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88CD" w14:textId="77777777" w:rsidR="00421F59" w:rsidRPr="0063747E" w:rsidRDefault="00421F59" w:rsidP="00521F97">
      <w:pPr>
        <w:keepNext/>
        <w:keepLines/>
        <w:spacing w:after="120" w:line="240" w:lineRule="auto"/>
        <w:outlineLvl w:val="0"/>
        <w:rPr>
          <w:rFonts w:ascii="Arial" w:eastAsia="Times New Roman" w:hAnsi="Arial" w:cs="Arial"/>
          <w:b/>
          <w:bCs/>
          <w:color w:val="000000" w:themeColor="text1"/>
          <w:sz w:val="28"/>
          <w:szCs w:val="28"/>
          <w:lang w:val="sr-Latn-ME"/>
        </w:rPr>
      </w:pPr>
      <w:bookmarkStart w:id="0" w:name="_Hlk166758509"/>
      <w:bookmarkStart w:id="1" w:name="_Toc134402934"/>
      <w:bookmarkEnd w:id="0"/>
    </w:p>
    <w:p w14:paraId="1D800E75" w14:textId="77777777" w:rsidR="00421F59" w:rsidRPr="0063747E" w:rsidRDefault="00421F59" w:rsidP="00421F59">
      <w:pPr>
        <w:widowControl w:val="0"/>
        <w:autoSpaceDE w:val="0"/>
        <w:autoSpaceDN w:val="0"/>
        <w:adjustRightInd w:val="0"/>
        <w:spacing w:after="120" w:line="240" w:lineRule="auto"/>
        <w:jc w:val="center"/>
        <w:rPr>
          <w:rFonts w:ascii="Arial" w:eastAsia="Times New Roman" w:hAnsi="Arial" w:cs="Arial"/>
          <w:b/>
          <w:bCs/>
          <w:color w:val="000000"/>
          <w:sz w:val="32"/>
          <w:szCs w:val="32"/>
          <w:lang w:val="sr-Latn-ME"/>
        </w:rPr>
      </w:pPr>
      <w:r w:rsidRPr="0063747E">
        <w:rPr>
          <w:rFonts w:ascii="Arial" w:eastAsia="Times New Roman" w:hAnsi="Arial" w:cs="Arial"/>
          <w:b/>
          <w:bCs/>
          <w:color w:val="000000"/>
          <w:sz w:val="32"/>
          <w:szCs w:val="32"/>
          <w:lang w:val="sr-Latn-ME"/>
        </w:rPr>
        <w:t>Vlada Crne Gore</w:t>
      </w:r>
    </w:p>
    <w:p w14:paraId="54B77079" w14:textId="77777777" w:rsidR="00421F59" w:rsidRPr="0063747E" w:rsidRDefault="00421F59" w:rsidP="00421F59">
      <w:pPr>
        <w:widowControl w:val="0"/>
        <w:autoSpaceDE w:val="0"/>
        <w:autoSpaceDN w:val="0"/>
        <w:adjustRightInd w:val="0"/>
        <w:spacing w:after="120" w:line="240" w:lineRule="auto"/>
        <w:jc w:val="center"/>
        <w:rPr>
          <w:rFonts w:ascii="Arial" w:eastAsia="Times New Roman" w:hAnsi="Arial" w:cs="Arial"/>
          <w:b/>
          <w:bCs/>
          <w:color w:val="000000"/>
          <w:sz w:val="32"/>
          <w:szCs w:val="32"/>
          <w:lang w:val="sr-Latn-ME"/>
        </w:rPr>
      </w:pPr>
      <w:r w:rsidRPr="0063747E">
        <w:rPr>
          <w:rFonts w:ascii="Arial" w:eastAsia="Times New Roman" w:hAnsi="Arial" w:cs="Arial"/>
          <w:b/>
          <w:bCs/>
          <w:color w:val="000000"/>
          <w:sz w:val="32"/>
          <w:szCs w:val="32"/>
          <w:lang w:val="sr-Latn-ME"/>
        </w:rPr>
        <w:t>Ministarstvo rada i socijalnog staranja</w:t>
      </w:r>
    </w:p>
    <w:p w14:paraId="1C62C739" w14:textId="77777777" w:rsidR="00421F59" w:rsidRPr="0063747E" w:rsidRDefault="00421F59" w:rsidP="00421F59">
      <w:pPr>
        <w:spacing w:after="0" w:line="240" w:lineRule="auto"/>
        <w:rPr>
          <w:rFonts w:ascii="Arial" w:eastAsia="Times New Roman" w:hAnsi="Arial" w:cs="Arial"/>
          <w:sz w:val="24"/>
          <w:szCs w:val="24"/>
          <w:lang w:val="sr-Latn-ME"/>
        </w:rPr>
      </w:pPr>
    </w:p>
    <w:p w14:paraId="14819373" w14:textId="77777777" w:rsidR="00421F59" w:rsidRPr="0063747E" w:rsidRDefault="00421F59" w:rsidP="00421F59">
      <w:pPr>
        <w:spacing w:after="0" w:line="240" w:lineRule="auto"/>
        <w:rPr>
          <w:rFonts w:ascii="Arial" w:eastAsia="Times New Roman" w:hAnsi="Arial" w:cs="Arial"/>
          <w:sz w:val="24"/>
          <w:szCs w:val="24"/>
          <w:lang w:val="sr-Latn-ME"/>
        </w:rPr>
      </w:pPr>
    </w:p>
    <w:p w14:paraId="4A027007" w14:textId="77777777" w:rsidR="00421F59" w:rsidRPr="0063747E" w:rsidRDefault="00421F59" w:rsidP="00421F59">
      <w:pPr>
        <w:spacing w:after="0" w:line="240" w:lineRule="auto"/>
        <w:rPr>
          <w:rFonts w:ascii="Arial" w:eastAsia="Times New Roman" w:hAnsi="Arial" w:cs="Arial"/>
          <w:sz w:val="24"/>
          <w:szCs w:val="24"/>
          <w:lang w:val="sr-Latn-ME"/>
        </w:rPr>
      </w:pPr>
    </w:p>
    <w:p w14:paraId="5A90A0CC" w14:textId="77777777" w:rsidR="00421F59" w:rsidRPr="0063747E" w:rsidRDefault="00421F59" w:rsidP="00421F59">
      <w:pPr>
        <w:spacing w:after="0" w:line="240" w:lineRule="auto"/>
        <w:rPr>
          <w:rFonts w:ascii="Arial" w:eastAsia="Times New Roman" w:hAnsi="Arial" w:cs="Arial"/>
          <w:sz w:val="24"/>
          <w:szCs w:val="24"/>
          <w:lang w:val="sr-Latn-ME"/>
        </w:rPr>
      </w:pPr>
    </w:p>
    <w:p w14:paraId="79758D4B" w14:textId="77777777" w:rsidR="00421F59" w:rsidRPr="0063747E" w:rsidRDefault="00421F59" w:rsidP="00421F59">
      <w:pPr>
        <w:spacing w:after="0" w:line="240" w:lineRule="auto"/>
        <w:rPr>
          <w:rFonts w:ascii="Arial" w:eastAsia="Times New Roman" w:hAnsi="Arial" w:cs="Arial"/>
          <w:sz w:val="24"/>
          <w:szCs w:val="24"/>
          <w:lang w:val="sr-Latn-ME"/>
        </w:rPr>
      </w:pPr>
    </w:p>
    <w:p w14:paraId="2DBA789F" w14:textId="77777777" w:rsidR="00421F59" w:rsidRPr="0063747E" w:rsidRDefault="00421F59" w:rsidP="00421F59">
      <w:pPr>
        <w:spacing w:after="0" w:line="240" w:lineRule="auto"/>
        <w:rPr>
          <w:rFonts w:ascii="Arial" w:eastAsia="Times New Roman" w:hAnsi="Arial" w:cs="Arial"/>
          <w:sz w:val="24"/>
          <w:szCs w:val="24"/>
          <w:lang w:val="sr-Latn-ME"/>
        </w:rPr>
      </w:pPr>
    </w:p>
    <w:p w14:paraId="65B247B2" w14:textId="77777777" w:rsidR="00421F59" w:rsidRPr="0063747E" w:rsidRDefault="00421F59" w:rsidP="00421F59">
      <w:pPr>
        <w:widowControl w:val="0"/>
        <w:autoSpaceDE w:val="0"/>
        <w:autoSpaceDN w:val="0"/>
        <w:adjustRightInd w:val="0"/>
        <w:spacing w:after="120" w:line="240" w:lineRule="auto"/>
        <w:jc w:val="center"/>
        <w:rPr>
          <w:rFonts w:ascii="Arial" w:eastAsia="Times New Roman" w:hAnsi="Arial" w:cs="Arial"/>
          <w:b/>
          <w:bCs/>
          <w:caps/>
          <w:color w:val="000000"/>
          <w:sz w:val="56"/>
          <w:szCs w:val="56"/>
          <w:lang w:val="sr-Latn-ME"/>
        </w:rPr>
      </w:pPr>
      <w:r w:rsidRPr="0063747E">
        <w:rPr>
          <w:rFonts w:ascii="Arial" w:eastAsia="Times New Roman" w:hAnsi="Arial" w:cs="Arial"/>
          <w:b/>
          <w:bCs/>
          <w:caps/>
          <w:color w:val="000000"/>
          <w:sz w:val="56"/>
          <w:szCs w:val="56"/>
          <w:lang w:val="sr-Latn-ME"/>
        </w:rPr>
        <w:t xml:space="preserve">Strategija deinstitucionalizacije </w:t>
      </w:r>
    </w:p>
    <w:p w14:paraId="03757300" w14:textId="77777777" w:rsidR="00421F59" w:rsidRPr="0063747E" w:rsidRDefault="00421F59" w:rsidP="00421F59">
      <w:pPr>
        <w:widowControl w:val="0"/>
        <w:autoSpaceDE w:val="0"/>
        <w:autoSpaceDN w:val="0"/>
        <w:adjustRightInd w:val="0"/>
        <w:spacing w:after="120" w:line="240" w:lineRule="auto"/>
        <w:jc w:val="center"/>
        <w:rPr>
          <w:rFonts w:ascii="Arial" w:eastAsia="Times New Roman" w:hAnsi="Arial" w:cs="Arial"/>
          <w:b/>
          <w:bCs/>
          <w:caps/>
          <w:color w:val="000000"/>
          <w:sz w:val="56"/>
          <w:szCs w:val="56"/>
          <w:lang w:val="sr-Latn-ME"/>
        </w:rPr>
      </w:pPr>
      <w:r w:rsidRPr="0063747E">
        <w:rPr>
          <w:rFonts w:ascii="Arial" w:eastAsia="Times New Roman" w:hAnsi="Arial" w:cs="Arial"/>
          <w:b/>
          <w:bCs/>
          <w:caps/>
          <w:color w:val="000000"/>
          <w:sz w:val="56"/>
          <w:szCs w:val="56"/>
          <w:lang w:val="sr-Latn-ME"/>
        </w:rPr>
        <w:t xml:space="preserve">u Crnoj Gori </w:t>
      </w:r>
    </w:p>
    <w:p w14:paraId="4BC979BA" w14:textId="77777777" w:rsidR="00421F59" w:rsidRPr="0063747E" w:rsidRDefault="00421F59" w:rsidP="00421F59">
      <w:pPr>
        <w:widowControl w:val="0"/>
        <w:autoSpaceDE w:val="0"/>
        <w:autoSpaceDN w:val="0"/>
        <w:adjustRightInd w:val="0"/>
        <w:spacing w:after="120" w:line="240" w:lineRule="auto"/>
        <w:jc w:val="center"/>
        <w:rPr>
          <w:rFonts w:ascii="Arial" w:eastAsia="Times New Roman" w:hAnsi="Arial" w:cs="Arial"/>
          <w:b/>
          <w:bCs/>
          <w:caps/>
          <w:color w:val="000000"/>
          <w:sz w:val="56"/>
          <w:szCs w:val="56"/>
          <w:lang w:val="sr-Latn-ME"/>
        </w:rPr>
      </w:pPr>
      <w:r w:rsidRPr="0063747E">
        <w:rPr>
          <w:rFonts w:ascii="Arial" w:eastAsia="Times New Roman" w:hAnsi="Arial" w:cs="Arial"/>
          <w:b/>
          <w:bCs/>
          <w:caps/>
          <w:color w:val="000000"/>
          <w:sz w:val="56"/>
          <w:szCs w:val="56"/>
          <w:lang w:val="sr-Latn-ME"/>
        </w:rPr>
        <w:t xml:space="preserve">za period </w:t>
      </w:r>
    </w:p>
    <w:p w14:paraId="1BFAA01B" w14:textId="77777777" w:rsidR="00F158F1" w:rsidRPr="0063747E" w:rsidRDefault="00421F59" w:rsidP="00421F59">
      <w:pPr>
        <w:widowControl w:val="0"/>
        <w:autoSpaceDE w:val="0"/>
        <w:autoSpaceDN w:val="0"/>
        <w:adjustRightInd w:val="0"/>
        <w:spacing w:after="120" w:line="240" w:lineRule="auto"/>
        <w:jc w:val="center"/>
        <w:rPr>
          <w:rFonts w:ascii="Arial" w:eastAsia="Times New Roman" w:hAnsi="Arial" w:cs="Arial"/>
          <w:b/>
          <w:bCs/>
          <w:caps/>
          <w:color w:val="000000"/>
          <w:sz w:val="56"/>
          <w:szCs w:val="56"/>
          <w:lang w:val="sr-Latn-ME"/>
        </w:rPr>
      </w:pPr>
      <w:r w:rsidRPr="0063747E">
        <w:rPr>
          <w:rFonts w:ascii="Arial" w:eastAsia="Times New Roman" w:hAnsi="Arial" w:cs="Arial"/>
          <w:b/>
          <w:bCs/>
          <w:caps/>
          <w:color w:val="000000"/>
          <w:sz w:val="56"/>
          <w:szCs w:val="56"/>
          <w:lang w:val="sr-Latn-ME"/>
        </w:rPr>
        <w:t>od 2024. do 2028. godine</w:t>
      </w:r>
      <w:r w:rsidR="00F158F1" w:rsidRPr="0063747E">
        <w:rPr>
          <w:rFonts w:ascii="Arial" w:eastAsia="Times New Roman" w:hAnsi="Arial" w:cs="Arial"/>
          <w:b/>
          <w:bCs/>
          <w:caps/>
          <w:color w:val="000000"/>
          <w:sz w:val="56"/>
          <w:szCs w:val="56"/>
          <w:lang w:val="sr-Latn-ME"/>
        </w:rPr>
        <w:t xml:space="preserve"> </w:t>
      </w:r>
    </w:p>
    <w:p w14:paraId="0B4FAD4A" w14:textId="284C18E9" w:rsidR="00421F59" w:rsidRPr="0063747E" w:rsidRDefault="00F158F1" w:rsidP="00421F59">
      <w:pPr>
        <w:widowControl w:val="0"/>
        <w:autoSpaceDE w:val="0"/>
        <w:autoSpaceDN w:val="0"/>
        <w:adjustRightInd w:val="0"/>
        <w:spacing w:after="120" w:line="240" w:lineRule="auto"/>
        <w:jc w:val="center"/>
        <w:rPr>
          <w:rFonts w:ascii="Arial" w:eastAsia="Times New Roman" w:hAnsi="Arial" w:cs="Arial"/>
          <w:b/>
          <w:bCs/>
          <w:caps/>
          <w:color w:val="000000"/>
          <w:sz w:val="56"/>
          <w:szCs w:val="56"/>
          <w:lang w:val="sr-Latn-ME"/>
        </w:rPr>
      </w:pPr>
      <w:r w:rsidRPr="0063747E">
        <w:rPr>
          <w:rFonts w:ascii="Arial" w:eastAsia="Times New Roman" w:hAnsi="Arial" w:cs="Arial"/>
          <w:b/>
          <w:bCs/>
          <w:caps/>
          <w:color w:val="000000"/>
          <w:sz w:val="56"/>
          <w:szCs w:val="56"/>
          <w:lang w:val="sr-Latn-ME"/>
        </w:rPr>
        <w:t xml:space="preserve">sa akcionim planom za 2024. </w:t>
      </w:r>
      <w:r w:rsidR="0068628A" w:rsidRPr="0063747E">
        <w:rPr>
          <w:rFonts w:ascii="Arial" w:eastAsia="Times New Roman" w:hAnsi="Arial" w:cs="Arial"/>
          <w:b/>
          <w:bCs/>
          <w:caps/>
          <w:color w:val="000000"/>
          <w:sz w:val="56"/>
          <w:szCs w:val="56"/>
          <w:lang w:val="sr-Latn-ME"/>
        </w:rPr>
        <w:t>i</w:t>
      </w:r>
      <w:r w:rsidRPr="0063747E">
        <w:rPr>
          <w:rFonts w:ascii="Arial" w:eastAsia="Times New Roman" w:hAnsi="Arial" w:cs="Arial"/>
          <w:b/>
          <w:bCs/>
          <w:caps/>
          <w:color w:val="000000"/>
          <w:sz w:val="56"/>
          <w:szCs w:val="56"/>
          <w:lang w:val="sr-Latn-ME"/>
        </w:rPr>
        <w:t xml:space="preserve"> 2025.</w:t>
      </w:r>
      <w:r w:rsidR="004C6296" w:rsidRPr="0063747E">
        <w:rPr>
          <w:rFonts w:ascii="Arial" w:eastAsia="Times New Roman" w:hAnsi="Arial" w:cs="Arial"/>
          <w:b/>
          <w:bCs/>
          <w:caps/>
          <w:color w:val="000000"/>
          <w:sz w:val="56"/>
          <w:szCs w:val="56"/>
          <w:lang w:val="sr-Latn-ME"/>
        </w:rPr>
        <w:t xml:space="preserve"> </w:t>
      </w:r>
      <w:r w:rsidR="0068628A" w:rsidRPr="0063747E">
        <w:rPr>
          <w:rFonts w:ascii="Arial" w:eastAsia="Times New Roman" w:hAnsi="Arial" w:cs="Arial"/>
          <w:b/>
          <w:bCs/>
          <w:caps/>
          <w:color w:val="000000"/>
          <w:sz w:val="56"/>
          <w:szCs w:val="56"/>
          <w:lang w:val="sr-Latn-ME"/>
        </w:rPr>
        <w:t>godinu</w:t>
      </w:r>
    </w:p>
    <w:p w14:paraId="0AB7A5C3" w14:textId="77777777" w:rsidR="00421F59" w:rsidRPr="0063747E" w:rsidRDefault="00421F59" w:rsidP="00421F59">
      <w:pPr>
        <w:spacing w:after="0" w:line="240" w:lineRule="auto"/>
        <w:rPr>
          <w:rFonts w:ascii="Arial" w:eastAsia="Times New Roman" w:hAnsi="Arial" w:cs="Arial"/>
          <w:sz w:val="24"/>
          <w:szCs w:val="24"/>
          <w:lang w:val="sr-Latn-ME"/>
        </w:rPr>
      </w:pPr>
    </w:p>
    <w:p w14:paraId="425ECDF5" w14:textId="77777777" w:rsidR="00421F59" w:rsidRPr="00846D1A" w:rsidRDefault="00421F59" w:rsidP="00421F59">
      <w:pPr>
        <w:spacing w:after="0" w:line="240" w:lineRule="auto"/>
        <w:jc w:val="center"/>
        <w:rPr>
          <w:rFonts w:ascii="Arial" w:eastAsia="Times New Roman" w:hAnsi="Arial" w:cs="Arial"/>
          <w:b/>
          <w:bCs/>
          <w:sz w:val="32"/>
          <w:szCs w:val="32"/>
          <w:lang w:val="sr-Latn-ME"/>
        </w:rPr>
      </w:pPr>
      <w:r w:rsidRPr="00846D1A">
        <w:rPr>
          <w:rFonts w:ascii="Arial" w:eastAsia="Times New Roman" w:hAnsi="Arial" w:cs="Arial"/>
          <w:b/>
          <w:bCs/>
          <w:sz w:val="32"/>
          <w:szCs w:val="32"/>
          <w:lang w:val="sr-Latn-ME"/>
        </w:rPr>
        <w:t>NACRT</w:t>
      </w:r>
    </w:p>
    <w:p w14:paraId="4A0FF89C" w14:textId="77777777" w:rsidR="00421F59" w:rsidRPr="0063747E" w:rsidRDefault="00421F59" w:rsidP="00421F59">
      <w:pPr>
        <w:spacing w:after="0" w:line="240" w:lineRule="auto"/>
        <w:rPr>
          <w:rFonts w:ascii="Arial" w:eastAsia="Times New Roman" w:hAnsi="Arial" w:cs="Arial"/>
          <w:sz w:val="24"/>
          <w:szCs w:val="24"/>
          <w:lang w:val="sr-Latn-ME"/>
        </w:rPr>
      </w:pPr>
    </w:p>
    <w:p w14:paraId="61C152E2" w14:textId="77777777" w:rsidR="00421F59" w:rsidRPr="0063747E" w:rsidRDefault="00421F59" w:rsidP="00421F59">
      <w:pPr>
        <w:spacing w:after="0" w:line="240" w:lineRule="auto"/>
        <w:rPr>
          <w:rFonts w:ascii="Arial" w:eastAsia="Times New Roman" w:hAnsi="Arial" w:cs="Arial"/>
          <w:sz w:val="24"/>
          <w:szCs w:val="24"/>
          <w:lang w:val="sr-Latn-ME"/>
        </w:rPr>
      </w:pPr>
    </w:p>
    <w:p w14:paraId="50959C9D" w14:textId="77777777" w:rsidR="00421F59" w:rsidRPr="0063747E" w:rsidRDefault="00421F59" w:rsidP="00421F59">
      <w:pPr>
        <w:spacing w:after="0" w:line="240" w:lineRule="auto"/>
        <w:rPr>
          <w:rFonts w:ascii="Arial" w:eastAsia="Times New Roman" w:hAnsi="Arial" w:cs="Arial"/>
          <w:sz w:val="24"/>
          <w:szCs w:val="24"/>
          <w:lang w:val="sr-Latn-ME"/>
        </w:rPr>
      </w:pPr>
    </w:p>
    <w:p w14:paraId="16A61E2F" w14:textId="77777777" w:rsidR="00421F59" w:rsidRPr="0063747E" w:rsidRDefault="00421F59" w:rsidP="00421F59">
      <w:pPr>
        <w:spacing w:after="0" w:line="240" w:lineRule="auto"/>
        <w:rPr>
          <w:rFonts w:ascii="Arial" w:eastAsia="Times New Roman" w:hAnsi="Arial" w:cs="Arial"/>
          <w:sz w:val="24"/>
          <w:szCs w:val="24"/>
          <w:lang w:val="sr-Latn-ME"/>
        </w:rPr>
      </w:pPr>
    </w:p>
    <w:p w14:paraId="7DE0C12B" w14:textId="77777777" w:rsidR="00421F59" w:rsidRPr="0063747E" w:rsidRDefault="00421F59" w:rsidP="00421F59">
      <w:pPr>
        <w:spacing w:after="0" w:line="240" w:lineRule="auto"/>
        <w:rPr>
          <w:rFonts w:ascii="Arial" w:eastAsia="Times New Roman" w:hAnsi="Arial" w:cs="Arial"/>
          <w:sz w:val="24"/>
          <w:szCs w:val="24"/>
          <w:lang w:val="sr-Latn-ME"/>
        </w:rPr>
      </w:pPr>
    </w:p>
    <w:p w14:paraId="325F957E" w14:textId="77777777" w:rsidR="00421F59" w:rsidRPr="0063747E" w:rsidRDefault="00421F59" w:rsidP="00421F59">
      <w:pPr>
        <w:spacing w:after="0" w:line="240" w:lineRule="auto"/>
        <w:rPr>
          <w:rFonts w:ascii="Arial" w:eastAsia="Times New Roman" w:hAnsi="Arial" w:cs="Arial"/>
          <w:sz w:val="24"/>
          <w:szCs w:val="24"/>
          <w:lang w:val="sr-Latn-ME"/>
        </w:rPr>
      </w:pPr>
    </w:p>
    <w:p w14:paraId="17F6DAD1" w14:textId="77777777" w:rsidR="00421F59" w:rsidRPr="0063747E" w:rsidRDefault="00421F59" w:rsidP="00421F59">
      <w:pPr>
        <w:spacing w:after="0" w:line="240" w:lineRule="auto"/>
        <w:rPr>
          <w:rFonts w:ascii="Arial" w:eastAsia="Times New Roman" w:hAnsi="Arial" w:cs="Arial"/>
          <w:sz w:val="24"/>
          <w:szCs w:val="24"/>
          <w:lang w:val="sr-Latn-ME"/>
        </w:rPr>
      </w:pPr>
    </w:p>
    <w:p w14:paraId="743547CF" w14:textId="77777777" w:rsidR="00421F59" w:rsidRPr="0063747E" w:rsidRDefault="00421F59" w:rsidP="00421F59">
      <w:pPr>
        <w:spacing w:after="0" w:line="240" w:lineRule="auto"/>
        <w:rPr>
          <w:rFonts w:ascii="Arial" w:eastAsia="Times New Roman" w:hAnsi="Arial" w:cs="Arial"/>
          <w:sz w:val="24"/>
          <w:szCs w:val="24"/>
          <w:lang w:val="sr-Latn-ME"/>
        </w:rPr>
      </w:pPr>
    </w:p>
    <w:p w14:paraId="3B10BFC5" w14:textId="77777777" w:rsidR="00421F59" w:rsidRPr="0063747E" w:rsidRDefault="00421F59" w:rsidP="00421F59">
      <w:pPr>
        <w:spacing w:after="0" w:line="240" w:lineRule="auto"/>
        <w:rPr>
          <w:rFonts w:ascii="Arial" w:eastAsia="Times New Roman" w:hAnsi="Arial" w:cs="Arial"/>
          <w:sz w:val="24"/>
          <w:szCs w:val="24"/>
          <w:lang w:val="sr-Latn-ME"/>
        </w:rPr>
      </w:pPr>
    </w:p>
    <w:p w14:paraId="0C99ADE1" w14:textId="77777777" w:rsidR="00421F59" w:rsidRPr="0063747E" w:rsidRDefault="00421F59" w:rsidP="00421F59">
      <w:pPr>
        <w:spacing w:after="0" w:line="240" w:lineRule="auto"/>
        <w:rPr>
          <w:rFonts w:ascii="Arial" w:eastAsia="Times New Roman" w:hAnsi="Arial" w:cs="Arial"/>
          <w:sz w:val="24"/>
          <w:szCs w:val="24"/>
          <w:lang w:val="sr-Latn-ME"/>
        </w:rPr>
      </w:pPr>
    </w:p>
    <w:p w14:paraId="7EB044E3" w14:textId="77777777" w:rsidR="00421F59" w:rsidRPr="0063747E" w:rsidRDefault="00421F59" w:rsidP="00421F59">
      <w:pPr>
        <w:spacing w:after="0" w:line="240" w:lineRule="auto"/>
        <w:rPr>
          <w:rFonts w:ascii="Arial" w:eastAsia="Times New Roman" w:hAnsi="Arial" w:cs="Arial"/>
          <w:sz w:val="24"/>
          <w:szCs w:val="24"/>
          <w:lang w:val="sr-Latn-ME"/>
        </w:rPr>
      </w:pPr>
    </w:p>
    <w:p w14:paraId="4B4FA27D" w14:textId="77777777" w:rsidR="00421F59" w:rsidRPr="0063747E" w:rsidRDefault="00421F59" w:rsidP="00421F59">
      <w:pPr>
        <w:spacing w:after="0" w:line="240" w:lineRule="auto"/>
        <w:rPr>
          <w:rFonts w:ascii="Arial" w:eastAsia="Times New Roman" w:hAnsi="Arial" w:cs="Arial"/>
          <w:sz w:val="24"/>
          <w:szCs w:val="24"/>
          <w:lang w:val="sr-Latn-ME"/>
        </w:rPr>
      </w:pPr>
    </w:p>
    <w:p w14:paraId="49197026" w14:textId="77777777" w:rsidR="00421F59" w:rsidRPr="0063747E" w:rsidRDefault="00421F59" w:rsidP="00421F59">
      <w:pPr>
        <w:spacing w:after="0" w:line="240" w:lineRule="auto"/>
        <w:rPr>
          <w:rFonts w:ascii="Arial" w:eastAsia="Times New Roman" w:hAnsi="Arial" w:cs="Arial"/>
          <w:sz w:val="24"/>
          <w:szCs w:val="24"/>
          <w:lang w:val="sr-Latn-ME"/>
        </w:rPr>
      </w:pPr>
    </w:p>
    <w:p w14:paraId="7C81814F" w14:textId="787CBBB5" w:rsidR="00421F59" w:rsidRPr="0063747E" w:rsidRDefault="00F25307" w:rsidP="00421F59">
      <w:pPr>
        <w:spacing w:after="0" w:line="240" w:lineRule="auto"/>
        <w:jc w:val="center"/>
        <w:rPr>
          <w:rFonts w:ascii="Arial" w:eastAsia="Times New Roman" w:hAnsi="Arial" w:cs="Arial"/>
          <w:b/>
          <w:bCs/>
          <w:sz w:val="24"/>
          <w:szCs w:val="24"/>
          <w:lang w:val="sr-Latn-ME"/>
        </w:rPr>
      </w:pPr>
      <w:r w:rsidRPr="0063747E">
        <w:rPr>
          <w:rFonts w:ascii="Arial" w:eastAsia="Times New Roman" w:hAnsi="Arial" w:cs="Arial"/>
          <w:b/>
          <w:bCs/>
          <w:sz w:val="24"/>
          <w:szCs w:val="24"/>
          <w:lang w:val="sr-Latn-ME"/>
        </w:rPr>
        <w:t>Jun</w:t>
      </w:r>
      <w:r w:rsidR="00421F59" w:rsidRPr="0063747E">
        <w:rPr>
          <w:rFonts w:ascii="Arial" w:eastAsia="Times New Roman" w:hAnsi="Arial" w:cs="Arial"/>
          <w:b/>
          <w:bCs/>
          <w:sz w:val="24"/>
          <w:szCs w:val="24"/>
          <w:lang w:val="sr-Latn-ME"/>
        </w:rPr>
        <w:t xml:space="preserve"> 2024.</w:t>
      </w:r>
    </w:p>
    <w:p w14:paraId="6B472C6A" w14:textId="77777777" w:rsidR="006D3593" w:rsidRPr="0063747E" w:rsidRDefault="006D3593">
      <w:pPr>
        <w:rPr>
          <w:rFonts w:ascii="Arial" w:hAnsi="Arial" w:cs="Arial"/>
          <w:b/>
          <w:lang w:val="sr-Latn-ME"/>
        </w:rPr>
      </w:pPr>
      <w:r w:rsidRPr="0063747E">
        <w:rPr>
          <w:rFonts w:ascii="Arial" w:hAnsi="Arial" w:cs="Arial"/>
          <w:b/>
          <w:lang w:val="sr-Latn-ME"/>
        </w:rPr>
        <w:br w:type="page"/>
      </w:r>
    </w:p>
    <w:p w14:paraId="36BC1B6F" w14:textId="5F2A6931" w:rsidR="00521F97" w:rsidRPr="0063747E" w:rsidRDefault="006D3593" w:rsidP="006D3593">
      <w:pPr>
        <w:rPr>
          <w:rFonts w:ascii="Arial" w:hAnsi="Arial" w:cs="Arial"/>
          <w:b/>
          <w:lang w:val="sr-Latn-ME"/>
        </w:rPr>
      </w:pPr>
      <w:r w:rsidRPr="0063747E">
        <w:rPr>
          <w:rFonts w:ascii="Arial" w:hAnsi="Arial" w:cs="Arial"/>
          <w:b/>
          <w:lang w:val="sr-Latn-ME"/>
        </w:rPr>
        <w:lastRenderedPageBreak/>
        <w:t>SADRŽAJ</w:t>
      </w:r>
      <w:bookmarkEnd w:id="1"/>
      <w:r w:rsidR="002F7F4E" w:rsidRPr="0063747E">
        <w:rPr>
          <w:rFonts w:ascii="Arial" w:hAnsi="Arial" w:cs="Arial"/>
          <w:b/>
          <w:lang w:val="sr-Latn-ME"/>
        </w:rPr>
        <w:t>:</w:t>
      </w:r>
    </w:p>
    <w:sdt>
      <w:sdtPr>
        <w:rPr>
          <w:rFonts w:ascii="Arial" w:eastAsiaTheme="minorHAnsi" w:hAnsi="Arial" w:cs="Arial"/>
          <w:bCs w:val="0"/>
          <w:caps w:val="0"/>
          <w:color w:val="auto"/>
          <w:sz w:val="22"/>
          <w:szCs w:val="22"/>
          <w:lang w:val="sr-Latn-ME"/>
        </w:rPr>
        <w:id w:val="830413651"/>
        <w:docPartObj>
          <w:docPartGallery w:val="Table of Contents"/>
          <w:docPartUnique/>
        </w:docPartObj>
      </w:sdtPr>
      <w:sdtEndPr>
        <w:rPr>
          <w:b/>
          <w:noProof/>
        </w:rPr>
      </w:sdtEndPr>
      <w:sdtContent>
        <w:p w14:paraId="7E47903B" w14:textId="3573ECA1" w:rsidR="006D3593" w:rsidRPr="00C95602" w:rsidRDefault="006D3593">
          <w:pPr>
            <w:pStyle w:val="TOCHeading"/>
            <w:rPr>
              <w:rFonts w:ascii="Arial" w:hAnsi="Arial" w:cs="Arial"/>
              <w:sz w:val="22"/>
              <w:szCs w:val="22"/>
              <w:lang w:val="sr-Latn-ME"/>
            </w:rPr>
          </w:pPr>
        </w:p>
        <w:p w14:paraId="41D35F16" w14:textId="5BFDCE15" w:rsidR="00C95602" w:rsidRPr="00C95602" w:rsidRDefault="006D3593">
          <w:pPr>
            <w:pStyle w:val="TOC1"/>
            <w:tabs>
              <w:tab w:val="left" w:pos="440"/>
              <w:tab w:val="right" w:leader="dot" w:pos="9350"/>
            </w:tabs>
            <w:rPr>
              <w:rFonts w:ascii="Arial" w:eastAsiaTheme="minorEastAsia" w:hAnsi="Arial" w:cs="Arial"/>
              <w:noProof/>
              <w:kern w:val="2"/>
              <w14:ligatures w14:val="standardContextual"/>
            </w:rPr>
          </w:pPr>
          <w:r w:rsidRPr="00C95602">
            <w:rPr>
              <w:rFonts w:ascii="Arial" w:hAnsi="Arial" w:cs="Arial"/>
              <w:lang w:val="sr-Latn-ME"/>
            </w:rPr>
            <w:fldChar w:fldCharType="begin"/>
          </w:r>
          <w:r w:rsidRPr="00C95602">
            <w:rPr>
              <w:rFonts w:ascii="Arial" w:hAnsi="Arial" w:cs="Arial"/>
              <w:lang w:val="sr-Latn-ME"/>
            </w:rPr>
            <w:instrText xml:space="preserve"> TOC \o "1-3" \h \z \u </w:instrText>
          </w:r>
          <w:r w:rsidRPr="00C95602">
            <w:rPr>
              <w:rFonts w:ascii="Arial" w:hAnsi="Arial" w:cs="Arial"/>
              <w:lang w:val="sr-Latn-ME"/>
            </w:rPr>
            <w:fldChar w:fldCharType="separate"/>
          </w:r>
          <w:hyperlink w:anchor="_Toc169246353" w:history="1">
            <w:r w:rsidR="00C95602" w:rsidRPr="00C95602">
              <w:rPr>
                <w:rStyle w:val="Hyperlink"/>
                <w:rFonts w:ascii="Arial" w:hAnsi="Arial" w:cs="Arial"/>
                <w:noProof/>
                <w:lang w:val="sr-Latn-ME"/>
              </w:rPr>
              <w:t>1.</w:t>
            </w:r>
            <w:r w:rsidR="00C95602" w:rsidRPr="00C95602">
              <w:rPr>
                <w:rFonts w:ascii="Arial" w:eastAsiaTheme="minorEastAsia" w:hAnsi="Arial" w:cs="Arial"/>
                <w:noProof/>
                <w:kern w:val="2"/>
                <w14:ligatures w14:val="standardContextual"/>
              </w:rPr>
              <w:tab/>
            </w:r>
            <w:r w:rsidR="00C95602" w:rsidRPr="00C95602">
              <w:rPr>
                <w:rStyle w:val="Hyperlink"/>
                <w:rFonts w:ascii="Arial" w:hAnsi="Arial" w:cs="Arial"/>
                <w:noProof/>
                <w:lang w:val="sr-Latn-ME"/>
              </w:rPr>
              <w:t>UVOD</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_Toc169246353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4</w:t>
            </w:r>
            <w:r w:rsidR="00C95602" w:rsidRPr="00C95602">
              <w:rPr>
                <w:rFonts w:ascii="Arial" w:hAnsi="Arial" w:cs="Arial"/>
                <w:noProof/>
                <w:webHidden/>
              </w:rPr>
              <w:fldChar w:fldCharType="end"/>
            </w:r>
          </w:hyperlink>
        </w:p>
        <w:p w14:paraId="64F39C3E" w14:textId="7F545728" w:rsidR="00C95602" w:rsidRPr="00C95602" w:rsidRDefault="00EA0D32">
          <w:pPr>
            <w:pStyle w:val="TOC1"/>
            <w:tabs>
              <w:tab w:val="right" w:leader="dot" w:pos="9350"/>
            </w:tabs>
            <w:rPr>
              <w:rFonts w:ascii="Arial" w:eastAsiaTheme="minorEastAsia" w:hAnsi="Arial" w:cs="Arial"/>
              <w:noProof/>
              <w:kern w:val="2"/>
              <w14:ligatures w14:val="standardContextual"/>
            </w:rPr>
          </w:pPr>
          <w:hyperlink w:anchor="_Toc169246354" w:history="1">
            <w:r w:rsidR="00C95602" w:rsidRPr="00C95602">
              <w:rPr>
                <w:rStyle w:val="Hyperlink"/>
                <w:rFonts w:ascii="Arial" w:hAnsi="Arial" w:cs="Arial"/>
                <w:noProof/>
                <w:lang w:val="sr-Latn-ME"/>
              </w:rPr>
              <w:t>2. ANALIZA STANJA I IDENTIFIKACIJA PROBLEMA</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_Toc169246354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17</w:t>
            </w:r>
            <w:r w:rsidR="00C95602" w:rsidRPr="00C95602">
              <w:rPr>
                <w:rFonts w:ascii="Arial" w:hAnsi="Arial" w:cs="Arial"/>
                <w:noProof/>
                <w:webHidden/>
              </w:rPr>
              <w:fldChar w:fldCharType="end"/>
            </w:r>
          </w:hyperlink>
        </w:p>
        <w:p w14:paraId="70BDDAC6" w14:textId="68229F75" w:rsidR="00C95602" w:rsidRPr="00C95602" w:rsidRDefault="00EA0D32">
          <w:pPr>
            <w:pStyle w:val="TOC2"/>
            <w:tabs>
              <w:tab w:val="right" w:leader="dot" w:pos="9350"/>
            </w:tabs>
            <w:rPr>
              <w:rFonts w:ascii="Arial" w:eastAsiaTheme="minorEastAsia" w:hAnsi="Arial" w:cs="Arial"/>
              <w:noProof/>
              <w:kern w:val="2"/>
              <w14:ligatures w14:val="standardContextual"/>
            </w:rPr>
          </w:pPr>
          <w:hyperlink w:anchor="_Toc169246355" w:history="1">
            <w:r w:rsidR="00C95602" w:rsidRPr="00C95602">
              <w:rPr>
                <w:rStyle w:val="Hyperlink"/>
                <w:rFonts w:ascii="Arial" w:hAnsi="Arial" w:cs="Arial"/>
                <w:noProof/>
              </w:rPr>
              <w:t>2.1. Analiza ostvarenih rezultata sprovođenja politika deinstitucionalizacije u prethodnom periodu u Crnoj Gori</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_Toc169246355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17</w:t>
            </w:r>
            <w:r w:rsidR="00C95602" w:rsidRPr="00C95602">
              <w:rPr>
                <w:rFonts w:ascii="Arial" w:hAnsi="Arial" w:cs="Arial"/>
                <w:noProof/>
                <w:webHidden/>
              </w:rPr>
              <w:fldChar w:fldCharType="end"/>
            </w:r>
          </w:hyperlink>
        </w:p>
        <w:p w14:paraId="3E7EDF7B" w14:textId="6E0772B2" w:rsidR="00C95602" w:rsidRPr="00C95602" w:rsidRDefault="00EA0D32">
          <w:pPr>
            <w:pStyle w:val="TOC2"/>
            <w:tabs>
              <w:tab w:val="right" w:leader="dot" w:pos="9350"/>
            </w:tabs>
            <w:rPr>
              <w:rFonts w:ascii="Arial" w:eastAsiaTheme="minorEastAsia" w:hAnsi="Arial" w:cs="Arial"/>
              <w:noProof/>
              <w:kern w:val="2"/>
              <w14:ligatures w14:val="standardContextual"/>
            </w:rPr>
          </w:pPr>
          <w:hyperlink w:anchor="_Toc169246356" w:history="1">
            <w:r w:rsidR="00C95602" w:rsidRPr="00C95602">
              <w:rPr>
                <w:rStyle w:val="Hyperlink"/>
                <w:rFonts w:ascii="Arial" w:hAnsi="Arial" w:cs="Arial"/>
                <w:noProof/>
              </w:rPr>
              <w:t>2.2. Opis postojećeg stanja u procesu deinstitucionalizacije i prevenciji institucionalizacije</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_Toc169246356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19</w:t>
            </w:r>
            <w:r w:rsidR="00C95602" w:rsidRPr="00C95602">
              <w:rPr>
                <w:rFonts w:ascii="Arial" w:hAnsi="Arial" w:cs="Arial"/>
                <w:noProof/>
                <w:webHidden/>
              </w:rPr>
              <w:fldChar w:fldCharType="end"/>
            </w:r>
          </w:hyperlink>
        </w:p>
        <w:p w14:paraId="24504DC6" w14:textId="4A001867" w:rsidR="00C95602" w:rsidRPr="00C95602" w:rsidRDefault="00EA0D32">
          <w:pPr>
            <w:pStyle w:val="TOC2"/>
            <w:tabs>
              <w:tab w:val="right" w:leader="dot" w:pos="9350"/>
            </w:tabs>
            <w:rPr>
              <w:rFonts w:ascii="Arial" w:eastAsiaTheme="minorEastAsia" w:hAnsi="Arial" w:cs="Arial"/>
              <w:noProof/>
              <w:kern w:val="2"/>
              <w14:ligatures w14:val="standardContextual"/>
            </w:rPr>
          </w:pPr>
          <w:hyperlink w:anchor="_Toc169246357" w:history="1">
            <w:r w:rsidR="00C95602" w:rsidRPr="00C95602">
              <w:rPr>
                <w:rStyle w:val="Hyperlink"/>
                <w:rFonts w:ascii="Arial" w:hAnsi="Arial" w:cs="Arial"/>
                <w:noProof/>
              </w:rPr>
              <w:t>2.3. Razvoj usluga koje podržavaju život korisnika/ca u porodici i/ili zajednici, odnosno u najmanje restriktivnom okruženju</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_Toc169246357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23</w:t>
            </w:r>
            <w:r w:rsidR="00C95602" w:rsidRPr="00C95602">
              <w:rPr>
                <w:rFonts w:ascii="Arial" w:hAnsi="Arial" w:cs="Arial"/>
                <w:noProof/>
                <w:webHidden/>
              </w:rPr>
              <w:fldChar w:fldCharType="end"/>
            </w:r>
          </w:hyperlink>
        </w:p>
        <w:p w14:paraId="37C46179" w14:textId="3AC1B55D" w:rsidR="00C95602" w:rsidRPr="00C95602" w:rsidRDefault="00EA0D32">
          <w:pPr>
            <w:pStyle w:val="TOC3"/>
            <w:tabs>
              <w:tab w:val="right" w:leader="dot" w:pos="9350"/>
            </w:tabs>
            <w:rPr>
              <w:rFonts w:ascii="Arial" w:eastAsiaTheme="minorEastAsia" w:hAnsi="Arial" w:cs="Arial"/>
              <w:noProof/>
              <w:kern w:val="2"/>
              <w14:ligatures w14:val="standardContextual"/>
            </w:rPr>
          </w:pPr>
          <w:hyperlink w:anchor="_Toc169246358" w:history="1">
            <w:r w:rsidR="00C95602" w:rsidRPr="00C95602">
              <w:rPr>
                <w:rStyle w:val="Hyperlink"/>
                <w:rFonts w:ascii="Arial" w:hAnsi="Arial" w:cs="Arial"/>
                <w:noProof/>
              </w:rPr>
              <w:t>2.3.1. Usluge podrške za život u zajednici</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_Toc169246358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23</w:t>
            </w:r>
            <w:r w:rsidR="00C95602" w:rsidRPr="00C95602">
              <w:rPr>
                <w:rFonts w:ascii="Arial" w:hAnsi="Arial" w:cs="Arial"/>
                <w:noProof/>
                <w:webHidden/>
              </w:rPr>
              <w:fldChar w:fldCharType="end"/>
            </w:r>
          </w:hyperlink>
        </w:p>
        <w:p w14:paraId="03DC2FCF" w14:textId="1ED54919" w:rsidR="00C95602" w:rsidRPr="00C95602" w:rsidRDefault="00EA0D32">
          <w:pPr>
            <w:pStyle w:val="TOC3"/>
            <w:tabs>
              <w:tab w:val="right" w:leader="dot" w:pos="9350"/>
            </w:tabs>
            <w:rPr>
              <w:rFonts w:ascii="Arial" w:eastAsiaTheme="minorEastAsia" w:hAnsi="Arial" w:cs="Arial"/>
              <w:noProof/>
              <w:kern w:val="2"/>
              <w14:ligatures w14:val="standardContextual"/>
            </w:rPr>
          </w:pPr>
          <w:hyperlink w:anchor="_Toc169246359" w:history="1">
            <w:r w:rsidR="00C95602" w:rsidRPr="00C95602">
              <w:rPr>
                <w:rStyle w:val="Hyperlink"/>
                <w:rFonts w:ascii="Arial" w:hAnsi="Arial" w:cs="Arial"/>
                <w:noProof/>
              </w:rPr>
              <w:t>2.3.2. Savjetodavno-terapijske i socijalno-edukativne usluge</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_Toc169246359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30</w:t>
            </w:r>
            <w:r w:rsidR="00C95602" w:rsidRPr="00C95602">
              <w:rPr>
                <w:rFonts w:ascii="Arial" w:hAnsi="Arial" w:cs="Arial"/>
                <w:noProof/>
                <w:webHidden/>
              </w:rPr>
              <w:fldChar w:fldCharType="end"/>
            </w:r>
          </w:hyperlink>
        </w:p>
        <w:p w14:paraId="3122CB4D" w14:textId="06686359" w:rsidR="00C95602" w:rsidRPr="00C95602" w:rsidRDefault="00EA0D32">
          <w:pPr>
            <w:pStyle w:val="TOC3"/>
            <w:tabs>
              <w:tab w:val="right" w:leader="dot" w:pos="9350"/>
            </w:tabs>
            <w:rPr>
              <w:rFonts w:ascii="Arial" w:eastAsiaTheme="minorEastAsia" w:hAnsi="Arial" w:cs="Arial"/>
              <w:noProof/>
              <w:kern w:val="2"/>
              <w14:ligatures w14:val="standardContextual"/>
            </w:rPr>
          </w:pPr>
          <w:hyperlink w:anchor="_Toc169246360" w:history="1">
            <w:r w:rsidR="00C95602" w:rsidRPr="00C95602">
              <w:rPr>
                <w:rStyle w:val="Hyperlink"/>
                <w:rFonts w:ascii="Arial" w:hAnsi="Arial" w:cs="Arial"/>
                <w:noProof/>
              </w:rPr>
              <w:t>2.3.3. Usluge porodičnog smještaja i porodičnog smještaja-hraniteljstva</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_Toc169246360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31</w:t>
            </w:r>
            <w:r w:rsidR="00C95602" w:rsidRPr="00C95602">
              <w:rPr>
                <w:rFonts w:ascii="Arial" w:hAnsi="Arial" w:cs="Arial"/>
                <w:noProof/>
                <w:webHidden/>
              </w:rPr>
              <w:fldChar w:fldCharType="end"/>
            </w:r>
          </w:hyperlink>
        </w:p>
        <w:p w14:paraId="1EDE1E2B" w14:textId="4509EDA2" w:rsidR="00C95602" w:rsidRPr="00C95602" w:rsidRDefault="00EA0D32">
          <w:pPr>
            <w:pStyle w:val="TOC3"/>
            <w:tabs>
              <w:tab w:val="right" w:leader="dot" w:pos="9350"/>
            </w:tabs>
            <w:rPr>
              <w:rFonts w:ascii="Arial" w:eastAsiaTheme="minorEastAsia" w:hAnsi="Arial" w:cs="Arial"/>
              <w:noProof/>
              <w:kern w:val="2"/>
              <w14:ligatures w14:val="standardContextual"/>
            </w:rPr>
          </w:pPr>
          <w:hyperlink w:anchor="_Toc169246361" w:history="1">
            <w:r w:rsidR="00C95602" w:rsidRPr="00C95602">
              <w:rPr>
                <w:rStyle w:val="Hyperlink"/>
                <w:rFonts w:ascii="Arial" w:hAnsi="Arial" w:cs="Arial"/>
                <w:noProof/>
              </w:rPr>
              <w:t>2.3.4. Nedostajuće usluge podrške za život u zajednici</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_Toc169246361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34</w:t>
            </w:r>
            <w:r w:rsidR="00C95602" w:rsidRPr="00C95602">
              <w:rPr>
                <w:rFonts w:ascii="Arial" w:hAnsi="Arial" w:cs="Arial"/>
                <w:noProof/>
                <w:webHidden/>
              </w:rPr>
              <w:fldChar w:fldCharType="end"/>
            </w:r>
          </w:hyperlink>
        </w:p>
        <w:p w14:paraId="4A381F41" w14:textId="559293B2" w:rsidR="00C95602" w:rsidRPr="00C95602" w:rsidRDefault="00EA0D32">
          <w:pPr>
            <w:pStyle w:val="TOC3"/>
            <w:tabs>
              <w:tab w:val="right" w:leader="dot" w:pos="9350"/>
            </w:tabs>
            <w:rPr>
              <w:rFonts w:ascii="Arial" w:eastAsiaTheme="minorEastAsia" w:hAnsi="Arial" w:cs="Arial"/>
              <w:noProof/>
              <w:kern w:val="2"/>
              <w14:ligatures w14:val="standardContextual"/>
            </w:rPr>
          </w:pPr>
          <w:hyperlink w:anchor="_Toc169246362" w:history="1">
            <w:r w:rsidR="00C95602" w:rsidRPr="00C95602">
              <w:rPr>
                <w:rStyle w:val="Hyperlink"/>
                <w:rFonts w:ascii="Arial" w:hAnsi="Arial" w:cs="Arial"/>
                <w:noProof/>
              </w:rPr>
              <w:t>2.3.5. Operativni cilj 1: Razvoj i održivost usluga koje podržavaju život korisnika/ca u porodici i/ili zajednici, odnosno u najmanje restriktivnom okruženju</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_Toc169246362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37</w:t>
            </w:r>
            <w:r w:rsidR="00C95602" w:rsidRPr="00C95602">
              <w:rPr>
                <w:rFonts w:ascii="Arial" w:hAnsi="Arial" w:cs="Arial"/>
                <w:noProof/>
                <w:webHidden/>
              </w:rPr>
              <w:fldChar w:fldCharType="end"/>
            </w:r>
          </w:hyperlink>
        </w:p>
        <w:p w14:paraId="6613CCF7" w14:textId="6D495983" w:rsidR="00C95602" w:rsidRPr="00C95602" w:rsidRDefault="00EA0D32">
          <w:pPr>
            <w:pStyle w:val="TOC2"/>
            <w:tabs>
              <w:tab w:val="right" w:leader="dot" w:pos="9350"/>
            </w:tabs>
            <w:rPr>
              <w:rFonts w:ascii="Arial" w:eastAsiaTheme="minorEastAsia" w:hAnsi="Arial" w:cs="Arial"/>
              <w:noProof/>
              <w:kern w:val="2"/>
              <w14:ligatures w14:val="standardContextual"/>
            </w:rPr>
          </w:pPr>
          <w:hyperlink w:anchor="_Toc169246363" w:history="1">
            <w:r w:rsidR="00C95602" w:rsidRPr="00C95602">
              <w:rPr>
                <w:rStyle w:val="Hyperlink"/>
                <w:rFonts w:ascii="Arial" w:hAnsi="Arial" w:cs="Arial"/>
                <w:noProof/>
              </w:rPr>
              <w:t>2.4. Transformacija ustanova za smještaj korisnika/ca kroz pružanje usluga u zajednici u najmanje restriktivnom okruženju</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_Toc169246363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39</w:t>
            </w:r>
            <w:r w:rsidR="00C95602" w:rsidRPr="00C95602">
              <w:rPr>
                <w:rFonts w:ascii="Arial" w:hAnsi="Arial" w:cs="Arial"/>
                <w:noProof/>
                <w:webHidden/>
              </w:rPr>
              <w:fldChar w:fldCharType="end"/>
            </w:r>
          </w:hyperlink>
        </w:p>
        <w:p w14:paraId="20AAFD18" w14:textId="26CDC2CF" w:rsidR="00C95602" w:rsidRPr="00C95602" w:rsidRDefault="00EA0D32">
          <w:pPr>
            <w:pStyle w:val="TOC3"/>
            <w:tabs>
              <w:tab w:val="right" w:leader="dot" w:pos="9350"/>
            </w:tabs>
            <w:rPr>
              <w:rFonts w:ascii="Arial" w:eastAsiaTheme="minorEastAsia" w:hAnsi="Arial" w:cs="Arial"/>
              <w:noProof/>
              <w:kern w:val="2"/>
              <w14:ligatures w14:val="standardContextual"/>
            </w:rPr>
          </w:pPr>
          <w:hyperlink w:anchor="_Toc169246364" w:history="1">
            <w:r w:rsidR="00C95602" w:rsidRPr="00C95602">
              <w:rPr>
                <w:rStyle w:val="Hyperlink"/>
                <w:rFonts w:ascii="Arial" w:hAnsi="Arial" w:cs="Arial"/>
                <w:noProof/>
              </w:rPr>
              <w:t>2.4.1. Operativni cilj 2: Transformacija ustanova za smještaj korisnika/ca kroz pružanje usluga u zajednici u najmanje restriktivnom okruženju</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_Toc169246364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47</w:t>
            </w:r>
            <w:r w:rsidR="00C95602" w:rsidRPr="00C95602">
              <w:rPr>
                <w:rFonts w:ascii="Arial" w:hAnsi="Arial" w:cs="Arial"/>
                <w:noProof/>
                <w:webHidden/>
              </w:rPr>
              <w:fldChar w:fldCharType="end"/>
            </w:r>
          </w:hyperlink>
        </w:p>
        <w:p w14:paraId="5ABC41A2" w14:textId="19DFD1D1" w:rsidR="00C95602" w:rsidRPr="00C95602" w:rsidRDefault="00EA0D32">
          <w:pPr>
            <w:pStyle w:val="TOC2"/>
            <w:tabs>
              <w:tab w:val="right" w:leader="dot" w:pos="9350"/>
            </w:tabs>
            <w:rPr>
              <w:rFonts w:ascii="Arial" w:eastAsiaTheme="minorEastAsia" w:hAnsi="Arial" w:cs="Arial"/>
              <w:noProof/>
              <w:kern w:val="2"/>
              <w14:ligatures w14:val="standardContextual"/>
            </w:rPr>
          </w:pPr>
          <w:hyperlink w:anchor="_Toc169246365" w:history="1">
            <w:r w:rsidR="00C95602" w:rsidRPr="00C95602">
              <w:rPr>
                <w:rStyle w:val="Hyperlink"/>
                <w:rFonts w:ascii="Arial" w:hAnsi="Arial" w:cs="Arial"/>
                <w:noProof/>
              </w:rPr>
              <w:t xml:space="preserve">2.5. </w:t>
            </w:r>
            <w:r w:rsidR="00C95602" w:rsidRPr="00C95602">
              <w:rPr>
                <w:rStyle w:val="Hyperlink"/>
                <w:rFonts w:ascii="Arial" w:hAnsi="Arial" w:cs="Arial"/>
                <w:noProof/>
                <w:lang w:eastAsia="en-GB"/>
              </w:rPr>
              <w:t>Osnaživanje korisnika/ca za proces deinstitucionalizacije, uključivanje u zajednicu i sprečavanje institucionalizacije</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_Toc169246365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48</w:t>
            </w:r>
            <w:r w:rsidR="00C95602" w:rsidRPr="00C95602">
              <w:rPr>
                <w:rFonts w:ascii="Arial" w:hAnsi="Arial" w:cs="Arial"/>
                <w:noProof/>
                <w:webHidden/>
              </w:rPr>
              <w:fldChar w:fldCharType="end"/>
            </w:r>
          </w:hyperlink>
        </w:p>
        <w:p w14:paraId="032EBB5F" w14:textId="0307E6C1" w:rsidR="00C95602" w:rsidRPr="00C95602" w:rsidRDefault="00EA0D32">
          <w:pPr>
            <w:pStyle w:val="TOC3"/>
            <w:tabs>
              <w:tab w:val="right" w:leader="dot" w:pos="9350"/>
            </w:tabs>
            <w:rPr>
              <w:rFonts w:ascii="Arial" w:eastAsiaTheme="minorEastAsia" w:hAnsi="Arial" w:cs="Arial"/>
              <w:noProof/>
              <w:kern w:val="2"/>
              <w14:ligatures w14:val="standardContextual"/>
            </w:rPr>
          </w:pPr>
          <w:hyperlink w:anchor="_Toc169246366" w:history="1">
            <w:r w:rsidR="00C95602" w:rsidRPr="00C95602">
              <w:rPr>
                <w:rStyle w:val="Hyperlink"/>
                <w:rFonts w:ascii="Arial" w:hAnsi="Arial" w:cs="Arial"/>
                <w:noProof/>
              </w:rPr>
              <w:t xml:space="preserve">2.5.1. Operativni cilj 3: </w:t>
            </w:r>
            <w:r w:rsidR="00C95602" w:rsidRPr="00C95602">
              <w:rPr>
                <w:rStyle w:val="Hyperlink"/>
                <w:rFonts w:ascii="Arial" w:hAnsi="Arial" w:cs="Arial"/>
                <w:noProof/>
                <w:lang w:eastAsia="en-GB"/>
              </w:rPr>
              <w:t>Osnaživanje korisnika/ca za proces deinstitucionalizacije, uključivanje u zajednicu i sprečavanje institucionalizacije</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_Toc169246366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52</w:t>
            </w:r>
            <w:r w:rsidR="00C95602" w:rsidRPr="00C95602">
              <w:rPr>
                <w:rFonts w:ascii="Arial" w:hAnsi="Arial" w:cs="Arial"/>
                <w:noProof/>
                <w:webHidden/>
              </w:rPr>
              <w:fldChar w:fldCharType="end"/>
            </w:r>
          </w:hyperlink>
        </w:p>
        <w:p w14:paraId="32D6E4FC" w14:textId="75BB7897" w:rsidR="00C95602" w:rsidRPr="00C95602" w:rsidRDefault="00EA0D32">
          <w:pPr>
            <w:pStyle w:val="TOC2"/>
            <w:tabs>
              <w:tab w:val="right" w:leader="dot" w:pos="9350"/>
            </w:tabs>
            <w:rPr>
              <w:rFonts w:ascii="Arial" w:eastAsiaTheme="minorEastAsia" w:hAnsi="Arial" w:cs="Arial"/>
              <w:noProof/>
              <w:kern w:val="2"/>
              <w14:ligatures w14:val="standardContextual"/>
            </w:rPr>
          </w:pPr>
          <w:hyperlink w:anchor="_Toc169246367" w:history="1">
            <w:r w:rsidR="00C95602" w:rsidRPr="00C95602">
              <w:rPr>
                <w:rStyle w:val="Hyperlink"/>
                <w:rFonts w:ascii="Arial" w:hAnsi="Arial" w:cs="Arial"/>
                <w:noProof/>
              </w:rPr>
              <w:t>2.6. Oblast međusektorska saradnja</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_Toc169246367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53</w:t>
            </w:r>
            <w:r w:rsidR="00C95602" w:rsidRPr="00C95602">
              <w:rPr>
                <w:rFonts w:ascii="Arial" w:hAnsi="Arial" w:cs="Arial"/>
                <w:noProof/>
                <w:webHidden/>
              </w:rPr>
              <w:fldChar w:fldCharType="end"/>
            </w:r>
          </w:hyperlink>
        </w:p>
        <w:p w14:paraId="791B573C" w14:textId="1D73EB72" w:rsidR="00C95602" w:rsidRPr="00C95602" w:rsidRDefault="00EA0D32">
          <w:pPr>
            <w:pStyle w:val="TOC3"/>
            <w:tabs>
              <w:tab w:val="right" w:leader="dot" w:pos="9350"/>
            </w:tabs>
            <w:rPr>
              <w:rFonts w:ascii="Arial" w:eastAsiaTheme="minorEastAsia" w:hAnsi="Arial" w:cs="Arial"/>
              <w:noProof/>
              <w:kern w:val="2"/>
              <w14:ligatures w14:val="standardContextual"/>
            </w:rPr>
          </w:pPr>
          <w:hyperlink w:anchor="_Toc169246368" w:history="1">
            <w:r w:rsidR="00C95602" w:rsidRPr="00C95602">
              <w:rPr>
                <w:rStyle w:val="Hyperlink"/>
                <w:rFonts w:ascii="Arial" w:hAnsi="Arial" w:cs="Arial"/>
                <w:noProof/>
              </w:rPr>
              <w:t xml:space="preserve">2.6.1. Operativni cilj 4: </w:t>
            </w:r>
            <w:r w:rsidR="00C95602" w:rsidRPr="00C95602">
              <w:rPr>
                <w:rStyle w:val="Hyperlink"/>
                <w:rFonts w:ascii="Arial" w:hAnsi="Arial" w:cs="Arial"/>
                <w:noProof/>
                <w:shd w:val="clear" w:color="auto" w:fill="FFFFFF"/>
              </w:rPr>
              <w:t>Osigurati efikasnu međusektorsku saradnju kako bi se podržala deinstitucionalizacija i podrška životu u zajednici i porodici</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_Toc169246368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57</w:t>
            </w:r>
            <w:r w:rsidR="00C95602" w:rsidRPr="00C95602">
              <w:rPr>
                <w:rFonts w:ascii="Arial" w:hAnsi="Arial" w:cs="Arial"/>
                <w:noProof/>
                <w:webHidden/>
              </w:rPr>
              <w:fldChar w:fldCharType="end"/>
            </w:r>
          </w:hyperlink>
        </w:p>
        <w:p w14:paraId="28EE98C7" w14:textId="6AD14062" w:rsidR="00C95602" w:rsidRPr="00C95602" w:rsidRDefault="00EA0D32">
          <w:pPr>
            <w:pStyle w:val="TOC1"/>
            <w:tabs>
              <w:tab w:val="right" w:leader="dot" w:pos="9350"/>
            </w:tabs>
            <w:rPr>
              <w:rFonts w:ascii="Arial" w:eastAsiaTheme="minorEastAsia" w:hAnsi="Arial" w:cs="Arial"/>
              <w:noProof/>
              <w:kern w:val="2"/>
              <w14:ligatures w14:val="standardContextual"/>
            </w:rPr>
          </w:pPr>
          <w:hyperlink w:anchor="_Toc169246369" w:history="1">
            <w:r w:rsidR="00C95602" w:rsidRPr="00C95602">
              <w:rPr>
                <w:rStyle w:val="Hyperlink"/>
                <w:rFonts w:ascii="Arial" w:hAnsi="Arial" w:cs="Arial"/>
                <w:noProof/>
                <w:lang w:val="sr-Latn-ME"/>
              </w:rPr>
              <w:t>3. CILJ STRATEŠKOG DOKUMENTA</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_Toc169246369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58</w:t>
            </w:r>
            <w:r w:rsidR="00C95602" w:rsidRPr="00C95602">
              <w:rPr>
                <w:rFonts w:ascii="Arial" w:hAnsi="Arial" w:cs="Arial"/>
                <w:noProof/>
                <w:webHidden/>
              </w:rPr>
              <w:fldChar w:fldCharType="end"/>
            </w:r>
          </w:hyperlink>
        </w:p>
        <w:p w14:paraId="6467C70F" w14:textId="2B357549" w:rsidR="00C95602" w:rsidRPr="00C95602" w:rsidRDefault="00EA0D32">
          <w:pPr>
            <w:pStyle w:val="TOC1"/>
            <w:tabs>
              <w:tab w:val="right" w:leader="dot" w:pos="9350"/>
            </w:tabs>
            <w:rPr>
              <w:rFonts w:ascii="Arial" w:eastAsiaTheme="minorEastAsia" w:hAnsi="Arial" w:cs="Arial"/>
              <w:noProof/>
              <w:kern w:val="2"/>
              <w14:ligatures w14:val="standardContextual"/>
            </w:rPr>
          </w:pPr>
          <w:hyperlink w:anchor="_Toc169246370" w:history="1">
            <w:r w:rsidR="00C95602" w:rsidRPr="00C95602">
              <w:rPr>
                <w:rStyle w:val="Hyperlink"/>
                <w:rFonts w:ascii="Arial" w:hAnsi="Arial" w:cs="Arial"/>
                <w:noProof/>
                <w:lang w:val="sr-Latn-ME"/>
              </w:rPr>
              <w:t xml:space="preserve">4. </w:t>
            </w:r>
            <w:r w:rsidR="00C95602" w:rsidRPr="00C95602">
              <w:rPr>
                <w:rStyle w:val="Hyperlink"/>
                <w:rFonts w:ascii="Arial" w:hAnsi="Arial" w:cs="Arial"/>
                <w:bCs/>
                <w:noProof/>
                <w:lang w:val="sr-Latn-ME"/>
              </w:rPr>
              <w:t>FINANSIJSKI OKVIR ZA SPROVOĐENJE STRATEGIJE</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_Toc169246370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59</w:t>
            </w:r>
            <w:r w:rsidR="00C95602" w:rsidRPr="00C95602">
              <w:rPr>
                <w:rFonts w:ascii="Arial" w:hAnsi="Arial" w:cs="Arial"/>
                <w:noProof/>
                <w:webHidden/>
              </w:rPr>
              <w:fldChar w:fldCharType="end"/>
            </w:r>
          </w:hyperlink>
        </w:p>
        <w:p w14:paraId="7C4C7033" w14:textId="2762F922" w:rsidR="00C95602" w:rsidRPr="00C95602" w:rsidRDefault="00EA0D32">
          <w:pPr>
            <w:pStyle w:val="TOC1"/>
            <w:tabs>
              <w:tab w:val="right" w:leader="dot" w:pos="9350"/>
            </w:tabs>
            <w:rPr>
              <w:rFonts w:ascii="Arial" w:eastAsiaTheme="minorEastAsia" w:hAnsi="Arial" w:cs="Arial"/>
              <w:noProof/>
              <w:kern w:val="2"/>
              <w14:ligatures w14:val="standardContextual"/>
            </w:rPr>
          </w:pPr>
          <w:hyperlink w:anchor="_Toc169246371" w:history="1">
            <w:r w:rsidR="00C95602" w:rsidRPr="00C95602">
              <w:rPr>
                <w:rStyle w:val="Hyperlink"/>
                <w:rFonts w:ascii="Arial" w:hAnsi="Arial" w:cs="Arial"/>
                <w:noProof/>
                <w:lang w:val="sr-Latn-ME"/>
              </w:rPr>
              <w:t>5. OPIS AKTIVNOSTI NADLEŽNIH ORGANA I TIJELA ZA PRAĆENJE SPROVOĐENJA STRATEGIJE</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_Toc169246371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60</w:t>
            </w:r>
            <w:r w:rsidR="00C95602" w:rsidRPr="00C95602">
              <w:rPr>
                <w:rFonts w:ascii="Arial" w:hAnsi="Arial" w:cs="Arial"/>
                <w:noProof/>
                <w:webHidden/>
              </w:rPr>
              <w:fldChar w:fldCharType="end"/>
            </w:r>
          </w:hyperlink>
        </w:p>
        <w:p w14:paraId="1B7947FF" w14:textId="5EBC63BB" w:rsidR="00C95602" w:rsidRPr="00C95602" w:rsidRDefault="00EA0D32">
          <w:pPr>
            <w:pStyle w:val="TOC1"/>
            <w:tabs>
              <w:tab w:val="right" w:leader="dot" w:pos="9350"/>
            </w:tabs>
            <w:rPr>
              <w:rFonts w:ascii="Arial" w:eastAsiaTheme="minorEastAsia" w:hAnsi="Arial" w:cs="Arial"/>
              <w:noProof/>
              <w:kern w:val="2"/>
              <w14:ligatures w14:val="standardContextual"/>
            </w:rPr>
          </w:pPr>
          <w:hyperlink w:anchor="_Toc169246372" w:history="1">
            <w:r w:rsidR="00C95602" w:rsidRPr="00C95602">
              <w:rPr>
                <w:rStyle w:val="Hyperlink"/>
                <w:rFonts w:ascii="Arial" w:hAnsi="Arial" w:cs="Arial"/>
                <w:noProof/>
                <w:lang w:val="sr-Latn-ME"/>
              </w:rPr>
              <w:t>6. NAČIN IZVJEŠTAVANJA I EVALUACIJE</w:t>
            </w:r>
            <w:r w:rsidR="00C95602" w:rsidRPr="00C95602">
              <w:rPr>
                <w:rFonts w:ascii="Arial" w:hAnsi="Arial" w:cs="Arial"/>
                <w:noProof/>
                <w:webHidden/>
              </w:rPr>
              <w:tab/>
            </w:r>
            <w:r w:rsidR="00C95602" w:rsidRPr="00C95602">
              <w:rPr>
                <w:rFonts w:ascii="Arial" w:hAnsi="Arial" w:cs="Arial"/>
                <w:noProof/>
                <w:webHidden/>
              </w:rPr>
              <w:fldChar w:fldCharType="begin"/>
            </w:r>
            <w:r w:rsidR="00C95602" w:rsidRPr="00C95602">
              <w:rPr>
                <w:rFonts w:ascii="Arial" w:hAnsi="Arial" w:cs="Arial"/>
                <w:noProof/>
                <w:webHidden/>
              </w:rPr>
              <w:instrText xml:space="preserve"> PAGEREF _Toc169246372 \h </w:instrText>
            </w:r>
            <w:r w:rsidR="00C95602" w:rsidRPr="00C95602">
              <w:rPr>
                <w:rFonts w:ascii="Arial" w:hAnsi="Arial" w:cs="Arial"/>
                <w:noProof/>
                <w:webHidden/>
              </w:rPr>
            </w:r>
            <w:r w:rsidR="00C95602" w:rsidRPr="00C95602">
              <w:rPr>
                <w:rFonts w:ascii="Arial" w:hAnsi="Arial" w:cs="Arial"/>
                <w:noProof/>
                <w:webHidden/>
              </w:rPr>
              <w:fldChar w:fldCharType="separate"/>
            </w:r>
            <w:r w:rsidR="003052B4">
              <w:rPr>
                <w:rFonts w:ascii="Arial" w:hAnsi="Arial" w:cs="Arial"/>
                <w:noProof/>
                <w:webHidden/>
              </w:rPr>
              <w:t>62</w:t>
            </w:r>
            <w:r w:rsidR="00C95602" w:rsidRPr="00C95602">
              <w:rPr>
                <w:rFonts w:ascii="Arial" w:hAnsi="Arial" w:cs="Arial"/>
                <w:noProof/>
                <w:webHidden/>
              </w:rPr>
              <w:fldChar w:fldCharType="end"/>
            </w:r>
          </w:hyperlink>
        </w:p>
        <w:p w14:paraId="1A752B29" w14:textId="16CBB1AB" w:rsidR="006D3593" w:rsidRPr="00C95602" w:rsidRDefault="006D3593">
          <w:pPr>
            <w:rPr>
              <w:rFonts w:ascii="Arial" w:hAnsi="Arial" w:cs="Arial"/>
              <w:lang w:val="sr-Latn-ME"/>
            </w:rPr>
          </w:pPr>
          <w:r w:rsidRPr="00C95602">
            <w:rPr>
              <w:rFonts w:ascii="Arial" w:hAnsi="Arial" w:cs="Arial"/>
              <w:b/>
              <w:bCs/>
              <w:noProof/>
              <w:lang w:val="sr-Latn-ME"/>
            </w:rPr>
            <w:fldChar w:fldCharType="end"/>
          </w:r>
        </w:p>
      </w:sdtContent>
    </w:sdt>
    <w:p w14:paraId="697549F6" w14:textId="77777777" w:rsidR="00521F97" w:rsidRPr="001E7D36" w:rsidRDefault="00521F97" w:rsidP="006D3593">
      <w:pPr>
        <w:widowControl w:val="0"/>
        <w:autoSpaceDE w:val="0"/>
        <w:autoSpaceDN w:val="0"/>
        <w:adjustRightInd w:val="0"/>
        <w:spacing w:after="120" w:line="240" w:lineRule="auto"/>
        <w:jc w:val="both"/>
        <w:rPr>
          <w:rFonts w:ascii="Arial" w:eastAsia="Times New Roman" w:hAnsi="Arial" w:cs="Arial"/>
          <w:b/>
          <w:iCs/>
          <w:color w:val="000000" w:themeColor="text1"/>
          <w:lang w:val="sr-Latn-ME"/>
        </w:rPr>
      </w:pPr>
    </w:p>
    <w:p w14:paraId="53A35DFF" w14:textId="77777777" w:rsidR="00521F97" w:rsidRPr="001E7D36" w:rsidRDefault="00521F97" w:rsidP="00521F97">
      <w:pPr>
        <w:widowControl w:val="0"/>
        <w:autoSpaceDE w:val="0"/>
        <w:autoSpaceDN w:val="0"/>
        <w:adjustRightInd w:val="0"/>
        <w:spacing w:after="120" w:line="240" w:lineRule="auto"/>
        <w:jc w:val="center"/>
        <w:rPr>
          <w:rFonts w:ascii="Arial" w:eastAsia="Times New Roman" w:hAnsi="Arial" w:cs="Arial"/>
          <w:b/>
          <w:iCs/>
          <w:color w:val="000000" w:themeColor="text1"/>
          <w:lang w:val="sr-Latn-ME"/>
        </w:rPr>
      </w:pPr>
    </w:p>
    <w:p w14:paraId="3D59F49A" w14:textId="77777777" w:rsidR="00521F97" w:rsidRPr="0063747E" w:rsidRDefault="00521F97" w:rsidP="00521F97">
      <w:pPr>
        <w:widowControl w:val="0"/>
        <w:autoSpaceDE w:val="0"/>
        <w:autoSpaceDN w:val="0"/>
        <w:adjustRightInd w:val="0"/>
        <w:spacing w:after="120" w:line="240" w:lineRule="auto"/>
        <w:jc w:val="center"/>
        <w:rPr>
          <w:rFonts w:ascii="Arial" w:eastAsia="Times New Roman" w:hAnsi="Arial" w:cs="Arial"/>
          <w:b/>
          <w:iCs/>
          <w:color w:val="000000" w:themeColor="text1"/>
          <w:lang w:val="sr-Latn-ME"/>
        </w:rPr>
      </w:pPr>
    </w:p>
    <w:p w14:paraId="3F09802D" w14:textId="77777777" w:rsidR="00521F97" w:rsidRPr="0063747E" w:rsidRDefault="00521F97" w:rsidP="00521F97">
      <w:pPr>
        <w:rPr>
          <w:rFonts w:ascii="Arial" w:hAnsi="Arial" w:cs="Arial"/>
          <w:lang w:val="sr-Latn-ME"/>
        </w:rPr>
      </w:pPr>
    </w:p>
    <w:p w14:paraId="36D3583A" w14:textId="241BEEB4" w:rsidR="00521F97" w:rsidRPr="0063747E" w:rsidRDefault="00521F97" w:rsidP="00521F97">
      <w:pPr>
        <w:rPr>
          <w:rFonts w:ascii="Arial" w:hAnsi="Arial" w:cs="Arial"/>
          <w:b/>
          <w:bCs/>
          <w:lang w:val="sr-Latn-ME"/>
        </w:rPr>
      </w:pPr>
      <w:bookmarkStart w:id="2" w:name="_Toc134402935"/>
      <w:r w:rsidRPr="0063747E">
        <w:rPr>
          <w:rFonts w:ascii="Arial" w:hAnsi="Arial" w:cs="Arial"/>
          <w:b/>
          <w:bCs/>
          <w:lang w:val="sr-Latn-ME"/>
        </w:rPr>
        <w:lastRenderedPageBreak/>
        <w:t>Lista skraćenica</w:t>
      </w:r>
      <w:bookmarkEnd w:id="2"/>
    </w:p>
    <w:p w14:paraId="58A89120" w14:textId="77777777" w:rsidR="00471F8E" w:rsidRPr="0063747E" w:rsidRDefault="00471F8E" w:rsidP="00471F8E">
      <w:pPr>
        <w:spacing w:after="80" w:line="240" w:lineRule="auto"/>
        <w:jc w:val="both"/>
        <w:rPr>
          <w:rFonts w:ascii="Arial" w:hAnsi="Arial" w:cs="Arial"/>
          <w:lang w:val="sr-Latn-ME"/>
        </w:rPr>
      </w:pPr>
      <w:r>
        <w:rPr>
          <w:rFonts w:ascii="Arial" w:hAnsi="Arial" w:cs="Arial"/>
          <w:lang w:val="sr-Latn-ME"/>
        </w:rPr>
        <w:t xml:space="preserve">CRC – </w:t>
      </w:r>
      <w:r w:rsidRPr="00471F8E">
        <w:rPr>
          <w:rFonts w:ascii="Arial" w:hAnsi="Arial" w:cs="Arial"/>
          <w:lang w:val="sr-Latn-ME"/>
        </w:rPr>
        <w:t>Konvencija UN o pravima dijeteta</w:t>
      </w:r>
    </w:p>
    <w:p w14:paraId="55D4693E" w14:textId="77777777" w:rsidR="00471F8E" w:rsidRDefault="00471F8E" w:rsidP="00471F8E">
      <w:pPr>
        <w:spacing w:after="80" w:line="240" w:lineRule="auto"/>
        <w:jc w:val="both"/>
        <w:rPr>
          <w:rFonts w:ascii="Arial" w:hAnsi="Arial" w:cs="Arial"/>
          <w:lang w:val="sr-Latn-ME"/>
        </w:rPr>
      </w:pPr>
      <w:r w:rsidRPr="00471F8E">
        <w:rPr>
          <w:rFonts w:ascii="Arial" w:hAnsi="Arial" w:cs="Arial"/>
          <w:lang w:val="sr-Latn-ME"/>
        </w:rPr>
        <w:t>CRPD</w:t>
      </w:r>
      <w:r>
        <w:rPr>
          <w:rFonts w:ascii="Arial" w:hAnsi="Arial" w:cs="Arial"/>
          <w:lang w:val="sr-Latn-ME"/>
        </w:rPr>
        <w:t xml:space="preserve"> – </w:t>
      </w:r>
      <w:r w:rsidRPr="00471F8E">
        <w:rPr>
          <w:rFonts w:ascii="Arial" w:hAnsi="Arial" w:cs="Arial"/>
          <w:lang w:val="sr-Latn-ME"/>
        </w:rPr>
        <w:t xml:space="preserve">Konvencija UN o pravima lica s invaliditetom </w:t>
      </w:r>
    </w:p>
    <w:p w14:paraId="50D64996" w14:textId="77777777" w:rsidR="00471F8E" w:rsidRPr="0063747E" w:rsidRDefault="00471F8E" w:rsidP="00471F8E">
      <w:pPr>
        <w:spacing w:after="80" w:line="240" w:lineRule="auto"/>
        <w:jc w:val="both"/>
        <w:rPr>
          <w:rFonts w:ascii="Arial" w:hAnsi="Arial" w:cs="Arial"/>
          <w:lang w:val="sr-Latn-ME"/>
        </w:rPr>
      </w:pPr>
      <w:r w:rsidRPr="0063747E">
        <w:rPr>
          <w:rFonts w:ascii="Arial" w:hAnsi="Arial" w:cs="Arial"/>
          <w:lang w:val="sr-Latn-ME"/>
        </w:rPr>
        <w:t xml:space="preserve">CZSR – Centar za socijalni rad </w:t>
      </w:r>
    </w:p>
    <w:p w14:paraId="47D1E612" w14:textId="77777777" w:rsidR="00471F8E" w:rsidRPr="0063747E" w:rsidRDefault="00471F8E" w:rsidP="00471F8E">
      <w:pPr>
        <w:spacing w:after="80" w:line="240" w:lineRule="auto"/>
        <w:jc w:val="both"/>
        <w:rPr>
          <w:rFonts w:ascii="Arial" w:hAnsi="Arial" w:cs="Arial"/>
          <w:lang w:val="sr-Latn-ME"/>
        </w:rPr>
      </w:pPr>
      <w:r w:rsidRPr="0063747E">
        <w:rPr>
          <w:rFonts w:ascii="Arial" w:hAnsi="Arial" w:cs="Arial"/>
          <w:lang w:val="sr-Latn-ME"/>
        </w:rPr>
        <w:t>EK – Evropska komisija</w:t>
      </w:r>
    </w:p>
    <w:p w14:paraId="5A740D90"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 xml:space="preserve">ESF – Evropski socijalni fond </w:t>
      </w:r>
    </w:p>
    <w:p w14:paraId="31394307" w14:textId="77777777" w:rsidR="00471F8E" w:rsidRPr="0063747E" w:rsidRDefault="00471F8E" w:rsidP="00471F8E">
      <w:pPr>
        <w:spacing w:after="80" w:line="240" w:lineRule="auto"/>
        <w:jc w:val="both"/>
        <w:rPr>
          <w:rFonts w:ascii="Arial" w:hAnsi="Arial" w:cs="Arial"/>
          <w:lang w:val="sr-Latn-ME"/>
        </w:rPr>
      </w:pPr>
      <w:r w:rsidRPr="0063747E">
        <w:rPr>
          <w:rFonts w:ascii="Arial" w:hAnsi="Arial" w:cs="Arial"/>
          <w:lang w:val="sr-Latn-ME"/>
        </w:rPr>
        <w:t>EU – Evropska unija</w:t>
      </w:r>
    </w:p>
    <w:p w14:paraId="7CCD24BA" w14:textId="77777777" w:rsidR="00471F8E" w:rsidRPr="0063747E" w:rsidRDefault="00471F8E" w:rsidP="00471F8E">
      <w:pPr>
        <w:spacing w:after="80" w:line="240" w:lineRule="auto"/>
        <w:jc w:val="both"/>
        <w:rPr>
          <w:rFonts w:ascii="Arial" w:hAnsi="Arial" w:cs="Arial"/>
          <w:lang w:val="sr-Latn-ME"/>
        </w:rPr>
      </w:pPr>
      <w:r w:rsidRPr="0063747E">
        <w:rPr>
          <w:rFonts w:ascii="Arial" w:hAnsi="Arial" w:cs="Arial"/>
          <w:lang w:val="sr-Latn-ME"/>
        </w:rPr>
        <w:t>IPA – Instrument za pretpristupnu pomoć (eng. Instrument for Pre-accession Assistance)</w:t>
      </w:r>
    </w:p>
    <w:p w14:paraId="6506F4D2"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JLS – Jedinica lokalne samouprave</w:t>
      </w:r>
    </w:p>
    <w:p w14:paraId="56EB02DD"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JU – Javna ustanova</w:t>
      </w:r>
    </w:p>
    <w:p w14:paraId="10D9CBAE"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JUSDZ – Javne ustanove socijalne i dječje zaštite</w:t>
      </w:r>
    </w:p>
    <w:p w14:paraId="0E677B33"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MF – Ministarstvo finansija</w:t>
      </w:r>
    </w:p>
    <w:p w14:paraId="32EE14B7"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MLJMP – Ministarstvo ljudskih i manjinskih prava</w:t>
      </w:r>
    </w:p>
    <w:p w14:paraId="729D8B5E"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MP – Ministarstvo pravde</w:t>
      </w:r>
    </w:p>
    <w:p w14:paraId="20F87BA7"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MPNI – Ministarstvo prosvjete, nauke i inovacija</w:t>
      </w:r>
    </w:p>
    <w:p w14:paraId="77AC7BB9"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MPPUDI – Ministarstvo prostornog planiranja, urbanizma i državne imovine</w:t>
      </w:r>
    </w:p>
    <w:p w14:paraId="2F13620B"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MRSS – Ministarstvo rada i socijalnog staranja</w:t>
      </w:r>
    </w:p>
    <w:p w14:paraId="15A500F6"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MSM – Ministarstvo sporta i mladih</w:t>
      </w:r>
    </w:p>
    <w:p w14:paraId="7622A359"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MZ – Ministarstvo zdravlja</w:t>
      </w:r>
    </w:p>
    <w:p w14:paraId="29E18033"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NSOR – Nacionalna strategija održivog razvoja do 2030. godine</w:t>
      </w:r>
    </w:p>
    <w:p w14:paraId="4AFFE989"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NVO – Nevladina organizacija</w:t>
      </w:r>
    </w:p>
    <w:p w14:paraId="56AF11C6"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OCD – Organizacija civilnog društva</w:t>
      </w:r>
    </w:p>
    <w:p w14:paraId="1549AD14"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OECD – Organizacija za ekonomsku saradnju i razvoj (eng. Organization for Economic Cooperation and Development)</w:t>
      </w:r>
    </w:p>
    <w:p w14:paraId="46818B11"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 xml:space="preserve">PER – Program ekonomskih reformi </w:t>
      </w:r>
    </w:p>
    <w:p w14:paraId="72C0EADB"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PPCG – Program pristupanja Crne Gore Evropskoj uniji</w:t>
      </w:r>
    </w:p>
    <w:p w14:paraId="6DFED209"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PU – Pružalac usluge</w:t>
      </w:r>
    </w:p>
    <w:p w14:paraId="63CC947C"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SDZ – Socijalna i dječja zaštita</w:t>
      </w:r>
    </w:p>
    <w:p w14:paraId="3A694492" w14:textId="77777777" w:rsidR="00471F8E" w:rsidRDefault="00471F8E" w:rsidP="00471F8E">
      <w:pPr>
        <w:spacing w:after="80" w:line="240" w:lineRule="auto"/>
        <w:jc w:val="both"/>
        <w:rPr>
          <w:rFonts w:ascii="Arial" w:hAnsi="Arial" w:cs="Arial"/>
          <w:lang w:val="sr-Latn-ME"/>
        </w:rPr>
      </w:pPr>
      <w:r w:rsidRPr="00471F8E">
        <w:rPr>
          <w:rFonts w:ascii="Arial" w:hAnsi="Arial" w:cs="Arial"/>
          <w:lang w:val="sr-Latn-ME"/>
        </w:rPr>
        <w:t>SOP – Standardne operativne procedure</w:t>
      </w:r>
    </w:p>
    <w:p w14:paraId="7378619D"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SPRV – Srednjoročni program rada Vlade Crne Gore</w:t>
      </w:r>
    </w:p>
    <w:p w14:paraId="6C45B64C"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UDI – Uprava za državnu imovinu</w:t>
      </w:r>
    </w:p>
    <w:p w14:paraId="496F81F6" w14:textId="77777777" w:rsidR="00471F8E" w:rsidRPr="00471F8E" w:rsidRDefault="00471F8E" w:rsidP="00471F8E">
      <w:pPr>
        <w:spacing w:after="80" w:line="240" w:lineRule="auto"/>
        <w:jc w:val="both"/>
        <w:rPr>
          <w:rFonts w:ascii="Arial" w:hAnsi="Arial" w:cs="Arial"/>
          <w:lang w:val="sr-Latn-ME"/>
        </w:rPr>
      </w:pPr>
      <w:r w:rsidRPr="00471F8E">
        <w:rPr>
          <w:rFonts w:ascii="Arial" w:hAnsi="Arial" w:cs="Arial"/>
          <w:lang w:val="sr-Latn-ME"/>
        </w:rPr>
        <w:t>UI – OISDZ  - Uprava za inspekcijske poslove – Odsjek za inspekciju socijalne i dječje zaštite</w:t>
      </w:r>
    </w:p>
    <w:p w14:paraId="55D99A0D" w14:textId="77777777" w:rsidR="00471F8E" w:rsidRPr="0063747E" w:rsidRDefault="00471F8E" w:rsidP="00471F8E">
      <w:pPr>
        <w:spacing w:after="80" w:line="240" w:lineRule="auto"/>
        <w:jc w:val="both"/>
        <w:rPr>
          <w:rFonts w:ascii="Arial" w:hAnsi="Arial" w:cs="Arial"/>
          <w:lang w:val="sr-Latn-ME"/>
        </w:rPr>
      </w:pPr>
      <w:r w:rsidRPr="0063747E">
        <w:rPr>
          <w:rFonts w:ascii="Arial" w:hAnsi="Arial" w:cs="Arial"/>
          <w:lang w:val="sr-Latn-ME"/>
        </w:rPr>
        <w:t>UN – Ujedinjene nacije</w:t>
      </w:r>
    </w:p>
    <w:p w14:paraId="17F7BCD7" w14:textId="77777777" w:rsidR="00471F8E" w:rsidRPr="0063747E" w:rsidRDefault="00471F8E" w:rsidP="00471F8E">
      <w:pPr>
        <w:spacing w:after="80" w:line="240" w:lineRule="auto"/>
        <w:jc w:val="both"/>
        <w:rPr>
          <w:rFonts w:ascii="Arial" w:hAnsi="Arial" w:cs="Arial"/>
          <w:lang w:val="sr-Latn-ME"/>
        </w:rPr>
      </w:pPr>
      <w:r w:rsidRPr="0063747E">
        <w:rPr>
          <w:rFonts w:ascii="Arial" w:hAnsi="Arial" w:cs="Arial"/>
          <w:lang w:val="sr-Latn-ME"/>
        </w:rPr>
        <w:t xml:space="preserve">UNDP – Program Ujedinjenih nacija za razvoj </w:t>
      </w:r>
    </w:p>
    <w:p w14:paraId="16144EF6" w14:textId="77777777" w:rsidR="00471F8E" w:rsidRPr="0063747E" w:rsidRDefault="00471F8E" w:rsidP="00471F8E">
      <w:pPr>
        <w:spacing w:after="80" w:line="240" w:lineRule="auto"/>
        <w:jc w:val="both"/>
        <w:rPr>
          <w:rFonts w:ascii="Arial" w:hAnsi="Arial" w:cs="Arial"/>
          <w:lang w:val="sr-Latn-ME"/>
        </w:rPr>
      </w:pPr>
      <w:r w:rsidRPr="0063747E">
        <w:rPr>
          <w:rFonts w:ascii="Arial" w:hAnsi="Arial" w:cs="Arial"/>
          <w:lang w:val="sr-Latn-ME"/>
        </w:rPr>
        <w:t>UNICEF – Dječiji fond Ujedinjenih nacija</w:t>
      </w:r>
    </w:p>
    <w:p w14:paraId="2425F874" w14:textId="77777777" w:rsidR="00471F8E" w:rsidRPr="0063747E" w:rsidRDefault="00471F8E" w:rsidP="00471F8E">
      <w:pPr>
        <w:spacing w:after="80" w:line="240" w:lineRule="auto"/>
        <w:jc w:val="both"/>
        <w:rPr>
          <w:rFonts w:ascii="Arial" w:hAnsi="Arial" w:cs="Arial"/>
          <w:lang w:val="sr-Latn-ME"/>
        </w:rPr>
      </w:pPr>
      <w:r w:rsidRPr="0063747E">
        <w:rPr>
          <w:rFonts w:ascii="Arial" w:hAnsi="Arial" w:cs="Arial"/>
          <w:lang w:val="sr-Latn-ME"/>
        </w:rPr>
        <w:t>ZOCG – Zajednica opština Crne Gore</w:t>
      </w:r>
    </w:p>
    <w:p w14:paraId="5FB93FBF" w14:textId="77777777" w:rsidR="00471F8E" w:rsidRDefault="00471F8E" w:rsidP="00471F8E">
      <w:pPr>
        <w:spacing w:after="80" w:line="240" w:lineRule="auto"/>
        <w:jc w:val="both"/>
        <w:rPr>
          <w:rFonts w:ascii="Arial" w:hAnsi="Arial" w:cs="Arial"/>
          <w:lang w:val="sr-Latn-ME"/>
        </w:rPr>
      </w:pPr>
      <w:r w:rsidRPr="0063747E">
        <w:rPr>
          <w:rFonts w:ascii="Arial" w:hAnsi="Arial" w:cs="Arial"/>
          <w:lang w:val="sr-Latn-ME"/>
        </w:rPr>
        <w:t>ZSDZ – Zavod za socijalnu i dječju zaštitu</w:t>
      </w:r>
    </w:p>
    <w:p w14:paraId="24ED2B4C" w14:textId="55E2468E" w:rsidR="00A33AA4" w:rsidRPr="0063747E" w:rsidRDefault="00A33AA4" w:rsidP="00EA0D32">
      <w:pPr>
        <w:pStyle w:val="Heading1"/>
        <w:numPr>
          <w:ilvl w:val="0"/>
          <w:numId w:val="6"/>
        </w:numPr>
        <w:rPr>
          <w:lang w:val="sr-Latn-ME"/>
        </w:rPr>
      </w:pPr>
      <w:bookmarkStart w:id="3" w:name="_Toc169246353"/>
      <w:r w:rsidRPr="0063747E">
        <w:rPr>
          <w:lang w:val="sr-Latn-ME"/>
        </w:rPr>
        <w:lastRenderedPageBreak/>
        <w:t>UVOD</w:t>
      </w:r>
      <w:bookmarkEnd w:id="3"/>
    </w:p>
    <w:p w14:paraId="39A2B8C9" w14:textId="0D9EA47F" w:rsidR="00A33AA4" w:rsidRPr="0063747E" w:rsidRDefault="00A33AA4" w:rsidP="0035204E">
      <w:pPr>
        <w:spacing w:after="120" w:line="240" w:lineRule="auto"/>
        <w:jc w:val="both"/>
        <w:rPr>
          <w:rFonts w:ascii="Arial" w:hAnsi="Arial" w:cs="Arial"/>
          <w:b/>
          <w:lang w:val="sr-Latn-ME"/>
        </w:rPr>
      </w:pPr>
      <w:r w:rsidRPr="0063747E">
        <w:rPr>
          <w:rFonts w:ascii="Arial" w:hAnsi="Arial" w:cs="Arial"/>
          <w:b/>
          <w:lang w:val="sr-Latn-ME"/>
        </w:rPr>
        <w:t>Svrha donošenja strateškog dokumenta</w:t>
      </w:r>
    </w:p>
    <w:p w14:paraId="79392B0B" w14:textId="610266A5" w:rsidR="008459C8" w:rsidRPr="0063747E" w:rsidRDefault="00BC7E34" w:rsidP="0035204E">
      <w:pPr>
        <w:spacing w:after="120" w:line="240" w:lineRule="auto"/>
        <w:jc w:val="both"/>
        <w:rPr>
          <w:rFonts w:ascii="Arial" w:hAnsi="Arial" w:cs="Arial"/>
          <w:lang w:val="sr-Latn-ME"/>
        </w:rPr>
      </w:pPr>
      <w:bookmarkStart w:id="4" w:name="_Hlk164321759"/>
      <w:r w:rsidRPr="0063747E">
        <w:rPr>
          <w:rFonts w:ascii="Arial" w:hAnsi="Arial" w:cs="Arial"/>
          <w:lang w:val="sr-Latn-ME"/>
        </w:rPr>
        <w:t xml:space="preserve">Strategija </w:t>
      </w:r>
      <w:bookmarkStart w:id="5" w:name="_Hlk166487645"/>
      <w:r w:rsidRPr="0063747E">
        <w:rPr>
          <w:rFonts w:ascii="Arial" w:hAnsi="Arial" w:cs="Arial"/>
          <w:lang w:val="sr-Latn-ME"/>
        </w:rPr>
        <w:t>deinstitucionalizacije u Crnoj Gori za period od 2024. do 2028. godine</w:t>
      </w:r>
      <w:r w:rsidR="00A33AA4" w:rsidRPr="0063747E">
        <w:rPr>
          <w:rFonts w:ascii="Arial" w:hAnsi="Arial" w:cs="Arial"/>
          <w:lang w:val="sr-Latn-ME"/>
        </w:rPr>
        <w:t xml:space="preserve"> </w:t>
      </w:r>
      <w:bookmarkEnd w:id="4"/>
      <w:bookmarkEnd w:id="5"/>
      <w:r w:rsidR="00A33AA4" w:rsidRPr="0063747E">
        <w:rPr>
          <w:rFonts w:ascii="Arial" w:hAnsi="Arial" w:cs="Arial"/>
          <w:lang w:val="sr-Latn-ME"/>
        </w:rPr>
        <w:t xml:space="preserve">(u daljem tekstu: Strategija) sa Akcionim planom za 2024. </w:t>
      </w:r>
      <w:r w:rsidR="00E92E48" w:rsidRPr="0063747E">
        <w:rPr>
          <w:rFonts w:ascii="Arial" w:hAnsi="Arial" w:cs="Arial"/>
          <w:lang w:val="sr-Latn-ME"/>
        </w:rPr>
        <w:t xml:space="preserve">i 2025. </w:t>
      </w:r>
      <w:r w:rsidR="00A33AA4" w:rsidRPr="0063747E">
        <w:rPr>
          <w:rFonts w:ascii="Arial" w:hAnsi="Arial" w:cs="Arial"/>
          <w:lang w:val="sr-Latn-ME"/>
        </w:rPr>
        <w:t xml:space="preserve">godinu za sprovođenje Strategije </w:t>
      </w:r>
      <w:r w:rsidRPr="0063747E">
        <w:rPr>
          <w:rFonts w:ascii="Arial" w:hAnsi="Arial" w:cs="Arial"/>
          <w:lang w:val="sr-Latn-ME"/>
        </w:rPr>
        <w:t xml:space="preserve">donosi se u cilju </w:t>
      </w:r>
      <w:r w:rsidR="008416D2" w:rsidRPr="0063747E">
        <w:rPr>
          <w:rFonts w:ascii="Arial" w:hAnsi="Arial" w:cs="Arial"/>
          <w:lang w:val="sr-Latn-ME"/>
        </w:rPr>
        <w:t>prevencije institucionalizacije</w:t>
      </w:r>
      <w:r w:rsidR="00E92E48" w:rsidRPr="0063747E">
        <w:rPr>
          <w:rFonts w:ascii="Arial" w:hAnsi="Arial" w:cs="Arial"/>
          <w:lang w:val="sr-Latn-ME"/>
        </w:rPr>
        <w:t xml:space="preserve">, deinstitucionalizacije </w:t>
      </w:r>
      <w:r w:rsidR="005431D6">
        <w:rPr>
          <w:rFonts w:ascii="Arial" w:hAnsi="Arial" w:cs="Arial"/>
          <w:lang w:val="sr-Latn-ME"/>
        </w:rPr>
        <w:t>korisnika/ca</w:t>
      </w:r>
      <w:r w:rsidR="00E92E48" w:rsidRPr="0063747E">
        <w:rPr>
          <w:rFonts w:ascii="Arial" w:hAnsi="Arial" w:cs="Arial"/>
          <w:lang w:val="sr-Latn-ME"/>
        </w:rPr>
        <w:t xml:space="preserve"> </w:t>
      </w:r>
      <w:r w:rsidR="008416D2" w:rsidRPr="0063747E">
        <w:rPr>
          <w:rFonts w:ascii="Arial" w:hAnsi="Arial" w:cs="Arial"/>
          <w:lang w:val="sr-Latn-ME"/>
        </w:rPr>
        <w:t>i transformacije pružalaca usluga</w:t>
      </w:r>
      <w:r w:rsidRPr="0063747E">
        <w:rPr>
          <w:rFonts w:ascii="Arial" w:hAnsi="Arial" w:cs="Arial"/>
          <w:lang w:val="sr-Latn-ME"/>
        </w:rPr>
        <w:t xml:space="preserve"> </w:t>
      </w:r>
      <w:r w:rsidR="008416D2" w:rsidRPr="0063747E">
        <w:rPr>
          <w:rFonts w:ascii="Arial" w:hAnsi="Arial" w:cs="Arial"/>
          <w:lang w:val="sr-Latn-ME"/>
        </w:rPr>
        <w:t xml:space="preserve">kako bi se </w:t>
      </w:r>
      <w:r w:rsidRPr="0063747E">
        <w:rPr>
          <w:rFonts w:ascii="Arial" w:hAnsi="Arial" w:cs="Arial"/>
          <w:lang w:val="sr-Latn-ME"/>
        </w:rPr>
        <w:t>osigura</w:t>
      </w:r>
      <w:r w:rsidR="008416D2" w:rsidRPr="0063747E">
        <w:rPr>
          <w:rFonts w:ascii="Arial" w:hAnsi="Arial" w:cs="Arial"/>
          <w:lang w:val="sr-Latn-ME"/>
        </w:rPr>
        <w:t>o</w:t>
      </w:r>
      <w:r w:rsidRPr="0063747E">
        <w:rPr>
          <w:rFonts w:ascii="Arial" w:hAnsi="Arial" w:cs="Arial"/>
          <w:lang w:val="sr-Latn-ME"/>
        </w:rPr>
        <w:t xml:space="preserve"> život u </w:t>
      </w:r>
      <w:r w:rsidR="00DA1FC7" w:rsidRPr="0063747E">
        <w:rPr>
          <w:rFonts w:ascii="Arial" w:hAnsi="Arial" w:cs="Arial"/>
          <w:lang w:val="sr-Latn-ME"/>
        </w:rPr>
        <w:t>porodici, o</w:t>
      </w:r>
      <w:r w:rsidR="00E92E48" w:rsidRPr="0063747E">
        <w:rPr>
          <w:rFonts w:ascii="Arial" w:hAnsi="Arial" w:cs="Arial"/>
          <w:lang w:val="sr-Latn-ME"/>
        </w:rPr>
        <w:t>d</w:t>
      </w:r>
      <w:r w:rsidR="00DA1FC7" w:rsidRPr="0063747E">
        <w:rPr>
          <w:rFonts w:ascii="Arial" w:hAnsi="Arial" w:cs="Arial"/>
          <w:lang w:val="sr-Latn-ME"/>
        </w:rPr>
        <w:t xml:space="preserve">nosno </w:t>
      </w:r>
      <w:r w:rsidRPr="0063747E">
        <w:rPr>
          <w:rFonts w:ascii="Arial" w:hAnsi="Arial" w:cs="Arial"/>
          <w:lang w:val="sr-Latn-ME"/>
        </w:rPr>
        <w:t>zajednici</w:t>
      </w:r>
      <w:r w:rsidR="008416D2" w:rsidRPr="0063747E">
        <w:rPr>
          <w:rFonts w:ascii="Arial" w:hAnsi="Arial" w:cs="Arial"/>
          <w:lang w:val="sr-Latn-ME"/>
        </w:rPr>
        <w:t>,</w:t>
      </w:r>
      <w:r w:rsidRPr="0063747E">
        <w:rPr>
          <w:rFonts w:ascii="Arial" w:hAnsi="Arial" w:cs="Arial"/>
          <w:lang w:val="sr-Latn-ME"/>
        </w:rPr>
        <w:t xml:space="preserve"> </w:t>
      </w:r>
      <w:r w:rsidR="008416D2" w:rsidRPr="0063747E">
        <w:rPr>
          <w:rFonts w:ascii="Arial" w:hAnsi="Arial" w:cs="Arial"/>
          <w:lang w:val="sr-Latn-ME"/>
        </w:rPr>
        <w:t>kao i</w:t>
      </w:r>
      <w:r w:rsidRPr="0063747E">
        <w:rPr>
          <w:rFonts w:ascii="Arial" w:hAnsi="Arial" w:cs="Arial"/>
          <w:lang w:val="sr-Latn-ME"/>
        </w:rPr>
        <w:t xml:space="preserve"> razvoja usluga podrške </w:t>
      </w:r>
      <w:r w:rsidR="00DA1FC7" w:rsidRPr="0063747E">
        <w:rPr>
          <w:rFonts w:ascii="Arial" w:hAnsi="Arial" w:cs="Arial"/>
          <w:lang w:val="sr-Latn-ME"/>
        </w:rPr>
        <w:t xml:space="preserve">za život u zajednici </w:t>
      </w:r>
      <w:r w:rsidR="000A77C8" w:rsidRPr="0063747E">
        <w:rPr>
          <w:rFonts w:ascii="Arial" w:hAnsi="Arial" w:cs="Arial"/>
          <w:color w:val="000000" w:themeColor="text1"/>
          <w:lang w:val="sr-Latn-ME"/>
        </w:rPr>
        <w:t>i savjetodavno-terapijskih i socijalno-edukativnih usluga</w:t>
      </w:r>
      <w:r w:rsidRPr="0063747E">
        <w:rPr>
          <w:rFonts w:ascii="Arial" w:hAnsi="Arial" w:cs="Arial"/>
          <w:lang w:val="sr-Latn-ME"/>
        </w:rPr>
        <w:t>.</w:t>
      </w:r>
      <w:r w:rsidR="00A33AA4" w:rsidRPr="0063747E">
        <w:rPr>
          <w:rFonts w:ascii="Arial" w:hAnsi="Arial" w:cs="Arial"/>
          <w:lang w:val="sr-Latn-ME"/>
        </w:rPr>
        <w:t xml:space="preserve"> Strategija predstavlja </w:t>
      </w:r>
      <w:r w:rsidR="00D313EA" w:rsidRPr="0063747E">
        <w:rPr>
          <w:rFonts w:ascii="Arial" w:hAnsi="Arial" w:cs="Arial"/>
          <w:lang w:val="sr-Latn-ME"/>
        </w:rPr>
        <w:t>prvi</w:t>
      </w:r>
      <w:r w:rsidR="00A33AA4" w:rsidRPr="0063747E">
        <w:rPr>
          <w:rFonts w:ascii="Arial" w:hAnsi="Arial" w:cs="Arial"/>
          <w:lang w:val="sr-Latn-ME"/>
        </w:rPr>
        <w:t xml:space="preserve"> nacionalni strateški dokument koji utvrđuje ciljeve i prioritete za </w:t>
      </w:r>
      <w:r w:rsidR="002410E5" w:rsidRPr="0063747E">
        <w:rPr>
          <w:rFonts w:ascii="Arial" w:hAnsi="Arial" w:cs="Arial"/>
          <w:lang w:val="sr-Latn-ME"/>
        </w:rPr>
        <w:t>proces deinstitucionali</w:t>
      </w:r>
      <w:r w:rsidR="008416D2" w:rsidRPr="0063747E">
        <w:rPr>
          <w:rFonts w:ascii="Arial" w:hAnsi="Arial" w:cs="Arial"/>
          <w:lang w:val="sr-Latn-ME"/>
        </w:rPr>
        <w:t>z</w:t>
      </w:r>
      <w:r w:rsidR="002410E5" w:rsidRPr="0063747E">
        <w:rPr>
          <w:rFonts w:ascii="Arial" w:hAnsi="Arial" w:cs="Arial"/>
          <w:lang w:val="sr-Latn-ME"/>
        </w:rPr>
        <w:t>acije</w:t>
      </w:r>
      <w:r w:rsidR="00A33AA4" w:rsidRPr="0063747E">
        <w:rPr>
          <w:rFonts w:ascii="Arial" w:hAnsi="Arial" w:cs="Arial"/>
          <w:lang w:val="sr-Latn-ME"/>
        </w:rPr>
        <w:t>, način postizanja tih ciljeva, vremenski okvir,</w:t>
      </w:r>
      <w:r w:rsidR="00717F37" w:rsidRPr="0063747E">
        <w:rPr>
          <w:rFonts w:ascii="Arial" w:hAnsi="Arial" w:cs="Arial"/>
          <w:lang w:val="sr-Latn-ME"/>
        </w:rPr>
        <w:t xml:space="preserve"> </w:t>
      </w:r>
      <w:r w:rsidR="00A33AA4" w:rsidRPr="0063747E">
        <w:rPr>
          <w:rFonts w:ascii="Arial" w:hAnsi="Arial" w:cs="Arial"/>
          <w:lang w:val="sr-Latn-ME"/>
        </w:rPr>
        <w:t xml:space="preserve">finansijska sredstva neophodna za njihovo postizanje, kao i </w:t>
      </w:r>
      <w:r w:rsidR="005A328B" w:rsidRPr="0063747E">
        <w:rPr>
          <w:rFonts w:ascii="Arial" w:hAnsi="Arial" w:cs="Arial"/>
          <w:lang w:val="sr-Latn-ME"/>
        </w:rPr>
        <w:t>intersektorsku</w:t>
      </w:r>
      <w:r w:rsidR="00A33AA4" w:rsidRPr="0063747E">
        <w:rPr>
          <w:rFonts w:ascii="Arial" w:hAnsi="Arial" w:cs="Arial"/>
          <w:lang w:val="sr-Latn-ME"/>
        </w:rPr>
        <w:t xml:space="preserve"> saradnju organa državne uprave uključenih u sprovođenje Strategije</w:t>
      </w:r>
      <w:r w:rsidR="005A328B" w:rsidRPr="0063747E">
        <w:rPr>
          <w:rFonts w:ascii="Arial" w:hAnsi="Arial" w:cs="Arial"/>
          <w:lang w:val="sr-Latn-ME"/>
        </w:rPr>
        <w:t xml:space="preserve"> i međusektorsku saradnju sa pružaocima usluga i NVO. </w:t>
      </w:r>
    </w:p>
    <w:p w14:paraId="73AA59EA" w14:textId="77777777" w:rsidR="008459C8" w:rsidRPr="0063747E" w:rsidRDefault="00311D74" w:rsidP="0035204E">
      <w:pPr>
        <w:spacing w:after="0" w:line="240" w:lineRule="auto"/>
        <w:jc w:val="both"/>
        <w:rPr>
          <w:rFonts w:ascii="Arial" w:hAnsi="Arial" w:cs="Arial"/>
          <w:lang w:val="sr-Latn-ME"/>
        </w:rPr>
      </w:pPr>
      <w:r w:rsidRPr="0063747E">
        <w:rPr>
          <w:rFonts w:ascii="Arial" w:hAnsi="Arial" w:cs="Arial"/>
          <w:lang w:val="sr-Latn-ME"/>
        </w:rPr>
        <w:t xml:space="preserve">Ciljne grupe u ovom dokumentu su: </w:t>
      </w:r>
    </w:p>
    <w:p w14:paraId="1A797F65" w14:textId="2CE97FAD" w:rsidR="008459C8" w:rsidRPr="0063747E" w:rsidRDefault="00311D74" w:rsidP="00EA0D32">
      <w:pPr>
        <w:pStyle w:val="ListParagraph"/>
        <w:numPr>
          <w:ilvl w:val="0"/>
          <w:numId w:val="5"/>
        </w:numPr>
        <w:spacing w:after="0" w:line="240" w:lineRule="auto"/>
        <w:jc w:val="both"/>
        <w:rPr>
          <w:rFonts w:ascii="Arial" w:eastAsia="Times New Roman" w:hAnsi="Arial" w:cs="Arial"/>
          <w:b/>
          <w:bCs/>
          <w:lang w:val="sr-Latn-ME"/>
        </w:rPr>
      </w:pPr>
      <w:r w:rsidRPr="0063747E">
        <w:rPr>
          <w:rFonts w:ascii="Arial" w:hAnsi="Arial" w:cs="Arial"/>
          <w:lang w:val="sr-Latn-ME"/>
        </w:rPr>
        <w:t>djeca bez roditeljskog staranja</w:t>
      </w:r>
      <w:r w:rsidR="00B628C5" w:rsidRPr="0063747E">
        <w:rPr>
          <w:rFonts w:ascii="Arial" w:hAnsi="Arial" w:cs="Arial"/>
          <w:lang w:val="sr-Latn-ME"/>
        </w:rPr>
        <w:t>;</w:t>
      </w:r>
      <w:r w:rsidR="001643BF" w:rsidRPr="0063747E">
        <w:rPr>
          <w:rFonts w:ascii="Arial" w:eastAsia="Times New Roman" w:hAnsi="Arial" w:cs="Arial"/>
          <w:iCs/>
          <w:lang w:val="sr-Latn-ME"/>
        </w:rPr>
        <w:t xml:space="preserve"> </w:t>
      </w:r>
    </w:p>
    <w:p w14:paraId="3D2C1B1D" w14:textId="1754ED95" w:rsidR="008459C8" w:rsidRPr="0063747E" w:rsidRDefault="000E5953" w:rsidP="00EA0D32">
      <w:pPr>
        <w:pStyle w:val="ListParagraph"/>
        <w:numPr>
          <w:ilvl w:val="0"/>
          <w:numId w:val="5"/>
        </w:numPr>
        <w:spacing w:after="0" w:line="240" w:lineRule="auto"/>
        <w:jc w:val="both"/>
        <w:rPr>
          <w:rFonts w:ascii="Arial" w:eastAsia="Times New Roman" w:hAnsi="Arial" w:cs="Arial"/>
          <w:b/>
          <w:bCs/>
          <w:lang w:val="sr-Latn-ME"/>
        </w:rPr>
      </w:pPr>
      <w:r w:rsidRPr="0063747E">
        <w:rPr>
          <w:rFonts w:ascii="Arial" w:eastAsia="Times New Roman" w:hAnsi="Arial" w:cs="Arial"/>
          <w:iCs/>
          <w:lang w:val="sr-Latn-ME"/>
        </w:rPr>
        <w:t>d</w:t>
      </w:r>
      <w:r w:rsidR="001643BF" w:rsidRPr="0063747E">
        <w:rPr>
          <w:rFonts w:ascii="Arial" w:eastAsia="Times New Roman" w:hAnsi="Arial" w:cs="Arial"/>
          <w:iCs/>
          <w:lang w:val="sr-Latn-ME"/>
        </w:rPr>
        <w:t>jeca sa smetnjama i teškoćama u razvoju</w:t>
      </w:r>
      <w:r w:rsidR="00B628C5" w:rsidRPr="0063747E">
        <w:rPr>
          <w:rFonts w:ascii="Arial" w:eastAsia="Times New Roman" w:hAnsi="Arial" w:cs="Arial"/>
          <w:iCs/>
          <w:lang w:val="sr-Latn-ME"/>
        </w:rPr>
        <w:t>;</w:t>
      </w:r>
    </w:p>
    <w:p w14:paraId="4DD3C3F6" w14:textId="01F271B3" w:rsidR="008459C8" w:rsidRPr="0063747E" w:rsidRDefault="000E5953" w:rsidP="00EA0D32">
      <w:pPr>
        <w:pStyle w:val="ListParagraph"/>
        <w:numPr>
          <w:ilvl w:val="0"/>
          <w:numId w:val="5"/>
        </w:numPr>
        <w:spacing w:after="120" w:line="240" w:lineRule="auto"/>
        <w:jc w:val="both"/>
        <w:rPr>
          <w:rFonts w:ascii="Arial" w:eastAsia="Times New Roman" w:hAnsi="Arial" w:cs="Arial"/>
          <w:b/>
          <w:bCs/>
          <w:lang w:val="sr-Latn-ME"/>
        </w:rPr>
      </w:pPr>
      <w:r w:rsidRPr="0063747E">
        <w:rPr>
          <w:rFonts w:ascii="Arial" w:eastAsia="Times New Roman" w:hAnsi="Arial" w:cs="Arial"/>
          <w:iCs/>
          <w:lang w:val="sr-Latn-ME"/>
        </w:rPr>
        <w:t>d</w:t>
      </w:r>
      <w:r w:rsidR="001643BF" w:rsidRPr="0063747E">
        <w:rPr>
          <w:rFonts w:ascii="Arial" w:eastAsia="Times New Roman" w:hAnsi="Arial" w:cs="Arial"/>
          <w:iCs/>
          <w:lang w:val="sr-Latn-ME"/>
        </w:rPr>
        <w:t>jeca sa problemima u ponašanju</w:t>
      </w:r>
      <w:r w:rsidR="00B628C5" w:rsidRPr="0063747E">
        <w:rPr>
          <w:rFonts w:ascii="Arial" w:eastAsia="Times New Roman" w:hAnsi="Arial" w:cs="Arial"/>
          <w:iCs/>
          <w:lang w:val="sr-Latn-ME"/>
        </w:rPr>
        <w:t>;</w:t>
      </w:r>
    </w:p>
    <w:p w14:paraId="63545F94" w14:textId="5A9DBA87" w:rsidR="008459C8" w:rsidRPr="0063747E" w:rsidRDefault="000E5953" w:rsidP="00EA0D32">
      <w:pPr>
        <w:pStyle w:val="ListParagraph"/>
        <w:numPr>
          <w:ilvl w:val="0"/>
          <w:numId w:val="5"/>
        </w:numPr>
        <w:spacing w:after="120" w:line="240" w:lineRule="auto"/>
        <w:jc w:val="both"/>
        <w:rPr>
          <w:rFonts w:ascii="Arial" w:eastAsia="Times New Roman" w:hAnsi="Arial" w:cs="Arial"/>
          <w:b/>
          <w:bCs/>
          <w:lang w:val="sr-Latn-ME"/>
        </w:rPr>
      </w:pPr>
      <w:r w:rsidRPr="0063747E">
        <w:rPr>
          <w:rFonts w:ascii="Arial" w:eastAsia="Times New Roman" w:hAnsi="Arial" w:cs="Arial"/>
          <w:lang w:val="sr-Latn-ME"/>
        </w:rPr>
        <w:t>osobe</w:t>
      </w:r>
      <w:r w:rsidR="001643BF" w:rsidRPr="0063747E">
        <w:rPr>
          <w:rFonts w:ascii="Arial" w:eastAsia="Times New Roman" w:hAnsi="Arial" w:cs="Arial"/>
          <w:lang w:val="sr-Latn-ME"/>
        </w:rPr>
        <w:t xml:space="preserve"> sa invaliditetom</w:t>
      </w:r>
      <w:r w:rsidR="00B628C5" w:rsidRPr="0063747E">
        <w:rPr>
          <w:rFonts w:ascii="Arial" w:eastAsia="Times New Roman" w:hAnsi="Arial" w:cs="Arial"/>
          <w:lang w:val="sr-Latn-ME"/>
        </w:rPr>
        <w:t>;</w:t>
      </w:r>
    </w:p>
    <w:p w14:paraId="273EDE58" w14:textId="6DBCCB88" w:rsidR="008459C8" w:rsidRPr="0063747E" w:rsidRDefault="001643BF" w:rsidP="00EA0D32">
      <w:pPr>
        <w:pStyle w:val="ListParagraph"/>
        <w:numPr>
          <w:ilvl w:val="0"/>
          <w:numId w:val="5"/>
        </w:numPr>
        <w:spacing w:after="120" w:line="240" w:lineRule="auto"/>
        <w:jc w:val="both"/>
        <w:rPr>
          <w:rFonts w:ascii="Arial" w:eastAsia="Times New Roman" w:hAnsi="Arial" w:cs="Arial"/>
          <w:b/>
          <w:bCs/>
          <w:lang w:val="sr-Latn-ME"/>
        </w:rPr>
      </w:pPr>
      <w:r w:rsidRPr="0063747E">
        <w:rPr>
          <w:rFonts w:ascii="Arial" w:eastAsia="Times New Roman" w:hAnsi="Arial" w:cs="Arial"/>
          <w:lang w:val="sr-Latn-ME"/>
        </w:rPr>
        <w:t>Romi</w:t>
      </w:r>
      <w:r w:rsidR="008459C8" w:rsidRPr="0063747E">
        <w:rPr>
          <w:rFonts w:ascii="Arial" w:eastAsia="Times New Roman" w:hAnsi="Arial" w:cs="Arial"/>
          <w:lang w:val="sr-Latn-ME"/>
        </w:rPr>
        <w:t xml:space="preserve"> i Egipćani</w:t>
      </w:r>
      <w:r w:rsidR="00B628C5" w:rsidRPr="0063747E">
        <w:rPr>
          <w:rFonts w:ascii="Arial" w:eastAsia="Times New Roman" w:hAnsi="Arial" w:cs="Arial"/>
          <w:lang w:val="sr-Latn-ME"/>
        </w:rPr>
        <w:t>;</w:t>
      </w:r>
    </w:p>
    <w:p w14:paraId="78652AFA" w14:textId="6AFB7009" w:rsidR="00064862" w:rsidRPr="0063747E" w:rsidRDefault="000E5953" w:rsidP="00EA0D32">
      <w:pPr>
        <w:pStyle w:val="ListParagraph"/>
        <w:numPr>
          <w:ilvl w:val="0"/>
          <w:numId w:val="5"/>
        </w:numPr>
        <w:spacing w:after="120" w:line="240" w:lineRule="auto"/>
        <w:jc w:val="both"/>
        <w:rPr>
          <w:rFonts w:ascii="Arial" w:eastAsia="Times New Roman" w:hAnsi="Arial" w:cs="Arial"/>
          <w:b/>
          <w:bCs/>
          <w:lang w:val="sr-Latn-ME"/>
        </w:rPr>
      </w:pPr>
      <w:r w:rsidRPr="0063747E">
        <w:rPr>
          <w:rFonts w:ascii="Arial" w:eastAsia="Times New Roman" w:hAnsi="Arial" w:cs="Arial"/>
          <w:lang w:val="sr-Latn-ME"/>
        </w:rPr>
        <w:t>s</w:t>
      </w:r>
      <w:r w:rsidR="001643BF" w:rsidRPr="0063747E">
        <w:rPr>
          <w:rFonts w:ascii="Arial" w:eastAsia="Times New Roman" w:hAnsi="Arial" w:cs="Arial"/>
          <w:lang w:val="sr-Latn-ME"/>
        </w:rPr>
        <w:t>tarija lica</w:t>
      </w:r>
      <w:r w:rsidR="00B628C5" w:rsidRPr="0063747E">
        <w:rPr>
          <w:rFonts w:ascii="Arial" w:eastAsia="Times New Roman" w:hAnsi="Arial" w:cs="Arial"/>
          <w:lang w:val="sr-Latn-ME"/>
        </w:rPr>
        <w:t>;</w:t>
      </w:r>
    </w:p>
    <w:p w14:paraId="379E6F8E" w14:textId="177F38D9" w:rsidR="001643BF" w:rsidRPr="0063747E" w:rsidRDefault="000E5953" w:rsidP="00EA0D32">
      <w:pPr>
        <w:pStyle w:val="ListParagraph"/>
        <w:numPr>
          <w:ilvl w:val="0"/>
          <w:numId w:val="5"/>
        </w:numPr>
        <w:spacing w:after="120" w:line="240" w:lineRule="auto"/>
        <w:jc w:val="both"/>
        <w:rPr>
          <w:rFonts w:ascii="Arial" w:eastAsia="Times New Roman" w:hAnsi="Arial" w:cs="Arial"/>
          <w:b/>
          <w:bCs/>
          <w:lang w:val="sr-Latn-ME"/>
        </w:rPr>
      </w:pPr>
      <w:r w:rsidRPr="0063747E">
        <w:rPr>
          <w:rFonts w:ascii="Arial" w:eastAsia="Times New Roman" w:hAnsi="Arial" w:cs="Arial"/>
          <w:lang w:val="sr-Latn-ME"/>
        </w:rPr>
        <w:t>l</w:t>
      </w:r>
      <w:r w:rsidR="001643BF" w:rsidRPr="0063747E">
        <w:rPr>
          <w:rFonts w:ascii="Arial" w:eastAsia="Times New Roman" w:hAnsi="Arial" w:cs="Arial"/>
          <w:lang w:val="sr-Latn-ME"/>
        </w:rPr>
        <w:t>ica u ruralnom području</w:t>
      </w:r>
      <w:r w:rsidRPr="0063747E">
        <w:rPr>
          <w:rFonts w:ascii="Arial" w:eastAsia="Times New Roman" w:hAnsi="Arial" w:cs="Arial"/>
          <w:lang w:val="sr-Latn-ME"/>
        </w:rPr>
        <w:t xml:space="preserve"> i </w:t>
      </w:r>
      <w:r w:rsidRPr="0063747E">
        <w:rPr>
          <w:rFonts w:ascii="Arial" w:hAnsi="Arial" w:cs="Arial"/>
          <w:lang w:val="sr-Latn-ME"/>
        </w:rPr>
        <w:t>beskućnici.</w:t>
      </w:r>
    </w:p>
    <w:p w14:paraId="25812ED3" w14:textId="6B6536AC" w:rsidR="007D1D04" w:rsidRPr="0063747E" w:rsidRDefault="008416D2" w:rsidP="0035204E">
      <w:pPr>
        <w:spacing w:after="120" w:line="240" w:lineRule="auto"/>
        <w:jc w:val="both"/>
        <w:rPr>
          <w:rFonts w:ascii="Arial" w:eastAsiaTheme="minorEastAsia" w:hAnsi="Arial" w:cs="Arial"/>
          <w:lang w:val="sr-Latn-ME"/>
        </w:rPr>
      </w:pPr>
      <w:r w:rsidRPr="0063747E">
        <w:rPr>
          <w:rFonts w:ascii="Arial" w:hAnsi="Arial" w:cs="Arial"/>
          <w:color w:val="000000" w:themeColor="text1"/>
          <w:lang w:val="sr-Latn-ME"/>
        </w:rPr>
        <w:t xml:space="preserve">Osnov za donošenje strategije je </w:t>
      </w:r>
      <w:r w:rsidRPr="0063747E">
        <w:rPr>
          <w:rFonts w:ascii="Arial" w:hAnsi="Arial" w:cs="Arial"/>
          <w:lang w:val="sr-Latn-ME"/>
        </w:rPr>
        <w:t>Zakon o socijalnoj i dječjoj zaštiti</w:t>
      </w:r>
      <w:r w:rsidRPr="0063747E">
        <w:rPr>
          <w:rStyle w:val="FootnoteReference"/>
          <w:rFonts w:ascii="Arial" w:hAnsi="Arial" w:cs="Arial"/>
          <w:lang w:val="sr-Latn-ME"/>
        </w:rPr>
        <w:footnoteReference w:id="1"/>
      </w:r>
      <w:r w:rsidRPr="0063747E">
        <w:rPr>
          <w:rFonts w:ascii="Arial" w:hAnsi="Arial" w:cs="Arial"/>
          <w:lang w:val="sr-Latn-ME"/>
        </w:rPr>
        <w:t xml:space="preserve"> kojim je propisano da se socijalna i dječija zaštita ostvaruje u skladu sa strateškim dokumentima, kojima se utvrđuju dugoročni ciljevi i prioriteti razvoja socijalne i dječije zaštite. Strateška dokumenta čine programi koje je potrebno realizovati u cilju unapređenja socijalne i dječije zaštite. </w:t>
      </w:r>
      <w:r w:rsidR="00631458" w:rsidRPr="0063747E">
        <w:rPr>
          <w:rFonts w:ascii="Arial" w:hAnsi="Arial" w:cs="Arial"/>
          <w:lang w:val="sr-Latn-ME"/>
        </w:rPr>
        <w:t xml:space="preserve">Jedan od </w:t>
      </w:r>
      <w:r w:rsidR="0043084C" w:rsidRPr="0063747E">
        <w:rPr>
          <w:rFonts w:ascii="Arial" w:hAnsi="Arial" w:cs="Arial"/>
          <w:lang w:val="sr-Latn-ME"/>
        </w:rPr>
        <w:t xml:space="preserve">ključnih </w:t>
      </w:r>
      <w:r w:rsidR="00631458" w:rsidRPr="0063747E">
        <w:rPr>
          <w:rFonts w:ascii="Arial" w:hAnsi="Arial" w:cs="Arial"/>
          <w:lang w:val="sr-Latn-ME"/>
        </w:rPr>
        <w:t xml:space="preserve">principa navedenog zakona je i prevencija institucionalizacije i dostupnost usluga u najmanje restriktivnom okruženju uvijek kada za to postoje uslovi u domovima </w:t>
      </w:r>
      <w:r w:rsidR="005431D6">
        <w:rPr>
          <w:rFonts w:ascii="Arial" w:hAnsi="Arial" w:cs="Arial"/>
          <w:lang w:val="sr-Latn-ME"/>
        </w:rPr>
        <w:t>korisnika/ca</w:t>
      </w:r>
      <w:r w:rsidR="00631458" w:rsidRPr="0063747E">
        <w:rPr>
          <w:rFonts w:ascii="Arial" w:hAnsi="Arial" w:cs="Arial"/>
          <w:lang w:val="sr-Latn-ME"/>
        </w:rPr>
        <w:t xml:space="preserve"> ili lokalnoj zajednici kroz vaninstitucionalne oblike zaštite, koje osiguravaju različiti pružaoci usluga, sa ciljem poboljšanja kvaliteta života </w:t>
      </w:r>
      <w:r w:rsidR="005431D6">
        <w:rPr>
          <w:rFonts w:ascii="Arial" w:hAnsi="Arial" w:cs="Arial"/>
          <w:lang w:val="sr-Latn-ME"/>
        </w:rPr>
        <w:t>korisnika/ca</w:t>
      </w:r>
      <w:r w:rsidR="00631458" w:rsidRPr="0063747E">
        <w:rPr>
          <w:rFonts w:ascii="Arial" w:hAnsi="Arial" w:cs="Arial"/>
          <w:lang w:val="sr-Latn-ME"/>
        </w:rPr>
        <w:t xml:space="preserve"> i njihove socijalne uključenosti.</w:t>
      </w:r>
      <w:r w:rsidRPr="0063747E">
        <w:rPr>
          <w:rFonts w:ascii="Arial" w:hAnsi="Arial" w:cs="Arial"/>
          <w:lang w:val="sr-Latn-ME"/>
        </w:rPr>
        <w:t xml:space="preserve"> </w:t>
      </w:r>
      <w:r w:rsidR="0035496F" w:rsidRPr="0063747E">
        <w:rPr>
          <w:rFonts w:ascii="Arial" w:eastAsiaTheme="minorEastAsia" w:hAnsi="Arial" w:cs="Arial"/>
          <w:lang w:val="sr-Latn-ME"/>
        </w:rPr>
        <w:t xml:space="preserve">Deinstitucionalizacija je cilj </w:t>
      </w:r>
      <w:r w:rsidR="0035496F" w:rsidRPr="0063747E">
        <w:rPr>
          <w:rFonts w:ascii="Arial" w:hAnsi="Arial" w:cs="Arial"/>
          <w:lang w:val="sr-Latn-ME"/>
        </w:rPr>
        <w:t>koji je</w:t>
      </w:r>
      <w:r w:rsidR="0035496F" w:rsidRPr="0063747E">
        <w:rPr>
          <w:rFonts w:ascii="Arial" w:eastAsiaTheme="minorEastAsia" w:hAnsi="Arial" w:cs="Arial"/>
          <w:lang w:val="sr-Latn-ME"/>
        </w:rPr>
        <w:t xml:space="preserve"> postavljen </w:t>
      </w:r>
      <w:r w:rsidR="00631458" w:rsidRPr="0063747E">
        <w:rPr>
          <w:rFonts w:ascii="Arial" w:eastAsiaTheme="minorEastAsia" w:hAnsi="Arial" w:cs="Arial"/>
          <w:lang w:val="sr-Latn-ME"/>
        </w:rPr>
        <w:t xml:space="preserve">i </w:t>
      </w:r>
      <w:r w:rsidR="0035496F" w:rsidRPr="0063747E">
        <w:rPr>
          <w:rFonts w:ascii="Arial" w:eastAsiaTheme="minorEastAsia" w:hAnsi="Arial" w:cs="Arial"/>
          <w:lang w:val="sr-Latn-ME"/>
        </w:rPr>
        <w:t xml:space="preserve">u </w:t>
      </w:r>
      <w:r w:rsidR="0035496F" w:rsidRPr="0063747E">
        <w:rPr>
          <w:rFonts w:ascii="Arial" w:hAnsi="Arial" w:cs="Arial"/>
          <w:lang w:val="sr-Latn-ME"/>
        </w:rPr>
        <w:t xml:space="preserve">brojnim </w:t>
      </w:r>
      <w:r w:rsidR="0035496F" w:rsidRPr="0063747E">
        <w:rPr>
          <w:rFonts w:ascii="Arial" w:eastAsiaTheme="minorEastAsia" w:hAnsi="Arial" w:cs="Arial"/>
          <w:lang w:val="sr-Latn-ME"/>
        </w:rPr>
        <w:t>međunarodnim i evropskim konvencijama</w:t>
      </w:r>
      <w:r w:rsidR="0035496F" w:rsidRPr="0063747E">
        <w:rPr>
          <w:rFonts w:ascii="Arial" w:hAnsi="Arial" w:cs="Arial"/>
          <w:lang w:val="sr-Latn-ME"/>
        </w:rPr>
        <w:t xml:space="preserve">, </w:t>
      </w:r>
      <w:r w:rsidR="0035496F" w:rsidRPr="0063747E">
        <w:rPr>
          <w:rFonts w:ascii="Arial" w:eastAsiaTheme="minorEastAsia" w:hAnsi="Arial" w:cs="Arial"/>
          <w:lang w:val="sr-Latn-ME"/>
        </w:rPr>
        <w:t xml:space="preserve">ugovorima i </w:t>
      </w:r>
      <w:r w:rsidR="0035496F" w:rsidRPr="0063747E">
        <w:rPr>
          <w:rFonts w:ascii="Arial" w:hAnsi="Arial" w:cs="Arial"/>
          <w:lang w:val="sr-Latn-ME"/>
        </w:rPr>
        <w:t>strategijama</w:t>
      </w:r>
      <w:r w:rsidR="0035496F" w:rsidRPr="0063747E">
        <w:rPr>
          <w:rFonts w:ascii="Arial" w:eastAsiaTheme="minorEastAsia" w:hAnsi="Arial" w:cs="Arial"/>
          <w:lang w:val="sr-Latn-ME"/>
        </w:rPr>
        <w:t xml:space="preserve">. </w:t>
      </w:r>
      <w:r w:rsidR="0035496F" w:rsidRPr="0063747E">
        <w:rPr>
          <w:rFonts w:ascii="Arial" w:hAnsi="Arial" w:cs="Arial"/>
          <w:lang w:val="sr-Latn-ME"/>
        </w:rPr>
        <w:t>Konvencija UN o pravima lica s invaliditetom (CRPD) i Konvencija UN o pravima dijeteta (</w:t>
      </w:r>
      <w:r w:rsidR="0035496F" w:rsidRPr="0063747E">
        <w:rPr>
          <w:rFonts w:ascii="Arial" w:eastAsiaTheme="minorEastAsia" w:hAnsi="Arial" w:cs="Arial"/>
          <w:lang w:val="sr-Latn-ME"/>
        </w:rPr>
        <w:t>CR</w:t>
      </w:r>
      <w:r w:rsidR="0035496F" w:rsidRPr="0063747E">
        <w:rPr>
          <w:rFonts w:ascii="Arial" w:hAnsi="Arial" w:cs="Arial"/>
          <w:lang w:val="sr-Latn-ME"/>
        </w:rPr>
        <w:t>C)</w:t>
      </w:r>
      <w:r w:rsidR="0035496F" w:rsidRPr="0063747E">
        <w:rPr>
          <w:rFonts w:ascii="Arial" w:eastAsiaTheme="minorEastAsia" w:hAnsi="Arial" w:cs="Arial"/>
          <w:lang w:val="sr-Latn-ME"/>
        </w:rPr>
        <w:t xml:space="preserve"> o</w:t>
      </w:r>
      <w:r w:rsidR="0035496F" w:rsidRPr="0063747E">
        <w:rPr>
          <w:rFonts w:ascii="Arial" w:hAnsi="Arial" w:cs="Arial"/>
          <w:lang w:val="sr-Latn-ME"/>
        </w:rPr>
        <w:t>siguravaju</w:t>
      </w:r>
      <w:r w:rsidR="0035496F" w:rsidRPr="0063747E">
        <w:rPr>
          <w:rFonts w:ascii="Arial" w:eastAsiaTheme="minorEastAsia" w:hAnsi="Arial" w:cs="Arial"/>
          <w:lang w:val="sr-Latn-ME"/>
        </w:rPr>
        <w:t xml:space="preserve"> pravo </w:t>
      </w:r>
      <w:r w:rsidR="005F579E">
        <w:rPr>
          <w:rFonts w:ascii="Arial" w:eastAsiaTheme="minorEastAsia" w:hAnsi="Arial" w:cs="Arial"/>
          <w:lang w:val="sr-Latn-ME"/>
        </w:rPr>
        <w:t>osobama</w:t>
      </w:r>
      <w:r w:rsidR="0035496F" w:rsidRPr="0063747E">
        <w:rPr>
          <w:rFonts w:ascii="Arial" w:eastAsiaTheme="minorEastAsia" w:hAnsi="Arial" w:cs="Arial"/>
          <w:lang w:val="sr-Latn-ME"/>
        </w:rPr>
        <w:t xml:space="preserve"> sa invaliditetom na samostalan život i uključivanje u zajednicu.</w:t>
      </w:r>
    </w:p>
    <w:p w14:paraId="722F9FA3" w14:textId="131AE2FC" w:rsidR="00597C8C" w:rsidRPr="0063747E" w:rsidRDefault="00597C8C" w:rsidP="0035204E">
      <w:pPr>
        <w:spacing w:after="120" w:line="240" w:lineRule="auto"/>
        <w:jc w:val="both"/>
        <w:rPr>
          <w:rFonts w:ascii="Arial" w:hAnsi="Arial" w:cs="Arial"/>
          <w:lang w:val="sr-Latn-ME"/>
        </w:rPr>
      </w:pPr>
      <w:r w:rsidRPr="0063747E">
        <w:rPr>
          <w:rFonts w:ascii="Arial" w:hAnsi="Arial" w:cs="Arial"/>
          <w:lang w:val="sr-Latn-ME"/>
        </w:rPr>
        <w:t>Strategijom će se stvoriti osnovni uslovi za poštovanje prava na život u zajednici, odnosno porod</w:t>
      </w:r>
      <w:r w:rsidR="00421F59" w:rsidRPr="0063747E">
        <w:rPr>
          <w:rFonts w:ascii="Arial" w:hAnsi="Arial" w:cs="Arial"/>
          <w:lang w:val="sr-Latn-ME"/>
        </w:rPr>
        <w:t>i</w:t>
      </w:r>
      <w:r w:rsidRPr="0063747E">
        <w:rPr>
          <w:rFonts w:ascii="Arial" w:hAnsi="Arial" w:cs="Arial"/>
          <w:lang w:val="sr-Latn-ME"/>
        </w:rPr>
        <w:t xml:space="preserve">ci, aktivnog učešća </w:t>
      </w:r>
      <w:r w:rsidR="005431D6">
        <w:rPr>
          <w:rFonts w:ascii="Arial" w:hAnsi="Arial" w:cs="Arial"/>
          <w:lang w:val="sr-Latn-ME"/>
        </w:rPr>
        <w:t>korisnika/ca</w:t>
      </w:r>
      <w:r w:rsidRPr="0063747E">
        <w:rPr>
          <w:rFonts w:ascii="Arial" w:hAnsi="Arial" w:cs="Arial"/>
          <w:lang w:val="sr-Latn-ME"/>
        </w:rPr>
        <w:t xml:space="preserve"> u kreiranju, izboru i kor</w:t>
      </w:r>
      <w:r w:rsidR="002C2756" w:rsidRPr="0063747E">
        <w:rPr>
          <w:rFonts w:ascii="Arial" w:hAnsi="Arial" w:cs="Arial"/>
          <w:lang w:val="sr-Latn-ME"/>
        </w:rPr>
        <w:t>i</w:t>
      </w:r>
      <w:r w:rsidRPr="0063747E">
        <w:rPr>
          <w:rFonts w:ascii="Arial" w:hAnsi="Arial" w:cs="Arial"/>
          <w:lang w:val="sr-Latn-ME"/>
        </w:rPr>
        <w:t>šćenju prava iz socijalne i dječje zaštite, što će rez</w:t>
      </w:r>
      <w:r w:rsidR="00421F59" w:rsidRPr="0063747E">
        <w:rPr>
          <w:rFonts w:ascii="Arial" w:hAnsi="Arial" w:cs="Arial"/>
          <w:lang w:val="sr-Latn-ME"/>
        </w:rPr>
        <w:t>ul</w:t>
      </w:r>
      <w:r w:rsidRPr="0063747E">
        <w:rPr>
          <w:rFonts w:ascii="Arial" w:hAnsi="Arial" w:cs="Arial"/>
          <w:lang w:val="sr-Latn-ME"/>
        </w:rPr>
        <w:t>tirati korišćenjem usluga u najmanjem restriktivnom okr</w:t>
      </w:r>
      <w:r w:rsidR="008B32A7" w:rsidRPr="0063747E">
        <w:rPr>
          <w:rFonts w:ascii="Arial" w:hAnsi="Arial" w:cs="Arial"/>
          <w:lang w:val="sr-Latn-ME"/>
        </w:rPr>
        <w:t>u</w:t>
      </w:r>
      <w:r w:rsidRPr="0063747E">
        <w:rPr>
          <w:rFonts w:ascii="Arial" w:hAnsi="Arial" w:cs="Arial"/>
          <w:lang w:val="sr-Latn-ME"/>
        </w:rPr>
        <w:t xml:space="preserve">ženju u uključenošću u svakodnevene životne aktivnosti. </w:t>
      </w:r>
    </w:p>
    <w:p w14:paraId="2ADDB5B4" w14:textId="087173C3" w:rsidR="0097326C" w:rsidRPr="0063747E" w:rsidRDefault="0097326C" w:rsidP="0035204E">
      <w:pPr>
        <w:spacing w:after="120" w:line="240" w:lineRule="auto"/>
        <w:jc w:val="both"/>
        <w:rPr>
          <w:rFonts w:ascii="Arial" w:hAnsi="Arial" w:cs="Arial"/>
          <w:lang w:val="sr-Latn-ME"/>
        </w:rPr>
      </w:pPr>
      <w:r w:rsidRPr="0063747E">
        <w:rPr>
          <w:rFonts w:ascii="Arial" w:hAnsi="Arial" w:cs="Arial"/>
          <w:lang w:val="sr-Latn-ME"/>
        </w:rPr>
        <w:t>U prethodnom period</w:t>
      </w:r>
      <w:r w:rsidR="00421F59" w:rsidRPr="0063747E">
        <w:rPr>
          <w:rFonts w:ascii="Arial" w:hAnsi="Arial" w:cs="Arial"/>
          <w:lang w:val="sr-Latn-ME"/>
        </w:rPr>
        <w:t>u</w:t>
      </w:r>
      <w:r w:rsidRPr="0063747E">
        <w:rPr>
          <w:rFonts w:ascii="Arial" w:hAnsi="Arial" w:cs="Arial"/>
          <w:lang w:val="sr-Latn-ME"/>
        </w:rPr>
        <w:t xml:space="preserve"> Crna Gora je sprovodila mjere</w:t>
      </w:r>
      <w:r w:rsidR="00E92E48" w:rsidRPr="0063747E">
        <w:rPr>
          <w:rFonts w:ascii="Arial" w:hAnsi="Arial" w:cs="Arial"/>
          <w:lang w:val="sr-Latn-ME"/>
        </w:rPr>
        <w:t xml:space="preserve"> </w:t>
      </w:r>
      <w:r w:rsidRPr="0063747E">
        <w:rPr>
          <w:rFonts w:ascii="Arial" w:hAnsi="Arial" w:cs="Arial"/>
          <w:lang w:val="sr-Latn-ME"/>
        </w:rPr>
        <w:t>i aktivnosti u cilju sprovođenja procesa deinstitucionalizacije</w:t>
      </w:r>
      <w:r w:rsidR="002C2756" w:rsidRPr="0063747E">
        <w:rPr>
          <w:rFonts w:ascii="Arial" w:hAnsi="Arial" w:cs="Arial"/>
          <w:lang w:val="sr-Latn-ME"/>
        </w:rPr>
        <w:t>. P</w:t>
      </w:r>
      <w:r w:rsidRPr="0063747E">
        <w:rPr>
          <w:rFonts w:ascii="Arial" w:hAnsi="Arial" w:cs="Arial"/>
          <w:lang w:val="sr-Latn-ME"/>
        </w:rPr>
        <w:t xml:space="preserve">ostignuti </w:t>
      </w:r>
      <w:r w:rsidR="002C2756" w:rsidRPr="0063747E">
        <w:rPr>
          <w:rFonts w:ascii="Arial" w:hAnsi="Arial" w:cs="Arial"/>
          <w:lang w:val="sr-Latn-ME"/>
        </w:rPr>
        <w:t xml:space="preserve">su </w:t>
      </w:r>
      <w:r w:rsidRPr="0063747E">
        <w:rPr>
          <w:rFonts w:ascii="Arial" w:hAnsi="Arial" w:cs="Arial"/>
          <w:lang w:val="sr-Latn-ME"/>
        </w:rPr>
        <w:t>određeni rez</w:t>
      </w:r>
      <w:r w:rsidR="00E92E48" w:rsidRPr="0063747E">
        <w:rPr>
          <w:rFonts w:ascii="Arial" w:hAnsi="Arial" w:cs="Arial"/>
          <w:lang w:val="sr-Latn-ME"/>
        </w:rPr>
        <w:t>ul</w:t>
      </w:r>
      <w:r w:rsidRPr="0063747E">
        <w:rPr>
          <w:rFonts w:ascii="Arial" w:hAnsi="Arial" w:cs="Arial"/>
          <w:lang w:val="sr-Latn-ME"/>
        </w:rPr>
        <w:t xml:space="preserve">tati kada su u pitanju djeca, a kada je riječ o osobama sa invaliditetom i starijim </w:t>
      </w:r>
      <w:r w:rsidR="008B32A7" w:rsidRPr="0063747E">
        <w:rPr>
          <w:rFonts w:ascii="Arial" w:hAnsi="Arial" w:cs="Arial"/>
          <w:lang w:val="sr-Latn-ME"/>
        </w:rPr>
        <w:t xml:space="preserve">licima </w:t>
      </w:r>
      <w:r w:rsidRPr="0063747E">
        <w:rPr>
          <w:rFonts w:ascii="Arial" w:hAnsi="Arial" w:cs="Arial"/>
          <w:lang w:val="sr-Latn-ME"/>
        </w:rPr>
        <w:t xml:space="preserve">nisu postignuti značajni rezultati. Broj </w:t>
      </w:r>
      <w:r w:rsidR="006E5BAF" w:rsidRPr="0063747E">
        <w:rPr>
          <w:rFonts w:ascii="Arial" w:hAnsi="Arial" w:cs="Arial"/>
          <w:lang w:val="sr-Latn-ME"/>
        </w:rPr>
        <w:t xml:space="preserve">ovih </w:t>
      </w:r>
      <w:r w:rsidR="005431D6">
        <w:rPr>
          <w:rFonts w:ascii="Arial" w:hAnsi="Arial" w:cs="Arial"/>
          <w:lang w:val="sr-Latn-ME"/>
        </w:rPr>
        <w:t>korisnika/ca</w:t>
      </w:r>
      <w:r w:rsidRPr="0063747E">
        <w:rPr>
          <w:rFonts w:ascii="Arial" w:hAnsi="Arial" w:cs="Arial"/>
          <w:lang w:val="sr-Latn-ME"/>
        </w:rPr>
        <w:t xml:space="preserve"> u ustanovama za smještaj </w:t>
      </w:r>
      <w:r w:rsidR="006E5BAF" w:rsidRPr="0063747E">
        <w:rPr>
          <w:rFonts w:ascii="Arial" w:hAnsi="Arial" w:cs="Arial"/>
          <w:lang w:val="sr-Latn-ME"/>
        </w:rPr>
        <w:t>je povećan</w:t>
      </w:r>
      <w:r w:rsidR="00265B73" w:rsidRPr="0063747E">
        <w:rPr>
          <w:rFonts w:ascii="Arial" w:hAnsi="Arial" w:cs="Arial"/>
          <w:lang w:val="sr-Latn-ME"/>
        </w:rPr>
        <w:t xml:space="preserve"> jer su otvorene nove ustanove</w:t>
      </w:r>
      <w:r w:rsidR="006E5BAF" w:rsidRPr="0063747E">
        <w:rPr>
          <w:rFonts w:ascii="Arial" w:hAnsi="Arial" w:cs="Arial"/>
          <w:lang w:val="sr-Latn-ME"/>
        </w:rPr>
        <w:t xml:space="preserve">, </w:t>
      </w:r>
      <w:r w:rsidRPr="0063747E">
        <w:rPr>
          <w:rFonts w:ascii="Arial" w:hAnsi="Arial" w:cs="Arial"/>
          <w:lang w:val="sr-Latn-ME"/>
        </w:rPr>
        <w:t>promjena oblika zaštite se rijetko dešavala u praksi, a usluge koje podržavaju boravak</w:t>
      </w:r>
      <w:r w:rsidR="00265B73" w:rsidRPr="0063747E">
        <w:rPr>
          <w:rFonts w:ascii="Arial" w:hAnsi="Arial" w:cs="Arial"/>
          <w:lang w:val="sr-Latn-ME"/>
        </w:rPr>
        <w:t xml:space="preserve"> </w:t>
      </w:r>
      <w:r w:rsidR="005431D6">
        <w:rPr>
          <w:rFonts w:ascii="Arial" w:hAnsi="Arial" w:cs="Arial"/>
          <w:lang w:val="sr-Latn-ME"/>
        </w:rPr>
        <w:t>korisnika/ca</w:t>
      </w:r>
      <w:r w:rsidRPr="0063747E">
        <w:rPr>
          <w:rFonts w:ascii="Arial" w:hAnsi="Arial" w:cs="Arial"/>
          <w:lang w:val="sr-Latn-ME"/>
        </w:rPr>
        <w:t xml:space="preserve"> u zajednici su nedovoljno razvijene. </w:t>
      </w:r>
    </w:p>
    <w:p w14:paraId="0D478037" w14:textId="63D16B06" w:rsidR="00717F37" w:rsidRPr="0063747E" w:rsidRDefault="007D1D04" w:rsidP="0035204E">
      <w:pPr>
        <w:spacing w:after="120" w:line="240" w:lineRule="auto"/>
        <w:jc w:val="both"/>
        <w:rPr>
          <w:rFonts w:ascii="Arial" w:hAnsi="Arial" w:cs="Arial"/>
          <w:lang w:val="sr-Latn-ME"/>
        </w:rPr>
      </w:pPr>
      <w:r w:rsidRPr="0063747E">
        <w:rPr>
          <w:rFonts w:ascii="Arial" w:hAnsi="Arial" w:cs="Arial"/>
          <w:color w:val="000000" w:themeColor="text1"/>
          <w:lang w:val="sr-Latn-ME"/>
        </w:rPr>
        <w:t>Strategija treba da omogu</w:t>
      </w:r>
      <w:r w:rsidR="00631458" w:rsidRPr="0063747E">
        <w:rPr>
          <w:rFonts w:ascii="Arial" w:hAnsi="Arial" w:cs="Arial"/>
          <w:color w:val="000000" w:themeColor="text1"/>
          <w:lang w:val="sr-Latn-ME"/>
        </w:rPr>
        <w:t>ći</w:t>
      </w:r>
      <w:r w:rsidRPr="0063747E">
        <w:rPr>
          <w:rFonts w:ascii="Arial" w:hAnsi="Arial" w:cs="Arial"/>
          <w:color w:val="000000" w:themeColor="text1"/>
          <w:lang w:val="sr-Latn-ME"/>
        </w:rPr>
        <w:t xml:space="preserve"> razvoj usluga podrške za život u zajednici i </w:t>
      </w:r>
      <w:r w:rsidR="000A77C8" w:rsidRPr="0063747E">
        <w:rPr>
          <w:rFonts w:ascii="Arial" w:hAnsi="Arial" w:cs="Arial"/>
          <w:color w:val="000000" w:themeColor="text1"/>
          <w:lang w:val="sr-Latn-ME"/>
        </w:rPr>
        <w:t>savjetodavno- terapijskih i socijalno-edukativnih usluga</w:t>
      </w:r>
      <w:r w:rsidRPr="0063747E">
        <w:rPr>
          <w:rFonts w:ascii="Arial" w:hAnsi="Arial" w:cs="Arial"/>
          <w:color w:val="000000" w:themeColor="text1"/>
          <w:lang w:val="sr-Latn-ME"/>
        </w:rPr>
        <w:t xml:space="preserve">, što će doprinijeti da korisnici </w:t>
      </w:r>
      <w:r w:rsidR="00631458" w:rsidRPr="0063747E">
        <w:rPr>
          <w:rFonts w:ascii="Arial" w:hAnsi="Arial" w:cs="Arial"/>
          <w:color w:val="000000" w:themeColor="text1"/>
          <w:lang w:val="sr-Latn-ME"/>
        </w:rPr>
        <w:t>s</w:t>
      </w:r>
      <w:r w:rsidRPr="0063747E">
        <w:rPr>
          <w:rFonts w:ascii="Arial" w:hAnsi="Arial" w:cs="Arial"/>
          <w:color w:val="000000" w:themeColor="text1"/>
          <w:lang w:val="sr-Latn-ME"/>
        </w:rPr>
        <w:t xml:space="preserve">istema socijalne </w:t>
      </w:r>
      <w:r w:rsidR="00631458" w:rsidRPr="0063747E">
        <w:rPr>
          <w:rFonts w:ascii="Arial" w:hAnsi="Arial" w:cs="Arial"/>
          <w:color w:val="000000" w:themeColor="text1"/>
          <w:lang w:val="sr-Latn-ME"/>
        </w:rPr>
        <w:t>i</w:t>
      </w:r>
      <w:r w:rsidRPr="0063747E">
        <w:rPr>
          <w:rFonts w:ascii="Arial" w:hAnsi="Arial" w:cs="Arial"/>
          <w:color w:val="000000" w:themeColor="text1"/>
          <w:lang w:val="sr-Latn-ME"/>
        </w:rPr>
        <w:t xml:space="preserve"> dječije zaštite kojima je potrebna podrška svoje potrebe zadovoljavaju u zajednici, odnosno u priro</w:t>
      </w:r>
      <w:r w:rsidR="00631458" w:rsidRPr="0063747E">
        <w:rPr>
          <w:rFonts w:ascii="Arial" w:hAnsi="Arial" w:cs="Arial"/>
          <w:color w:val="000000" w:themeColor="text1"/>
          <w:lang w:val="sr-Latn-ME"/>
        </w:rPr>
        <w:t>d</w:t>
      </w:r>
      <w:r w:rsidRPr="0063747E">
        <w:rPr>
          <w:rFonts w:ascii="Arial" w:hAnsi="Arial" w:cs="Arial"/>
          <w:color w:val="000000" w:themeColor="text1"/>
          <w:lang w:val="sr-Latn-ME"/>
        </w:rPr>
        <w:t xml:space="preserve">nom </w:t>
      </w:r>
      <w:r w:rsidRPr="0063747E">
        <w:rPr>
          <w:rFonts w:ascii="Arial" w:hAnsi="Arial" w:cs="Arial"/>
          <w:color w:val="000000" w:themeColor="text1"/>
          <w:lang w:val="sr-Latn-ME"/>
        </w:rPr>
        <w:lastRenderedPageBreak/>
        <w:t>okruženju</w:t>
      </w:r>
      <w:r w:rsidR="00631458" w:rsidRPr="0063747E">
        <w:rPr>
          <w:rFonts w:ascii="Arial" w:hAnsi="Arial" w:cs="Arial"/>
          <w:color w:val="000000" w:themeColor="text1"/>
          <w:lang w:val="sr-Latn-ME"/>
        </w:rPr>
        <w:t xml:space="preserve">, </w:t>
      </w:r>
      <w:r w:rsidRPr="0063747E">
        <w:rPr>
          <w:rFonts w:ascii="Arial" w:hAnsi="Arial" w:cs="Arial"/>
          <w:lang w:val="sr-Latn-ME"/>
        </w:rPr>
        <w:t>prevencij</w:t>
      </w:r>
      <w:r w:rsidR="00631458" w:rsidRPr="0063747E">
        <w:rPr>
          <w:rFonts w:ascii="Arial" w:hAnsi="Arial" w:cs="Arial"/>
          <w:lang w:val="sr-Latn-ME"/>
        </w:rPr>
        <w:t>u</w:t>
      </w:r>
      <w:r w:rsidRPr="0063747E">
        <w:rPr>
          <w:rFonts w:ascii="Arial" w:hAnsi="Arial" w:cs="Arial"/>
          <w:lang w:val="sr-Latn-ME"/>
        </w:rPr>
        <w:t xml:space="preserve"> njihove institucionalizacije i transformacij</w:t>
      </w:r>
      <w:r w:rsidR="00631458" w:rsidRPr="0063747E">
        <w:rPr>
          <w:rFonts w:ascii="Arial" w:hAnsi="Arial" w:cs="Arial"/>
          <w:lang w:val="sr-Latn-ME"/>
        </w:rPr>
        <w:t>u</w:t>
      </w:r>
      <w:r w:rsidRPr="0063747E">
        <w:rPr>
          <w:rFonts w:ascii="Arial" w:hAnsi="Arial" w:cs="Arial"/>
          <w:lang w:val="sr-Latn-ME"/>
        </w:rPr>
        <w:t xml:space="preserve"> </w:t>
      </w:r>
      <w:r w:rsidR="00631458" w:rsidRPr="0063747E">
        <w:rPr>
          <w:rFonts w:ascii="Arial" w:hAnsi="Arial" w:cs="Arial"/>
          <w:lang w:val="sr-Latn-ME"/>
        </w:rPr>
        <w:t xml:space="preserve">ustanova za smještaj </w:t>
      </w:r>
      <w:r w:rsidR="005431D6">
        <w:rPr>
          <w:rFonts w:ascii="Arial" w:hAnsi="Arial" w:cs="Arial"/>
          <w:lang w:val="sr-Latn-ME"/>
        </w:rPr>
        <w:t>korisnika/ca</w:t>
      </w:r>
      <w:r w:rsidRPr="0063747E">
        <w:rPr>
          <w:rFonts w:ascii="Arial" w:hAnsi="Arial" w:cs="Arial"/>
          <w:lang w:val="sr-Latn-ME"/>
        </w:rPr>
        <w:t>.</w:t>
      </w:r>
    </w:p>
    <w:p w14:paraId="2CA055E6" w14:textId="7BF48A95" w:rsidR="00031DC1" w:rsidRPr="0063747E" w:rsidRDefault="00031DC1" w:rsidP="0035204E">
      <w:pPr>
        <w:spacing w:after="120" w:line="240" w:lineRule="auto"/>
        <w:jc w:val="both"/>
        <w:rPr>
          <w:rFonts w:ascii="Arial" w:hAnsi="Arial" w:cs="Arial"/>
          <w:lang w:val="sr-Latn-ME"/>
        </w:rPr>
      </w:pPr>
      <w:r w:rsidRPr="0063747E">
        <w:rPr>
          <w:rFonts w:ascii="Arial" w:hAnsi="Arial" w:cs="Arial"/>
          <w:lang w:val="sr-Latn-ME"/>
        </w:rPr>
        <w:t xml:space="preserve">S obzirom na to da je u radnoj grupi prilikom izrade ove strategije učestvovalo </w:t>
      </w:r>
      <w:r w:rsidR="00833579" w:rsidRPr="0063747E">
        <w:rPr>
          <w:rFonts w:ascii="Arial" w:hAnsi="Arial" w:cs="Arial"/>
          <w:lang w:val="sr-Latn-ME"/>
        </w:rPr>
        <w:t>dva</w:t>
      </w:r>
      <w:r w:rsidRPr="0063747E">
        <w:rPr>
          <w:rFonts w:ascii="Arial" w:hAnsi="Arial" w:cs="Arial"/>
          <w:lang w:val="sr-Latn-ME"/>
        </w:rPr>
        <w:t xml:space="preserve"> muškar</w:t>
      </w:r>
      <w:r w:rsidR="00EF2C3A" w:rsidRPr="0063747E">
        <w:rPr>
          <w:rFonts w:ascii="Arial" w:hAnsi="Arial" w:cs="Arial"/>
          <w:lang w:val="sr-Latn-ME"/>
        </w:rPr>
        <w:t>c</w:t>
      </w:r>
      <w:r w:rsidR="00833579" w:rsidRPr="0063747E">
        <w:rPr>
          <w:rFonts w:ascii="Arial" w:hAnsi="Arial" w:cs="Arial"/>
          <w:lang w:val="sr-Latn-ME"/>
        </w:rPr>
        <w:t>a</w:t>
      </w:r>
      <w:r w:rsidRPr="0063747E">
        <w:rPr>
          <w:rFonts w:ascii="Arial" w:hAnsi="Arial" w:cs="Arial"/>
          <w:lang w:val="sr-Latn-ME"/>
        </w:rPr>
        <w:t xml:space="preserve"> i </w:t>
      </w:r>
      <w:r w:rsidR="004B4045" w:rsidRPr="0063747E">
        <w:rPr>
          <w:rFonts w:ascii="Arial" w:hAnsi="Arial" w:cs="Arial"/>
          <w:lang w:val="sr-Latn-ME"/>
        </w:rPr>
        <w:t>sedamnaest</w:t>
      </w:r>
      <w:r w:rsidRPr="0063747E">
        <w:rPr>
          <w:rFonts w:ascii="Arial" w:hAnsi="Arial" w:cs="Arial"/>
          <w:lang w:val="sr-Latn-ME"/>
        </w:rPr>
        <w:t xml:space="preserve"> žena, diskutovalo se o ovoj problematici iz ženske i muške perspektive. Zahvaljući ovom sveobuhvatnom pristupu problemi su sagledani iz različitih rodnih perspektiva i kao takvi prepoznati</w:t>
      </w:r>
      <w:r w:rsidR="008B32A7" w:rsidRPr="0063747E">
        <w:rPr>
          <w:rFonts w:ascii="Arial" w:hAnsi="Arial" w:cs="Arial"/>
          <w:lang w:val="sr-Latn-ME"/>
        </w:rPr>
        <w:t xml:space="preserve"> S</w:t>
      </w:r>
      <w:r w:rsidRPr="0063747E">
        <w:rPr>
          <w:rFonts w:ascii="Arial" w:hAnsi="Arial" w:cs="Arial"/>
          <w:lang w:val="sr-Latn-ME"/>
        </w:rPr>
        <w:t>t</w:t>
      </w:r>
      <w:r w:rsidR="008B32A7" w:rsidRPr="0063747E">
        <w:rPr>
          <w:rFonts w:ascii="Arial" w:hAnsi="Arial" w:cs="Arial"/>
          <w:lang w:val="sr-Latn-ME"/>
        </w:rPr>
        <w:t>r</w:t>
      </w:r>
      <w:r w:rsidRPr="0063747E">
        <w:rPr>
          <w:rFonts w:ascii="Arial" w:hAnsi="Arial" w:cs="Arial"/>
          <w:lang w:val="sr-Latn-ME"/>
        </w:rPr>
        <w:t>ategijom.</w:t>
      </w:r>
    </w:p>
    <w:p w14:paraId="1BBA2F31" w14:textId="51657FBC" w:rsidR="00A33AA4" w:rsidRPr="0063747E" w:rsidRDefault="00A33AA4" w:rsidP="0035204E">
      <w:pPr>
        <w:spacing w:after="120" w:line="240" w:lineRule="auto"/>
        <w:jc w:val="both"/>
        <w:rPr>
          <w:rFonts w:ascii="Arial" w:hAnsi="Arial" w:cs="Arial"/>
          <w:lang w:val="sr-Latn-ME"/>
        </w:rPr>
      </w:pPr>
      <w:r w:rsidRPr="0063747E">
        <w:rPr>
          <w:rFonts w:ascii="Arial" w:hAnsi="Arial" w:cs="Arial"/>
          <w:lang w:val="sr-Latn-ME"/>
        </w:rPr>
        <w:t>Važno je ukazati na cjelokupnu strukturu svih zainteresovanih strana čiji će doprinos realizaciji ciljeva i aktivnosti zastupljenih u ovom strateškom dokumentu omogućiti izgradnju funkciona</w:t>
      </w:r>
      <w:r w:rsidR="00DC49C4" w:rsidRPr="0063747E">
        <w:rPr>
          <w:rFonts w:ascii="Arial" w:hAnsi="Arial" w:cs="Arial"/>
          <w:lang w:val="sr-Latn-ME"/>
        </w:rPr>
        <w:t>l</w:t>
      </w:r>
      <w:r w:rsidRPr="0063747E">
        <w:rPr>
          <w:rFonts w:ascii="Arial" w:hAnsi="Arial" w:cs="Arial"/>
          <w:lang w:val="sr-Latn-ME"/>
        </w:rPr>
        <w:t>nog, održivog i kvalitetnog sistema socijalne i dječje zaštite, sa građaninom</w:t>
      </w:r>
      <w:r w:rsidR="00DC49C4" w:rsidRPr="0063747E">
        <w:rPr>
          <w:rFonts w:ascii="Arial" w:hAnsi="Arial" w:cs="Arial"/>
          <w:lang w:val="sr-Latn-ME"/>
        </w:rPr>
        <w:t>/kom</w:t>
      </w:r>
      <w:r w:rsidRPr="0063747E">
        <w:rPr>
          <w:rFonts w:ascii="Arial" w:hAnsi="Arial" w:cs="Arial"/>
          <w:lang w:val="sr-Latn-ME"/>
        </w:rPr>
        <w:t xml:space="preserve"> Crne Gore kao krajnjim korisnikom</w:t>
      </w:r>
      <w:r w:rsidR="00DC49C4" w:rsidRPr="0063747E">
        <w:rPr>
          <w:rFonts w:ascii="Arial" w:hAnsi="Arial" w:cs="Arial"/>
          <w:lang w:val="sr-Latn-ME"/>
        </w:rPr>
        <w:t>/com</w:t>
      </w:r>
      <w:r w:rsidRPr="0063747E">
        <w:rPr>
          <w:rFonts w:ascii="Arial" w:hAnsi="Arial" w:cs="Arial"/>
          <w:lang w:val="sr-Latn-ME"/>
        </w:rPr>
        <w:t xml:space="preserve">. Pored predstavnika institucija koje su zastupljene u </w:t>
      </w:r>
      <w:r w:rsidR="002F1E18" w:rsidRPr="0063747E">
        <w:rPr>
          <w:rFonts w:ascii="Arial" w:hAnsi="Arial" w:cs="Arial"/>
          <w:lang w:val="sr-Latn-ME"/>
        </w:rPr>
        <w:t>r</w:t>
      </w:r>
      <w:r w:rsidRPr="0063747E">
        <w:rPr>
          <w:rFonts w:ascii="Arial" w:hAnsi="Arial" w:cs="Arial"/>
          <w:lang w:val="sr-Latn-ME"/>
        </w:rPr>
        <w:t xml:space="preserve">adnoj grupi za izradu </w:t>
      </w:r>
      <w:r w:rsidR="002F1E18" w:rsidRPr="0063747E">
        <w:rPr>
          <w:rFonts w:ascii="Arial" w:hAnsi="Arial" w:cs="Arial"/>
          <w:lang w:val="sr-Latn-ME"/>
        </w:rPr>
        <w:t xml:space="preserve">ovog </w:t>
      </w:r>
      <w:r w:rsidRPr="0063747E">
        <w:rPr>
          <w:rFonts w:ascii="Arial" w:hAnsi="Arial" w:cs="Arial"/>
          <w:lang w:val="sr-Latn-ME"/>
        </w:rPr>
        <w:t xml:space="preserve">strateškog dokumenta, radi se o </w:t>
      </w:r>
      <w:r w:rsidR="00CD0524" w:rsidRPr="0063747E">
        <w:rPr>
          <w:rFonts w:ascii="Arial" w:hAnsi="Arial" w:cs="Arial"/>
          <w:lang w:val="sr-Latn-ME"/>
        </w:rPr>
        <w:t>zainteresovanim stranama prikazanim na grafiku</w:t>
      </w:r>
      <w:r w:rsidR="00B925BB" w:rsidRPr="0063747E">
        <w:rPr>
          <w:rFonts w:ascii="Arial" w:hAnsi="Arial" w:cs="Arial"/>
          <w:lang w:val="sr-Latn-ME"/>
        </w:rPr>
        <w:t xml:space="preserve"> koji slijedi</w:t>
      </w:r>
      <w:r w:rsidR="00CD0524" w:rsidRPr="0063747E">
        <w:rPr>
          <w:rFonts w:ascii="Arial" w:hAnsi="Arial" w:cs="Arial"/>
          <w:lang w:val="sr-Latn-ME"/>
        </w:rPr>
        <w:t>.</w:t>
      </w:r>
    </w:p>
    <w:p w14:paraId="342BBD97" w14:textId="293D9D15" w:rsidR="00B925BB" w:rsidRPr="0063747E" w:rsidRDefault="00B925BB" w:rsidP="0035204E">
      <w:pPr>
        <w:spacing w:after="120" w:line="240" w:lineRule="auto"/>
        <w:jc w:val="both"/>
        <w:rPr>
          <w:rFonts w:ascii="Arial" w:hAnsi="Arial" w:cs="Arial"/>
          <w:b/>
          <w:bCs/>
          <w:sz w:val="20"/>
          <w:szCs w:val="20"/>
          <w:lang w:val="sr-Latn-ME"/>
        </w:rPr>
      </w:pPr>
      <w:r w:rsidRPr="0063747E">
        <w:rPr>
          <w:rFonts w:ascii="Arial" w:hAnsi="Arial" w:cs="Arial"/>
          <w:b/>
          <w:bCs/>
          <w:sz w:val="20"/>
          <w:szCs w:val="20"/>
          <w:lang w:val="sr-Latn-ME"/>
        </w:rPr>
        <w:t xml:space="preserve">Grafik 1. Zainteresovane strane </w:t>
      </w:r>
      <w:r w:rsidR="005E11F9" w:rsidRPr="0063747E">
        <w:rPr>
          <w:rFonts w:ascii="Arial" w:hAnsi="Arial" w:cs="Arial"/>
          <w:b/>
          <w:bCs/>
          <w:sz w:val="20"/>
          <w:szCs w:val="20"/>
          <w:lang w:val="sr-Latn-ME"/>
        </w:rPr>
        <w:t>u procesu izrade Strategije deinstitucionalizacije</w:t>
      </w:r>
    </w:p>
    <w:p w14:paraId="38981C4C" w14:textId="12A3E242" w:rsidR="00A33AA4" w:rsidRPr="0063747E" w:rsidRDefault="009E1849" w:rsidP="0035204E">
      <w:pPr>
        <w:spacing w:after="120" w:line="240" w:lineRule="auto"/>
        <w:jc w:val="both"/>
        <w:rPr>
          <w:rFonts w:ascii="Arial" w:hAnsi="Arial" w:cs="Arial"/>
          <w:lang w:val="sr-Latn-ME"/>
        </w:rPr>
      </w:pPr>
      <w:r w:rsidRPr="0063747E">
        <w:rPr>
          <w:rFonts w:ascii="Arial" w:hAnsi="Arial" w:cs="Arial"/>
          <w:noProof/>
          <w:lang w:val="sr-Latn-ME"/>
        </w:rPr>
        <w:drawing>
          <wp:inline distT="0" distB="0" distL="0" distR="0" wp14:anchorId="151ABE9F" wp14:editId="3E15ABEF">
            <wp:extent cx="6150512" cy="3676319"/>
            <wp:effectExtent l="0" t="152400" r="0" b="15303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249268" w14:textId="6771B17E" w:rsidR="00A33AA4" w:rsidRPr="0063747E" w:rsidRDefault="00A33AA4" w:rsidP="0035204E">
      <w:pPr>
        <w:spacing w:after="120" w:line="240" w:lineRule="auto"/>
        <w:jc w:val="both"/>
        <w:rPr>
          <w:rFonts w:ascii="Arial" w:hAnsi="Arial" w:cs="Arial"/>
          <w:lang w:val="sr-Latn-ME"/>
        </w:rPr>
      </w:pPr>
      <w:r w:rsidRPr="0063747E">
        <w:rPr>
          <w:rFonts w:ascii="Arial" w:hAnsi="Arial" w:cs="Arial"/>
          <w:lang w:val="sr-Latn-ME"/>
        </w:rPr>
        <w:t xml:space="preserve">U narednim poglavljima strateškog dokumenta pružen je prikaz usklađenosti </w:t>
      </w:r>
      <w:r w:rsidR="008B32A7" w:rsidRPr="0063747E">
        <w:rPr>
          <w:rFonts w:ascii="Arial" w:hAnsi="Arial" w:cs="Arial"/>
          <w:lang w:val="sr-Latn-ME"/>
        </w:rPr>
        <w:t>S</w:t>
      </w:r>
      <w:r w:rsidRPr="0063747E">
        <w:rPr>
          <w:rFonts w:ascii="Arial" w:hAnsi="Arial" w:cs="Arial"/>
          <w:lang w:val="sr-Latn-ME"/>
        </w:rPr>
        <w:t>trategije sa nacionalnim strateškim okvirom i međunarodnim obavezama koje je Crna Gora preuzela.</w:t>
      </w:r>
    </w:p>
    <w:p w14:paraId="2B573AD0" w14:textId="77777777" w:rsidR="00A33AA4" w:rsidRPr="0063747E" w:rsidRDefault="00A33AA4" w:rsidP="00381CDA">
      <w:pPr>
        <w:spacing w:after="120" w:line="240" w:lineRule="auto"/>
        <w:jc w:val="both"/>
        <w:rPr>
          <w:rFonts w:ascii="Arial" w:hAnsi="Arial" w:cs="Arial"/>
          <w:b/>
          <w:lang w:val="sr-Latn-ME"/>
        </w:rPr>
      </w:pPr>
      <w:r w:rsidRPr="0063747E">
        <w:rPr>
          <w:rFonts w:ascii="Arial" w:hAnsi="Arial" w:cs="Arial"/>
          <w:b/>
          <w:lang w:val="sr-Latn-ME"/>
        </w:rPr>
        <w:t xml:space="preserve">Usaglašenost sa postojećim strateškim okvirom u Crnoj Gori </w:t>
      </w:r>
    </w:p>
    <w:p w14:paraId="4C780C9D" w14:textId="77777777" w:rsidR="00A33AA4" w:rsidRPr="0063747E" w:rsidRDefault="00A33AA4" w:rsidP="00381CDA">
      <w:pPr>
        <w:spacing w:after="120" w:line="240" w:lineRule="auto"/>
        <w:jc w:val="both"/>
        <w:rPr>
          <w:rFonts w:ascii="Arial" w:hAnsi="Arial" w:cs="Arial"/>
          <w:lang w:val="sr-Latn-ME"/>
        </w:rPr>
      </w:pPr>
      <w:r w:rsidRPr="0063747E">
        <w:rPr>
          <w:rFonts w:ascii="Arial" w:hAnsi="Arial" w:cs="Arial"/>
          <w:lang w:val="sr-Latn-ME"/>
        </w:rPr>
        <w:t xml:space="preserve">Sistem strateškog planiranja u Crnoj Gori podrazumijeva vertikalno i horizontalno usklađivanje postojećih strateških dokumenata u cilju poboljšanja kvaliteta, ali i postizanja efikasnije implementacije, unapređenja međusektorske saradnje i uspostavljanja održivog mehanizma za praćenje implementacije. </w:t>
      </w:r>
    </w:p>
    <w:p w14:paraId="7AA3677C" w14:textId="23AE57B3" w:rsidR="00A33AA4" w:rsidRPr="0063747E" w:rsidRDefault="00A33AA4" w:rsidP="00381CDA">
      <w:pPr>
        <w:spacing w:after="120" w:line="240" w:lineRule="auto"/>
        <w:jc w:val="both"/>
        <w:rPr>
          <w:rFonts w:ascii="Arial" w:hAnsi="Arial" w:cs="Arial"/>
          <w:b/>
          <w:lang w:val="sr-Latn-ME"/>
        </w:rPr>
      </w:pPr>
      <w:bookmarkStart w:id="6" w:name="_Hlk169243505"/>
      <w:r w:rsidRPr="0063747E">
        <w:rPr>
          <w:rFonts w:ascii="Arial" w:hAnsi="Arial" w:cs="Arial"/>
          <w:b/>
          <w:lang w:val="sr-Latn-ME"/>
        </w:rPr>
        <w:lastRenderedPageBreak/>
        <w:t>Srednjoročni</w:t>
      </w:r>
      <w:r w:rsidRPr="0063747E">
        <w:rPr>
          <w:rFonts w:ascii="Arial" w:hAnsi="Arial" w:cs="Arial"/>
          <w:b/>
          <w:spacing w:val="-3"/>
          <w:lang w:val="sr-Latn-ME"/>
        </w:rPr>
        <w:t xml:space="preserve"> </w:t>
      </w:r>
      <w:r w:rsidRPr="0063747E">
        <w:rPr>
          <w:rFonts w:ascii="Arial" w:hAnsi="Arial" w:cs="Arial"/>
          <w:b/>
          <w:lang w:val="sr-Latn-ME"/>
        </w:rPr>
        <w:t>program</w:t>
      </w:r>
      <w:r w:rsidRPr="0063747E">
        <w:rPr>
          <w:rFonts w:ascii="Arial" w:hAnsi="Arial" w:cs="Arial"/>
          <w:b/>
          <w:spacing w:val="-4"/>
          <w:lang w:val="sr-Latn-ME"/>
        </w:rPr>
        <w:t xml:space="preserve"> </w:t>
      </w:r>
      <w:r w:rsidRPr="0063747E">
        <w:rPr>
          <w:rFonts w:ascii="Arial" w:hAnsi="Arial" w:cs="Arial"/>
          <w:b/>
          <w:lang w:val="sr-Latn-ME"/>
        </w:rPr>
        <w:t>rada</w:t>
      </w:r>
      <w:r w:rsidRPr="0063747E">
        <w:rPr>
          <w:rFonts w:ascii="Arial" w:hAnsi="Arial" w:cs="Arial"/>
          <w:b/>
          <w:spacing w:val="-3"/>
          <w:lang w:val="sr-Latn-ME"/>
        </w:rPr>
        <w:t xml:space="preserve"> </w:t>
      </w:r>
      <w:r w:rsidRPr="0063747E">
        <w:rPr>
          <w:rFonts w:ascii="Arial" w:hAnsi="Arial" w:cs="Arial"/>
          <w:b/>
          <w:lang w:val="sr-Latn-ME"/>
        </w:rPr>
        <w:t>Vlade</w:t>
      </w:r>
      <w:r w:rsidRPr="0063747E">
        <w:rPr>
          <w:rFonts w:ascii="Arial" w:hAnsi="Arial" w:cs="Arial"/>
          <w:b/>
          <w:spacing w:val="-3"/>
          <w:lang w:val="sr-Latn-ME"/>
        </w:rPr>
        <w:t xml:space="preserve"> </w:t>
      </w:r>
      <w:r w:rsidRPr="0063747E">
        <w:rPr>
          <w:rFonts w:ascii="Arial" w:hAnsi="Arial" w:cs="Arial"/>
          <w:b/>
          <w:lang w:val="sr-Latn-ME"/>
        </w:rPr>
        <w:t>Crne</w:t>
      </w:r>
      <w:r w:rsidRPr="0063747E">
        <w:rPr>
          <w:rFonts w:ascii="Arial" w:hAnsi="Arial" w:cs="Arial"/>
          <w:b/>
          <w:spacing w:val="-3"/>
          <w:lang w:val="sr-Latn-ME"/>
        </w:rPr>
        <w:t xml:space="preserve"> </w:t>
      </w:r>
      <w:r w:rsidRPr="0063747E">
        <w:rPr>
          <w:rFonts w:ascii="Arial" w:hAnsi="Arial" w:cs="Arial"/>
          <w:b/>
          <w:lang w:val="sr-Latn-ME"/>
        </w:rPr>
        <w:t>Gore</w:t>
      </w:r>
      <w:r w:rsidRPr="0063747E">
        <w:rPr>
          <w:rFonts w:ascii="Arial" w:hAnsi="Arial" w:cs="Arial"/>
          <w:b/>
          <w:spacing w:val="-3"/>
          <w:lang w:val="sr-Latn-ME"/>
        </w:rPr>
        <w:t xml:space="preserve"> </w:t>
      </w:r>
      <w:r w:rsidRPr="0063747E">
        <w:rPr>
          <w:rFonts w:ascii="Arial" w:hAnsi="Arial" w:cs="Arial"/>
          <w:b/>
          <w:lang w:val="sr-Latn-ME"/>
        </w:rPr>
        <w:t>2024-2027</w:t>
      </w:r>
      <w:r w:rsidR="00471F8E">
        <w:rPr>
          <w:rFonts w:ascii="Arial" w:hAnsi="Arial" w:cs="Arial"/>
          <w:b/>
          <w:lang w:val="sr-Latn-ME"/>
        </w:rPr>
        <w:t>.</w:t>
      </w:r>
      <w:r w:rsidRPr="0063747E">
        <w:rPr>
          <w:rFonts w:ascii="Arial" w:hAnsi="Arial" w:cs="Arial"/>
          <w:b/>
          <w:spacing w:val="-4"/>
          <w:lang w:val="sr-Latn-ME"/>
        </w:rPr>
        <w:t xml:space="preserve"> </w:t>
      </w:r>
      <w:r w:rsidRPr="0063747E">
        <w:rPr>
          <w:rFonts w:ascii="Arial" w:hAnsi="Arial" w:cs="Arial"/>
          <w:b/>
          <w:lang w:val="sr-Latn-ME"/>
        </w:rPr>
        <w:t>(SPRV)</w:t>
      </w:r>
      <w:r w:rsidR="00AD2153" w:rsidRPr="0063747E">
        <w:rPr>
          <w:rStyle w:val="FootnoteReference"/>
          <w:rFonts w:ascii="Arial" w:hAnsi="Arial" w:cs="Arial"/>
          <w:b/>
          <w:lang w:val="sr-Latn-ME"/>
        </w:rPr>
        <w:footnoteReference w:id="2"/>
      </w:r>
    </w:p>
    <w:bookmarkEnd w:id="6"/>
    <w:p w14:paraId="03F3E047" w14:textId="3ACB3229" w:rsidR="00E20A8C" w:rsidRPr="0063747E" w:rsidRDefault="00A33AA4" w:rsidP="00381CDA">
      <w:pPr>
        <w:spacing w:after="0" w:line="240" w:lineRule="auto"/>
        <w:jc w:val="both"/>
        <w:rPr>
          <w:rFonts w:ascii="Arial" w:hAnsi="Arial" w:cs="Arial"/>
          <w:lang w:val="sr-Latn-ME"/>
        </w:rPr>
      </w:pPr>
      <w:r w:rsidRPr="0063747E">
        <w:rPr>
          <w:rFonts w:ascii="Arial" w:hAnsi="Arial" w:cs="Arial"/>
          <w:lang w:val="sr-Latn-ME"/>
        </w:rPr>
        <w:t>Razvoj</w:t>
      </w:r>
      <w:r w:rsidRPr="0063747E">
        <w:rPr>
          <w:rFonts w:ascii="Arial" w:hAnsi="Arial" w:cs="Arial"/>
          <w:spacing w:val="-7"/>
          <w:lang w:val="sr-Latn-ME"/>
        </w:rPr>
        <w:t xml:space="preserve"> </w:t>
      </w:r>
      <w:r w:rsidRPr="0063747E">
        <w:rPr>
          <w:rFonts w:ascii="Arial" w:hAnsi="Arial" w:cs="Arial"/>
          <w:lang w:val="sr-Latn-ME"/>
        </w:rPr>
        <w:t>strateškog</w:t>
      </w:r>
      <w:r w:rsidRPr="0063747E">
        <w:rPr>
          <w:rFonts w:ascii="Arial" w:hAnsi="Arial" w:cs="Arial"/>
          <w:spacing w:val="-6"/>
          <w:lang w:val="sr-Latn-ME"/>
        </w:rPr>
        <w:t xml:space="preserve"> </w:t>
      </w:r>
      <w:r w:rsidRPr="0063747E">
        <w:rPr>
          <w:rFonts w:ascii="Arial" w:hAnsi="Arial" w:cs="Arial"/>
          <w:lang w:val="sr-Latn-ME"/>
        </w:rPr>
        <w:t>dokumenta</w:t>
      </w:r>
      <w:r w:rsidRPr="0063747E">
        <w:rPr>
          <w:rFonts w:ascii="Arial" w:hAnsi="Arial" w:cs="Arial"/>
          <w:spacing w:val="-4"/>
          <w:lang w:val="sr-Latn-ME"/>
        </w:rPr>
        <w:t xml:space="preserve"> </w:t>
      </w:r>
      <w:r w:rsidRPr="0063747E">
        <w:rPr>
          <w:rFonts w:ascii="Arial" w:hAnsi="Arial" w:cs="Arial"/>
          <w:lang w:val="sr-Latn-ME"/>
        </w:rPr>
        <w:t>je</w:t>
      </w:r>
      <w:r w:rsidRPr="0063747E">
        <w:rPr>
          <w:rFonts w:ascii="Arial" w:hAnsi="Arial" w:cs="Arial"/>
          <w:spacing w:val="-5"/>
          <w:lang w:val="sr-Latn-ME"/>
        </w:rPr>
        <w:t xml:space="preserve"> </w:t>
      </w:r>
      <w:r w:rsidRPr="0063747E">
        <w:rPr>
          <w:rFonts w:ascii="Arial" w:hAnsi="Arial" w:cs="Arial"/>
          <w:lang w:val="sr-Latn-ME"/>
        </w:rPr>
        <w:t>u</w:t>
      </w:r>
      <w:r w:rsidRPr="0063747E">
        <w:rPr>
          <w:rFonts w:ascii="Arial" w:hAnsi="Arial" w:cs="Arial"/>
          <w:spacing w:val="-5"/>
          <w:lang w:val="sr-Latn-ME"/>
        </w:rPr>
        <w:t xml:space="preserve"> </w:t>
      </w:r>
      <w:r w:rsidRPr="0063747E">
        <w:rPr>
          <w:rFonts w:ascii="Arial" w:hAnsi="Arial" w:cs="Arial"/>
          <w:lang w:val="sr-Latn-ME"/>
        </w:rPr>
        <w:t>potpunosti</w:t>
      </w:r>
      <w:r w:rsidRPr="0063747E">
        <w:rPr>
          <w:rFonts w:ascii="Arial" w:hAnsi="Arial" w:cs="Arial"/>
          <w:spacing w:val="-3"/>
          <w:lang w:val="sr-Latn-ME"/>
        </w:rPr>
        <w:t xml:space="preserve"> </w:t>
      </w:r>
      <w:r w:rsidRPr="0063747E">
        <w:rPr>
          <w:rFonts w:ascii="Arial" w:hAnsi="Arial" w:cs="Arial"/>
          <w:lang w:val="sr-Latn-ME"/>
        </w:rPr>
        <w:t>usmjeren ka ostvarenju</w:t>
      </w:r>
      <w:r w:rsidRPr="0063747E">
        <w:rPr>
          <w:rFonts w:ascii="Arial" w:hAnsi="Arial" w:cs="Arial"/>
          <w:spacing w:val="-6"/>
          <w:lang w:val="sr-Latn-ME"/>
        </w:rPr>
        <w:t xml:space="preserve"> </w:t>
      </w:r>
      <w:r w:rsidRPr="0063747E">
        <w:rPr>
          <w:rFonts w:ascii="Arial" w:hAnsi="Arial" w:cs="Arial"/>
          <w:lang w:val="sr-Latn-ME"/>
        </w:rPr>
        <w:t xml:space="preserve">cilja 18: </w:t>
      </w:r>
      <w:r w:rsidRPr="0063747E">
        <w:rPr>
          <w:rFonts w:ascii="Arial" w:hAnsi="Arial" w:cs="Arial"/>
          <w:i/>
          <w:lang w:val="sr-Latn-ME"/>
        </w:rPr>
        <w:t>Solidarno društvo za dostojanstven život i jednake šanse</w:t>
      </w:r>
      <w:r w:rsidRPr="0063747E">
        <w:rPr>
          <w:rFonts w:ascii="Arial" w:hAnsi="Arial" w:cs="Arial"/>
          <w:spacing w:val="1"/>
          <w:lang w:val="sr-Latn-ME"/>
        </w:rPr>
        <w:t xml:space="preserve"> </w:t>
      </w:r>
      <w:r w:rsidRPr="0063747E">
        <w:rPr>
          <w:rFonts w:ascii="Arial" w:hAnsi="Arial" w:cs="Arial"/>
          <w:lang w:val="sr-Latn-ME"/>
        </w:rPr>
        <w:t>iz</w:t>
      </w:r>
      <w:r w:rsidRPr="0063747E">
        <w:rPr>
          <w:rFonts w:ascii="Arial" w:hAnsi="Arial" w:cs="Arial"/>
          <w:spacing w:val="-2"/>
          <w:lang w:val="sr-Latn-ME"/>
        </w:rPr>
        <w:t xml:space="preserve"> </w:t>
      </w:r>
      <w:r w:rsidRPr="0063747E">
        <w:rPr>
          <w:rFonts w:ascii="Arial" w:hAnsi="Arial" w:cs="Arial"/>
          <w:lang w:val="sr-Latn-ME"/>
        </w:rPr>
        <w:t>SPRV. Kao indikator navedenog cilja planirano je da se</w:t>
      </w:r>
      <w:r w:rsidR="00A7447F" w:rsidRPr="0063747E">
        <w:rPr>
          <w:rFonts w:ascii="Arial" w:hAnsi="Arial" w:cs="Arial"/>
          <w:lang w:val="sr-Latn-ME"/>
        </w:rPr>
        <w:t xml:space="preserve"> </w:t>
      </w:r>
    </w:p>
    <w:p w14:paraId="0E13E59E" w14:textId="77777777" w:rsidR="00E20A8C" w:rsidRPr="0063747E" w:rsidRDefault="00A33AA4" w:rsidP="00EA0D32">
      <w:pPr>
        <w:pStyle w:val="ListParagraph"/>
        <w:numPr>
          <w:ilvl w:val="0"/>
          <w:numId w:val="3"/>
        </w:numPr>
        <w:spacing w:after="0" w:line="240" w:lineRule="auto"/>
        <w:jc w:val="both"/>
        <w:rPr>
          <w:rFonts w:ascii="Arial" w:hAnsi="Arial" w:cs="Arial"/>
          <w:lang w:val="sr-Latn-ME"/>
        </w:rPr>
      </w:pPr>
      <w:r w:rsidRPr="0063747E">
        <w:rPr>
          <w:rFonts w:ascii="Arial" w:hAnsi="Arial" w:cs="Arial"/>
          <w:lang w:val="sr-Latn-ME"/>
        </w:rPr>
        <w:t xml:space="preserve"> broj hraniteljskih porodica sa 350 do 2027. godine poveća za 15%; </w:t>
      </w:r>
    </w:p>
    <w:p w14:paraId="1BB391E5" w14:textId="77777777" w:rsidR="00E20A8C" w:rsidRPr="0063747E" w:rsidRDefault="00A33AA4" w:rsidP="00EA0D32">
      <w:pPr>
        <w:pStyle w:val="ListParagraph"/>
        <w:numPr>
          <w:ilvl w:val="0"/>
          <w:numId w:val="3"/>
        </w:numPr>
        <w:spacing w:after="120" w:line="240" w:lineRule="auto"/>
        <w:jc w:val="both"/>
        <w:rPr>
          <w:rFonts w:ascii="Arial" w:hAnsi="Arial" w:cs="Arial"/>
          <w:lang w:val="sr-Latn-ME"/>
        </w:rPr>
      </w:pPr>
      <w:r w:rsidRPr="0063747E">
        <w:rPr>
          <w:rFonts w:ascii="Arial" w:hAnsi="Arial" w:cs="Arial"/>
          <w:lang w:val="sr-Latn-ME"/>
        </w:rPr>
        <w:t xml:space="preserve">broj pružalaca standardne usluge porodični smještaj sa 35 do 2027. godine poveća za 15%; </w:t>
      </w:r>
    </w:p>
    <w:p w14:paraId="6AD4826D" w14:textId="77777777" w:rsidR="00E20A8C" w:rsidRPr="0063747E" w:rsidRDefault="00A33AA4" w:rsidP="00EA0D32">
      <w:pPr>
        <w:pStyle w:val="ListParagraph"/>
        <w:numPr>
          <w:ilvl w:val="0"/>
          <w:numId w:val="3"/>
        </w:numPr>
        <w:spacing w:after="120" w:line="240" w:lineRule="auto"/>
        <w:jc w:val="both"/>
        <w:rPr>
          <w:rFonts w:ascii="Arial" w:hAnsi="Arial" w:cs="Arial"/>
          <w:lang w:val="sr-Latn-ME"/>
        </w:rPr>
      </w:pPr>
      <w:r w:rsidRPr="0063747E">
        <w:rPr>
          <w:rFonts w:ascii="Arial" w:hAnsi="Arial" w:cs="Arial"/>
          <w:lang w:val="sr-Latn-ME"/>
        </w:rPr>
        <w:t xml:space="preserve">broj pružalaca usluga socijalne i dječje zaštite za žrtve rodno zasnovanog nasilja sa 13 do 2027. godine poveća za 15%; </w:t>
      </w:r>
    </w:p>
    <w:p w14:paraId="2C296E8E" w14:textId="266F04BD" w:rsidR="00E20A8C" w:rsidRPr="0063747E" w:rsidRDefault="00A33AA4" w:rsidP="00EA0D32">
      <w:pPr>
        <w:pStyle w:val="ListParagraph"/>
        <w:numPr>
          <w:ilvl w:val="0"/>
          <w:numId w:val="3"/>
        </w:numPr>
        <w:spacing w:after="120" w:line="240" w:lineRule="auto"/>
        <w:jc w:val="both"/>
        <w:rPr>
          <w:rFonts w:ascii="Arial" w:hAnsi="Arial" w:cs="Arial"/>
          <w:lang w:val="sr-Latn-ME"/>
        </w:rPr>
      </w:pPr>
      <w:r w:rsidRPr="0063747E">
        <w:rPr>
          <w:rFonts w:ascii="Arial" w:hAnsi="Arial" w:cs="Arial"/>
          <w:lang w:val="sr-Latn-ME"/>
        </w:rPr>
        <w:t xml:space="preserve">broj pružalaca usluga podrške za život u zajednici za osobe sa invaliditetom i djecu sa smetnjama u razvoju sa 45 do 2027. godine poveća za 15%. </w:t>
      </w:r>
    </w:p>
    <w:p w14:paraId="0C158B73" w14:textId="4F556A09" w:rsidR="00B93CB0" w:rsidRPr="0063747E" w:rsidRDefault="00B93CB0" w:rsidP="00381CDA">
      <w:pPr>
        <w:spacing w:after="120" w:line="240" w:lineRule="auto"/>
        <w:jc w:val="both"/>
        <w:rPr>
          <w:rFonts w:ascii="Arial" w:hAnsi="Arial" w:cs="Arial"/>
          <w:lang w:val="sr-Latn-ME"/>
        </w:rPr>
      </w:pPr>
      <w:r w:rsidRPr="0063747E">
        <w:rPr>
          <w:rFonts w:ascii="Arial" w:hAnsi="Arial" w:cs="Arial"/>
          <w:lang w:val="sr-Latn-ME"/>
        </w:rPr>
        <w:t>U vezi sa ovim ciljem sprovodiće se aktivnosti na deinstitucionalizaciji prilikom čega će se povećati inkluzija svih ranjivih kategorija našeg društva i povećati dostupnost usluga, u najmanje restriktivnom okruženju.</w:t>
      </w:r>
    </w:p>
    <w:p w14:paraId="133C6D16" w14:textId="4E9E5EF2" w:rsidR="00A7447F" w:rsidRPr="0063747E" w:rsidRDefault="00A7447F" w:rsidP="00381CDA">
      <w:pPr>
        <w:spacing w:after="120" w:line="240" w:lineRule="auto"/>
        <w:jc w:val="both"/>
        <w:rPr>
          <w:rFonts w:ascii="Arial" w:hAnsi="Arial" w:cs="Arial"/>
          <w:lang w:val="sr-Latn-ME"/>
        </w:rPr>
      </w:pPr>
      <w:r w:rsidRPr="0063747E">
        <w:rPr>
          <w:rFonts w:ascii="Arial" w:hAnsi="Arial" w:cs="Arial"/>
          <w:lang w:val="sr-Latn-ME"/>
        </w:rPr>
        <w:t xml:space="preserve">U obavezama za 2024. godinu za drugi kvartal planirano je usvajanje Strategije razvoja sistema socijalne i dječje zaštite za period od 2024. do 2028. godine sa Akcionim planom za sprovođenje Strategije za 2024. </w:t>
      </w:r>
      <w:r w:rsidR="00B93CB0" w:rsidRPr="0063747E">
        <w:rPr>
          <w:rFonts w:ascii="Arial" w:hAnsi="Arial" w:cs="Arial"/>
          <w:lang w:val="sr-Latn-ME"/>
        </w:rPr>
        <w:t>g</w:t>
      </w:r>
      <w:r w:rsidRPr="0063747E">
        <w:rPr>
          <w:rFonts w:ascii="Arial" w:hAnsi="Arial" w:cs="Arial"/>
          <w:lang w:val="sr-Latn-ME"/>
        </w:rPr>
        <w:t xml:space="preserve">odinu. Ovim dokumentom će se utvrditi </w:t>
      </w:r>
      <w:r w:rsidR="009E0014" w:rsidRPr="0063747E">
        <w:rPr>
          <w:rFonts w:ascii="Arial" w:hAnsi="Arial" w:cs="Arial"/>
          <w:lang w:val="sr-Latn-ME"/>
        </w:rPr>
        <w:t xml:space="preserve">krovni </w:t>
      </w:r>
      <w:r w:rsidRPr="0063747E">
        <w:rPr>
          <w:rFonts w:ascii="Arial" w:hAnsi="Arial" w:cs="Arial"/>
          <w:lang w:val="sr-Latn-ME"/>
        </w:rPr>
        <w:t xml:space="preserve">strateški i operativni ciljevi, kao i aktivnosti u cilju daljeg unapređenja sistema socijalne i dječje zaštite i kvaliteta života </w:t>
      </w:r>
      <w:r w:rsidR="005431D6">
        <w:rPr>
          <w:rFonts w:ascii="Arial" w:hAnsi="Arial" w:cs="Arial"/>
          <w:lang w:val="sr-Latn-ME"/>
        </w:rPr>
        <w:t>korisnika/ca</w:t>
      </w:r>
      <w:r w:rsidRPr="0063747E">
        <w:rPr>
          <w:rFonts w:ascii="Arial" w:hAnsi="Arial" w:cs="Arial"/>
          <w:lang w:val="sr-Latn-ME"/>
        </w:rPr>
        <w:t xml:space="preserve"> socijalne i dječje zaštite i njihove osnaženosti za samostalan i produktivan život, kroz unapređenje normativnog okvira u socijalnoj i dječjoj zaštiti, sistema kvaliteta i unapređenje usluga socijalne i dječje zaštite i stvaranja uslova za nastavak deinstitucionalizacije. Akcionim planom utvrdiće se mjere, aktivnosti, indikatori rezultata i uticaja, rokovi, nadležni organi i izvori finansiranja potrebni za sprovođenje strateških smjernica definisanih Strategijom, za 2024. godinu.</w:t>
      </w:r>
      <w:r w:rsidR="00B87877" w:rsidRPr="0063747E">
        <w:rPr>
          <w:rFonts w:ascii="Arial" w:hAnsi="Arial" w:cs="Arial"/>
          <w:lang w:val="sr-Latn-ME"/>
        </w:rPr>
        <w:t xml:space="preserve"> Strategija deinstitucionalizacije proi</w:t>
      </w:r>
      <w:r w:rsidR="00F10001" w:rsidRPr="0063747E">
        <w:rPr>
          <w:rFonts w:ascii="Arial" w:hAnsi="Arial" w:cs="Arial"/>
          <w:lang w:val="sr-Latn-ME"/>
        </w:rPr>
        <w:t>zilazi iz Strategije razvoja sistema socijalne i dječje zaštite za period od 2024. do 2028. godine sa ciljem da se posveti posebna pažnja deinstitucionalizaciji.</w:t>
      </w:r>
    </w:p>
    <w:p w14:paraId="2F35A0D6" w14:textId="1AE41FE5" w:rsidR="00A33AA4" w:rsidRPr="0063747E" w:rsidRDefault="00A33AA4" w:rsidP="00381CDA">
      <w:pPr>
        <w:spacing w:after="120" w:line="240" w:lineRule="auto"/>
        <w:jc w:val="both"/>
        <w:rPr>
          <w:rFonts w:ascii="Arial" w:eastAsia="Times New Roman" w:hAnsi="Arial" w:cs="Arial"/>
          <w:b/>
          <w:color w:val="000000" w:themeColor="text1"/>
          <w:lang w:val="sr-Latn-ME"/>
        </w:rPr>
      </w:pPr>
      <w:bookmarkStart w:id="7" w:name="_Hlk169243522"/>
      <w:r w:rsidRPr="0063747E">
        <w:rPr>
          <w:rFonts w:ascii="Arial" w:eastAsia="Times New Roman" w:hAnsi="Arial" w:cs="Arial"/>
          <w:b/>
          <w:color w:val="000000" w:themeColor="text1"/>
          <w:lang w:val="sr-Latn-ME"/>
        </w:rPr>
        <w:t>Nacionalna strategija održivog razvoja do 2030. godine (NSOR)</w:t>
      </w:r>
      <w:r w:rsidR="00AD2153" w:rsidRPr="0063747E">
        <w:rPr>
          <w:rStyle w:val="FootnoteReference"/>
          <w:rFonts w:ascii="Arial" w:eastAsia="Times New Roman" w:hAnsi="Arial" w:cs="Arial"/>
          <w:b/>
          <w:color w:val="000000" w:themeColor="text1"/>
          <w:lang w:val="sr-Latn-ME"/>
        </w:rPr>
        <w:footnoteReference w:id="3"/>
      </w:r>
    </w:p>
    <w:bookmarkEnd w:id="7"/>
    <w:p w14:paraId="56EFEA85" w14:textId="403D7190" w:rsidR="00381CDA" w:rsidRPr="0063747E" w:rsidRDefault="00A33AA4" w:rsidP="00381CDA">
      <w:pPr>
        <w:spacing w:after="120" w:line="240" w:lineRule="auto"/>
        <w:jc w:val="both"/>
        <w:rPr>
          <w:rFonts w:ascii="Arial" w:eastAsia="Times New Roman" w:hAnsi="Arial" w:cs="Arial"/>
          <w:color w:val="000000" w:themeColor="text1"/>
          <w:lang w:val="sr-Latn-ME"/>
        </w:rPr>
      </w:pPr>
      <w:r w:rsidRPr="0063747E">
        <w:rPr>
          <w:rFonts w:ascii="Arial" w:eastAsia="Times New Roman" w:hAnsi="Arial" w:cs="Arial"/>
          <w:color w:val="000000" w:themeColor="text1"/>
          <w:lang w:val="sr-Latn-ME"/>
        </w:rPr>
        <w:t>Pri izradi Strategije poštovan je princip usklađenosti ovog dokumenta sa obavezama koje proističu iz krovnog strateškog dokumenta Crne Gore – Nacionalne strategije održivog razvoja do 2030. godine (NSOR). NSOR identifikuje da sistem pružanja zdravstvenih, socijalnih i obrazovnih usluga djeci s posebnim obrazovnim potrebama nije podjednako razvijen niti ujednačen po opštinama i da socijalne ustanove ne raspolažu dovoljnim sredstvima za realizaciju aktivnosti usklađenih sa standardima, uz ocjenu da postojeći sistem socijalne i dječije zaštite ne zadovoljava u dovoljnoj mjeri strukturne potrebe ranjivih kategorija stanovništva. Uz to, sistem nije fleksibilan i nije dovoljno prilagođen savremenim potrebama, kao i</w:t>
      </w:r>
      <w:r w:rsidR="006079A4" w:rsidRPr="0063747E">
        <w:rPr>
          <w:rFonts w:ascii="Arial" w:eastAsia="Times New Roman" w:hAnsi="Arial" w:cs="Arial"/>
          <w:color w:val="000000" w:themeColor="text1"/>
          <w:lang w:val="sr-Latn-ME"/>
        </w:rPr>
        <w:t xml:space="preserve"> </w:t>
      </w:r>
      <w:r w:rsidRPr="0063747E">
        <w:rPr>
          <w:rFonts w:ascii="Arial" w:eastAsia="Times New Roman" w:hAnsi="Arial" w:cs="Arial"/>
          <w:color w:val="000000" w:themeColor="text1"/>
          <w:lang w:val="sr-Latn-ME"/>
        </w:rPr>
        <w:t>da centralizovani sistem socijalne i dječije zaštite povlači problem prepoznavanja specifičnosti socijalnih pitanja na lokalnom nivou.</w:t>
      </w:r>
    </w:p>
    <w:p w14:paraId="2B00F293" w14:textId="0DEA0CBF" w:rsidR="005E11F9" w:rsidRPr="0063747E" w:rsidRDefault="005E11F9" w:rsidP="005E11F9">
      <w:pPr>
        <w:spacing w:after="40" w:line="240" w:lineRule="auto"/>
        <w:jc w:val="both"/>
        <w:rPr>
          <w:rFonts w:ascii="Arial" w:eastAsia="Times New Roman" w:hAnsi="Arial" w:cs="Arial"/>
          <w:b/>
          <w:bCs/>
          <w:color w:val="000000" w:themeColor="text1"/>
          <w:sz w:val="20"/>
          <w:szCs w:val="20"/>
          <w:lang w:val="sr-Latn-ME"/>
        </w:rPr>
      </w:pPr>
      <w:r w:rsidRPr="0063747E">
        <w:rPr>
          <w:rFonts w:ascii="Arial" w:eastAsia="Times New Roman" w:hAnsi="Arial" w:cs="Arial"/>
          <w:b/>
          <w:bCs/>
          <w:color w:val="000000" w:themeColor="text1"/>
          <w:sz w:val="20"/>
          <w:szCs w:val="20"/>
          <w:lang w:val="sr-Latn-ME"/>
        </w:rPr>
        <w:t>Tabela 1. Mjere i podmjere u NSOR</w:t>
      </w:r>
    </w:p>
    <w:tbl>
      <w:tblPr>
        <w:tblStyle w:val="ListTable3-Accent4"/>
        <w:tblW w:w="9715"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3865"/>
        <w:gridCol w:w="5850"/>
      </w:tblGrid>
      <w:tr w:rsidR="00A33AA4" w:rsidRPr="0063747E" w14:paraId="3EA346F0" w14:textId="77777777" w:rsidTr="00381CDA">
        <w:trPr>
          <w:cnfStyle w:val="100000000000" w:firstRow="1" w:lastRow="0" w:firstColumn="0" w:lastColumn="0" w:oddVBand="0" w:evenVBand="0" w:oddHBand="0" w:evenHBand="0" w:firstRowFirstColumn="0" w:firstRowLastColumn="0" w:lastRowFirstColumn="0" w:lastRowLastColumn="0"/>
          <w:trHeight w:val="530"/>
          <w:tblHeader/>
        </w:trPr>
        <w:tc>
          <w:tcPr>
            <w:cnfStyle w:val="001000000100" w:firstRow="0" w:lastRow="0" w:firstColumn="1" w:lastColumn="0" w:oddVBand="0" w:evenVBand="0" w:oddHBand="0" w:evenHBand="0" w:firstRowFirstColumn="1" w:firstRowLastColumn="0" w:lastRowFirstColumn="0" w:lastRowLastColumn="0"/>
            <w:tcW w:w="3865" w:type="dxa"/>
            <w:tcBorders>
              <w:bottom w:val="none" w:sz="0" w:space="0" w:color="auto"/>
              <w:right w:val="none" w:sz="0" w:space="0" w:color="auto"/>
            </w:tcBorders>
            <w:shd w:val="clear" w:color="auto" w:fill="C5E0B3" w:themeFill="accent6" w:themeFillTint="66"/>
            <w:vAlign w:val="center"/>
          </w:tcPr>
          <w:p w14:paraId="1D6AF519" w14:textId="77777777" w:rsidR="00A33AA4" w:rsidRPr="0063747E" w:rsidRDefault="00A33AA4" w:rsidP="00381CDA">
            <w:pPr>
              <w:jc w:val="center"/>
              <w:rPr>
                <w:rFonts w:ascii="Arial" w:hAnsi="Arial" w:cs="Arial"/>
                <w:b w:val="0"/>
                <w:color w:val="auto"/>
                <w:sz w:val="20"/>
                <w:szCs w:val="20"/>
                <w:lang w:val="sr-Latn-ME"/>
              </w:rPr>
            </w:pPr>
            <w:r w:rsidRPr="0063747E">
              <w:rPr>
                <w:rFonts w:ascii="Arial" w:hAnsi="Arial" w:cs="Arial"/>
                <w:color w:val="auto"/>
                <w:sz w:val="20"/>
                <w:szCs w:val="20"/>
                <w:lang w:val="sr-Latn-ME"/>
              </w:rPr>
              <w:t>Mjere u NSOR</w:t>
            </w:r>
          </w:p>
        </w:tc>
        <w:tc>
          <w:tcPr>
            <w:tcW w:w="5850" w:type="dxa"/>
            <w:shd w:val="clear" w:color="auto" w:fill="C5E0B3" w:themeFill="accent6" w:themeFillTint="66"/>
            <w:vAlign w:val="center"/>
          </w:tcPr>
          <w:p w14:paraId="2B4985EB" w14:textId="77777777" w:rsidR="00A33AA4" w:rsidRPr="0063747E" w:rsidRDefault="00A33AA4" w:rsidP="00381CD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lang w:val="sr-Latn-ME"/>
              </w:rPr>
            </w:pPr>
            <w:r w:rsidRPr="0063747E">
              <w:rPr>
                <w:rFonts w:ascii="Arial" w:hAnsi="Arial" w:cs="Arial"/>
                <w:color w:val="auto"/>
                <w:sz w:val="20"/>
                <w:szCs w:val="20"/>
                <w:lang w:val="sr-Latn-ME"/>
              </w:rPr>
              <w:t>Podmjere u NSOR</w:t>
            </w:r>
          </w:p>
        </w:tc>
      </w:tr>
      <w:tr w:rsidR="00A33AA4" w:rsidRPr="0063747E" w14:paraId="1623272C" w14:textId="77777777" w:rsidTr="00381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Borders>
              <w:top w:val="none" w:sz="0" w:space="0" w:color="auto"/>
              <w:bottom w:val="none" w:sz="0" w:space="0" w:color="auto"/>
              <w:right w:val="none" w:sz="0" w:space="0" w:color="auto"/>
            </w:tcBorders>
            <w:vAlign w:val="center"/>
          </w:tcPr>
          <w:p w14:paraId="7E184CD8" w14:textId="7CE6303C" w:rsidR="00A33AA4" w:rsidRPr="0063747E" w:rsidRDefault="00A33AA4" w:rsidP="00381CDA">
            <w:pPr>
              <w:numPr>
                <w:ilvl w:val="2"/>
                <w:numId w:val="1"/>
              </w:numPr>
              <w:jc w:val="both"/>
              <w:rPr>
                <w:rFonts w:ascii="Arial" w:hAnsi="Arial" w:cs="Arial"/>
                <w:b w:val="0"/>
                <w:sz w:val="20"/>
                <w:szCs w:val="20"/>
                <w:lang w:val="sr-Latn-ME"/>
              </w:rPr>
            </w:pPr>
            <w:r w:rsidRPr="0063747E">
              <w:rPr>
                <w:rFonts w:ascii="Arial" w:hAnsi="Arial" w:cs="Arial"/>
                <w:sz w:val="20"/>
                <w:szCs w:val="20"/>
                <w:lang w:val="sr-Latn-ME"/>
              </w:rPr>
              <w:t>Spriječiti i ublažiti efekte starenja stanovništva SDG 8 (8.3), 17 (17.4)</w:t>
            </w:r>
          </w:p>
        </w:tc>
        <w:tc>
          <w:tcPr>
            <w:tcW w:w="5850" w:type="dxa"/>
            <w:tcBorders>
              <w:top w:val="none" w:sz="0" w:space="0" w:color="auto"/>
              <w:bottom w:val="none" w:sz="0" w:space="0" w:color="auto"/>
            </w:tcBorders>
            <w:vAlign w:val="center"/>
          </w:tcPr>
          <w:p w14:paraId="5C0A6720" w14:textId="77777777" w:rsidR="00A33AA4" w:rsidRPr="0063747E" w:rsidRDefault="00A33AA4" w:rsidP="00381C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1.1.1.6 Obezbijediti adekvatan nivo socijalne zaštite za stariju i ugroženu populaciju. </w:t>
            </w:r>
          </w:p>
        </w:tc>
      </w:tr>
      <w:tr w:rsidR="00A33AA4" w:rsidRPr="0063747E" w14:paraId="3703584C" w14:textId="77777777" w:rsidTr="00381CDA">
        <w:tc>
          <w:tcPr>
            <w:cnfStyle w:val="001000000000" w:firstRow="0" w:lastRow="0" w:firstColumn="1" w:lastColumn="0" w:oddVBand="0" w:evenVBand="0" w:oddHBand="0" w:evenHBand="0" w:firstRowFirstColumn="0" w:firstRowLastColumn="0" w:lastRowFirstColumn="0" w:lastRowLastColumn="0"/>
            <w:tcW w:w="3865" w:type="dxa"/>
            <w:tcBorders>
              <w:right w:val="none" w:sz="0" w:space="0" w:color="auto"/>
            </w:tcBorders>
            <w:vAlign w:val="center"/>
          </w:tcPr>
          <w:p w14:paraId="5DA26FB7" w14:textId="0E6EAFDA" w:rsidR="00A33AA4" w:rsidRPr="0063747E" w:rsidRDefault="00A33AA4" w:rsidP="00381CDA">
            <w:pPr>
              <w:jc w:val="both"/>
              <w:rPr>
                <w:rFonts w:ascii="Arial" w:hAnsi="Arial" w:cs="Arial"/>
                <w:sz w:val="20"/>
                <w:szCs w:val="20"/>
                <w:lang w:val="sr-Latn-ME"/>
              </w:rPr>
            </w:pPr>
            <w:r w:rsidRPr="0063747E">
              <w:rPr>
                <w:rFonts w:ascii="Arial" w:hAnsi="Arial" w:cs="Arial"/>
                <w:sz w:val="20"/>
                <w:szCs w:val="20"/>
                <w:lang w:val="sr-Latn-ME"/>
              </w:rPr>
              <w:t>2.1.1 Obezbijediti preduslove</w:t>
            </w:r>
            <w:r w:rsidR="006079A4" w:rsidRPr="0063747E">
              <w:rPr>
                <w:rFonts w:ascii="Arial" w:hAnsi="Arial" w:cs="Arial"/>
                <w:sz w:val="20"/>
                <w:szCs w:val="20"/>
                <w:lang w:val="sr-Latn-ME"/>
              </w:rPr>
              <w:t xml:space="preserve"> </w:t>
            </w:r>
            <w:r w:rsidRPr="0063747E">
              <w:rPr>
                <w:rFonts w:ascii="Arial" w:hAnsi="Arial" w:cs="Arial"/>
                <w:sz w:val="20"/>
                <w:szCs w:val="20"/>
                <w:lang w:val="sr-Latn-ME"/>
              </w:rPr>
              <w:t>za zdrav razvoj pojedinca u okviru porodice SDG 3 (3.1, 3.2, 3.7), SDG 5 (5.2, 5.3 and 5.6), SDG 8 (8.7), SDG 16 (16.1, 16.2)</w:t>
            </w:r>
          </w:p>
        </w:tc>
        <w:tc>
          <w:tcPr>
            <w:tcW w:w="5850" w:type="dxa"/>
            <w:vAlign w:val="center"/>
          </w:tcPr>
          <w:p w14:paraId="3BA4AA2E" w14:textId="77777777" w:rsidR="00A33AA4"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2.1.1.1 Obezbijediti uslove za zdravo i održivo zasnivanje porodice SDG 3 (3.1) i 5 (5.6): </w:t>
            </w:r>
          </w:p>
          <w:p w14:paraId="1EF2EBDF" w14:textId="25D57B43" w:rsidR="00A33AA4"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 razviti efikasan sistem podrške porodicama i roditeljima u vezi sa svim izazovima roditeljstva i porodičnog života </w:t>
            </w:r>
          </w:p>
          <w:p w14:paraId="684F8401" w14:textId="77777777" w:rsidR="00A33AA4"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lastRenderedPageBreak/>
              <w:t xml:space="preserve">2.1.1.2 Edukovati populaciju o alternativnim oblicima porodice (npr. jednočlana porodica, porodica sa samohranim roditeljem, partnerstvo bez braka, hraniteljska porodica i sl.) </w:t>
            </w:r>
          </w:p>
          <w:p w14:paraId="4D880AD5" w14:textId="77777777" w:rsidR="00A33AA4"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razvijati i promovisati sistem hraniteljstva</w:t>
            </w:r>
          </w:p>
          <w:p w14:paraId="32CE7FA3" w14:textId="1A3F4F7F" w:rsidR="00A33AA4"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razviti efikasan sistem podrške djeci sa smetnjama i teškoćama u razvoju i njihovim porodicama.</w:t>
            </w:r>
          </w:p>
        </w:tc>
      </w:tr>
      <w:tr w:rsidR="00A33AA4" w:rsidRPr="0063747E" w14:paraId="5FA223AD" w14:textId="77777777" w:rsidTr="00381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Borders>
              <w:top w:val="none" w:sz="0" w:space="0" w:color="auto"/>
              <w:bottom w:val="none" w:sz="0" w:space="0" w:color="auto"/>
              <w:right w:val="none" w:sz="0" w:space="0" w:color="auto"/>
            </w:tcBorders>
            <w:vAlign w:val="center"/>
          </w:tcPr>
          <w:p w14:paraId="165F2B69" w14:textId="77777777" w:rsidR="00A33AA4" w:rsidRPr="0063747E" w:rsidRDefault="00A33AA4" w:rsidP="00381CDA">
            <w:pPr>
              <w:jc w:val="both"/>
              <w:rPr>
                <w:rFonts w:ascii="Arial" w:hAnsi="Arial" w:cs="Arial"/>
                <w:b w:val="0"/>
                <w:sz w:val="20"/>
                <w:szCs w:val="20"/>
                <w:lang w:val="sr-Latn-ME"/>
              </w:rPr>
            </w:pPr>
            <w:r w:rsidRPr="0063747E">
              <w:rPr>
                <w:rFonts w:ascii="Arial" w:hAnsi="Arial" w:cs="Arial"/>
                <w:sz w:val="20"/>
                <w:szCs w:val="20"/>
                <w:lang w:val="sr-Latn-ME"/>
              </w:rPr>
              <w:lastRenderedPageBreak/>
              <w:t>2.1.5 Eliminisati diskriminaciju osoba sa invaliditetom SDG 10 (10.3), SDG 11 (11.2), SDG 16 (16.7, 16.b)</w:t>
            </w:r>
          </w:p>
        </w:tc>
        <w:tc>
          <w:tcPr>
            <w:tcW w:w="5850" w:type="dxa"/>
            <w:tcBorders>
              <w:top w:val="none" w:sz="0" w:space="0" w:color="auto"/>
              <w:bottom w:val="none" w:sz="0" w:space="0" w:color="auto"/>
            </w:tcBorders>
            <w:vAlign w:val="center"/>
          </w:tcPr>
          <w:p w14:paraId="5C111FC7" w14:textId="77777777" w:rsidR="00A33AA4" w:rsidRPr="0063747E" w:rsidRDefault="00A33AA4" w:rsidP="00381C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2.1.5.3 Obezbijediti socijalne, zdravstvene i druge usluge osobama sa invaliditetom u skladu sa njihovim realnim potrebama i u skladu sa međunarodnim standardima, SDG 10 (10.3). </w:t>
            </w:r>
          </w:p>
          <w:p w14:paraId="17FCFDD2" w14:textId="77777777" w:rsidR="00A33AA4" w:rsidRPr="0063747E" w:rsidRDefault="00A33AA4" w:rsidP="00381C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2.1.5.4 Obezbijediti osobama sa invaliditetom adekvatan standard življenja i socijalnu sigurnost, SDG 10 (10.3). </w:t>
            </w:r>
          </w:p>
        </w:tc>
      </w:tr>
      <w:tr w:rsidR="00A33AA4" w:rsidRPr="0063747E" w14:paraId="165F20D8" w14:textId="77777777" w:rsidTr="00381CDA">
        <w:tc>
          <w:tcPr>
            <w:cnfStyle w:val="001000000000" w:firstRow="0" w:lastRow="0" w:firstColumn="1" w:lastColumn="0" w:oddVBand="0" w:evenVBand="0" w:oddHBand="0" w:evenHBand="0" w:firstRowFirstColumn="0" w:firstRowLastColumn="0" w:lastRowFirstColumn="0" w:lastRowLastColumn="0"/>
            <w:tcW w:w="3865" w:type="dxa"/>
            <w:tcBorders>
              <w:right w:val="none" w:sz="0" w:space="0" w:color="auto"/>
            </w:tcBorders>
            <w:vAlign w:val="center"/>
          </w:tcPr>
          <w:p w14:paraId="6A3F7B23" w14:textId="77777777" w:rsidR="00A33AA4" w:rsidRPr="0063747E" w:rsidRDefault="00A33AA4" w:rsidP="00381CDA">
            <w:pPr>
              <w:jc w:val="both"/>
              <w:rPr>
                <w:rFonts w:ascii="Arial" w:hAnsi="Arial" w:cs="Arial"/>
                <w:b w:val="0"/>
                <w:sz w:val="20"/>
                <w:szCs w:val="20"/>
                <w:lang w:val="sr-Latn-ME"/>
              </w:rPr>
            </w:pPr>
            <w:r w:rsidRPr="0063747E">
              <w:rPr>
                <w:rFonts w:ascii="Arial" w:hAnsi="Arial" w:cs="Arial"/>
                <w:sz w:val="20"/>
                <w:szCs w:val="20"/>
                <w:lang w:val="sr-Latn-ME"/>
              </w:rPr>
              <w:t>2.1.6 Eliminisati diskriminaciju starih lica SDG 3 (3.8)</w:t>
            </w:r>
          </w:p>
        </w:tc>
        <w:tc>
          <w:tcPr>
            <w:tcW w:w="5850" w:type="dxa"/>
            <w:vAlign w:val="center"/>
          </w:tcPr>
          <w:p w14:paraId="2063DF02" w14:textId="77777777" w:rsidR="00A33AA4"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2.1.6.1 Povećati efikasnost i kvalitet usluga socijalne zaštite starih lica, SDG 3.</w:t>
            </w:r>
          </w:p>
          <w:p w14:paraId="326F1BC8" w14:textId="77777777" w:rsidR="00A33AA4"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2.1.6.2 Pojačati socijalnu i materijalnu sigurnost siromašnih starih lica, SDG 3. 2.1.6.3 Obezbjeđivanje adekvatne infrastrukture za smještaj i brigu o starim (uključujući i bolesnim) licima SDG 3 (3.8). 2.1.6.4 Razviti efikasan sistem prevencije i borbe protiv nasilja nad starim licima, (SDG 3). </w:t>
            </w:r>
          </w:p>
          <w:p w14:paraId="6B898924" w14:textId="77777777" w:rsidR="00A33AA4"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2.1.6.5 Graditi pozitivnu društvenu klimu prema starim licima i starenju kao procesu, (SDG 3).</w:t>
            </w:r>
          </w:p>
        </w:tc>
      </w:tr>
      <w:tr w:rsidR="00A33AA4" w:rsidRPr="0063747E" w14:paraId="1CF6FBBB" w14:textId="77777777" w:rsidTr="00381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Borders>
              <w:top w:val="none" w:sz="0" w:space="0" w:color="auto"/>
              <w:bottom w:val="none" w:sz="0" w:space="0" w:color="auto"/>
              <w:right w:val="none" w:sz="0" w:space="0" w:color="auto"/>
            </w:tcBorders>
            <w:vAlign w:val="center"/>
          </w:tcPr>
          <w:p w14:paraId="5A7BAE32" w14:textId="400870A9" w:rsidR="00A33AA4" w:rsidRPr="0063747E" w:rsidRDefault="00A33AA4" w:rsidP="00381CDA">
            <w:pPr>
              <w:jc w:val="both"/>
              <w:rPr>
                <w:rFonts w:ascii="Arial" w:hAnsi="Arial" w:cs="Arial"/>
                <w:b w:val="0"/>
                <w:sz w:val="20"/>
                <w:szCs w:val="20"/>
                <w:lang w:val="sr-Latn-ME"/>
              </w:rPr>
            </w:pPr>
            <w:r w:rsidRPr="0063747E">
              <w:rPr>
                <w:rFonts w:ascii="Arial" w:hAnsi="Arial" w:cs="Arial"/>
                <w:sz w:val="20"/>
                <w:szCs w:val="20"/>
                <w:lang w:val="sr-Latn-ME"/>
              </w:rPr>
              <w:t>2.5.2 Osigurati socijalnu stabilnost i smanjiti stopu siromaštva SDG 1 (1.1, 1.2, 1.3, 1.4, 1.a and 1.b ), SDG 2 (2.1, 2.2), SDG 4 (4.4), SDG 8 (8.5, 8.6, 8.8, 8.b) i SDG 10 (10.1, 10.3, 10.4), SDG 16 (16.3)</w:t>
            </w:r>
          </w:p>
        </w:tc>
        <w:tc>
          <w:tcPr>
            <w:tcW w:w="5850" w:type="dxa"/>
            <w:tcBorders>
              <w:top w:val="none" w:sz="0" w:space="0" w:color="auto"/>
              <w:bottom w:val="none" w:sz="0" w:space="0" w:color="auto"/>
            </w:tcBorders>
            <w:vAlign w:val="center"/>
          </w:tcPr>
          <w:p w14:paraId="1B2B1B31" w14:textId="77777777" w:rsidR="00A33AA4" w:rsidRPr="0063747E" w:rsidRDefault="00A33AA4" w:rsidP="00381C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2.5.2.11 Targetirati socijalno ugrožene grupe efikasnim mjerama socijalne i drugih politika, SDG 1 (1.3, 1.b). 2.5.2.12 Unaprijediti dostupnost, priuštivost i kvalitet socijalnih usluga. </w:t>
            </w:r>
          </w:p>
          <w:p w14:paraId="5FBEE2D1" w14:textId="678B8234" w:rsidR="00A33AA4" w:rsidRPr="0063747E" w:rsidRDefault="00A33AA4" w:rsidP="00381C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2.5.2.13 Unaprijediti sistem dodjele socijalnih naknada i programa podrške namijenjenih građanima</w:t>
            </w:r>
            <w:r w:rsidR="001E7D36">
              <w:rPr>
                <w:rFonts w:ascii="Arial" w:hAnsi="Arial" w:cs="Arial"/>
                <w:sz w:val="20"/>
                <w:szCs w:val="20"/>
                <w:lang w:val="sr-Latn-ME"/>
              </w:rPr>
              <w:t>/kama</w:t>
            </w:r>
            <w:r w:rsidRPr="0063747E">
              <w:rPr>
                <w:rFonts w:ascii="Arial" w:hAnsi="Arial" w:cs="Arial"/>
                <w:sz w:val="20"/>
                <w:szCs w:val="20"/>
                <w:lang w:val="sr-Latn-ME"/>
              </w:rPr>
              <w:t xml:space="preserve"> kojima je to najpotrebnije. </w:t>
            </w:r>
          </w:p>
          <w:p w14:paraId="03EFAE1B" w14:textId="787D2AFD" w:rsidR="00A33AA4" w:rsidRPr="0063747E" w:rsidRDefault="00A33AA4" w:rsidP="00381C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2.5.2.14 Pružiti podršku programima psihosocijalne zaštite kategorijama stanovništva kojima prijeti socijalna isključenost. </w:t>
            </w:r>
          </w:p>
        </w:tc>
      </w:tr>
      <w:tr w:rsidR="00A33AA4" w:rsidRPr="0063747E" w14:paraId="1ADE458F" w14:textId="77777777" w:rsidTr="00381CDA">
        <w:tc>
          <w:tcPr>
            <w:cnfStyle w:val="001000000000" w:firstRow="0" w:lastRow="0" w:firstColumn="1" w:lastColumn="0" w:oddVBand="0" w:evenVBand="0" w:oddHBand="0" w:evenHBand="0" w:firstRowFirstColumn="0" w:firstRowLastColumn="0" w:lastRowFirstColumn="0" w:lastRowLastColumn="0"/>
            <w:tcW w:w="3865" w:type="dxa"/>
            <w:tcBorders>
              <w:right w:val="none" w:sz="0" w:space="0" w:color="auto"/>
            </w:tcBorders>
            <w:vAlign w:val="center"/>
          </w:tcPr>
          <w:p w14:paraId="4A23F812" w14:textId="77777777" w:rsidR="00A33AA4" w:rsidRPr="0063747E" w:rsidRDefault="00A33AA4" w:rsidP="00884004">
            <w:pPr>
              <w:spacing w:before="120"/>
              <w:jc w:val="both"/>
              <w:rPr>
                <w:rFonts w:ascii="Arial" w:hAnsi="Arial" w:cs="Arial"/>
                <w:b w:val="0"/>
                <w:sz w:val="20"/>
                <w:szCs w:val="20"/>
                <w:lang w:val="sr-Latn-ME"/>
              </w:rPr>
            </w:pPr>
            <w:r w:rsidRPr="0063747E">
              <w:rPr>
                <w:rFonts w:ascii="Arial" w:hAnsi="Arial" w:cs="Arial"/>
                <w:sz w:val="20"/>
                <w:szCs w:val="20"/>
                <w:lang w:val="sr-Latn-ME"/>
              </w:rPr>
              <w:t>2.5.3 Boriti se protiv socijalne isključenosti SDG 1 (1.3, 1.4, 1.b, ) 8 (8.6, 8.7) 10 (10.2, 10.3), 11 (11.1, 11.2)</w:t>
            </w:r>
          </w:p>
        </w:tc>
        <w:tc>
          <w:tcPr>
            <w:tcW w:w="5850" w:type="dxa"/>
            <w:vAlign w:val="center"/>
          </w:tcPr>
          <w:p w14:paraId="630DBE67" w14:textId="09D96B18" w:rsidR="007F4ED2"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2.5.3.1 Efikasno primjenjivati postojeće i kreirati nove programe usmjerene na grupe pod rizikom od marginalizacije, SDG 1 (1.3, 1.4, 1.b),SDG 8 (8.7), SDG 10 (10.2, 10.3): </w:t>
            </w:r>
          </w:p>
          <w:p w14:paraId="60F09AC9" w14:textId="63CDA3B2" w:rsidR="00A33AA4"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 s obzirom na porodičnu strukturu (jednočlana domaćinstva, samohrani roditelji, djeca bez roditeljskog staranja, omladina koja su odrasla kao djeca bez roditeljskog staranja, porodice s velikim brojem djece) </w:t>
            </w:r>
          </w:p>
          <w:p w14:paraId="024B4808" w14:textId="77777777" w:rsidR="00A33AA4"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 s obzirom na starost (djeca, mladi, stari, penzioneri), uključujući zabranu dječjeg rada u svim njegovim oblicima </w:t>
            </w:r>
          </w:p>
          <w:p w14:paraId="00821EA5" w14:textId="07215BB3" w:rsidR="00A33AA4" w:rsidRPr="0063747E" w:rsidRDefault="00A33AA4" w:rsidP="00381C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 s obzirom na invaliditet ili smetnje u razvoju. </w:t>
            </w:r>
          </w:p>
        </w:tc>
      </w:tr>
    </w:tbl>
    <w:p w14:paraId="34EC909E" w14:textId="3B1F7D7C" w:rsidR="00A33AA4" w:rsidRPr="0063747E" w:rsidRDefault="00A33AA4" w:rsidP="00884004">
      <w:pPr>
        <w:spacing w:before="120" w:after="120" w:line="240" w:lineRule="auto"/>
        <w:jc w:val="both"/>
        <w:rPr>
          <w:rFonts w:ascii="Arial" w:hAnsi="Arial" w:cs="Arial"/>
          <w:b/>
          <w:highlight w:val="yellow"/>
          <w:lang w:val="sr-Latn-ME"/>
        </w:rPr>
      </w:pPr>
      <w:bookmarkStart w:id="8" w:name="_Hlk169243557"/>
      <w:bookmarkStart w:id="9" w:name="_Hlk164682189"/>
      <w:r w:rsidRPr="0063747E">
        <w:rPr>
          <w:rFonts w:ascii="Arial" w:eastAsia="Times New Roman" w:hAnsi="Arial" w:cs="Arial"/>
          <w:b/>
          <w:lang w:val="sr-Latn-ME"/>
        </w:rPr>
        <w:t>Program ekonomskih reformi 2023-2025 (PER)</w:t>
      </w:r>
      <w:r w:rsidR="00AD2153" w:rsidRPr="0063747E">
        <w:rPr>
          <w:rStyle w:val="FootnoteReference"/>
          <w:rFonts w:ascii="Arial" w:eastAsia="Times New Roman" w:hAnsi="Arial" w:cs="Arial"/>
          <w:b/>
          <w:lang w:val="sr-Latn-ME"/>
        </w:rPr>
        <w:footnoteReference w:id="4"/>
      </w:r>
    </w:p>
    <w:bookmarkEnd w:id="8"/>
    <w:p w14:paraId="7274BB49" w14:textId="684F0BA9" w:rsidR="00A33AA4" w:rsidRPr="0063747E" w:rsidRDefault="00A33AA4" w:rsidP="005B02D6">
      <w:pPr>
        <w:spacing w:after="120" w:line="240" w:lineRule="auto"/>
        <w:jc w:val="both"/>
        <w:rPr>
          <w:rFonts w:ascii="Arial" w:hAnsi="Arial" w:cs="Arial"/>
          <w:color w:val="000000"/>
          <w:lang w:val="sr-Latn-ME"/>
        </w:rPr>
      </w:pPr>
      <w:r w:rsidRPr="0063747E">
        <w:rPr>
          <w:rFonts w:ascii="Arial" w:hAnsi="Arial" w:cs="Arial"/>
          <w:lang w:val="sr-Latn-ME"/>
        </w:rPr>
        <w:t xml:space="preserve">Strateški dokument je usklađen sa PER-om, u dijelu koji se donosi na reformsku mjeru </w:t>
      </w:r>
      <w:r w:rsidRPr="0063747E">
        <w:rPr>
          <w:rFonts w:ascii="Arial" w:eastAsia="Times New Roman" w:hAnsi="Arial" w:cs="Arial"/>
          <w:lang w:val="sr-Latn-ME"/>
        </w:rPr>
        <w:t xml:space="preserve">Reforma sistema socijalne i dječije zaštite na osnovu Mape puta. </w:t>
      </w:r>
      <w:r w:rsidRPr="0063747E">
        <w:rPr>
          <w:rFonts w:ascii="Arial" w:hAnsi="Arial" w:cs="Arial"/>
          <w:color w:val="000000"/>
          <w:lang w:val="sr-Latn-ME"/>
        </w:rPr>
        <w:t xml:space="preserve">Ključna aktivnost ove reformske mjere odnosi se na analizu troškova, finansijske održivosti i izradu finansijskog plana reforme sistema socijalne i dječje zaštite, koji će dati smjernice za održivo dugoročno budžetsko planiranje i integraciju reformskih mjera kroz programski budžet države. U praksi, analiza će se bazirati na </w:t>
      </w:r>
      <w:r w:rsidRPr="0063747E">
        <w:rPr>
          <w:rFonts w:ascii="Arial" w:hAnsi="Arial" w:cs="Arial"/>
          <w:lang w:val="sr-Latn-ME"/>
        </w:rPr>
        <w:t>procjeni troškova svih raspoloživih servisa i materijalnih davanja iz domena socijalne i dječije zaštite</w:t>
      </w:r>
      <w:r w:rsidR="007F4ED2" w:rsidRPr="0063747E">
        <w:rPr>
          <w:rFonts w:ascii="Arial" w:hAnsi="Arial" w:cs="Arial"/>
          <w:lang w:val="sr-Latn-ME"/>
        </w:rPr>
        <w:t xml:space="preserve">. </w:t>
      </w:r>
    </w:p>
    <w:p w14:paraId="0341E113" w14:textId="1103F2A5" w:rsidR="00A33AA4" w:rsidRPr="0063747E" w:rsidRDefault="00A33AA4" w:rsidP="005B02D6">
      <w:pPr>
        <w:spacing w:after="120" w:line="240" w:lineRule="auto"/>
        <w:jc w:val="both"/>
        <w:rPr>
          <w:rFonts w:ascii="Arial" w:hAnsi="Arial" w:cs="Arial"/>
          <w:lang w:val="sr-Latn-ME"/>
        </w:rPr>
      </w:pPr>
      <w:r w:rsidRPr="0063747E">
        <w:rPr>
          <w:rFonts w:ascii="Arial" w:hAnsi="Arial" w:cs="Arial"/>
          <w:bCs/>
          <w:color w:val="000000"/>
          <w:lang w:val="sr-Latn-ME"/>
        </w:rPr>
        <w:t>Aktivnosti planirane za 2024. godine su</w:t>
      </w:r>
      <w:r w:rsidRPr="0063747E">
        <w:rPr>
          <w:rFonts w:ascii="Arial" w:hAnsi="Arial" w:cs="Arial"/>
          <w:color w:val="000000"/>
          <w:lang w:val="sr-Latn-ME"/>
        </w:rPr>
        <w:t xml:space="preserve"> izrada Metodologije za izračunavanje cijene usluga podrške za život u zajednici, izrada i usvajanje Strategije deinstitucionalizacije i nastavak </w:t>
      </w:r>
      <w:r w:rsidRPr="0063747E">
        <w:rPr>
          <w:rFonts w:ascii="Arial" w:hAnsi="Arial" w:cs="Arial"/>
          <w:color w:val="000000"/>
          <w:lang w:val="sr-Latn-ME"/>
        </w:rPr>
        <w:lastRenderedPageBreak/>
        <w:t xml:space="preserve">unaprijeđivanja koordinacije i saradnje MRSS, Centara za socijalni rad i pružaoca usluga kroz sprovođenje nadzorne i koordinativne funkcije MRSS i dalje unaprijeđenje kapaciteta sistema da pruža usluge vođenja slučaja i upućivanja </w:t>
      </w:r>
      <w:r w:rsidR="005431D6">
        <w:rPr>
          <w:rFonts w:ascii="Arial" w:hAnsi="Arial" w:cs="Arial"/>
          <w:color w:val="000000"/>
          <w:lang w:val="sr-Latn-ME"/>
        </w:rPr>
        <w:t>korisnika/ca</w:t>
      </w:r>
      <w:r w:rsidRPr="0063747E">
        <w:rPr>
          <w:rFonts w:ascii="Arial" w:hAnsi="Arial" w:cs="Arial"/>
          <w:color w:val="000000"/>
          <w:lang w:val="sr-Latn-ME"/>
        </w:rPr>
        <w:t xml:space="preserve">, </w:t>
      </w:r>
      <w:r w:rsidRPr="0063747E">
        <w:rPr>
          <w:rFonts w:ascii="Arial" w:hAnsi="Arial" w:cs="Arial"/>
          <w:lang w:val="sr-Latn-ME"/>
        </w:rPr>
        <w:t xml:space="preserve">MRSS, Centri za socijalni rad. </w:t>
      </w:r>
    </w:p>
    <w:p w14:paraId="11644BA1" w14:textId="5D440BE6" w:rsidR="00A33AA4" w:rsidRPr="0063747E" w:rsidRDefault="00A33AA4" w:rsidP="005B02D6">
      <w:pPr>
        <w:spacing w:after="120" w:line="240" w:lineRule="auto"/>
        <w:jc w:val="both"/>
        <w:rPr>
          <w:rFonts w:ascii="Arial" w:hAnsi="Arial" w:cs="Arial"/>
          <w:lang w:val="sr-Latn-ME"/>
        </w:rPr>
      </w:pPr>
      <w:r w:rsidRPr="0063747E">
        <w:rPr>
          <w:rFonts w:ascii="Arial" w:hAnsi="Arial" w:cs="Arial"/>
          <w:bCs/>
          <w:lang w:val="sr-Latn-ME"/>
        </w:rPr>
        <w:t>Aktivnost planirana za 2025. godinu je u</w:t>
      </w:r>
      <w:r w:rsidRPr="0063747E">
        <w:rPr>
          <w:rFonts w:ascii="Arial" w:hAnsi="Arial" w:cs="Arial"/>
          <w:lang w:val="sr-Latn-ME"/>
        </w:rPr>
        <w:t xml:space="preserve">tvrđivanje minimalnog paketa usluga socijalne i dječije zaštite, kreiranje paketa usluga iz socijalne i dječje zaštite (npr. minimalni paket usluga za osobe s invaliditetom ili za starije osobe ili mlađu djecu) kako bi se obezbijedili lako upućivanje i pristup svim ključnim uslugama i na najbolji način odgovorilo potrebama </w:t>
      </w:r>
      <w:r w:rsidR="005431D6">
        <w:rPr>
          <w:rFonts w:ascii="Arial" w:hAnsi="Arial" w:cs="Arial"/>
          <w:lang w:val="sr-Latn-ME"/>
        </w:rPr>
        <w:t>korisnika/ca</w:t>
      </w:r>
      <w:r w:rsidRPr="0063747E">
        <w:rPr>
          <w:rFonts w:ascii="Arial" w:hAnsi="Arial" w:cs="Arial"/>
          <w:lang w:val="sr-Latn-ME"/>
        </w:rPr>
        <w:t>.</w:t>
      </w:r>
    </w:p>
    <w:p w14:paraId="185E46C2" w14:textId="41021466" w:rsidR="00A33AA4" w:rsidRPr="0063747E" w:rsidRDefault="00A33AA4" w:rsidP="005B02D6">
      <w:pPr>
        <w:spacing w:after="120" w:line="240" w:lineRule="auto"/>
        <w:jc w:val="both"/>
        <w:rPr>
          <w:rFonts w:ascii="Arial" w:hAnsi="Arial" w:cs="Arial"/>
          <w:b/>
          <w:iCs/>
          <w:color w:val="000000"/>
          <w:lang w:val="sr-Latn-ME"/>
        </w:rPr>
      </w:pPr>
      <w:bookmarkStart w:id="10" w:name="_Hlk169243570"/>
      <w:bookmarkEnd w:id="9"/>
      <w:r w:rsidRPr="0063747E">
        <w:rPr>
          <w:rFonts w:ascii="Arial" w:hAnsi="Arial" w:cs="Arial"/>
          <w:b/>
          <w:iCs/>
          <w:color w:val="000000"/>
          <w:lang w:val="sr-Latn-ME"/>
        </w:rPr>
        <w:t>Program pristupanja Crne Gore Evropskoj uniji (PPCG) 2023-2024</w:t>
      </w:r>
      <w:r w:rsidR="00AD2153" w:rsidRPr="0063747E">
        <w:rPr>
          <w:rStyle w:val="FootnoteReference"/>
          <w:rFonts w:ascii="Arial" w:hAnsi="Arial" w:cs="Arial"/>
          <w:b/>
          <w:iCs/>
          <w:color w:val="000000"/>
          <w:lang w:val="sr-Latn-ME"/>
        </w:rPr>
        <w:footnoteReference w:id="5"/>
      </w:r>
    </w:p>
    <w:bookmarkEnd w:id="10"/>
    <w:p w14:paraId="73CD50DF" w14:textId="7CA98CD1" w:rsidR="00A33AA4" w:rsidRPr="0063747E" w:rsidRDefault="00A33AA4" w:rsidP="005B02D6">
      <w:pPr>
        <w:spacing w:after="120" w:line="240" w:lineRule="auto"/>
        <w:jc w:val="both"/>
        <w:rPr>
          <w:rFonts w:ascii="Arial" w:hAnsi="Arial" w:cs="Arial"/>
          <w:iCs/>
          <w:color w:val="000000"/>
          <w:lang w:val="sr-Latn-ME"/>
        </w:rPr>
      </w:pPr>
      <w:r w:rsidRPr="0063747E">
        <w:rPr>
          <w:rFonts w:ascii="Arial" w:hAnsi="Arial" w:cs="Arial"/>
          <w:iCs/>
          <w:color w:val="000000"/>
          <w:lang w:val="sr-Latn-ME"/>
        </w:rPr>
        <w:t xml:space="preserve">PPCG-om, kao jednim od krovnih nacionalnih strateških dokumenata, predviđeno je usvajanje Strategije </w:t>
      </w:r>
      <w:r w:rsidR="00ED3203" w:rsidRPr="0063747E">
        <w:rPr>
          <w:rFonts w:ascii="Arial" w:hAnsi="Arial" w:cs="Arial"/>
          <w:lang w:val="sr-Latn-ME"/>
        </w:rPr>
        <w:t xml:space="preserve">deinstitucionalizacije u Crnoj Gori </w:t>
      </w:r>
      <w:r w:rsidRPr="0063747E">
        <w:rPr>
          <w:rFonts w:ascii="Arial" w:hAnsi="Arial" w:cs="Arial"/>
          <w:iCs/>
          <w:color w:val="000000"/>
          <w:lang w:val="sr-Latn-ME"/>
        </w:rPr>
        <w:t>kao</w:t>
      </w:r>
      <w:r w:rsidR="00ED3203" w:rsidRPr="0063747E">
        <w:rPr>
          <w:rFonts w:ascii="Arial" w:hAnsi="Arial" w:cs="Arial"/>
          <w:iCs/>
          <w:color w:val="000000"/>
          <w:lang w:val="sr-Latn-ME"/>
        </w:rPr>
        <w:t xml:space="preserve"> </w:t>
      </w:r>
      <w:r w:rsidRPr="0063747E">
        <w:rPr>
          <w:rFonts w:ascii="Arial" w:hAnsi="Arial" w:cs="Arial"/>
          <w:iCs/>
          <w:color w:val="000000"/>
          <w:lang w:val="sr-Latn-ME"/>
        </w:rPr>
        <w:t xml:space="preserve">jednog od ključnih segmenata u okviru Poglavlja 19: Socijalna politika i zapošljavanje. Usvajanjem ovog dokumenta pruža se dodatni doprinos putu Crne Gore ka EU, pri čemu je važno ukazati da je Crna Gora izradom Akcionog plana za postepeno usklađivanje zakonodavstva i izgradnju neophodnih kapaciteta za implementaciju i sprovođenje evropske pravne tekovine ispunila uslov za otvaranje Poglavlja 19, što je i potvrđeno na Međuvladinoj konferenciji koja je održana 13. </w:t>
      </w:r>
      <w:r w:rsidR="00ED3203" w:rsidRPr="0063747E">
        <w:rPr>
          <w:rFonts w:ascii="Arial" w:hAnsi="Arial" w:cs="Arial"/>
          <w:iCs/>
          <w:color w:val="000000"/>
          <w:lang w:val="sr-Latn-ME"/>
        </w:rPr>
        <w:t>d</w:t>
      </w:r>
      <w:r w:rsidRPr="0063747E">
        <w:rPr>
          <w:rFonts w:ascii="Arial" w:hAnsi="Arial" w:cs="Arial"/>
          <w:iCs/>
          <w:color w:val="000000"/>
          <w:lang w:val="sr-Latn-ME"/>
        </w:rPr>
        <w:t>ecembra 2016. godine.</w:t>
      </w:r>
    </w:p>
    <w:p w14:paraId="26A47765" w14:textId="03B3629B" w:rsidR="00A33AA4" w:rsidRPr="0063747E" w:rsidRDefault="00A33AA4" w:rsidP="005B02D6">
      <w:pPr>
        <w:spacing w:after="120" w:line="240" w:lineRule="auto"/>
        <w:jc w:val="both"/>
        <w:rPr>
          <w:rFonts w:ascii="Arial" w:hAnsi="Arial" w:cs="Arial"/>
          <w:b/>
          <w:iCs/>
          <w:color w:val="000000"/>
          <w:lang w:val="sr-Latn-ME"/>
        </w:rPr>
      </w:pPr>
      <w:r w:rsidRPr="0063747E">
        <w:rPr>
          <w:rFonts w:ascii="Arial" w:hAnsi="Arial" w:cs="Arial"/>
          <w:b/>
          <w:iCs/>
          <w:color w:val="000000"/>
          <w:lang w:val="sr-Latn-ME"/>
        </w:rPr>
        <w:t>Strategija regionalnog razvoja 2023-2027</w:t>
      </w:r>
      <w:r w:rsidR="00545393" w:rsidRPr="0063747E">
        <w:rPr>
          <w:rStyle w:val="FootnoteReference"/>
          <w:rFonts w:ascii="Arial" w:hAnsi="Arial" w:cs="Arial"/>
          <w:b/>
          <w:iCs/>
          <w:color w:val="000000"/>
          <w:lang w:val="sr-Latn-ME"/>
        </w:rPr>
        <w:footnoteReference w:id="6"/>
      </w:r>
    </w:p>
    <w:p w14:paraId="24F2CDA3" w14:textId="0761E98E" w:rsidR="00A33AA4" w:rsidRPr="0063747E" w:rsidRDefault="00A33AA4" w:rsidP="005B02D6">
      <w:pPr>
        <w:spacing w:after="120" w:line="240" w:lineRule="auto"/>
        <w:jc w:val="both"/>
        <w:rPr>
          <w:rFonts w:ascii="Arial" w:hAnsi="Arial" w:cs="Arial"/>
          <w:iCs/>
          <w:color w:val="000000"/>
          <w:lang w:val="sr-Latn-ME"/>
        </w:rPr>
      </w:pPr>
      <w:r w:rsidRPr="0063747E">
        <w:rPr>
          <w:rFonts w:ascii="Arial" w:hAnsi="Arial" w:cs="Arial"/>
          <w:iCs/>
          <w:color w:val="000000"/>
          <w:lang w:val="sr-Latn-ME"/>
        </w:rPr>
        <w:t>Strateški dokument je usklađen sa Strategijom regionalnog razvoja 2023-2027, u dijelu koji se odnosi na stvaranje uslova za ravnomjerni razvoj svih regiona Crne Gore, sa akcentom na potrebu obezbjeđivanja većeg nivoa socijalne inkluzije i razvoja socijalnih politika koje su namijenjene manje razvijenim regionima u Crnoj Gori. U tom pogledu, primarni akcenat je stavljen na usklađenost sa</w:t>
      </w:r>
      <w:r w:rsidR="00CD6E5B" w:rsidRPr="0063747E">
        <w:rPr>
          <w:rFonts w:ascii="Arial" w:hAnsi="Arial" w:cs="Arial"/>
          <w:iCs/>
          <w:color w:val="000000"/>
          <w:lang w:val="sr-Latn-ME"/>
        </w:rPr>
        <w:t xml:space="preserve"> </w:t>
      </w:r>
      <w:r w:rsidRPr="0063747E">
        <w:rPr>
          <w:rFonts w:ascii="Arial" w:hAnsi="Arial" w:cs="Arial"/>
          <w:iCs/>
          <w:color w:val="000000"/>
          <w:lang w:val="sr-Latn-ME"/>
        </w:rPr>
        <w:t>Operativni</w:t>
      </w:r>
      <w:r w:rsidR="00CD6E5B" w:rsidRPr="0063747E">
        <w:rPr>
          <w:rFonts w:ascii="Arial" w:hAnsi="Arial" w:cs="Arial"/>
          <w:iCs/>
          <w:color w:val="000000"/>
          <w:lang w:val="sr-Latn-ME"/>
        </w:rPr>
        <w:t>m</w:t>
      </w:r>
      <w:r w:rsidRPr="0063747E">
        <w:rPr>
          <w:rFonts w:ascii="Arial" w:hAnsi="Arial" w:cs="Arial"/>
          <w:iCs/>
          <w:color w:val="000000"/>
          <w:lang w:val="sr-Latn-ME"/>
        </w:rPr>
        <w:t xml:space="preserve"> cilj</w:t>
      </w:r>
      <w:r w:rsidR="00CD6E5B" w:rsidRPr="0063747E">
        <w:rPr>
          <w:rFonts w:ascii="Arial" w:hAnsi="Arial" w:cs="Arial"/>
          <w:iCs/>
          <w:color w:val="000000"/>
          <w:lang w:val="sr-Latn-ME"/>
        </w:rPr>
        <w:t>em</w:t>
      </w:r>
      <w:r w:rsidRPr="0063747E">
        <w:rPr>
          <w:rFonts w:ascii="Arial" w:hAnsi="Arial" w:cs="Arial"/>
          <w:iCs/>
          <w:color w:val="000000"/>
          <w:lang w:val="sr-Latn-ME"/>
        </w:rPr>
        <w:t xml:space="preserve"> 2.1. Unapređenje ljudskog kapitala kroz poboljšanje kvaliteta obrazovanja, zdravstvene i socijalne zaštite. Nivo usklađenosti sa ovim ciljem se ogleda u potrebi obezbjeđivanja većeg nivoa ulaganja u razvoj infrastru</w:t>
      </w:r>
      <w:r w:rsidR="00C25A39" w:rsidRPr="0063747E">
        <w:rPr>
          <w:rFonts w:ascii="Arial" w:hAnsi="Arial" w:cs="Arial"/>
          <w:iCs/>
          <w:color w:val="000000"/>
          <w:lang w:val="sr-Latn-ME"/>
        </w:rPr>
        <w:t>k</w:t>
      </w:r>
      <w:r w:rsidRPr="0063747E">
        <w:rPr>
          <w:rFonts w:ascii="Arial" w:hAnsi="Arial" w:cs="Arial"/>
          <w:iCs/>
          <w:color w:val="000000"/>
          <w:lang w:val="sr-Latn-ME"/>
        </w:rPr>
        <w:t>ture za socijalnu zaštitu u manje ravijenim regionima Crne Gore.</w:t>
      </w:r>
    </w:p>
    <w:p w14:paraId="11C7A156" w14:textId="4FEE4643" w:rsidR="00A33AA4" w:rsidRPr="0063747E" w:rsidRDefault="00A33AA4" w:rsidP="005B02D6">
      <w:pPr>
        <w:spacing w:after="120" w:line="240" w:lineRule="auto"/>
        <w:jc w:val="both"/>
        <w:rPr>
          <w:rFonts w:ascii="Arial" w:eastAsia="Times New Roman" w:hAnsi="Arial" w:cs="Arial"/>
          <w:b/>
          <w:lang w:val="sr-Latn-ME"/>
        </w:rPr>
      </w:pPr>
      <w:r w:rsidRPr="0063747E">
        <w:rPr>
          <w:rFonts w:ascii="Arial" w:eastAsia="Times New Roman" w:hAnsi="Arial" w:cs="Arial"/>
          <w:b/>
          <w:iCs/>
          <w:lang w:val="sr-Latn-ME"/>
        </w:rPr>
        <w:t>Strategija za zaštitu lica sa invaliditetom od diskriminacije i promociju jednakosti za period 2022-2027</w:t>
      </w:r>
      <w:r w:rsidR="00545393" w:rsidRPr="0063747E">
        <w:rPr>
          <w:rStyle w:val="FootnoteReference"/>
          <w:rFonts w:ascii="Arial" w:eastAsia="Times New Roman" w:hAnsi="Arial" w:cs="Arial"/>
          <w:b/>
          <w:iCs/>
          <w:lang w:val="sr-Latn-ME"/>
        </w:rPr>
        <w:footnoteReference w:id="7"/>
      </w:r>
      <w:r w:rsidRPr="0063747E">
        <w:rPr>
          <w:rFonts w:ascii="Arial" w:eastAsia="Times New Roman" w:hAnsi="Arial" w:cs="Arial"/>
          <w:b/>
          <w:lang w:val="sr-Latn-ME"/>
        </w:rPr>
        <w:t xml:space="preserve"> </w:t>
      </w:r>
    </w:p>
    <w:p w14:paraId="6896A78B" w14:textId="554A230D" w:rsidR="00CD6E5B" w:rsidRPr="0063747E" w:rsidRDefault="00A33AA4" w:rsidP="005B02D6">
      <w:pPr>
        <w:spacing w:after="120" w:line="240" w:lineRule="auto"/>
        <w:jc w:val="both"/>
        <w:rPr>
          <w:rFonts w:ascii="Arial" w:hAnsi="Arial" w:cs="Arial"/>
          <w:lang w:val="sr-Latn-ME"/>
        </w:rPr>
      </w:pPr>
      <w:r w:rsidRPr="0063747E">
        <w:rPr>
          <w:rFonts w:ascii="Arial" w:hAnsi="Arial" w:cs="Arial"/>
          <w:lang w:val="sr-Latn-ME"/>
        </w:rPr>
        <w:t>Socijalna zaštita ima ključnu ulogu u ostvarivanju prava lica s invaliditetom svih uzrasta, primarno kroz obezbjeđivanje odgovarajućeg životnog standarda, zajedno sa osnovnim nivoom sigurnosti prihoda. Na taj način se stvaraju uslovi za smanjenje nivoa siromaštva i ranjivosti sa kojim se suočavaju lica s invaliditetom zbog čega se ovim strateškim dokumentom</w:t>
      </w:r>
      <w:r w:rsidRPr="0063747E">
        <w:rPr>
          <w:rFonts w:ascii="Arial" w:hAnsi="Arial" w:cs="Arial"/>
          <w:spacing w:val="1"/>
          <w:lang w:val="sr-Latn-ME"/>
        </w:rPr>
        <w:t xml:space="preserve"> </w:t>
      </w:r>
      <w:r w:rsidRPr="0063747E">
        <w:rPr>
          <w:rFonts w:ascii="Arial" w:hAnsi="Arial" w:cs="Arial"/>
          <w:lang w:val="sr-Latn-ME"/>
        </w:rPr>
        <w:t>stavlja</w:t>
      </w:r>
      <w:r w:rsidRPr="0063747E">
        <w:rPr>
          <w:rFonts w:ascii="Arial" w:hAnsi="Arial" w:cs="Arial"/>
          <w:spacing w:val="-4"/>
          <w:lang w:val="sr-Latn-ME"/>
        </w:rPr>
        <w:t xml:space="preserve"> </w:t>
      </w:r>
      <w:r w:rsidRPr="0063747E">
        <w:rPr>
          <w:rFonts w:ascii="Arial" w:hAnsi="Arial" w:cs="Arial"/>
          <w:lang w:val="sr-Latn-ME"/>
        </w:rPr>
        <w:t xml:space="preserve">akcenat na ostvarivanje </w:t>
      </w:r>
      <w:r w:rsidR="00CD6E5B" w:rsidRPr="0063747E">
        <w:rPr>
          <w:rFonts w:ascii="Arial" w:hAnsi="Arial" w:cs="Arial"/>
          <w:b/>
          <w:bCs/>
          <w:lang w:val="sr-Latn-ME"/>
        </w:rPr>
        <w:t>O</w:t>
      </w:r>
      <w:r w:rsidRPr="0063747E">
        <w:rPr>
          <w:rFonts w:ascii="Arial" w:hAnsi="Arial" w:cs="Arial"/>
          <w:b/>
          <w:bCs/>
          <w:lang w:val="sr-Latn-ME"/>
        </w:rPr>
        <w:t>perativnog cilja 5:</w:t>
      </w:r>
      <w:r w:rsidRPr="0063747E">
        <w:rPr>
          <w:rFonts w:ascii="Arial" w:hAnsi="Arial" w:cs="Arial"/>
          <w:lang w:val="sr-Latn-ME"/>
        </w:rPr>
        <w:t xml:space="preserve"> Obezbijediti punu ravnopravnost i priznavanje svih prava iz oblasti socijalne i dječje zaštite </w:t>
      </w:r>
      <w:r w:rsidR="005F579E">
        <w:rPr>
          <w:rFonts w:ascii="Arial" w:hAnsi="Arial" w:cs="Arial"/>
          <w:lang w:val="sr-Latn-ME"/>
        </w:rPr>
        <w:t>osobam</w:t>
      </w:r>
      <w:r w:rsidRPr="0063747E">
        <w:rPr>
          <w:rFonts w:ascii="Arial" w:hAnsi="Arial" w:cs="Arial"/>
          <w:lang w:val="sr-Latn-ME"/>
        </w:rPr>
        <w:t xml:space="preserve">a s invaliditetom koja garantuju potrebne uslove za samostalan život u zajednici. Kao indikator učinka navedenog cilja planirano je smanjenje procenta lica s invaliditetom kojima nije priznato određeno zakonom garantovano pravo iz oblasti socijalne zaštite za 85% do kraja 2027. godine. Takođe, </w:t>
      </w:r>
      <w:r w:rsidR="00CD6E5B" w:rsidRPr="0063747E">
        <w:rPr>
          <w:rFonts w:ascii="Arial" w:hAnsi="Arial" w:cs="Arial"/>
          <w:b/>
          <w:bCs/>
          <w:lang w:val="sr-Latn-ME"/>
        </w:rPr>
        <w:t>O</w:t>
      </w:r>
      <w:r w:rsidRPr="0063747E">
        <w:rPr>
          <w:rFonts w:ascii="Arial" w:hAnsi="Arial" w:cs="Arial"/>
          <w:b/>
          <w:bCs/>
          <w:lang w:val="sr-Latn-ME"/>
        </w:rPr>
        <w:t>perativnim ciljem 6</w:t>
      </w:r>
      <w:r w:rsidRPr="0063747E">
        <w:rPr>
          <w:rFonts w:ascii="Arial" w:hAnsi="Arial" w:cs="Arial"/>
          <w:lang w:val="sr-Latn-ME"/>
        </w:rPr>
        <w:t xml:space="preserve">: Omogućavanje jednakog prava </w:t>
      </w:r>
      <w:r w:rsidR="005F579E">
        <w:rPr>
          <w:rFonts w:ascii="Arial" w:hAnsi="Arial" w:cs="Arial"/>
          <w:lang w:val="sr-Latn-ME"/>
        </w:rPr>
        <w:t>osobama</w:t>
      </w:r>
      <w:r w:rsidRPr="0063747E">
        <w:rPr>
          <w:rFonts w:ascii="Arial" w:hAnsi="Arial" w:cs="Arial"/>
          <w:lang w:val="sr-Latn-ME"/>
        </w:rPr>
        <w:t xml:space="preserve"> s invaliditetom pod starateljstvom da formiraju bračnu zajednicu i uklanjanje postojećih zakonskih ograničenja roditeljskih prava lica s invaliditetom, a kao indikator učinka planira se smanjenje broja lica s invaliditetom kojima je oduzeta poslovna sposobnost u skladu sa preporukama Komiteta UN za 20% do kraja 2027. godine.</w:t>
      </w:r>
    </w:p>
    <w:p w14:paraId="18CC541F" w14:textId="7DB01EB3" w:rsidR="00A33AA4" w:rsidRPr="0063747E" w:rsidRDefault="00A33AA4" w:rsidP="005B02D6">
      <w:pPr>
        <w:spacing w:after="120" w:line="240" w:lineRule="auto"/>
        <w:jc w:val="both"/>
        <w:rPr>
          <w:rFonts w:ascii="Arial" w:eastAsia="Times New Roman" w:hAnsi="Arial" w:cs="Arial"/>
          <w:b/>
          <w:color w:val="000000" w:themeColor="text1"/>
          <w:lang w:val="sr-Latn-ME"/>
        </w:rPr>
      </w:pPr>
      <w:r w:rsidRPr="0063747E">
        <w:rPr>
          <w:rFonts w:ascii="Arial" w:eastAsia="Times New Roman" w:hAnsi="Arial" w:cs="Arial"/>
          <w:b/>
          <w:iCs/>
          <w:color w:val="000000" w:themeColor="text1"/>
          <w:lang w:val="sr-Latn-ME"/>
        </w:rPr>
        <w:t>Strategija inkluzivnog obrazovanja 2019-2025</w:t>
      </w:r>
      <w:r w:rsidR="00545393" w:rsidRPr="0063747E">
        <w:rPr>
          <w:rStyle w:val="FootnoteReference"/>
          <w:rFonts w:ascii="Arial" w:eastAsia="Times New Roman" w:hAnsi="Arial" w:cs="Arial"/>
          <w:b/>
          <w:iCs/>
          <w:color w:val="000000" w:themeColor="text1"/>
          <w:lang w:val="sr-Latn-ME"/>
        </w:rPr>
        <w:footnoteReference w:id="8"/>
      </w:r>
    </w:p>
    <w:p w14:paraId="6EBC4F39" w14:textId="77777777" w:rsidR="00C37075" w:rsidRPr="0063747E" w:rsidRDefault="00C37075" w:rsidP="005B02D6">
      <w:pPr>
        <w:spacing w:after="120" w:line="240" w:lineRule="auto"/>
        <w:jc w:val="both"/>
        <w:rPr>
          <w:rFonts w:ascii="Arial" w:hAnsi="Arial" w:cs="Arial"/>
          <w:lang w:val="sr-Latn-ME"/>
        </w:rPr>
      </w:pPr>
      <w:r w:rsidRPr="0063747E">
        <w:rPr>
          <w:rFonts w:ascii="Arial" w:hAnsi="Arial" w:cs="Arial"/>
          <w:i/>
          <w:iCs/>
          <w:lang w:val="sr-Latn-ME"/>
        </w:rPr>
        <w:t xml:space="preserve">Strategija </w:t>
      </w:r>
      <w:r w:rsidRPr="0063747E">
        <w:rPr>
          <w:rFonts w:ascii="Arial" w:hAnsi="Arial" w:cs="Arial"/>
          <w:lang w:val="sr-Latn-ME"/>
        </w:rPr>
        <w:t>uključuje principe, teorijska i praktična dostignuća u pravcu razvoja potencijala djece sa posebnim obrazovnim potrebama, ali i samog društva.</w:t>
      </w:r>
    </w:p>
    <w:p w14:paraId="09582A8B" w14:textId="1E586D1B" w:rsidR="00A33AA4" w:rsidRPr="0063747E" w:rsidRDefault="00C37075" w:rsidP="005B02D6">
      <w:pPr>
        <w:spacing w:after="120" w:line="240" w:lineRule="auto"/>
        <w:jc w:val="both"/>
        <w:rPr>
          <w:rFonts w:ascii="Arial" w:hAnsi="Arial" w:cs="Arial"/>
          <w:lang w:val="sr-Latn-ME"/>
        </w:rPr>
      </w:pPr>
      <w:r w:rsidRPr="0063747E">
        <w:rPr>
          <w:rFonts w:ascii="Arial" w:hAnsi="Arial" w:cs="Arial"/>
          <w:lang w:val="sr-Latn-ME"/>
        </w:rPr>
        <w:lastRenderedPageBreak/>
        <w:t>Primarni akcenat je na usklađenosti sa sledećim ciljevima:</w:t>
      </w:r>
      <w:r w:rsidR="00CD6E5B" w:rsidRPr="0063747E">
        <w:rPr>
          <w:rFonts w:ascii="Arial" w:hAnsi="Arial" w:cs="Arial"/>
          <w:lang w:val="sr-Latn-ME"/>
        </w:rPr>
        <w:t xml:space="preserve"> </w:t>
      </w:r>
      <w:r w:rsidRPr="0063747E">
        <w:rPr>
          <w:rFonts w:ascii="Arial" w:hAnsi="Arial" w:cs="Arial"/>
          <w:b/>
          <w:bCs/>
          <w:lang w:val="sr-Latn-ME"/>
        </w:rPr>
        <w:t>1.</w:t>
      </w:r>
      <w:r w:rsidR="004C6296" w:rsidRPr="0063747E">
        <w:rPr>
          <w:rFonts w:ascii="Arial" w:hAnsi="Arial" w:cs="Arial"/>
          <w:b/>
          <w:bCs/>
          <w:lang w:val="sr-Latn-ME"/>
        </w:rPr>
        <w:t xml:space="preserve"> </w:t>
      </w:r>
      <w:r w:rsidRPr="0063747E">
        <w:rPr>
          <w:rFonts w:ascii="Arial" w:hAnsi="Arial" w:cs="Arial"/>
          <w:b/>
          <w:bCs/>
          <w:lang w:val="sr-Latn-ME"/>
        </w:rPr>
        <w:t>Operativni cilj:</w:t>
      </w:r>
      <w:r w:rsidRPr="0063747E">
        <w:rPr>
          <w:rFonts w:ascii="Arial" w:hAnsi="Arial" w:cs="Arial"/>
          <w:lang w:val="sr-Latn-ME"/>
        </w:rPr>
        <w:t xml:space="preserve"> Sprovesti istraživanje o znanju, stavovima i praksama u odnosu na đecu sa smetnjama u razvoju i na bazi rezultata sprovesti aktivnosti, radionice i kampanje</w:t>
      </w:r>
      <w:r w:rsidR="00CD6E5B" w:rsidRPr="0063747E">
        <w:rPr>
          <w:rFonts w:ascii="Arial" w:hAnsi="Arial" w:cs="Arial"/>
          <w:lang w:val="sr-Latn-ME"/>
        </w:rPr>
        <w:t xml:space="preserve">; </w:t>
      </w:r>
      <w:r w:rsidRPr="0063747E">
        <w:rPr>
          <w:rFonts w:ascii="Arial" w:hAnsi="Arial" w:cs="Arial"/>
          <w:b/>
          <w:bCs/>
          <w:lang w:val="sr-Latn-ME"/>
        </w:rPr>
        <w:t>2.</w:t>
      </w:r>
      <w:r w:rsidR="004C6296" w:rsidRPr="0063747E">
        <w:rPr>
          <w:rFonts w:ascii="Arial" w:hAnsi="Arial" w:cs="Arial"/>
          <w:b/>
          <w:bCs/>
          <w:lang w:val="sr-Latn-ME"/>
        </w:rPr>
        <w:t xml:space="preserve"> </w:t>
      </w:r>
      <w:r w:rsidRPr="0063747E">
        <w:rPr>
          <w:rFonts w:ascii="Arial" w:hAnsi="Arial" w:cs="Arial"/>
          <w:b/>
          <w:bCs/>
          <w:lang w:val="sr-Latn-ME"/>
        </w:rPr>
        <w:t xml:space="preserve">Operativni cilj: </w:t>
      </w:r>
      <w:r w:rsidRPr="0063747E">
        <w:rPr>
          <w:rFonts w:ascii="Arial" w:hAnsi="Arial" w:cs="Arial"/>
          <w:lang w:val="sr-Latn-ME"/>
        </w:rPr>
        <w:t>Određivanje stručnih radnika za dijete i porodicu u centrima za socijalni rad i razvoj kompetencija kadra za rad sa ovom populacijom</w:t>
      </w:r>
      <w:r w:rsidR="00CD6E5B" w:rsidRPr="0063747E">
        <w:rPr>
          <w:rFonts w:ascii="Arial" w:hAnsi="Arial" w:cs="Arial"/>
          <w:lang w:val="sr-Latn-ME"/>
        </w:rPr>
        <w:t xml:space="preserve">; </w:t>
      </w:r>
      <w:r w:rsidRPr="0063747E">
        <w:rPr>
          <w:rFonts w:ascii="Arial" w:hAnsi="Arial" w:cs="Arial"/>
          <w:b/>
          <w:bCs/>
          <w:lang w:val="sr-Latn-ME"/>
        </w:rPr>
        <w:t>3.</w:t>
      </w:r>
      <w:r w:rsidR="004C6296" w:rsidRPr="0063747E">
        <w:rPr>
          <w:rFonts w:ascii="Arial" w:hAnsi="Arial" w:cs="Arial"/>
          <w:b/>
          <w:bCs/>
          <w:lang w:val="sr-Latn-ME"/>
        </w:rPr>
        <w:t xml:space="preserve"> </w:t>
      </w:r>
      <w:r w:rsidRPr="0063747E">
        <w:rPr>
          <w:rFonts w:ascii="Arial" w:hAnsi="Arial" w:cs="Arial"/>
          <w:b/>
          <w:bCs/>
          <w:lang w:val="sr-Latn-ME"/>
        </w:rPr>
        <w:t>Operativni cilj</w:t>
      </w:r>
      <w:r w:rsidRPr="0063747E">
        <w:rPr>
          <w:rFonts w:ascii="Arial" w:hAnsi="Arial" w:cs="Arial"/>
          <w:lang w:val="sr-Latn-ME"/>
        </w:rPr>
        <w:t>:Promocija zapošljavanja osoba sa posebnim obrazovnim potrebama</w:t>
      </w:r>
      <w:r w:rsidR="00CD6E5B" w:rsidRPr="0063747E">
        <w:rPr>
          <w:rFonts w:ascii="Arial" w:hAnsi="Arial" w:cs="Arial"/>
          <w:lang w:val="sr-Latn-ME"/>
        </w:rPr>
        <w:t xml:space="preserve">; </w:t>
      </w:r>
      <w:r w:rsidRPr="0063747E">
        <w:rPr>
          <w:rFonts w:ascii="Arial" w:hAnsi="Arial" w:cs="Arial"/>
          <w:b/>
          <w:bCs/>
          <w:lang w:val="sr-Latn-ME"/>
        </w:rPr>
        <w:t>4.</w:t>
      </w:r>
      <w:r w:rsidR="004C6296" w:rsidRPr="0063747E">
        <w:rPr>
          <w:rFonts w:ascii="Arial" w:hAnsi="Arial" w:cs="Arial"/>
          <w:b/>
          <w:bCs/>
          <w:lang w:val="sr-Latn-ME"/>
        </w:rPr>
        <w:t xml:space="preserve"> </w:t>
      </w:r>
      <w:r w:rsidRPr="0063747E">
        <w:rPr>
          <w:rFonts w:ascii="Arial" w:hAnsi="Arial" w:cs="Arial"/>
          <w:b/>
          <w:bCs/>
          <w:lang w:val="sr-Latn-ME"/>
        </w:rPr>
        <w:t>Operativni cilj</w:t>
      </w:r>
      <w:r w:rsidRPr="0063747E">
        <w:rPr>
          <w:rFonts w:ascii="Arial" w:hAnsi="Arial" w:cs="Arial"/>
          <w:lang w:val="sr-Latn-ME"/>
        </w:rPr>
        <w:t>: Razvoj i licenciranje usluge posrednika (medijatora) u karijernom vođenju i zapošljavanju</w:t>
      </w:r>
      <w:r w:rsidR="00CD6E5B" w:rsidRPr="0063747E">
        <w:rPr>
          <w:rFonts w:ascii="Arial" w:hAnsi="Arial" w:cs="Arial"/>
          <w:lang w:val="sr-Latn-ME"/>
        </w:rPr>
        <w:t xml:space="preserve">; </w:t>
      </w:r>
      <w:r w:rsidRPr="0063747E">
        <w:rPr>
          <w:rFonts w:ascii="Arial" w:hAnsi="Arial" w:cs="Arial"/>
          <w:b/>
          <w:bCs/>
          <w:lang w:val="sr-Latn-ME"/>
        </w:rPr>
        <w:t>5.</w:t>
      </w:r>
      <w:r w:rsidR="004C6296" w:rsidRPr="0063747E">
        <w:rPr>
          <w:rFonts w:ascii="Arial" w:hAnsi="Arial" w:cs="Arial"/>
          <w:b/>
          <w:bCs/>
          <w:lang w:val="sr-Latn-ME"/>
        </w:rPr>
        <w:t xml:space="preserve"> </w:t>
      </w:r>
      <w:r w:rsidRPr="0063747E">
        <w:rPr>
          <w:rFonts w:ascii="Arial" w:hAnsi="Arial" w:cs="Arial"/>
          <w:b/>
          <w:bCs/>
          <w:lang w:val="sr-Latn-ME"/>
        </w:rPr>
        <w:t>Operativni cilj:</w:t>
      </w:r>
      <w:r w:rsidRPr="0063747E">
        <w:rPr>
          <w:rFonts w:ascii="Arial" w:hAnsi="Arial" w:cs="Arial"/>
          <w:lang w:val="sr-Latn-ME"/>
        </w:rPr>
        <w:t xml:space="preserve"> Evaluacija rada i izrada plana saradnje dnevnih boravaka sa školama, resursnim centrima i drugim uslugama u zajednici u skladu sa UNCRPD.</w:t>
      </w:r>
    </w:p>
    <w:p w14:paraId="1664BDC3" w14:textId="561E7479" w:rsidR="00A33AA4" w:rsidRPr="0063747E" w:rsidRDefault="00A33AA4" w:rsidP="005B02D6">
      <w:pPr>
        <w:spacing w:after="120" w:line="240" w:lineRule="auto"/>
        <w:jc w:val="both"/>
        <w:rPr>
          <w:rFonts w:ascii="Arial" w:hAnsi="Arial" w:cs="Arial"/>
          <w:b/>
          <w:bCs/>
          <w:lang w:val="sr-Latn-ME"/>
        </w:rPr>
      </w:pPr>
      <w:r w:rsidRPr="0063747E">
        <w:rPr>
          <w:rFonts w:ascii="Arial" w:hAnsi="Arial" w:cs="Arial"/>
          <w:b/>
          <w:bCs/>
          <w:lang w:val="sr-Latn-ME"/>
        </w:rPr>
        <w:t>Strategija</w:t>
      </w:r>
      <w:r w:rsidRPr="0063747E">
        <w:rPr>
          <w:rFonts w:ascii="Arial" w:hAnsi="Arial" w:cs="Arial"/>
          <w:b/>
          <w:bCs/>
          <w:spacing w:val="-4"/>
          <w:lang w:val="sr-Latn-ME"/>
        </w:rPr>
        <w:t xml:space="preserve"> </w:t>
      </w:r>
      <w:r w:rsidRPr="0063747E">
        <w:rPr>
          <w:rFonts w:ascii="Arial" w:hAnsi="Arial" w:cs="Arial"/>
          <w:b/>
          <w:bCs/>
          <w:lang w:val="sr-Latn-ME"/>
        </w:rPr>
        <w:t>socijalne</w:t>
      </w:r>
      <w:r w:rsidRPr="0063747E">
        <w:rPr>
          <w:rFonts w:ascii="Arial" w:hAnsi="Arial" w:cs="Arial"/>
          <w:b/>
          <w:bCs/>
          <w:spacing w:val="-3"/>
          <w:lang w:val="sr-Latn-ME"/>
        </w:rPr>
        <w:t xml:space="preserve"> </w:t>
      </w:r>
      <w:r w:rsidRPr="0063747E">
        <w:rPr>
          <w:rFonts w:ascii="Arial" w:hAnsi="Arial" w:cs="Arial"/>
          <w:b/>
          <w:bCs/>
          <w:lang w:val="sr-Latn-ME"/>
        </w:rPr>
        <w:t>inkluzije</w:t>
      </w:r>
      <w:r w:rsidRPr="0063747E">
        <w:rPr>
          <w:rFonts w:ascii="Arial" w:hAnsi="Arial" w:cs="Arial"/>
          <w:b/>
          <w:bCs/>
          <w:spacing w:val="-3"/>
          <w:lang w:val="sr-Latn-ME"/>
        </w:rPr>
        <w:t xml:space="preserve"> </w:t>
      </w:r>
      <w:r w:rsidRPr="0063747E">
        <w:rPr>
          <w:rFonts w:ascii="Arial" w:hAnsi="Arial" w:cs="Arial"/>
          <w:b/>
          <w:bCs/>
          <w:lang w:val="sr-Latn-ME"/>
        </w:rPr>
        <w:t>Roma</w:t>
      </w:r>
      <w:r w:rsidRPr="0063747E">
        <w:rPr>
          <w:rFonts w:ascii="Arial" w:hAnsi="Arial" w:cs="Arial"/>
          <w:b/>
          <w:bCs/>
          <w:spacing w:val="-3"/>
          <w:lang w:val="sr-Latn-ME"/>
        </w:rPr>
        <w:t xml:space="preserve"> </w:t>
      </w:r>
      <w:r w:rsidRPr="0063747E">
        <w:rPr>
          <w:rFonts w:ascii="Arial" w:hAnsi="Arial" w:cs="Arial"/>
          <w:b/>
          <w:bCs/>
          <w:lang w:val="sr-Latn-ME"/>
        </w:rPr>
        <w:t>i</w:t>
      </w:r>
      <w:r w:rsidRPr="0063747E">
        <w:rPr>
          <w:rFonts w:ascii="Arial" w:hAnsi="Arial" w:cs="Arial"/>
          <w:b/>
          <w:bCs/>
          <w:spacing w:val="-4"/>
          <w:lang w:val="sr-Latn-ME"/>
        </w:rPr>
        <w:t xml:space="preserve"> </w:t>
      </w:r>
      <w:r w:rsidRPr="0063747E">
        <w:rPr>
          <w:rFonts w:ascii="Arial" w:hAnsi="Arial" w:cs="Arial"/>
          <w:b/>
          <w:bCs/>
          <w:lang w:val="sr-Latn-ME"/>
        </w:rPr>
        <w:t>Egipćana</w:t>
      </w:r>
      <w:r w:rsidRPr="0063747E">
        <w:rPr>
          <w:rFonts w:ascii="Arial" w:hAnsi="Arial" w:cs="Arial"/>
          <w:b/>
          <w:bCs/>
          <w:spacing w:val="-3"/>
          <w:lang w:val="sr-Latn-ME"/>
        </w:rPr>
        <w:t xml:space="preserve"> </w:t>
      </w:r>
      <w:r w:rsidRPr="0063747E">
        <w:rPr>
          <w:rFonts w:ascii="Arial" w:hAnsi="Arial" w:cs="Arial"/>
          <w:b/>
          <w:bCs/>
          <w:lang w:val="sr-Latn-ME"/>
        </w:rPr>
        <w:t>u</w:t>
      </w:r>
      <w:r w:rsidRPr="0063747E">
        <w:rPr>
          <w:rFonts w:ascii="Arial" w:hAnsi="Arial" w:cs="Arial"/>
          <w:b/>
          <w:bCs/>
          <w:spacing w:val="-2"/>
          <w:lang w:val="sr-Latn-ME"/>
        </w:rPr>
        <w:t xml:space="preserve"> </w:t>
      </w:r>
      <w:r w:rsidRPr="0063747E">
        <w:rPr>
          <w:rFonts w:ascii="Arial" w:hAnsi="Arial" w:cs="Arial"/>
          <w:b/>
          <w:bCs/>
          <w:lang w:val="sr-Latn-ME"/>
        </w:rPr>
        <w:t>Crnoj</w:t>
      </w:r>
      <w:r w:rsidRPr="0063747E">
        <w:rPr>
          <w:rFonts w:ascii="Arial" w:hAnsi="Arial" w:cs="Arial"/>
          <w:b/>
          <w:bCs/>
          <w:spacing w:val="-3"/>
          <w:lang w:val="sr-Latn-ME"/>
        </w:rPr>
        <w:t xml:space="preserve"> </w:t>
      </w:r>
      <w:r w:rsidRPr="0063747E">
        <w:rPr>
          <w:rFonts w:ascii="Arial" w:hAnsi="Arial" w:cs="Arial"/>
          <w:b/>
          <w:bCs/>
          <w:lang w:val="sr-Latn-ME"/>
        </w:rPr>
        <w:t>Gori</w:t>
      </w:r>
      <w:r w:rsidRPr="0063747E">
        <w:rPr>
          <w:rFonts w:ascii="Arial" w:hAnsi="Arial" w:cs="Arial"/>
          <w:b/>
          <w:bCs/>
          <w:spacing w:val="-4"/>
          <w:lang w:val="sr-Latn-ME"/>
        </w:rPr>
        <w:t xml:space="preserve"> </w:t>
      </w:r>
      <w:r w:rsidRPr="0063747E">
        <w:rPr>
          <w:rFonts w:ascii="Arial" w:hAnsi="Arial" w:cs="Arial"/>
          <w:b/>
          <w:bCs/>
          <w:lang w:val="sr-Latn-ME"/>
        </w:rPr>
        <w:t>2021–2025</w:t>
      </w:r>
      <w:r w:rsidR="00545393" w:rsidRPr="0063747E">
        <w:rPr>
          <w:rStyle w:val="FootnoteReference"/>
          <w:rFonts w:ascii="Arial" w:eastAsia="Calibri" w:hAnsi="Arial" w:cs="Arial"/>
          <w:b/>
          <w:bCs/>
          <w:lang w:val="sr-Latn-ME"/>
        </w:rPr>
        <w:footnoteReference w:id="9"/>
      </w:r>
    </w:p>
    <w:p w14:paraId="2CD7D0F7" w14:textId="7D121B30" w:rsidR="00A33AA4" w:rsidRPr="0063747E" w:rsidRDefault="00A33AA4" w:rsidP="005B02D6">
      <w:pPr>
        <w:spacing w:after="120" w:line="240" w:lineRule="auto"/>
        <w:jc w:val="both"/>
        <w:rPr>
          <w:rFonts w:ascii="Arial" w:eastAsia="Calibri" w:hAnsi="Arial" w:cs="Arial"/>
          <w:bCs/>
          <w:lang w:val="sr-Latn-ME"/>
        </w:rPr>
      </w:pPr>
      <w:r w:rsidRPr="0063747E">
        <w:rPr>
          <w:rFonts w:ascii="Arial" w:eastAsia="Calibri" w:hAnsi="Arial" w:cs="Arial"/>
          <w:bCs/>
          <w:lang w:val="sr-Latn-ME"/>
        </w:rPr>
        <w:t xml:space="preserve">Uzimajući u obzir ugroženost </w:t>
      </w:r>
      <w:r w:rsidR="00CA0139" w:rsidRPr="0063747E">
        <w:rPr>
          <w:rFonts w:ascii="Arial" w:eastAsia="Calibri" w:hAnsi="Arial" w:cs="Arial"/>
          <w:bCs/>
          <w:lang w:val="sr-Latn-ME"/>
        </w:rPr>
        <w:t>r</w:t>
      </w:r>
      <w:r w:rsidRPr="0063747E">
        <w:rPr>
          <w:rFonts w:ascii="Arial" w:eastAsia="Calibri" w:hAnsi="Arial" w:cs="Arial"/>
          <w:bCs/>
          <w:lang w:val="sr-Latn-ME"/>
        </w:rPr>
        <w:t xml:space="preserve">omske i </w:t>
      </w:r>
      <w:r w:rsidR="00CA0139" w:rsidRPr="0063747E">
        <w:rPr>
          <w:rFonts w:ascii="Arial" w:eastAsia="Calibri" w:hAnsi="Arial" w:cs="Arial"/>
          <w:bCs/>
          <w:lang w:val="sr-Latn-ME"/>
        </w:rPr>
        <w:t>e</w:t>
      </w:r>
      <w:r w:rsidRPr="0063747E">
        <w:rPr>
          <w:rFonts w:ascii="Arial" w:eastAsia="Calibri" w:hAnsi="Arial" w:cs="Arial"/>
          <w:bCs/>
          <w:lang w:val="sr-Latn-ME"/>
        </w:rPr>
        <w:t xml:space="preserve">gipćanske zajednice u Crnoj Gori, ovim strateškim dokumentom se, ukazuje na usklađenost sa socijalnim politikama </w:t>
      </w:r>
      <w:r w:rsidR="00CD6E5B" w:rsidRPr="0063747E">
        <w:rPr>
          <w:rFonts w:ascii="Arial" w:eastAsia="Calibri" w:hAnsi="Arial" w:cs="Arial"/>
          <w:bCs/>
          <w:lang w:val="sr-Latn-ME"/>
        </w:rPr>
        <w:t xml:space="preserve">kroz sledeće ciljeve: </w:t>
      </w:r>
      <w:r w:rsidR="00CD6E5B" w:rsidRPr="0063747E">
        <w:rPr>
          <w:rFonts w:ascii="Arial" w:eastAsia="Calibri" w:hAnsi="Arial" w:cs="Arial"/>
          <w:b/>
          <w:lang w:val="sr-Latn-ME"/>
        </w:rPr>
        <w:t>O</w:t>
      </w:r>
      <w:r w:rsidRPr="0063747E">
        <w:rPr>
          <w:rFonts w:ascii="Arial" w:eastAsia="Calibri" w:hAnsi="Arial" w:cs="Arial"/>
          <w:b/>
          <w:lang w:val="sr-Latn-ME"/>
        </w:rPr>
        <w:t>perativni cilj 1</w:t>
      </w:r>
      <w:r w:rsidRPr="0063747E">
        <w:rPr>
          <w:rFonts w:ascii="Arial" w:eastAsia="Calibri" w:hAnsi="Arial" w:cs="Arial"/>
          <w:bCs/>
          <w:lang w:val="sr-Latn-ME"/>
        </w:rPr>
        <w:t xml:space="preserve"> unapređenja institucionalne i društvene borbe protiv svih oblika diskriminacije i aniticiganizma sa kojima se suočava romska i egipćanska zajednica.</w:t>
      </w:r>
      <w:r w:rsidRPr="0063747E">
        <w:rPr>
          <w:rFonts w:ascii="Arial" w:hAnsi="Arial" w:cs="Arial"/>
          <w:lang w:val="sr-Latn-ME"/>
        </w:rPr>
        <w:t xml:space="preserve"> Indikator učinka: </w:t>
      </w:r>
      <w:r w:rsidRPr="0063747E">
        <w:rPr>
          <w:rFonts w:ascii="Arial" w:eastAsia="Calibri" w:hAnsi="Arial" w:cs="Arial"/>
          <w:bCs/>
          <w:lang w:val="sr-Latn-ME"/>
        </w:rPr>
        <w:t xml:space="preserve">Smanjenje procenta pripadnika romske i egipćanske zajednice koji su se suočili sa nekim od oblika diskriminacije na 53% planiranih za 2025. </w:t>
      </w:r>
      <w:r w:rsidR="00CD6E5B" w:rsidRPr="0063747E">
        <w:rPr>
          <w:rFonts w:ascii="Arial" w:eastAsia="Calibri" w:hAnsi="Arial" w:cs="Arial"/>
          <w:bCs/>
          <w:lang w:val="sr-Latn-ME"/>
        </w:rPr>
        <w:t>g</w:t>
      </w:r>
      <w:r w:rsidRPr="0063747E">
        <w:rPr>
          <w:rFonts w:ascii="Arial" w:eastAsia="Calibri" w:hAnsi="Arial" w:cs="Arial"/>
          <w:bCs/>
          <w:lang w:val="sr-Latn-ME"/>
        </w:rPr>
        <w:t>odinu</w:t>
      </w:r>
      <w:r w:rsidR="00CD6E5B" w:rsidRPr="0063747E">
        <w:rPr>
          <w:rFonts w:ascii="Arial" w:hAnsi="Arial" w:cs="Arial"/>
          <w:lang w:val="sr-Latn-ME"/>
        </w:rPr>
        <w:t>;</w:t>
      </w:r>
      <w:r w:rsidR="0088586F" w:rsidRPr="0063747E">
        <w:rPr>
          <w:rFonts w:ascii="Arial" w:hAnsi="Arial" w:cs="Arial"/>
          <w:lang w:val="sr-Latn-ME"/>
        </w:rPr>
        <w:t xml:space="preserve"> </w:t>
      </w:r>
      <w:r w:rsidRPr="0063747E">
        <w:rPr>
          <w:rFonts w:ascii="Arial" w:eastAsia="Calibri" w:hAnsi="Arial" w:cs="Arial"/>
          <w:b/>
          <w:lang w:val="sr-Latn-ME"/>
        </w:rPr>
        <w:t>Operativni cilj 10</w:t>
      </w:r>
      <w:r w:rsidRPr="0063747E">
        <w:rPr>
          <w:rFonts w:ascii="Arial" w:eastAsia="Calibri" w:hAnsi="Arial" w:cs="Arial"/>
          <w:bCs/>
          <w:lang w:val="sr-Latn-ME"/>
        </w:rPr>
        <w:t> potrebu za obezbjeđenjem socijalne i pravne zaštite romske i egipćanske djece od nasilja u porodici, dječjeg braka i prosjačenja. Indikator učinka: Uspostavljanje specijalizovanih servisa za djecu žrtve dječjeg nedozvoljenog i ugovorenog braka i djecu koja žive i/ili rade na ulici ili su u riziku da to postanu</w:t>
      </w:r>
      <w:r w:rsidR="00CB1DA3" w:rsidRPr="0063747E">
        <w:rPr>
          <w:rFonts w:ascii="Arial" w:eastAsia="Calibri" w:hAnsi="Arial" w:cs="Arial"/>
          <w:bCs/>
          <w:lang w:val="sr-Latn-ME"/>
        </w:rPr>
        <w:t>.</w:t>
      </w:r>
    </w:p>
    <w:p w14:paraId="1C529440" w14:textId="0BC35116" w:rsidR="00A33AA4" w:rsidRPr="0063747E" w:rsidRDefault="00A33AA4" w:rsidP="005B02D6">
      <w:pPr>
        <w:spacing w:after="120" w:line="240" w:lineRule="auto"/>
        <w:jc w:val="both"/>
        <w:rPr>
          <w:rFonts w:ascii="Arial" w:hAnsi="Arial" w:cs="Arial"/>
          <w:b/>
          <w:lang w:val="sr-Latn-ME"/>
        </w:rPr>
      </w:pPr>
      <w:r w:rsidRPr="0063747E">
        <w:rPr>
          <w:rFonts w:ascii="Arial" w:hAnsi="Arial" w:cs="Arial"/>
          <w:b/>
          <w:lang w:val="sr-Latn-ME"/>
        </w:rPr>
        <w:t>Usklađenost sa obavezama iz procesa pregovora sa Evropskom unijom (EU)</w:t>
      </w:r>
      <w:r w:rsidR="002D665E" w:rsidRPr="0063747E">
        <w:rPr>
          <w:rStyle w:val="FootnoteReference"/>
          <w:rFonts w:ascii="Arial" w:hAnsi="Arial" w:cs="Arial"/>
          <w:b/>
          <w:lang w:val="sr-Latn-ME"/>
        </w:rPr>
        <w:footnoteReference w:id="10"/>
      </w:r>
    </w:p>
    <w:p w14:paraId="270E11BA" w14:textId="2C74C19D" w:rsidR="00A33AA4" w:rsidRPr="0063747E" w:rsidRDefault="00A33AA4" w:rsidP="005B02D6">
      <w:pPr>
        <w:spacing w:after="120" w:line="240" w:lineRule="auto"/>
        <w:jc w:val="both"/>
        <w:rPr>
          <w:rFonts w:ascii="Arial" w:hAnsi="Arial" w:cs="Arial"/>
          <w:lang w:val="sr-Latn-ME"/>
        </w:rPr>
      </w:pPr>
      <w:r w:rsidRPr="0063747E">
        <w:rPr>
          <w:rFonts w:ascii="Arial" w:hAnsi="Arial" w:cs="Arial"/>
          <w:lang w:val="sr-Latn-ME"/>
        </w:rPr>
        <w:t>Pristupni pregovori sa Crnom Gorom otvoreni su u junu 2012. godine. Do sada je otvoreno 33 poglavlja, od kojih su tri privremeno zatvorena. Crna Gora je predvodnik u regionu u procesu evropskih integracija. Ministarstvo rada i socijalnog staranja Crne Gore je nadležno za pregovaračka poglavlja 19 i 2, a intenzivno radi na ispunjavanju kriterijuma za zatvaranje oba poglavlja. Pravna tekovina Evropske unije u oblasti socijalne politike i zapošljavanja tiče se područja radnog prava, zdravlja i sigurnosti na radu, ravnopravnosti muškaraca i žena u zapošljavanju i socijalnoj sigurnosti, socijalnog dijaloga, kao i u pogledu zabrane diskriminacije po osnovu rasne i etničke pripadnosti, religije i vjere, invaliditeta, starosne dobi i seksualne orijentacije. Podoblasti u okviru poglavlja 19 su: 1) Radno pravo, 2) Zaštita i zdravlje na radu, 3) Socijalni dijalog, 4) Politika zapošljavanja, 5) Evropski socijalni fond, 6) Socijalna inkluzija i zaštita, 7) Deinstitucionalizacija, 8) Zabrana diskriminacije u zapošljavanju i socijalnoj politici i 9) Ravnopravnost između žena i muškaraca u zapošljavanju i socijalnoj politici.</w:t>
      </w:r>
      <w:r w:rsidR="00545393" w:rsidRPr="0063747E">
        <w:rPr>
          <w:rFonts w:ascii="Arial" w:hAnsi="Arial" w:cs="Arial"/>
          <w:lang w:val="sr-Latn-ME"/>
        </w:rPr>
        <w:t xml:space="preserve"> </w:t>
      </w:r>
      <w:r w:rsidRPr="0063747E">
        <w:rPr>
          <w:rFonts w:ascii="Arial" w:hAnsi="Arial" w:cs="Arial"/>
          <w:lang w:val="sr-Latn-ME"/>
        </w:rPr>
        <w:t>Poglavlje 19 - Socijalna politika i zapošljavanje je otvoreno </w:t>
      </w:r>
      <w:r w:rsidRPr="0063747E">
        <w:rPr>
          <w:rFonts w:ascii="Arial" w:hAnsi="Arial" w:cs="Arial"/>
          <w:bCs/>
          <w:lang w:val="sr-Latn-ME"/>
        </w:rPr>
        <w:t>13. decembra 2016.</w:t>
      </w:r>
      <w:r w:rsidRPr="0063747E">
        <w:rPr>
          <w:rFonts w:ascii="Arial" w:hAnsi="Arial" w:cs="Arial"/>
          <w:lang w:val="sr-Latn-ME"/>
        </w:rPr>
        <w:t xml:space="preserve"> godine na Međuvladinoj konferenciji u Briselu. </w:t>
      </w:r>
    </w:p>
    <w:p w14:paraId="61CAC211" w14:textId="601B9D76" w:rsidR="00A33AA4" w:rsidRPr="0063747E" w:rsidRDefault="00A33AA4" w:rsidP="005B02D6">
      <w:pPr>
        <w:spacing w:after="120" w:line="240" w:lineRule="auto"/>
        <w:jc w:val="both"/>
        <w:rPr>
          <w:rFonts w:ascii="Arial" w:eastAsia="Times New Roman" w:hAnsi="Arial" w:cs="Arial"/>
          <w:lang w:val="sr-Latn-ME"/>
        </w:rPr>
      </w:pPr>
      <w:r w:rsidRPr="0063747E">
        <w:rPr>
          <w:rFonts w:ascii="Arial" w:eastAsia="Times New Roman" w:hAnsi="Arial" w:cs="Arial"/>
          <w:lang w:val="sr-Latn-ME"/>
        </w:rPr>
        <w:t xml:space="preserve">Evropske integracije u Crnoj Gori predstavljaju važan okvir za sprovođenje reformi i u oblasti socijalne i dječje zaštite. </w:t>
      </w:r>
      <w:r w:rsidRPr="0063747E">
        <w:rPr>
          <w:rFonts w:ascii="Arial" w:eastAsia="Times New Roman" w:hAnsi="Arial" w:cs="Arial"/>
          <w:color w:val="000000"/>
          <w:lang w:val="sr-Latn-ME"/>
        </w:rPr>
        <w:t>Imajući u vidu ocjene iz Strategije o proširenju EU 2018. godine u kojoj se kao indikativni datum za pridruživanje Crne Gore pominje 2025. godina, Strategija uzima u obzir sve obaveze</w:t>
      </w:r>
      <w:r w:rsidR="006079A4" w:rsidRPr="0063747E">
        <w:rPr>
          <w:rFonts w:ascii="Arial" w:eastAsia="Times New Roman" w:hAnsi="Arial" w:cs="Arial"/>
          <w:color w:val="000000"/>
          <w:lang w:val="sr-Latn-ME"/>
        </w:rPr>
        <w:t xml:space="preserve"> </w:t>
      </w:r>
      <w:r w:rsidRPr="0063747E">
        <w:rPr>
          <w:rFonts w:ascii="Arial" w:eastAsia="Times New Roman" w:hAnsi="Arial" w:cs="Arial"/>
          <w:color w:val="000000"/>
          <w:lang w:val="sr-Latn-ME"/>
        </w:rPr>
        <w:t>iz procesa pregovora o pridruživanju – usklađivanje sa evropskim zakonodavstvom i dobrim evropskim praksama u oblasti socijalne i dječje zaštite</w:t>
      </w:r>
      <w:r w:rsidRPr="0063747E">
        <w:rPr>
          <w:rFonts w:ascii="Arial" w:eastAsia="Times New Roman" w:hAnsi="Arial" w:cs="Arial"/>
          <w:lang w:val="sr-Latn-ME"/>
        </w:rPr>
        <w:t xml:space="preserve">. Za reforme u oblasti socijalne i dječje zaštite posebni značaj imaju poglavlja: </w:t>
      </w:r>
      <w:r w:rsidRPr="0063747E">
        <w:rPr>
          <w:rFonts w:ascii="Arial" w:eastAsia="Times New Roman" w:hAnsi="Arial" w:cs="Arial"/>
          <w:i/>
          <w:iCs/>
          <w:lang w:val="sr-Latn-ME"/>
        </w:rPr>
        <w:t>Sloboda kretanje radnika (pregovaračko poglavlje 2)</w:t>
      </w:r>
      <w:r w:rsidRPr="0063747E">
        <w:rPr>
          <w:rFonts w:ascii="Arial" w:eastAsia="Times New Roman" w:hAnsi="Arial" w:cs="Arial"/>
          <w:lang w:val="sr-Latn-ME"/>
        </w:rPr>
        <w:t xml:space="preserve">, </w:t>
      </w:r>
      <w:r w:rsidRPr="0063747E">
        <w:rPr>
          <w:rFonts w:ascii="Arial" w:eastAsia="Times New Roman" w:hAnsi="Arial" w:cs="Arial"/>
          <w:i/>
          <w:iCs/>
          <w:lang w:val="sr-Latn-ME"/>
        </w:rPr>
        <w:t>Zapošljavanje i socijalna politika (pregovaračko poglavlje 19)</w:t>
      </w:r>
      <w:r w:rsidRPr="0063747E">
        <w:rPr>
          <w:rFonts w:ascii="Arial" w:eastAsia="Times New Roman" w:hAnsi="Arial" w:cs="Arial"/>
          <w:lang w:val="sr-Latn-ME"/>
        </w:rPr>
        <w:t xml:space="preserve"> i </w:t>
      </w:r>
      <w:r w:rsidRPr="0063747E">
        <w:rPr>
          <w:rFonts w:ascii="Arial" w:eastAsia="Times New Roman" w:hAnsi="Arial" w:cs="Arial"/>
          <w:i/>
          <w:iCs/>
          <w:lang w:val="sr-Latn-ME"/>
        </w:rPr>
        <w:t>Pravosuđe i temeljna prava (pregovaračko poglavlje 23)</w:t>
      </w:r>
      <w:r w:rsidRPr="0063747E">
        <w:rPr>
          <w:rFonts w:ascii="Arial" w:eastAsia="Times New Roman" w:hAnsi="Arial" w:cs="Arial"/>
          <w:lang w:val="sr-Latn-ME"/>
        </w:rPr>
        <w:t xml:space="preserve">. Pored toga, do članstva u EU Crna Gora bi trebalo da bude spremna da osigura sprovođenje i izvještavanje u vezi sa principima i ciljevima razvijenim u okviru Evropskog stuba socijalnih prava. </w:t>
      </w:r>
    </w:p>
    <w:p w14:paraId="3A83FA8A" w14:textId="628E58C6" w:rsidR="00A33AA4" w:rsidRPr="0063747E" w:rsidRDefault="00A33AA4" w:rsidP="005B02D6">
      <w:pPr>
        <w:spacing w:after="120" w:line="240" w:lineRule="auto"/>
        <w:jc w:val="both"/>
        <w:rPr>
          <w:rFonts w:ascii="Arial" w:eastAsia="Times New Roman" w:hAnsi="Arial" w:cs="Arial"/>
          <w:bCs/>
          <w:lang w:val="sr-Latn-ME"/>
        </w:rPr>
      </w:pPr>
      <w:r w:rsidRPr="0063747E">
        <w:rPr>
          <w:rFonts w:ascii="Arial" w:eastAsia="Times New Roman" w:hAnsi="Arial" w:cs="Arial"/>
          <w:b/>
          <w:bCs/>
          <w:iCs/>
          <w:lang w:val="sr-Latn-ME"/>
        </w:rPr>
        <w:t>Evropski stub socijalnih prava</w:t>
      </w:r>
      <w:r w:rsidR="00545393" w:rsidRPr="0063747E">
        <w:rPr>
          <w:rStyle w:val="FootnoteReference"/>
          <w:rFonts w:ascii="Arial" w:eastAsia="Times New Roman" w:hAnsi="Arial" w:cs="Arial"/>
          <w:b/>
          <w:bCs/>
          <w:iCs/>
          <w:lang w:val="sr-Latn-ME"/>
        </w:rPr>
        <w:footnoteReference w:id="11"/>
      </w:r>
      <w:r w:rsidRPr="0063747E">
        <w:rPr>
          <w:rFonts w:ascii="Arial" w:eastAsia="Times New Roman" w:hAnsi="Arial" w:cs="Arial"/>
          <w:bCs/>
          <w:lang w:val="sr-Latn-ME"/>
        </w:rPr>
        <w:t xml:space="preserve"> je novi instrument EU koji osigurava standarde i koordinaciju u oblasti socijalnih prava. Članstvom u EU Crna Gora će biti u obavezi da razvije sistem koji će </w:t>
      </w:r>
      <w:r w:rsidRPr="0063747E">
        <w:rPr>
          <w:rFonts w:ascii="Arial" w:eastAsia="Times New Roman" w:hAnsi="Arial" w:cs="Arial"/>
          <w:bCs/>
          <w:lang w:val="sr-Latn-ME"/>
        </w:rPr>
        <w:lastRenderedPageBreak/>
        <w:t>biti u stanju da sprovede ciljeve i politike definisane u Evropskom stubu socijalnih prava. Evropskim stubom socijalnih prava utvrđeno je 20 načela i prava za podršku tržištima rada i sistemima socijalne zaštite koji su pravedni i dobro funkcionišu, podijeljenih u tri kategorije: 1) jednake mogućnosti i pristup tržištu rada, 2) dinamična tržišta rada i pravedni uslovi rada i 3) socijalna zaštita i uključivanje. Evropski stub socijalnih prava učvršćuje postojeća prava u međunarodnoj i pravnoj tekovini EU i istovremeno ih dopunjuje kako bi se u obzir uzele aktuelne okolnosti.</w:t>
      </w:r>
    </w:p>
    <w:p w14:paraId="742F5D57" w14:textId="7ED65894" w:rsidR="00A33AA4" w:rsidRPr="0063747E" w:rsidRDefault="00A33AA4" w:rsidP="005B02D6">
      <w:pPr>
        <w:spacing w:after="120" w:line="240" w:lineRule="auto"/>
        <w:jc w:val="both"/>
        <w:rPr>
          <w:rFonts w:ascii="Arial" w:eastAsia="Cambria" w:hAnsi="Arial" w:cs="Arial"/>
          <w:lang w:val="sr-Latn-ME"/>
        </w:rPr>
      </w:pPr>
      <w:r w:rsidRPr="0063747E">
        <w:rPr>
          <w:rFonts w:ascii="Arial" w:eastAsia="Cambria" w:hAnsi="Arial" w:cs="Arial"/>
          <w:b/>
          <w:lang w:val="sr-Latn-ME"/>
        </w:rPr>
        <w:t>Izvještaj Evropske komisije o napretku Crne Gore u procesu pristupanja EU za 2023. godinu, u Poglavlju 19 (zapošljavanje i socijalna politika)</w:t>
      </w:r>
      <w:r w:rsidR="00545393" w:rsidRPr="0063747E">
        <w:rPr>
          <w:rStyle w:val="FootnoteReference"/>
          <w:rFonts w:ascii="Arial" w:eastAsia="Cambria" w:hAnsi="Arial" w:cs="Arial"/>
          <w:b/>
          <w:lang w:val="sr-Latn-ME"/>
        </w:rPr>
        <w:footnoteReference w:id="12"/>
      </w:r>
      <w:r w:rsidR="00717F37" w:rsidRPr="0063747E">
        <w:rPr>
          <w:rFonts w:ascii="Arial" w:eastAsia="Cambria" w:hAnsi="Arial" w:cs="Arial"/>
          <w:lang w:val="sr-Latn-ME"/>
        </w:rPr>
        <w:t xml:space="preserve"> </w:t>
      </w:r>
      <w:r w:rsidR="00C37075" w:rsidRPr="0063747E">
        <w:rPr>
          <w:rFonts w:ascii="Arial" w:eastAsia="Cambria" w:hAnsi="Arial" w:cs="Arial"/>
          <w:lang w:val="sr-Latn-ME"/>
        </w:rPr>
        <w:t>navodi da Crna Gora n</w:t>
      </w:r>
      <w:r w:rsidR="00C37075" w:rsidRPr="0063747E">
        <w:rPr>
          <w:rFonts w:ascii="Arial" w:hAnsi="Arial" w:cs="Arial"/>
          <w:lang w:val="sr-Latn-ME"/>
        </w:rPr>
        <w:t>ije ostvarila napredak u oblasti deinstitucionalizacije i prelaska na usluge koje se pružaju na nivou porodice i zajednice, naročito kada su u pitanju djeca i</w:t>
      </w:r>
      <w:r w:rsidR="00C37075" w:rsidRPr="0063747E">
        <w:rPr>
          <w:rFonts w:ascii="Arial" w:eastAsia="Cambria" w:hAnsi="Arial" w:cs="Arial"/>
          <w:lang w:val="sr-Latn-ME"/>
        </w:rPr>
        <w:t xml:space="preserve"> </w:t>
      </w:r>
      <w:r w:rsidRPr="0063747E">
        <w:rPr>
          <w:rFonts w:ascii="Arial" w:eastAsia="Cambria" w:hAnsi="Arial" w:cs="Arial"/>
          <w:lang w:val="sr-Latn-ME"/>
        </w:rPr>
        <w:t xml:space="preserve">da </w:t>
      </w:r>
      <w:r w:rsidR="00B94070" w:rsidRPr="0063747E">
        <w:rPr>
          <w:rFonts w:ascii="Arial" w:eastAsia="Cambria" w:hAnsi="Arial" w:cs="Arial"/>
          <w:lang w:val="sr-Latn-ME"/>
        </w:rPr>
        <w:t xml:space="preserve">bi </w:t>
      </w:r>
      <w:r w:rsidRPr="0063747E">
        <w:rPr>
          <w:rFonts w:ascii="Arial" w:eastAsia="Cambria" w:hAnsi="Arial" w:cs="Arial"/>
          <w:lang w:val="sr-Latn-ME"/>
        </w:rPr>
        <w:t>u narednoj godini trebalo posebno da, na osnovu Mape puta reformi u oblasti socijalne i dječje zaštite, utvrdi</w:t>
      </w:r>
      <w:r w:rsidR="00C37075" w:rsidRPr="0063747E">
        <w:rPr>
          <w:rFonts w:ascii="Arial" w:eastAsia="Cambria" w:hAnsi="Arial" w:cs="Arial"/>
          <w:lang w:val="sr-Latn-ME"/>
        </w:rPr>
        <w:t>ti</w:t>
      </w:r>
      <w:r w:rsidRPr="0063747E">
        <w:rPr>
          <w:rFonts w:ascii="Arial" w:eastAsia="Cambria" w:hAnsi="Arial" w:cs="Arial"/>
          <w:lang w:val="sr-Latn-ME"/>
        </w:rPr>
        <w:t xml:space="preserve"> jasan vremenski okvir i finansijsko planiranje za reformu sistema socijalne i dječje zaštite, te da započne sprovođenje tih reformi. Takođe, Evropska komisija ocjenjuje da se sektor socijalne zaštite i inkluzije i dalje se suočava s ograničenjima ljudskih resursa i kapaciteta, kao i da centri za socijalni rad i dalje imaju manjak zaposlenih, dok im se obim posla povećava jer su uvedena nova prava. U izvještaju se dalje navodi da Zavod za socijalnu i dječju zaštitu nema dovoljno resursa, a njegova uloga u c</w:t>
      </w:r>
      <w:r w:rsidR="00B94070" w:rsidRPr="0063747E">
        <w:rPr>
          <w:rFonts w:ascii="Arial" w:eastAsia="Cambria" w:hAnsi="Arial" w:cs="Arial"/>
          <w:lang w:val="sr-Latn-ME"/>
        </w:rPr>
        <w:t>j</w:t>
      </w:r>
      <w:r w:rsidRPr="0063747E">
        <w:rPr>
          <w:rFonts w:ascii="Arial" w:eastAsia="Cambria" w:hAnsi="Arial" w:cs="Arial"/>
          <w:lang w:val="sr-Latn-ME"/>
        </w:rPr>
        <w:t>elokupnom sistemu socijalne zaštite bi trebalo da bude razjašnjena.</w:t>
      </w:r>
    </w:p>
    <w:p w14:paraId="581CD14F" w14:textId="77777777" w:rsidR="00A33AA4" w:rsidRPr="0063747E" w:rsidRDefault="00A33AA4" w:rsidP="005B02D6">
      <w:pPr>
        <w:spacing w:after="120" w:line="240" w:lineRule="auto"/>
        <w:jc w:val="both"/>
        <w:rPr>
          <w:rFonts w:ascii="Arial" w:eastAsia="Cambria" w:hAnsi="Arial" w:cs="Arial"/>
          <w:lang w:val="sr-Latn-ME"/>
        </w:rPr>
      </w:pPr>
      <w:r w:rsidRPr="0063747E">
        <w:rPr>
          <w:rFonts w:ascii="Arial" w:eastAsia="Cambria" w:hAnsi="Arial" w:cs="Arial"/>
          <w:lang w:val="sr-Latn-ME"/>
        </w:rPr>
        <w:t>Evropska komisija upozorava i da, s obzirom na nedavne promene u pravnom i strateškom okviru, poreza i socijalnih davanja za djecu, celokupni sistem socijalne politike i zapošljavanja zahtjeva temeljnu procjenu i reforme kako bi efikasno odgovorio na potrebe najugroženijih grupa, kao i da je potrebno mnogo više angažovanja, podrške i saradnje sa civilnim društvom kako bi se postigli održivi i efikasni rezultati u sektoru socijalne zaštite, kako u planiranju i praćenju socijalnih politika, tako i u njihovom sprovođenju putem socijalnih usluga, uključujući i na lokalnom nivou. Evropska komisija upozorava i da se djeca iz romske i egipatske zajednice često bave prosjačenjem.</w:t>
      </w:r>
    </w:p>
    <w:p w14:paraId="6496A388" w14:textId="77777777" w:rsidR="00A33AA4" w:rsidRPr="0063747E" w:rsidRDefault="00A33AA4" w:rsidP="005B02D6">
      <w:pPr>
        <w:spacing w:after="120" w:line="240" w:lineRule="auto"/>
        <w:jc w:val="both"/>
        <w:rPr>
          <w:rFonts w:ascii="Arial" w:eastAsia="Cambria" w:hAnsi="Arial" w:cs="Arial"/>
          <w:lang w:val="sr-Latn-ME"/>
        </w:rPr>
      </w:pPr>
      <w:r w:rsidRPr="0063747E">
        <w:rPr>
          <w:rFonts w:ascii="Arial" w:eastAsia="Cambria" w:hAnsi="Arial" w:cs="Arial"/>
          <w:lang w:val="sr-Latn-ME"/>
        </w:rPr>
        <w:t xml:space="preserve">Evropska komisija smatra da kapaciteti indirektnih upravljačkih struktura treba dodatno ojačati kako bi se osiguralo da mogu efikasno da upravljaju u okviru procesa </w:t>
      </w:r>
      <w:r w:rsidRPr="0063747E">
        <w:rPr>
          <w:rFonts w:ascii="Arial" w:eastAsia="Cambria" w:hAnsi="Arial" w:cs="Arial"/>
          <w:i/>
          <w:iCs/>
          <w:lang w:val="sr-Latn-ME"/>
        </w:rPr>
        <w:t>ex-post</w:t>
      </w:r>
      <w:r w:rsidRPr="0063747E">
        <w:rPr>
          <w:rFonts w:ascii="Arial" w:eastAsia="Cambria" w:hAnsi="Arial" w:cs="Arial"/>
          <w:lang w:val="sr-Latn-ME"/>
        </w:rPr>
        <w:t xml:space="preserve"> kontrole. Dodatno, EK smatra da bi u narednoj godini, Crna Gora trebalo da efikasnije obezbedi sredstva iz Instrumenta pretpristupne pomoći (IPA) putem povećanja i konsolidacije administrativnih kapaciteta centralnih, regionalnih i lokalnih tela i uspostavljanja strukture za upravljanje administracijom budućih fondova kohezione politike, jačanja kapaciteta za nabavku, upravljanje i praćenje kapitalnih investicija, istovremeno jačajući postojeće mehanizme koordinacije. Što se tiče aktivnosti koje se odnose na pripreme za </w:t>
      </w:r>
      <w:bookmarkStart w:id="11" w:name="_Hlk169243595"/>
      <w:r w:rsidRPr="0063747E">
        <w:rPr>
          <w:rFonts w:ascii="Arial" w:eastAsia="Cambria" w:hAnsi="Arial" w:cs="Arial"/>
          <w:lang w:val="sr-Latn-ME"/>
        </w:rPr>
        <w:t xml:space="preserve">Evropski socijalni fond (ESF), </w:t>
      </w:r>
      <w:bookmarkEnd w:id="11"/>
      <w:r w:rsidRPr="0063747E">
        <w:rPr>
          <w:rFonts w:ascii="Arial" w:eastAsia="Cambria" w:hAnsi="Arial" w:cs="Arial"/>
          <w:lang w:val="sr-Latn-ME"/>
        </w:rPr>
        <w:t>u okviru pregovaračkog poglavlja 19, Evropska komisija naglašava da Crna Gora treba da odluči koje će institucije biti nadležne za ugovaranje i upravljanje radi uspostavljanja sektorskog operativnog programa za zapošljavanje i socijalnu inkluziju.</w:t>
      </w:r>
    </w:p>
    <w:p w14:paraId="020C7E76" w14:textId="792EDC9D" w:rsidR="00A33AA4" w:rsidRPr="0063747E" w:rsidRDefault="00A33AA4" w:rsidP="005B02D6">
      <w:pPr>
        <w:spacing w:after="120" w:line="240" w:lineRule="auto"/>
        <w:jc w:val="both"/>
        <w:rPr>
          <w:rFonts w:ascii="Arial" w:eastAsia="Times New Roman" w:hAnsi="Arial" w:cs="Arial"/>
          <w:color w:val="000000"/>
          <w:lang w:val="sr-Latn-ME"/>
        </w:rPr>
      </w:pPr>
      <w:r w:rsidRPr="0063747E">
        <w:rPr>
          <w:rFonts w:ascii="Arial" w:eastAsia="Times New Roman" w:hAnsi="Arial" w:cs="Arial"/>
          <w:color w:val="000000"/>
          <w:lang w:val="sr-Latn-ME"/>
        </w:rPr>
        <w:t xml:space="preserve">Savjet Evropske unije je sredinom 2021. godine usvojio </w:t>
      </w:r>
      <w:r w:rsidRPr="0063747E">
        <w:rPr>
          <w:rFonts w:ascii="Arial" w:eastAsia="Times New Roman" w:hAnsi="Arial" w:cs="Arial"/>
          <w:i/>
          <w:iCs/>
          <w:color w:val="000000"/>
          <w:lang w:val="sr-Latn-ME"/>
        </w:rPr>
        <w:t>Preporuku</w:t>
      </w:r>
      <w:r w:rsidR="006079A4" w:rsidRPr="0063747E">
        <w:rPr>
          <w:rFonts w:ascii="Arial" w:eastAsia="Times New Roman" w:hAnsi="Arial" w:cs="Arial"/>
          <w:i/>
          <w:iCs/>
          <w:color w:val="000000"/>
          <w:lang w:val="sr-Latn-ME"/>
        </w:rPr>
        <w:t xml:space="preserve"> </w:t>
      </w:r>
      <w:r w:rsidRPr="0063747E">
        <w:rPr>
          <w:rFonts w:ascii="Arial" w:eastAsia="Times New Roman" w:hAnsi="Arial" w:cs="Arial"/>
          <w:i/>
          <w:iCs/>
          <w:color w:val="000000"/>
          <w:lang w:val="sr-Latn-ME"/>
        </w:rPr>
        <w:t>o uspostavljanju Evropske garancije za dijete</w:t>
      </w:r>
      <w:r w:rsidR="002D665E" w:rsidRPr="0063747E">
        <w:rPr>
          <w:rStyle w:val="FootnoteReference"/>
          <w:rFonts w:ascii="Arial" w:eastAsia="Times New Roman" w:hAnsi="Arial" w:cs="Arial"/>
          <w:i/>
          <w:iCs/>
          <w:color w:val="000000"/>
          <w:lang w:val="sr-Latn-ME"/>
        </w:rPr>
        <w:footnoteReference w:id="13"/>
      </w:r>
      <w:r w:rsidRPr="0063747E">
        <w:rPr>
          <w:rFonts w:ascii="Arial" w:eastAsia="Times New Roman" w:hAnsi="Arial" w:cs="Arial"/>
          <w:i/>
          <w:iCs/>
          <w:color w:val="000000"/>
          <w:lang w:val="sr-Latn-ME"/>
        </w:rPr>
        <w:t>,</w:t>
      </w:r>
      <w:r w:rsidRPr="0063747E">
        <w:rPr>
          <w:rFonts w:ascii="Arial" w:eastAsia="Times New Roman" w:hAnsi="Arial" w:cs="Arial"/>
          <w:color w:val="000000"/>
          <w:lang w:val="sr-Latn-ME"/>
        </w:rPr>
        <w:t xml:space="preserve"> sa ciljem da se najugroženijoj djeci omogući pristup zdravstvenoj zaštiti, obrazovanju, ranom razvoju i zbrinjavanju djece, adekvatnom stanovanju i ishrani. Garancije za dijete se odnose na najugroženiju djecu koja su u fokusu socijalne i dječje zaštite, a eksplicitno se prema preporuci pominju siromašna djeca, ali i djeca sa smetnjama i teškoćama u razvoju, djeca bez roditeljskog staranja, posebno u rezidencijalnim institucijama, djeca beskućnici, djeca koja žive u teškoj porodičnoj situaciji, djeca iz manjinskih grupa, prije svega romska djeca i sl. </w:t>
      </w:r>
    </w:p>
    <w:p w14:paraId="345C377B" w14:textId="77777777" w:rsidR="00A33AA4" w:rsidRPr="0063747E" w:rsidRDefault="00A33AA4" w:rsidP="005B02D6">
      <w:pPr>
        <w:widowControl w:val="0"/>
        <w:autoSpaceDE w:val="0"/>
        <w:autoSpaceDN w:val="0"/>
        <w:adjustRightInd w:val="0"/>
        <w:spacing w:after="120" w:line="240" w:lineRule="auto"/>
        <w:jc w:val="both"/>
        <w:rPr>
          <w:rFonts w:ascii="Arial" w:eastAsia="Times New Roman" w:hAnsi="Arial" w:cs="Arial"/>
          <w:lang w:val="sr-Latn-ME"/>
        </w:rPr>
      </w:pPr>
      <w:r w:rsidRPr="0063747E">
        <w:rPr>
          <w:rFonts w:ascii="Arial" w:eastAsia="Times New Roman" w:hAnsi="Arial" w:cs="Arial"/>
          <w:bCs/>
          <w:color w:val="000000"/>
          <w:lang w:val="sr-Latn-ME"/>
        </w:rPr>
        <w:t xml:space="preserve">Evropska unija će i u narednom periodu kroz pretpristupne fondove finansirati aktivnosti koje </w:t>
      </w:r>
      <w:r w:rsidRPr="0063747E">
        <w:rPr>
          <w:rFonts w:ascii="Arial" w:eastAsia="Times New Roman" w:hAnsi="Arial" w:cs="Arial"/>
          <w:bCs/>
          <w:lang w:val="sr-Latn-ME"/>
        </w:rPr>
        <w:t xml:space="preserve">podržavaju dalji proces deinstitucionalizacije u Crnoj Gori. To se prije svega odnosi na </w:t>
      </w:r>
      <w:r w:rsidRPr="0063747E">
        <w:rPr>
          <w:rFonts w:ascii="Arial" w:eastAsia="Times New Roman" w:hAnsi="Arial" w:cs="Arial"/>
          <w:lang w:val="sr-Latn-ME"/>
        </w:rPr>
        <w:t xml:space="preserve">projekte iz Programa IPA3 </w:t>
      </w:r>
      <w:r w:rsidRPr="0063747E">
        <w:rPr>
          <w:rFonts w:ascii="Arial" w:eastAsia="Times New Roman" w:hAnsi="Arial" w:cs="Arial"/>
          <w:i/>
          <w:iCs/>
          <w:lang w:val="sr-Latn-ME"/>
        </w:rPr>
        <w:t>Deinstitucionalizacija i Garancije za mlade</w:t>
      </w:r>
      <w:r w:rsidRPr="0063747E">
        <w:rPr>
          <w:rFonts w:ascii="Arial" w:eastAsia="Times New Roman" w:hAnsi="Arial" w:cs="Arial"/>
          <w:lang w:val="sr-Latn-ME"/>
        </w:rPr>
        <w:t xml:space="preserve">, kojima će dijelom biti finansirane </w:t>
      </w:r>
      <w:r w:rsidRPr="0063747E">
        <w:rPr>
          <w:rFonts w:ascii="Arial" w:eastAsia="Times New Roman" w:hAnsi="Arial" w:cs="Arial"/>
          <w:lang w:val="sr-Latn-ME"/>
        </w:rPr>
        <w:lastRenderedPageBreak/>
        <w:t>određene aktivnosti predviđene Strategijom deinstitucionalizacije.</w:t>
      </w:r>
    </w:p>
    <w:p w14:paraId="011DAD68" w14:textId="42A4DF0D" w:rsidR="007C61C6" w:rsidRPr="0063747E" w:rsidRDefault="007C61C6" w:rsidP="005B02D6">
      <w:pPr>
        <w:spacing w:after="120" w:line="240" w:lineRule="auto"/>
        <w:jc w:val="both"/>
        <w:rPr>
          <w:rFonts w:ascii="Arial" w:eastAsia="Times New Roman" w:hAnsi="Arial" w:cs="Arial"/>
          <w:lang w:val="sr-Latn-ME"/>
        </w:rPr>
      </w:pPr>
      <w:r w:rsidRPr="0063747E">
        <w:rPr>
          <w:rFonts w:ascii="Arial" w:hAnsi="Arial" w:cs="Arial"/>
          <w:lang w:val="sr-Latn-ME"/>
        </w:rPr>
        <w:t>Evropska komisija je 2021. godine usvojila</w:t>
      </w:r>
      <w:r w:rsidRPr="0063747E">
        <w:rPr>
          <w:rFonts w:ascii="Arial" w:hAnsi="Arial" w:cs="Arial"/>
          <w:b/>
          <w:bCs/>
          <w:lang w:val="sr-Latn-ME"/>
        </w:rPr>
        <w:t xml:space="preserve"> </w:t>
      </w:r>
      <w:r w:rsidR="00364338" w:rsidRPr="0063747E">
        <w:rPr>
          <w:rFonts w:ascii="Arial" w:hAnsi="Arial" w:cs="Arial"/>
          <w:b/>
          <w:bCs/>
          <w:lang w:val="sr-Latn-ME"/>
        </w:rPr>
        <w:t>Evropsk</w:t>
      </w:r>
      <w:r w:rsidRPr="0063747E">
        <w:rPr>
          <w:rFonts w:ascii="Arial" w:hAnsi="Arial" w:cs="Arial"/>
          <w:b/>
          <w:bCs/>
          <w:lang w:val="sr-Latn-ME"/>
        </w:rPr>
        <w:t>u</w:t>
      </w:r>
      <w:r w:rsidR="00364338" w:rsidRPr="0063747E">
        <w:rPr>
          <w:rFonts w:ascii="Arial" w:hAnsi="Arial" w:cs="Arial"/>
          <w:b/>
          <w:bCs/>
          <w:lang w:val="sr-Latn-ME"/>
        </w:rPr>
        <w:t xml:space="preserve"> strategija </w:t>
      </w:r>
      <w:r w:rsidRPr="0063747E">
        <w:rPr>
          <w:rFonts w:ascii="Arial" w:hAnsi="Arial" w:cs="Arial"/>
          <w:b/>
          <w:bCs/>
          <w:lang w:val="sr-Latn-ME"/>
        </w:rPr>
        <w:t xml:space="preserve">o pravima </w:t>
      </w:r>
      <w:r w:rsidR="00364338" w:rsidRPr="0063747E">
        <w:rPr>
          <w:rFonts w:ascii="Arial" w:hAnsi="Arial" w:cs="Arial"/>
          <w:b/>
          <w:bCs/>
          <w:lang w:val="sr-Latn-ME"/>
        </w:rPr>
        <w:t>OSI 202</w:t>
      </w:r>
      <w:r w:rsidRPr="0063747E">
        <w:rPr>
          <w:rFonts w:ascii="Arial" w:hAnsi="Arial" w:cs="Arial"/>
          <w:b/>
          <w:bCs/>
          <w:lang w:val="sr-Latn-ME"/>
        </w:rPr>
        <w:t>1</w:t>
      </w:r>
      <w:r w:rsidR="00364338" w:rsidRPr="0063747E">
        <w:rPr>
          <w:rFonts w:ascii="Arial" w:hAnsi="Arial" w:cs="Arial"/>
          <w:b/>
          <w:bCs/>
          <w:lang w:val="sr-Latn-ME"/>
        </w:rPr>
        <w:t>-2030</w:t>
      </w:r>
      <w:r w:rsidR="00BB54EC" w:rsidRPr="0063747E">
        <w:rPr>
          <w:rStyle w:val="FootnoteReference"/>
          <w:rFonts w:ascii="Arial" w:hAnsi="Arial" w:cs="Arial"/>
          <w:b/>
          <w:bCs/>
          <w:lang w:val="sr-Latn-ME"/>
        </w:rPr>
        <w:footnoteReference w:id="14"/>
      </w:r>
      <w:r w:rsidRPr="0063747E">
        <w:rPr>
          <w:rFonts w:ascii="Arial" w:hAnsi="Arial" w:cs="Arial"/>
          <w:b/>
          <w:bCs/>
          <w:lang w:val="sr-Latn-ME"/>
        </w:rPr>
        <w:t xml:space="preserve"> </w:t>
      </w:r>
      <w:r w:rsidRPr="0063747E">
        <w:rPr>
          <w:rFonts w:ascii="Arial" w:hAnsi="Arial" w:cs="Arial"/>
          <w:lang w:val="sr-Latn-ME"/>
        </w:rPr>
        <w:t xml:space="preserve">kojom želi poboljšati živote OSI u Evropi </w:t>
      </w:r>
      <w:r w:rsidR="00AD56B7" w:rsidRPr="0063747E">
        <w:rPr>
          <w:rFonts w:ascii="Arial" w:hAnsi="Arial" w:cs="Arial"/>
          <w:lang w:val="sr-Latn-ME"/>
        </w:rPr>
        <w:t xml:space="preserve">i </w:t>
      </w:r>
      <w:r w:rsidR="000B303E" w:rsidRPr="0063747E">
        <w:rPr>
          <w:rFonts w:ascii="Arial" w:hAnsi="Arial" w:cs="Arial"/>
          <w:lang w:val="sr-Latn-ME"/>
        </w:rPr>
        <w:t>šire</w:t>
      </w:r>
      <w:r w:rsidRPr="0063747E">
        <w:rPr>
          <w:rFonts w:ascii="Arial" w:hAnsi="Arial" w:cs="Arial"/>
          <w:lang w:val="sr-Latn-ME"/>
        </w:rPr>
        <w:t>.</w:t>
      </w:r>
      <w:r w:rsidR="006079A4" w:rsidRPr="0063747E">
        <w:rPr>
          <w:rFonts w:ascii="Arial" w:hAnsi="Arial" w:cs="Arial"/>
          <w:b/>
          <w:bCs/>
          <w:lang w:val="sr-Latn-ME"/>
        </w:rPr>
        <w:t xml:space="preserve"> </w:t>
      </w:r>
      <w:r w:rsidR="000B303E" w:rsidRPr="0063747E">
        <w:rPr>
          <w:rFonts w:ascii="Arial" w:eastAsia="Times New Roman" w:hAnsi="Arial" w:cs="Arial"/>
          <w:lang w:val="sr-Latn-ME"/>
        </w:rPr>
        <w:t>Ciljevi ove strategije mogu se postići samo putem koordinisanog djelovanja na nacionalnom i nivou EU, uz snažnu predanost država i regionalnih i lokalnih vlasti ispunjavanju predloženih aktivnosti.</w:t>
      </w:r>
      <w:r w:rsidR="007631D4" w:rsidRPr="0063747E">
        <w:rPr>
          <w:rFonts w:ascii="Arial" w:eastAsia="Times New Roman" w:hAnsi="Arial" w:cs="Arial"/>
          <w:lang w:val="sr-Latn-ME"/>
        </w:rPr>
        <w:t xml:space="preserve"> </w:t>
      </w:r>
      <w:r w:rsidR="00AD56B7" w:rsidRPr="0063747E">
        <w:rPr>
          <w:rFonts w:ascii="Arial" w:eastAsia="Times New Roman" w:hAnsi="Arial" w:cs="Arial"/>
          <w:lang w:val="sr-Latn-ME"/>
        </w:rPr>
        <w:t>Cilj Strategije je</w:t>
      </w:r>
      <w:r w:rsidR="007631D4" w:rsidRPr="0063747E">
        <w:rPr>
          <w:rFonts w:ascii="Arial" w:eastAsia="Times New Roman" w:hAnsi="Arial" w:cs="Arial"/>
          <w:lang w:val="sr-Latn-ME"/>
        </w:rPr>
        <w:t xml:space="preserve"> </w:t>
      </w:r>
      <w:r w:rsidR="00AD56B7" w:rsidRPr="0063747E">
        <w:rPr>
          <w:rFonts w:ascii="Arial" w:eastAsia="Times New Roman" w:hAnsi="Arial" w:cs="Arial"/>
          <w:lang w:val="sr-Latn-ME"/>
        </w:rPr>
        <w:t>osigurati da sve osobe s invaliditetom u Evropi</w:t>
      </w:r>
      <w:r w:rsidR="007631D4" w:rsidRPr="0063747E">
        <w:rPr>
          <w:rFonts w:ascii="Arial" w:eastAsia="Times New Roman" w:hAnsi="Arial" w:cs="Arial"/>
          <w:lang w:val="sr-Latn-ME"/>
        </w:rPr>
        <w:t xml:space="preserve">: </w:t>
      </w:r>
      <w:r w:rsidR="00AD56B7" w:rsidRPr="0063747E">
        <w:rPr>
          <w:rFonts w:ascii="Arial" w:eastAsia="Times New Roman" w:hAnsi="Arial" w:cs="Arial"/>
          <w:lang w:val="sr-Latn-ME"/>
        </w:rPr>
        <w:t>uživaju svoja ljudska prava; imaju jednake mogućnosti i jednak pristup</w:t>
      </w:r>
      <w:r w:rsidR="007631D4" w:rsidRPr="0063747E">
        <w:rPr>
          <w:rFonts w:ascii="Arial" w:eastAsia="Times New Roman" w:hAnsi="Arial" w:cs="Arial"/>
          <w:lang w:val="sr-Latn-ME"/>
        </w:rPr>
        <w:t xml:space="preserve"> društvu; m</w:t>
      </w:r>
      <w:r w:rsidR="00AD56B7" w:rsidRPr="0063747E">
        <w:rPr>
          <w:rFonts w:ascii="Arial" w:eastAsia="Times New Roman" w:hAnsi="Arial" w:cs="Arial"/>
          <w:lang w:val="sr-Latn-ME"/>
        </w:rPr>
        <w:t>ogu odlučivati o tome gdje, kako i s kim će živjeti</w:t>
      </w:r>
      <w:r w:rsidR="007631D4" w:rsidRPr="0063747E">
        <w:rPr>
          <w:rFonts w:ascii="Arial" w:eastAsia="Times New Roman" w:hAnsi="Arial" w:cs="Arial"/>
          <w:lang w:val="sr-Latn-ME"/>
        </w:rPr>
        <w:t xml:space="preserve">; </w:t>
      </w:r>
      <w:r w:rsidR="00AD56B7" w:rsidRPr="0063747E">
        <w:rPr>
          <w:rFonts w:ascii="Arial" w:eastAsia="Times New Roman" w:hAnsi="Arial" w:cs="Arial"/>
          <w:lang w:val="sr-Latn-ME"/>
        </w:rPr>
        <w:t xml:space="preserve">mogu se slobodno kretati EU-om bez obzira na to </w:t>
      </w:r>
      <w:r w:rsidR="007631D4" w:rsidRPr="0063747E">
        <w:rPr>
          <w:rFonts w:ascii="Arial" w:eastAsia="Times New Roman" w:hAnsi="Arial" w:cs="Arial"/>
          <w:lang w:val="sr-Latn-ME"/>
        </w:rPr>
        <w:t>koja vrsta</w:t>
      </w:r>
      <w:r w:rsidR="00AD56B7" w:rsidRPr="0063747E">
        <w:rPr>
          <w:rFonts w:ascii="Arial" w:eastAsia="Times New Roman" w:hAnsi="Arial" w:cs="Arial"/>
          <w:lang w:val="sr-Latn-ME"/>
        </w:rPr>
        <w:t xml:space="preserve"> po</w:t>
      </w:r>
      <w:r w:rsidR="007631D4" w:rsidRPr="0063747E">
        <w:rPr>
          <w:rFonts w:ascii="Arial" w:eastAsia="Times New Roman" w:hAnsi="Arial" w:cs="Arial"/>
          <w:lang w:val="sr-Latn-ME"/>
        </w:rPr>
        <w:t>drške im je potrebna i nis</w:t>
      </w:r>
      <w:r w:rsidR="00AD56B7" w:rsidRPr="0063747E">
        <w:rPr>
          <w:rFonts w:ascii="Arial" w:eastAsia="Times New Roman" w:hAnsi="Arial" w:cs="Arial"/>
          <w:lang w:val="sr-Latn-ME"/>
        </w:rPr>
        <w:t>u više izložene diskriminaciji.</w:t>
      </w:r>
      <w:r w:rsidR="007631D4" w:rsidRPr="0063747E">
        <w:rPr>
          <w:rFonts w:ascii="Arial" w:eastAsia="Times New Roman" w:hAnsi="Arial" w:cs="Arial"/>
          <w:lang w:val="sr-Latn-ME"/>
        </w:rPr>
        <w:t xml:space="preserve"> Ovom Str</w:t>
      </w:r>
      <w:r w:rsidR="00702ABF" w:rsidRPr="0063747E">
        <w:rPr>
          <w:rFonts w:ascii="Arial" w:eastAsia="Times New Roman" w:hAnsi="Arial" w:cs="Arial"/>
          <w:lang w:val="sr-Latn-ME"/>
        </w:rPr>
        <w:t>a</w:t>
      </w:r>
      <w:r w:rsidR="007631D4" w:rsidRPr="0063747E">
        <w:rPr>
          <w:rFonts w:ascii="Arial" w:eastAsia="Times New Roman" w:hAnsi="Arial" w:cs="Arial"/>
          <w:lang w:val="sr-Latn-ME"/>
        </w:rPr>
        <w:t xml:space="preserve">tegijom se pokušava riješiti </w:t>
      </w:r>
      <w:r w:rsidRPr="0063747E">
        <w:rPr>
          <w:rFonts w:ascii="Arial" w:eastAsia="Times New Roman" w:hAnsi="Arial" w:cs="Arial"/>
          <w:lang w:val="sr-Latn-ME"/>
        </w:rPr>
        <w:t>pitanje višestruko nepovoljnog položaja žena, djece, starijih osoba, izbjeglica s invaliditetom i osoba sa socioekonomskim teškoćama te se prom</w:t>
      </w:r>
      <w:r w:rsidR="00702ABF" w:rsidRPr="0063747E">
        <w:rPr>
          <w:rFonts w:ascii="Arial" w:eastAsia="Times New Roman" w:hAnsi="Arial" w:cs="Arial"/>
          <w:lang w:val="sr-Latn-ME"/>
        </w:rPr>
        <w:t>oviše</w:t>
      </w:r>
      <w:r w:rsidRPr="0063747E">
        <w:rPr>
          <w:rFonts w:ascii="Arial" w:eastAsia="Times New Roman" w:hAnsi="Arial" w:cs="Arial"/>
          <w:lang w:val="sr-Latn-ME"/>
        </w:rPr>
        <w:t xml:space="preserve"> intersekcijska perspektiva u skladu s</w:t>
      </w:r>
      <w:r w:rsidR="00702ABF" w:rsidRPr="0063747E">
        <w:rPr>
          <w:rFonts w:ascii="Arial" w:eastAsia="Times New Roman" w:hAnsi="Arial" w:cs="Arial"/>
          <w:lang w:val="sr-Latn-ME"/>
        </w:rPr>
        <w:t xml:space="preserve"> UN Programom održivog razvoja I ciljevima održivog razvoja. Strategija sadrži </w:t>
      </w:r>
      <w:r w:rsidRPr="0063747E">
        <w:rPr>
          <w:rFonts w:ascii="Arial" w:eastAsia="Times New Roman" w:hAnsi="Arial" w:cs="Arial"/>
          <w:lang w:val="sr-Latn-ME"/>
        </w:rPr>
        <w:t>ambiciozan skup mjera i vodećih inicijativa u raznim područjima i s nizom prioriteta, kao što su:</w:t>
      </w:r>
      <w:r w:rsidR="00702ABF" w:rsidRPr="0063747E">
        <w:rPr>
          <w:rFonts w:ascii="Arial" w:eastAsia="Times New Roman" w:hAnsi="Arial" w:cs="Arial"/>
          <w:lang w:val="sr-Latn-ME"/>
        </w:rPr>
        <w:t xml:space="preserve"> </w:t>
      </w:r>
      <w:r w:rsidRPr="0063747E">
        <w:rPr>
          <w:rFonts w:ascii="Arial" w:eastAsia="Times New Roman" w:hAnsi="Arial" w:cs="Arial"/>
          <w:lang w:val="sr-Latn-ME"/>
        </w:rPr>
        <w:t xml:space="preserve">pristupačnost, odnosno mogućnost slobodnog kretanja i boravka, ali i </w:t>
      </w:r>
      <w:r w:rsidR="00702ABF" w:rsidRPr="0063747E">
        <w:rPr>
          <w:rFonts w:ascii="Arial" w:eastAsia="Times New Roman" w:hAnsi="Arial" w:cs="Arial"/>
          <w:lang w:val="sr-Latn-ME"/>
        </w:rPr>
        <w:t>učestvovanja</w:t>
      </w:r>
      <w:r w:rsidRPr="0063747E">
        <w:rPr>
          <w:rFonts w:ascii="Arial" w:eastAsia="Times New Roman" w:hAnsi="Arial" w:cs="Arial"/>
          <w:lang w:val="sr-Latn-ME"/>
        </w:rPr>
        <w:t xml:space="preserve"> u demokratskom procesu</w:t>
      </w:r>
      <w:r w:rsidR="00702ABF" w:rsidRPr="0063747E">
        <w:rPr>
          <w:rFonts w:ascii="Arial" w:eastAsia="Times New Roman" w:hAnsi="Arial" w:cs="Arial"/>
          <w:lang w:val="sr-Latn-ME"/>
        </w:rPr>
        <w:t xml:space="preserve">; </w:t>
      </w:r>
      <w:r w:rsidRPr="0063747E">
        <w:rPr>
          <w:rFonts w:ascii="Arial" w:eastAsia="Times New Roman" w:hAnsi="Arial" w:cs="Arial"/>
          <w:lang w:val="sr-Latn-ME"/>
        </w:rPr>
        <w:t>zadovoljavajuć</w:t>
      </w:r>
      <w:r w:rsidR="00702ABF" w:rsidRPr="0063747E">
        <w:rPr>
          <w:rFonts w:ascii="Arial" w:eastAsia="Times New Roman" w:hAnsi="Arial" w:cs="Arial"/>
          <w:lang w:val="sr-Latn-ME"/>
        </w:rPr>
        <w:t>i</w:t>
      </w:r>
      <w:r w:rsidRPr="0063747E">
        <w:rPr>
          <w:rFonts w:ascii="Arial" w:eastAsia="Times New Roman" w:hAnsi="Arial" w:cs="Arial"/>
          <w:lang w:val="sr-Latn-ME"/>
        </w:rPr>
        <w:t xml:space="preserve"> kvalitet života i samostalan život uz posebnu usmjerenost na proces deinstitucionalizacije, socijalnu zaštitu i nediskriminaciju na radnom mjestu</w:t>
      </w:r>
      <w:r w:rsidR="00702ABF" w:rsidRPr="0063747E">
        <w:rPr>
          <w:rFonts w:ascii="Arial" w:eastAsia="Times New Roman" w:hAnsi="Arial" w:cs="Arial"/>
          <w:lang w:val="sr-Latn-ME"/>
        </w:rPr>
        <w:t xml:space="preserve">; </w:t>
      </w:r>
      <w:r w:rsidRPr="0063747E">
        <w:rPr>
          <w:rFonts w:ascii="Arial" w:eastAsia="Times New Roman" w:hAnsi="Arial" w:cs="Arial"/>
          <w:lang w:val="sr-Latn-ME"/>
        </w:rPr>
        <w:t xml:space="preserve">ravnopravno </w:t>
      </w:r>
      <w:r w:rsidR="00702ABF" w:rsidRPr="0063747E">
        <w:rPr>
          <w:rFonts w:ascii="Arial" w:eastAsia="Times New Roman" w:hAnsi="Arial" w:cs="Arial"/>
          <w:lang w:val="sr-Latn-ME"/>
        </w:rPr>
        <w:t xml:space="preserve">učešće </w:t>
      </w:r>
      <w:r w:rsidRPr="0063747E">
        <w:rPr>
          <w:rFonts w:ascii="Arial" w:eastAsia="Times New Roman" w:hAnsi="Arial" w:cs="Arial"/>
          <w:lang w:val="sr-Latn-ME"/>
        </w:rPr>
        <w:t xml:space="preserve">jer je cilj strategije </w:t>
      </w:r>
      <w:r w:rsidR="00702ABF" w:rsidRPr="0063747E">
        <w:rPr>
          <w:rFonts w:ascii="Arial" w:eastAsia="Times New Roman" w:hAnsi="Arial" w:cs="Arial"/>
          <w:lang w:val="sr-Latn-ME"/>
        </w:rPr>
        <w:t>efikasna</w:t>
      </w:r>
      <w:r w:rsidRPr="0063747E">
        <w:rPr>
          <w:rFonts w:ascii="Arial" w:eastAsia="Times New Roman" w:hAnsi="Arial" w:cs="Arial"/>
          <w:lang w:val="sr-Latn-ME"/>
        </w:rPr>
        <w:t xml:space="preserve"> zaštita osoba s invaliditetom od svih oblika diskriminacije i nasilja kako bi im se pružale jednake prilike i omogućio pristup pravosuđu, obrazovanju, kulturi, sportu i turizmu, ali i svim zdravstvenim uslugama</w:t>
      </w:r>
      <w:r w:rsidR="00702ABF" w:rsidRPr="0063747E">
        <w:rPr>
          <w:rFonts w:ascii="Arial" w:eastAsia="Times New Roman" w:hAnsi="Arial" w:cs="Arial"/>
          <w:lang w:val="sr-Latn-ME"/>
        </w:rPr>
        <w:t xml:space="preserve">; </w:t>
      </w:r>
      <w:r w:rsidRPr="0063747E">
        <w:rPr>
          <w:rFonts w:ascii="Arial" w:eastAsia="Times New Roman" w:hAnsi="Arial" w:cs="Arial"/>
          <w:lang w:val="sr-Latn-ME"/>
        </w:rPr>
        <w:t>uloga EU da bude uzor drugima</w:t>
      </w:r>
      <w:r w:rsidR="00702ABF" w:rsidRPr="0063747E">
        <w:rPr>
          <w:rFonts w:ascii="Arial" w:eastAsia="Times New Roman" w:hAnsi="Arial" w:cs="Arial"/>
          <w:lang w:val="sr-Latn-ME"/>
        </w:rPr>
        <w:t xml:space="preserve">; </w:t>
      </w:r>
      <w:r w:rsidRPr="0063747E">
        <w:rPr>
          <w:rFonts w:ascii="Arial" w:eastAsia="Times New Roman" w:hAnsi="Arial" w:cs="Arial"/>
          <w:lang w:val="sr-Latn-ME"/>
        </w:rPr>
        <w:t xml:space="preserve">namjera EU da </w:t>
      </w:r>
      <w:r w:rsidR="00702ABF" w:rsidRPr="0063747E">
        <w:rPr>
          <w:rFonts w:ascii="Arial" w:eastAsia="Times New Roman" w:hAnsi="Arial" w:cs="Arial"/>
          <w:lang w:val="sr-Latn-ME"/>
        </w:rPr>
        <w:t>s</w:t>
      </w:r>
      <w:r w:rsidRPr="0063747E">
        <w:rPr>
          <w:rFonts w:ascii="Arial" w:eastAsia="Times New Roman" w:hAnsi="Arial" w:cs="Arial"/>
          <w:lang w:val="sr-Latn-ME"/>
        </w:rPr>
        <w:t>provede tu strategiju</w:t>
      </w:r>
      <w:r w:rsidR="00702ABF" w:rsidRPr="0063747E">
        <w:rPr>
          <w:rFonts w:ascii="Arial" w:eastAsia="Times New Roman" w:hAnsi="Arial" w:cs="Arial"/>
          <w:lang w:val="sr-Latn-ME"/>
        </w:rPr>
        <w:t xml:space="preserve">; </w:t>
      </w:r>
      <w:r w:rsidRPr="0063747E">
        <w:rPr>
          <w:rFonts w:ascii="Arial" w:eastAsia="Times New Roman" w:hAnsi="Arial" w:cs="Arial"/>
          <w:lang w:val="sr-Latn-ME"/>
        </w:rPr>
        <w:t>p</w:t>
      </w:r>
      <w:r w:rsidR="00702ABF" w:rsidRPr="0063747E">
        <w:rPr>
          <w:rFonts w:ascii="Arial" w:eastAsia="Times New Roman" w:hAnsi="Arial" w:cs="Arial"/>
          <w:lang w:val="sr-Latn-ME"/>
        </w:rPr>
        <w:t>oboljšanje</w:t>
      </w:r>
      <w:r w:rsidRPr="0063747E">
        <w:rPr>
          <w:rFonts w:ascii="Arial" w:eastAsia="Times New Roman" w:hAnsi="Arial" w:cs="Arial"/>
          <w:lang w:val="sr-Latn-ME"/>
        </w:rPr>
        <w:t xml:space="preserve"> prava osoba s invaliditetom u svijetu.</w:t>
      </w:r>
    </w:p>
    <w:p w14:paraId="5130D6E2" w14:textId="28D7A751" w:rsidR="00A33AA4" w:rsidRPr="0063747E" w:rsidRDefault="00A33AA4" w:rsidP="005B02D6">
      <w:pPr>
        <w:spacing w:after="120" w:line="240" w:lineRule="auto"/>
        <w:jc w:val="both"/>
        <w:rPr>
          <w:rFonts w:ascii="Arial" w:eastAsia="Cambria" w:hAnsi="Arial" w:cs="Arial"/>
          <w:b/>
          <w:color w:val="000000"/>
          <w:lang w:val="sr-Latn-ME"/>
        </w:rPr>
      </w:pPr>
      <w:r w:rsidRPr="0063747E">
        <w:rPr>
          <w:rFonts w:ascii="Arial" w:eastAsia="Cambria" w:hAnsi="Arial" w:cs="Arial"/>
          <w:b/>
          <w:color w:val="000000"/>
          <w:lang w:val="sr-Latn-ME"/>
        </w:rPr>
        <w:t>Druge međunarodne obaveze Crne Gore</w:t>
      </w:r>
    </w:p>
    <w:p w14:paraId="64279383" w14:textId="77777777" w:rsidR="00A33AA4" w:rsidRPr="0063747E" w:rsidRDefault="00A33AA4" w:rsidP="005B02D6">
      <w:pPr>
        <w:spacing w:after="120" w:line="240" w:lineRule="auto"/>
        <w:jc w:val="both"/>
        <w:rPr>
          <w:rFonts w:ascii="Arial" w:eastAsia="Cambria" w:hAnsi="Arial" w:cs="Arial"/>
          <w:color w:val="000000"/>
          <w:lang w:val="sr-Latn-ME"/>
        </w:rPr>
      </w:pPr>
      <w:r w:rsidRPr="0063747E">
        <w:rPr>
          <w:rFonts w:ascii="Arial" w:eastAsia="Cambria" w:hAnsi="Arial" w:cs="Arial"/>
          <w:color w:val="000000"/>
          <w:lang w:val="sr-Latn-ME"/>
        </w:rPr>
        <w:t>Као članica UN i Savjeta Evrope, Crna Gora reformu sistema socijalne i dječje zaštite sprovodi imajući u vidu prava, normative i standarde utvrđene međunarodnim dokumentima.</w:t>
      </w:r>
    </w:p>
    <w:p w14:paraId="5D52E7D2" w14:textId="374AC2EF" w:rsidR="00A33AA4" w:rsidRPr="0063747E" w:rsidRDefault="00A33AA4" w:rsidP="005B02D6">
      <w:pPr>
        <w:spacing w:after="120" w:line="240" w:lineRule="auto"/>
        <w:jc w:val="both"/>
        <w:rPr>
          <w:rFonts w:ascii="Arial" w:hAnsi="Arial" w:cs="Arial"/>
          <w:lang w:val="sr-Latn-ME"/>
        </w:rPr>
      </w:pPr>
      <w:r w:rsidRPr="0063747E">
        <w:rPr>
          <w:rFonts w:ascii="Arial" w:eastAsia="Cambria" w:hAnsi="Arial" w:cs="Arial"/>
          <w:color w:val="000000"/>
          <w:lang w:val="sr-Latn-ME"/>
        </w:rPr>
        <w:t>Međunarodni dokumenti koji su važni u izradi ovog</w:t>
      </w:r>
      <w:r w:rsidR="006079A4" w:rsidRPr="0063747E">
        <w:rPr>
          <w:rFonts w:ascii="Arial" w:eastAsia="Cambria" w:hAnsi="Arial" w:cs="Arial"/>
          <w:color w:val="000000"/>
          <w:lang w:val="sr-Latn-ME"/>
        </w:rPr>
        <w:t xml:space="preserve"> </w:t>
      </w:r>
      <w:r w:rsidRPr="0063747E">
        <w:rPr>
          <w:rFonts w:ascii="Arial" w:eastAsia="Cambria" w:hAnsi="Arial" w:cs="Arial"/>
          <w:color w:val="000000"/>
          <w:lang w:val="sr-Latn-ME"/>
        </w:rPr>
        <w:t xml:space="preserve">strateškog dokumenata jesu: </w:t>
      </w:r>
      <w:r w:rsidRPr="0063747E">
        <w:rPr>
          <w:rFonts w:ascii="Arial" w:eastAsia="Cambria" w:hAnsi="Arial" w:cs="Arial"/>
          <w:iCs/>
          <w:color w:val="000000"/>
          <w:lang w:val="sr-Latn-ME"/>
        </w:rPr>
        <w:t>Konvencija</w:t>
      </w:r>
      <w:r w:rsidRPr="0063747E">
        <w:rPr>
          <w:rFonts w:ascii="Arial" w:hAnsi="Arial" w:cs="Arial"/>
          <w:lang w:val="sr-Latn-ME"/>
        </w:rPr>
        <w:t xml:space="preserve"> UN</w:t>
      </w:r>
      <w:r w:rsidRPr="0063747E">
        <w:rPr>
          <w:rFonts w:ascii="Arial" w:eastAsia="Cambria" w:hAnsi="Arial" w:cs="Arial"/>
          <w:iCs/>
          <w:color w:val="000000"/>
          <w:lang w:val="sr-Latn-ME"/>
        </w:rPr>
        <w:t xml:space="preserve"> o pravi</w:t>
      </w:r>
      <w:r w:rsidRPr="0063747E">
        <w:rPr>
          <w:rFonts w:ascii="Arial" w:eastAsia="Cambria" w:hAnsi="Arial" w:cs="Arial"/>
          <w:iCs/>
          <w:lang w:val="sr-Latn-ME"/>
        </w:rPr>
        <w:t>ma djeteta</w:t>
      </w:r>
      <w:r w:rsidR="00766711" w:rsidRPr="0063747E">
        <w:rPr>
          <w:rStyle w:val="FootnoteReference"/>
          <w:rFonts w:ascii="Arial" w:eastAsia="Cambria" w:hAnsi="Arial" w:cs="Arial"/>
          <w:iCs/>
          <w:lang w:val="sr-Latn-ME"/>
        </w:rPr>
        <w:footnoteReference w:id="15"/>
      </w:r>
      <w:r w:rsidRPr="0063747E">
        <w:rPr>
          <w:rFonts w:ascii="Arial" w:eastAsia="Cambria" w:hAnsi="Arial" w:cs="Arial"/>
          <w:lang w:val="sr-Latn-ME"/>
        </w:rPr>
        <w:t xml:space="preserve">, </w:t>
      </w:r>
      <w:r w:rsidRPr="0063747E">
        <w:rPr>
          <w:rFonts w:ascii="Arial" w:eastAsia="Cambria" w:hAnsi="Arial" w:cs="Arial"/>
          <w:iCs/>
          <w:color w:val="000000"/>
          <w:lang w:val="sr-Latn-ME"/>
        </w:rPr>
        <w:t xml:space="preserve">Konvencija UN o pravima </w:t>
      </w:r>
      <w:r w:rsidR="005F579E">
        <w:rPr>
          <w:rFonts w:ascii="Arial" w:eastAsia="Cambria" w:hAnsi="Arial" w:cs="Arial"/>
          <w:iCs/>
          <w:color w:val="000000"/>
          <w:lang w:val="sr-Latn-ME"/>
        </w:rPr>
        <w:t>osoba</w:t>
      </w:r>
      <w:r w:rsidRPr="0063747E">
        <w:rPr>
          <w:rFonts w:ascii="Arial" w:eastAsia="Cambria" w:hAnsi="Arial" w:cs="Arial"/>
          <w:iCs/>
          <w:color w:val="000000"/>
          <w:lang w:val="sr-Latn-ME"/>
        </w:rPr>
        <w:t xml:space="preserve"> sa invaliditetom</w:t>
      </w:r>
      <w:r w:rsidR="00766711" w:rsidRPr="0063747E">
        <w:rPr>
          <w:rStyle w:val="FootnoteReference"/>
          <w:rFonts w:ascii="Arial" w:eastAsia="Cambria" w:hAnsi="Arial" w:cs="Arial"/>
          <w:iCs/>
          <w:color w:val="000000"/>
          <w:lang w:val="sr-Latn-ME"/>
        </w:rPr>
        <w:footnoteReference w:id="16"/>
      </w:r>
      <w:r w:rsidRPr="0063747E">
        <w:rPr>
          <w:rFonts w:ascii="Arial" w:eastAsia="Times New Roman" w:hAnsi="Arial" w:cs="Arial"/>
          <w:lang w:val="sr-Latn-ME"/>
        </w:rPr>
        <w:t>,</w:t>
      </w:r>
      <w:r w:rsidRPr="0063747E">
        <w:rPr>
          <w:rFonts w:ascii="Arial" w:eastAsia="Cambria" w:hAnsi="Arial" w:cs="Arial"/>
          <w:color w:val="000000"/>
          <w:lang w:val="sr-Latn-ME"/>
        </w:rPr>
        <w:t xml:space="preserve"> </w:t>
      </w:r>
      <w:r w:rsidRPr="0063747E">
        <w:rPr>
          <w:rFonts w:ascii="Arial" w:eastAsia="Cambria" w:hAnsi="Arial" w:cs="Arial"/>
          <w:iCs/>
          <w:color w:val="000000"/>
          <w:lang w:val="sr-Latn-ME"/>
        </w:rPr>
        <w:t>Revidirana Evropska socijalna povelja</w:t>
      </w:r>
      <w:r w:rsidR="00766711" w:rsidRPr="0063747E">
        <w:rPr>
          <w:rStyle w:val="FootnoteReference"/>
          <w:rFonts w:ascii="Arial" w:eastAsia="Cambria" w:hAnsi="Arial" w:cs="Arial"/>
          <w:iCs/>
          <w:color w:val="000000"/>
          <w:lang w:val="sr-Latn-ME"/>
        </w:rPr>
        <w:footnoteReference w:id="17"/>
      </w:r>
      <w:r w:rsidRPr="0063747E">
        <w:rPr>
          <w:rFonts w:ascii="Arial" w:eastAsia="Cambria" w:hAnsi="Arial" w:cs="Arial"/>
          <w:iCs/>
          <w:color w:val="000000"/>
          <w:lang w:val="sr-Latn-ME"/>
        </w:rPr>
        <w:t xml:space="preserve"> </w:t>
      </w:r>
      <w:r w:rsidRPr="0063747E">
        <w:rPr>
          <w:rFonts w:ascii="Arial" w:eastAsia="Cambria" w:hAnsi="Arial" w:cs="Arial"/>
          <w:color w:val="000000"/>
          <w:lang w:val="sr-Latn-ME"/>
        </w:rPr>
        <w:t>(ECP, 2006),</w:t>
      </w:r>
      <w:r w:rsidR="00521F97" w:rsidRPr="0063747E">
        <w:rPr>
          <w:rFonts w:ascii="Arial" w:eastAsia="Cambria" w:hAnsi="Arial" w:cs="Arial"/>
          <w:color w:val="000000" w:themeColor="text1"/>
          <w:lang w:val="sr-Latn-ME"/>
        </w:rPr>
        <w:t xml:space="preserve"> Načela Ujedinjenih nacija za starije ljude</w:t>
      </w:r>
      <w:r w:rsidR="00766711" w:rsidRPr="0063747E">
        <w:rPr>
          <w:rStyle w:val="FootnoteReference"/>
          <w:rFonts w:ascii="Arial" w:eastAsia="Cambria" w:hAnsi="Arial" w:cs="Arial"/>
          <w:color w:val="000000" w:themeColor="text1"/>
          <w:lang w:val="sr-Latn-ME"/>
        </w:rPr>
        <w:footnoteReference w:id="18"/>
      </w:r>
      <w:r w:rsidRPr="0063747E">
        <w:rPr>
          <w:rFonts w:ascii="Arial" w:eastAsia="Cambria" w:hAnsi="Arial" w:cs="Arial"/>
          <w:color w:val="000000"/>
          <w:lang w:val="sr-Latn-ME"/>
        </w:rPr>
        <w:t xml:space="preserve"> </w:t>
      </w:r>
      <w:r w:rsidR="00521F97" w:rsidRPr="0063747E">
        <w:rPr>
          <w:rFonts w:ascii="Arial" w:eastAsia="Cambria" w:hAnsi="Arial" w:cs="Arial"/>
          <w:color w:val="000000"/>
          <w:lang w:val="sr-Latn-ME"/>
        </w:rPr>
        <w:t xml:space="preserve">i </w:t>
      </w:r>
      <w:r w:rsidRPr="0063747E">
        <w:rPr>
          <w:rFonts w:ascii="Arial" w:hAnsi="Arial" w:cs="Arial"/>
          <w:lang w:val="sr-Latn-ME"/>
        </w:rPr>
        <w:t>Madridski međunarodni plan akcije o starenju</w:t>
      </w:r>
      <w:r w:rsidR="00766711" w:rsidRPr="0063747E">
        <w:rPr>
          <w:rStyle w:val="FootnoteReference"/>
          <w:rFonts w:ascii="Arial" w:hAnsi="Arial" w:cs="Arial"/>
          <w:lang w:val="sr-Latn-ME"/>
        </w:rPr>
        <w:footnoteReference w:id="19"/>
      </w:r>
      <w:r w:rsidR="006079A4" w:rsidRPr="0063747E">
        <w:rPr>
          <w:rFonts w:ascii="Arial" w:hAnsi="Arial" w:cs="Arial"/>
          <w:lang w:val="sr-Latn-ME"/>
        </w:rPr>
        <w:t xml:space="preserve"> </w:t>
      </w:r>
      <w:r w:rsidRPr="0063747E">
        <w:rPr>
          <w:rFonts w:ascii="Arial" w:hAnsi="Arial" w:cs="Arial"/>
          <w:lang w:val="sr-Latn-ME"/>
        </w:rPr>
        <w:t>i dr.</w:t>
      </w:r>
    </w:p>
    <w:p w14:paraId="50945E52" w14:textId="0C2DE0DE" w:rsidR="00A33AA4" w:rsidRPr="0063747E" w:rsidRDefault="00A33AA4" w:rsidP="005B02D6">
      <w:pPr>
        <w:spacing w:after="120" w:line="240" w:lineRule="auto"/>
        <w:jc w:val="both"/>
        <w:rPr>
          <w:rFonts w:ascii="Arial" w:eastAsia="Times New Roman" w:hAnsi="Arial" w:cs="Arial"/>
          <w:lang w:val="sr-Latn-ME"/>
        </w:rPr>
      </w:pPr>
      <w:r w:rsidRPr="0063747E">
        <w:rPr>
          <w:rFonts w:ascii="Arial" w:eastAsia="Times New Roman" w:hAnsi="Arial" w:cs="Arial"/>
          <w:b/>
          <w:bCs/>
          <w:lang w:val="sr-Latn-ME"/>
        </w:rPr>
        <w:t>Komitet UN za prava djeteta</w:t>
      </w:r>
      <w:r w:rsidRPr="0063747E">
        <w:rPr>
          <w:rFonts w:ascii="Arial" w:eastAsia="Times New Roman" w:hAnsi="Arial" w:cs="Arial"/>
          <w:lang w:val="sr-Latn-ME"/>
        </w:rPr>
        <w:t xml:space="preserve"> pozdravio je opredijeljenost Crne Gore da svoje zakonodavstvo uskladi sa Konvencijom UN o pravima djeteta. Ipak, Komitet je izrazio i zabrinutost zbog nepostojanja sveobuhvatnog zakona o djeci i nedovoljnih mjera koje su preduzete da bi se obezbijedila efikasna primjena zakona koji se odnose na prava deteta, uključujući izdvajanje dovoljnih resursa i redovnu procjenu relevantnih podzakonskih akata. Komitet je pozvao Crnu Goru da garantuje dovoljna izdvajanja iz budžeta u svim oblastima, posebno onima koje se odnose na zdravstvo, obrazovanje i dječiju zaštitu, i definiše budžetske linije za djecu u nepovoljnom ili ugroženom položaju, uključujući romsku i egipćansku djecu i djecu sa smetnjama i teškoćama u razvoju.</w:t>
      </w:r>
      <w:r w:rsidR="003F3ED8" w:rsidRPr="0063747E">
        <w:rPr>
          <w:rFonts w:ascii="Arial" w:hAnsi="Arial" w:cs="Arial"/>
          <w:lang w:val="sr-Latn-ME"/>
        </w:rPr>
        <w:t xml:space="preserve"> </w:t>
      </w:r>
      <w:r w:rsidR="003F3ED8" w:rsidRPr="0063747E">
        <w:rPr>
          <w:rStyle w:val="y2iqfc"/>
          <w:rFonts w:ascii="Arial" w:hAnsi="Arial" w:cs="Arial"/>
          <w:lang w:val="sr-Latn-ME"/>
        </w:rPr>
        <w:t>Konvencija o pravima djeteta</w:t>
      </w:r>
      <w:r w:rsidR="003F3ED8" w:rsidRPr="0063747E">
        <w:rPr>
          <w:rStyle w:val="FootnoteReference"/>
          <w:rFonts w:ascii="Arial" w:hAnsi="Arial" w:cs="Arial"/>
          <w:lang w:val="sr-Latn-ME"/>
        </w:rPr>
        <w:footnoteReference w:id="20"/>
      </w:r>
      <w:r w:rsidR="003F3ED8" w:rsidRPr="0063747E">
        <w:rPr>
          <w:rStyle w:val="y2iqfc"/>
          <w:rFonts w:ascii="Arial" w:hAnsi="Arial" w:cs="Arial"/>
          <w:lang w:val="sr-Latn-ME"/>
        </w:rPr>
        <w:t xml:space="preserve"> navodi da „za potpun i skladan razvoj ličnosti djeteta“</w:t>
      </w:r>
      <w:r w:rsidR="00B94070" w:rsidRPr="0063747E">
        <w:rPr>
          <w:rStyle w:val="y2iqfc"/>
          <w:rFonts w:ascii="Arial" w:hAnsi="Arial" w:cs="Arial"/>
          <w:lang w:val="sr-Latn-ME"/>
        </w:rPr>
        <w:t xml:space="preserve"> </w:t>
      </w:r>
      <w:r w:rsidR="003F3ED8" w:rsidRPr="0063747E">
        <w:rPr>
          <w:rStyle w:val="y2iqfc"/>
          <w:rFonts w:ascii="Arial" w:hAnsi="Arial" w:cs="Arial"/>
          <w:lang w:val="sr-Latn-ME"/>
        </w:rPr>
        <w:t>dijete treba da „odrasta u porodičnom okruženju, u atmosferi sreće i ljubavi i razumijevanja”. Pored toga, CRC daje raspon dječjih prava koja, zajedno, sugerišu da većina dece treba da živi sa svojim biološkim porodicama i da se</w:t>
      </w:r>
      <w:r w:rsidR="003F3ED8" w:rsidRPr="0063747E">
        <w:rPr>
          <w:rFonts w:ascii="Arial" w:eastAsiaTheme="minorEastAsia" w:hAnsi="Arial" w:cs="Arial"/>
          <w:lang w:val="sr-Latn-ME"/>
        </w:rPr>
        <w:t xml:space="preserve"> o</w:t>
      </w:r>
      <w:r w:rsidR="003F3ED8" w:rsidRPr="0063747E">
        <w:rPr>
          <w:rStyle w:val="y2iqfc"/>
          <w:rFonts w:ascii="Arial" w:hAnsi="Arial" w:cs="Arial"/>
          <w:lang w:val="sr-Latn-ME"/>
        </w:rPr>
        <w:t xml:space="preserve"> njima brinu (članovi 9 i 7). Primarna je odgovornost roditelja da vaspitavaju svoju djecu, a odgovornost je države da podrži roditelje kako bi oni ispunili tu odgovornost (član 18). Djeca imaju pravo na zaštitu od povrjeda i zlostavljanja (član 19), na obrazovanje (član 28) i na odgovarajuću zdravstvenu zaštitu (član 24), </w:t>
      </w:r>
      <w:r w:rsidR="003F3ED8" w:rsidRPr="0063747E">
        <w:rPr>
          <w:rStyle w:val="y2iqfc"/>
          <w:rFonts w:ascii="Arial" w:hAnsi="Arial" w:cs="Arial"/>
          <w:lang w:val="sr-Latn-ME"/>
        </w:rPr>
        <w:lastRenderedPageBreak/>
        <w:t>ali istovremeno imaju pravo da ih odgaja porodica. Kada porodica ne može da obezbijedi potrebnu njegu, uprkos pružanju adekvatne podrške od strane države, dijete ima pravo na zamjenu porodične njege (član 20). Djeca sa smetnjama</w:t>
      </w:r>
      <w:r w:rsidR="00364338" w:rsidRPr="0063747E">
        <w:rPr>
          <w:rStyle w:val="y2iqfc"/>
          <w:rFonts w:ascii="Arial" w:hAnsi="Arial" w:cs="Arial"/>
          <w:lang w:val="sr-Latn-ME"/>
        </w:rPr>
        <w:t xml:space="preserve"> u razvoju</w:t>
      </w:r>
      <w:r w:rsidR="003F3ED8" w:rsidRPr="0063747E">
        <w:rPr>
          <w:rStyle w:val="y2iqfc"/>
          <w:rFonts w:ascii="Arial" w:hAnsi="Arial" w:cs="Arial"/>
          <w:lang w:val="sr-Latn-ME"/>
        </w:rPr>
        <w:t xml:space="preserve"> imaju pravo da žive u „uslovima koji obezbjeđuju dostojanstvo, promovišu samopouzdanje i omogućavaju aktivno učešće dijeteta u zajednici“ (član 23).</w:t>
      </w:r>
      <w:r w:rsidR="006079A4" w:rsidRPr="0063747E">
        <w:rPr>
          <w:rStyle w:val="y2iqfc"/>
          <w:rFonts w:ascii="Arial" w:hAnsi="Arial" w:cs="Arial"/>
          <w:lang w:val="sr-Latn-ME"/>
        </w:rPr>
        <w:t xml:space="preserve"> </w:t>
      </w:r>
    </w:p>
    <w:p w14:paraId="465D92FB" w14:textId="6F5EAF69" w:rsidR="000F324C" w:rsidRPr="0063747E" w:rsidRDefault="00A33AA4" w:rsidP="005B02D6">
      <w:pPr>
        <w:pBdr>
          <w:top w:val="nil"/>
          <w:left w:val="nil"/>
          <w:bottom w:val="nil"/>
          <w:right w:val="nil"/>
          <w:between w:val="nil"/>
        </w:pBdr>
        <w:spacing w:after="120" w:line="240" w:lineRule="auto"/>
        <w:jc w:val="both"/>
        <w:rPr>
          <w:rFonts w:ascii="Arial" w:eastAsia="Cambria" w:hAnsi="Arial" w:cs="Arial"/>
          <w:lang w:val="sr-Latn-ME"/>
        </w:rPr>
      </w:pPr>
      <w:r w:rsidRPr="0063747E">
        <w:rPr>
          <w:rFonts w:ascii="Arial" w:eastAsia="Times New Roman" w:hAnsi="Arial" w:cs="Arial"/>
          <w:b/>
          <w:bCs/>
          <w:iCs/>
          <w:lang w:val="sr-Latn-ME"/>
        </w:rPr>
        <w:t>Komitet UN za prava lica s invaliditetom</w:t>
      </w:r>
      <w:r w:rsidRPr="0063747E">
        <w:rPr>
          <w:rFonts w:ascii="Arial" w:eastAsia="Times New Roman" w:hAnsi="Arial" w:cs="Arial"/>
          <w:lang w:val="sr-Latn-ME"/>
        </w:rPr>
        <w:t>,</w:t>
      </w:r>
      <w:r w:rsidR="006079A4" w:rsidRPr="0063747E">
        <w:rPr>
          <w:rFonts w:ascii="Arial" w:eastAsia="Times New Roman" w:hAnsi="Arial" w:cs="Arial"/>
          <w:vertAlign w:val="superscript"/>
          <w:lang w:val="sr-Latn-ME"/>
        </w:rPr>
        <w:t xml:space="preserve"> </w:t>
      </w:r>
      <w:r w:rsidRPr="0063747E">
        <w:rPr>
          <w:rFonts w:ascii="Arial" w:eastAsia="Times New Roman" w:hAnsi="Arial" w:cs="Arial"/>
          <w:lang w:val="sr-Latn-ME"/>
        </w:rPr>
        <w:t>u okviru Zaključnih opservacija Crnoj Gori</w:t>
      </w:r>
      <w:r w:rsidR="00BB54EC" w:rsidRPr="0063747E">
        <w:rPr>
          <w:rStyle w:val="FootnoteReference"/>
          <w:rFonts w:ascii="Arial" w:eastAsia="Times New Roman" w:hAnsi="Arial" w:cs="Arial"/>
          <w:lang w:val="sr-Latn-ME"/>
        </w:rPr>
        <w:footnoteReference w:id="21"/>
      </w:r>
      <w:r w:rsidRPr="0063747E">
        <w:rPr>
          <w:rFonts w:ascii="Arial" w:eastAsia="Times New Roman" w:hAnsi="Arial" w:cs="Arial"/>
          <w:lang w:val="sr-Latn-ME"/>
        </w:rPr>
        <w:t xml:space="preserve"> je evidentirao da je potreban napredak u vezi sa donošenjem zakona koji će biti u saglasnosti sa Konvencijom i potrebi zamjene trenutnog medicinskog modela invaliditeta sa pristupom zasnovanim na ljudskim pravima. </w:t>
      </w:r>
      <w:r w:rsidR="00962345" w:rsidRPr="0063747E">
        <w:rPr>
          <w:rFonts w:ascii="Arial" w:eastAsia="Times New Roman" w:hAnsi="Arial" w:cs="Arial"/>
          <w:lang w:val="sr-Latn-ME"/>
        </w:rPr>
        <w:t>Postoji</w:t>
      </w:r>
      <w:r w:rsidR="006079A4" w:rsidRPr="0063747E">
        <w:rPr>
          <w:rFonts w:ascii="Arial" w:eastAsia="Times New Roman" w:hAnsi="Arial" w:cs="Arial"/>
          <w:lang w:val="sr-Latn-ME"/>
        </w:rPr>
        <w:t xml:space="preserve"> </w:t>
      </w:r>
      <w:r w:rsidRPr="0063747E">
        <w:rPr>
          <w:rFonts w:ascii="Arial" w:eastAsia="Times New Roman" w:hAnsi="Arial" w:cs="Arial"/>
          <w:lang w:val="sr-Latn-ME"/>
        </w:rPr>
        <w:t>problem kontinuirane diskriminacije i nasilja nad ženama i djevojčicama s invaliditetom i uglavnom nedovoljnim mjerama prevencije i obeštećenja. Neophodno je i uključivanje žena s invaliditetom u svim fazama razvoja mjera i procesa donošenja propisa i strateških dokumenata kojima se uređuju prava i položaj žena, jačanje mjera zaštite žena i djevojčica s invaliditetom od svih oblika diskriminacije i nasilja u različitim okruženjima i stvaranje sigurne, osnažujuće sredine za njih. Pored navedenog, potrebno je pojačati napore i obezbijediti sva potrebna sredstva za eliminaciju diskriminacije i isključivanja djece sa smetnjama i teškoćama u razvoju, sa posebnim akcentom na djecu koja su u riziku od intersekcijske diskriminacije.</w:t>
      </w:r>
      <w:r w:rsidR="003F3ED8" w:rsidRPr="0063747E">
        <w:rPr>
          <w:rFonts w:ascii="Arial" w:eastAsia="Cambria" w:hAnsi="Arial" w:cs="Arial"/>
          <w:lang w:val="sr-Latn-ME"/>
        </w:rPr>
        <w:t xml:space="preserve"> </w:t>
      </w:r>
    </w:p>
    <w:p w14:paraId="071B3DB9" w14:textId="316FBEA2" w:rsidR="000F324C" w:rsidRPr="0063747E" w:rsidRDefault="000F324C" w:rsidP="005B02D6">
      <w:pPr>
        <w:spacing w:after="120" w:line="240" w:lineRule="auto"/>
        <w:jc w:val="both"/>
        <w:rPr>
          <w:rFonts w:ascii="Arial" w:eastAsia="Times New Roman" w:hAnsi="Arial" w:cs="Arial"/>
          <w:lang w:val="sr-Latn-ME"/>
        </w:rPr>
      </w:pPr>
      <w:r w:rsidRPr="0063747E">
        <w:rPr>
          <w:rFonts w:ascii="Arial" w:eastAsia="Times New Roman" w:hAnsi="Arial" w:cs="Arial"/>
          <w:lang w:val="sr-Latn-ME"/>
        </w:rPr>
        <w:t>Komitet takođe preporučuje Crnoj Gori da „</w:t>
      </w:r>
      <w:r w:rsidR="00962345" w:rsidRPr="0063747E">
        <w:rPr>
          <w:rFonts w:ascii="Arial" w:eastAsia="Times New Roman" w:hAnsi="Arial" w:cs="Arial"/>
          <w:lang w:val="sr-Latn-ME"/>
        </w:rPr>
        <w:t>s</w:t>
      </w:r>
      <w:r w:rsidRPr="0063747E">
        <w:rPr>
          <w:rFonts w:ascii="Arial" w:eastAsia="Times New Roman" w:hAnsi="Arial" w:cs="Arial"/>
          <w:lang w:val="sr-Latn-ME"/>
        </w:rPr>
        <w:t>e obaveže da ne izgrađuje nove institucije ili druge oblike segregiranog okruženja i umjesto toga pruža širok spektar usluga zasnovanih na zajednici, uključujući i na lokalnom nivou, koji odgovaraju potrebama osoba sa invaliditetom i poštuje autonomiju osobe, izbore, dostojanstvo i privatnost i koji uključuju vršnjačku podršku i druge alternative medicinskom modelu mentalnog zdravlja” (član 37.a), kao i da „</w:t>
      </w:r>
      <w:r w:rsidR="00962345" w:rsidRPr="0063747E">
        <w:rPr>
          <w:rFonts w:ascii="Arial" w:eastAsia="Times New Roman" w:hAnsi="Arial" w:cs="Arial"/>
          <w:lang w:val="sr-Latn-ME"/>
        </w:rPr>
        <w:t>o</w:t>
      </w:r>
      <w:r w:rsidRPr="0063747E">
        <w:rPr>
          <w:rFonts w:ascii="Arial" w:eastAsia="Times New Roman" w:hAnsi="Arial" w:cs="Arial"/>
          <w:lang w:val="sr-Latn-ME"/>
        </w:rPr>
        <w:t>bezbijedi učešće osoba sa invaliditetom i njihovih reprezentativnih organizacija u svim fazama razvoja nezavisnih strategija života i šema” (član 37.c).</w:t>
      </w:r>
    </w:p>
    <w:p w14:paraId="66F3535E" w14:textId="4FD5812E" w:rsidR="00A33AA4" w:rsidRPr="0063747E" w:rsidRDefault="003F3ED8" w:rsidP="005B02D6">
      <w:pPr>
        <w:pBdr>
          <w:top w:val="nil"/>
          <w:left w:val="nil"/>
          <w:bottom w:val="nil"/>
          <w:right w:val="nil"/>
          <w:between w:val="nil"/>
        </w:pBdr>
        <w:spacing w:after="120" w:line="240" w:lineRule="auto"/>
        <w:jc w:val="both"/>
        <w:rPr>
          <w:rFonts w:ascii="Arial" w:eastAsia="Cambria" w:hAnsi="Arial" w:cs="Arial"/>
          <w:color w:val="000000" w:themeColor="text1"/>
          <w:lang w:val="sr-Latn-ME"/>
        </w:rPr>
      </w:pPr>
      <w:r w:rsidRPr="0063747E">
        <w:rPr>
          <w:rFonts w:ascii="Arial" w:eastAsia="Cambria" w:hAnsi="Arial" w:cs="Arial"/>
          <w:color w:val="000000" w:themeColor="text1"/>
          <w:lang w:val="sr-Latn-ME"/>
        </w:rPr>
        <w:t>Konvencij</w:t>
      </w:r>
      <w:r w:rsidR="00521F97" w:rsidRPr="0063747E">
        <w:rPr>
          <w:rFonts w:ascii="Arial" w:eastAsia="Cambria" w:hAnsi="Arial" w:cs="Arial"/>
          <w:color w:val="000000" w:themeColor="text1"/>
          <w:lang w:val="sr-Latn-ME"/>
        </w:rPr>
        <w:t>a</w:t>
      </w:r>
      <w:r w:rsidRPr="0063747E">
        <w:rPr>
          <w:rFonts w:ascii="Arial" w:eastAsia="Cambria" w:hAnsi="Arial" w:cs="Arial"/>
          <w:color w:val="000000" w:themeColor="text1"/>
          <w:lang w:val="sr-Latn-ME"/>
        </w:rPr>
        <w:t xml:space="preserve"> UN o pravima </w:t>
      </w:r>
      <w:r w:rsidR="005F579E">
        <w:rPr>
          <w:rFonts w:ascii="Arial" w:eastAsia="Cambria" w:hAnsi="Arial" w:cs="Arial"/>
          <w:color w:val="000000" w:themeColor="text1"/>
          <w:lang w:val="sr-Latn-ME"/>
        </w:rPr>
        <w:t>osoba</w:t>
      </w:r>
      <w:r w:rsidRPr="0063747E">
        <w:rPr>
          <w:rFonts w:ascii="Arial" w:eastAsia="Cambria" w:hAnsi="Arial" w:cs="Arial"/>
          <w:color w:val="000000" w:themeColor="text1"/>
          <w:lang w:val="sr-Latn-ME"/>
        </w:rPr>
        <w:t xml:space="preserve"> sa invaliditetom</w:t>
      </w:r>
      <w:r w:rsidR="00521F97" w:rsidRPr="0063747E">
        <w:rPr>
          <w:rFonts w:ascii="Arial" w:eastAsia="Cambria" w:hAnsi="Arial" w:cs="Arial"/>
          <w:color w:val="000000" w:themeColor="text1"/>
          <w:lang w:val="sr-Latn-ME"/>
        </w:rPr>
        <w:t xml:space="preserve"> </w:t>
      </w:r>
      <w:r w:rsidRPr="0063747E">
        <w:rPr>
          <w:rFonts w:ascii="Arial" w:eastAsia="Cambria" w:hAnsi="Arial" w:cs="Arial"/>
          <w:color w:val="000000" w:themeColor="text1"/>
          <w:lang w:val="sr-Latn-ME"/>
        </w:rPr>
        <w:t xml:space="preserve">zahtijeva da </w:t>
      </w:r>
      <w:r w:rsidR="00521F97" w:rsidRPr="0063747E">
        <w:rPr>
          <w:rFonts w:ascii="Arial" w:eastAsia="Cambria" w:hAnsi="Arial" w:cs="Arial"/>
          <w:color w:val="000000" w:themeColor="text1"/>
          <w:lang w:val="sr-Latn-ME"/>
        </w:rPr>
        <w:t xml:space="preserve">države potpisnice </w:t>
      </w:r>
      <w:r w:rsidRPr="0063747E">
        <w:rPr>
          <w:rFonts w:ascii="Arial" w:eastAsia="Cambria" w:hAnsi="Arial" w:cs="Arial"/>
          <w:color w:val="000000" w:themeColor="text1"/>
          <w:lang w:val="sr-Latn-ME"/>
        </w:rPr>
        <w:t xml:space="preserve">preduzimaju mjere kako bi osigurale da </w:t>
      </w:r>
      <w:r w:rsidR="005F579E">
        <w:rPr>
          <w:rFonts w:ascii="Arial" w:eastAsia="Cambria" w:hAnsi="Arial" w:cs="Arial"/>
          <w:color w:val="000000" w:themeColor="text1"/>
          <w:lang w:val="sr-Latn-ME"/>
        </w:rPr>
        <w:t>osobe</w:t>
      </w:r>
      <w:r w:rsidRPr="0063747E">
        <w:rPr>
          <w:rFonts w:ascii="Arial" w:eastAsia="Cambria" w:hAnsi="Arial" w:cs="Arial"/>
          <w:color w:val="000000" w:themeColor="text1"/>
          <w:lang w:val="sr-Latn-ME"/>
        </w:rPr>
        <w:t xml:space="preserve"> sa invaliditetom imaju mogućnost da izaberu mjesto svog prebiva</w:t>
      </w:r>
      <w:r w:rsidR="00364338" w:rsidRPr="0063747E">
        <w:rPr>
          <w:rFonts w:ascii="Arial" w:eastAsia="Cambria" w:hAnsi="Arial" w:cs="Arial"/>
          <w:color w:val="000000" w:themeColor="text1"/>
          <w:lang w:val="sr-Latn-ME"/>
        </w:rPr>
        <w:t>lišta</w:t>
      </w:r>
      <w:r w:rsidRPr="0063747E">
        <w:rPr>
          <w:rFonts w:ascii="Arial" w:eastAsia="Cambria" w:hAnsi="Arial" w:cs="Arial"/>
          <w:color w:val="000000" w:themeColor="text1"/>
          <w:lang w:val="sr-Latn-ME"/>
        </w:rPr>
        <w:t xml:space="preserve">, sa kim će i gdje će živjeti, pod jednakim uslovima sa drugima i neće biti obavezne da žive pod određenim aranžmanima, kao i da </w:t>
      </w:r>
      <w:r w:rsidR="005F579E">
        <w:rPr>
          <w:rFonts w:ascii="Arial" w:eastAsia="Cambria" w:hAnsi="Arial" w:cs="Arial"/>
          <w:color w:val="000000" w:themeColor="text1"/>
          <w:lang w:val="sr-Latn-ME"/>
        </w:rPr>
        <w:t>osobe</w:t>
      </w:r>
      <w:r w:rsidRPr="0063747E">
        <w:rPr>
          <w:rFonts w:ascii="Arial" w:eastAsia="Cambria" w:hAnsi="Arial" w:cs="Arial"/>
          <w:color w:val="000000" w:themeColor="text1"/>
          <w:lang w:val="sr-Latn-ME"/>
        </w:rPr>
        <w:t xml:space="preserve"> sa invaliditetom imaju pristup spektru službi podrške u svojim domovima, ustanovama za smještaj i lokalnoj zajednici, uključujući personalne asistente, neophodne radi podrške uključenosti i životu </w:t>
      </w:r>
      <w:r w:rsidR="005F579E">
        <w:rPr>
          <w:rFonts w:ascii="Arial" w:eastAsia="Cambria" w:hAnsi="Arial" w:cs="Arial"/>
          <w:color w:val="000000" w:themeColor="text1"/>
          <w:lang w:val="sr-Latn-ME"/>
        </w:rPr>
        <w:t>osoba</w:t>
      </w:r>
      <w:r w:rsidRPr="0063747E">
        <w:rPr>
          <w:rFonts w:ascii="Arial" w:eastAsia="Cambria" w:hAnsi="Arial" w:cs="Arial"/>
          <w:color w:val="000000" w:themeColor="text1"/>
          <w:lang w:val="sr-Latn-ME"/>
        </w:rPr>
        <w:t xml:space="preserve"> sa invaliditetom u svojim lokalnim zajednicama i sprječavanja izolacije ili isključenosti iz zajednice (čl.9). Ova konvencija takođe predviđa niz mjera koje su usmjerene ka radnom angažmanu </w:t>
      </w:r>
      <w:r w:rsidR="005F579E">
        <w:rPr>
          <w:rFonts w:ascii="Arial" w:eastAsia="Cambria" w:hAnsi="Arial" w:cs="Arial"/>
          <w:color w:val="000000" w:themeColor="text1"/>
          <w:lang w:val="sr-Latn-ME"/>
        </w:rPr>
        <w:t>osoba</w:t>
      </w:r>
      <w:r w:rsidRPr="0063747E">
        <w:rPr>
          <w:rFonts w:ascii="Arial" w:eastAsia="Cambria" w:hAnsi="Arial" w:cs="Arial"/>
          <w:color w:val="000000" w:themeColor="text1"/>
          <w:lang w:val="sr-Latn-ME"/>
        </w:rPr>
        <w:t xml:space="preserve"> sa invaliditetom (čl. 27). </w:t>
      </w:r>
    </w:p>
    <w:p w14:paraId="4ADA1A03" w14:textId="0A1B66BC" w:rsidR="00364338" w:rsidRPr="0063747E" w:rsidRDefault="00364338" w:rsidP="005B02D6">
      <w:pPr>
        <w:pBdr>
          <w:top w:val="nil"/>
          <w:left w:val="nil"/>
          <w:bottom w:val="nil"/>
          <w:right w:val="nil"/>
          <w:between w:val="nil"/>
        </w:pBdr>
        <w:spacing w:after="120" w:line="240" w:lineRule="auto"/>
        <w:jc w:val="both"/>
        <w:rPr>
          <w:rFonts w:ascii="Arial" w:eastAsia="Cambria" w:hAnsi="Arial" w:cs="Arial"/>
          <w:b/>
          <w:bCs/>
          <w:lang w:val="sr-Latn-ME"/>
        </w:rPr>
      </w:pPr>
      <w:r w:rsidRPr="0063747E">
        <w:rPr>
          <w:rFonts w:ascii="Arial" w:eastAsia="Cambria" w:hAnsi="Arial" w:cs="Arial"/>
          <w:b/>
          <w:bCs/>
          <w:lang w:val="sr-Latn-ME"/>
        </w:rPr>
        <w:t xml:space="preserve">Smjernice UN </w:t>
      </w:r>
      <w:r w:rsidR="00A40729" w:rsidRPr="0063747E">
        <w:rPr>
          <w:rFonts w:ascii="Arial" w:eastAsia="Cambria" w:hAnsi="Arial" w:cs="Arial"/>
          <w:b/>
          <w:bCs/>
          <w:lang w:val="sr-Latn-ME"/>
        </w:rPr>
        <w:t xml:space="preserve">Komiteta za prava OSI </w:t>
      </w:r>
      <w:r w:rsidRPr="0063747E">
        <w:rPr>
          <w:rFonts w:ascii="Arial" w:eastAsia="Cambria" w:hAnsi="Arial" w:cs="Arial"/>
          <w:b/>
          <w:bCs/>
          <w:lang w:val="sr-Latn-ME"/>
        </w:rPr>
        <w:t>za deinstitucionalizaciju</w:t>
      </w:r>
      <w:r w:rsidR="00A40729" w:rsidRPr="0063747E">
        <w:rPr>
          <w:rFonts w:ascii="Arial" w:eastAsia="Cambria" w:hAnsi="Arial" w:cs="Arial"/>
          <w:b/>
          <w:bCs/>
          <w:lang w:val="sr-Latn-ME"/>
        </w:rPr>
        <w:t xml:space="preserve"> uključujući i hitne slučajeve</w:t>
      </w:r>
      <w:r w:rsidR="00A40729" w:rsidRPr="0063747E">
        <w:rPr>
          <w:rStyle w:val="FootnoteReference"/>
          <w:rFonts w:ascii="Arial" w:eastAsia="Cambria" w:hAnsi="Arial" w:cs="Arial"/>
          <w:b/>
          <w:bCs/>
          <w:lang w:val="sr-Latn-ME"/>
        </w:rPr>
        <w:footnoteReference w:id="22"/>
      </w:r>
      <w:r w:rsidRPr="0063747E">
        <w:rPr>
          <w:rFonts w:ascii="Arial" w:eastAsia="Cambria" w:hAnsi="Arial" w:cs="Arial"/>
          <w:b/>
          <w:bCs/>
          <w:lang w:val="sr-Latn-ME"/>
        </w:rPr>
        <w:t xml:space="preserve"> </w:t>
      </w:r>
    </w:p>
    <w:p w14:paraId="0A08ACB0" w14:textId="61F4A227" w:rsidR="00FB38F5" w:rsidRPr="0063747E" w:rsidRDefault="00207A1B" w:rsidP="005B02D6">
      <w:pPr>
        <w:spacing w:after="120" w:line="240" w:lineRule="auto"/>
        <w:jc w:val="both"/>
        <w:rPr>
          <w:rFonts w:ascii="Arial" w:eastAsia="Times New Roman" w:hAnsi="Arial" w:cs="Arial"/>
          <w:color w:val="000000"/>
          <w:lang w:val="sr-Latn-ME"/>
        </w:rPr>
      </w:pPr>
      <w:r w:rsidRPr="0063747E">
        <w:rPr>
          <w:rFonts w:ascii="Arial" w:eastAsia="Cambria" w:hAnsi="Arial" w:cs="Arial"/>
          <w:color w:val="000000" w:themeColor="text1"/>
          <w:lang w:val="sr-Latn-ME"/>
        </w:rPr>
        <w:t>U cilju prevencije institucionalizacije koja je</w:t>
      </w:r>
      <w:r w:rsidR="004915AA" w:rsidRPr="0063747E">
        <w:rPr>
          <w:rFonts w:ascii="Arial" w:eastAsia="Cambria" w:hAnsi="Arial" w:cs="Arial"/>
          <w:color w:val="000000" w:themeColor="text1"/>
          <w:lang w:val="sr-Latn-ME"/>
        </w:rPr>
        <w:t xml:space="preserve"> prepoznata kao diskriminatorna praksa prema osobama sa invaliditetom, suprotna članu 5. Konvencije, kao i stvaranja osnova za planiranje procesa deinstitucionalizacije, UN su na osnovu analize postojećeg stanja dale smjernice za stvaranje deinstitucionalizovanog okvira. </w:t>
      </w:r>
      <w:bookmarkStart w:id="12" w:name="_Hlk167951603"/>
      <w:r w:rsidR="00A40729" w:rsidRPr="0063747E">
        <w:rPr>
          <w:rFonts w:ascii="Arial" w:eastAsia="Cambria" w:hAnsi="Arial" w:cs="Arial"/>
          <w:color w:val="000000" w:themeColor="text1"/>
          <w:lang w:val="sr-Latn-ME"/>
        </w:rPr>
        <w:t xml:space="preserve">UN su definisale dužnost država članica da okončaju institucionalizaciju. </w:t>
      </w:r>
      <w:r w:rsidR="00FB38F5" w:rsidRPr="0063747E">
        <w:rPr>
          <w:rFonts w:ascii="Arial" w:eastAsia="Times New Roman" w:hAnsi="Arial" w:cs="Arial"/>
          <w:color w:val="000000"/>
          <w:lang w:val="sr-Latn-ME"/>
        </w:rPr>
        <w:t>Komitet primjećuje da procesi deinstitucionalizacije ili nisu u skladu sa Konvencijom ili su kasnili.</w:t>
      </w:r>
      <w:r w:rsidR="00A40729" w:rsidRPr="0063747E">
        <w:rPr>
          <w:rFonts w:ascii="Arial" w:eastAsia="Times New Roman" w:hAnsi="Arial" w:cs="Arial"/>
          <w:color w:val="000000"/>
          <w:lang w:val="sr-Latn-ME"/>
        </w:rPr>
        <w:t xml:space="preserve"> </w:t>
      </w:r>
      <w:r w:rsidR="00FB38F5" w:rsidRPr="0063747E">
        <w:rPr>
          <w:rFonts w:ascii="Arial" w:eastAsia="Times New Roman" w:hAnsi="Arial" w:cs="Arial"/>
          <w:color w:val="000000"/>
          <w:lang w:val="sr-Latn-ME"/>
        </w:rPr>
        <w:t>Države ugovornice treba da priznaju institucionalizaciju kao oblik nasilja nad osobama sa invaliditetom. Institucionalizacija je u suprotnosti sa pravom osoba sa invaliditetom da žive samostalno i budu uključene u zajednicu.</w:t>
      </w:r>
      <w:r w:rsidR="00A40729" w:rsidRPr="0063747E">
        <w:rPr>
          <w:rFonts w:ascii="Arial" w:eastAsia="Times New Roman" w:hAnsi="Arial" w:cs="Arial"/>
          <w:color w:val="000000"/>
          <w:lang w:val="sr-Latn-ME"/>
        </w:rPr>
        <w:t xml:space="preserve"> </w:t>
      </w:r>
      <w:r w:rsidR="00FB38F5" w:rsidRPr="0063747E">
        <w:rPr>
          <w:rFonts w:ascii="Arial" w:eastAsia="Times New Roman" w:hAnsi="Arial" w:cs="Arial"/>
          <w:color w:val="000000"/>
          <w:lang w:val="sr-Latn-ME"/>
        </w:rPr>
        <w:t>Institucionalizacija se nikada ne smije smatrati oblikom zaštite osoba sa invaliditetom ili „izborom“. Ostvarivanje prava iz člana 19. Konvencije ne može se suspendovati u vanrednim situacijama, uključujući vanredne situacije javnog zdravlja.</w:t>
      </w:r>
      <w:r w:rsidR="00A40729" w:rsidRPr="0063747E">
        <w:rPr>
          <w:rFonts w:ascii="Arial" w:eastAsia="Times New Roman" w:hAnsi="Arial" w:cs="Arial"/>
          <w:color w:val="000000"/>
          <w:lang w:val="sr-Latn-ME"/>
        </w:rPr>
        <w:t xml:space="preserve"> </w:t>
      </w:r>
      <w:r w:rsidR="00FB38F5" w:rsidRPr="0063747E">
        <w:rPr>
          <w:rFonts w:ascii="Arial" w:eastAsia="Times New Roman" w:hAnsi="Arial" w:cs="Arial"/>
          <w:color w:val="000000"/>
          <w:lang w:val="sr-Latn-ME"/>
        </w:rPr>
        <w:t xml:space="preserve">Države članice ne bi trebale da koriste nedostatak podrške i usluga u zajednici, siromaštvo ili stigmu da opravdaju tekuće održavanje institucija ili odlaganja njihovog zatvaranja. Procesi deinstitucionalizacije treba da imaju za cilj okončanje svih oblika institucionalizacije, </w:t>
      </w:r>
      <w:r w:rsidR="00FB38F5" w:rsidRPr="0063747E">
        <w:rPr>
          <w:rFonts w:ascii="Arial" w:eastAsia="Times New Roman" w:hAnsi="Arial" w:cs="Arial"/>
          <w:color w:val="000000"/>
          <w:lang w:val="sr-Latn-ME"/>
        </w:rPr>
        <w:lastRenderedPageBreak/>
        <w:t>izolacije i segregacije osoba sa invaliditetom, kako u privatnoj tako i</w:t>
      </w:r>
      <w:r w:rsidR="00A40729" w:rsidRPr="0063747E">
        <w:rPr>
          <w:rFonts w:ascii="Arial" w:eastAsia="Times New Roman" w:hAnsi="Arial" w:cs="Arial"/>
          <w:color w:val="000000"/>
          <w:lang w:val="sr-Latn-ME"/>
        </w:rPr>
        <w:t xml:space="preserve"> </w:t>
      </w:r>
      <w:r w:rsidR="00FB38F5" w:rsidRPr="0063747E">
        <w:rPr>
          <w:rFonts w:ascii="Arial" w:eastAsia="Times New Roman" w:hAnsi="Arial" w:cs="Arial"/>
          <w:color w:val="000000"/>
          <w:lang w:val="sr-Latn-ME"/>
        </w:rPr>
        <w:t>u javnoj sferi.</w:t>
      </w:r>
      <w:r w:rsidR="00A40729" w:rsidRPr="0063747E">
        <w:rPr>
          <w:rFonts w:ascii="Arial" w:eastAsia="Times New Roman" w:hAnsi="Arial" w:cs="Arial"/>
          <w:color w:val="000000"/>
          <w:lang w:val="sr-Latn-ME"/>
        </w:rPr>
        <w:t xml:space="preserve"> </w:t>
      </w:r>
      <w:r w:rsidR="00FB38F5" w:rsidRPr="0063747E">
        <w:rPr>
          <w:rFonts w:ascii="Arial" w:eastAsia="Times New Roman" w:hAnsi="Arial" w:cs="Arial"/>
          <w:color w:val="000000"/>
          <w:lang w:val="sr-Latn-ME"/>
        </w:rPr>
        <w:t>Institucionalizacija se nikada ne može smatrati oblikom zaštite djece sa smetnjama u razvoju. Svi oblici institucionalizacije djece sa smetnjama u razvoju</w:t>
      </w:r>
      <w:r w:rsidR="00A40729" w:rsidRPr="0063747E">
        <w:rPr>
          <w:rFonts w:ascii="Arial" w:eastAsia="Times New Roman" w:hAnsi="Arial" w:cs="Arial"/>
          <w:color w:val="000000"/>
          <w:lang w:val="sr-Latn-ME"/>
        </w:rPr>
        <w:t xml:space="preserve"> - </w:t>
      </w:r>
      <w:r w:rsidR="00FB38F5" w:rsidRPr="0063747E">
        <w:rPr>
          <w:rFonts w:ascii="Arial" w:eastAsia="Times New Roman" w:hAnsi="Arial" w:cs="Arial"/>
          <w:color w:val="000000"/>
          <w:lang w:val="sr-Latn-ME"/>
        </w:rPr>
        <w:t>odnosno smještaj u bilo koje vanporodično okruženje – predstavljaju oblik segregacije, štetni su i krše Konvenciju. Djeca sa smetnjama u razvoju, kao i sva djeca, imaju pravo na porodični život i potrebu da žive i odrastaju sa porodicom u zajednici.</w:t>
      </w:r>
      <w:r w:rsidR="00A40729" w:rsidRPr="0063747E">
        <w:rPr>
          <w:rFonts w:ascii="Arial" w:eastAsia="Times New Roman" w:hAnsi="Arial" w:cs="Arial"/>
          <w:color w:val="000000"/>
          <w:lang w:val="sr-Latn-ME"/>
        </w:rPr>
        <w:t xml:space="preserve"> </w:t>
      </w:r>
      <w:r w:rsidR="00FB38F5" w:rsidRPr="0063747E">
        <w:rPr>
          <w:rFonts w:ascii="Arial" w:eastAsia="Times New Roman" w:hAnsi="Arial" w:cs="Arial"/>
          <w:color w:val="000000"/>
          <w:lang w:val="sr-Latn-ME"/>
        </w:rPr>
        <w:t>Države članice treba da odmah zaustave nov</w:t>
      </w:r>
      <w:r w:rsidR="00A40729" w:rsidRPr="0063747E">
        <w:rPr>
          <w:rFonts w:ascii="Arial" w:eastAsia="Times New Roman" w:hAnsi="Arial" w:cs="Arial"/>
          <w:color w:val="000000"/>
          <w:lang w:val="sr-Latn-ME"/>
        </w:rPr>
        <w:t>i</w:t>
      </w:r>
      <w:r w:rsidR="00FB38F5" w:rsidRPr="0063747E">
        <w:rPr>
          <w:rFonts w:ascii="Arial" w:eastAsia="Times New Roman" w:hAnsi="Arial" w:cs="Arial"/>
          <w:color w:val="000000"/>
          <w:lang w:val="sr-Latn-ME"/>
        </w:rPr>
        <w:t xml:space="preserve"> smještaja u institucije, usvoje moratorije na nove prijeme i izgradnju novih ustanova i odjeljenja, te treba da se uzdrže od renoviranja ili renoviranja postojećih institucija.</w:t>
      </w:r>
    </w:p>
    <w:p w14:paraId="00FDA530" w14:textId="2670733A" w:rsidR="00BA7A8C" w:rsidRPr="0063747E" w:rsidRDefault="00312507" w:rsidP="005B02D6">
      <w:pPr>
        <w:spacing w:after="120" w:line="240" w:lineRule="auto"/>
        <w:jc w:val="both"/>
        <w:rPr>
          <w:rFonts w:ascii="Arial" w:eastAsia="Times New Roman" w:hAnsi="Arial" w:cs="Arial"/>
          <w:color w:val="000000"/>
          <w:lang w:val="sr-Latn-ME"/>
        </w:rPr>
      </w:pPr>
      <w:r w:rsidRPr="0063747E">
        <w:rPr>
          <w:rFonts w:ascii="Arial" w:eastAsia="Times New Roman" w:hAnsi="Arial" w:cs="Arial"/>
          <w:color w:val="000000"/>
          <w:lang w:val="sr-Latn-ME"/>
        </w:rPr>
        <w:t>Tokom vanrednih situacija, kao što su pandemije, prirodne katastrofe ili sukobi, države članice treba da nastave i ubrzaju napore za zatvaranje institucija. Države članice bi takođe trebale prepoznati da klimatske promjene imaju nesrazmjeran uticaj na osobe sa invaliditetom, posebno na one u institucijama. Tokom vanrednih situacija, neophodni su hitni napori da se osobe sa invaliditetom identifikuju u institucijama, kao i da se identifikuju interno raseljen</w:t>
      </w:r>
      <w:r w:rsidR="005F579E">
        <w:rPr>
          <w:rFonts w:ascii="Arial" w:eastAsia="Times New Roman" w:hAnsi="Arial" w:cs="Arial"/>
          <w:color w:val="000000"/>
          <w:lang w:val="sr-Latn-ME"/>
        </w:rPr>
        <w:t>e osobe</w:t>
      </w:r>
      <w:r w:rsidRPr="0063747E">
        <w:rPr>
          <w:rFonts w:ascii="Arial" w:eastAsia="Times New Roman" w:hAnsi="Arial" w:cs="Arial"/>
          <w:color w:val="000000"/>
          <w:lang w:val="sr-Latn-ME"/>
        </w:rPr>
        <w:t xml:space="preserve"> sa invaliditetom, d</w:t>
      </w:r>
      <w:r w:rsidR="00D307C7">
        <w:rPr>
          <w:rFonts w:ascii="Arial" w:eastAsia="Times New Roman" w:hAnsi="Arial" w:cs="Arial"/>
          <w:color w:val="000000"/>
          <w:lang w:val="sr-Latn-ME"/>
        </w:rPr>
        <w:t>j</w:t>
      </w:r>
      <w:r w:rsidRPr="0063747E">
        <w:rPr>
          <w:rFonts w:ascii="Arial" w:eastAsia="Times New Roman" w:hAnsi="Arial" w:cs="Arial"/>
          <w:color w:val="000000"/>
          <w:lang w:val="sr-Latn-ME"/>
        </w:rPr>
        <w:t>eca bez pratnje i razdvojena d</w:t>
      </w:r>
      <w:r w:rsidR="00D307C7">
        <w:rPr>
          <w:rFonts w:ascii="Arial" w:eastAsia="Times New Roman" w:hAnsi="Arial" w:cs="Arial"/>
          <w:color w:val="000000"/>
          <w:lang w:val="sr-Latn-ME"/>
        </w:rPr>
        <w:t>j</w:t>
      </w:r>
      <w:r w:rsidRPr="0063747E">
        <w:rPr>
          <w:rFonts w:ascii="Arial" w:eastAsia="Times New Roman" w:hAnsi="Arial" w:cs="Arial"/>
          <w:color w:val="000000"/>
          <w:lang w:val="sr-Latn-ME"/>
        </w:rPr>
        <w:t>eca sa invaliditetom i izb</w:t>
      </w:r>
      <w:r w:rsidR="00D307C7">
        <w:rPr>
          <w:rFonts w:ascii="Arial" w:eastAsia="Times New Roman" w:hAnsi="Arial" w:cs="Arial"/>
          <w:color w:val="000000"/>
          <w:lang w:val="sr-Latn-ME"/>
        </w:rPr>
        <w:t>j</w:t>
      </w:r>
      <w:r w:rsidRPr="0063747E">
        <w:rPr>
          <w:rFonts w:ascii="Arial" w:eastAsia="Times New Roman" w:hAnsi="Arial" w:cs="Arial"/>
          <w:color w:val="000000"/>
          <w:lang w:val="sr-Latn-ME"/>
        </w:rPr>
        <w:t xml:space="preserve">eglicama sa invaliditetom kako bi se sprečila njihova institucionalizacija. Neophodni su usmjereni napori kako bi se osiguralo uključivanje u mjere evakuacije, humanitarne pomoći i oporavka i punu dostupnost u situacijama rizika i hitnih situacija. Finansiranje za hitne slučajeve i oporavak ne bi trebalo da podrži nastavak institucionalizacije. Umjesto toga, planovi za ubrzanu deinstitucionalizaciju treba da budu uključeni u napore za oporavak </w:t>
      </w:r>
      <w:r w:rsidR="007D66B5" w:rsidRPr="0063747E">
        <w:rPr>
          <w:rFonts w:ascii="Arial" w:eastAsia="Times New Roman" w:hAnsi="Arial" w:cs="Arial"/>
          <w:color w:val="000000"/>
          <w:lang w:val="sr-Latn-ME"/>
        </w:rPr>
        <w:t xml:space="preserve">i </w:t>
      </w:r>
      <w:r w:rsidRPr="0063747E">
        <w:rPr>
          <w:rFonts w:ascii="Arial" w:eastAsia="Times New Roman" w:hAnsi="Arial" w:cs="Arial"/>
          <w:color w:val="000000"/>
          <w:lang w:val="sr-Latn-ME"/>
        </w:rPr>
        <w:t>u nacionalne strategije deinstitucionalizacije i da se odmah implementiraju u hitnim slučajevima.</w:t>
      </w:r>
    </w:p>
    <w:bookmarkEnd w:id="12"/>
    <w:p w14:paraId="4BD3AA98" w14:textId="77777777" w:rsidR="008F1E98" w:rsidRPr="0063747E" w:rsidRDefault="008F1E98" w:rsidP="005B02D6">
      <w:pPr>
        <w:spacing w:after="120" w:line="240" w:lineRule="auto"/>
        <w:jc w:val="both"/>
        <w:rPr>
          <w:rFonts w:ascii="Arial" w:eastAsia="Times New Roman" w:hAnsi="Arial" w:cs="Arial"/>
          <w:b/>
          <w:color w:val="000000" w:themeColor="text1"/>
          <w:lang w:val="sr-Latn-ME"/>
        </w:rPr>
      </w:pPr>
      <w:r w:rsidRPr="0063747E">
        <w:rPr>
          <w:rFonts w:ascii="Arial" w:eastAsia="Times New Roman" w:hAnsi="Arial" w:cs="Arial"/>
          <w:b/>
          <w:color w:val="000000" w:themeColor="text1"/>
          <w:lang w:val="sr-Latn-ME"/>
        </w:rPr>
        <w:t>UN Ciljevi održivog razvoja do 2030. godine</w:t>
      </w:r>
      <w:r w:rsidRPr="0063747E">
        <w:rPr>
          <w:rFonts w:ascii="Arial" w:eastAsia="Times New Roman" w:hAnsi="Arial" w:cs="Arial"/>
          <w:b/>
          <w:color w:val="000000" w:themeColor="text1"/>
          <w:vertAlign w:val="superscript"/>
          <w:lang w:val="sr-Latn-ME"/>
        </w:rPr>
        <w:footnoteReference w:id="23"/>
      </w:r>
    </w:p>
    <w:p w14:paraId="3C0D3FA3" w14:textId="066611CE" w:rsidR="008F1E98" w:rsidRPr="0063747E" w:rsidRDefault="008F1E98" w:rsidP="005B02D6">
      <w:pPr>
        <w:suppressAutoHyphens/>
        <w:spacing w:after="120" w:line="240" w:lineRule="auto"/>
        <w:jc w:val="both"/>
        <w:rPr>
          <w:rFonts w:ascii="Arial" w:eastAsia="Times New Roman" w:hAnsi="Arial" w:cs="Arial"/>
          <w:bCs/>
          <w:color w:val="000000" w:themeColor="text1"/>
          <w:lang w:val="sr-Latn-ME"/>
        </w:rPr>
      </w:pPr>
      <w:r w:rsidRPr="0063747E">
        <w:rPr>
          <w:rFonts w:ascii="Arial" w:eastAsia="Times New Roman" w:hAnsi="Arial" w:cs="Arial"/>
          <w:lang w:val="sr-Latn-ME"/>
        </w:rPr>
        <w:t>Ciljevi održivog razvoja, predstavljaju univerzalni poziv na djelovanje radi iskorenjivanja siromaštva, zaštite životne sredine i obezbeđivanja mira i prosperiteta za sve. U oblasti socijalne i dječje zaštite potrebno je ukazati na sledeće ciljeve na čijem ostvarenju Crna Gora intezivno djeluje:</w:t>
      </w:r>
      <w:r w:rsidR="007740F9" w:rsidRPr="0063747E">
        <w:rPr>
          <w:rFonts w:ascii="Arial" w:eastAsia="Times New Roman" w:hAnsi="Arial" w:cs="Arial"/>
          <w:lang w:val="sr-Latn-ME"/>
        </w:rPr>
        <w:t xml:space="preserve"> </w:t>
      </w:r>
      <w:r w:rsidRPr="0063747E">
        <w:rPr>
          <w:rFonts w:ascii="Arial" w:eastAsia="Times New Roman" w:hAnsi="Arial" w:cs="Arial"/>
          <w:b/>
          <w:color w:val="000000" w:themeColor="text1"/>
          <w:lang w:val="sr-Latn-ME"/>
        </w:rPr>
        <w:t>Cilj 1</w:t>
      </w:r>
      <w:r w:rsidRPr="0063747E">
        <w:rPr>
          <w:rFonts w:ascii="Arial" w:eastAsia="Times New Roman" w:hAnsi="Arial" w:cs="Arial"/>
          <w:bCs/>
          <w:color w:val="000000" w:themeColor="text1"/>
          <w:lang w:val="sr-Latn-ME"/>
        </w:rPr>
        <w:t>. Svijet bez siromaštva</w:t>
      </w:r>
      <w:r w:rsidR="007740F9" w:rsidRPr="0063747E">
        <w:rPr>
          <w:rFonts w:ascii="Arial" w:eastAsia="Times New Roman" w:hAnsi="Arial" w:cs="Arial"/>
          <w:bCs/>
          <w:color w:val="000000" w:themeColor="text1"/>
          <w:lang w:val="sr-Latn-ME"/>
        </w:rPr>
        <w:t xml:space="preserve"> (</w:t>
      </w:r>
      <w:r w:rsidRPr="0063747E">
        <w:rPr>
          <w:rFonts w:ascii="Arial" w:eastAsia="Times New Roman" w:hAnsi="Arial" w:cs="Arial"/>
          <w:bCs/>
          <w:color w:val="000000" w:themeColor="text1"/>
          <w:lang w:val="sr-Latn-ME"/>
        </w:rPr>
        <w:t>Uspostaviti nacionalno odgovarajuće sisteme i mjere socijalne zaštite za sve i do 2030. godine postići značajnu pokrivenost siromašnih i ugroženih</w:t>
      </w:r>
      <w:r w:rsidR="007740F9" w:rsidRPr="0063747E">
        <w:rPr>
          <w:rFonts w:ascii="Arial" w:eastAsia="Times New Roman" w:hAnsi="Arial" w:cs="Arial"/>
          <w:bCs/>
          <w:color w:val="000000" w:themeColor="text1"/>
          <w:lang w:val="sr-Latn-ME"/>
        </w:rPr>
        <w:t xml:space="preserve">), </w:t>
      </w:r>
      <w:r w:rsidRPr="0063747E">
        <w:rPr>
          <w:rFonts w:ascii="Arial" w:eastAsia="Times New Roman" w:hAnsi="Arial" w:cs="Arial"/>
          <w:b/>
          <w:color w:val="000000" w:themeColor="text1"/>
          <w:lang w:val="sr-Latn-ME"/>
        </w:rPr>
        <w:t>Cilj 5.</w:t>
      </w:r>
      <w:r w:rsidRPr="0063747E">
        <w:rPr>
          <w:rFonts w:ascii="Arial" w:eastAsia="Times New Roman" w:hAnsi="Arial" w:cs="Arial"/>
          <w:bCs/>
          <w:color w:val="000000" w:themeColor="text1"/>
          <w:lang w:val="sr-Latn-ME"/>
        </w:rPr>
        <w:t xml:space="preserve"> Rodna ravnopravnost</w:t>
      </w:r>
      <w:r w:rsidR="007740F9" w:rsidRPr="0063747E">
        <w:rPr>
          <w:rFonts w:ascii="Arial" w:eastAsia="Times New Roman" w:hAnsi="Arial" w:cs="Arial"/>
          <w:bCs/>
          <w:color w:val="000000" w:themeColor="text1"/>
          <w:lang w:val="sr-Latn-ME"/>
        </w:rPr>
        <w:t xml:space="preserve"> (</w:t>
      </w:r>
      <w:r w:rsidR="00C82A49" w:rsidRPr="0063747E">
        <w:rPr>
          <w:rFonts w:ascii="Arial" w:eastAsia="Times New Roman" w:hAnsi="Arial" w:cs="Arial"/>
          <w:bCs/>
          <w:color w:val="000000" w:themeColor="text1"/>
          <w:lang w:val="sr-Latn-ME"/>
        </w:rPr>
        <w:t>p</w:t>
      </w:r>
      <w:r w:rsidRPr="0063747E">
        <w:rPr>
          <w:rFonts w:ascii="Arial" w:eastAsia="Times New Roman" w:hAnsi="Arial" w:cs="Arial"/>
          <w:bCs/>
          <w:color w:val="000000" w:themeColor="text1"/>
          <w:lang w:val="sr-Latn-ME"/>
        </w:rPr>
        <w:t>rekinuti sve oblike diskriminacije svih žena i djevojaka svuda</w:t>
      </w:r>
      <w:r w:rsidR="00C82A49" w:rsidRPr="0063747E">
        <w:rPr>
          <w:rFonts w:ascii="Arial" w:eastAsia="Times New Roman" w:hAnsi="Arial" w:cs="Arial"/>
          <w:bCs/>
          <w:color w:val="000000" w:themeColor="text1"/>
          <w:lang w:val="sr-Latn-ME"/>
        </w:rPr>
        <w:t>; e</w:t>
      </w:r>
      <w:r w:rsidRPr="0063747E">
        <w:rPr>
          <w:rFonts w:ascii="Arial" w:eastAsia="Times New Roman" w:hAnsi="Arial" w:cs="Arial"/>
          <w:bCs/>
          <w:color w:val="000000" w:themeColor="text1"/>
          <w:lang w:val="sr-Latn-ME"/>
        </w:rPr>
        <w:t>liminisati sve oblike nasilja nad svim ženama i devojkama u javnoj i privatnoj sferi, uključujući trgovinu ljudima i seksualne i druge vidove eksploatacije</w:t>
      </w:r>
      <w:r w:rsidR="00C82A49" w:rsidRPr="0063747E">
        <w:rPr>
          <w:rFonts w:ascii="Arial" w:eastAsia="Times New Roman" w:hAnsi="Arial" w:cs="Arial"/>
          <w:bCs/>
          <w:color w:val="000000" w:themeColor="text1"/>
          <w:lang w:val="sr-Latn-ME"/>
        </w:rPr>
        <w:t>; e</w:t>
      </w:r>
      <w:r w:rsidRPr="0063747E">
        <w:rPr>
          <w:rFonts w:ascii="Arial" w:eastAsia="Times New Roman" w:hAnsi="Arial" w:cs="Arial"/>
          <w:bCs/>
          <w:color w:val="000000" w:themeColor="text1"/>
          <w:lang w:val="sr-Latn-ME"/>
        </w:rPr>
        <w:t>liminisati sve štetne prakse, kao što su dječji, rani i prisilni brakovi i sakaćenje ženskih genitalija</w:t>
      </w:r>
      <w:r w:rsidR="00C82A49" w:rsidRPr="0063747E">
        <w:rPr>
          <w:rFonts w:ascii="Arial" w:eastAsia="Times New Roman" w:hAnsi="Arial" w:cs="Arial"/>
          <w:bCs/>
          <w:color w:val="000000" w:themeColor="text1"/>
          <w:lang w:val="sr-Latn-ME"/>
        </w:rPr>
        <w:t>; p</w:t>
      </w:r>
      <w:r w:rsidRPr="0063747E">
        <w:rPr>
          <w:rFonts w:ascii="Arial" w:eastAsia="Times New Roman" w:hAnsi="Arial" w:cs="Arial"/>
          <w:bCs/>
          <w:color w:val="000000" w:themeColor="text1"/>
          <w:lang w:val="sr-Latn-ME"/>
        </w:rPr>
        <w:t>repoznavanju i vrednovanju neplaćene njege i rada u kući kroz pružanje javnih usluga, infrastrukture i politike socijalne zaštite i promociji zajedničke odgovornosti u domaćinstvu i porodici u skladu sa nacionalnim potrebama</w:t>
      </w:r>
      <w:r w:rsidR="00C82A49" w:rsidRPr="0063747E">
        <w:rPr>
          <w:rFonts w:ascii="Arial" w:eastAsia="Times New Roman" w:hAnsi="Arial" w:cs="Arial"/>
          <w:bCs/>
          <w:color w:val="000000" w:themeColor="text1"/>
          <w:lang w:val="sr-Latn-ME"/>
        </w:rPr>
        <w:t xml:space="preserve">), </w:t>
      </w:r>
      <w:r w:rsidRPr="0063747E">
        <w:rPr>
          <w:rFonts w:ascii="Arial" w:eastAsia="Times New Roman" w:hAnsi="Arial" w:cs="Arial"/>
          <w:b/>
          <w:color w:val="000000" w:themeColor="text1"/>
          <w:lang w:val="sr-Latn-ME"/>
        </w:rPr>
        <w:t>Cilj 10.</w:t>
      </w:r>
      <w:r w:rsidRPr="0063747E">
        <w:rPr>
          <w:rFonts w:ascii="Arial" w:eastAsia="Times New Roman" w:hAnsi="Arial" w:cs="Arial"/>
          <w:bCs/>
          <w:color w:val="000000" w:themeColor="text1"/>
          <w:lang w:val="sr-Latn-ME"/>
        </w:rPr>
        <w:t xml:space="preserve"> Smanjenje nejednakosti</w:t>
      </w:r>
      <w:r w:rsidR="00C82A49" w:rsidRPr="0063747E">
        <w:rPr>
          <w:rFonts w:ascii="Arial" w:eastAsia="Times New Roman" w:hAnsi="Arial" w:cs="Arial"/>
          <w:bCs/>
          <w:color w:val="000000" w:themeColor="text1"/>
          <w:lang w:val="sr-Latn-ME"/>
        </w:rPr>
        <w:t xml:space="preserve"> (</w:t>
      </w:r>
      <w:r w:rsidRPr="0063747E">
        <w:rPr>
          <w:rFonts w:ascii="Arial" w:eastAsia="Times New Roman" w:hAnsi="Arial" w:cs="Arial"/>
          <w:bCs/>
          <w:color w:val="000000" w:themeColor="text1"/>
          <w:lang w:val="sr-Latn-ME"/>
        </w:rPr>
        <w:t>Do 2030. osnažiti i promovisati socijalno, ekonomsko i političko uključivanje svih, bez obzira na godine, pol, invaliditet, rasu, etničku pripadnost, porijeklo, vjeru ili ekonomski ili drugi status</w:t>
      </w:r>
      <w:r w:rsidR="00C82A49" w:rsidRPr="0063747E">
        <w:rPr>
          <w:rFonts w:ascii="Arial" w:eastAsia="Times New Roman" w:hAnsi="Arial" w:cs="Arial"/>
          <w:bCs/>
          <w:color w:val="000000" w:themeColor="text1"/>
          <w:lang w:val="sr-Latn-ME"/>
        </w:rPr>
        <w:t>; o</w:t>
      </w:r>
      <w:r w:rsidRPr="0063747E">
        <w:rPr>
          <w:rFonts w:ascii="Arial" w:eastAsia="Times New Roman" w:hAnsi="Arial" w:cs="Arial"/>
          <w:bCs/>
          <w:color w:val="000000" w:themeColor="text1"/>
          <w:lang w:val="sr-Latn-ME"/>
        </w:rPr>
        <w:t>sigurati jednake mogućnosti i smanjiti nejednakosti ishoda, uključujući eliminisanje diskriminatornih zakona, politika i praksi i promovisanje odgovarajućeg zakonodavstva, politika i akcija u tom pogledu</w:t>
      </w:r>
      <w:r w:rsidR="00C82A49" w:rsidRPr="0063747E">
        <w:rPr>
          <w:rFonts w:ascii="Arial" w:eastAsia="Times New Roman" w:hAnsi="Arial" w:cs="Arial"/>
          <w:bCs/>
          <w:color w:val="000000" w:themeColor="text1"/>
          <w:lang w:val="sr-Latn-ME"/>
        </w:rPr>
        <w:t>)</w:t>
      </w:r>
      <w:r w:rsidR="007650A1" w:rsidRPr="0063747E">
        <w:rPr>
          <w:rFonts w:ascii="Arial" w:eastAsia="Times New Roman" w:hAnsi="Arial" w:cs="Arial"/>
          <w:bCs/>
          <w:color w:val="000000" w:themeColor="text1"/>
          <w:lang w:val="sr-Latn-ME"/>
        </w:rPr>
        <w:t>.</w:t>
      </w:r>
    </w:p>
    <w:p w14:paraId="72969D0B" w14:textId="5C5A06CA" w:rsidR="00A33AA4" w:rsidRPr="0063747E" w:rsidRDefault="00A33AA4" w:rsidP="005B02D6">
      <w:pPr>
        <w:spacing w:after="120" w:line="240" w:lineRule="auto"/>
        <w:jc w:val="both"/>
        <w:rPr>
          <w:rFonts w:ascii="Arial" w:eastAsia="Times New Roman" w:hAnsi="Arial" w:cs="Arial"/>
          <w:b/>
          <w:lang w:val="sr-Latn-ME"/>
        </w:rPr>
      </w:pPr>
      <w:r w:rsidRPr="0063747E">
        <w:rPr>
          <w:rFonts w:ascii="Arial" w:eastAsia="Cambria" w:hAnsi="Arial" w:cs="Arial"/>
          <w:b/>
          <w:iCs/>
          <w:lang w:val="sr-Latn-ME"/>
        </w:rPr>
        <w:t xml:space="preserve">Revidirana Evropska socijalna povelja </w:t>
      </w:r>
    </w:p>
    <w:p w14:paraId="1713B69E" w14:textId="7ABB5C5E" w:rsidR="00A33AA4" w:rsidRPr="0063747E" w:rsidRDefault="00A33AA4" w:rsidP="005B02D6">
      <w:pPr>
        <w:spacing w:after="120" w:line="240" w:lineRule="auto"/>
        <w:jc w:val="both"/>
        <w:rPr>
          <w:rFonts w:ascii="Arial" w:eastAsia="Times New Roman" w:hAnsi="Arial" w:cs="Arial"/>
          <w:lang w:val="sr-Latn-ME" w:bidi="sv-SE"/>
        </w:rPr>
      </w:pPr>
      <w:r w:rsidRPr="0063747E">
        <w:rPr>
          <w:rFonts w:ascii="Arial" w:eastAsia="Times New Roman" w:hAnsi="Arial" w:cs="Arial"/>
          <w:lang w:val="sr-Latn-ME" w:bidi="sv-SE"/>
        </w:rPr>
        <w:t xml:space="preserve">Evropska komisija je 24. marta 2021. godine usvojila sveobuhvatnu Strategiju EU o pravima djeteta, kao i preporuku Savjeta kojom se uspostavlja </w:t>
      </w:r>
      <w:r w:rsidRPr="0063747E">
        <w:rPr>
          <w:rFonts w:ascii="Arial" w:eastAsia="Times New Roman" w:hAnsi="Arial" w:cs="Arial"/>
          <w:b/>
          <w:lang w:val="sr-Latn-ME" w:bidi="sv-SE"/>
        </w:rPr>
        <w:t>Evropska Garancija za djecu</w:t>
      </w:r>
      <w:r w:rsidR="00EE61B4" w:rsidRPr="0063747E">
        <w:rPr>
          <w:rStyle w:val="FootnoteReference"/>
          <w:rFonts w:ascii="Arial" w:eastAsia="Times New Roman" w:hAnsi="Arial" w:cs="Arial"/>
          <w:b/>
          <w:lang w:val="sr-Latn-ME" w:bidi="sv-SE"/>
        </w:rPr>
        <w:footnoteReference w:id="24"/>
      </w:r>
      <w:r w:rsidRPr="0063747E">
        <w:rPr>
          <w:rFonts w:ascii="Arial" w:eastAsia="Times New Roman" w:hAnsi="Arial" w:cs="Arial"/>
          <w:lang w:val="sr-Latn-ME" w:bidi="sv-SE"/>
        </w:rPr>
        <w:t xml:space="preserve">, u cilju promovisanja jednakih mogućnosti za djecu koja su u riziku od siromaštva ili socijalne isključenosti. </w:t>
      </w:r>
    </w:p>
    <w:p w14:paraId="6A519C8B" w14:textId="5F4428D9" w:rsidR="00A33AA4" w:rsidRPr="0063747E" w:rsidRDefault="00A33AA4" w:rsidP="005B02D6">
      <w:pPr>
        <w:spacing w:after="120" w:line="240" w:lineRule="auto"/>
        <w:jc w:val="both"/>
        <w:rPr>
          <w:rFonts w:ascii="Arial" w:eastAsia="Times New Roman" w:hAnsi="Arial" w:cs="Arial"/>
          <w:lang w:val="sr-Latn-ME" w:bidi="sv-SE"/>
        </w:rPr>
      </w:pPr>
      <w:r w:rsidRPr="0063747E">
        <w:rPr>
          <w:rFonts w:ascii="Arial" w:eastAsia="Times New Roman" w:hAnsi="Arial" w:cs="Arial"/>
          <w:lang w:val="sr-Latn-ME" w:bidi="sv-SE"/>
        </w:rPr>
        <w:t xml:space="preserve">Direktno nadovezujući se na Strategiju, tj. na njenu drugu tematsku cjelinu – Socio-ekonomska uključenost djece, te uključenost u obrazovanje i zdravstvo, EK je izradila </w:t>
      </w:r>
      <w:r w:rsidRPr="0063747E">
        <w:rPr>
          <w:rFonts w:ascii="Arial" w:eastAsia="Times New Roman" w:hAnsi="Arial" w:cs="Arial"/>
          <w:b/>
          <w:lang w:val="sr-Latn-ME" w:bidi="sv-SE"/>
        </w:rPr>
        <w:t>Evropsku Garanciju za djecu</w:t>
      </w:r>
      <w:r w:rsidR="00EE61B4" w:rsidRPr="0063747E">
        <w:rPr>
          <w:rFonts w:ascii="Arial" w:eastAsia="Times New Roman" w:hAnsi="Arial" w:cs="Arial"/>
          <w:lang w:val="sr-Latn-ME" w:bidi="sv-SE"/>
        </w:rPr>
        <w:t xml:space="preserve">. </w:t>
      </w:r>
      <w:r w:rsidRPr="0063747E">
        <w:rPr>
          <w:rFonts w:ascii="Arial" w:eastAsia="Times New Roman" w:hAnsi="Arial" w:cs="Arial"/>
          <w:lang w:val="sr-Latn-ME" w:bidi="sv-SE"/>
        </w:rPr>
        <w:t xml:space="preserve">To je inicijativa kojom komisija pruža smjernice državama članicama kako da </w:t>
      </w:r>
      <w:r w:rsidRPr="0063747E">
        <w:rPr>
          <w:rFonts w:ascii="Arial" w:eastAsia="Times New Roman" w:hAnsi="Arial" w:cs="Arial"/>
          <w:lang w:val="sr-Latn-ME" w:bidi="sv-SE"/>
        </w:rPr>
        <w:lastRenderedPageBreak/>
        <w:t xml:space="preserve">najranjivija djeca u EU imaju pristup zdravstvenoj zaštiti, obrazovanju, uslugama brige o djeci, adekvatnim uslovima stanovanja i kvalitetnoj ishrani. </w:t>
      </w:r>
    </w:p>
    <w:p w14:paraId="57EF75D5" w14:textId="05C69283" w:rsidR="00A33AA4" w:rsidRPr="0063747E" w:rsidRDefault="00A33AA4" w:rsidP="005B02D6">
      <w:pPr>
        <w:spacing w:after="120" w:line="240" w:lineRule="auto"/>
        <w:jc w:val="both"/>
        <w:rPr>
          <w:rFonts w:ascii="Arial" w:eastAsia="Times New Roman" w:hAnsi="Arial" w:cs="Arial"/>
          <w:lang w:val="sr-Latn-ME" w:bidi="sv-SE"/>
        </w:rPr>
      </w:pPr>
      <w:r w:rsidRPr="0063747E">
        <w:rPr>
          <w:rFonts w:ascii="Arial" w:eastAsia="Times New Roman" w:hAnsi="Arial" w:cs="Arial"/>
          <w:lang w:val="sr-Latn-ME" w:bidi="sv-SE"/>
        </w:rPr>
        <w:t>Garancija za mlade</w:t>
      </w:r>
      <w:r w:rsidR="00EE61B4" w:rsidRPr="0063747E">
        <w:rPr>
          <w:rStyle w:val="FootnoteReference"/>
          <w:rFonts w:ascii="Arial" w:eastAsia="Times New Roman" w:hAnsi="Arial" w:cs="Arial"/>
          <w:lang w:val="sr-Latn-ME" w:bidi="sv-SE"/>
        </w:rPr>
        <w:footnoteReference w:id="25"/>
      </w:r>
      <w:r w:rsidRPr="0063747E">
        <w:rPr>
          <w:rFonts w:ascii="Arial" w:eastAsia="Times New Roman" w:hAnsi="Arial" w:cs="Arial"/>
          <w:lang w:val="sr-Latn-ME" w:bidi="sv-SE"/>
        </w:rPr>
        <w:t xml:space="preserve"> se od 2013. godine realizuje u državama članicama Evropske unije i predstavlja inkluzivnu, aktivacionu šemu koja mladima omogućava efikasniju tranziciju iz obrazovanja u svijet rada. Garancija za mlade predstavlja obavezu Vlade da obezbijedi da mladi ljudi (15-29 godina) dobiju kvalitetnu ponudu zaposlenja, kontinuiranog obrazovanja, pripravništva ili stručnog osposobljavanja.</w:t>
      </w:r>
    </w:p>
    <w:p w14:paraId="18885774" w14:textId="77777777" w:rsidR="00A33AA4" w:rsidRPr="0063747E" w:rsidRDefault="00A33AA4" w:rsidP="005B02D6">
      <w:pPr>
        <w:spacing w:after="120" w:line="240" w:lineRule="auto"/>
        <w:jc w:val="both"/>
        <w:rPr>
          <w:rFonts w:ascii="Arial" w:eastAsia="Times New Roman" w:hAnsi="Arial" w:cs="Arial"/>
          <w:lang w:val="sr-Latn-ME" w:bidi="sv-SE"/>
        </w:rPr>
      </w:pPr>
      <w:r w:rsidRPr="0063747E">
        <w:rPr>
          <w:rFonts w:ascii="Arial" w:eastAsia="Times New Roman" w:hAnsi="Arial" w:cs="Arial"/>
          <w:lang w:val="sr-Latn-ME" w:bidi="sv-SE"/>
        </w:rPr>
        <w:t>Crna Gora je u julu 2021. godine usvojila Deklaraciju Zapadnog Balkana o obezbjeđivanju održive integracije mladih (15-29) na tržište rada i obavezala se da će preduzeti konkretne korake za postepeno uvođenje i implementaciju Garancije za mlade.</w:t>
      </w:r>
    </w:p>
    <w:p w14:paraId="040F63C8" w14:textId="7B77117B" w:rsidR="00521F97" w:rsidRPr="0063747E" w:rsidRDefault="00521F97" w:rsidP="005B02D6">
      <w:pPr>
        <w:pBdr>
          <w:top w:val="nil"/>
          <w:left w:val="nil"/>
          <w:bottom w:val="nil"/>
          <w:right w:val="nil"/>
          <w:between w:val="nil"/>
        </w:pBdr>
        <w:spacing w:after="120" w:line="240" w:lineRule="auto"/>
        <w:jc w:val="both"/>
        <w:rPr>
          <w:rFonts w:ascii="Arial" w:eastAsia="Cambria" w:hAnsi="Arial" w:cs="Arial"/>
          <w:color w:val="000000" w:themeColor="text1"/>
          <w:lang w:val="sr-Latn-ME"/>
        </w:rPr>
      </w:pPr>
      <w:r w:rsidRPr="0063747E">
        <w:rPr>
          <w:rFonts w:ascii="Arial" w:eastAsia="Cambria" w:hAnsi="Arial" w:cs="Arial"/>
          <w:color w:val="000000" w:themeColor="text1"/>
          <w:lang w:val="sr-Latn-ME"/>
        </w:rPr>
        <w:t xml:space="preserve">Evropska socijalna povelja takođe predviđa mjere integracije </w:t>
      </w:r>
      <w:r w:rsidR="00D307C7">
        <w:rPr>
          <w:rFonts w:ascii="Arial" w:eastAsia="Cambria" w:hAnsi="Arial" w:cs="Arial"/>
          <w:color w:val="000000" w:themeColor="text1"/>
          <w:lang w:val="sr-Latn-ME"/>
        </w:rPr>
        <w:t xml:space="preserve">osoba </w:t>
      </w:r>
      <w:r w:rsidRPr="0063747E">
        <w:rPr>
          <w:rFonts w:ascii="Arial" w:eastAsia="Cambria" w:hAnsi="Arial" w:cs="Arial"/>
          <w:color w:val="000000" w:themeColor="text1"/>
          <w:lang w:val="sr-Latn-ME"/>
        </w:rPr>
        <w:t xml:space="preserve">sa invaliditetom u širu zajednicu, sa posebnim naglaskom na integraciju u obrazovnom sistemu, tržištu rada, ali i u široj društvenoj zajednici (čl. 15). </w:t>
      </w:r>
    </w:p>
    <w:p w14:paraId="33B190E1" w14:textId="59CE5F62" w:rsidR="00521F97" w:rsidRPr="0063747E" w:rsidRDefault="00521F97" w:rsidP="005B02D6">
      <w:pPr>
        <w:pBdr>
          <w:top w:val="nil"/>
          <w:left w:val="nil"/>
          <w:bottom w:val="nil"/>
          <w:right w:val="nil"/>
          <w:between w:val="nil"/>
        </w:pBdr>
        <w:spacing w:after="120" w:line="240" w:lineRule="auto"/>
        <w:jc w:val="both"/>
        <w:rPr>
          <w:rFonts w:ascii="Arial" w:eastAsia="Cambria" w:hAnsi="Arial" w:cs="Arial"/>
          <w:b/>
          <w:color w:val="000000"/>
          <w:lang w:val="sr-Latn-ME"/>
        </w:rPr>
      </w:pPr>
      <w:r w:rsidRPr="0063747E">
        <w:rPr>
          <w:rFonts w:ascii="Arial" w:eastAsia="Cambria" w:hAnsi="Arial" w:cs="Arial"/>
          <w:b/>
          <w:color w:val="000000" w:themeColor="text1"/>
          <w:lang w:val="sr-Latn-ME"/>
        </w:rPr>
        <w:t>Načela Ujedinjenih nacija za starije</w:t>
      </w:r>
      <w:r w:rsidR="00C24190" w:rsidRPr="0063747E">
        <w:rPr>
          <w:rStyle w:val="FootnoteReference"/>
          <w:rFonts w:ascii="Arial" w:eastAsia="Cambria" w:hAnsi="Arial" w:cs="Arial"/>
          <w:b/>
          <w:color w:val="000000" w:themeColor="text1"/>
          <w:lang w:val="sr-Latn-ME"/>
        </w:rPr>
        <w:footnoteReference w:id="26"/>
      </w:r>
    </w:p>
    <w:p w14:paraId="3D534A3A" w14:textId="2CB978A9" w:rsidR="00521F97" w:rsidRPr="0063747E" w:rsidRDefault="00521F97" w:rsidP="005B02D6">
      <w:pPr>
        <w:pBdr>
          <w:top w:val="nil"/>
          <w:left w:val="nil"/>
          <w:bottom w:val="nil"/>
          <w:right w:val="nil"/>
          <w:between w:val="nil"/>
        </w:pBdr>
        <w:spacing w:after="120" w:line="240" w:lineRule="auto"/>
        <w:jc w:val="both"/>
        <w:rPr>
          <w:rFonts w:ascii="Arial" w:eastAsia="Cambria" w:hAnsi="Arial" w:cs="Arial"/>
          <w:color w:val="000000" w:themeColor="text1"/>
          <w:lang w:val="sr-Latn-ME"/>
        </w:rPr>
      </w:pPr>
      <w:r w:rsidRPr="0063747E">
        <w:rPr>
          <w:rFonts w:ascii="Arial" w:eastAsia="Cambria" w:hAnsi="Arial" w:cs="Arial"/>
          <w:color w:val="000000" w:themeColor="text1"/>
          <w:lang w:val="sr-Latn-ME"/>
        </w:rPr>
        <w:t xml:space="preserve">Načela Ujedinjenih nacija za starije ljude predviđaju da se starima obezbijedi život u sopstvenom domu što je to duže moguće i socijalnu integraciju starih. Iako ne naglašava deinstitucionalizaciju, ovaj dokument UN jasno ukazuje da institucionalni smještaj treba da osigura rehabilitaciju i život u humanoj i sigurnoj sredini. </w:t>
      </w:r>
    </w:p>
    <w:p w14:paraId="24017505" w14:textId="5581E6A0" w:rsidR="00521F97" w:rsidRPr="0063747E" w:rsidRDefault="00521F97" w:rsidP="005B02D6">
      <w:pPr>
        <w:pBdr>
          <w:top w:val="nil"/>
          <w:left w:val="nil"/>
          <w:bottom w:val="nil"/>
          <w:right w:val="nil"/>
          <w:between w:val="nil"/>
        </w:pBdr>
        <w:spacing w:after="120" w:line="240" w:lineRule="auto"/>
        <w:jc w:val="both"/>
        <w:rPr>
          <w:rFonts w:ascii="Arial" w:eastAsia="Cambria" w:hAnsi="Arial" w:cs="Arial"/>
          <w:b/>
          <w:color w:val="000000"/>
          <w:lang w:val="sr-Latn-ME"/>
        </w:rPr>
      </w:pPr>
      <w:r w:rsidRPr="0063747E">
        <w:rPr>
          <w:rFonts w:ascii="Arial" w:eastAsia="Cambria" w:hAnsi="Arial" w:cs="Arial"/>
          <w:b/>
          <w:color w:val="000000" w:themeColor="text1"/>
          <w:lang w:val="sr-Latn-ME"/>
        </w:rPr>
        <w:t>Madridska deklaracija Ujedinjenih nacija</w:t>
      </w:r>
      <w:r w:rsidR="003F261C" w:rsidRPr="0063747E">
        <w:rPr>
          <w:rStyle w:val="FootnoteReference"/>
          <w:rFonts w:ascii="Arial" w:eastAsia="Cambria" w:hAnsi="Arial" w:cs="Arial"/>
          <w:b/>
          <w:color w:val="000000" w:themeColor="text1"/>
          <w:lang w:val="sr-Latn-ME"/>
        </w:rPr>
        <w:footnoteReference w:id="27"/>
      </w:r>
    </w:p>
    <w:p w14:paraId="3F537707" w14:textId="7524F9D3" w:rsidR="00521F97" w:rsidRPr="0063747E" w:rsidRDefault="00521F97" w:rsidP="005B02D6">
      <w:pPr>
        <w:pBdr>
          <w:top w:val="nil"/>
          <w:left w:val="nil"/>
          <w:bottom w:val="nil"/>
          <w:right w:val="nil"/>
          <w:between w:val="nil"/>
        </w:pBdr>
        <w:spacing w:after="120" w:line="240" w:lineRule="auto"/>
        <w:jc w:val="both"/>
        <w:rPr>
          <w:rFonts w:ascii="Arial" w:eastAsia="Cambria" w:hAnsi="Arial" w:cs="Arial"/>
          <w:color w:val="000000" w:themeColor="text1"/>
          <w:lang w:val="sr-Latn-ME"/>
        </w:rPr>
      </w:pPr>
      <w:r w:rsidRPr="0063747E">
        <w:rPr>
          <w:rFonts w:ascii="Arial" w:eastAsia="Cambria" w:hAnsi="Arial" w:cs="Arial"/>
          <w:color w:val="000000" w:themeColor="text1"/>
          <w:lang w:val="sr-Latn-ME"/>
        </w:rPr>
        <w:t xml:space="preserve">Madridska deklaracija Ujedinjenih nacija zahtjeva da se razvije kontinuum usluga, od usluga u zajednici i podrške porodici, do usluga rezidencijalnog smještaja, kako bi se odbezbijedila adekvatna zaštita starih. </w:t>
      </w:r>
    </w:p>
    <w:p w14:paraId="26911488" w14:textId="1B5C455A" w:rsidR="00D5348E" w:rsidRPr="0063747E" w:rsidRDefault="00CB22B6" w:rsidP="005B02D6">
      <w:pPr>
        <w:pBdr>
          <w:top w:val="nil"/>
          <w:left w:val="nil"/>
          <w:bottom w:val="nil"/>
          <w:right w:val="nil"/>
          <w:between w:val="nil"/>
        </w:pBdr>
        <w:spacing w:after="120" w:line="240" w:lineRule="auto"/>
        <w:jc w:val="both"/>
        <w:rPr>
          <w:rFonts w:ascii="Arial" w:eastAsia="Cambria" w:hAnsi="Arial" w:cs="Arial"/>
          <w:b/>
          <w:color w:val="FF0000"/>
          <w:lang w:val="sr-Latn-ME"/>
        </w:rPr>
      </w:pPr>
      <w:r w:rsidRPr="0063747E">
        <w:rPr>
          <w:rFonts w:ascii="Arial" w:hAnsi="Arial" w:cs="Arial"/>
          <w:b/>
          <w:lang w:val="sr-Latn-ME"/>
        </w:rPr>
        <w:t>Konvencij</w:t>
      </w:r>
      <w:r w:rsidR="00385F8C" w:rsidRPr="0063747E">
        <w:rPr>
          <w:rFonts w:ascii="Arial" w:hAnsi="Arial" w:cs="Arial"/>
          <w:b/>
          <w:lang w:val="sr-Latn-ME"/>
        </w:rPr>
        <w:t>a</w:t>
      </w:r>
      <w:r w:rsidRPr="0063747E">
        <w:rPr>
          <w:rFonts w:ascii="Arial" w:hAnsi="Arial" w:cs="Arial"/>
          <w:b/>
          <w:lang w:val="sr-Latn-ME"/>
        </w:rPr>
        <w:t xml:space="preserve"> Savjeta Evrope o sprječavanju i borbi protiv nasilja nad ženama i nasilja u porodici</w:t>
      </w:r>
      <w:r w:rsidR="00A40729" w:rsidRPr="0063747E">
        <w:rPr>
          <w:rFonts w:ascii="Arial" w:hAnsi="Arial" w:cs="Arial"/>
          <w:lang w:val="sr-Latn-ME"/>
        </w:rPr>
        <w:t xml:space="preserve"> </w:t>
      </w:r>
      <w:r w:rsidR="00A40729" w:rsidRPr="0063747E">
        <w:rPr>
          <w:rStyle w:val="FootnoteReference"/>
          <w:rFonts w:ascii="Arial" w:eastAsia="Cambria" w:hAnsi="Arial" w:cs="Arial"/>
          <w:b/>
          <w:lang w:val="sr-Latn-ME"/>
        </w:rPr>
        <w:footnoteReference w:id="28"/>
      </w:r>
    </w:p>
    <w:p w14:paraId="40282331" w14:textId="4D0D8AB0" w:rsidR="00CB22B6" w:rsidRPr="0063747E" w:rsidRDefault="00CB22B6" w:rsidP="005B02D6">
      <w:pPr>
        <w:pBdr>
          <w:top w:val="nil"/>
          <w:left w:val="nil"/>
          <w:bottom w:val="nil"/>
          <w:right w:val="nil"/>
          <w:between w:val="nil"/>
        </w:pBdr>
        <w:spacing w:after="120" w:line="240" w:lineRule="auto"/>
        <w:jc w:val="both"/>
        <w:rPr>
          <w:rFonts w:ascii="Arial" w:hAnsi="Arial" w:cs="Arial"/>
          <w:color w:val="000000" w:themeColor="text1"/>
          <w:lang w:val="sr-Latn-ME"/>
        </w:rPr>
      </w:pPr>
      <w:r w:rsidRPr="0063747E">
        <w:rPr>
          <w:rFonts w:ascii="Arial" w:hAnsi="Arial" w:cs="Arial"/>
          <w:lang w:val="sr-Latn-ME"/>
        </w:rPr>
        <w:t>Ratifikacijom Konvencije Savjeta Evrope o sprječavanju i borbi protiv nasilja nad ženama i nasilja u porodici, poznatijom kao Istanbulska konvencija, koja je stupila na snagu 1. avgusta 2014.</w:t>
      </w:r>
      <w:r w:rsidR="004C6296" w:rsidRPr="0063747E">
        <w:rPr>
          <w:rFonts w:ascii="Arial" w:hAnsi="Arial" w:cs="Arial"/>
          <w:lang w:val="sr-Latn-ME"/>
        </w:rPr>
        <w:t xml:space="preserve"> </w:t>
      </w:r>
      <w:r w:rsidRPr="0063747E">
        <w:rPr>
          <w:rFonts w:ascii="Arial" w:hAnsi="Arial" w:cs="Arial"/>
          <w:lang w:val="sr-Latn-ME"/>
        </w:rPr>
        <w:t>godine, Crna Gora se obavezala na: zaštitu žena od svih vidova nasilja i sprječavanje, procesuiranje i eliminisanje nasilja nad ženama i nasilja u porodici; doprinos suzbijanju svih oblika diskriminacije nad ženama i promovisanje suštinske jednakosti između žena i muškaraca, uključujući i osnaživanje žena; izradu sveobuhvatnog okvira, politika i mjera zaštite i pomoći svim žrtvama nasilja nad ženama i nasilja u porodici; unaprjeđenje međunarodne saradnje u pogledu eliminisanja nasilja nad ženama i nasilja u porodici;pružanje podrške i pomoći organizacijama i organima unutrašnjih poslova u djelotvornoj saradnji da bi se usvojio obuhvatni pristup eliminisanju nasilja nad ženama i nasilja u porodici; uspostvljanje mehanizma za praćenje radi djelotvorne primjene odredbi Konvencije.</w:t>
      </w:r>
      <w:r w:rsidRPr="0063747E">
        <w:rPr>
          <w:rFonts w:ascii="Arial" w:hAnsi="Arial" w:cs="Arial"/>
          <w:color w:val="FF0000"/>
          <w:lang w:val="sr-Latn-ME"/>
        </w:rPr>
        <w:t xml:space="preserve"> </w:t>
      </w:r>
      <w:r w:rsidRPr="0063747E">
        <w:rPr>
          <w:rFonts w:ascii="Arial" w:hAnsi="Arial" w:cs="Arial"/>
          <w:color w:val="000000" w:themeColor="text1"/>
          <w:lang w:val="sr-Latn-ME"/>
        </w:rPr>
        <w:t xml:space="preserve">Zakon o socijalnoj i dječjoj zaštiti nije usaglašen sa Istanbulskom konvencijom što otežava pristup uslugama, ali i utvrđivanje cijene koštanja usluga. Samim tim ni podzakonski akti ne mogu biti u skladu sa Konvencijom. </w:t>
      </w:r>
    </w:p>
    <w:p w14:paraId="48D67CA2" w14:textId="363AB539" w:rsidR="000A34C8" w:rsidRPr="0063747E" w:rsidRDefault="000A34C8" w:rsidP="005B02D6">
      <w:pPr>
        <w:spacing w:after="120" w:line="240" w:lineRule="auto"/>
        <w:jc w:val="both"/>
        <w:rPr>
          <w:rFonts w:ascii="Arial" w:hAnsi="Arial" w:cs="Arial"/>
          <w:b/>
          <w:lang w:val="sr-Latn-ME"/>
        </w:rPr>
      </w:pPr>
      <w:r w:rsidRPr="0063747E">
        <w:rPr>
          <w:rFonts w:ascii="Arial" w:hAnsi="Arial" w:cs="Arial"/>
          <w:b/>
          <w:spacing w:val="-1"/>
          <w:lang w:val="sr-Latn-ME"/>
        </w:rPr>
        <w:t>Zakonodavni</w:t>
      </w:r>
      <w:r w:rsidRPr="0063747E">
        <w:rPr>
          <w:rFonts w:ascii="Arial" w:hAnsi="Arial" w:cs="Arial"/>
          <w:b/>
          <w:spacing w:val="-13"/>
          <w:lang w:val="sr-Latn-ME"/>
        </w:rPr>
        <w:t xml:space="preserve"> </w:t>
      </w:r>
      <w:r w:rsidRPr="0063747E">
        <w:rPr>
          <w:rFonts w:ascii="Arial" w:hAnsi="Arial" w:cs="Arial"/>
          <w:b/>
          <w:spacing w:val="-1"/>
          <w:lang w:val="sr-Latn-ME"/>
        </w:rPr>
        <w:t>okvir</w:t>
      </w:r>
      <w:r w:rsidRPr="0063747E">
        <w:rPr>
          <w:rFonts w:ascii="Arial" w:hAnsi="Arial" w:cs="Arial"/>
          <w:b/>
          <w:spacing w:val="-13"/>
          <w:lang w:val="sr-Latn-ME"/>
        </w:rPr>
        <w:t xml:space="preserve"> </w:t>
      </w:r>
      <w:r w:rsidRPr="0063747E">
        <w:rPr>
          <w:rFonts w:ascii="Arial" w:hAnsi="Arial" w:cs="Arial"/>
          <w:b/>
          <w:spacing w:val="-1"/>
          <w:lang w:val="sr-Latn-ME"/>
        </w:rPr>
        <w:t>Crne</w:t>
      </w:r>
      <w:r w:rsidRPr="0063747E">
        <w:rPr>
          <w:rFonts w:ascii="Arial" w:hAnsi="Arial" w:cs="Arial"/>
          <w:b/>
          <w:spacing w:val="-11"/>
          <w:lang w:val="sr-Latn-ME"/>
        </w:rPr>
        <w:t xml:space="preserve"> </w:t>
      </w:r>
      <w:r w:rsidRPr="0063747E">
        <w:rPr>
          <w:rFonts w:ascii="Arial" w:hAnsi="Arial" w:cs="Arial"/>
          <w:b/>
          <w:lang w:val="sr-Latn-ME"/>
        </w:rPr>
        <w:t>Gore</w:t>
      </w:r>
    </w:p>
    <w:p w14:paraId="6EDE9450" w14:textId="1E9EF71A" w:rsidR="00A33AA4" w:rsidRPr="0063747E" w:rsidRDefault="00A33AA4" w:rsidP="005B02D6">
      <w:pPr>
        <w:spacing w:after="120" w:line="240" w:lineRule="auto"/>
        <w:jc w:val="both"/>
        <w:rPr>
          <w:rFonts w:ascii="Arial" w:eastAsia="Times New Roman" w:hAnsi="Arial" w:cs="Arial"/>
          <w:lang w:val="sr-Latn-ME"/>
        </w:rPr>
      </w:pPr>
      <w:r w:rsidRPr="0063747E">
        <w:rPr>
          <w:rFonts w:ascii="Arial" w:hAnsi="Arial" w:cs="Arial"/>
          <w:spacing w:val="-1"/>
          <w:lang w:val="sr-Latn-ME"/>
        </w:rPr>
        <w:lastRenderedPageBreak/>
        <w:t>Shodno</w:t>
      </w:r>
      <w:r w:rsidRPr="0063747E">
        <w:rPr>
          <w:rFonts w:ascii="Arial" w:hAnsi="Arial" w:cs="Arial"/>
          <w:spacing w:val="-11"/>
          <w:lang w:val="sr-Latn-ME"/>
        </w:rPr>
        <w:t xml:space="preserve"> </w:t>
      </w:r>
      <w:r w:rsidRPr="0063747E">
        <w:rPr>
          <w:rFonts w:ascii="Arial" w:hAnsi="Arial" w:cs="Arial"/>
          <w:spacing w:val="-1"/>
          <w:lang w:val="sr-Latn-ME"/>
        </w:rPr>
        <w:t>Ustavu</w:t>
      </w:r>
      <w:r w:rsidRPr="0063747E">
        <w:rPr>
          <w:rFonts w:ascii="Arial" w:hAnsi="Arial" w:cs="Arial"/>
          <w:spacing w:val="-10"/>
          <w:lang w:val="sr-Latn-ME"/>
        </w:rPr>
        <w:t xml:space="preserve"> </w:t>
      </w:r>
      <w:r w:rsidRPr="0063747E">
        <w:rPr>
          <w:rFonts w:ascii="Arial" w:hAnsi="Arial" w:cs="Arial"/>
          <w:spacing w:val="-1"/>
          <w:lang w:val="sr-Latn-ME"/>
        </w:rPr>
        <w:t>Crne</w:t>
      </w:r>
      <w:r w:rsidRPr="0063747E">
        <w:rPr>
          <w:rFonts w:ascii="Arial" w:hAnsi="Arial" w:cs="Arial"/>
          <w:spacing w:val="-11"/>
          <w:lang w:val="sr-Latn-ME"/>
        </w:rPr>
        <w:t xml:space="preserve"> </w:t>
      </w:r>
      <w:r w:rsidRPr="0063747E">
        <w:rPr>
          <w:rFonts w:ascii="Arial" w:hAnsi="Arial" w:cs="Arial"/>
          <w:spacing w:val="-1"/>
          <w:lang w:val="sr-Latn-ME"/>
        </w:rPr>
        <w:t>Gore,</w:t>
      </w:r>
      <w:r w:rsidRPr="0063747E">
        <w:rPr>
          <w:rFonts w:ascii="Arial" w:hAnsi="Arial" w:cs="Arial"/>
          <w:spacing w:val="-14"/>
          <w:lang w:val="sr-Latn-ME"/>
        </w:rPr>
        <w:t xml:space="preserve"> </w:t>
      </w:r>
      <w:r w:rsidRPr="0063747E">
        <w:rPr>
          <w:rFonts w:ascii="Arial" w:hAnsi="Arial" w:cs="Arial"/>
          <w:lang w:val="sr-Latn-ME"/>
        </w:rPr>
        <w:t>koji</w:t>
      </w:r>
      <w:r w:rsidRPr="0063747E">
        <w:rPr>
          <w:rFonts w:ascii="Arial" w:hAnsi="Arial" w:cs="Arial"/>
          <w:spacing w:val="-12"/>
          <w:lang w:val="sr-Latn-ME"/>
        </w:rPr>
        <w:t xml:space="preserve"> </w:t>
      </w:r>
      <w:r w:rsidRPr="0063747E">
        <w:rPr>
          <w:rFonts w:ascii="Arial" w:hAnsi="Arial" w:cs="Arial"/>
          <w:lang w:val="sr-Latn-ME"/>
        </w:rPr>
        <w:t>predstavlja</w:t>
      </w:r>
      <w:r w:rsidRPr="0063747E">
        <w:rPr>
          <w:rFonts w:ascii="Arial" w:hAnsi="Arial" w:cs="Arial"/>
          <w:spacing w:val="-12"/>
          <w:lang w:val="sr-Latn-ME"/>
        </w:rPr>
        <w:t xml:space="preserve"> </w:t>
      </w:r>
      <w:r w:rsidRPr="0063747E">
        <w:rPr>
          <w:rFonts w:ascii="Arial" w:hAnsi="Arial" w:cs="Arial"/>
          <w:lang w:val="sr-Latn-ME"/>
        </w:rPr>
        <w:t>akt</w:t>
      </w:r>
      <w:r w:rsidRPr="0063747E">
        <w:rPr>
          <w:rFonts w:ascii="Arial" w:hAnsi="Arial" w:cs="Arial"/>
          <w:spacing w:val="-9"/>
          <w:lang w:val="sr-Latn-ME"/>
        </w:rPr>
        <w:t xml:space="preserve"> </w:t>
      </w:r>
      <w:r w:rsidRPr="0063747E">
        <w:rPr>
          <w:rFonts w:ascii="Arial" w:hAnsi="Arial" w:cs="Arial"/>
          <w:lang w:val="sr-Latn-ME"/>
        </w:rPr>
        <w:t>najviše</w:t>
      </w:r>
      <w:r w:rsidRPr="0063747E">
        <w:rPr>
          <w:rFonts w:ascii="Arial" w:hAnsi="Arial" w:cs="Arial"/>
          <w:spacing w:val="-14"/>
          <w:lang w:val="sr-Latn-ME"/>
        </w:rPr>
        <w:t xml:space="preserve"> </w:t>
      </w:r>
      <w:r w:rsidRPr="0063747E">
        <w:rPr>
          <w:rFonts w:ascii="Arial" w:hAnsi="Arial" w:cs="Arial"/>
          <w:lang w:val="sr-Latn-ME"/>
        </w:rPr>
        <w:t>pravne</w:t>
      </w:r>
      <w:r w:rsidRPr="0063747E">
        <w:rPr>
          <w:rFonts w:ascii="Arial" w:hAnsi="Arial" w:cs="Arial"/>
          <w:spacing w:val="-12"/>
          <w:lang w:val="sr-Latn-ME"/>
        </w:rPr>
        <w:t xml:space="preserve"> </w:t>
      </w:r>
      <w:r w:rsidRPr="0063747E">
        <w:rPr>
          <w:rFonts w:ascii="Arial" w:hAnsi="Arial" w:cs="Arial"/>
          <w:lang w:val="sr-Latn-ME"/>
        </w:rPr>
        <w:t>snage,</w:t>
      </w:r>
      <w:r w:rsidRPr="0063747E">
        <w:rPr>
          <w:rFonts w:ascii="Arial" w:hAnsi="Arial" w:cs="Arial"/>
          <w:spacing w:val="-11"/>
          <w:lang w:val="sr-Latn-ME"/>
        </w:rPr>
        <w:t xml:space="preserve"> </w:t>
      </w:r>
      <w:r w:rsidRPr="0063747E">
        <w:rPr>
          <w:rFonts w:ascii="Arial" w:hAnsi="Arial" w:cs="Arial"/>
          <w:lang w:val="sr-Latn-ME"/>
        </w:rPr>
        <w:t>sa</w:t>
      </w:r>
      <w:r w:rsidRPr="0063747E">
        <w:rPr>
          <w:rFonts w:ascii="Arial" w:hAnsi="Arial" w:cs="Arial"/>
          <w:spacing w:val="-11"/>
          <w:lang w:val="sr-Latn-ME"/>
        </w:rPr>
        <w:t xml:space="preserve"> </w:t>
      </w:r>
      <w:r w:rsidRPr="0063747E">
        <w:rPr>
          <w:rFonts w:ascii="Arial" w:hAnsi="Arial" w:cs="Arial"/>
          <w:lang w:val="sr-Latn-ME"/>
        </w:rPr>
        <w:t>kojim</w:t>
      </w:r>
      <w:r w:rsidRPr="0063747E">
        <w:rPr>
          <w:rFonts w:ascii="Arial" w:hAnsi="Arial" w:cs="Arial"/>
          <w:spacing w:val="-13"/>
          <w:lang w:val="sr-Latn-ME"/>
        </w:rPr>
        <w:t xml:space="preserve"> </w:t>
      </w:r>
      <w:r w:rsidRPr="0063747E">
        <w:rPr>
          <w:rFonts w:ascii="Arial" w:hAnsi="Arial" w:cs="Arial"/>
          <w:lang w:val="sr-Latn-ME"/>
        </w:rPr>
        <w:t>moraju</w:t>
      </w:r>
      <w:r w:rsidRPr="0063747E">
        <w:rPr>
          <w:rFonts w:ascii="Arial" w:hAnsi="Arial" w:cs="Arial"/>
          <w:spacing w:val="-10"/>
          <w:lang w:val="sr-Latn-ME"/>
        </w:rPr>
        <w:t xml:space="preserve"> </w:t>
      </w:r>
      <w:r w:rsidRPr="0063747E">
        <w:rPr>
          <w:rFonts w:ascii="Arial" w:hAnsi="Arial" w:cs="Arial"/>
          <w:lang w:val="sr-Latn-ME"/>
        </w:rPr>
        <w:t>biti</w:t>
      </w:r>
      <w:r w:rsidRPr="0063747E">
        <w:rPr>
          <w:rFonts w:ascii="Arial" w:hAnsi="Arial" w:cs="Arial"/>
          <w:spacing w:val="-12"/>
          <w:lang w:val="sr-Latn-ME"/>
        </w:rPr>
        <w:t xml:space="preserve"> </w:t>
      </w:r>
      <w:r w:rsidRPr="0063747E">
        <w:rPr>
          <w:rFonts w:ascii="Arial" w:hAnsi="Arial" w:cs="Arial"/>
          <w:lang w:val="sr-Latn-ME"/>
        </w:rPr>
        <w:t>usklađeni</w:t>
      </w:r>
      <w:r w:rsidRPr="0063747E">
        <w:rPr>
          <w:rFonts w:ascii="Arial" w:hAnsi="Arial" w:cs="Arial"/>
          <w:spacing w:val="-47"/>
          <w:lang w:val="sr-Latn-ME"/>
        </w:rPr>
        <w:t xml:space="preserve"> </w:t>
      </w:r>
      <w:r w:rsidRPr="0063747E">
        <w:rPr>
          <w:rFonts w:ascii="Arial" w:hAnsi="Arial" w:cs="Arial"/>
          <w:lang w:val="sr-Latn-ME"/>
        </w:rPr>
        <w:t>svi zakoni i dokumenti, Crna Gora je definisana kao građanska, demokratska, ekološka i socijalna pravna</w:t>
      </w:r>
      <w:r w:rsidRPr="0063747E">
        <w:rPr>
          <w:rFonts w:ascii="Arial" w:hAnsi="Arial" w:cs="Arial"/>
          <w:spacing w:val="1"/>
          <w:lang w:val="sr-Latn-ME"/>
        </w:rPr>
        <w:t xml:space="preserve"> </w:t>
      </w:r>
      <w:r w:rsidRPr="0063747E">
        <w:rPr>
          <w:rFonts w:ascii="Arial" w:hAnsi="Arial" w:cs="Arial"/>
          <w:lang w:val="sr-Latn-ME"/>
        </w:rPr>
        <w:t xml:space="preserve">država, zasnovana na vladavini prava. </w:t>
      </w:r>
      <w:r w:rsidR="00D57FC3" w:rsidRPr="0063747E">
        <w:rPr>
          <w:rFonts w:ascii="Arial" w:hAnsi="Arial" w:cs="Arial"/>
          <w:lang w:val="sr-Latn-ME"/>
        </w:rPr>
        <w:t xml:space="preserve">Ustav takođe obavezuje Crnu Goru da potvrđenim i ratifikovanim međunarodnim ugovorima i opšteprihvaćenim pravilima međunarodnog prava daje primat nad domaćim zakonodavstvom i kao sastavni dio unutrađnjeg prava neposredno se primjenjuju kada odnose uređuju drukčije od unutrašnjeg zakonodavstva. </w:t>
      </w:r>
      <w:r w:rsidRPr="0063747E">
        <w:rPr>
          <w:rFonts w:ascii="Arial" w:hAnsi="Arial" w:cs="Arial"/>
          <w:lang w:val="sr-Latn-ME"/>
        </w:rPr>
        <w:t>Ustav garantuje da država</w:t>
      </w:r>
      <w:r w:rsidR="00D57FC3" w:rsidRPr="0063747E">
        <w:rPr>
          <w:rFonts w:ascii="Arial" w:hAnsi="Arial" w:cs="Arial"/>
          <w:lang w:val="sr-Latn-ME"/>
        </w:rPr>
        <w:t xml:space="preserve"> mora da </w:t>
      </w:r>
      <w:r w:rsidRPr="0063747E">
        <w:rPr>
          <w:rFonts w:ascii="Arial" w:hAnsi="Arial" w:cs="Arial"/>
          <w:lang w:val="sr-Latn-ME"/>
        </w:rPr>
        <w:t>jemči posebn</w:t>
      </w:r>
      <w:r w:rsidR="00D57FC3" w:rsidRPr="0063747E">
        <w:rPr>
          <w:rFonts w:ascii="Arial" w:hAnsi="Arial" w:cs="Arial"/>
          <w:lang w:val="sr-Latn-ME"/>
        </w:rPr>
        <w:t>u</w:t>
      </w:r>
      <w:r w:rsidRPr="0063747E">
        <w:rPr>
          <w:rFonts w:ascii="Arial" w:hAnsi="Arial" w:cs="Arial"/>
          <w:lang w:val="sr-Latn-ME"/>
        </w:rPr>
        <w:t xml:space="preserve"> zaštit</w:t>
      </w:r>
      <w:r w:rsidR="00D57FC3" w:rsidRPr="0063747E">
        <w:rPr>
          <w:rFonts w:ascii="Arial" w:hAnsi="Arial" w:cs="Arial"/>
          <w:lang w:val="sr-Latn-ME"/>
        </w:rPr>
        <w:t>u</w:t>
      </w:r>
      <w:r w:rsidRPr="0063747E">
        <w:rPr>
          <w:rFonts w:ascii="Arial" w:hAnsi="Arial" w:cs="Arial"/>
          <w:lang w:val="sr-Latn-ME"/>
        </w:rPr>
        <w:t xml:space="preserve"> </w:t>
      </w:r>
      <w:r w:rsidR="00D307C7">
        <w:rPr>
          <w:rFonts w:ascii="Arial" w:hAnsi="Arial" w:cs="Arial"/>
          <w:lang w:val="sr-Latn-ME"/>
        </w:rPr>
        <w:t xml:space="preserve">osoba </w:t>
      </w:r>
      <w:r w:rsidRPr="0063747E">
        <w:rPr>
          <w:rFonts w:ascii="Arial" w:hAnsi="Arial" w:cs="Arial"/>
          <w:lang w:val="sr-Latn-ME"/>
        </w:rPr>
        <w:t>sa invaliditetom.</w:t>
      </w:r>
    </w:p>
    <w:p w14:paraId="7041532D" w14:textId="6762708D" w:rsidR="00A33AA4" w:rsidRPr="0063747E" w:rsidRDefault="00A33AA4" w:rsidP="005B02D6">
      <w:pPr>
        <w:spacing w:after="120" w:line="240" w:lineRule="auto"/>
        <w:jc w:val="both"/>
        <w:rPr>
          <w:rFonts w:ascii="Arial" w:hAnsi="Arial" w:cs="Arial"/>
          <w:lang w:val="sr-Latn-ME"/>
        </w:rPr>
      </w:pPr>
      <w:r w:rsidRPr="0063747E">
        <w:rPr>
          <w:rFonts w:ascii="Arial" w:eastAsiaTheme="minorEastAsia" w:hAnsi="Arial" w:cs="Arial"/>
          <w:iCs/>
          <w:lang w:val="sr-Latn-ME"/>
        </w:rPr>
        <w:t>Zakon o socijalnoj i dječjoj zaštiti</w:t>
      </w:r>
      <w:r w:rsidRPr="0063747E">
        <w:rPr>
          <w:rFonts w:ascii="Arial" w:hAnsi="Arial" w:cs="Arial"/>
          <w:lang w:val="sr-Latn-ME"/>
        </w:rPr>
        <w:t xml:space="preserve"> </w:t>
      </w:r>
      <w:r w:rsidRPr="0063747E">
        <w:rPr>
          <w:rFonts w:ascii="Arial" w:eastAsiaTheme="minorEastAsia" w:hAnsi="Arial" w:cs="Arial"/>
          <w:lang w:val="sr-Latn-ME"/>
        </w:rPr>
        <w:t xml:space="preserve">je donijet 2013. godine i do sada je imao više izmjena i dopuna. </w:t>
      </w:r>
      <w:r w:rsidRPr="0063747E">
        <w:rPr>
          <w:rFonts w:ascii="Arial" w:hAnsi="Arial" w:cs="Arial"/>
          <w:lang w:val="sr-Latn-ME"/>
        </w:rPr>
        <w:t>Zakonom su propisana osnovna materijalna davanja i usluge u oblasti socijalne i dječje zaštite. Ovim zakonom realizuju se opredjeljenja koja podrazumijevaju, između ostalog, podsticanje i uvođenje novih usluga socijalne i dječje zaštite u uključivanje u sferu pružanja usluga što više različitih aktera. Propisani su normativi i standardi u oblasti usluga socijalne i dječje zaštite, propisan je postupak licenciranja stručnih radnika i pružalaca usluga i postupak akreditacije programa obuke. Izvršena je reorganizacija pojedinih centara za socijalni rad, a takođe su osnovani i novi centri za socijalni rad, kako bi građani</w:t>
      </w:r>
      <w:r w:rsidR="001E7D36">
        <w:rPr>
          <w:rFonts w:ascii="Arial" w:hAnsi="Arial" w:cs="Arial"/>
          <w:lang w:val="sr-Latn-ME"/>
        </w:rPr>
        <w:t>/ke</w:t>
      </w:r>
      <w:r w:rsidRPr="0063747E">
        <w:rPr>
          <w:rFonts w:ascii="Arial" w:hAnsi="Arial" w:cs="Arial"/>
          <w:lang w:val="sr-Latn-ME"/>
        </w:rPr>
        <w:t xml:space="preserve"> imali</w:t>
      </w:r>
      <w:r w:rsidR="001E7D36">
        <w:rPr>
          <w:rFonts w:ascii="Arial" w:hAnsi="Arial" w:cs="Arial"/>
          <w:lang w:val="sr-Latn-ME"/>
        </w:rPr>
        <w:t>/e</w:t>
      </w:r>
      <w:r w:rsidRPr="0063747E">
        <w:rPr>
          <w:rFonts w:ascii="Arial" w:hAnsi="Arial" w:cs="Arial"/>
          <w:lang w:val="sr-Latn-ME"/>
        </w:rPr>
        <w:t xml:space="preserve"> bolju pristupačnost pravima iz socijalne i dječje zaštite. U skladu sa Zakonom, donijeti su podzakonski akti, kojima je propisana organizacija i način rada u centrima za socijalni rad, stručni poslovi u oblasti socijalne i dječje zaštite, standardi usluga socijalne i dječje zaštite, sistem kvaliteta u socijalnoj i dječjoj zaštiti i druga pitanja od uticaja na funkcionisanje sistema.</w:t>
      </w:r>
    </w:p>
    <w:p w14:paraId="1520EAF3" w14:textId="5287416B" w:rsidR="00A33AA4" w:rsidRPr="0063747E" w:rsidRDefault="00A33AA4" w:rsidP="005B02D6">
      <w:pPr>
        <w:spacing w:after="120" w:line="240" w:lineRule="auto"/>
        <w:jc w:val="both"/>
        <w:rPr>
          <w:rFonts w:ascii="Arial" w:eastAsia="Calibri" w:hAnsi="Arial" w:cs="Arial"/>
          <w:color w:val="000000"/>
          <w:lang w:val="sr-Latn-ME" w:eastAsia="x-none"/>
        </w:rPr>
      </w:pPr>
      <w:r w:rsidRPr="0063747E">
        <w:rPr>
          <w:rFonts w:ascii="Arial" w:eastAsia="Calibri" w:hAnsi="Arial" w:cs="Arial"/>
          <w:bCs/>
          <w:color w:val="000000"/>
          <w:lang w:val="sr-Latn-ME" w:eastAsia="x-none"/>
        </w:rPr>
        <w:t>Zakonom</w:t>
      </w:r>
      <w:r w:rsidR="006079A4" w:rsidRPr="0063747E">
        <w:rPr>
          <w:rFonts w:ascii="Arial" w:eastAsia="Calibri" w:hAnsi="Arial" w:cs="Arial"/>
          <w:bCs/>
          <w:color w:val="000000"/>
          <w:lang w:val="sr-Latn-ME" w:eastAsia="x-none"/>
        </w:rPr>
        <w:t xml:space="preserve"> </w:t>
      </w:r>
      <w:r w:rsidRPr="0063747E">
        <w:rPr>
          <w:rFonts w:ascii="Arial" w:eastAsia="Calibri" w:hAnsi="Arial" w:cs="Arial"/>
          <w:bCs/>
          <w:color w:val="000000"/>
          <w:lang w:val="sr-Latn-ME" w:eastAsia="x-none"/>
        </w:rPr>
        <w:t>o povlastici na putovanje lica s invaliditetom</w:t>
      </w:r>
      <w:r w:rsidR="003F261C" w:rsidRPr="0063747E">
        <w:rPr>
          <w:rStyle w:val="FootnoteReference"/>
          <w:rFonts w:ascii="Arial" w:eastAsia="Calibri" w:hAnsi="Arial" w:cs="Arial"/>
          <w:bCs/>
          <w:color w:val="000000"/>
          <w:lang w:val="sr-Latn-ME" w:eastAsia="x-none"/>
        </w:rPr>
        <w:footnoteReference w:id="29"/>
      </w:r>
      <w:r w:rsidRPr="0063747E">
        <w:rPr>
          <w:rFonts w:ascii="Arial" w:eastAsia="Calibri" w:hAnsi="Arial" w:cs="Arial"/>
          <w:bCs/>
          <w:color w:val="000000"/>
          <w:lang w:val="sr-Latn-ME" w:eastAsia="x-none"/>
        </w:rPr>
        <w:t xml:space="preserve"> </w:t>
      </w:r>
      <w:r w:rsidR="005F579E">
        <w:rPr>
          <w:rFonts w:ascii="Arial" w:eastAsia="Calibri" w:hAnsi="Arial" w:cs="Arial"/>
          <w:color w:val="000000"/>
          <w:lang w:val="sr-Latn-ME" w:eastAsia="x-none"/>
        </w:rPr>
        <w:t>osobama</w:t>
      </w:r>
      <w:r w:rsidRPr="0063747E">
        <w:rPr>
          <w:rFonts w:ascii="Arial" w:eastAsia="Calibri" w:hAnsi="Arial" w:cs="Arial"/>
          <w:color w:val="000000"/>
          <w:lang w:val="sr-Latn-ME" w:eastAsia="x-none"/>
        </w:rPr>
        <w:t xml:space="preserve"> s invaliditetom omogućen je dodatni oblik zaštite u skladu sa članom 68 Ustava Crne Gore, kojim se jamči posebna zaštita lica s</w:t>
      </w:r>
      <w:r w:rsidR="006079A4" w:rsidRPr="0063747E">
        <w:rPr>
          <w:rFonts w:ascii="Arial" w:eastAsia="Calibri" w:hAnsi="Arial" w:cs="Arial"/>
          <w:color w:val="000000"/>
          <w:lang w:val="sr-Latn-ME" w:eastAsia="x-none"/>
        </w:rPr>
        <w:t xml:space="preserve"> </w:t>
      </w:r>
      <w:r w:rsidRPr="0063747E">
        <w:rPr>
          <w:rFonts w:ascii="Arial" w:eastAsia="Calibri" w:hAnsi="Arial" w:cs="Arial"/>
          <w:color w:val="000000"/>
          <w:lang w:val="sr-Latn-ME" w:eastAsia="x-none"/>
        </w:rPr>
        <w:t xml:space="preserve">invaliditetom. </w:t>
      </w:r>
      <w:r w:rsidRPr="0063747E">
        <w:rPr>
          <w:rFonts w:ascii="Arial" w:eastAsia="Calibri" w:hAnsi="Arial" w:cs="Arial"/>
          <w:bCs/>
          <w:color w:val="000000"/>
          <w:lang w:val="sr-Latn-ME" w:eastAsia="x-none"/>
        </w:rPr>
        <w:t xml:space="preserve">Zakonom je propisano da </w:t>
      </w:r>
      <w:r w:rsidR="005F579E">
        <w:rPr>
          <w:rFonts w:ascii="Arial" w:eastAsia="Calibri" w:hAnsi="Arial" w:cs="Arial"/>
          <w:color w:val="000000"/>
          <w:lang w:val="sr-Latn-ME" w:eastAsia="x-none"/>
        </w:rPr>
        <w:t>osoba</w:t>
      </w:r>
      <w:r w:rsidRPr="0063747E">
        <w:rPr>
          <w:rFonts w:ascii="Arial" w:eastAsia="Calibri" w:hAnsi="Arial" w:cs="Arial"/>
          <w:color w:val="000000"/>
          <w:lang w:val="sr-Latn-ME" w:eastAsia="x-none"/>
        </w:rPr>
        <w:t xml:space="preserve"> s invaliditetom ima pravo na povlasticu na 12 putovanje u drumskom i željezničkom saobraćaju na teritoriji Crne Gore u toku kalendarske godine. Pravo na povlasticu na putovanje ima i pratilac lica s invaliditetom. </w:t>
      </w:r>
      <w:r w:rsidR="005F579E">
        <w:rPr>
          <w:rFonts w:ascii="Arial" w:eastAsia="Calibri" w:hAnsi="Arial" w:cs="Arial"/>
          <w:color w:val="000000"/>
          <w:lang w:val="sr-Latn-ME" w:eastAsia="x-none"/>
        </w:rPr>
        <w:t>Osoba</w:t>
      </w:r>
      <w:r w:rsidRPr="0063747E">
        <w:rPr>
          <w:rFonts w:ascii="Arial" w:eastAsia="Calibri" w:hAnsi="Arial" w:cs="Arial"/>
          <w:color w:val="000000"/>
          <w:lang w:val="sr-Latn-ME" w:eastAsia="x-none"/>
        </w:rPr>
        <w:t xml:space="preserve"> s invaliditetom, koje je u radnom odnosu, ima pravo i na povlasticu na putovanje od mjesta stanovanja do mjesta rada, kao i povratak u mjesto stanovanja. Korisnik povlastice na putovanje i njegov pratilac imaju pravo na naknadu novčanih sredstava u visini cijene vozne karte.</w:t>
      </w:r>
    </w:p>
    <w:p w14:paraId="2AE21AA9" w14:textId="232F8D2C" w:rsidR="00A33AA4" w:rsidRPr="0063747E" w:rsidRDefault="00A33AA4" w:rsidP="005B02D6">
      <w:pPr>
        <w:spacing w:after="120" w:line="240" w:lineRule="auto"/>
        <w:jc w:val="both"/>
        <w:rPr>
          <w:rFonts w:ascii="Arial" w:eastAsiaTheme="minorEastAsia" w:hAnsi="Arial" w:cs="Arial"/>
          <w:lang w:val="sr-Latn-ME"/>
        </w:rPr>
      </w:pPr>
      <w:r w:rsidRPr="0063747E">
        <w:rPr>
          <w:rFonts w:ascii="Arial" w:hAnsi="Arial" w:cs="Arial"/>
          <w:color w:val="000000"/>
          <w:lang w:val="sr-Latn-ME"/>
        </w:rPr>
        <w:t>Zakonom o kretanju lica s invaliditetom uz pomoć psa pomagača</w:t>
      </w:r>
      <w:r w:rsidR="003F261C" w:rsidRPr="0063747E">
        <w:rPr>
          <w:rStyle w:val="FootnoteReference"/>
          <w:rFonts w:ascii="Arial" w:hAnsi="Arial" w:cs="Arial"/>
          <w:color w:val="000000"/>
          <w:lang w:val="sr-Latn-ME"/>
        </w:rPr>
        <w:footnoteReference w:id="30"/>
      </w:r>
      <w:r w:rsidRPr="0063747E">
        <w:rPr>
          <w:rFonts w:ascii="Arial" w:hAnsi="Arial" w:cs="Arial"/>
          <w:color w:val="000000"/>
          <w:lang w:val="sr-Latn-ME"/>
        </w:rPr>
        <w:t xml:space="preserve"> </w:t>
      </w:r>
      <w:r w:rsidRPr="0063747E">
        <w:rPr>
          <w:rFonts w:ascii="Arial" w:hAnsi="Arial" w:cs="Arial"/>
          <w:lang w:val="sr-Latn-ME"/>
        </w:rPr>
        <w:t xml:space="preserve">uređuje se pravo lica s invaliditetom da sa psom pomagačem koristi prevozna sredstva u drumskom, željzničkom, pomorskom i vazdušnom saobraćaju, imaju pristup i boravak na javnom mjestu i slobodan pristup i boravak u radnom prostoru. </w:t>
      </w:r>
    </w:p>
    <w:p w14:paraId="3F258994" w14:textId="3EA28C09" w:rsidR="00A33AA4" w:rsidRPr="0063747E" w:rsidRDefault="00A33AA4" w:rsidP="005B02D6">
      <w:pPr>
        <w:autoSpaceDE w:val="0"/>
        <w:autoSpaceDN w:val="0"/>
        <w:adjustRightInd w:val="0"/>
        <w:spacing w:after="120" w:line="240" w:lineRule="auto"/>
        <w:jc w:val="both"/>
        <w:rPr>
          <w:rFonts w:ascii="Arial" w:hAnsi="Arial" w:cs="Arial"/>
          <w:lang w:val="sr-Latn-ME" w:eastAsia="sr-Latn-CS"/>
        </w:rPr>
      </w:pPr>
      <w:r w:rsidRPr="0063747E">
        <w:rPr>
          <w:rFonts w:ascii="Arial" w:hAnsi="Arial" w:cs="Arial"/>
          <w:color w:val="000000"/>
          <w:lang w:val="sr-Latn-ME"/>
        </w:rPr>
        <w:t xml:space="preserve">Od nacionalnih propisa, primjenjuju se i: </w:t>
      </w:r>
      <w:r w:rsidR="00002A7F" w:rsidRPr="0063747E">
        <w:rPr>
          <w:rFonts w:ascii="Arial" w:hAnsi="Arial" w:cs="Arial"/>
          <w:color w:val="000000"/>
          <w:lang w:val="sr-Latn-ME"/>
        </w:rPr>
        <w:t>Porodični zakon</w:t>
      </w:r>
      <w:r w:rsidR="00157A4E" w:rsidRPr="0063747E">
        <w:rPr>
          <w:rStyle w:val="FootnoteReference"/>
          <w:rFonts w:ascii="Arial" w:hAnsi="Arial" w:cs="Arial"/>
          <w:color w:val="000000"/>
          <w:lang w:val="sr-Latn-ME"/>
        </w:rPr>
        <w:footnoteReference w:id="31"/>
      </w:r>
      <w:r w:rsidR="00002A7F" w:rsidRPr="0063747E">
        <w:rPr>
          <w:rFonts w:ascii="Arial" w:hAnsi="Arial" w:cs="Arial"/>
          <w:color w:val="000000"/>
          <w:lang w:val="sr-Latn-ME"/>
        </w:rPr>
        <w:t xml:space="preserve">, </w:t>
      </w:r>
      <w:r w:rsidRPr="0063747E">
        <w:rPr>
          <w:rFonts w:ascii="Arial" w:hAnsi="Arial" w:cs="Arial"/>
          <w:lang w:val="sr-Latn-ME"/>
        </w:rPr>
        <w:t>Zakon o privremenom izdržavanju djece</w:t>
      </w:r>
      <w:r w:rsidR="000A3532" w:rsidRPr="0063747E">
        <w:rPr>
          <w:rStyle w:val="FootnoteReference"/>
          <w:rFonts w:ascii="Arial" w:hAnsi="Arial" w:cs="Arial"/>
          <w:lang w:val="sr-Latn-ME"/>
        </w:rPr>
        <w:footnoteReference w:id="32"/>
      </w:r>
      <w:r w:rsidR="000A3532" w:rsidRPr="0063747E">
        <w:rPr>
          <w:rFonts w:ascii="Arial" w:hAnsi="Arial" w:cs="Arial"/>
          <w:lang w:val="sr-Latn-ME"/>
        </w:rPr>
        <w:t xml:space="preserve">, </w:t>
      </w:r>
      <w:r w:rsidRPr="0063747E">
        <w:rPr>
          <w:rFonts w:ascii="Arial" w:hAnsi="Arial" w:cs="Arial"/>
          <w:lang w:val="sr-Latn-ME" w:eastAsia="sr-Latn-CS"/>
        </w:rPr>
        <w:t>Zakon o zdravstvenoj zaštiti</w:t>
      </w:r>
      <w:r w:rsidR="000A3532" w:rsidRPr="0063747E">
        <w:rPr>
          <w:rStyle w:val="FootnoteReference"/>
          <w:rFonts w:ascii="Arial" w:hAnsi="Arial" w:cs="Arial"/>
          <w:lang w:val="sr-Latn-ME" w:eastAsia="sr-Latn-CS"/>
        </w:rPr>
        <w:footnoteReference w:id="33"/>
      </w:r>
      <w:r w:rsidR="000A3532" w:rsidRPr="0063747E">
        <w:rPr>
          <w:rFonts w:ascii="Arial" w:hAnsi="Arial" w:cs="Arial"/>
          <w:lang w:val="sr-Latn-ME" w:eastAsia="sr-Latn-CS"/>
        </w:rPr>
        <w:t xml:space="preserve">, </w:t>
      </w:r>
      <w:r w:rsidRPr="0063747E">
        <w:rPr>
          <w:rFonts w:ascii="Arial" w:hAnsi="Arial" w:cs="Arial"/>
          <w:lang w:val="sr-Latn-ME"/>
        </w:rPr>
        <w:t>Zakon o zdravstvenom osiguranju</w:t>
      </w:r>
      <w:r w:rsidR="000A3532" w:rsidRPr="0063747E">
        <w:rPr>
          <w:rStyle w:val="FootnoteReference"/>
          <w:rFonts w:ascii="Arial" w:hAnsi="Arial" w:cs="Arial"/>
          <w:lang w:val="sr-Latn-ME"/>
        </w:rPr>
        <w:footnoteReference w:id="34"/>
      </w:r>
      <w:r w:rsidR="00CD5FF9" w:rsidRPr="0063747E">
        <w:rPr>
          <w:rFonts w:ascii="Arial" w:hAnsi="Arial" w:cs="Arial"/>
          <w:lang w:val="sr-Latn-ME"/>
        </w:rPr>
        <w:t>,</w:t>
      </w:r>
      <w:r w:rsidRPr="0063747E">
        <w:rPr>
          <w:rFonts w:ascii="Arial" w:hAnsi="Arial" w:cs="Arial"/>
          <w:lang w:val="sr-Latn-ME"/>
        </w:rPr>
        <w:t xml:space="preserve"> </w:t>
      </w:r>
      <w:r w:rsidRPr="0063747E">
        <w:rPr>
          <w:rFonts w:ascii="Arial" w:hAnsi="Arial" w:cs="Arial"/>
          <w:color w:val="000000"/>
          <w:lang w:val="sr-Latn-ME"/>
        </w:rPr>
        <w:t>Zakon o penzijskom i invalidskom osiguranju</w:t>
      </w:r>
      <w:r w:rsidR="000A3532" w:rsidRPr="0063747E">
        <w:rPr>
          <w:rStyle w:val="FootnoteReference"/>
          <w:rFonts w:ascii="Arial" w:hAnsi="Arial" w:cs="Arial"/>
          <w:color w:val="000000"/>
          <w:lang w:val="sr-Latn-ME"/>
        </w:rPr>
        <w:footnoteReference w:id="35"/>
      </w:r>
      <w:r w:rsidRPr="0063747E">
        <w:rPr>
          <w:rFonts w:ascii="Arial" w:hAnsi="Arial" w:cs="Arial"/>
          <w:color w:val="000000"/>
          <w:lang w:val="sr-Latn-ME"/>
        </w:rPr>
        <w:t>,</w:t>
      </w:r>
      <w:r w:rsidRPr="0063747E">
        <w:rPr>
          <w:rFonts w:ascii="Arial" w:hAnsi="Arial" w:cs="Arial"/>
          <w:lang w:val="sr-Latn-ME" w:eastAsia="sr-Latn-CS"/>
        </w:rPr>
        <w:t xml:space="preserve"> </w:t>
      </w:r>
      <w:r w:rsidRPr="0063747E">
        <w:rPr>
          <w:rFonts w:ascii="Arial" w:hAnsi="Arial" w:cs="Arial"/>
          <w:lang w:val="sr-Latn-ME"/>
        </w:rPr>
        <w:t>Zakon o zabrani diskriminacije lica sa invaliditetom</w:t>
      </w:r>
      <w:r w:rsidR="000A3532" w:rsidRPr="0063747E">
        <w:rPr>
          <w:rStyle w:val="FootnoteReference"/>
          <w:rFonts w:ascii="Arial" w:hAnsi="Arial" w:cs="Arial"/>
          <w:lang w:val="sr-Latn-ME"/>
        </w:rPr>
        <w:footnoteReference w:id="36"/>
      </w:r>
      <w:r w:rsidRPr="0063747E">
        <w:rPr>
          <w:rFonts w:ascii="Arial" w:hAnsi="Arial" w:cs="Arial"/>
          <w:lang w:val="sr-Latn-ME"/>
        </w:rPr>
        <w:t>, Zakon o zaštiti od nasilja u porodici</w:t>
      </w:r>
      <w:r w:rsidR="000A3532" w:rsidRPr="0063747E">
        <w:rPr>
          <w:rStyle w:val="FootnoteReference"/>
          <w:rFonts w:ascii="Arial" w:hAnsi="Arial" w:cs="Arial"/>
          <w:lang w:val="sr-Latn-ME"/>
        </w:rPr>
        <w:footnoteReference w:id="37"/>
      </w:r>
      <w:r w:rsidR="000A3532" w:rsidRPr="0063747E">
        <w:rPr>
          <w:rFonts w:ascii="Arial" w:hAnsi="Arial" w:cs="Arial"/>
          <w:lang w:val="sr-Latn-ME"/>
        </w:rPr>
        <w:t>,</w:t>
      </w:r>
      <w:r w:rsidRPr="0063747E">
        <w:rPr>
          <w:rFonts w:ascii="Arial" w:hAnsi="Arial" w:cs="Arial"/>
          <w:lang w:val="sr-Latn-ME"/>
        </w:rPr>
        <w:t xml:space="preserve"> </w:t>
      </w:r>
      <w:r w:rsidRPr="0063747E">
        <w:rPr>
          <w:rFonts w:ascii="Arial" w:hAnsi="Arial" w:cs="Arial"/>
          <w:lang w:val="sr-Latn-ME" w:eastAsia="sr-Latn-CS"/>
        </w:rPr>
        <w:t>Zakon o postupanju prema maloljetnicima u krivičnom postupku</w:t>
      </w:r>
      <w:r w:rsidR="000A3532" w:rsidRPr="0063747E">
        <w:rPr>
          <w:rStyle w:val="FootnoteReference"/>
          <w:rFonts w:ascii="Arial" w:hAnsi="Arial" w:cs="Arial"/>
          <w:lang w:val="sr-Latn-ME" w:eastAsia="sr-Latn-CS"/>
        </w:rPr>
        <w:footnoteReference w:id="38"/>
      </w:r>
      <w:r w:rsidRPr="0063747E">
        <w:rPr>
          <w:rFonts w:ascii="Arial" w:hAnsi="Arial" w:cs="Arial"/>
          <w:lang w:val="sr-Latn-ME" w:eastAsia="sr-Latn-CS"/>
        </w:rPr>
        <w:t xml:space="preserve"> i dr.</w:t>
      </w:r>
    </w:p>
    <w:p w14:paraId="48B9652E" w14:textId="77777777" w:rsidR="00E06BAD" w:rsidRPr="0063747E" w:rsidRDefault="00E06BAD" w:rsidP="005B02D6">
      <w:pPr>
        <w:spacing w:after="120" w:line="240" w:lineRule="auto"/>
        <w:jc w:val="both"/>
        <w:rPr>
          <w:rFonts w:ascii="Arial" w:hAnsi="Arial" w:cs="Arial"/>
          <w:lang w:val="sr-Latn-ME"/>
        </w:rPr>
      </w:pPr>
      <w:bookmarkStart w:id="13" w:name="_Hlk166663336"/>
      <w:r w:rsidRPr="0063747E">
        <w:rPr>
          <w:rFonts w:ascii="Arial" w:hAnsi="Arial" w:cs="Arial"/>
          <w:b/>
          <w:lang w:val="sr-Latn-ME"/>
        </w:rPr>
        <w:t>Usaglašenost s principom rodne ravnopravnosti</w:t>
      </w:r>
      <w:r w:rsidRPr="0063747E">
        <w:rPr>
          <w:rFonts w:ascii="Arial" w:hAnsi="Arial" w:cs="Arial"/>
          <w:lang w:val="sr-Latn-ME"/>
        </w:rPr>
        <w:t xml:space="preserve"> </w:t>
      </w:r>
    </w:p>
    <w:bookmarkEnd w:id="13"/>
    <w:p w14:paraId="502DFB1A" w14:textId="77777777" w:rsidR="00011EB9" w:rsidRPr="0063747E" w:rsidRDefault="00011EB9" w:rsidP="005B02D6">
      <w:pPr>
        <w:spacing w:after="120" w:line="240" w:lineRule="auto"/>
        <w:jc w:val="both"/>
        <w:rPr>
          <w:rFonts w:ascii="Arial" w:hAnsi="Arial" w:cs="Arial"/>
          <w:lang w:val="sr-Latn-ME"/>
        </w:rPr>
      </w:pPr>
      <w:r w:rsidRPr="0063747E">
        <w:rPr>
          <w:rFonts w:ascii="Arial" w:hAnsi="Arial" w:cs="Arial"/>
          <w:lang w:val="sr-Latn-ME"/>
        </w:rPr>
        <w:t xml:space="preserve">Usklađenost sa principom rodne ravnopravnosti u sistemu socijalne i dječje zaštite veoma je važna za obezbjeđenje jednakih mogućnosti za sve, što podrazumijeva uključivanje rodno </w:t>
      </w:r>
      <w:r w:rsidRPr="0063747E">
        <w:rPr>
          <w:rFonts w:ascii="Arial" w:hAnsi="Arial" w:cs="Arial"/>
          <w:lang w:val="sr-Latn-ME"/>
        </w:rPr>
        <w:lastRenderedPageBreak/>
        <w:t xml:space="preserve">osviješćenih politika, programa i praksi koje su osmišljene kako bi se omogućio ravnopravan pristup uslugama i podršci za sve rodne identitete. </w:t>
      </w:r>
    </w:p>
    <w:p w14:paraId="0F070118" w14:textId="77777777" w:rsidR="00011EB9" w:rsidRPr="0063747E" w:rsidRDefault="00011EB9" w:rsidP="005B02D6">
      <w:pPr>
        <w:spacing w:after="120" w:line="240" w:lineRule="auto"/>
        <w:jc w:val="both"/>
        <w:rPr>
          <w:rFonts w:ascii="Arial" w:hAnsi="Arial" w:cs="Arial"/>
          <w:lang w:val="sr-Latn-ME"/>
        </w:rPr>
      </w:pPr>
      <w:r w:rsidRPr="0063747E">
        <w:rPr>
          <w:rFonts w:ascii="Arial" w:hAnsi="Arial" w:cs="Arial"/>
          <w:lang w:val="sr-Latn-ME"/>
        </w:rPr>
        <w:t>U skladu sa Nacionalnom strategijom održivog razvoja do 2030. godine, jedan od prioritetnih ciljeva jeste postizanje rodne ravnopravnosti i osnaživanje svih žena i djevojčica kako bi se stvorio pravedan, tolerantan, otvoren i društveno inkluzivan svijet u kome su zadovoljene potrebe svih.</w:t>
      </w:r>
    </w:p>
    <w:p w14:paraId="1AC1B7BC" w14:textId="77777777" w:rsidR="00011EB9" w:rsidRPr="0063747E" w:rsidRDefault="00011EB9" w:rsidP="005B02D6">
      <w:pPr>
        <w:spacing w:after="120" w:line="240" w:lineRule="auto"/>
        <w:jc w:val="both"/>
        <w:rPr>
          <w:rFonts w:ascii="Arial" w:hAnsi="Arial" w:cs="Arial"/>
          <w:lang w:val="sr-Latn-ME"/>
        </w:rPr>
      </w:pPr>
      <w:r w:rsidRPr="0063747E">
        <w:rPr>
          <w:rFonts w:ascii="Arial" w:hAnsi="Arial" w:cs="Arial"/>
          <w:lang w:val="sr-Latn-ME"/>
        </w:rPr>
        <w:t xml:space="preserve">U tom cillju, radna grupa je u toku izrade Strategije deinstitucionalizacije posebnu pažnju posvetila sagledavanju rodne perspektive u svim oblastima koje ovaj dokument obuhvata. </w:t>
      </w:r>
    </w:p>
    <w:p w14:paraId="14B25BC0" w14:textId="00957D91" w:rsidR="00011EB9" w:rsidRPr="0063747E" w:rsidRDefault="00011EB9" w:rsidP="005B02D6">
      <w:pPr>
        <w:spacing w:after="120" w:line="240" w:lineRule="auto"/>
        <w:jc w:val="both"/>
        <w:rPr>
          <w:rFonts w:ascii="Arial" w:hAnsi="Arial" w:cs="Arial"/>
          <w:lang w:val="sr-Latn-ME"/>
        </w:rPr>
      </w:pPr>
      <w:r w:rsidRPr="0063747E">
        <w:rPr>
          <w:rFonts w:ascii="Arial" w:hAnsi="Arial" w:cs="Arial"/>
          <w:lang w:val="sr-Latn-ME"/>
        </w:rPr>
        <w:t>Posebno pažnja se posvetila tome da podaci koje smo koristili budu raščlanjeni po polu ali i drugim relevantnim karakteristikama. Međutim, tom prilikom radna grupa se susrela sa problemom nedostatka podataka kao i neredovnim ažuriranjem</w:t>
      </w:r>
      <w:r w:rsidR="006079A4" w:rsidRPr="0063747E">
        <w:rPr>
          <w:rFonts w:ascii="Arial" w:hAnsi="Arial" w:cs="Arial"/>
          <w:lang w:val="sr-Latn-ME"/>
        </w:rPr>
        <w:t xml:space="preserve"> </w:t>
      </w:r>
      <w:r w:rsidRPr="0063747E">
        <w:rPr>
          <w:rFonts w:ascii="Arial" w:hAnsi="Arial" w:cs="Arial"/>
          <w:lang w:val="sr-Latn-ME"/>
        </w:rPr>
        <w:t>podataka.</w:t>
      </w:r>
    </w:p>
    <w:p w14:paraId="19768DEC" w14:textId="6BF49F83" w:rsidR="00011EB9" w:rsidRPr="0063747E" w:rsidRDefault="00011EB9" w:rsidP="005B02D6">
      <w:pPr>
        <w:spacing w:after="120" w:line="240" w:lineRule="auto"/>
        <w:jc w:val="both"/>
        <w:rPr>
          <w:rFonts w:ascii="Arial" w:hAnsi="Arial" w:cs="Arial"/>
          <w:lang w:val="sr-Latn-ME"/>
        </w:rPr>
      </w:pPr>
      <w:r w:rsidRPr="0063747E">
        <w:rPr>
          <w:rFonts w:ascii="Arial" w:hAnsi="Arial" w:cs="Arial"/>
          <w:lang w:val="sr-Latn-ME"/>
        </w:rPr>
        <w:t>Naime, u informacionom sistemu socijalne i dječije zaštite postoje podaci o materijalnim davanjima i uslugama koji su razvrstani prema polu, ali ne i prema rodu.</w:t>
      </w:r>
      <w:r w:rsidR="003C5371" w:rsidRPr="0063747E">
        <w:rPr>
          <w:rFonts w:ascii="Arial" w:hAnsi="Arial" w:cs="Arial"/>
          <w:lang w:val="sr-Latn-ME"/>
        </w:rPr>
        <w:t xml:space="preserve"> </w:t>
      </w:r>
    </w:p>
    <w:p w14:paraId="742F60E9" w14:textId="77739E3F" w:rsidR="00011EB9" w:rsidRPr="0063747E" w:rsidRDefault="00011EB9" w:rsidP="005B02D6">
      <w:pPr>
        <w:spacing w:after="120" w:line="240" w:lineRule="auto"/>
        <w:jc w:val="both"/>
        <w:rPr>
          <w:rFonts w:ascii="Arial" w:hAnsi="Arial" w:cs="Arial"/>
          <w:lang w:val="sr-Latn-ME"/>
        </w:rPr>
      </w:pPr>
      <w:r w:rsidRPr="0063747E">
        <w:rPr>
          <w:rFonts w:ascii="Arial" w:hAnsi="Arial" w:cs="Arial"/>
          <w:lang w:val="sr-Latn-ME"/>
        </w:rPr>
        <w:t xml:space="preserve">Prikupljanje rodno disagregiranih podataka u procesu deinstitucionalizacije je od velike važnosti za osiguranje da ovaj proces bude pravedan, inkluzivan i efektivan. Prikupljanje ovih podataka bi omogućilo prepoznavanje specifičnih potreba i izazova sa kojima se suočavaju žene, muškarci i različite rodne grupe tokom prelaska iz institucija u zajednicu. </w:t>
      </w:r>
    </w:p>
    <w:p w14:paraId="58A5C41A" w14:textId="2F2869FB" w:rsidR="00011EB9" w:rsidRPr="0063747E" w:rsidRDefault="00011EB9" w:rsidP="005B02D6">
      <w:pPr>
        <w:spacing w:after="120" w:line="240" w:lineRule="auto"/>
        <w:jc w:val="both"/>
        <w:rPr>
          <w:rFonts w:ascii="Arial" w:hAnsi="Arial" w:cs="Arial"/>
          <w:lang w:val="sr-Latn-ME"/>
        </w:rPr>
      </w:pPr>
      <w:r w:rsidRPr="0063747E">
        <w:rPr>
          <w:rFonts w:ascii="Arial" w:hAnsi="Arial" w:cs="Arial"/>
          <w:lang w:val="sr-Latn-ME"/>
        </w:rPr>
        <w:t>S tim u vezi, podaci razvrstani po rodu bi omogućili i identifikaciju rodno specifičnih prepreka</w:t>
      </w:r>
      <w:r w:rsidR="006079A4" w:rsidRPr="0063747E">
        <w:rPr>
          <w:rFonts w:ascii="Arial" w:hAnsi="Arial" w:cs="Arial"/>
          <w:lang w:val="sr-Latn-ME"/>
        </w:rPr>
        <w:t xml:space="preserve"> </w:t>
      </w:r>
      <w:r w:rsidRPr="0063747E">
        <w:rPr>
          <w:rFonts w:ascii="Arial" w:hAnsi="Arial" w:cs="Arial"/>
          <w:lang w:val="sr-Latn-ME"/>
        </w:rPr>
        <w:t xml:space="preserve">koje mogu otežati proces deinstitucionalizacije, kao što su rodno zasnovano nasilje, diskriminacija ili nedostatak podrške za transrodne osobe. Analiza ovih podataka bi omogućila planiranje politika, programa i usluga koje uzimaju različite potrebe i perspektive svih </w:t>
      </w:r>
      <w:r w:rsidR="005431D6">
        <w:rPr>
          <w:rFonts w:ascii="Arial" w:hAnsi="Arial" w:cs="Arial"/>
          <w:lang w:val="sr-Latn-ME"/>
        </w:rPr>
        <w:t>korisnika/ca</w:t>
      </w:r>
      <w:r w:rsidRPr="0063747E">
        <w:rPr>
          <w:rFonts w:ascii="Arial" w:hAnsi="Arial" w:cs="Arial"/>
          <w:lang w:val="sr-Latn-ME"/>
        </w:rPr>
        <w:t>, čime se osigurava da niko ne bude zapostavljen tokom procesa deinsticionalizacije.</w:t>
      </w:r>
    </w:p>
    <w:p w14:paraId="15D48C74" w14:textId="77777777" w:rsidR="00E06BAD" w:rsidRPr="0063747E" w:rsidRDefault="00E06BAD" w:rsidP="005B02D6">
      <w:pPr>
        <w:shd w:val="clear" w:color="auto" w:fill="FFFFFF"/>
        <w:spacing w:after="120" w:line="240" w:lineRule="auto"/>
        <w:jc w:val="both"/>
        <w:rPr>
          <w:rFonts w:ascii="Arial" w:eastAsia="Times New Roman" w:hAnsi="Arial" w:cs="Arial"/>
          <w:b/>
          <w:color w:val="222222"/>
          <w:lang w:val="sr-Latn-ME"/>
        </w:rPr>
      </w:pPr>
      <w:r w:rsidRPr="0063747E">
        <w:rPr>
          <w:rFonts w:ascii="Arial" w:eastAsia="Times New Roman" w:hAnsi="Arial" w:cs="Arial"/>
          <w:b/>
          <w:color w:val="222222"/>
          <w:lang w:val="sr-Latn-ME"/>
        </w:rPr>
        <w:t xml:space="preserve">Usaglašenost sa zaštitom životne sredine </w:t>
      </w:r>
    </w:p>
    <w:p w14:paraId="064CC945" w14:textId="39BDA5FF" w:rsidR="00457709" w:rsidRPr="0063747E" w:rsidRDefault="00457709" w:rsidP="005B02D6">
      <w:pPr>
        <w:shd w:val="clear" w:color="auto" w:fill="FFFFFF"/>
        <w:spacing w:after="120" w:line="240" w:lineRule="auto"/>
        <w:jc w:val="both"/>
        <w:rPr>
          <w:rFonts w:ascii="Arial" w:eastAsia="Times New Roman" w:hAnsi="Arial" w:cs="Arial"/>
          <w:color w:val="222222"/>
          <w:lang w:val="sr-Latn-ME"/>
        </w:rPr>
      </w:pPr>
      <w:r w:rsidRPr="0063747E">
        <w:rPr>
          <w:rFonts w:ascii="Arial" w:eastAsia="Times New Roman" w:hAnsi="Arial" w:cs="Arial"/>
          <w:color w:val="222222"/>
          <w:lang w:val="sr-Latn-ME"/>
        </w:rPr>
        <w:t>U skladu sa Agendom za održivi razvoj Ujedinjenih nacija do 2030. godine</w:t>
      </w:r>
      <w:r w:rsidR="003C5371" w:rsidRPr="0063747E">
        <w:rPr>
          <w:rStyle w:val="FootnoteReference"/>
          <w:rFonts w:ascii="Arial" w:eastAsia="Times New Roman" w:hAnsi="Arial" w:cs="Arial"/>
          <w:color w:val="222222"/>
          <w:lang w:val="sr-Latn-ME"/>
        </w:rPr>
        <w:footnoteReference w:id="39"/>
      </w:r>
      <w:r w:rsidRPr="0063747E">
        <w:rPr>
          <w:rFonts w:ascii="Arial" w:eastAsia="Times New Roman" w:hAnsi="Arial" w:cs="Arial"/>
          <w:color w:val="222222"/>
          <w:lang w:val="sr-Latn-ME"/>
        </w:rPr>
        <w:t xml:space="preserve"> i Evropskim zelenim planom (European Green Deal)</w:t>
      </w:r>
      <w:r w:rsidR="003C5371" w:rsidRPr="0063747E">
        <w:rPr>
          <w:rStyle w:val="FootnoteReference"/>
          <w:rFonts w:ascii="Arial" w:eastAsia="Times New Roman" w:hAnsi="Arial" w:cs="Arial"/>
          <w:color w:val="222222"/>
          <w:lang w:val="sr-Latn-ME"/>
        </w:rPr>
        <w:footnoteReference w:id="40"/>
      </w:r>
      <w:r w:rsidRPr="0063747E">
        <w:rPr>
          <w:rFonts w:ascii="Arial" w:eastAsia="Times New Roman" w:hAnsi="Arial" w:cs="Arial"/>
          <w:color w:val="222222"/>
          <w:lang w:val="sr-Latn-ME"/>
        </w:rPr>
        <w:t>, ističe se potreba za održivim modelima pružanja usluga socijalne i dječje zaštite koji ne ugrožavaju životnu sredinu i teže održivom razvoju za sve građane</w:t>
      </w:r>
      <w:r w:rsidR="001E7D36">
        <w:rPr>
          <w:rFonts w:ascii="Arial" w:eastAsia="Times New Roman" w:hAnsi="Arial" w:cs="Arial"/>
          <w:color w:val="222222"/>
          <w:lang w:val="sr-Latn-ME"/>
        </w:rPr>
        <w:t>/ke</w:t>
      </w:r>
      <w:r w:rsidRPr="0063747E">
        <w:rPr>
          <w:rFonts w:ascii="Arial" w:eastAsia="Times New Roman" w:hAnsi="Arial" w:cs="Arial"/>
          <w:color w:val="222222"/>
          <w:lang w:val="sr-Latn-ME"/>
        </w:rPr>
        <w:t xml:space="preserve">. U tom kontekstu, uloga socijalnog rada dobija sve veći značaj, a pojmovi poput zelenog socijalnog rada postaju sve prisutniji. Ovaj pristup teži postizanju ekološke pravde podržavajući ljude da preduzmu mjere za zaštitu svoje okoline. Važno je obratiti pažnju na ranjive grupe, uključujući </w:t>
      </w:r>
      <w:r w:rsidR="00D307C7">
        <w:rPr>
          <w:rFonts w:ascii="Arial" w:eastAsia="Times New Roman" w:hAnsi="Arial" w:cs="Arial"/>
          <w:color w:val="222222"/>
          <w:lang w:val="sr-Latn-ME"/>
        </w:rPr>
        <w:t>osobe</w:t>
      </w:r>
      <w:r w:rsidRPr="0063747E">
        <w:rPr>
          <w:rFonts w:ascii="Arial" w:eastAsia="Times New Roman" w:hAnsi="Arial" w:cs="Arial"/>
          <w:color w:val="222222"/>
          <w:lang w:val="sr-Latn-ME"/>
        </w:rPr>
        <w:t xml:space="preserve"> sa invaliditetom, koja su često posebno pogođena negativnim posledicama klimatskih promjena.</w:t>
      </w:r>
    </w:p>
    <w:p w14:paraId="758EB17A" w14:textId="77777777" w:rsidR="00457709" w:rsidRPr="0063747E" w:rsidRDefault="00457709" w:rsidP="005B02D6">
      <w:pPr>
        <w:shd w:val="clear" w:color="auto" w:fill="FFFFFF"/>
        <w:spacing w:after="120" w:line="240" w:lineRule="auto"/>
        <w:jc w:val="both"/>
        <w:rPr>
          <w:rFonts w:ascii="Arial" w:eastAsia="Times New Roman" w:hAnsi="Arial" w:cs="Arial"/>
          <w:color w:val="222222"/>
          <w:lang w:val="sr-Latn-ME"/>
        </w:rPr>
      </w:pPr>
      <w:r w:rsidRPr="0063747E">
        <w:rPr>
          <w:rFonts w:ascii="Arial" w:eastAsia="Times New Roman" w:hAnsi="Arial" w:cs="Arial"/>
          <w:color w:val="222222"/>
          <w:lang w:val="sr-Latn-ME"/>
        </w:rPr>
        <w:t>Održivi modeli pružanja socijalnih usluga uključuju razmatranje decentralizacije usluga kako bi se smanjio uticaj na okolinu, zajedno sa implementacijom ekološki održivijih praksi, istovremeno vodeći računa da ovi modeli ne narušavaju kvalitet pruženih usluga.</w:t>
      </w:r>
    </w:p>
    <w:p w14:paraId="003A0AC0" w14:textId="77777777" w:rsidR="00457709" w:rsidRPr="0063747E" w:rsidRDefault="00457709" w:rsidP="005B02D6">
      <w:pPr>
        <w:spacing w:after="120" w:line="240" w:lineRule="auto"/>
        <w:jc w:val="both"/>
        <w:rPr>
          <w:rFonts w:ascii="Arial" w:hAnsi="Arial" w:cs="Arial"/>
          <w:b/>
          <w:lang w:val="sr-Latn-ME"/>
        </w:rPr>
      </w:pPr>
    </w:p>
    <w:p w14:paraId="05086674" w14:textId="77777777" w:rsidR="005B02D6" w:rsidRPr="0063747E" w:rsidRDefault="005B02D6">
      <w:pPr>
        <w:rPr>
          <w:rFonts w:ascii="Arial" w:eastAsia="Times New Roman" w:hAnsi="Arial" w:cs="Arial"/>
          <w:b/>
          <w:sz w:val="28"/>
          <w:szCs w:val="32"/>
          <w:lang w:val="sr-Latn-ME"/>
        </w:rPr>
      </w:pPr>
      <w:r w:rsidRPr="0063747E">
        <w:rPr>
          <w:rFonts w:ascii="Arial" w:hAnsi="Arial" w:cs="Arial"/>
          <w:lang w:val="sr-Latn-ME"/>
        </w:rPr>
        <w:br w:type="page"/>
      </w:r>
    </w:p>
    <w:p w14:paraId="392E04E9" w14:textId="36BCD371" w:rsidR="00421F59" w:rsidRPr="0063747E" w:rsidRDefault="00F25307" w:rsidP="00F25307">
      <w:pPr>
        <w:pStyle w:val="Heading1"/>
        <w:rPr>
          <w:lang w:val="sr-Latn-ME"/>
        </w:rPr>
      </w:pPr>
      <w:bookmarkStart w:id="14" w:name="_Toc169246354"/>
      <w:r w:rsidRPr="0063747E">
        <w:rPr>
          <w:lang w:val="sr-Latn-ME"/>
        </w:rPr>
        <w:lastRenderedPageBreak/>
        <w:t>2. ANALIZA STANJA I IDENTIFIKACIJA PROBLEMA</w:t>
      </w:r>
      <w:bookmarkEnd w:id="14"/>
    </w:p>
    <w:p w14:paraId="04B4E7DD" w14:textId="2DB99EF0" w:rsidR="001B0064" w:rsidRPr="0063747E" w:rsidRDefault="00421F59" w:rsidP="005B02D6">
      <w:pPr>
        <w:pBdr>
          <w:top w:val="nil"/>
          <w:left w:val="nil"/>
          <w:bottom w:val="nil"/>
          <w:right w:val="nil"/>
          <w:between w:val="nil"/>
        </w:pBdr>
        <w:spacing w:after="120" w:line="240" w:lineRule="auto"/>
        <w:jc w:val="both"/>
        <w:rPr>
          <w:rFonts w:ascii="Arial" w:eastAsia="Cambria" w:hAnsi="Arial" w:cs="Arial"/>
          <w:lang w:val="sr-Latn-ME"/>
        </w:rPr>
      </w:pPr>
      <w:r w:rsidRPr="0063747E">
        <w:rPr>
          <w:rFonts w:ascii="Arial" w:eastAsia="Cambria" w:hAnsi="Arial" w:cs="Arial"/>
          <w:lang w:val="sr-Latn-ME"/>
        </w:rPr>
        <w:t xml:space="preserve">Deinstitucionalizacija podrazumijeva proces sistematičnog prelaska sa sistema </w:t>
      </w:r>
      <w:r w:rsidR="00F159A1" w:rsidRPr="0063747E">
        <w:rPr>
          <w:rFonts w:ascii="Arial" w:eastAsia="Cambria" w:hAnsi="Arial" w:cs="Arial"/>
          <w:lang w:val="sr-Latn-ME"/>
        </w:rPr>
        <w:t>institucionalne</w:t>
      </w:r>
      <w:r w:rsidRPr="0063747E">
        <w:rPr>
          <w:rFonts w:ascii="Arial" w:eastAsia="Cambria" w:hAnsi="Arial" w:cs="Arial"/>
          <w:lang w:val="sr-Latn-ME"/>
        </w:rPr>
        <w:t xml:space="preserve"> brige i zbrinjavanja u institucijama na sistem podrške u porodičnom okruženju i lokalnoj zajednici, kroz razvoj usluga u zajednici, obezbjeđivanje održivog finansiranja</w:t>
      </w:r>
      <w:r w:rsidR="004E58CA" w:rsidRPr="0063747E">
        <w:rPr>
          <w:rFonts w:ascii="Arial" w:eastAsia="Cambria" w:hAnsi="Arial" w:cs="Arial"/>
          <w:lang w:val="sr-Latn-ME"/>
        </w:rPr>
        <w:t xml:space="preserve"> </w:t>
      </w:r>
      <w:r w:rsidRPr="0063747E">
        <w:rPr>
          <w:rFonts w:ascii="Arial" w:eastAsia="Cambria" w:hAnsi="Arial" w:cs="Arial"/>
          <w:lang w:val="sr-Latn-ME"/>
        </w:rPr>
        <w:t xml:space="preserve">uz poštovanje prava </w:t>
      </w:r>
      <w:r w:rsidR="005431D6">
        <w:rPr>
          <w:rFonts w:ascii="Arial" w:eastAsia="Cambria" w:hAnsi="Arial" w:cs="Arial"/>
          <w:lang w:val="sr-Latn-ME"/>
        </w:rPr>
        <w:t>korisnika/ca</w:t>
      </w:r>
      <w:r w:rsidRPr="0063747E">
        <w:rPr>
          <w:rFonts w:ascii="Arial" w:eastAsia="Cambria" w:hAnsi="Arial" w:cs="Arial"/>
          <w:lang w:val="sr-Latn-ME"/>
        </w:rPr>
        <w:t xml:space="preserve"> na </w:t>
      </w:r>
      <w:r w:rsidR="00B45B9B" w:rsidRPr="0063747E">
        <w:rPr>
          <w:rFonts w:ascii="Arial" w:eastAsia="Cambria" w:hAnsi="Arial" w:cs="Arial"/>
          <w:lang w:val="sr-Latn-ME"/>
        </w:rPr>
        <w:t>sopstveni</w:t>
      </w:r>
      <w:r w:rsidRPr="0063747E">
        <w:rPr>
          <w:rFonts w:ascii="Arial" w:eastAsia="Cambria" w:hAnsi="Arial" w:cs="Arial"/>
          <w:lang w:val="sr-Latn-ME"/>
        </w:rPr>
        <w:t xml:space="preserve"> izbor i učešće u procesima donošenja odluka.</w:t>
      </w:r>
    </w:p>
    <w:p w14:paraId="672D7A09" w14:textId="5C6DCFC5" w:rsidR="00C456CC" w:rsidRPr="0063747E" w:rsidRDefault="00C456CC" w:rsidP="005B02D6">
      <w:pPr>
        <w:pBdr>
          <w:top w:val="nil"/>
          <w:left w:val="nil"/>
          <w:bottom w:val="nil"/>
          <w:right w:val="nil"/>
          <w:between w:val="nil"/>
        </w:pBdr>
        <w:spacing w:after="120" w:line="240" w:lineRule="auto"/>
        <w:jc w:val="both"/>
        <w:rPr>
          <w:rFonts w:ascii="Arial" w:eastAsia="Cambria" w:hAnsi="Arial" w:cs="Arial"/>
          <w:b/>
          <w:color w:val="00B050"/>
          <w:lang w:val="sr-Latn-ME"/>
        </w:rPr>
      </w:pPr>
      <w:r w:rsidRPr="0063747E">
        <w:rPr>
          <w:rFonts w:ascii="Arial" w:eastAsia="Cambria" w:hAnsi="Arial" w:cs="Arial"/>
          <w:lang w:val="sr-Latn-ME"/>
        </w:rPr>
        <w:t>Deinstitucionalizacija predstavlja i proces tranzicije i pripreme za izlazak iz institucija i inkluziju i uključivanje u životu zajednice i u najmanje restriktivnom okruženju za korisnike, kao i proces podrške koji uključuje i usluge u zajednici za one korisnike koji žive u porodičnom okruženju, ali su izopšteni i isključeni iz života zajednice. U tom smislu, instituconalizacija ne predstavlja samo smještaj i život u instituciji već svako restriktivno okruženje u kojem se ne ostvaruju puni potencijali ličnosti. Sociološki, institucionalizacija je proces razvoja ili transformacije pravila i postupaka koji utiču na skup ljudskih interakcija.</w:t>
      </w:r>
      <w:r w:rsidR="006079A4" w:rsidRPr="0063747E">
        <w:rPr>
          <w:rFonts w:ascii="Arial" w:eastAsia="Cambria" w:hAnsi="Arial" w:cs="Arial"/>
          <w:lang w:val="sr-Latn-ME"/>
        </w:rPr>
        <w:t xml:space="preserve"> </w:t>
      </w:r>
      <w:r w:rsidRPr="0063747E">
        <w:rPr>
          <w:rFonts w:ascii="Arial" w:eastAsia="Cambria" w:hAnsi="Arial" w:cs="Arial"/>
          <w:lang w:val="sr-Latn-ME"/>
        </w:rPr>
        <w:t>Institucionalizacija je proces namijenjen regulisanju društvenog ponašanja (tj. nadindividualnog ponašanja) u okviru organizacija ili cijelih društava. Institucionalizacija je stoga ljudska aktivnost (zas</w:t>
      </w:r>
      <w:r w:rsidRPr="0063747E">
        <w:rPr>
          <w:rFonts w:ascii="Arial" w:eastAsia="Cambria" w:hAnsi="Arial" w:cs="Arial"/>
          <w:lang w:val="sr-Latn-ME"/>
        </w:rPr>
        <w:softHyphen/>
        <w:t>novana na odlukama proisteklim iz stavova, a ne samo zasnovana na pravnom uređenju) koja instalira, prilagođava i mijenja pravila i postupke u socijalnoj i političkoj sferi. „Tu nije riječ „samo“</w:t>
      </w:r>
      <w:r w:rsidR="008F0C37" w:rsidRPr="0063747E">
        <w:rPr>
          <w:rFonts w:ascii="Arial" w:eastAsia="Cambria" w:hAnsi="Arial" w:cs="Arial"/>
          <w:lang w:val="sr-Latn-ME"/>
        </w:rPr>
        <w:t xml:space="preserve"> </w:t>
      </w:r>
      <w:r w:rsidRPr="0063747E">
        <w:rPr>
          <w:rFonts w:ascii="Arial" w:eastAsia="Cambria" w:hAnsi="Arial" w:cs="Arial"/>
          <w:lang w:val="sr-Latn-ME"/>
        </w:rPr>
        <w:t>o životu u određenoj zgradi ili okruženju već, prije svega, o gubitku ličnog izbora i autonomije usljed nametanja određenog načina ili životnog aranžmana“. Institucionalizaciju može predstavljati i život u sopstvenom domu, ukoliko su izbori i mogućnosti nedostupni i ne postoji podrška za uključenost u zajednicu</w:t>
      </w:r>
      <w:r w:rsidRPr="0063747E">
        <w:rPr>
          <w:rFonts w:ascii="Arial" w:eastAsia="Cambria" w:hAnsi="Arial" w:cs="Arial"/>
          <w:b/>
          <w:lang w:val="sr-Latn-ME"/>
        </w:rPr>
        <w:t>.</w:t>
      </w:r>
      <w:r w:rsidRPr="0063747E">
        <w:rPr>
          <w:rStyle w:val="FootnoteReference"/>
          <w:rFonts w:ascii="Arial" w:eastAsia="Cambria" w:hAnsi="Arial" w:cs="Arial"/>
          <w:b/>
          <w:lang w:val="sr-Latn-ME"/>
        </w:rPr>
        <w:footnoteReference w:id="41"/>
      </w:r>
    </w:p>
    <w:p w14:paraId="53D05520" w14:textId="49830447" w:rsidR="00421F59" w:rsidRPr="0063747E" w:rsidRDefault="00C456CC" w:rsidP="005B02D6">
      <w:pPr>
        <w:pBdr>
          <w:top w:val="nil"/>
          <w:left w:val="nil"/>
          <w:bottom w:val="nil"/>
          <w:right w:val="nil"/>
          <w:between w:val="nil"/>
        </w:pBdr>
        <w:spacing w:after="120" w:line="240" w:lineRule="auto"/>
        <w:jc w:val="both"/>
        <w:rPr>
          <w:rFonts w:ascii="Arial" w:eastAsia="Cambria" w:hAnsi="Arial" w:cs="Arial"/>
          <w:b/>
          <w:color w:val="00B050"/>
          <w:lang w:val="sr-Latn-ME"/>
        </w:rPr>
      </w:pPr>
      <w:r w:rsidRPr="0063747E">
        <w:rPr>
          <w:rFonts w:ascii="Arial" w:eastAsia="Cambria" w:hAnsi="Arial" w:cs="Arial"/>
          <w:lang w:val="sr-Latn-ME"/>
        </w:rPr>
        <w:t>Deinstitucionalizacija podrazumijeva međusektorski odgovor i treba da bude predmet šire definisanih politika.</w:t>
      </w:r>
      <w:r w:rsidR="00856FB9" w:rsidRPr="0063747E">
        <w:rPr>
          <w:rFonts w:ascii="Arial" w:eastAsia="Cambria" w:hAnsi="Arial" w:cs="Arial"/>
          <w:lang w:val="sr-Latn-ME"/>
        </w:rPr>
        <w:t xml:space="preserve"> </w:t>
      </w:r>
      <w:r w:rsidR="00421F59" w:rsidRPr="0063747E">
        <w:rPr>
          <w:rFonts w:ascii="Arial" w:eastAsia="Cambria" w:hAnsi="Arial" w:cs="Arial"/>
          <w:lang w:val="sr-Latn-ME"/>
        </w:rPr>
        <w:t xml:space="preserve">Pokazatelji uspješnosti procesa deinstitucionalizacije su: </w:t>
      </w:r>
      <w:r w:rsidR="00B45B9B" w:rsidRPr="0063747E">
        <w:rPr>
          <w:rFonts w:ascii="Arial" w:eastAsia="Cambria" w:hAnsi="Arial" w:cs="Arial"/>
          <w:lang w:val="sr-Latn-ME"/>
        </w:rPr>
        <w:t>smanjen b</w:t>
      </w:r>
      <w:r w:rsidR="00421F59" w:rsidRPr="0063747E">
        <w:rPr>
          <w:rFonts w:ascii="Arial" w:hAnsi="Arial" w:cs="Arial"/>
          <w:lang w:val="sr-Latn-ME"/>
        </w:rPr>
        <w:t xml:space="preserve">roj </w:t>
      </w:r>
      <w:r w:rsidR="005431D6">
        <w:rPr>
          <w:rFonts w:ascii="Arial" w:hAnsi="Arial" w:cs="Arial"/>
          <w:lang w:val="sr-Latn-ME"/>
        </w:rPr>
        <w:t>korisnika/ca</w:t>
      </w:r>
      <w:r w:rsidR="00421F59" w:rsidRPr="0063747E">
        <w:rPr>
          <w:rFonts w:ascii="Arial" w:hAnsi="Arial" w:cs="Arial"/>
          <w:lang w:val="sr-Latn-ME"/>
        </w:rPr>
        <w:t xml:space="preserve"> u ustanovama za smeštaj; broj usvojenih i realizovanih planova transformacije ustanova za smeštaj; broj </w:t>
      </w:r>
      <w:r w:rsidR="005431D6">
        <w:rPr>
          <w:rFonts w:ascii="Arial" w:hAnsi="Arial" w:cs="Arial"/>
          <w:lang w:val="sr-Latn-ME"/>
        </w:rPr>
        <w:t>korisnika/ca</w:t>
      </w:r>
      <w:r w:rsidR="00421F59" w:rsidRPr="0063747E">
        <w:rPr>
          <w:rFonts w:ascii="Arial" w:hAnsi="Arial" w:cs="Arial"/>
          <w:lang w:val="sr-Latn-ME"/>
        </w:rPr>
        <w:t xml:space="preserve"> koji su izašli iz ustanova za smeštaj; broj ustanova koje su pored usluga smeštaja, licencirane </w:t>
      </w:r>
      <w:r w:rsidR="00B45B9B" w:rsidRPr="0063747E">
        <w:rPr>
          <w:rFonts w:ascii="Arial" w:hAnsi="Arial" w:cs="Arial"/>
          <w:lang w:val="sr-Latn-ME"/>
        </w:rPr>
        <w:t xml:space="preserve">za pružanje </w:t>
      </w:r>
      <w:r w:rsidR="00421F59" w:rsidRPr="0063747E">
        <w:rPr>
          <w:rFonts w:ascii="Arial" w:hAnsi="Arial" w:cs="Arial"/>
          <w:lang w:val="sr-Latn-ME"/>
        </w:rPr>
        <w:t>uslug</w:t>
      </w:r>
      <w:r w:rsidR="00B45B9B" w:rsidRPr="0063747E">
        <w:rPr>
          <w:rFonts w:ascii="Arial" w:hAnsi="Arial" w:cs="Arial"/>
          <w:lang w:val="sr-Latn-ME"/>
        </w:rPr>
        <w:t xml:space="preserve">a koje podržavaju život u zajednici; </w:t>
      </w:r>
      <w:r w:rsidR="00421F59" w:rsidRPr="0063747E">
        <w:rPr>
          <w:rFonts w:ascii="Arial" w:hAnsi="Arial" w:cs="Arial"/>
          <w:lang w:val="sr-Latn-ME"/>
        </w:rPr>
        <w:t xml:space="preserve">broj usluga socijalne </w:t>
      </w:r>
      <w:r w:rsidR="00B45B9B" w:rsidRPr="0063747E">
        <w:rPr>
          <w:rFonts w:ascii="Arial" w:hAnsi="Arial" w:cs="Arial"/>
          <w:lang w:val="sr-Latn-ME"/>
        </w:rPr>
        <w:t xml:space="preserve">i dječje </w:t>
      </w:r>
      <w:r w:rsidR="00421F59" w:rsidRPr="0063747E">
        <w:rPr>
          <w:rFonts w:ascii="Arial" w:hAnsi="Arial" w:cs="Arial"/>
          <w:lang w:val="sr-Latn-ME"/>
        </w:rPr>
        <w:t xml:space="preserve">zaštite u zajednici koje podržavaju ostanak u prirodnom okruženju; broj </w:t>
      </w:r>
      <w:r w:rsidR="005431D6">
        <w:rPr>
          <w:rFonts w:ascii="Arial" w:hAnsi="Arial" w:cs="Arial"/>
          <w:lang w:val="sr-Latn-ME"/>
        </w:rPr>
        <w:t>korisnika/ca</w:t>
      </w:r>
      <w:r w:rsidR="00421F59" w:rsidRPr="0063747E">
        <w:rPr>
          <w:rFonts w:ascii="Arial" w:hAnsi="Arial" w:cs="Arial"/>
          <w:lang w:val="sr-Latn-ME"/>
        </w:rPr>
        <w:t xml:space="preserve"> usluga socijalne </w:t>
      </w:r>
      <w:r w:rsidR="00B45B9B" w:rsidRPr="0063747E">
        <w:rPr>
          <w:rFonts w:ascii="Arial" w:hAnsi="Arial" w:cs="Arial"/>
          <w:lang w:val="sr-Latn-ME"/>
        </w:rPr>
        <w:t xml:space="preserve">i dječje </w:t>
      </w:r>
      <w:r w:rsidR="00421F59" w:rsidRPr="0063747E">
        <w:rPr>
          <w:rFonts w:ascii="Arial" w:hAnsi="Arial" w:cs="Arial"/>
          <w:lang w:val="sr-Latn-ME"/>
        </w:rPr>
        <w:t xml:space="preserve">zaštite </w:t>
      </w:r>
      <w:r w:rsidR="00B45B9B" w:rsidRPr="0063747E">
        <w:rPr>
          <w:rFonts w:ascii="Arial" w:hAnsi="Arial" w:cs="Arial"/>
          <w:lang w:val="sr-Latn-ME"/>
        </w:rPr>
        <w:t xml:space="preserve">koje podržavaju život </w:t>
      </w:r>
      <w:r w:rsidR="00421F59" w:rsidRPr="0063747E">
        <w:rPr>
          <w:rFonts w:ascii="Arial" w:hAnsi="Arial" w:cs="Arial"/>
          <w:lang w:val="sr-Latn-ME"/>
        </w:rPr>
        <w:t xml:space="preserve">u zajednici; izdvajanja iz lokalnih budžeta za razvoj usluga socijalne </w:t>
      </w:r>
      <w:r w:rsidR="00B45B9B" w:rsidRPr="0063747E">
        <w:rPr>
          <w:rFonts w:ascii="Arial" w:hAnsi="Arial" w:cs="Arial"/>
          <w:lang w:val="sr-Latn-ME"/>
        </w:rPr>
        <w:t xml:space="preserve">i dječje </w:t>
      </w:r>
      <w:r w:rsidR="00421F59" w:rsidRPr="0063747E">
        <w:rPr>
          <w:rFonts w:ascii="Arial" w:hAnsi="Arial" w:cs="Arial"/>
          <w:lang w:val="sr-Latn-ME"/>
        </w:rPr>
        <w:t xml:space="preserve">zaštite </w:t>
      </w:r>
      <w:r w:rsidR="00B45B9B" w:rsidRPr="0063747E">
        <w:rPr>
          <w:rFonts w:ascii="Arial" w:hAnsi="Arial" w:cs="Arial"/>
          <w:lang w:val="sr-Latn-ME"/>
        </w:rPr>
        <w:t xml:space="preserve">koje podržavaju život </w:t>
      </w:r>
      <w:r w:rsidR="00421F59" w:rsidRPr="0063747E">
        <w:rPr>
          <w:rFonts w:ascii="Arial" w:hAnsi="Arial" w:cs="Arial"/>
          <w:lang w:val="sr-Latn-ME"/>
        </w:rPr>
        <w:t>u zajednici; izdvajanja iz državnog budžeta za procese transformacije ustanova za smeštaj</w:t>
      </w:r>
      <w:r w:rsidR="00CC3877" w:rsidRPr="0063747E">
        <w:rPr>
          <w:rFonts w:ascii="Arial" w:hAnsi="Arial" w:cs="Arial"/>
          <w:lang w:val="sr-Latn-ME"/>
        </w:rPr>
        <w:t xml:space="preserve"> i razvoj usluga socijalne i dječje zaštite koje podržavaju život u zajednici</w:t>
      </w:r>
      <w:r w:rsidR="00421F59" w:rsidRPr="0063747E">
        <w:rPr>
          <w:rFonts w:ascii="Arial" w:hAnsi="Arial" w:cs="Arial"/>
          <w:lang w:val="sr-Latn-ME"/>
        </w:rPr>
        <w:t xml:space="preserve">; broj </w:t>
      </w:r>
      <w:r w:rsidR="005431D6">
        <w:rPr>
          <w:rFonts w:ascii="Arial" w:hAnsi="Arial" w:cs="Arial"/>
          <w:lang w:val="sr-Latn-ME"/>
        </w:rPr>
        <w:t>korisnika/ca</w:t>
      </w:r>
      <w:r w:rsidR="00421F59" w:rsidRPr="0063747E">
        <w:rPr>
          <w:rFonts w:ascii="Arial" w:hAnsi="Arial" w:cs="Arial"/>
          <w:lang w:val="sr-Latn-ME"/>
        </w:rPr>
        <w:t xml:space="preserve"> koji su djelimično i potpuno lišeni poslovne sposobnosti; broj </w:t>
      </w:r>
      <w:r w:rsidR="005431D6">
        <w:rPr>
          <w:rFonts w:ascii="Arial" w:hAnsi="Arial" w:cs="Arial"/>
          <w:lang w:val="sr-Latn-ME"/>
        </w:rPr>
        <w:t>korisnika/ca</w:t>
      </w:r>
      <w:r w:rsidR="00421F59" w:rsidRPr="0063747E">
        <w:rPr>
          <w:rFonts w:ascii="Arial" w:hAnsi="Arial" w:cs="Arial"/>
          <w:lang w:val="sr-Latn-ME"/>
        </w:rPr>
        <w:t xml:space="preserve"> kojima je d</w:t>
      </w:r>
      <w:r w:rsidR="00CE1782" w:rsidRPr="0063747E">
        <w:rPr>
          <w:rFonts w:ascii="Arial" w:hAnsi="Arial" w:cs="Arial"/>
          <w:lang w:val="sr-Latn-ME"/>
        </w:rPr>
        <w:t>j</w:t>
      </w:r>
      <w:r w:rsidR="00421F59" w:rsidRPr="0063747E">
        <w:rPr>
          <w:rFonts w:ascii="Arial" w:hAnsi="Arial" w:cs="Arial"/>
          <w:lang w:val="sr-Latn-ME"/>
        </w:rPr>
        <w:t>elimično ili potpuno vraćena poslovna sposobnost</w:t>
      </w:r>
      <w:r w:rsidR="002D397C" w:rsidRPr="0063747E">
        <w:rPr>
          <w:rFonts w:ascii="Arial" w:hAnsi="Arial" w:cs="Arial"/>
          <w:lang w:val="sr-Latn-ME"/>
        </w:rPr>
        <w:t>.</w:t>
      </w:r>
    </w:p>
    <w:p w14:paraId="2FF6983A" w14:textId="79C990D6" w:rsidR="002107F8" w:rsidRPr="0063747E" w:rsidRDefault="00C41DDB" w:rsidP="005B02D6">
      <w:pPr>
        <w:pStyle w:val="Heading2"/>
        <w:rPr>
          <w:rFonts w:cs="Arial"/>
        </w:rPr>
      </w:pPr>
      <w:bookmarkStart w:id="15" w:name="_Toc169246355"/>
      <w:r w:rsidRPr="0063747E">
        <w:rPr>
          <w:rFonts w:cs="Arial"/>
        </w:rPr>
        <w:t>2.</w:t>
      </w:r>
      <w:r w:rsidR="0083690D" w:rsidRPr="0063747E">
        <w:rPr>
          <w:rFonts w:cs="Arial"/>
        </w:rPr>
        <w:t>1</w:t>
      </w:r>
      <w:r w:rsidR="00F25307" w:rsidRPr="0063747E">
        <w:rPr>
          <w:rFonts w:cs="Arial"/>
        </w:rPr>
        <w:t>.</w:t>
      </w:r>
      <w:r w:rsidRPr="0063747E">
        <w:rPr>
          <w:rFonts w:cs="Arial"/>
        </w:rPr>
        <w:t xml:space="preserve"> </w:t>
      </w:r>
      <w:r w:rsidR="005964F1" w:rsidRPr="0063747E">
        <w:rPr>
          <w:rFonts w:cs="Arial"/>
        </w:rPr>
        <w:t xml:space="preserve">Analiza ostvarenih rezultata sprovođenja </w:t>
      </w:r>
      <w:r w:rsidR="002328FA" w:rsidRPr="0063747E">
        <w:rPr>
          <w:rFonts w:cs="Arial"/>
        </w:rPr>
        <w:t>politika deinstitucionalizacije u pre</w:t>
      </w:r>
      <w:r w:rsidR="009D5B7E" w:rsidRPr="0063747E">
        <w:rPr>
          <w:rFonts w:cs="Arial"/>
        </w:rPr>
        <w:t>t</w:t>
      </w:r>
      <w:r w:rsidR="002328FA" w:rsidRPr="0063747E">
        <w:rPr>
          <w:rFonts w:cs="Arial"/>
        </w:rPr>
        <w:t xml:space="preserve">hodnom </w:t>
      </w:r>
      <w:r w:rsidR="00A064E7" w:rsidRPr="0063747E">
        <w:rPr>
          <w:rFonts w:cs="Arial"/>
        </w:rPr>
        <w:t>periodu u Crnoj Gori</w:t>
      </w:r>
      <w:bookmarkEnd w:id="15"/>
    </w:p>
    <w:p w14:paraId="3931EC32" w14:textId="4FFD3AF1" w:rsidR="000E1B22" w:rsidRPr="0063747E" w:rsidRDefault="00C325BB" w:rsidP="005B02D6">
      <w:pPr>
        <w:spacing w:after="120" w:line="240" w:lineRule="auto"/>
        <w:jc w:val="both"/>
        <w:rPr>
          <w:rFonts w:ascii="Arial" w:hAnsi="Arial" w:cs="Arial"/>
          <w:lang w:val="sr-Latn-ME"/>
        </w:rPr>
      </w:pPr>
      <w:r w:rsidRPr="0063747E">
        <w:rPr>
          <w:rFonts w:ascii="Arial" w:hAnsi="Arial" w:cs="Arial"/>
          <w:lang w:val="sr-Latn-ME"/>
        </w:rPr>
        <w:t xml:space="preserve">Proces deinstitucionalizacije inteziviran je </w:t>
      </w:r>
      <w:r w:rsidR="009D5B7E" w:rsidRPr="0063747E">
        <w:rPr>
          <w:rFonts w:ascii="Arial" w:hAnsi="Arial" w:cs="Arial"/>
          <w:lang w:val="sr-Latn-ME"/>
        </w:rPr>
        <w:t xml:space="preserve">tokom poslednje </w:t>
      </w:r>
      <w:r w:rsidR="00AD0454" w:rsidRPr="0063747E">
        <w:rPr>
          <w:rFonts w:ascii="Arial" w:hAnsi="Arial" w:cs="Arial"/>
          <w:lang w:val="sr-Latn-ME"/>
        </w:rPr>
        <w:t>decenij</w:t>
      </w:r>
      <w:r w:rsidR="00D05080" w:rsidRPr="0063747E">
        <w:rPr>
          <w:rFonts w:ascii="Arial" w:hAnsi="Arial" w:cs="Arial"/>
          <w:lang w:val="sr-Latn-ME"/>
        </w:rPr>
        <w:t>e</w:t>
      </w:r>
      <w:r w:rsidRPr="0063747E">
        <w:rPr>
          <w:rFonts w:ascii="Arial" w:hAnsi="Arial" w:cs="Arial"/>
          <w:lang w:val="sr-Latn-ME"/>
        </w:rPr>
        <w:t xml:space="preserve"> u Crnoj Gori kao rezultat promjena politike, poboljšanja pravnog okvira, izgradnje kapaciteta i kampanja za podizanje svijesti. Radi se o dugotrajnom i složenom procesu koji ne znači samo "deinstitucionalizovati" osobu u doslovnom smislu te riječi, već osigurati sve pretpostavke potrebne za nje</w:t>
      </w:r>
      <w:r w:rsidR="00A064E7" w:rsidRPr="0063747E">
        <w:rPr>
          <w:rFonts w:ascii="Arial" w:hAnsi="Arial" w:cs="Arial"/>
          <w:lang w:val="sr-Latn-ME"/>
        </w:rPr>
        <w:t>no</w:t>
      </w:r>
      <w:r w:rsidRPr="0063747E">
        <w:rPr>
          <w:rFonts w:ascii="Arial" w:hAnsi="Arial" w:cs="Arial"/>
          <w:lang w:val="sr-Latn-ME"/>
        </w:rPr>
        <w:t xml:space="preserve"> uključivanje u život lokalne zajednice (razvoj usluga u zajednici, dostupnost zdravstvenih usluga i usluga </w:t>
      </w:r>
      <w:r w:rsidR="00A064E7" w:rsidRPr="0063747E">
        <w:rPr>
          <w:rFonts w:ascii="Arial" w:hAnsi="Arial" w:cs="Arial"/>
          <w:lang w:val="sr-Latn-ME"/>
        </w:rPr>
        <w:t>obrazovanja</w:t>
      </w:r>
      <w:r w:rsidRPr="0063747E">
        <w:rPr>
          <w:rFonts w:ascii="Arial" w:hAnsi="Arial" w:cs="Arial"/>
          <w:lang w:val="sr-Latn-ME"/>
        </w:rPr>
        <w:t>, mogućnost zapošljavanja, promjena stavova stručne i opšte javnosti, međusobna saradnja državnih organa i organa lokalnih samouprava, javnih institucija, organizacija civilnog društva i dr.).</w:t>
      </w:r>
      <w:r w:rsidR="00900C59" w:rsidRPr="0063747E">
        <w:rPr>
          <w:rFonts w:ascii="Arial" w:hAnsi="Arial" w:cs="Arial"/>
          <w:lang w:val="sr-Latn-ME"/>
        </w:rPr>
        <w:t xml:space="preserve"> </w:t>
      </w:r>
      <w:r w:rsidR="008F0C37" w:rsidRPr="0063747E">
        <w:rPr>
          <w:rFonts w:ascii="Arial" w:hAnsi="Arial" w:cs="Arial"/>
          <w:lang w:val="sr-Latn-ME"/>
        </w:rPr>
        <w:t>Deinstitucionalizacija obuhvata i sprječavanje izdvajanja djeteta iz porodice, odnosno osiguravanje neophodne podrške djetetu i porodici u riziku od razdvajanja kako bi se spriječilo da dijete ode u ustanovu za smještaj. Ovo obuhvata i obavezu osiguravanja adekvatnih resursa za intenzivan direktan rad sa porodicom u riziku od razdvajanja</w:t>
      </w:r>
      <w:r w:rsidR="00B439EE" w:rsidRPr="0063747E">
        <w:rPr>
          <w:rFonts w:ascii="Arial" w:hAnsi="Arial" w:cs="Arial"/>
          <w:lang w:val="sr-Latn-ME"/>
        </w:rPr>
        <w:t>, kako bi se spriječilo da dijete ode u ustanovu</w:t>
      </w:r>
      <w:r w:rsidR="008F0C37" w:rsidRPr="0063747E">
        <w:rPr>
          <w:rFonts w:ascii="Arial" w:hAnsi="Arial" w:cs="Arial"/>
          <w:lang w:val="sr-Latn-ME"/>
        </w:rPr>
        <w:t xml:space="preserve">. </w:t>
      </w:r>
      <w:r w:rsidR="00B439EE" w:rsidRPr="0063747E">
        <w:rPr>
          <w:rFonts w:ascii="Arial" w:hAnsi="Arial" w:cs="Arial"/>
          <w:lang w:val="sr-Latn-ME"/>
        </w:rPr>
        <w:t xml:space="preserve">Jako je važno raditi na prevenciji institucionalizacije i obezbeđivanje </w:t>
      </w:r>
      <w:r w:rsidR="00B439EE" w:rsidRPr="0063747E">
        <w:rPr>
          <w:rFonts w:ascii="Arial" w:hAnsi="Arial" w:cs="Arial"/>
          <w:lang w:val="sr-Latn-ME"/>
        </w:rPr>
        <w:lastRenderedPageBreak/>
        <w:t xml:space="preserve">gatekeeping mehanizma. </w:t>
      </w:r>
      <w:r w:rsidR="00900C59" w:rsidRPr="0063747E">
        <w:rPr>
          <w:rFonts w:ascii="Arial" w:hAnsi="Arial" w:cs="Arial"/>
          <w:lang w:val="sr-Latn-ME"/>
        </w:rPr>
        <w:t>Prilikom procesa deinstitucionalizacije mora se voditi računa o tome da institucionalizacija nije samo postojanje institucija i život u njima, već svako restriktivno okruženje u kojem se ne ostvaruj</w:t>
      </w:r>
      <w:r w:rsidR="00A064E7" w:rsidRPr="0063747E">
        <w:rPr>
          <w:rFonts w:ascii="Arial" w:hAnsi="Arial" w:cs="Arial"/>
          <w:lang w:val="sr-Latn-ME"/>
        </w:rPr>
        <w:t>e</w:t>
      </w:r>
      <w:r w:rsidR="00900C59" w:rsidRPr="0063747E">
        <w:rPr>
          <w:rFonts w:ascii="Arial" w:hAnsi="Arial" w:cs="Arial"/>
          <w:lang w:val="sr-Latn-ME"/>
        </w:rPr>
        <w:t xml:space="preserve"> pun potencijal</w:t>
      </w:r>
      <w:r w:rsidR="00A064E7" w:rsidRPr="0063747E">
        <w:rPr>
          <w:rFonts w:ascii="Arial" w:hAnsi="Arial" w:cs="Arial"/>
          <w:lang w:val="sr-Latn-ME"/>
        </w:rPr>
        <w:t xml:space="preserve"> osobe</w:t>
      </w:r>
      <w:r w:rsidR="003225A4" w:rsidRPr="0063747E">
        <w:rPr>
          <w:rFonts w:ascii="Arial" w:hAnsi="Arial" w:cs="Arial"/>
          <w:lang w:val="sr-Latn-ME"/>
        </w:rPr>
        <w:t xml:space="preserve">. </w:t>
      </w:r>
      <w:r w:rsidR="00B72A68" w:rsidRPr="0063747E">
        <w:rPr>
          <w:rFonts w:ascii="Arial" w:hAnsi="Arial" w:cs="Arial"/>
          <w:lang w:val="sr-Latn-ME"/>
        </w:rPr>
        <w:t xml:space="preserve">Za djecu, srž prava na uključivanje u zajednicu podrazumijeva pravo na odrastanje u porodici. Shodno tome, za djecu, „institucija“ je svaki smještaj koji nije porodični. Smještaj u domove za velike ili male grupe posebno je opasan za djecu. Za djecu sa smetnjama u razvoju, deinstitucionalizacija treba biti usmjerena ka zaštiti prava na porodični život. </w:t>
      </w:r>
      <w:r w:rsidR="003225A4" w:rsidRPr="0063747E">
        <w:rPr>
          <w:rFonts w:ascii="Arial" w:hAnsi="Arial" w:cs="Arial"/>
          <w:lang w:val="sr-Latn-ME"/>
        </w:rPr>
        <w:t>Ovo uključuje</w:t>
      </w:r>
      <w:r w:rsidR="000E1B22" w:rsidRPr="0063747E">
        <w:rPr>
          <w:rFonts w:ascii="Arial" w:hAnsi="Arial" w:cs="Arial"/>
          <w:lang w:val="sr-Latn-ME"/>
        </w:rPr>
        <w:t xml:space="preserve"> i škole u kojima djeca sa smetnjama moraju</w:t>
      </w:r>
      <w:r w:rsidR="003225A4" w:rsidRPr="0063747E">
        <w:rPr>
          <w:rFonts w:ascii="Arial" w:hAnsi="Arial" w:cs="Arial"/>
          <w:lang w:val="sr-Latn-ME"/>
        </w:rPr>
        <w:t xml:space="preserve"> da borave </w:t>
      </w:r>
      <w:r w:rsidR="000E1B22" w:rsidRPr="0063747E">
        <w:rPr>
          <w:rFonts w:ascii="Arial" w:hAnsi="Arial" w:cs="Arial"/>
          <w:lang w:val="sr-Latn-ME"/>
        </w:rPr>
        <w:t>razdvojena od porodica jer na drugi način ne bi mogla ostvariti svoje pravo na obrazovanje.</w:t>
      </w:r>
      <w:r w:rsidR="003225A4" w:rsidRPr="0063747E">
        <w:rPr>
          <w:rStyle w:val="FootnoteReference"/>
          <w:rFonts w:ascii="Arial" w:hAnsi="Arial" w:cs="Arial"/>
          <w:lang w:val="sr-Latn-ME"/>
        </w:rPr>
        <w:footnoteReference w:id="42"/>
      </w:r>
      <w:r w:rsidR="000E1B22" w:rsidRPr="0063747E">
        <w:rPr>
          <w:rFonts w:ascii="Arial" w:hAnsi="Arial" w:cs="Arial"/>
          <w:lang w:val="sr-Latn-ME"/>
        </w:rPr>
        <w:t xml:space="preserve"> </w:t>
      </w:r>
    </w:p>
    <w:p w14:paraId="74C28120" w14:textId="0A5997EE" w:rsidR="00D05080" w:rsidRPr="0063747E" w:rsidRDefault="00D05080" w:rsidP="005B02D6">
      <w:pPr>
        <w:spacing w:after="120" w:line="240" w:lineRule="auto"/>
        <w:jc w:val="both"/>
        <w:rPr>
          <w:rFonts w:ascii="Arial" w:hAnsi="Arial" w:cs="Arial"/>
          <w:lang w:val="sr-Latn-ME"/>
        </w:rPr>
      </w:pPr>
      <w:r w:rsidRPr="0063747E">
        <w:rPr>
          <w:rFonts w:ascii="Arial" w:hAnsi="Arial" w:cs="Arial"/>
          <w:lang w:val="sr-Latn-ME"/>
        </w:rPr>
        <w:t xml:space="preserve">Crna Gora je uložila </w:t>
      </w:r>
      <w:r w:rsidR="00A064E7" w:rsidRPr="0063747E">
        <w:rPr>
          <w:rFonts w:ascii="Arial" w:hAnsi="Arial" w:cs="Arial"/>
          <w:lang w:val="sr-Latn-ME"/>
        </w:rPr>
        <w:t>određena</w:t>
      </w:r>
      <w:r w:rsidRPr="0063747E">
        <w:rPr>
          <w:rFonts w:ascii="Arial" w:hAnsi="Arial" w:cs="Arial"/>
          <w:lang w:val="sr-Latn-ME"/>
        </w:rPr>
        <w:t xml:space="preserve"> sredstva u reformu sistema socijalne i dječje zaštite</w:t>
      </w:r>
      <w:r w:rsidR="00A064E7" w:rsidRPr="0063747E">
        <w:rPr>
          <w:rFonts w:ascii="Arial" w:hAnsi="Arial" w:cs="Arial"/>
          <w:lang w:val="sr-Latn-ME"/>
        </w:rPr>
        <w:t>, međutim nisu izdvojena dovoljna sredstva za</w:t>
      </w:r>
      <w:r w:rsidR="006079A4" w:rsidRPr="0063747E">
        <w:rPr>
          <w:rFonts w:ascii="Arial" w:hAnsi="Arial" w:cs="Arial"/>
          <w:lang w:val="sr-Latn-ME"/>
        </w:rPr>
        <w:t xml:space="preserve"> </w:t>
      </w:r>
      <w:r w:rsidR="00A064E7" w:rsidRPr="0063747E">
        <w:rPr>
          <w:rFonts w:ascii="Arial" w:hAnsi="Arial" w:cs="Arial"/>
          <w:lang w:val="sr-Latn-ME"/>
        </w:rPr>
        <w:t>p</w:t>
      </w:r>
      <w:r w:rsidR="00EB12C5" w:rsidRPr="0063747E">
        <w:rPr>
          <w:rFonts w:ascii="Arial" w:hAnsi="Arial" w:cs="Arial"/>
          <w:lang w:val="sr-Latn-ME"/>
        </w:rPr>
        <w:t xml:space="preserve">roces </w:t>
      </w:r>
      <w:r w:rsidRPr="0063747E">
        <w:rPr>
          <w:rFonts w:ascii="Arial" w:hAnsi="Arial" w:cs="Arial"/>
          <w:lang w:val="sr-Latn-ME"/>
        </w:rPr>
        <w:t>deinstitucionalizacij</w:t>
      </w:r>
      <w:r w:rsidR="00EB12C5" w:rsidRPr="0063747E">
        <w:rPr>
          <w:rFonts w:ascii="Arial" w:hAnsi="Arial" w:cs="Arial"/>
          <w:lang w:val="sr-Latn-ME"/>
        </w:rPr>
        <w:t>e</w:t>
      </w:r>
      <w:r w:rsidRPr="0063747E">
        <w:rPr>
          <w:rFonts w:ascii="Arial" w:hAnsi="Arial" w:cs="Arial"/>
          <w:lang w:val="sr-Latn-ME"/>
        </w:rPr>
        <w:t xml:space="preserve"> u periodu </w:t>
      </w:r>
      <w:r w:rsidR="00A064E7" w:rsidRPr="0063747E">
        <w:rPr>
          <w:rFonts w:ascii="Arial" w:hAnsi="Arial" w:cs="Arial"/>
          <w:lang w:val="sr-Latn-ME"/>
        </w:rPr>
        <w:t xml:space="preserve">od </w:t>
      </w:r>
      <w:r w:rsidRPr="0063747E">
        <w:rPr>
          <w:rFonts w:ascii="Arial" w:hAnsi="Arial" w:cs="Arial"/>
          <w:lang w:val="sr-Latn-ME"/>
        </w:rPr>
        <w:t>2009. godine do danas.</w:t>
      </w:r>
      <w:r w:rsidR="00A064E7" w:rsidRPr="0063747E">
        <w:rPr>
          <w:rFonts w:ascii="Arial" w:hAnsi="Arial" w:cs="Arial"/>
          <w:lang w:val="sr-Latn-ME"/>
        </w:rPr>
        <w:t xml:space="preserve"> Najveći napredak je ostvaren u smanjenju broja djece, a posebno one ispod tri godine, koja se smještaju u ustanovu. Razvijene su i usluge u zajednici, </w:t>
      </w:r>
      <w:r w:rsidRPr="0063747E">
        <w:rPr>
          <w:rFonts w:ascii="Arial" w:hAnsi="Arial" w:cs="Arial"/>
          <w:lang w:val="sr-Latn-ME"/>
        </w:rPr>
        <w:t xml:space="preserve">uključujući dnevne centre za djecu sa smetnjama u razvoju i </w:t>
      </w:r>
      <w:r w:rsidR="00A064E7" w:rsidRPr="0063747E">
        <w:rPr>
          <w:rFonts w:ascii="Arial" w:hAnsi="Arial" w:cs="Arial"/>
          <w:lang w:val="sr-Latn-ME"/>
        </w:rPr>
        <w:t>povećan je</w:t>
      </w:r>
      <w:r w:rsidRPr="0063747E">
        <w:rPr>
          <w:rFonts w:ascii="Arial" w:hAnsi="Arial" w:cs="Arial"/>
          <w:lang w:val="sr-Latn-ME"/>
        </w:rPr>
        <w:t xml:space="preserve"> broj djece sa smetnjama u razvoju </w:t>
      </w:r>
      <w:r w:rsidR="00A064E7" w:rsidRPr="0063747E">
        <w:rPr>
          <w:rFonts w:ascii="Arial" w:hAnsi="Arial" w:cs="Arial"/>
          <w:lang w:val="sr-Latn-ME"/>
        </w:rPr>
        <w:t xml:space="preserve">koja su uključena </w:t>
      </w:r>
      <w:r w:rsidRPr="0063747E">
        <w:rPr>
          <w:rFonts w:ascii="Arial" w:hAnsi="Arial" w:cs="Arial"/>
          <w:lang w:val="sr-Latn-ME"/>
        </w:rPr>
        <w:t>u obrazov</w:t>
      </w:r>
      <w:r w:rsidR="00A064E7" w:rsidRPr="0063747E">
        <w:rPr>
          <w:rFonts w:ascii="Arial" w:hAnsi="Arial" w:cs="Arial"/>
          <w:lang w:val="sr-Latn-ME"/>
        </w:rPr>
        <w:t>no-vaspitni sistem</w:t>
      </w:r>
      <w:r w:rsidRPr="0063747E">
        <w:rPr>
          <w:rFonts w:ascii="Arial" w:hAnsi="Arial" w:cs="Arial"/>
          <w:lang w:val="sr-Latn-ME"/>
        </w:rPr>
        <w:t>. Osim toga, unaprijeđeni su stručni kapaciteti</w:t>
      </w:r>
      <w:r w:rsidR="006079A4" w:rsidRPr="0063747E">
        <w:rPr>
          <w:rFonts w:ascii="Arial" w:hAnsi="Arial" w:cs="Arial"/>
          <w:lang w:val="sr-Latn-ME"/>
        </w:rPr>
        <w:t xml:space="preserve"> </w:t>
      </w:r>
      <w:r w:rsidR="0032489F" w:rsidRPr="0063747E">
        <w:rPr>
          <w:rFonts w:ascii="Arial" w:hAnsi="Arial" w:cs="Arial"/>
          <w:lang w:val="sr-Latn-ME"/>
        </w:rPr>
        <w:t xml:space="preserve">zaposlenih u sistemu socijalne i dječje zaštite kroz </w:t>
      </w:r>
      <w:r w:rsidR="00A935A8" w:rsidRPr="0063747E">
        <w:rPr>
          <w:rFonts w:ascii="Arial" w:hAnsi="Arial" w:cs="Arial"/>
          <w:lang w:val="sr-Latn-ME"/>
        </w:rPr>
        <w:t xml:space="preserve">realizaciju velikog broja obuka, uvođenje nove metodologije vođenja slučaja, licenciranje stručnih radnika i akreditaciju programa obuke. </w:t>
      </w:r>
      <w:r w:rsidR="00B22F90" w:rsidRPr="0063747E">
        <w:rPr>
          <w:rFonts w:ascii="Arial" w:hAnsi="Arial" w:cs="Arial"/>
          <w:lang w:val="sr-Latn-ME"/>
        </w:rPr>
        <w:t>S druge strane</w:t>
      </w:r>
      <w:r w:rsidR="0032489F" w:rsidRPr="0063747E">
        <w:rPr>
          <w:rFonts w:ascii="Arial" w:hAnsi="Arial" w:cs="Arial"/>
          <w:lang w:val="sr-Latn-ME"/>
        </w:rPr>
        <w:t xml:space="preserve"> praksa pokazuje </w:t>
      </w:r>
      <w:r w:rsidR="00B22F90" w:rsidRPr="0063747E">
        <w:rPr>
          <w:rFonts w:ascii="Arial" w:hAnsi="Arial" w:cs="Arial"/>
          <w:lang w:val="sr-Latn-ME"/>
        </w:rPr>
        <w:t>da i</w:t>
      </w:r>
      <w:r w:rsidR="00EB12C5" w:rsidRPr="0063747E">
        <w:rPr>
          <w:rFonts w:ascii="Arial" w:hAnsi="Arial" w:cs="Arial"/>
          <w:lang w:val="sr-Latn-ME"/>
        </w:rPr>
        <w:t xml:space="preserve">ako su postignuti određeni </w:t>
      </w:r>
      <w:r w:rsidR="00B22F90" w:rsidRPr="0063747E">
        <w:rPr>
          <w:rFonts w:ascii="Arial" w:hAnsi="Arial" w:cs="Arial"/>
          <w:lang w:val="sr-Latn-ME"/>
        </w:rPr>
        <w:t>rezultati</w:t>
      </w:r>
      <w:r w:rsidR="00EB12C5" w:rsidRPr="0063747E">
        <w:rPr>
          <w:rFonts w:ascii="Arial" w:hAnsi="Arial" w:cs="Arial"/>
          <w:lang w:val="sr-Latn-ME"/>
        </w:rPr>
        <w:t xml:space="preserve"> u procesu deinstitucionalizacije neophodne su i </w:t>
      </w:r>
      <w:r w:rsidRPr="0063747E">
        <w:rPr>
          <w:rFonts w:ascii="Arial" w:hAnsi="Arial" w:cs="Arial"/>
          <w:lang w:val="sr-Latn-ME"/>
        </w:rPr>
        <w:t xml:space="preserve">dalje reforme kako bi se osigurao efektivan i efikasan sistem koji </w:t>
      </w:r>
      <w:r w:rsidR="00EB12C5" w:rsidRPr="0063747E">
        <w:rPr>
          <w:rFonts w:ascii="Arial" w:hAnsi="Arial" w:cs="Arial"/>
          <w:lang w:val="sr-Latn-ME"/>
        </w:rPr>
        <w:t xml:space="preserve">će se </w:t>
      </w:r>
      <w:r w:rsidRPr="0063747E">
        <w:rPr>
          <w:rFonts w:ascii="Arial" w:hAnsi="Arial" w:cs="Arial"/>
          <w:lang w:val="sr-Latn-ME"/>
        </w:rPr>
        <w:t>u potpunosti</w:t>
      </w:r>
      <w:r w:rsidR="00EB12C5" w:rsidRPr="0063747E">
        <w:rPr>
          <w:rFonts w:ascii="Arial" w:hAnsi="Arial" w:cs="Arial"/>
          <w:lang w:val="sr-Latn-ME"/>
        </w:rPr>
        <w:t xml:space="preserve"> oslanjati na razvoj usluga u zajednici i podršku porodici</w:t>
      </w:r>
      <w:r w:rsidR="00964E9B" w:rsidRPr="0063747E">
        <w:rPr>
          <w:rFonts w:ascii="Arial" w:hAnsi="Arial" w:cs="Arial"/>
          <w:lang w:val="sr-Latn-ME"/>
        </w:rPr>
        <w:t>.</w:t>
      </w:r>
      <w:r w:rsidR="001F402B" w:rsidRPr="0063747E">
        <w:rPr>
          <w:rFonts w:ascii="Arial" w:hAnsi="Arial" w:cs="Arial"/>
          <w:lang w:val="sr-Latn-ME"/>
        </w:rPr>
        <w:t xml:space="preserve"> </w:t>
      </w:r>
    </w:p>
    <w:p w14:paraId="3772C28F" w14:textId="46F09514" w:rsidR="0022519B" w:rsidRPr="0063747E" w:rsidRDefault="005964F1" w:rsidP="005B02D6">
      <w:pPr>
        <w:pStyle w:val="NormalWeb"/>
        <w:spacing w:beforeAutospacing="0" w:after="120" w:afterAutospacing="0"/>
        <w:jc w:val="both"/>
        <w:rPr>
          <w:rFonts w:ascii="Arial" w:hAnsi="Arial" w:cs="Arial"/>
          <w:sz w:val="22"/>
          <w:szCs w:val="22"/>
        </w:rPr>
      </w:pPr>
      <w:r w:rsidRPr="0063747E">
        <w:rPr>
          <w:rFonts w:ascii="Arial" w:hAnsi="Arial" w:cs="Arial"/>
          <w:sz w:val="22"/>
          <w:szCs w:val="22"/>
        </w:rPr>
        <w:t>Strategija deinstitucionalizacije</w:t>
      </w:r>
      <w:r w:rsidR="00B22F90" w:rsidRPr="0063747E">
        <w:rPr>
          <w:rFonts w:ascii="Arial" w:hAnsi="Arial" w:cs="Arial"/>
          <w:sz w:val="22"/>
          <w:szCs w:val="22"/>
        </w:rPr>
        <w:t xml:space="preserve"> </w:t>
      </w:r>
      <w:r w:rsidRPr="0063747E">
        <w:rPr>
          <w:rFonts w:ascii="Arial" w:hAnsi="Arial" w:cs="Arial"/>
          <w:sz w:val="22"/>
          <w:szCs w:val="22"/>
        </w:rPr>
        <w:t>se prvi put donosi</w:t>
      </w:r>
      <w:r w:rsidR="00EB12C5" w:rsidRPr="0063747E">
        <w:rPr>
          <w:rFonts w:ascii="Arial" w:hAnsi="Arial" w:cs="Arial"/>
          <w:sz w:val="22"/>
          <w:szCs w:val="22"/>
        </w:rPr>
        <w:t xml:space="preserve"> u Crnoj Gori.</w:t>
      </w:r>
      <w:r w:rsidR="00C51A6A" w:rsidRPr="0063747E">
        <w:rPr>
          <w:rFonts w:ascii="Arial" w:hAnsi="Arial" w:cs="Arial"/>
          <w:sz w:val="22"/>
          <w:szCs w:val="22"/>
        </w:rPr>
        <w:t xml:space="preserve"> </w:t>
      </w:r>
      <w:r w:rsidR="00A557CE" w:rsidRPr="0063747E">
        <w:rPr>
          <w:rFonts w:ascii="Arial" w:hAnsi="Arial" w:cs="Arial"/>
          <w:sz w:val="22"/>
          <w:szCs w:val="22"/>
        </w:rPr>
        <w:t>U prethodnom periodu sprovođenja javne politike, oblast deinstitucionalizacije je bila sastavni dio strateškog dokumenta koji se odnosio na ra</w:t>
      </w:r>
      <w:r w:rsidR="00B22F90" w:rsidRPr="0063747E">
        <w:rPr>
          <w:rFonts w:ascii="Arial" w:hAnsi="Arial" w:cs="Arial"/>
          <w:sz w:val="22"/>
          <w:szCs w:val="22"/>
        </w:rPr>
        <w:t>z</w:t>
      </w:r>
      <w:r w:rsidR="00A557CE" w:rsidRPr="0063747E">
        <w:rPr>
          <w:rFonts w:ascii="Arial" w:hAnsi="Arial" w:cs="Arial"/>
          <w:sz w:val="22"/>
          <w:szCs w:val="22"/>
        </w:rPr>
        <w:t xml:space="preserve">voj sistema </w:t>
      </w:r>
      <w:r w:rsidR="002665C2" w:rsidRPr="0063747E">
        <w:rPr>
          <w:rFonts w:ascii="Arial" w:hAnsi="Arial" w:cs="Arial"/>
          <w:sz w:val="22"/>
          <w:szCs w:val="22"/>
        </w:rPr>
        <w:t>socijalne i dječje zaštite.</w:t>
      </w:r>
    </w:p>
    <w:p w14:paraId="24519A0D" w14:textId="4795CCDE" w:rsidR="00A373B6" w:rsidRPr="0063747E" w:rsidRDefault="00727115" w:rsidP="005B02D6">
      <w:pPr>
        <w:pStyle w:val="NormalWeb"/>
        <w:spacing w:beforeAutospacing="0" w:after="120" w:afterAutospacing="0"/>
        <w:jc w:val="both"/>
        <w:rPr>
          <w:rFonts w:ascii="Arial" w:hAnsi="Arial" w:cs="Arial"/>
          <w:sz w:val="22"/>
          <w:szCs w:val="22"/>
          <w:lang w:eastAsia="en-GB"/>
        </w:rPr>
      </w:pPr>
      <w:r w:rsidRPr="0063747E">
        <w:rPr>
          <w:rFonts w:ascii="Arial" w:hAnsi="Arial" w:cs="Arial"/>
          <w:sz w:val="22"/>
          <w:szCs w:val="22"/>
        </w:rPr>
        <w:t>U</w:t>
      </w:r>
      <w:r w:rsidR="00B22F90" w:rsidRPr="0063747E">
        <w:rPr>
          <w:rFonts w:ascii="Arial" w:hAnsi="Arial" w:cs="Arial"/>
          <w:sz w:val="22"/>
          <w:szCs w:val="22"/>
        </w:rPr>
        <w:t xml:space="preserve"> </w:t>
      </w:r>
      <w:r w:rsidR="005964F1" w:rsidRPr="0063747E">
        <w:rPr>
          <w:rFonts w:ascii="Arial" w:hAnsi="Arial" w:cs="Arial"/>
          <w:sz w:val="22"/>
          <w:szCs w:val="22"/>
        </w:rPr>
        <w:t>Strategij</w:t>
      </w:r>
      <w:r w:rsidRPr="0063747E">
        <w:rPr>
          <w:rFonts w:ascii="Arial" w:hAnsi="Arial" w:cs="Arial"/>
          <w:sz w:val="22"/>
          <w:szCs w:val="22"/>
        </w:rPr>
        <w:t>i</w:t>
      </w:r>
      <w:r w:rsidR="005964F1" w:rsidRPr="0063747E">
        <w:rPr>
          <w:rFonts w:ascii="Arial" w:hAnsi="Arial" w:cs="Arial"/>
          <w:sz w:val="22"/>
          <w:szCs w:val="22"/>
        </w:rPr>
        <w:t xml:space="preserve"> razvoja </w:t>
      </w:r>
      <w:r w:rsidR="00B22F90" w:rsidRPr="0063747E">
        <w:rPr>
          <w:rFonts w:ascii="Arial" w:hAnsi="Arial" w:cs="Arial"/>
          <w:sz w:val="22"/>
          <w:szCs w:val="22"/>
        </w:rPr>
        <w:t xml:space="preserve">sistema </w:t>
      </w:r>
      <w:r w:rsidR="005964F1" w:rsidRPr="0063747E">
        <w:rPr>
          <w:rFonts w:ascii="Arial" w:hAnsi="Arial" w:cs="Arial"/>
          <w:sz w:val="22"/>
          <w:szCs w:val="22"/>
        </w:rPr>
        <w:t xml:space="preserve">socijalne </w:t>
      </w:r>
      <w:r w:rsidR="001A1402" w:rsidRPr="0063747E">
        <w:rPr>
          <w:rFonts w:ascii="Arial" w:hAnsi="Arial" w:cs="Arial"/>
          <w:sz w:val="22"/>
          <w:szCs w:val="22"/>
        </w:rPr>
        <w:t xml:space="preserve">i dječje </w:t>
      </w:r>
      <w:r w:rsidR="005964F1" w:rsidRPr="0063747E">
        <w:rPr>
          <w:rFonts w:ascii="Arial" w:hAnsi="Arial" w:cs="Arial"/>
          <w:sz w:val="22"/>
          <w:szCs w:val="22"/>
        </w:rPr>
        <w:t xml:space="preserve">zaštite </w:t>
      </w:r>
      <w:r w:rsidR="00B22F90" w:rsidRPr="0063747E">
        <w:rPr>
          <w:rFonts w:ascii="Arial" w:hAnsi="Arial" w:cs="Arial"/>
          <w:sz w:val="22"/>
          <w:szCs w:val="22"/>
        </w:rPr>
        <w:t>za period</w:t>
      </w:r>
      <w:r w:rsidR="005964F1" w:rsidRPr="0063747E">
        <w:rPr>
          <w:rFonts w:ascii="Arial" w:hAnsi="Arial" w:cs="Arial"/>
          <w:sz w:val="22"/>
          <w:szCs w:val="22"/>
        </w:rPr>
        <w:t xml:space="preserve"> od 2018. do 2022.</w:t>
      </w:r>
      <w:r w:rsidR="00B22F90" w:rsidRPr="0063747E">
        <w:rPr>
          <w:rFonts w:ascii="Arial" w:hAnsi="Arial" w:cs="Arial"/>
          <w:sz w:val="22"/>
          <w:szCs w:val="22"/>
        </w:rPr>
        <w:t xml:space="preserve"> </w:t>
      </w:r>
      <w:r w:rsidR="005964F1" w:rsidRPr="0063747E">
        <w:rPr>
          <w:rFonts w:ascii="Arial" w:hAnsi="Arial" w:cs="Arial"/>
          <w:sz w:val="22"/>
          <w:szCs w:val="22"/>
        </w:rPr>
        <w:t>godine</w:t>
      </w:r>
      <w:r w:rsidRPr="0063747E">
        <w:rPr>
          <w:rFonts w:ascii="Arial" w:hAnsi="Arial" w:cs="Arial"/>
          <w:sz w:val="22"/>
          <w:szCs w:val="22"/>
        </w:rPr>
        <w:t xml:space="preserve"> </w:t>
      </w:r>
      <w:r w:rsidR="00B22F90" w:rsidRPr="0063747E">
        <w:rPr>
          <w:rFonts w:ascii="Arial" w:hAnsi="Arial" w:cs="Arial"/>
          <w:sz w:val="22"/>
          <w:szCs w:val="22"/>
        </w:rPr>
        <w:t>proces deinstitucionalizacije je bio sprovođen kroz strateški cilj</w:t>
      </w:r>
      <w:r w:rsidR="0022519B" w:rsidRPr="0063747E">
        <w:rPr>
          <w:rFonts w:ascii="Arial" w:hAnsi="Arial" w:cs="Arial"/>
          <w:sz w:val="22"/>
          <w:szCs w:val="22"/>
        </w:rPr>
        <w:t xml:space="preserve"> 3</w:t>
      </w:r>
      <w:r w:rsidR="00B22F90" w:rsidRPr="0063747E">
        <w:rPr>
          <w:rFonts w:ascii="Arial" w:hAnsi="Arial" w:cs="Arial"/>
          <w:sz w:val="22"/>
          <w:szCs w:val="22"/>
        </w:rPr>
        <w:t xml:space="preserve"> koji je podrazumijevao</w:t>
      </w:r>
      <w:r w:rsidR="00E8315F" w:rsidRPr="0063747E">
        <w:rPr>
          <w:rFonts w:ascii="Arial" w:hAnsi="Arial" w:cs="Arial"/>
          <w:sz w:val="22"/>
          <w:szCs w:val="22"/>
        </w:rPr>
        <w:t xml:space="preserve"> u</w:t>
      </w:r>
      <w:r w:rsidRPr="0063747E">
        <w:rPr>
          <w:rFonts w:ascii="Arial" w:hAnsi="Arial" w:cs="Arial"/>
          <w:sz w:val="22"/>
          <w:szCs w:val="22"/>
        </w:rPr>
        <w:t>napr</w:t>
      </w:r>
      <w:r w:rsidR="00E8315F" w:rsidRPr="0063747E">
        <w:rPr>
          <w:rFonts w:ascii="Arial" w:hAnsi="Arial" w:cs="Arial"/>
          <w:sz w:val="22"/>
          <w:szCs w:val="22"/>
        </w:rPr>
        <w:t xml:space="preserve">eđenje </w:t>
      </w:r>
      <w:r w:rsidRPr="0063747E">
        <w:rPr>
          <w:rFonts w:ascii="Arial" w:hAnsi="Arial" w:cs="Arial"/>
          <w:sz w:val="22"/>
          <w:szCs w:val="22"/>
        </w:rPr>
        <w:t>uslug</w:t>
      </w:r>
      <w:r w:rsidR="00E8315F" w:rsidRPr="0063747E">
        <w:rPr>
          <w:rFonts w:ascii="Arial" w:hAnsi="Arial" w:cs="Arial"/>
          <w:sz w:val="22"/>
          <w:szCs w:val="22"/>
        </w:rPr>
        <w:t>a</w:t>
      </w:r>
      <w:r w:rsidRPr="0063747E">
        <w:rPr>
          <w:rFonts w:ascii="Arial" w:hAnsi="Arial" w:cs="Arial"/>
          <w:sz w:val="22"/>
          <w:szCs w:val="22"/>
        </w:rPr>
        <w:t xml:space="preserve"> socijalne i dječje zaštite i stv</w:t>
      </w:r>
      <w:r w:rsidR="00E8315F" w:rsidRPr="0063747E">
        <w:rPr>
          <w:rFonts w:ascii="Arial" w:hAnsi="Arial" w:cs="Arial"/>
          <w:sz w:val="22"/>
          <w:szCs w:val="22"/>
        </w:rPr>
        <w:t>aranje</w:t>
      </w:r>
      <w:r w:rsidRPr="0063747E">
        <w:rPr>
          <w:rFonts w:ascii="Arial" w:hAnsi="Arial" w:cs="Arial"/>
          <w:sz w:val="22"/>
          <w:szCs w:val="22"/>
        </w:rPr>
        <w:t xml:space="preserve"> preduslov</w:t>
      </w:r>
      <w:r w:rsidR="00E8315F" w:rsidRPr="0063747E">
        <w:rPr>
          <w:rFonts w:ascii="Arial" w:hAnsi="Arial" w:cs="Arial"/>
          <w:sz w:val="22"/>
          <w:szCs w:val="22"/>
        </w:rPr>
        <w:t>a</w:t>
      </w:r>
      <w:r w:rsidRPr="0063747E">
        <w:rPr>
          <w:rFonts w:ascii="Arial" w:hAnsi="Arial" w:cs="Arial"/>
          <w:sz w:val="22"/>
          <w:szCs w:val="22"/>
        </w:rPr>
        <w:t xml:space="preserve"> za nastavak </w:t>
      </w:r>
      <w:r w:rsidR="0022519B" w:rsidRPr="0063747E">
        <w:rPr>
          <w:rFonts w:ascii="Arial" w:hAnsi="Arial" w:cs="Arial"/>
          <w:sz w:val="22"/>
          <w:szCs w:val="22"/>
        </w:rPr>
        <w:t>d</w:t>
      </w:r>
      <w:r w:rsidRPr="0063747E">
        <w:rPr>
          <w:rFonts w:ascii="Arial" w:hAnsi="Arial" w:cs="Arial"/>
          <w:sz w:val="22"/>
          <w:szCs w:val="22"/>
        </w:rPr>
        <w:t>einstitucionalizacije.</w:t>
      </w:r>
      <w:r w:rsidR="00330DF9" w:rsidRPr="0063747E">
        <w:rPr>
          <w:rFonts w:ascii="Arial" w:hAnsi="Arial" w:cs="Arial"/>
          <w:sz w:val="22"/>
          <w:szCs w:val="22"/>
        </w:rPr>
        <w:t xml:space="preserve"> Prema nal</w:t>
      </w:r>
      <w:r w:rsidR="00AD0454" w:rsidRPr="0063747E">
        <w:rPr>
          <w:rFonts w:ascii="Arial" w:hAnsi="Arial" w:cs="Arial"/>
          <w:sz w:val="22"/>
          <w:szCs w:val="22"/>
        </w:rPr>
        <w:t>a</w:t>
      </w:r>
      <w:r w:rsidR="00330DF9" w:rsidRPr="0063747E">
        <w:rPr>
          <w:rFonts w:ascii="Arial" w:hAnsi="Arial" w:cs="Arial"/>
          <w:sz w:val="22"/>
          <w:szCs w:val="22"/>
        </w:rPr>
        <w:t>z</w:t>
      </w:r>
      <w:r w:rsidR="00AD0454" w:rsidRPr="0063747E">
        <w:rPr>
          <w:rFonts w:ascii="Arial" w:hAnsi="Arial" w:cs="Arial"/>
          <w:sz w:val="22"/>
          <w:szCs w:val="22"/>
        </w:rPr>
        <w:t>i</w:t>
      </w:r>
      <w:r w:rsidR="00330DF9" w:rsidRPr="0063747E">
        <w:rPr>
          <w:rFonts w:ascii="Arial" w:hAnsi="Arial" w:cs="Arial"/>
          <w:sz w:val="22"/>
          <w:szCs w:val="22"/>
        </w:rPr>
        <w:t xml:space="preserve">ma Evaluacije </w:t>
      </w:r>
      <w:r w:rsidR="00E8315F" w:rsidRPr="0063747E">
        <w:rPr>
          <w:rFonts w:ascii="Arial" w:hAnsi="Arial" w:cs="Arial"/>
          <w:sz w:val="22"/>
          <w:szCs w:val="22"/>
        </w:rPr>
        <w:t>sprovođenja ovog strateškog dokumenta</w:t>
      </w:r>
      <w:r w:rsidR="00AD0454" w:rsidRPr="0063747E">
        <w:rPr>
          <w:rFonts w:ascii="Arial" w:hAnsi="Arial" w:cs="Arial"/>
          <w:sz w:val="22"/>
          <w:szCs w:val="22"/>
        </w:rPr>
        <w:t xml:space="preserve"> najznačajnije aktivnosti koje su </w:t>
      </w:r>
      <w:r w:rsidR="0022519B" w:rsidRPr="0063747E">
        <w:rPr>
          <w:rFonts w:ascii="Arial" w:hAnsi="Arial" w:cs="Arial"/>
          <w:sz w:val="22"/>
          <w:szCs w:val="22"/>
        </w:rPr>
        <w:t xml:space="preserve">realizovane </w:t>
      </w:r>
      <w:r w:rsidR="00AD0454" w:rsidRPr="0063747E">
        <w:rPr>
          <w:rFonts w:ascii="Arial" w:hAnsi="Arial" w:cs="Arial"/>
          <w:sz w:val="22"/>
          <w:szCs w:val="22"/>
        </w:rPr>
        <w:t>u vezi sa procesom deinstitucionalizacije su:</w:t>
      </w:r>
      <w:r w:rsidR="00AD0454" w:rsidRPr="0063747E">
        <w:rPr>
          <w:rFonts w:ascii="Arial" w:hAnsi="Arial" w:cs="Arial"/>
          <w:sz w:val="22"/>
          <w:szCs w:val="22"/>
          <w:lang w:eastAsia="en-GB"/>
        </w:rPr>
        <w:t xml:space="preserve"> uspostavljanje i razvoj usluga socijalne i dječje zaštite</w:t>
      </w:r>
      <w:r w:rsidR="00E8315F" w:rsidRPr="0063747E">
        <w:rPr>
          <w:rFonts w:ascii="Arial" w:hAnsi="Arial" w:cs="Arial"/>
          <w:sz w:val="22"/>
          <w:szCs w:val="22"/>
          <w:lang w:eastAsia="en-GB"/>
        </w:rPr>
        <w:t xml:space="preserve">: </w:t>
      </w:r>
      <w:r w:rsidR="00AD0454" w:rsidRPr="0063747E">
        <w:rPr>
          <w:rFonts w:ascii="Arial" w:hAnsi="Arial" w:cs="Arial"/>
          <w:sz w:val="22"/>
          <w:szCs w:val="22"/>
          <w:lang w:eastAsia="en-GB"/>
        </w:rPr>
        <w:t>podrške za život u zajednici i savjetodavno</w:t>
      </w:r>
      <w:r w:rsidR="00E8315F" w:rsidRPr="0063747E">
        <w:rPr>
          <w:rFonts w:ascii="Arial" w:hAnsi="Arial" w:cs="Arial"/>
          <w:sz w:val="22"/>
          <w:szCs w:val="22"/>
          <w:lang w:eastAsia="en-GB"/>
        </w:rPr>
        <w:t>-</w:t>
      </w:r>
      <w:r w:rsidR="00AD0454" w:rsidRPr="0063747E">
        <w:rPr>
          <w:rFonts w:ascii="Arial" w:hAnsi="Arial" w:cs="Arial"/>
          <w:sz w:val="22"/>
          <w:szCs w:val="22"/>
          <w:lang w:eastAsia="en-GB"/>
        </w:rPr>
        <w:t xml:space="preserve">terapijskih i socijalno-edukativnih usluga. Kontinuirano se radilo na razvoju i podršci pružanju usluga na lokalnom nivou, kao i na unapređenju prostornih kapaciteta za pružanje usluga socijalne i dječje zaštite. </w:t>
      </w:r>
    </w:p>
    <w:p w14:paraId="0C445A2E" w14:textId="17E75AEA" w:rsidR="00AE02D9" w:rsidRPr="0063747E" w:rsidRDefault="00AE02D9" w:rsidP="005B02D6">
      <w:pPr>
        <w:spacing w:after="120" w:line="240" w:lineRule="auto"/>
        <w:jc w:val="both"/>
        <w:rPr>
          <w:rFonts w:ascii="Arial" w:eastAsia="Times New Roman" w:hAnsi="Arial" w:cs="Arial"/>
          <w:color w:val="000000"/>
          <w:lang w:val="sr-Latn-ME"/>
        </w:rPr>
      </w:pPr>
      <w:r w:rsidRPr="0063747E">
        <w:rPr>
          <w:rFonts w:ascii="Arial" w:eastAsia="Calibri" w:hAnsi="Arial" w:cs="Arial"/>
          <w:lang w:val="sr-Latn-ME"/>
        </w:rPr>
        <w:t>Po nalazima Evaluacije najmanje je urađeno u vezi sa politikom deinstitucionalizacije koja se sprovodi</w:t>
      </w:r>
      <w:r w:rsidR="006079A4" w:rsidRPr="0063747E">
        <w:rPr>
          <w:rFonts w:ascii="Arial" w:eastAsia="Calibri" w:hAnsi="Arial" w:cs="Arial"/>
          <w:lang w:val="sr-Latn-ME"/>
        </w:rPr>
        <w:t xml:space="preserve"> </w:t>
      </w:r>
      <w:r w:rsidRPr="0063747E">
        <w:rPr>
          <w:rFonts w:ascii="Arial" w:eastAsia="Calibri" w:hAnsi="Arial" w:cs="Arial"/>
          <w:lang w:val="sr-Latn-ME"/>
        </w:rPr>
        <w:t>veoma sporo,</w:t>
      </w:r>
      <w:r w:rsidR="00E02F51" w:rsidRPr="0063747E">
        <w:rPr>
          <w:rFonts w:ascii="Arial" w:eastAsia="Calibri" w:hAnsi="Arial" w:cs="Arial"/>
          <w:lang w:val="sr-Latn-ME"/>
        </w:rPr>
        <w:t xml:space="preserve"> </w:t>
      </w:r>
      <w:r w:rsidR="00280267" w:rsidRPr="0063747E">
        <w:rPr>
          <w:rFonts w:ascii="Arial" w:eastAsia="Calibri" w:hAnsi="Arial" w:cs="Arial"/>
          <w:lang w:val="sr-Latn-ME"/>
        </w:rPr>
        <w:t xml:space="preserve">a </w:t>
      </w:r>
      <w:r w:rsidRPr="0063747E">
        <w:rPr>
          <w:rFonts w:ascii="Arial" w:eastAsia="Calibri" w:hAnsi="Arial" w:cs="Arial"/>
          <w:lang w:val="sr-Latn-ME"/>
        </w:rPr>
        <w:t>nedovoljno</w:t>
      </w:r>
      <w:r w:rsidR="00280267" w:rsidRPr="0063747E">
        <w:rPr>
          <w:rFonts w:ascii="Arial" w:eastAsia="Calibri" w:hAnsi="Arial" w:cs="Arial"/>
          <w:lang w:val="sr-Latn-ME"/>
        </w:rPr>
        <w:t xml:space="preserve"> je</w:t>
      </w:r>
      <w:r w:rsidRPr="0063747E">
        <w:rPr>
          <w:rFonts w:ascii="Arial" w:eastAsia="Calibri" w:hAnsi="Arial" w:cs="Arial"/>
          <w:lang w:val="sr-Latn-ME"/>
        </w:rPr>
        <w:t xml:space="preserve"> postignuto </w:t>
      </w:r>
      <w:r w:rsidR="00280267" w:rsidRPr="0063747E">
        <w:rPr>
          <w:rFonts w:ascii="Arial" w:eastAsia="Calibri" w:hAnsi="Arial" w:cs="Arial"/>
          <w:lang w:val="sr-Latn-ME"/>
        </w:rPr>
        <w:t xml:space="preserve">i </w:t>
      </w:r>
      <w:r w:rsidRPr="0063747E">
        <w:rPr>
          <w:rFonts w:ascii="Arial" w:eastAsia="Calibri" w:hAnsi="Arial" w:cs="Arial"/>
          <w:lang w:val="sr-Latn-ME"/>
        </w:rPr>
        <w:t xml:space="preserve">u oblasti razvoja usluga </w:t>
      </w:r>
      <w:r w:rsidR="00280267" w:rsidRPr="0063747E">
        <w:rPr>
          <w:rFonts w:ascii="Arial" w:eastAsia="Calibri" w:hAnsi="Arial" w:cs="Arial"/>
          <w:lang w:val="sr-Latn-ME"/>
        </w:rPr>
        <w:t>s</w:t>
      </w:r>
      <w:r w:rsidR="006F1118" w:rsidRPr="0063747E">
        <w:rPr>
          <w:rFonts w:ascii="Arial" w:eastAsia="Calibri" w:hAnsi="Arial" w:cs="Arial"/>
          <w:lang w:val="sr-Latn-ME"/>
        </w:rPr>
        <w:t>o</w:t>
      </w:r>
      <w:r w:rsidR="00280267" w:rsidRPr="0063747E">
        <w:rPr>
          <w:rFonts w:ascii="Arial" w:eastAsia="Calibri" w:hAnsi="Arial" w:cs="Arial"/>
          <w:lang w:val="sr-Latn-ME"/>
        </w:rPr>
        <w:t>cijalne i dječje zaštite</w:t>
      </w:r>
      <w:r w:rsidRPr="0063747E">
        <w:rPr>
          <w:rFonts w:ascii="Arial" w:eastAsia="Calibri" w:hAnsi="Arial" w:cs="Arial"/>
          <w:lang w:val="sr-Latn-ME"/>
        </w:rPr>
        <w:t xml:space="preserve">. </w:t>
      </w:r>
      <w:r w:rsidR="0090009F" w:rsidRPr="0063747E">
        <w:rPr>
          <w:rFonts w:ascii="Arial" w:eastAsia="Calibri" w:hAnsi="Arial" w:cs="Arial"/>
          <w:lang w:val="sr-Latn-ME"/>
        </w:rPr>
        <w:t>Mapa puta za prelazak sa institucionalnog staranja na usluge staranja u porodici i zajednici u Crnoj Gori zasnovana na minimalnom paketu usluga podrške za život u porodici i zajednici, uključujući i analizu troškova</w:t>
      </w:r>
      <w:r w:rsidRPr="0063747E">
        <w:rPr>
          <w:rFonts w:ascii="Arial" w:eastAsia="Times New Roman" w:hAnsi="Arial" w:cs="Arial"/>
          <w:color w:val="000000"/>
          <w:vertAlign w:val="superscript"/>
          <w:lang w:val="sr-Latn-ME"/>
        </w:rPr>
        <w:footnoteReference w:id="43"/>
      </w:r>
      <w:r w:rsidRPr="0063747E">
        <w:rPr>
          <w:rFonts w:ascii="Arial" w:eastAsia="Times New Roman" w:hAnsi="Arial" w:cs="Arial"/>
          <w:color w:val="000000"/>
          <w:lang w:val="sr-Latn-ME"/>
        </w:rPr>
        <w:t xml:space="preserve"> pokazuje da je spektar usluga socijalne i dječje zaštite za djecu i odrasle kojima je neophodan najviši stepen podrške neodgovarajući, da je ponuda vaninstitucionalnih usluga nedovoljna, da pojedine usluge značajne za deinstitucionalizaciju nisu dostupne i da postoje nezadovoljene potrebe za podrškom.</w:t>
      </w:r>
    </w:p>
    <w:p w14:paraId="0C133372" w14:textId="1A8DE774" w:rsidR="00A373B6" w:rsidRPr="0063747E" w:rsidRDefault="00A373B6" w:rsidP="005B02D6">
      <w:pPr>
        <w:spacing w:after="120" w:line="240" w:lineRule="auto"/>
        <w:jc w:val="both"/>
        <w:rPr>
          <w:rFonts w:ascii="Arial" w:eastAsia="Times New Roman" w:hAnsi="Arial" w:cs="Arial"/>
          <w:color w:val="000000"/>
          <w:lang w:val="sr-Latn-ME"/>
        </w:rPr>
      </w:pPr>
      <w:r w:rsidRPr="0063747E">
        <w:rPr>
          <w:rFonts w:ascii="Arial" w:eastAsia="Times New Roman" w:hAnsi="Arial" w:cs="Arial"/>
          <w:color w:val="000000"/>
          <w:lang w:val="sr-Latn-ME"/>
        </w:rPr>
        <w:t xml:space="preserve">Relevantni akteri ukazuju da je saradnja </w:t>
      </w:r>
      <w:r w:rsidR="00813463" w:rsidRPr="0063747E">
        <w:rPr>
          <w:rFonts w:ascii="Arial" w:eastAsia="Times New Roman" w:hAnsi="Arial" w:cs="Arial"/>
          <w:color w:val="000000"/>
          <w:lang w:val="sr-Latn-ME"/>
        </w:rPr>
        <w:t xml:space="preserve">između relevantnih institucija iz sistema socijalne i dječje zaštite, sistema zdravstva i sistema obrazovanja </w:t>
      </w:r>
      <w:r w:rsidRPr="0063747E">
        <w:rPr>
          <w:rFonts w:ascii="Arial" w:eastAsia="Times New Roman" w:hAnsi="Arial" w:cs="Arial"/>
          <w:color w:val="000000"/>
          <w:lang w:val="sr-Latn-ME"/>
        </w:rPr>
        <w:t xml:space="preserve">tokom sprovođenja same Strategije </w:t>
      </w:r>
      <w:r w:rsidR="00813463" w:rsidRPr="0063747E">
        <w:rPr>
          <w:rFonts w:ascii="Arial" w:eastAsia="Times New Roman" w:hAnsi="Arial" w:cs="Arial"/>
          <w:color w:val="000000"/>
          <w:lang w:val="sr-Latn-ME"/>
        </w:rPr>
        <w:t>nije bila na adekvatnom nivou.</w:t>
      </w:r>
    </w:p>
    <w:p w14:paraId="4A0382A1" w14:textId="54DC3A57" w:rsidR="001243C7" w:rsidRPr="0063747E" w:rsidRDefault="00197022" w:rsidP="005B02D6">
      <w:pPr>
        <w:spacing w:after="120" w:line="240" w:lineRule="auto"/>
        <w:jc w:val="both"/>
        <w:rPr>
          <w:rFonts w:ascii="Arial" w:eastAsia="Times New Roman" w:hAnsi="Arial" w:cs="Arial"/>
          <w:lang w:val="sr-Latn-ME"/>
        </w:rPr>
      </w:pPr>
      <w:r w:rsidRPr="0063747E">
        <w:rPr>
          <w:rFonts w:ascii="Arial" w:eastAsia="Calibri" w:hAnsi="Arial" w:cs="Arial"/>
          <w:lang w:val="sr-Latn-ME"/>
        </w:rPr>
        <w:t>Usluge iz oblasti socijalne i dječje zaštite</w:t>
      </w:r>
      <w:r w:rsidR="001E4BC4" w:rsidRPr="0063747E">
        <w:rPr>
          <w:rFonts w:ascii="Arial" w:eastAsia="Calibri" w:hAnsi="Arial" w:cs="Arial"/>
          <w:lang w:val="sr-Latn-ME"/>
        </w:rPr>
        <w:t xml:space="preserve"> </w:t>
      </w:r>
      <w:r w:rsidRPr="0063747E">
        <w:rPr>
          <w:rFonts w:ascii="Arial" w:eastAsia="Calibri" w:hAnsi="Arial" w:cs="Arial"/>
          <w:lang w:val="sr-Latn-ME"/>
        </w:rPr>
        <w:t>su u najvećoj mjeri</w:t>
      </w:r>
      <w:r w:rsidR="001E4BC4" w:rsidRPr="0063747E">
        <w:rPr>
          <w:rFonts w:ascii="Arial" w:eastAsia="Calibri" w:hAnsi="Arial" w:cs="Arial"/>
          <w:lang w:val="sr-Latn-ME"/>
        </w:rPr>
        <w:t xml:space="preserve"> projektno finansiran</w:t>
      </w:r>
      <w:r w:rsidRPr="0063747E">
        <w:rPr>
          <w:rFonts w:ascii="Arial" w:eastAsia="Calibri" w:hAnsi="Arial" w:cs="Arial"/>
          <w:lang w:val="sr-Latn-ME"/>
        </w:rPr>
        <w:t>e</w:t>
      </w:r>
      <w:r w:rsidR="001E4BC4" w:rsidRPr="0063747E">
        <w:rPr>
          <w:rFonts w:ascii="Arial" w:eastAsia="Calibri" w:hAnsi="Arial" w:cs="Arial"/>
          <w:lang w:val="sr-Latn-ME"/>
        </w:rPr>
        <w:t xml:space="preserve">, </w:t>
      </w:r>
      <w:r w:rsidRPr="0063747E">
        <w:rPr>
          <w:rFonts w:ascii="Arial" w:eastAsia="Calibri" w:hAnsi="Arial" w:cs="Arial"/>
          <w:lang w:val="sr-Latn-ME"/>
        </w:rPr>
        <w:t>što ukazuje na to da nije uspostavljen</w:t>
      </w:r>
      <w:r w:rsidR="00551998" w:rsidRPr="0063747E">
        <w:rPr>
          <w:rFonts w:ascii="Arial" w:eastAsia="Calibri" w:hAnsi="Arial" w:cs="Arial"/>
          <w:lang w:val="sr-Latn-ME"/>
        </w:rPr>
        <w:t xml:space="preserve"> sistem održivosti usluga. U najvećoj mjeri su se izdvajala sredstva za </w:t>
      </w:r>
      <w:r w:rsidR="00551998" w:rsidRPr="0063747E">
        <w:rPr>
          <w:rFonts w:ascii="Arial" w:eastAsia="Calibri" w:hAnsi="Arial" w:cs="Arial"/>
          <w:lang w:val="sr-Latn-ME"/>
        </w:rPr>
        <w:lastRenderedPageBreak/>
        <w:t>materijalna davanja i uslugu smještaj u ustanovu, dok u dovoljnoj mjeri nisu opredijeljivana sredstva za uspo</w:t>
      </w:r>
      <w:r w:rsidR="009D5B7E" w:rsidRPr="0063747E">
        <w:rPr>
          <w:rFonts w:ascii="Arial" w:eastAsia="Calibri" w:hAnsi="Arial" w:cs="Arial"/>
          <w:lang w:val="sr-Latn-ME"/>
        </w:rPr>
        <w:t>s</w:t>
      </w:r>
      <w:r w:rsidR="00551998" w:rsidRPr="0063747E">
        <w:rPr>
          <w:rFonts w:ascii="Arial" w:eastAsia="Calibri" w:hAnsi="Arial" w:cs="Arial"/>
          <w:lang w:val="sr-Latn-ME"/>
        </w:rPr>
        <w:t>tavljanje i razvoj usluga koje podržavaju život u zajednici.</w:t>
      </w:r>
      <w:r w:rsidR="001E4BC4" w:rsidRPr="0063747E">
        <w:rPr>
          <w:rFonts w:ascii="Arial" w:eastAsia="Calibri" w:hAnsi="Arial" w:cs="Arial"/>
          <w:lang w:val="sr-Latn-ME"/>
        </w:rPr>
        <w:t xml:space="preserve"> </w:t>
      </w:r>
    </w:p>
    <w:p w14:paraId="4DB4A850" w14:textId="62A5F8BF" w:rsidR="00D90F4A" w:rsidRPr="0063747E" w:rsidRDefault="00D90F4A" w:rsidP="005B02D6">
      <w:pPr>
        <w:spacing w:after="120" w:line="240" w:lineRule="auto"/>
        <w:jc w:val="both"/>
        <w:rPr>
          <w:rFonts w:ascii="Arial" w:hAnsi="Arial" w:cs="Arial"/>
          <w:lang w:val="sr-Latn-ME"/>
        </w:rPr>
      </w:pPr>
      <w:r w:rsidRPr="0063747E">
        <w:rPr>
          <w:rFonts w:ascii="Arial" w:hAnsi="Arial" w:cs="Arial"/>
          <w:lang w:val="sr-Latn-ME"/>
        </w:rPr>
        <w:t>Studije</w:t>
      </w:r>
      <w:r w:rsidRPr="0063747E">
        <w:rPr>
          <w:rFonts w:ascii="Arial" w:hAnsi="Arial" w:cs="Arial"/>
          <w:vertAlign w:val="superscript"/>
          <w:lang w:val="sr-Latn-ME"/>
        </w:rPr>
        <w:footnoteReference w:id="44"/>
      </w:r>
      <w:r w:rsidRPr="0063747E">
        <w:rPr>
          <w:rFonts w:ascii="Arial" w:hAnsi="Arial" w:cs="Arial"/>
          <w:lang w:val="sr-Latn-ME"/>
        </w:rPr>
        <w:t xml:space="preserve"> ukazuju da deinstitucionalizacija i razvoj usluga u zajednici ostaju ključne reforme koje će Crna Gora razvijati i narednih godina. </w:t>
      </w:r>
    </w:p>
    <w:p w14:paraId="46E5695A" w14:textId="364425AB" w:rsidR="00E5445E" w:rsidRPr="0063747E" w:rsidRDefault="00E5445E" w:rsidP="005B02D6">
      <w:pPr>
        <w:spacing w:after="120" w:line="240" w:lineRule="auto"/>
        <w:jc w:val="both"/>
        <w:rPr>
          <w:rFonts w:ascii="Arial" w:hAnsi="Arial" w:cs="Arial"/>
          <w:lang w:val="sr-Latn-ME"/>
        </w:rPr>
      </w:pPr>
      <w:r w:rsidRPr="0063747E">
        <w:rPr>
          <w:rFonts w:ascii="Arial" w:hAnsi="Arial" w:cs="Arial"/>
          <w:lang w:val="sr-Latn-ME"/>
        </w:rPr>
        <w:t xml:space="preserve">U okviru </w:t>
      </w:r>
      <w:r w:rsidRPr="0063747E">
        <w:rPr>
          <w:rFonts w:ascii="Arial" w:hAnsi="Arial" w:cs="Arial"/>
          <w:bCs/>
          <w:lang w:val="sr-Latn-ME"/>
        </w:rPr>
        <w:t xml:space="preserve">Programa Evropske unije i Crne Gore za zapošljavanje, obrazovanje i socijalnu zaštitu, </w:t>
      </w:r>
      <w:r w:rsidR="00E2303D" w:rsidRPr="0063747E">
        <w:rPr>
          <w:rFonts w:ascii="Arial" w:hAnsi="Arial" w:cs="Arial"/>
          <w:bCs/>
          <w:lang w:val="sr-Latn-ME"/>
        </w:rPr>
        <w:t>rel</w:t>
      </w:r>
      <w:r w:rsidRPr="0063747E">
        <w:rPr>
          <w:rFonts w:ascii="Arial" w:hAnsi="Arial" w:cs="Arial"/>
          <w:lang w:val="sr-Latn-ME"/>
        </w:rPr>
        <w:t>izovano je u Akciji 3 Podsticanje socijalne inkluzije i unapređenje sistema socijalne zaštite (3,5 miliona eura sredstava EU, sa dodatnih 0,62 miliona eura nacionalnog ko-finansiranja). Kroz ovaj program realizovane su sledeće aktivnosti: A</w:t>
      </w:r>
      <w:r w:rsidR="00DB6058" w:rsidRPr="0063747E">
        <w:rPr>
          <w:rFonts w:ascii="Arial" w:hAnsi="Arial" w:cs="Arial"/>
          <w:lang w:val="sr-Latn-ME"/>
        </w:rPr>
        <w:t>ktivnost</w:t>
      </w:r>
      <w:r w:rsidRPr="0063747E">
        <w:rPr>
          <w:rFonts w:ascii="Arial" w:hAnsi="Arial" w:cs="Arial"/>
          <w:lang w:val="sr-Latn-ME"/>
        </w:rPr>
        <w:t xml:space="preserve"> 1 Dalje reforme socijalne i dječje zaštite</w:t>
      </w:r>
      <w:r w:rsidR="00DB6058" w:rsidRPr="0063747E">
        <w:rPr>
          <w:rFonts w:ascii="Arial" w:hAnsi="Arial" w:cs="Arial"/>
          <w:lang w:val="sr-Latn-ME"/>
        </w:rPr>
        <w:t xml:space="preserve">, </w:t>
      </w:r>
      <w:r w:rsidRPr="0063747E">
        <w:rPr>
          <w:rFonts w:ascii="Arial" w:hAnsi="Arial" w:cs="Arial"/>
          <w:lang w:val="sr-Latn-ME"/>
        </w:rPr>
        <w:t>A</w:t>
      </w:r>
      <w:r w:rsidR="00DB6058" w:rsidRPr="0063747E">
        <w:rPr>
          <w:rFonts w:ascii="Arial" w:hAnsi="Arial" w:cs="Arial"/>
          <w:lang w:val="sr-Latn-ME"/>
        </w:rPr>
        <w:t>ktivnost</w:t>
      </w:r>
      <w:r w:rsidRPr="0063747E">
        <w:rPr>
          <w:rFonts w:ascii="Arial" w:hAnsi="Arial" w:cs="Arial"/>
          <w:lang w:val="sr-Latn-ME"/>
        </w:rPr>
        <w:t xml:space="preserve"> 2</w:t>
      </w:r>
      <w:r w:rsidR="00DB6058" w:rsidRPr="0063747E">
        <w:rPr>
          <w:rFonts w:ascii="Arial" w:hAnsi="Arial" w:cs="Arial"/>
          <w:lang w:val="sr-Latn-ME"/>
        </w:rPr>
        <w:t xml:space="preserve"> </w:t>
      </w:r>
      <w:r w:rsidRPr="0063747E">
        <w:rPr>
          <w:rFonts w:ascii="Arial" w:hAnsi="Arial" w:cs="Arial"/>
          <w:lang w:val="sr-Latn-ME"/>
        </w:rPr>
        <w:t>Razvoj i promovisanje usluga socijalne i dječje zaštite na lokalnom nivou</w:t>
      </w:r>
      <w:r w:rsidR="00DB6058" w:rsidRPr="0063747E">
        <w:rPr>
          <w:rFonts w:ascii="Arial" w:hAnsi="Arial" w:cs="Arial"/>
          <w:lang w:val="sr-Latn-ME"/>
        </w:rPr>
        <w:t xml:space="preserve"> i </w:t>
      </w:r>
      <w:r w:rsidRPr="0063747E">
        <w:rPr>
          <w:rFonts w:ascii="Arial" w:hAnsi="Arial" w:cs="Arial"/>
          <w:lang w:val="sr-Latn-ME"/>
        </w:rPr>
        <w:t>A</w:t>
      </w:r>
      <w:r w:rsidR="00DB6058" w:rsidRPr="0063747E">
        <w:rPr>
          <w:rFonts w:ascii="Arial" w:hAnsi="Arial" w:cs="Arial"/>
          <w:lang w:val="sr-Latn-ME"/>
        </w:rPr>
        <w:t>ktivnost</w:t>
      </w:r>
      <w:r w:rsidRPr="0063747E">
        <w:rPr>
          <w:rFonts w:ascii="Arial" w:hAnsi="Arial" w:cs="Arial"/>
          <w:lang w:val="sr-Latn-ME"/>
        </w:rPr>
        <w:t xml:space="preserve"> 3</w:t>
      </w:r>
      <w:r w:rsidR="00DB6058" w:rsidRPr="0063747E">
        <w:rPr>
          <w:rFonts w:ascii="Arial" w:hAnsi="Arial" w:cs="Arial"/>
          <w:lang w:val="sr-Latn-ME"/>
        </w:rPr>
        <w:t xml:space="preserve"> </w:t>
      </w:r>
      <w:r w:rsidRPr="0063747E">
        <w:rPr>
          <w:rFonts w:ascii="Arial" w:hAnsi="Arial" w:cs="Arial"/>
          <w:lang w:val="sr-Latn-ME"/>
        </w:rPr>
        <w:t>Uključivanje marginalizovanih grupa u društvo, sa posebnim naglaskom na RE populaciju</w:t>
      </w:r>
      <w:r w:rsidR="00DB6058" w:rsidRPr="0063747E">
        <w:rPr>
          <w:rFonts w:ascii="Arial" w:hAnsi="Arial" w:cs="Arial"/>
          <w:lang w:val="sr-Latn-ME"/>
        </w:rPr>
        <w:t>.</w:t>
      </w:r>
    </w:p>
    <w:p w14:paraId="659B4A32" w14:textId="76AD0B5B" w:rsidR="00E23429" w:rsidRPr="0063747E" w:rsidRDefault="00000AFF" w:rsidP="005B02D6">
      <w:pPr>
        <w:spacing w:after="120" w:line="240" w:lineRule="auto"/>
        <w:jc w:val="both"/>
        <w:rPr>
          <w:rFonts w:ascii="Arial" w:eastAsia="Times New Roman" w:hAnsi="Arial" w:cs="Arial"/>
          <w:lang w:val="sr-Latn-ME"/>
        </w:rPr>
      </w:pPr>
      <w:r w:rsidRPr="0063747E">
        <w:rPr>
          <w:rFonts w:ascii="Arial" w:hAnsi="Arial" w:cs="Arial"/>
          <w:color w:val="000000"/>
          <w:shd w:val="clear" w:color="auto" w:fill="FFFFFF"/>
          <w:lang w:val="sr-Latn-ME"/>
        </w:rPr>
        <w:t>U okviru projekta</w:t>
      </w:r>
      <w:r w:rsidR="00E9566C" w:rsidRPr="0063747E">
        <w:rPr>
          <w:rFonts w:ascii="Arial" w:hAnsi="Arial" w:cs="Arial"/>
          <w:color w:val="000000"/>
          <w:shd w:val="clear" w:color="auto" w:fill="FFFFFF"/>
          <w:lang w:val="sr-Latn-ME"/>
        </w:rPr>
        <w:t xml:space="preserve"> “</w:t>
      </w:r>
      <w:r w:rsidRPr="0063747E">
        <w:rPr>
          <w:rFonts w:ascii="Arial" w:hAnsi="Arial" w:cs="Arial"/>
          <w:color w:val="000000"/>
          <w:shd w:val="clear" w:color="auto" w:fill="FFFFFF"/>
          <w:lang w:val="sr-Latn-ME"/>
        </w:rPr>
        <w:t>Unapređenje inkluzije djece sa smetnjama u razvoju i odraslih</w:t>
      </w:r>
      <w:r w:rsidR="00460CB2" w:rsidRPr="0063747E">
        <w:rPr>
          <w:rFonts w:ascii="Arial" w:hAnsi="Arial" w:cs="Arial"/>
          <w:color w:val="000000"/>
          <w:shd w:val="clear" w:color="auto" w:fill="FFFFFF"/>
          <w:lang w:val="sr-Latn-ME"/>
        </w:rPr>
        <w:t xml:space="preserve"> lica</w:t>
      </w:r>
      <w:r w:rsidRPr="0063747E">
        <w:rPr>
          <w:rFonts w:ascii="Arial" w:hAnsi="Arial" w:cs="Arial"/>
          <w:color w:val="000000"/>
          <w:shd w:val="clear" w:color="auto" w:fill="FFFFFF"/>
          <w:lang w:val="sr-Latn-ME"/>
        </w:rPr>
        <w:t xml:space="preserve"> s invaliditetom u Crnoj Gori” koju finansira Partnerstvo Ujedinjenih nacija za prava osoba s invaliditetom (UNPRPD), a </w:t>
      </w:r>
      <w:r w:rsidRPr="0063747E">
        <w:rPr>
          <w:rFonts w:ascii="Arial" w:hAnsi="Arial" w:cs="Arial"/>
          <w:shd w:val="clear" w:color="auto" w:fill="FFFFFF"/>
          <w:lang w:val="sr-Latn-ME"/>
        </w:rPr>
        <w:t xml:space="preserve">realizuju UNICEF, UNDP i Kancelarija rezidentnog koordinatora Ujedinjenih nacija u Crnoj Gori </w:t>
      </w:r>
      <w:r w:rsidR="005B066D" w:rsidRPr="0063747E">
        <w:rPr>
          <w:rFonts w:ascii="Arial" w:hAnsi="Arial" w:cs="Arial"/>
          <w:shd w:val="clear" w:color="auto" w:fill="FFFFFF"/>
          <w:lang w:val="sr-Latn-ME"/>
        </w:rPr>
        <w:t>a realizuje se od 2021. do 2024. godine do kraja decembra 2023. godine</w:t>
      </w:r>
      <w:r w:rsidR="00844CA1" w:rsidRPr="0063747E">
        <w:rPr>
          <w:rFonts w:ascii="Arial" w:hAnsi="Arial" w:cs="Arial"/>
          <w:shd w:val="clear" w:color="auto" w:fill="FFFFFF"/>
          <w:lang w:val="sr-Latn-ME"/>
        </w:rPr>
        <w:t xml:space="preserve"> realizovane su sledeće aktivnosti</w:t>
      </w:r>
      <w:r w:rsidR="005B066D" w:rsidRPr="0063747E">
        <w:rPr>
          <w:rFonts w:ascii="Arial" w:hAnsi="Arial" w:cs="Arial"/>
          <w:shd w:val="clear" w:color="auto" w:fill="FFFFFF"/>
          <w:lang w:val="sr-Latn-ME"/>
        </w:rPr>
        <w:t xml:space="preserve">: </w:t>
      </w:r>
      <w:r w:rsidR="00844CA1" w:rsidRPr="0063747E">
        <w:rPr>
          <w:rFonts w:ascii="Arial" w:hAnsi="Arial" w:cs="Arial"/>
          <w:shd w:val="clear" w:color="auto" w:fill="FFFFFF"/>
          <w:lang w:val="sr-Latn-ME"/>
        </w:rPr>
        <w:t>urađen</w:t>
      </w:r>
      <w:r w:rsidR="00E9566C" w:rsidRPr="0063747E">
        <w:rPr>
          <w:rFonts w:ascii="Arial" w:hAnsi="Arial" w:cs="Arial"/>
          <w:shd w:val="clear" w:color="auto" w:fill="FFFFFF"/>
          <w:lang w:val="sr-Latn-ME"/>
        </w:rPr>
        <w:t xml:space="preserve"> predlog</w:t>
      </w:r>
      <w:r w:rsidR="00844CA1" w:rsidRPr="0063747E">
        <w:rPr>
          <w:rFonts w:ascii="Arial" w:hAnsi="Arial" w:cs="Arial"/>
          <w:shd w:val="clear" w:color="auto" w:fill="FFFFFF"/>
          <w:lang w:val="sr-Latn-ME"/>
        </w:rPr>
        <w:t xml:space="preserve"> Akcion</w:t>
      </w:r>
      <w:r w:rsidR="00E9566C" w:rsidRPr="0063747E">
        <w:rPr>
          <w:rFonts w:ascii="Arial" w:hAnsi="Arial" w:cs="Arial"/>
          <w:shd w:val="clear" w:color="auto" w:fill="FFFFFF"/>
          <w:lang w:val="sr-Latn-ME"/>
        </w:rPr>
        <w:t>og</w:t>
      </w:r>
      <w:r w:rsidR="00844CA1" w:rsidRPr="0063747E">
        <w:rPr>
          <w:rFonts w:ascii="Arial" w:hAnsi="Arial" w:cs="Arial"/>
          <w:shd w:val="clear" w:color="auto" w:fill="FFFFFF"/>
          <w:lang w:val="sr-Latn-ME"/>
        </w:rPr>
        <w:t xml:space="preserve"> plan</w:t>
      </w:r>
      <w:r w:rsidR="00E9566C" w:rsidRPr="0063747E">
        <w:rPr>
          <w:rFonts w:ascii="Arial" w:hAnsi="Arial" w:cs="Arial"/>
          <w:shd w:val="clear" w:color="auto" w:fill="FFFFFF"/>
          <w:lang w:val="sr-Latn-ME"/>
        </w:rPr>
        <w:t>a</w:t>
      </w:r>
      <w:r w:rsidR="00844CA1" w:rsidRPr="0063747E">
        <w:rPr>
          <w:rFonts w:ascii="Arial" w:hAnsi="Arial" w:cs="Arial"/>
          <w:shd w:val="clear" w:color="auto" w:fill="FFFFFF"/>
          <w:lang w:val="sr-Latn-ME"/>
        </w:rPr>
        <w:t xml:space="preserve"> za primjenu preporuka Analize multisektorskog odgovora na potrebe djece sa smetnjama u razvoju u Crnoj Gori,</w:t>
      </w:r>
      <w:r w:rsidR="006079A4" w:rsidRPr="0063747E">
        <w:rPr>
          <w:rFonts w:ascii="Arial" w:hAnsi="Arial" w:cs="Arial"/>
          <w:shd w:val="clear" w:color="auto" w:fill="FFFFFF"/>
          <w:lang w:val="sr-Latn-ME"/>
        </w:rPr>
        <w:t xml:space="preserve"> </w:t>
      </w:r>
      <w:r w:rsidRPr="0063747E">
        <w:rPr>
          <w:rFonts w:ascii="Arial" w:hAnsi="Arial" w:cs="Arial"/>
          <w:shd w:val="clear" w:color="auto" w:fill="FFFFFF"/>
          <w:lang w:val="sr-Latn-ME"/>
        </w:rPr>
        <w:t xml:space="preserve">urađena je </w:t>
      </w:r>
      <w:r w:rsidRPr="0063747E">
        <w:rPr>
          <w:rStyle w:val="normaltextrun"/>
          <w:rFonts w:ascii="Arial" w:hAnsi="Arial" w:cs="Arial"/>
          <w:shd w:val="clear" w:color="auto" w:fill="FFFFFF"/>
          <w:lang w:val="sr-Latn-ME"/>
        </w:rPr>
        <w:t xml:space="preserve">Analiza o minimalnom paketu usluga za djecu sa smetnjama u razvoju i njihove porodice, razvijene </w:t>
      </w:r>
      <w:bookmarkStart w:id="16" w:name="_Hlk169243642"/>
      <w:r w:rsidRPr="0063747E">
        <w:rPr>
          <w:rStyle w:val="normaltextrun"/>
          <w:rFonts w:ascii="Arial" w:hAnsi="Arial" w:cs="Arial"/>
          <w:shd w:val="clear" w:color="auto" w:fill="FFFFFF"/>
          <w:lang w:val="sr-Latn-ME"/>
        </w:rPr>
        <w:t>Standardne operativne procedure (SOP) za</w:t>
      </w:r>
      <w:bookmarkEnd w:id="16"/>
      <w:r w:rsidRPr="0063747E">
        <w:rPr>
          <w:rStyle w:val="normaltextrun"/>
          <w:rFonts w:ascii="Arial" w:hAnsi="Arial" w:cs="Arial"/>
          <w:shd w:val="clear" w:color="auto" w:fill="FFFFFF"/>
          <w:lang w:val="sr-Latn-ME"/>
        </w:rPr>
        <w:t xml:space="preserve"> djecu i mlade sa smetnjama u razvoju i njihove porodice,</w:t>
      </w:r>
      <w:r w:rsidR="00E23429" w:rsidRPr="0063747E">
        <w:rPr>
          <w:rFonts w:ascii="Arial" w:hAnsi="Arial" w:cs="Arial"/>
          <w:shd w:val="clear" w:color="auto" w:fill="FFFFFF"/>
          <w:lang w:val="sr-Latn-ME"/>
        </w:rPr>
        <w:t xml:space="preserve"> urađeno je istraživanje o potrebama osoba s invaliditetom </w:t>
      </w:r>
      <w:r w:rsidR="00E23429" w:rsidRPr="0063747E">
        <w:rPr>
          <w:rFonts w:ascii="Arial" w:hAnsi="Arial" w:cs="Arial"/>
          <w:lang w:val="sr-Latn-ME"/>
        </w:rPr>
        <w:t>za uslugama podrške životu u zajednici,</w:t>
      </w:r>
      <w:r w:rsidR="00E23429" w:rsidRPr="0063747E">
        <w:rPr>
          <w:rFonts w:ascii="Arial" w:hAnsi="Arial" w:cs="Arial"/>
          <w:shd w:val="clear" w:color="auto" w:fill="FFFFFF"/>
          <w:lang w:val="sr-Latn-ME"/>
        </w:rPr>
        <w:t xml:space="preserve"> </w:t>
      </w:r>
      <w:r w:rsidR="00E23429" w:rsidRPr="0063747E">
        <w:rPr>
          <w:rFonts w:ascii="Arial" w:hAnsi="Arial" w:cs="Arial"/>
          <w:lang w:val="sr-Latn-ME"/>
        </w:rPr>
        <w:t>kao i izračunavanje cijene koštanja odabrane tri usluge,</w:t>
      </w:r>
      <w:r w:rsidR="005B066D" w:rsidRPr="0063747E">
        <w:rPr>
          <w:rStyle w:val="normaltextrun"/>
          <w:rFonts w:ascii="Arial" w:hAnsi="Arial" w:cs="Arial"/>
          <w:shd w:val="clear" w:color="auto" w:fill="FFFFFF"/>
          <w:lang w:val="sr-Latn-ME"/>
        </w:rPr>
        <w:t xml:space="preserve"> formiran</w:t>
      </w:r>
      <w:r w:rsidRPr="0063747E">
        <w:rPr>
          <w:rStyle w:val="normaltextrun"/>
          <w:rFonts w:ascii="Arial" w:hAnsi="Arial" w:cs="Arial"/>
          <w:shd w:val="clear" w:color="auto" w:fill="FFFFFF"/>
          <w:lang w:val="sr-Latn-ME"/>
        </w:rPr>
        <w:t xml:space="preserve"> </w:t>
      </w:r>
      <w:r w:rsidR="00844CA1" w:rsidRPr="0063747E">
        <w:rPr>
          <w:rStyle w:val="normaltextrun"/>
          <w:rFonts w:ascii="Arial" w:hAnsi="Arial" w:cs="Arial"/>
          <w:shd w:val="clear" w:color="auto" w:fill="FFFFFF"/>
          <w:lang w:val="sr-Latn-ME"/>
        </w:rPr>
        <w:t xml:space="preserve">je </w:t>
      </w:r>
      <w:r w:rsidR="005B066D" w:rsidRPr="0063747E">
        <w:rPr>
          <w:rFonts w:ascii="Arial" w:eastAsiaTheme="minorEastAsia" w:hAnsi="Arial" w:cs="Arial"/>
          <w:lang w:val="sr-Latn-ME"/>
        </w:rPr>
        <w:t xml:space="preserve">Nezavisni monitoring mehanizam za praćenje primjene UN konvencije o pravima osoba s invaliditetom u okviru Institucije Ombudsmana, realizovane aktivnosti na podršci razvoju hraniteljstva i uspostavljanju Centra za hraniteljstvo i usvojenje, </w:t>
      </w:r>
      <w:r w:rsidR="00844CA1" w:rsidRPr="0063747E">
        <w:rPr>
          <w:rFonts w:ascii="Arial" w:eastAsia="Times New Roman" w:hAnsi="Arial" w:cs="Arial"/>
          <w:lang w:val="sr-Latn-ME"/>
        </w:rPr>
        <w:t xml:space="preserve">kreirane smjernice i preporuke za primjenu inkluzivnog budžeta u oblasti prevencije institucionalizacije djece sa smetnjama u razvoju i razvoja usluga za djecu i mlade u porodici i zajednici, </w:t>
      </w:r>
      <w:r w:rsidR="00E23429" w:rsidRPr="0063747E">
        <w:rPr>
          <w:rFonts w:ascii="Arial" w:eastAsia="Times New Roman" w:hAnsi="Arial" w:cs="Arial"/>
          <w:lang w:val="sr-Latn-ME"/>
        </w:rPr>
        <w:t>realizovane pripreme za pilotiranje usluge psihološkog savjetovanja za odrasl</w:t>
      </w:r>
      <w:r w:rsidR="00D307C7">
        <w:rPr>
          <w:rFonts w:ascii="Arial" w:eastAsia="Times New Roman" w:hAnsi="Arial" w:cs="Arial"/>
          <w:lang w:val="sr-Latn-ME"/>
        </w:rPr>
        <w:t>e</w:t>
      </w:r>
      <w:r w:rsidR="00E23429" w:rsidRPr="0063747E">
        <w:rPr>
          <w:rFonts w:ascii="Arial" w:eastAsia="Times New Roman" w:hAnsi="Arial" w:cs="Arial"/>
          <w:lang w:val="sr-Latn-ME"/>
        </w:rPr>
        <w:t xml:space="preserve"> </w:t>
      </w:r>
      <w:r w:rsidR="00D307C7">
        <w:rPr>
          <w:rFonts w:ascii="Arial" w:eastAsia="Times New Roman" w:hAnsi="Arial" w:cs="Arial"/>
          <w:lang w:val="sr-Latn-ME"/>
        </w:rPr>
        <w:t xml:space="preserve">osobe </w:t>
      </w:r>
      <w:r w:rsidR="00E23429" w:rsidRPr="0063747E">
        <w:rPr>
          <w:rFonts w:ascii="Arial" w:eastAsia="Times New Roman" w:hAnsi="Arial" w:cs="Arial"/>
          <w:lang w:val="sr-Latn-ME"/>
        </w:rPr>
        <w:t xml:space="preserve">sa invaliditetom i članove njihovih porodica na sjeveru, jugu i centralnom dijelu Crne Gore. </w:t>
      </w:r>
    </w:p>
    <w:p w14:paraId="336C5612" w14:textId="1A0EF0E4" w:rsidR="00E306DD" w:rsidRPr="0063747E" w:rsidRDefault="00E306DD" w:rsidP="005B02D6">
      <w:pPr>
        <w:spacing w:after="120" w:line="240" w:lineRule="auto"/>
        <w:jc w:val="both"/>
        <w:rPr>
          <w:rFonts w:ascii="Arial" w:eastAsia="Calibri" w:hAnsi="Arial" w:cs="Arial"/>
          <w:bCs/>
          <w:lang w:val="sr-Latn-ME"/>
        </w:rPr>
      </w:pPr>
      <w:r w:rsidRPr="0063747E">
        <w:rPr>
          <w:rFonts w:ascii="Arial" w:eastAsia="Times New Roman" w:hAnsi="Arial" w:cs="Arial"/>
          <w:lang w:val="sr-Latn-ME"/>
        </w:rPr>
        <w:t>U okviru p</w:t>
      </w:r>
      <w:r w:rsidR="00334F8D" w:rsidRPr="0063747E">
        <w:rPr>
          <w:rFonts w:ascii="Arial" w:eastAsia="Times New Roman" w:hAnsi="Arial" w:cs="Arial"/>
          <w:lang w:val="sr-Latn-ME"/>
        </w:rPr>
        <w:t>rojekt</w:t>
      </w:r>
      <w:r w:rsidRPr="0063747E">
        <w:rPr>
          <w:rFonts w:ascii="Arial" w:eastAsia="Times New Roman" w:hAnsi="Arial" w:cs="Arial"/>
          <w:lang w:val="sr-Latn-ME"/>
        </w:rPr>
        <w:t>a „</w:t>
      </w:r>
      <w:r w:rsidRPr="0063747E">
        <w:rPr>
          <w:rFonts w:ascii="Arial" w:hAnsi="Arial" w:cs="Arial"/>
          <w:lang w:val="sr-Latn-ME"/>
        </w:rPr>
        <w:t>Razvoj kapaciteta za pružanje usluga socijalne zaštite u Crnoj Gor</w:t>
      </w:r>
      <w:bookmarkStart w:id="17" w:name="_Hlk130474339"/>
      <w:r w:rsidRPr="0063747E">
        <w:rPr>
          <w:rFonts w:ascii="Arial" w:hAnsi="Arial" w:cs="Arial"/>
          <w:lang w:val="sr-Latn-ME"/>
        </w:rPr>
        <w:t>i</w:t>
      </w:r>
      <w:bookmarkEnd w:id="17"/>
      <w:r w:rsidRPr="0063747E">
        <w:rPr>
          <w:rFonts w:ascii="Arial" w:hAnsi="Arial" w:cs="Arial"/>
          <w:lang w:val="sr-Latn-ME"/>
        </w:rPr>
        <w:t xml:space="preserve">” koji MRSS realizuje u saradnji sa UNDP </w:t>
      </w:r>
      <w:r w:rsidRPr="0063747E">
        <w:rPr>
          <w:rFonts w:ascii="Arial" w:eastAsia="Calibri" w:hAnsi="Arial" w:cs="Arial"/>
          <w:lang w:val="sr-Latn-ME"/>
        </w:rPr>
        <w:t>od</w:t>
      </w:r>
      <w:r w:rsidR="006079A4" w:rsidRPr="0063747E">
        <w:rPr>
          <w:rFonts w:ascii="Arial" w:eastAsia="Calibri" w:hAnsi="Arial" w:cs="Arial"/>
          <w:lang w:val="sr-Latn-ME"/>
        </w:rPr>
        <w:t xml:space="preserve"> </w:t>
      </w:r>
      <w:r w:rsidRPr="0063747E">
        <w:rPr>
          <w:rFonts w:ascii="Arial" w:eastAsia="Calibri" w:hAnsi="Arial" w:cs="Arial"/>
          <w:bCs/>
          <w:lang w:val="sr-Latn-ME"/>
        </w:rPr>
        <w:t xml:space="preserve">decembra 2013. do decembra 2024. godine </w:t>
      </w:r>
      <w:r w:rsidRPr="0063747E">
        <w:rPr>
          <w:rFonts w:ascii="Arial" w:eastAsia="Calibri" w:hAnsi="Arial" w:cs="Arial"/>
          <w:lang w:val="sr-Latn-ME"/>
        </w:rPr>
        <w:t xml:space="preserve">podržava se razvoj i pružanje kvalitetnih usluga socijalne zaštite kroz unapređenje kapaciteta nacionalnih i lokalnih vlasti za upravljanje socijalnim programima čime se povećava potencijal za pružanje usluga koje su u skladu sa standardima u pogledu infrastrukturnih, tehničkih, funkcionalnih i ljudskih kapaciteta. S tim u vezi, projektne inicijative Programa Ujedinjenih nacija za razvoj (UNDP-a) podržale su uspostavljanje i pružanje usluga </w:t>
      </w:r>
      <w:bookmarkStart w:id="18" w:name="_Hlk103323364"/>
      <w:r w:rsidRPr="0063747E">
        <w:rPr>
          <w:rFonts w:ascii="Arial" w:eastAsia="Calibri" w:hAnsi="Arial" w:cs="Arial"/>
          <w:lang w:val="sr-Latn-ME"/>
        </w:rPr>
        <w:t xml:space="preserve">socijalne zaštite </w:t>
      </w:r>
      <w:bookmarkEnd w:id="18"/>
      <w:r w:rsidRPr="0063747E">
        <w:rPr>
          <w:rFonts w:ascii="Arial" w:eastAsia="Calibri" w:hAnsi="Arial" w:cs="Arial"/>
          <w:lang w:val="sr-Latn-ME"/>
        </w:rPr>
        <w:t>prioritetnim ranjivim grupama, zajedno s razvojem i unapređenjem objekata za pružanje usluga socijalne zaštite u cijeloj zemlji.</w:t>
      </w:r>
    </w:p>
    <w:p w14:paraId="03E029FC" w14:textId="05F6A0B1" w:rsidR="00650881" w:rsidRPr="0063747E" w:rsidRDefault="00C41DDB" w:rsidP="005B02D6">
      <w:pPr>
        <w:pStyle w:val="Heading2"/>
        <w:rPr>
          <w:rFonts w:cs="Arial"/>
        </w:rPr>
      </w:pPr>
      <w:bookmarkStart w:id="19" w:name="_Toc169246356"/>
      <w:r w:rsidRPr="0063747E">
        <w:rPr>
          <w:rFonts w:cs="Arial"/>
        </w:rPr>
        <w:t>2.</w:t>
      </w:r>
      <w:r w:rsidR="00F25307" w:rsidRPr="0063747E">
        <w:rPr>
          <w:rFonts w:cs="Arial"/>
        </w:rPr>
        <w:t>2.</w:t>
      </w:r>
      <w:r w:rsidR="002B5C62" w:rsidRPr="0063747E">
        <w:rPr>
          <w:rFonts w:cs="Arial"/>
        </w:rPr>
        <w:t xml:space="preserve"> </w:t>
      </w:r>
      <w:r w:rsidR="00226081" w:rsidRPr="0063747E">
        <w:rPr>
          <w:rFonts w:cs="Arial"/>
        </w:rPr>
        <w:t>O</w:t>
      </w:r>
      <w:r w:rsidR="00650881" w:rsidRPr="0063747E">
        <w:rPr>
          <w:rFonts w:cs="Arial"/>
        </w:rPr>
        <w:t>pis postojećeg stanja</w:t>
      </w:r>
      <w:r w:rsidR="002B5C62" w:rsidRPr="0063747E">
        <w:rPr>
          <w:rFonts w:cs="Arial"/>
        </w:rPr>
        <w:t xml:space="preserve"> u procesu deinstitucionalizacije i prevenciji institucionalizacije</w:t>
      </w:r>
      <w:bookmarkEnd w:id="19"/>
    </w:p>
    <w:p w14:paraId="432E1427" w14:textId="3E3A4156" w:rsidR="00AB12D9" w:rsidRPr="0063747E" w:rsidRDefault="00AB12D9" w:rsidP="005B02D6">
      <w:pPr>
        <w:pBdr>
          <w:top w:val="nil"/>
          <w:left w:val="nil"/>
          <w:bottom w:val="nil"/>
          <w:right w:val="nil"/>
          <w:between w:val="nil"/>
        </w:pBdr>
        <w:spacing w:after="120" w:line="240" w:lineRule="auto"/>
        <w:jc w:val="both"/>
        <w:rPr>
          <w:rFonts w:ascii="Arial" w:eastAsia="Times New Roman" w:hAnsi="Arial" w:cs="Arial"/>
          <w:color w:val="000000"/>
          <w:lang w:val="sr-Latn-ME"/>
        </w:rPr>
      </w:pPr>
      <w:r w:rsidRPr="0063747E">
        <w:rPr>
          <w:rFonts w:ascii="Arial" w:eastAsia="Times New Roman" w:hAnsi="Arial" w:cs="Arial"/>
          <w:color w:val="000000"/>
          <w:lang w:val="sr-Latn-ME"/>
        </w:rPr>
        <w:t>Svako dijete ima pravo na porodični život, bilo da se radi o sopstvenoj porodici ili hraniteljskoj porodici (ako nema porodicu ili nije u najboljem interesu djeteta da ostane u svojoj biološkoj porodici). Sve osobe imaju pravo da žive samostalno i da budu uključene u zajednicu, pravo da biraju svoje mjesto stanovanja i gdje i sa kim žive i pravo da žive dostojanstveno. U praksi, pravo na život u zajednici zahtijeva dostupnost usluga u zajednici koje pružaju podršku koja je građanima</w:t>
      </w:r>
      <w:r w:rsidR="001E7D36">
        <w:rPr>
          <w:rFonts w:ascii="Arial" w:eastAsia="Times New Roman" w:hAnsi="Arial" w:cs="Arial"/>
          <w:color w:val="000000"/>
          <w:lang w:val="sr-Latn-ME"/>
        </w:rPr>
        <w:t>/kama</w:t>
      </w:r>
      <w:r w:rsidRPr="0063747E">
        <w:rPr>
          <w:rFonts w:ascii="Arial" w:eastAsia="Times New Roman" w:hAnsi="Arial" w:cs="Arial"/>
          <w:color w:val="000000"/>
          <w:lang w:val="sr-Latn-ME"/>
        </w:rPr>
        <w:t xml:space="preserve"> potrebna i omogućava im da učestvuju u svakodnevnom životu. </w:t>
      </w:r>
    </w:p>
    <w:p w14:paraId="3F32DDB3" w14:textId="5BAEF54D" w:rsidR="00CF132A" w:rsidRPr="0063747E" w:rsidRDefault="00CF132A" w:rsidP="005B02D6">
      <w:pPr>
        <w:widowControl w:val="0"/>
        <w:autoSpaceDE w:val="0"/>
        <w:autoSpaceDN w:val="0"/>
        <w:adjustRightInd w:val="0"/>
        <w:spacing w:after="120" w:line="240" w:lineRule="auto"/>
        <w:jc w:val="both"/>
        <w:rPr>
          <w:rFonts w:ascii="Arial" w:eastAsia="Times New Roman" w:hAnsi="Arial" w:cs="Arial"/>
          <w:color w:val="000000"/>
          <w:lang w:val="sr-Latn-ME"/>
        </w:rPr>
      </w:pPr>
      <w:r w:rsidRPr="0063747E">
        <w:rPr>
          <w:rFonts w:ascii="Arial" w:eastAsia="Times New Roman" w:hAnsi="Arial" w:cs="Arial"/>
          <w:color w:val="000000"/>
          <w:lang w:val="sr-Latn-ME"/>
        </w:rPr>
        <w:t xml:space="preserve">Najveći problem u procesu deinstitucionalizacije i prevenciji institucionalizacije predstavlja </w:t>
      </w:r>
      <w:r w:rsidRPr="0063747E">
        <w:rPr>
          <w:rFonts w:ascii="Arial" w:eastAsia="Times New Roman" w:hAnsi="Arial" w:cs="Arial"/>
          <w:color w:val="000000"/>
          <w:lang w:val="sr-Latn-ME"/>
        </w:rPr>
        <w:lastRenderedPageBreak/>
        <w:t>činjenica da nema dovoljno odgovarajućih usluga u zajednici da bi se proces efikasnije sprovodio. Usluge u zajednici nisu održive, nisu dobro raspoređene, nisu adekvatno finansirane usled čega i deinstitucionalizacija nije sprovedena u odgovarajućoj mjeri. Lokalne samouprave nedovoljno učestvuju u razvoju, obezb</w:t>
      </w:r>
      <w:r w:rsidR="009971FC" w:rsidRPr="0063747E">
        <w:rPr>
          <w:rFonts w:ascii="Arial" w:eastAsia="Times New Roman" w:hAnsi="Arial" w:cs="Arial"/>
          <w:color w:val="000000"/>
          <w:lang w:val="sr-Latn-ME"/>
        </w:rPr>
        <w:t>j</w:t>
      </w:r>
      <w:r w:rsidRPr="0063747E">
        <w:rPr>
          <w:rFonts w:ascii="Arial" w:eastAsia="Times New Roman" w:hAnsi="Arial" w:cs="Arial"/>
          <w:color w:val="000000"/>
          <w:lang w:val="sr-Latn-ME"/>
        </w:rPr>
        <w:t xml:space="preserve">eđivanju i finansiranju usluga, a saradnja Vlade i lokalnih samouprava </w:t>
      </w:r>
      <w:r w:rsidR="009971FC" w:rsidRPr="0063747E">
        <w:rPr>
          <w:rFonts w:ascii="Arial" w:eastAsia="Times New Roman" w:hAnsi="Arial" w:cs="Arial"/>
          <w:color w:val="000000"/>
          <w:lang w:val="sr-Latn-ME"/>
        </w:rPr>
        <w:t>nije na adekvatnom nivou</w:t>
      </w:r>
      <w:r w:rsidRPr="0063747E">
        <w:rPr>
          <w:rFonts w:ascii="Arial" w:eastAsia="Times New Roman" w:hAnsi="Arial" w:cs="Arial"/>
          <w:color w:val="000000"/>
          <w:lang w:val="sr-Latn-ME"/>
        </w:rPr>
        <w:t xml:space="preserve">. Ono što </w:t>
      </w:r>
      <w:r w:rsidR="004C7A48" w:rsidRPr="0063747E">
        <w:rPr>
          <w:rFonts w:ascii="Arial" w:eastAsia="Times New Roman" w:hAnsi="Arial" w:cs="Arial"/>
          <w:color w:val="000000"/>
          <w:lang w:val="sr-Latn-ME"/>
        </w:rPr>
        <w:t>zaposleni u u</w:t>
      </w:r>
      <w:r w:rsidRPr="0063747E">
        <w:rPr>
          <w:rFonts w:ascii="Arial" w:eastAsia="Times New Roman" w:hAnsi="Arial" w:cs="Arial"/>
          <w:color w:val="000000"/>
          <w:lang w:val="sr-Latn-ME"/>
        </w:rPr>
        <w:t>stanov</w:t>
      </w:r>
      <w:r w:rsidR="004C7A48" w:rsidRPr="0063747E">
        <w:rPr>
          <w:rFonts w:ascii="Arial" w:eastAsia="Times New Roman" w:hAnsi="Arial" w:cs="Arial"/>
          <w:color w:val="000000"/>
          <w:lang w:val="sr-Latn-ME"/>
        </w:rPr>
        <w:t xml:space="preserve">ama za smještaj </w:t>
      </w:r>
      <w:r w:rsidRPr="0063747E">
        <w:rPr>
          <w:rFonts w:ascii="Arial" w:eastAsia="Times New Roman" w:hAnsi="Arial" w:cs="Arial"/>
          <w:color w:val="000000"/>
          <w:lang w:val="sr-Latn-ME"/>
        </w:rPr>
        <w:t xml:space="preserve">navode kao prepreku održivoj deinstitucionalizaciji jeste nedostatak preventivnih programa i usluga, kao i usluga u zajednici koje podrazumijevaju smještaj </w:t>
      </w:r>
      <w:r w:rsidR="005431D6">
        <w:rPr>
          <w:rFonts w:ascii="Arial" w:eastAsia="Times New Roman" w:hAnsi="Arial" w:cs="Arial"/>
          <w:color w:val="000000"/>
          <w:lang w:val="sr-Latn-ME"/>
        </w:rPr>
        <w:t>korisnika/ca</w:t>
      </w:r>
      <w:r w:rsidRPr="0063747E">
        <w:rPr>
          <w:rFonts w:ascii="Arial" w:eastAsia="Times New Roman" w:hAnsi="Arial" w:cs="Arial"/>
          <w:color w:val="000000"/>
          <w:lang w:val="sr-Latn-ME"/>
        </w:rPr>
        <w:t>.</w:t>
      </w:r>
      <w:r w:rsidRPr="0063747E">
        <w:rPr>
          <w:rStyle w:val="FootnoteReference"/>
          <w:rFonts w:ascii="Arial" w:eastAsia="Times New Roman" w:hAnsi="Arial" w:cs="Arial"/>
          <w:color w:val="000000"/>
          <w:lang w:val="sr-Latn-ME"/>
        </w:rPr>
        <w:footnoteReference w:id="45"/>
      </w:r>
    </w:p>
    <w:p w14:paraId="17BABF8B" w14:textId="04834B08" w:rsidR="00AB12D9" w:rsidRPr="0063747E" w:rsidRDefault="00AB12D9" w:rsidP="005B02D6">
      <w:pPr>
        <w:spacing w:after="120" w:line="240" w:lineRule="auto"/>
        <w:jc w:val="both"/>
        <w:rPr>
          <w:rFonts w:ascii="Arial" w:hAnsi="Arial" w:cs="Arial"/>
          <w:lang w:val="sr-Latn-ME"/>
        </w:rPr>
      </w:pPr>
      <w:r w:rsidRPr="0063747E">
        <w:rPr>
          <w:rFonts w:ascii="Arial" w:hAnsi="Arial" w:cs="Arial"/>
          <w:lang w:val="sr-Latn-ME"/>
        </w:rPr>
        <w:t xml:space="preserve">Pored smanjenja stope i broja djece i mladih u </w:t>
      </w:r>
      <w:r w:rsidR="00F159A1" w:rsidRPr="0063747E">
        <w:rPr>
          <w:rFonts w:ascii="Arial" w:hAnsi="Arial" w:cs="Arial"/>
          <w:lang w:val="sr-Latn-ME"/>
        </w:rPr>
        <w:t>ustanovama za smještaj</w:t>
      </w:r>
      <w:r w:rsidRPr="0063747E">
        <w:rPr>
          <w:rFonts w:ascii="Arial" w:hAnsi="Arial" w:cs="Arial"/>
          <w:lang w:val="sr-Latn-ME"/>
        </w:rPr>
        <w:t xml:space="preserve">, razvoja hraniteljstva, kao i pojedinih usluga podrške za život u zajednici, podjednako su značajne i strukturne promjene. Prevencija smještaja se mora razmatrati u sklopu odgovora na potrebe </w:t>
      </w:r>
      <w:r w:rsidR="005431D6">
        <w:rPr>
          <w:rFonts w:ascii="Arial" w:hAnsi="Arial" w:cs="Arial"/>
          <w:lang w:val="sr-Latn-ME"/>
        </w:rPr>
        <w:t>korisnika/ca</w:t>
      </w:r>
      <w:r w:rsidRPr="0063747E">
        <w:rPr>
          <w:rFonts w:ascii="Arial" w:hAnsi="Arial" w:cs="Arial"/>
          <w:lang w:val="sr-Latn-ME"/>
        </w:rPr>
        <w:t xml:space="preserve"> i u tom kontekstu posmatrano mora da podrazumijeva međusektorski odgovor. </w:t>
      </w:r>
    </w:p>
    <w:p w14:paraId="575378CB" w14:textId="5AB605DE" w:rsidR="003D57DD" w:rsidRPr="0063747E" w:rsidRDefault="001F402B" w:rsidP="005B02D6">
      <w:pPr>
        <w:spacing w:after="120" w:line="240" w:lineRule="auto"/>
        <w:jc w:val="both"/>
        <w:rPr>
          <w:rFonts w:ascii="Arial" w:eastAsia="Times New Roman" w:hAnsi="Arial" w:cs="Arial"/>
          <w:color w:val="000000"/>
          <w:lang w:val="sr-Latn-ME"/>
        </w:rPr>
      </w:pPr>
      <w:r w:rsidRPr="0063747E">
        <w:rPr>
          <w:rFonts w:ascii="Arial" w:eastAsia="Times New Roman" w:hAnsi="Arial" w:cs="Arial"/>
          <w:color w:val="000000"/>
          <w:lang w:val="sr-Latn-ME"/>
        </w:rPr>
        <w:t>Najznačajnija opcija u skladu sa najboljim interesom d</w:t>
      </w:r>
      <w:r w:rsidR="00E525E3" w:rsidRPr="0063747E">
        <w:rPr>
          <w:rFonts w:ascii="Arial" w:eastAsia="Times New Roman" w:hAnsi="Arial" w:cs="Arial"/>
          <w:color w:val="000000"/>
          <w:lang w:val="sr-Latn-ME"/>
        </w:rPr>
        <w:t>j</w:t>
      </w:r>
      <w:r w:rsidRPr="0063747E">
        <w:rPr>
          <w:rFonts w:ascii="Arial" w:eastAsia="Times New Roman" w:hAnsi="Arial" w:cs="Arial"/>
          <w:color w:val="000000"/>
          <w:lang w:val="sr-Latn-ME"/>
        </w:rPr>
        <w:t xml:space="preserve">eteta je </w:t>
      </w:r>
      <w:r w:rsidR="008B32C9" w:rsidRPr="0063747E">
        <w:rPr>
          <w:rFonts w:ascii="Arial" w:eastAsia="Times New Roman" w:hAnsi="Arial" w:cs="Arial"/>
          <w:color w:val="000000"/>
          <w:lang w:val="sr-Latn-ME"/>
        </w:rPr>
        <w:t xml:space="preserve">ostanak i </w:t>
      </w:r>
      <w:r w:rsidRPr="0063747E">
        <w:rPr>
          <w:rFonts w:ascii="Arial" w:eastAsia="Times New Roman" w:hAnsi="Arial" w:cs="Arial"/>
          <w:color w:val="000000"/>
          <w:lang w:val="sr-Latn-ME"/>
        </w:rPr>
        <w:t xml:space="preserve">povratak u biološku porodicu ili usvajanje. Prevencija, </w:t>
      </w:r>
      <w:r w:rsidR="00342D4A" w:rsidRPr="0063747E">
        <w:rPr>
          <w:rFonts w:ascii="Arial" w:eastAsia="Times New Roman" w:hAnsi="Arial" w:cs="Arial"/>
          <w:color w:val="000000"/>
          <w:lang w:val="sr-Latn-ME"/>
        </w:rPr>
        <w:t xml:space="preserve">odnosno </w:t>
      </w:r>
      <w:r w:rsidRPr="0063747E">
        <w:rPr>
          <w:rFonts w:ascii="Arial" w:eastAsia="Times New Roman" w:hAnsi="Arial" w:cs="Arial"/>
          <w:color w:val="000000"/>
          <w:lang w:val="sr-Latn-ME"/>
        </w:rPr>
        <w:t>sprečavanje izmještanja djece iz porodice, posebno se mora razumjeti kao važan dio sistemskih napora.</w:t>
      </w:r>
    </w:p>
    <w:p w14:paraId="0E2DFAF0" w14:textId="0BF229FD" w:rsidR="003D57DD" w:rsidRPr="0063747E" w:rsidRDefault="003D57DD" w:rsidP="005B02D6">
      <w:pPr>
        <w:widowControl w:val="0"/>
        <w:autoSpaceDE w:val="0"/>
        <w:autoSpaceDN w:val="0"/>
        <w:adjustRightInd w:val="0"/>
        <w:spacing w:after="120" w:line="240" w:lineRule="auto"/>
        <w:jc w:val="both"/>
        <w:rPr>
          <w:rFonts w:ascii="Arial" w:eastAsia="Times New Roman" w:hAnsi="Arial" w:cs="Arial"/>
          <w:color w:val="000000"/>
          <w:lang w:val="sr-Latn-ME"/>
        </w:rPr>
      </w:pPr>
      <w:r w:rsidRPr="0063747E">
        <w:rPr>
          <w:rFonts w:ascii="Arial" w:eastAsia="Times New Roman" w:hAnsi="Arial" w:cs="Arial"/>
          <w:color w:val="000000"/>
          <w:lang w:val="sr-Latn-ME"/>
        </w:rPr>
        <w:t>Sa aspekta deinstitucionalizacije, ali i unapređenja cjelokupnog sistema socijalne i dječje zaštite među preporukama treba da se istaknu i potreba jačanja mehanizama prevencije i proaktivne identifikacije (kroz unapređenje međusektorske saradnje, ali i razvoj kompetencija zaposlenih u ustanovama koje su u kontaktu s građanima</w:t>
      </w:r>
      <w:r w:rsidR="001E7D36">
        <w:rPr>
          <w:rFonts w:ascii="Arial" w:eastAsia="Times New Roman" w:hAnsi="Arial" w:cs="Arial"/>
          <w:color w:val="000000"/>
          <w:lang w:val="sr-Latn-ME"/>
        </w:rPr>
        <w:t>/kama</w:t>
      </w:r>
      <w:r w:rsidRPr="0063747E">
        <w:rPr>
          <w:rFonts w:ascii="Arial" w:eastAsia="Times New Roman" w:hAnsi="Arial" w:cs="Arial"/>
          <w:color w:val="000000"/>
          <w:lang w:val="sr-Latn-ME"/>
        </w:rPr>
        <w:t xml:space="preserve"> da prepoznaju one kojima je potrebna podrška i da ih upute), promjena standarda na osnovu kojih se definiše broj stručnih radnika u centrima, uspostavljanj</w:t>
      </w:r>
      <w:r w:rsidR="00462240" w:rsidRPr="0063747E">
        <w:rPr>
          <w:rFonts w:ascii="Arial" w:eastAsia="Times New Roman" w:hAnsi="Arial" w:cs="Arial"/>
          <w:color w:val="000000"/>
          <w:lang w:val="sr-Latn-ME"/>
        </w:rPr>
        <w:t>e</w:t>
      </w:r>
      <w:r w:rsidRPr="0063747E">
        <w:rPr>
          <w:rFonts w:ascii="Arial" w:eastAsia="Times New Roman" w:hAnsi="Arial" w:cs="Arial"/>
          <w:color w:val="000000"/>
          <w:lang w:val="sr-Latn-ME"/>
        </w:rPr>
        <w:t xml:space="preserve"> modela interne i eksterne supervizije,</w:t>
      </w:r>
      <w:r w:rsidRPr="0063747E" w:rsidDel="00901DBB">
        <w:rPr>
          <w:rFonts w:ascii="Arial" w:eastAsia="Times New Roman" w:hAnsi="Arial" w:cs="Arial"/>
          <w:color w:val="000000"/>
          <w:lang w:val="sr-Latn-ME"/>
        </w:rPr>
        <w:t xml:space="preserve"> </w:t>
      </w:r>
      <w:r w:rsidRPr="0063747E">
        <w:rPr>
          <w:rFonts w:ascii="Arial" w:eastAsia="Times New Roman" w:hAnsi="Arial" w:cs="Arial"/>
          <w:color w:val="000000"/>
          <w:lang w:val="sr-Latn-ME"/>
        </w:rPr>
        <w:t>kao i smanjenje vremena koje se posvjećuje administrativnim poslovima.</w:t>
      </w:r>
      <w:r w:rsidRPr="0063747E">
        <w:rPr>
          <w:rFonts w:ascii="Arial" w:eastAsia="Times New Roman" w:hAnsi="Arial" w:cs="Arial"/>
          <w:color w:val="000000"/>
          <w:vertAlign w:val="superscript"/>
          <w:lang w:val="sr-Latn-ME"/>
        </w:rPr>
        <w:footnoteReference w:id="46"/>
      </w:r>
      <w:r w:rsidRPr="0063747E">
        <w:rPr>
          <w:rFonts w:ascii="Arial" w:eastAsia="Times New Roman" w:hAnsi="Arial" w:cs="Arial"/>
          <w:color w:val="000000"/>
          <w:lang w:val="sr-Latn-ME"/>
        </w:rPr>
        <w:t xml:space="preserve"> </w:t>
      </w:r>
    </w:p>
    <w:p w14:paraId="1B358405" w14:textId="48F7384A" w:rsidR="00A82F76" w:rsidRPr="0063747E" w:rsidRDefault="00A82F76" w:rsidP="005B02D6">
      <w:pPr>
        <w:widowControl w:val="0"/>
        <w:autoSpaceDE w:val="0"/>
        <w:autoSpaceDN w:val="0"/>
        <w:adjustRightInd w:val="0"/>
        <w:spacing w:after="120" w:line="240" w:lineRule="auto"/>
        <w:jc w:val="both"/>
        <w:rPr>
          <w:rFonts w:ascii="Arial" w:eastAsia="Times New Roman" w:hAnsi="Arial" w:cs="Arial"/>
          <w:lang w:val="sr-Latn-ME"/>
        </w:rPr>
      </w:pPr>
      <w:r w:rsidRPr="0063747E">
        <w:rPr>
          <w:rFonts w:ascii="Arial" w:eastAsia="Times New Roman" w:hAnsi="Arial" w:cs="Arial"/>
          <w:color w:val="000000"/>
          <w:lang w:val="sr-Latn-ME"/>
        </w:rPr>
        <w:t>Za dalji nastavak procesa deinstitucionalizacije posebno je značajno jačanje “mehanizma čuvara kapije”,</w:t>
      </w:r>
      <w:r w:rsidR="00C71888" w:rsidRPr="0063747E">
        <w:rPr>
          <w:rFonts w:ascii="Arial" w:eastAsia="Times New Roman" w:hAnsi="Arial" w:cs="Arial"/>
          <w:color w:val="000000"/>
          <w:lang w:val="sr-Latn-ME"/>
        </w:rPr>
        <w:t xml:space="preserve"> uspostavljanje i</w:t>
      </w:r>
      <w:r w:rsidRPr="0063747E">
        <w:rPr>
          <w:rFonts w:ascii="Arial" w:eastAsia="Times New Roman" w:hAnsi="Arial" w:cs="Arial"/>
          <w:color w:val="000000"/>
          <w:lang w:val="sr-Latn-ME"/>
        </w:rPr>
        <w:t xml:space="preserve"> </w:t>
      </w:r>
      <w:r w:rsidR="00C71888" w:rsidRPr="0063747E">
        <w:rPr>
          <w:rFonts w:ascii="Arial" w:eastAsia="Times New Roman" w:hAnsi="Arial" w:cs="Arial"/>
          <w:color w:val="000000"/>
          <w:lang w:val="sr-Latn-ME"/>
        </w:rPr>
        <w:t>razvoj</w:t>
      </w:r>
      <w:r w:rsidRPr="0063747E">
        <w:rPr>
          <w:rFonts w:ascii="Arial" w:eastAsia="Times New Roman" w:hAnsi="Arial" w:cs="Arial"/>
          <w:color w:val="000000"/>
          <w:lang w:val="sr-Latn-ME"/>
        </w:rPr>
        <w:t xml:space="preserve"> usluga </w:t>
      </w:r>
      <w:r w:rsidR="00C71888" w:rsidRPr="0063747E">
        <w:rPr>
          <w:rFonts w:ascii="Arial" w:eastAsia="Times New Roman" w:hAnsi="Arial" w:cs="Arial"/>
          <w:color w:val="000000"/>
          <w:lang w:val="sr-Latn-ME"/>
        </w:rPr>
        <w:t xml:space="preserve">koje podržavaju život </w:t>
      </w:r>
      <w:r w:rsidRPr="0063747E">
        <w:rPr>
          <w:rFonts w:ascii="Arial" w:eastAsia="Times New Roman" w:hAnsi="Arial" w:cs="Arial"/>
          <w:color w:val="000000"/>
          <w:lang w:val="sr-Latn-ME"/>
        </w:rPr>
        <w:t xml:space="preserve">u </w:t>
      </w:r>
      <w:r w:rsidRPr="0063747E">
        <w:rPr>
          <w:rFonts w:ascii="Arial" w:eastAsia="Times New Roman" w:hAnsi="Arial" w:cs="Arial"/>
          <w:lang w:val="sr-Latn-ME"/>
        </w:rPr>
        <w:t>zajednici</w:t>
      </w:r>
      <w:r w:rsidR="00EA7DE0" w:rsidRPr="0063747E">
        <w:rPr>
          <w:rFonts w:ascii="Arial" w:eastAsia="Times New Roman" w:hAnsi="Arial" w:cs="Arial"/>
          <w:lang w:val="sr-Latn-ME"/>
        </w:rPr>
        <w:t xml:space="preserve">, kao i </w:t>
      </w:r>
      <w:r w:rsidR="00EA7DE0" w:rsidRPr="0063747E">
        <w:rPr>
          <w:rFonts w:ascii="Arial" w:hAnsi="Arial" w:cs="Arial"/>
          <w:lang w:val="sr-Latn-ME"/>
        </w:rPr>
        <w:t xml:space="preserve">redovne revizije individualnih planova usluga uz učešće </w:t>
      </w:r>
      <w:r w:rsidR="005431D6">
        <w:rPr>
          <w:rFonts w:ascii="Arial" w:hAnsi="Arial" w:cs="Arial"/>
          <w:lang w:val="sr-Latn-ME"/>
        </w:rPr>
        <w:t>korisnika/ca</w:t>
      </w:r>
      <w:r w:rsidR="00C71888" w:rsidRPr="0063747E">
        <w:rPr>
          <w:rFonts w:ascii="Arial" w:eastAsia="Times New Roman" w:hAnsi="Arial" w:cs="Arial"/>
          <w:lang w:val="sr-Latn-ME"/>
        </w:rPr>
        <w:t xml:space="preserve">. </w:t>
      </w:r>
      <w:r w:rsidRPr="0063747E">
        <w:rPr>
          <w:rFonts w:ascii="Arial" w:eastAsia="Times New Roman" w:hAnsi="Arial" w:cs="Arial"/>
          <w:lang w:val="sr-Latn-ME"/>
        </w:rPr>
        <w:t xml:space="preserve">Usluge dnevnog boravka i pomoći u kući su </w:t>
      </w:r>
      <w:r w:rsidR="005B6E86" w:rsidRPr="0063747E">
        <w:rPr>
          <w:rFonts w:ascii="Arial" w:eastAsia="Times New Roman" w:hAnsi="Arial" w:cs="Arial"/>
          <w:lang w:val="sr-Latn-ME"/>
        </w:rPr>
        <w:t xml:space="preserve">najviše </w:t>
      </w:r>
      <w:r w:rsidRPr="0063747E">
        <w:rPr>
          <w:rFonts w:ascii="Arial" w:eastAsia="Times New Roman" w:hAnsi="Arial" w:cs="Arial"/>
          <w:lang w:val="sr-Latn-ME"/>
        </w:rPr>
        <w:t>razvijane</w:t>
      </w:r>
      <w:r w:rsidR="005B6E86" w:rsidRPr="0063747E">
        <w:rPr>
          <w:rFonts w:ascii="Arial" w:eastAsia="Times New Roman" w:hAnsi="Arial" w:cs="Arial"/>
          <w:lang w:val="sr-Latn-ME"/>
        </w:rPr>
        <w:t>,</w:t>
      </w:r>
      <w:r w:rsidR="005B6E86" w:rsidRPr="0063747E">
        <w:rPr>
          <w:rFonts w:ascii="Arial" w:hAnsi="Arial" w:cs="Arial"/>
          <w:lang w:val="sr-Latn-ME"/>
        </w:rPr>
        <w:t xml:space="preserve"> mada ni one nisu dovoljno razvijene za svu djecu.</w:t>
      </w:r>
      <w:r w:rsidR="006079A4" w:rsidRPr="0063747E">
        <w:rPr>
          <w:rFonts w:ascii="Arial" w:hAnsi="Arial" w:cs="Arial"/>
          <w:lang w:val="sr-Latn-ME"/>
        </w:rPr>
        <w:t xml:space="preserve"> </w:t>
      </w:r>
      <w:r w:rsidR="005B6E86" w:rsidRPr="0063747E">
        <w:rPr>
          <w:rFonts w:ascii="Arial" w:hAnsi="Arial" w:cs="Arial"/>
          <w:lang w:val="sr-Latn-ME"/>
        </w:rPr>
        <w:t xml:space="preserve">Druge </w:t>
      </w:r>
      <w:r w:rsidRPr="0063747E">
        <w:rPr>
          <w:rFonts w:ascii="Arial" w:eastAsia="Times New Roman" w:hAnsi="Arial" w:cs="Arial"/>
          <w:lang w:val="sr-Latn-ME"/>
        </w:rPr>
        <w:t xml:space="preserve">usluge </w:t>
      </w:r>
      <w:r w:rsidR="005B6E86" w:rsidRPr="0063747E">
        <w:rPr>
          <w:rFonts w:ascii="Arial" w:eastAsia="Times New Roman" w:hAnsi="Arial" w:cs="Arial"/>
          <w:lang w:val="sr-Latn-ME"/>
        </w:rPr>
        <w:t>koje podržavaju život u zajednici</w:t>
      </w:r>
      <w:r w:rsidR="00101BFA" w:rsidRPr="0063747E">
        <w:rPr>
          <w:rFonts w:ascii="Arial" w:eastAsia="Times New Roman" w:hAnsi="Arial" w:cs="Arial"/>
          <w:lang w:val="sr-Latn-ME"/>
        </w:rPr>
        <w:t>,</w:t>
      </w:r>
      <w:r w:rsidR="005B6E86" w:rsidRPr="0063747E">
        <w:rPr>
          <w:rFonts w:ascii="Arial" w:eastAsia="Times New Roman" w:hAnsi="Arial" w:cs="Arial"/>
          <w:lang w:val="sr-Latn-ME"/>
        </w:rPr>
        <w:t xml:space="preserve"> a </w:t>
      </w:r>
      <w:r w:rsidRPr="0063747E">
        <w:rPr>
          <w:rFonts w:ascii="Arial" w:eastAsia="Times New Roman" w:hAnsi="Arial" w:cs="Arial"/>
          <w:lang w:val="sr-Latn-ME"/>
        </w:rPr>
        <w:t xml:space="preserve">neophodne </w:t>
      </w:r>
      <w:r w:rsidR="005B6E86" w:rsidRPr="0063747E">
        <w:rPr>
          <w:rFonts w:ascii="Arial" w:eastAsia="Times New Roman" w:hAnsi="Arial" w:cs="Arial"/>
          <w:lang w:val="sr-Latn-ME"/>
        </w:rPr>
        <w:t xml:space="preserve">su </w:t>
      </w:r>
      <w:r w:rsidRPr="0063747E">
        <w:rPr>
          <w:rFonts w:ascii="Arial" w:eastAsia="Times New Roman" w:hAnsi="Arial" w:cs="Arial"/>
          <w:lang w:val="sr-Latn-ME"/>
        </w:rPr>
        <w:t>za deinstitucionalizaciju</w:t>
      </w:r>
      <w:r w:rsidR="00101BFA" w:rsidRPr="0063747E">
        <w:rPr>
          <w:rFonts w:ascii="Arial" w:eastAsia="Times New Roman" w:hAnsi="Arial" w:cs="Arial"/>
          <w:lang w:val="sr-Latn-ME"/>
        </w:rPr>
        <w:t>,</w:t>
      </w:r>
      <w:r w:rsidR="005B6E86" w:rsidRPr="0063747E">
        <w:rPr>
          <w:rFonts w:ascii="Arial" w:eastAsia="Times New Roman" w:hAnsi="Arial" w:cs="Arial"/>
          <w:lang w:val="sr-Latn-ME"/>
        </w:rPr>
        <w:t xml:space="preserve"> nisu dovoljno razvijene, a posebno za </w:t>
      </w:r>
      <w:r w:rsidR="00D307C7">
        <w:rPr>
          <w:rFonts w:ascii="Arial" w:eastAsia="Times New Roman" w:hAnsi="Arial" w:cs="Arial"/>
          <w:lang w:val="sr-Latn-ME"/>
        </w:rPr>
        <w:t>osobe</w:t>
      </w:r>
      <w:r w:rsidR="005B6E86" w:rsidRPr="0063747E">
        <w:rPr>
          <w:rFonts w:ascii="Arial" w:eastAsia="Times New Roman" w:hAnsi="Arial" w:cs="Arial"/>
          <w:lang w:val="sr-Latn-ME"/>
        </w:rPr>
        <w:t xml:space="preserve"> sa invaliditetom i djecu</w:t>
      </w:r>
      <w:r w:rsidRPr="0063747E">
        <w:rPr>
          <w:rFonts w:ascii="Arial" w:eastAsia="Times New Roman" w:hAnsi="Arial" w:cs="Arial"/>
          <w:lang w:val="sr-Latn-ME"/>
        </w:rPr>
        <w:t>. Za razvoj ovih usluga nedostaju kako finansijska sredstva, tako i institucionalni i ljudski kapaciteti.</w:t>
      </w:r>
      <w:r w:rsidRPr="0063747E">
        <w:rPr>
          <w:rStyle w:val="FootnoteReference"/>
          <w:rFonts w:ascii="Arial" w:eastAsia="Times New Roman" w:hAnsi="Arial" w:cs="Arial"/>
          <w:lang w:val="sr-Latn-ME"/>
        </w:rPr>
        <w:footnoteReference w:id="47"/>
      </w:r>
      <w:r w:rsidRPr="0063747E">
        <w:rPr>
          <w:rFonts w:ascii="Arial" w:eastAsia="Times New Roman" w:hAnsi="Arial" w:cs="Arial"/>
          <w:lang w:val="sr-Latn-ME"/>
        </w:rPr>
        <w:t xml:space="preserve"> </w:t>
      </w:r>
    </w:p>
    <w:p w14:paraId="0F371DE3" w14:textId="21E692E8" w:rsidR="00553C60" w:rsidRPr="0063747E" w:rsidRDefault="005E11F9" w:rsidP="005B02D6">
      <w:pPr>
        <w:spacing w:after="120" w:line="240" w:lineRule="auto"/>
        <w:jc w:val="both"/>
        <w:rPr>
          <w:rFonts w:ascii="Arial" w:hAnsi="Arial" w:cs="Arial"/>
          <w:b/>
          <w:bCs/>
          <w:sz w:val="20"/>
          <w:szCs w:val="20"/>
          <w:lang w:val="sr-Latn-ME"/>
        </w:rPr>
      </w:pPr>
      <w:r w:rsidRPr="0063747E">
        <w:rPr>
          <w:rFonts w:ascii="Arial" w:hAnsi="Arial" w:cs="Arial"/>
          <w:b/>
          <w:bCs/>
          <w:sz w:val="20"/>
          <w:szCs w:val="20"/>
          <w:lang w:val="sr-Latn-ME"/>
        </w:rPr>
        <w:t>Grafik 2. O</w:t>
      </w:r>
      <w:r w:rsidR="00553C60" w:rsidRPr="0063747E">
        <w:rPr>
          <w:rFonts w:ascii="Arial" w:hAnsi="Arial" w:cs="Arial"/>
          <w:b/>
          <w:bCs/>
          <w:sz w:val="20"/>
          <w:szCs w:val="20"/>
          <w:lang w:val="sr-Latn-ME"/>
        </w:rPr>
        <w:t>blasti</w:t>
      </w:r>
      <w:r w:rsidRPr="0063747E">
        <w:rPr>
          <w:rFonts w:ascii="Arial" w:hAnsi="Arial" w:cs="Arial"/>
          <w:b/>
          <w:bCs/>
          <w:sz w:val="20"/>
          <w:szCs w:val="20"/>
          <w:lang w:val="sr-Latn-ME"/>
        </w:rPr>
        <w:t xml:space="preserve"> kroz koje će biti sproveden proces deinstitucionalizacije i prevencije institucionalizacije </w:t>
      </w:r>
    </w:p>
    <w:p w14:paraId="73F97884" w14:textId="517CE46E" w:rsidR="00553C60" w:rsidRPr="0063747E" w:rsidRDefault="00AB12D9" w:rsidP="004E58CA">
      <w:pPr>
        <w:jc w:val="both"/>
        <w:rPr>
          <w:rFonts w:ascii="Arial" w:hAnsi="Arial" w:cs="Arial"/>
          <w:lang w:val="sr-Latn-ME"/>
        </w:rPr>
      </w:pPr>
      <w:r w:rsidRPr="0063747E">
        <w:rPr>
          <w:rFonts w:ascii="Arial" w:hAnsi="Arial" w:cs="Arial"/>
          <w:noProof/>
          <w:lang w:val="sr-Latn-ME" w:eastAsia="sr-Latn-ME"/>
        </w:rPr>
        <w:lastRenderedPageBreak/>
        <w:drawing>
          <wp:inline distT="0" distB="0" distL="0" distR="0" wp14:anchorId="3F543E08" wp14:editId="28744C86">
            <wp:extent cx="5362575" cy="2276475"/>
            <wp:effectExtent l="0" t="57150" r="0" b="4762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E39F795" w14:textId="7F689239" w:rsidR="00650881" w:rsidRPr="0063747E" w:rsidRDefault="00650881" w:rsidP="005B02D6">
      <w:pPr>
        <w:spacing w:after="120" w:line="240" w:lineRule="auto"/>
        <w:jc w:val="both"/>
        <w:rPr>
          <w:rFonts w:ascii="Arial" w:hAnsi="Arial" w:cs="Arial"/>
          <w:lang w:val="sr-Latn-ME"/>
        </w:rPr>
      </w:pPr>
      <w:r w:rsidRPr="0063747E">
        <w:rPr>
          <w:rFonts w:ascii="Arial" w:hAnsi="Arial" w:cs="Arial"/>
          <w:lang w:val="sr-Latn-ME"/>
        </w:rPr>
        <w:t>Ove oblasti će biti analizirane i za njih predviđena adekvatna rješenja u vidu stratešk</w:t>
      </w:r>
      <w:r w:rsidR="000F0961" w:rsidRPr="0063747E">
        <w:rPr>
          <w:rFonts w:ascii="Arial" w:hAnsi="Arial" w:cs="Arial"/>
          <w:lang w:val="sr-Latn-ME"/>
        </w:rPr>
        <w:t>og</w:t>
      </w:r>
      <w:r w:rsidRPr="0063747E">
        <w:rPr>
          <w:rFonts w:ascii="Arial" w:hAnsi="Arial" w:cs="Arial"/>
          <w:lang w:val="sr-Latn-ME"/>
        </w:rPr>
        <w:t xml:space="preserve"> i operativnih ciljeva.</w:t>
      </w:r>
    </w:p>
    <w:p w14:paraId="21488F77" w14:textId="7A84F1FB" w:rsidR="00650881" w:rsidRPr="0063747E" w:rsidRDefault="00650881" w:rsidP="005B02D6">
      <w:pPr>
        <w:spacing w:after="120" w:line="240" w:lineRule="auto"/>
        <w:jc w:val="both"/>
        <w:rPr>
          <w:rFonts w:ascii="Arial" w:hAnsi="Arial" w:cs="Arial"/>
          <w:lang w:val="sr-Latn-ME"/>
        </w:rPr>
      </w:pPr>
      <w:r w:rsidRPr="0063747E">
        <w:rPr>
          <w:rFonts w:ascii="Arial" w:hAnsi="Arial" w:cs="Arial"/>
          <w:lang w:val="sr-Latn-ME"/>
        </w:rPr>
        <w:t xml:space="preserve">Pri izradi ovog dokumenta primijenjena je i SWOT analiza stanja u </w:t>
      </w:r>
      <w:r w:rsidR="006A26F8" w:rsidRPr="0063747E">
        <w:rPr>
          <w:rFonts w:ascii="Arial" w:hAnsi="Arial" w:cs="Arial"/>
          <w:lang w:val="sr-Latn-ME"/>
        </w:rPr>
        <w:t>procesu</w:t>
      </w:r>
      <w:r w:rsidRPr="0063747E">
        <w:rPr>
          <w:rFonts w:ascii="Arial" w:hAnsi="Arial" w:cs="Arial"/>
          <w:lang w:val="sr-Latn-ME"/>
        </w:rPr>
        <w:t xml:space="preserve"> </w:t>
      </w:r>
      <w:r w:rsidR="006A26F8" w:rsidRPr="0063747E">
        <w:rPr>
          <w:rFonts w:ascii="Arial" w:hAnsi="Arial" w:cs="Arial"/>
          <w:lang w:val="sr-Latn-ME"/>
        </w:rPr>
        <w:t>deinstitucionalizacije</w:t>
      </w:r>
      <w:r w:rsidR="000F0961" w:rsidRPr="0063747E">
        <w:rPr>
          <w:rFonts w:ascii="Arial" w:hAnsi="Arial" w:cs="Arial"/>
          <w:lang w:val="sr-Latn-ME"/>
        </w:rPr>
        <w:t xml:space="preserve"> i prevencije institucionalizacije</w:t>
      </w:r>
      <w:r w:rsidRPr="0063747E">
        <w:rPr>
          <w:rFonts w:ascii="Arial" w:hAnsi="Arial" w:cs="Arial"/>
          <w:lang w:val="sr-Latn-ME"/>
        </w:rPr>
        <w:t xml:space="preserve">, kojom su prepoznate </w:t>
      </w:r>
      <w:r w:rsidR="000F0961" w:rsidRPr="0063747E">
        <w:rPr>
          <w:rFonts w:ascii="Arial" w:hAnsi="Arial" w:cs="Arial"/>
          <w:lang w:val="sr-Latn-ME"/>
        </w:rPr>
        <w:t>snage</w:t>
      </w:r>
      <w:r w:rsidRPr="0063747E">
        <w:rPr>
          <w:rFonts w:ascii="Arial" w:hAnsi="Arial" w:cs="Arial"/>
          <w:lang w:val="sr-Latn-ME"/>
        </w:rPr>
        <w:t>, slabosti, mogućnosti i prijetnje.</w:t>
      </w:r>
    </w:p>
    <w:p w14:paraId="594414E1" w14:textId="7FF6C4D6" w:rsidR="00DF03D8" w:rsidRPr="0063747E" w:rsidRDefault="00E54A5F" w:rsidP="00E54A5F">
      <w:pPr>
        <w:spacing w:after="40" w:line="240" w:lineRule="auto"/>
        <w:jc w:val="both"/>
        <w:rPr>
          <w:rFonts w:ascii="Arial" w:hAnsi="Arial" w:cs="Arial"/>
          <w:b/>
          <w:bCs/>
          <w:sz w:val="20"/>
          <w:szCs w:val="20"/>
          <w:lang w:val="sr-Latn-ME"/>
        </w:rPr>
      </w:pPr>
      <w:r w:rsidRPr="0063747E">
        <w:rPr>
          <w:rFonts w:ascii="Arial" w:hAnsi="Arial" w:cs="Arial"/>
          <w:b/>
          <w:bCs/>
          <w:sz w:val="20"/>
          <w:szCs w:val="20"/>
          <w:lang w:val="sr-Latn-ME"/>
        </w:rPr>
        <w:t>Tabela 2. SWOT analiza</w:t>
      </w:r>
    </w:p>
    <w:tbl>
      <w:tblPr>
        <w:tblStyle w:val="BookTitle1"/>
        <w:tblW w:w="9016" w:type="dxa"/>
        <w:jc w:val="center"/>
        <w:tblLayout w:type="fixed"/>
        <w:tblLook w:val="0400" w:firstRow="0" w:lastRow="0" w:firstColumn="0" w:lastColumn="0" w:noHBand="0" w:noVBand="1"/>
      </w:tblPr>
      <w:tblGrid>
        <w:gridCol w:w="4508"/>
        <w:gridCol w:w="4508"/>
      </w:tblGrid>
      <w:tr w:rsidR="00DF03D8" w:rsidRPr="0063747E" w14:paraId="31A89293" w14:textId="77777777" w:rsidTr="00E754E9">
        <w:trPr>
          <w:cnfStyle w:val="000000100000" w:firstRow="0" w:lastRow="0" w:firstColumn="0" w:lastColumn="0" w:oddVBand="0" w:evenVBand="0" w:oddHBand="1" w:evenHBand="0" w:firstRowFirstColumn="0" w:firstRowLastColumn="0" w:lastRowFirstColumn="0" w:lastRowLastColumn="0"/>
          <w:jc w:val="center"/>
        </w:trPr>
        <w:tc>
          <w:tcPr>
            <w:tcW w:w="4508" w:type="dxa"/>
            <w:tcBorders>
              <w:top w:val="single" w:sz="4" w:space="0" w:color="A8D08D" w:themeColor="accent6" w:themeTint="99"/>
              <w:left w:val="single" w:sz="4" w:space="0" w:color="A8D08D" w:themeColor="accent6" w:themeTint="99"/>
              <w:bottom w:val="single" w:sz="4" w:space="0" w:color="A8D08D" w:themeColor="accent6" w:themeTint="99"/>
              <w:right w:val="single" w:sz="8" w:space="0" w:color="B1B3D9"/>
            </w:tcBorders>
            <w:shd w:val="clear" w:color="auto" w:fill="C5E0B3" w:themeFill="accent6" w:themeFillTint="66"/>
            <w:vAlign w:val="center"/>
          </w:tcPr>
          <w:p w14:paraId="1B895799" w14:textId="77777777" w:rsidR="00DF03D8" w:rsidRPr="0063747E" w:rsidRDefault="00DF03D8" w:rsidP="009F35A6">
            <w:pPr>
              <w:spacing w:after="120"/>
              <w:jc w:val="center"/>
              <w:rPr>
                <w:rFonts w:ascii="Arial" w:eastAsia="Cambria" w:hAnsi="Arial" w:cs="Arial"/>
                <w:b/>
                <w:bCs/>
                <w:color w:val="auto"/>
                <w:lang w:val="sr-Latn-ME"/>
              </w:rPr>
            </w:pPr>
            <w:r w:rsidRPr="0063747E">
              <w:rPr>
                <w:rFonts w:ascii="Arial" w:eastAsia="Cambria" w:hAnsi="Arial" w:cs="Arial"/>
                <w:b/>
                <w:bCs/>
                <w:color w:val="auto"/>
                <w:lang w:val="sr-Latn-ME"/>
              </w:rPr>
              <w:t>Snage</w:t>
            </w:r>
          </w:p>
        </w:tc>
        <w:tc>
          <w:tcPr>
            <w:tcW w:w="4508" w:type="dxa"/>
            <w:tcBorders>
              <w:top w:val="single" w:sz="8" w:space="0" w:color="B1B3D9"/>
              <w:left w:val="single" w:sz="8" w:space="0" w:color="B1B3D9"/>
              <w:bottom w:val="single" w:sz="8" w:space="0" w:color="B1B3D9"/>
              <w:right w:val="single" w:sz="8" w:space="0" w:color="B1B3D9"/>
            </w:tcBorders>
            <w:shd w:val="clear" w:color="auto" w:fill="CCCDE6"/>
            <w:vAlign w:val="center"/>
          </w:tcPr>
          <w:p w14:paraId="7EF254B5" w14:textId="77777777" w:rsidR="00DF03D8" w:rsidRPr="0063747E" w:rsidRDefault="00DF03D8" w:rsidP="009F35A6">
            <w:pPr>
              <w:spacing w:after="120"/>
              <w:jc w:val="center"/>
              <w:rPr>
                <w:rFonts w:ascii="Arial" w:eastAsia="Cambria" w:hAnsi="Arial" w:cs="Arial"/>
                <w:b/>
                <w:bCs/>
                <w:color w:val="auto"/>
                <w:lang w:val="sr-Latn-ME"/>
              </w:rPr>
            </w:pPr>
            <w:r w:rsidRPr="0063747E">
              <w:rPr>
                <w:rFonts w:ascii="Arial" w:eastAsia="Cambria" w:hAnsi="Arial" w:cs="Arial"/>
                <w:b/>
                <w:bCs/>
                <w:color w:val="auto"/>
                <w:lang w:val="sr-Latn-ME"/>
              </w:rPr>
              <w:t>Slabosti</w:t>
            </w:r>
          </w:p>
        </w:tc>
      </w:tr>
      <w:tr w:rsidR="00DF03D8" w:rsidRPr="0063747E" w14:paraId="22FB0044" w14:textId="77777777" w:rsidTr="00E754E9">
        <w:trPr>
          <w:jc w:val="center"/>
        </w:trPr>
        <w:tc>
          <w:tcPr>
            <w:tcW w:w="4508" w:type="dxa"/>
            <w:tcBorders>
              <w:top w:val="single" w:sz="4" w:space="0" w:color="A8D08D" w:themeColor="accent6" w:themeTint="99"/>
              <w:bottom w:val="single" w:sz="8" w:space="0" w:color="FFFF65"/>
              <w:right w:val="single" w:sz="8" w:space="0" w:color="B1B3D9"/>
            </w:tcBorders>
            <w:shd w:val="clear" w:color="auto" w:fill="C5E0B3" w:themeFill="accent6" w:themeFillTint="66"/>
          </w:tcPr>
          <w:p w14:paraId="2B0BDDC2" w14:textId="77777777"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Proces deinstitucionalizacije je planiran Srednjoročnim programom rada Vlade za period od 2024. do 2027. godine</w:t>
            </w:r>
          </w:p>
          <w:p w14:paraId="0147127A" w14:textId="77777777"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Stručni kapaciteti zaposlenih u socijalnoj i dječjoj zaštiti i aktivista za ljudska prava</w:t>
            </w:r>
          </w:p>
          <w:p w14:paraId="1E9C923D" w14:textId="722A27AE"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Zainteresovanost građana</w:t>
            </w:r>
            <w:r w:rsidR="001E7D36">
              <w:rPr>
                <w:rFonts w:ascii="Arial" w:eastAsia="Cambria" w:hAnsi="Arial" w:cs="Arial"/>
                <w:color w:val="auto"/>
                <w:lang w:val="sr-Latn-ME"/>
              </w:rPr>
              <w:t>/ki</w:t>
            </w:r>
            <w:r w:rsidRPr="0063747E">
              <w:rPr>
                <w:rFonts w:ascii="Arial" w:eastAsia="Cambria" w:hAnsi="Arial" w:cs="Arial"/>
                <w:color w:val="auto"/>
                <w:lang w:val="sr-Latn-ME"/>
              </w:rPr>
              <w:t xml:space="preserve"> (</w:t>
            </w:r>
            <w:r w:rsidR="005431D6">
              <w:rPr>
                <w:rFonts w:ascii="Arial" w:eastAsia="Cambria" w:hAnsi="Arial" w:cs="Arial"/>
                <w:color w:val="auto"/>
                <w:lang w:val="sr-Latn-ME"/>
              </w:rPr>
              <w:t>korisnika/ca</w:t>
            </w:r>
            <w:r w:rsidRPr="0063747E">
              <w:rPr>
                <w:rFonts w:ascii="Arial" w:eastAsia="Cambria" w:hAnsi="Arial" w:cs="Arial"/>
                <w:color w:val="auto"/>
                <w:lang w:val="sr-Latn-ME"/>
              </w:rPr>
              <w:t>) za vaninstitucionalni smještaj</w:t>
            </w:r>
          </w:p>
          <w:p w14:paraId="77A2DF50" w14:textId="77777777" w:rsidR="00DF03D8" w:rsidRPr="0063747E" w:rsidRDefault="00DF03D8" w:rsidP="009F35A6">
            <w:pPr>
              <w:spacing w:after="120"/>
              <w:jc w:val="both"/>
              <w:rPr>
                <w:rFonts w:ascii="Arial" w:hAnsi="Arial" w:cs="Arial"/>
                <w:color w:val="auto"/>
                <w:lang w:val="sr-Latn-ME"/>
              </w:rPr>
            </w:pPr>
            <w:r w:rsidRPr="0063747E">
              <w:rPr>
                <w:rFonts w:ascii="Arial" w:hAnsi="Arial" w:cs="Arial"/>
                <w:color w:val="auto"/>
                <w:lang w:val="sr-Latn-ME"/>
              </w:rPr>
              <w:t>Licencirani pružaoci usluga pružaju usluge u većini opština u Crnoj Gori</w:t>
            </w:r>
          </w:p>
          <w:p w14:paraId="3E5DEB66" w14:textId="77777777" w:rsidR="00DF03D8" w:rsidRPr="0063747E" w:rsidRDefault="00DF03D8" w:rsidP="009F35A6">
            <w:pPr>
              <w:spacing w:after="120"/>
              <w:jc w:val="both"/>
              <w:rPr>
                <w:rFonts w:ascii="Arial" w:hAnsi="Arial" w:cs="Arial"/>
                <w:color w:val="auto"/>
                <w:lang w:val="sr-Latn-ME"/>
              </w:rPr>
            </w:pPr>
            <w:r w:rsidRPr="0063747E">
              <w:rPr>
                <w:rFonts w:ascii="Arial" w:hAnsi="Arial" w:cs="Arial"/>
                <w:color w:val="auto"/>
                <w:lang w:val="sr-Latn-ME"/>
              </w:rPr>
              <w:t>Postoje standardizovane usluge socijalne i dječje zaštite</w:t>
            </w:r>
          </w:p>
          <w:p w14:paraId="341C7681" w14:textId="77777777"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Ministarstvo rada i socijalnog starnja ima podršku u sprovođenju politika od strane NVO i međunarodnih organizacija</w:t>
            </w:r>
          </w:p>
          <w:p w14:paraId="42FB1385" w14:textId="5A42A7A1"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 xml:space="preserve">Organizacije osoba s invaliditetom koje imaju znanja u oblasti samostalnog života </w:t>
            </w:r>
            <w:r w:rsidR="003C5371" w:rsidRPr="0063747E">
              <w:rPr>
                <w:rFonts w:ascii="Arial" w:eastAsia="Cambria" w:hAnsi="Arial" w:cs="Arial"/>
                <w:color w:val="auto"/>
                <w:lang w:val="sr-Latn-ME"/>
              </w:rPr>
              <w:t>i</w:t>
            </w:r>
            <w:r w:rsidRPr="0063747E">
              <w:rPr>
                <w:rFonts w:ascii="Arial" w:eastAsia="Cambria" w:hAnsi="Arial" w:cs="Arial"/>
                <w:color w:val="auto"/>
                <w:lang w:val="sr-Latn-ME"/>
              </w:rPr>
              <w:t xml:space="preserve"> deinstitucionalizacije </w:t>
            </w:r>
          </w:p>
          <w:p w14:paraId="3528BB4B" w14:textId="4A25A374"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 xml:space="preserve">Zastupljenost teme u medijima i medijska podrška ličnim pričama i iskustvima u oblasti samostalnog življenja </w:t>
            </w:r>
          </w:p>
          <w:p w14:paraId="76A60E40" w14:textId="5E2CE328" w:rsidR="00DF03D8" w:rsidRPr="0063747E" w:rsidRDefault="00DF03D8" w:rsidP="009F35A6">
            <w:pPr>
              <w:spacing w:after="120"/>
              <w:jc w:val="both"/>
              <w:rPr>
                <w:rFonts w:ascii="Arial" w:eastAsia="Cambria" w:hAnsi="Arial" w:cs="Arial"/>
                <w:b/>
                <w:bCs/>
                <w:color w:val="auto"/>
                <w:lang w:val="sr-Latn-ME"/>
              </w:rPr>
            </w:pPr>
            <w:r w:rsidRPr="0063747E">
              <w:rPr>
                <w:rFonts w:ascii="Arial" w:eastAsia="Cambria" w:hAnsi="Arial" w:cs="Arial"/>
                <w:color w:val="auto"/>
                <w:lang w:val="sr-Latn-ME"/>
              </w:rPr>
              <w:t>Zainteresovanost osoba s invaliditetom za uslug</w:t>
            </w:r>
            <w:r w:rsidR="003C5371" w:rsidRPr="0063747E">
              <w:rPr>
                <w:rFonts w:ascii="Arial" w:eastAsia="Cambria" w:hAnsi="Arial" w:cs="Arial"/>
                <w:color w:val="auto"/>
                <w:lang w:val="sr-Latn-ME"/>
              </w:rPr>
              <w:t>e</w:t>
            </w:r>
            <w:r w:rsidRPr="0063747E">
              <w:rPr>
                <w:rFonts w:ascii="Arial" w:eastAsia="Cambria" w:hAnsi="Arial" w:cs="Arial"/>
                <w:color w:val="auto"/>
                <w:lang w:val="sr-Latn-ME"/>
              </w:rPr>
              <w:t xml:space="preserve"> </w:t>
            </w:r>
            <w:r w:rsidR="003C5371" w:rsidRPr="0063747E">
              <w:rPr>
                <w:rFonts w:ascii="Arial" w:eastAsia="Cambria" w:hAnsi="Arial" w:cs="Arial"/>
                <w:color w:val="auto"/>
                <w:lang w:val="sr-Latn-ME"/>
              </w:rPr>
              <w:t xml:space="preserve">koje podržavaju </w:t>
            </w:r>
            <w:r w:rsidRPr="0063747E">
              <w:rPr>
                <w:rFonts w:ascii="Arial" w:eastAsia="Cambria" w:hAnsi="Arial" w:cs="Arial"/>
                <w:color w:val="auto"/>
                <w:lang w:val="sr-Latn-ME"/>
              </w:rPr>
              <w:t xml:space="preserve">život u zajednici </w:t>
            </w:r>
          </w:p>
        </w:tc>
        <w:tc>
          <w:tcPr>
            <w:tcW w:w="4508" w:type="dxa"/>
            <w:tcBorders>
              <w:top w:val="single" w:sz="8" w:space="0" w:color="B1B3D9"/>
              <w:left w:val="single" w:sz="8" w:space="0" w:color="B1B3D9"/>
              <w:bottom w:val="single" w:sz="8" w:space="0" w:color="B1B3D9"/>
              <w:right w:val="single" w:sz="8" w:space="0" w:color="B1B3D9"/>
            </w:tcBorders>
            <w:shd w:val="clear" w:color="auto" w:fill="CCCDE6"/>
          </w:tcPr>
          <w:p w14:paraId="5B7D9D91" w14:textId="77777777"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Nije obezbijeđeno održivo finansiranje usluga</w:t>
            </w:r>
          </w:p>
          <w:p w14:paraId="7D12A84D" w14:textId="77777777"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Nedovoljno i neravnomjerno razvijene usluge socijalne i dječje zaštite u lokalnim zajednicama</w:t>
            </w:r>
          </w:p>
          <w:p w14:paraId="4FCF9000" w14:textId="47B478D1"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 xml:space="preserve">Nedostaju nove usluge koje bi odgovarale potrebama </w:t>
            </w:r>
            <w:r w:rsidR="005431D6">
              <w:rPr>
                <w:rFonts w:ascii="Arial" w:eastAsia="Cambria" w:hAnsi="Arial" w:cs="Arial"/>
                <w:color w:val="auto"/>
                <w:lang w:val="sr-Latn-ME"/>
              </w:rPr>
              <w:t>korisnika/ca</w:t>
            </w:r>
          </w:p>
          <w:p w14:paraId="68D43DEB" w14:textId="1BF01036"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 xml:space="preserve">Nedovoljan obuhvat </w:t>
            </w:r>
            <w:r w:rsidR="005431D6">
              <w:rPr>
                <w:rFonts w:ascii="Arial" w:eastAsia="Cambria" w:hAnsi="Arial" w:cs="Arial"/>
                <w:color w:val="auto"/>
                <w:lang w:val="sr-Latn-ME"/>
              </w:rPr>
              <w:t>korisnika/ca</w:t>
            </w:r>
            <w:r w:rsidRPr="0063747E">
              <w:rPr>
                <w:rFonts w:ascii="Arial" w:eastAsia="Cambria" w:hAnsi="Arial" w:cs="Arial"/>
                <w:color w:val="auto"/>
                <w:lang w:val="sr-Latn-ME"/>
              </w:rPr>
              <w:t xml:space="preserve"> i dostupnost usluga socijalne i dječje zaštite u lokalnim zajednicama</w:t>
            </w:r>
          </w:p>
          <w:p w14:paraId="31584C1F" w14:textId="77777777" w:rsidR="00DF03D8" w:rsidRPr="0063747E" w:rsidRDefault="00DF03D8" w:rsidP="009F35A6">
            <w:pPr>
              <w:spacing w:after="120"/>
              <w:jc w:val="both"/>
              <w:rPr>
                <w:rFonts w:ascii="Arial" w:hAnsi="Arial" w:cs="Arial"/>
                <w:color w:val="auto"/>
                <w:lang w:val="sr-Latn-ME"/>
              </w:rPr>
            </w:pPr>
            <w:r w:rsidRPr="0063747E">
              <w:rPr>
                <w:rFonts w:ascii="Arial" w:eastAsia="Cambria" w:hAnsi="Arial" w:cs="Arial"/>
                <w:color w:val="auto"/>
                <w:lang w:val="sr-Latn-ME"/>
              </w:rPr>
              <w:t xml:space="preserve">Nedovoljno razvijeni kapaciteti zaposlenih u CZSR, kod pružaoca usluga i u JLS za pružanje podrške razvoju </w:t>
            </w:r>
            <w:r w:rsidRPr="0063747E">
              <w:rPr>
                <w:rFonts w:ascii="Arial" w:hAnsi="Arial" w:cs="Arial"/>
                <w:color w:val="auto"/>
                <w:lang w:val="sr-Latn-ME"/>
              </w:rPr>
              <w:t xml:space="preserve">usluga koje podržavaju život u zajednici </w:t>
            </w:r>
          </w:p>
          <w:p w14:paraId="236CFC62" w14:textId="77777777"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 xml:space="preserve">Nije razvijena svijest o potrebi razvoja vaninstitucionalnih usluga socijalne i dječje zaštite </w:t>
            </w:r>
          </w:p>
          <w:p w14:paraId="271AFB25" w14:textId="77777777"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Standardi i normativi nisu u dovoljnoj mjeri razvijeni, a za neke usluge nisu uopšte razvijeni</w:t>
            </w:r>
          </w:p>
          <w:p w14:paraId="017C889D" w14:textId="39514228" w:rsidR="00B916C7" w:rsidRPr="0063747E" w:rsidRDefault="00DF03D8" w:rsidP="009F35A6">
            <w:pPr>
              <w:spacing w:after="120"/>
              <w:jc w:val="both"/>
              <w:rPr>
                <w:rFonts w:ascii="Arial" w:hAnsi="Arial" w:cs="Arial"/>
                <w:iCs/>
                <w:lang w:val="sr-Latn-ME"/>
              </w:rPr>
            </w:pPr>
            <w:r w:rsidRPr="0063747E">
              <w:rPr>
                <w:rFonts w:ascii="Arial" w:eastAsia="Cambria" w:hAnsi="Arial" w:cs="Arial"/>
                <w:color w:val="auto"/>
                <w:lang w:val="sr-Latn-ME"/>
              </w:rPr>
              <w:t xml:space="preserve">Cijena koštanja nije definisana za sve usluge </w:t>
            </w:r>
            <w:r w:rsidRPr="0063747E">
              <w:rPr>
                <w:rFonts w:ascii="Arial" w:hAnsi="Arial" w:cs="Arial"/>
                <w:color w:val="auto"/>
                <w:lang w:val="sr-Latn-ME"/>
              </w:rPr>
              <w:t xml:space="preserve">a za usluge za koje je definisana rijetko se usklađuje </w:t>
            </w:r>
            <w:r w:rsidR="00B916C7" w:rsidRPr="0063747E">
              <w:rPr>
                <w:rFonts w:ascii="Arial" w:hAnsi="Arial" w:cs="Arial"/>
                <w:iCs/>
                <w:lang w:val="sr-Latn-ME"/>
              </w:rPr>
              <w:t>sa kretanjem troškova života i prosječne zarade zaposlenih na teritoriji Crne Gore</w:t>
            </w:r>
          </w:p>
          <w:p w14:paraId="0AB09FFA" w14:textId="7B1353DD" w:rsidR="00DF03D8" w:rsidRPr="0063747E" w:rsidRDefault="00DF03D8" w:rsidP="009F35A6">
            <w:pPr>
              <w:spacing w:after="120"/>
              <w:jc w:val="both"/>
              <w:rPr>
                <w:rFonts w:ascii="Arial" w:hAnsi="Arial" w:cs="Arial"/>
                <w:color w:val="auto"/>
                <w:lang w:val="sr-Latn-ME"/>
              </w:rPr>
            </w:pPr>
            <w:r w:rsidRPr="0063747E">
              <w:rPr>
                <w:rFonts w:ascii="Arial" w:hAnsi="Arial" w:cs="Arial"/>
                <w:color w:val="auto"/>
                <w:lang w:val="sr-Latn-ME"/>
              </w:rPr>
              <w:t>Nedostatak podrške zainteresovanim subjektima za licenciranje za pružaoce usluga</w:t>
            </w:r>
          </w:p>
          <w:p w14:paraId="78C58C5C" w14:textId="78BEBEE8" w:rsidR="003C5371" w:rsidRPr="0063747E" w:rsidRDefault="003C5371" w:rsidP="009F35A6">
            <w:pPr>
              <w:spacing w:after="120"/>
              <w:jc w:val="both"/>
              <w:rPr>
                <w:rFonts w:ascii="Arial" w:hAnsi="Arial" w:cs="Arial"/>
                <w:color w:val="auto"/>
                <w:lang w:val="sr-Latn-ME"/>
              </w:rPr>
            </w:pPr>
            <w:r w:rsidRPr="0063747E">
              <w:rPr>
                <w:rFonts w:ascii="Arial" w:hAnsi="Arial" w:cs="Arial"/>
                <w:color w:val="auto"/>
                <w:lang w:val="sr-Latn-ME"/>
              </w:rPr>
              <w:t xml:space="preserve">Nedostatak ustanova, drugih oblika organizovanja i fizičkih lica zainteresovanih za </w:t>
            </w:r>
            <w:r w:rsidRPr="0063747E">
              <w:rPr>
                <w:rFonts w:ascii="Arial" w:hAnsi="Arial" w:cs="Arial"/>
                <w:color w:val="auto"/>
                <w:lang w:val="sr-Latn-ME"/>
              </w:rPr>
              <w:lastRenderedPageBreak/>
              <w:t xml:space="preserve">dobijanje licence za obavljanje djelatnosti socijalne i dječje zaštite </w:t>
            </w:r>
          </w:p>
          <w:p w14:paraId="34F5F7A3" w14:textId="77777777"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Nedovoljan broj razvijenih akreditovanih programa obuke</w:t>
            </w:r>
          </w:p>
          <w:p w14:paraId="5B29FC6F" w14:textId="77777777"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Ne postoji sistem licenciranja saradnika u oblasti socijalne i dječje zaštite</w:t>
            </w:r>
          </w:p>
          <w:p w14:paraId="74C60E74" w14:textId="046B42FE" w:rsidR="00DF03D8" w:rsidRPr="0063747E" w:rsidRDefault="00DF03D8" w:rsidP="009F35A6">
            <w:pPr>
              <w:spacing w:after="120"/>
              <w:jc w:val="both"/>
              <w:rPr>
                <w:rFonts w:ascii="Arial" w:hAnsi="Arial" w:cs="Arial"/>
                <w:color w:val="auto"/>
                <w:lang w:val="sr-Latn-ME"/>
              </w:rPr>
            </w:pPr>
            <w:r w:rsidRPr="0063747E">
              <w:rPr>
                <w:rFonts w:ascii="Arial" w:hAnsi="Arial" w:cs="Arial"/>
                <w:color w:val="auto"/>
                <w:lang w:val="sr-Latn-ME"/>
              </w:rPr>
              <w:t xml:space="preserve">Nedovoljno sredstava u budžetima JLS opredijeljeno za usluge koje podržavaju život u zajednici </w:t>
            </w:r>
          </w:p>
          <w:p w14:paraId="77D998DD" w14:textId="795F4B6C" w:rsidR="00AB7265" w:rsidRPr="0063747E" w:rsidRDefault="00DF03D8" w:rsidP="009F35A6">
            <w:pPr>
              <w:spacing w:after="120"/>
              <w:jc w:val="both"/>
              <w:rPr>
                <w:rFonts w:ascii="Arial" w:hAnsi="Arial" w:cs="Arial"/>
                <w:color w:val="auto"/>
                <w:lang w:val="sr-Latn-ME"/>
              </w:rPr>
            </w:pPr>
            <w:r w:rsidRPr="0063747E">
              <w:rPr>
                <w:rFonts w:ascii="Arial" w:hAnsi="Arial" w:cs="Arial"/>
                <w:color w:val="auto"/>
                <w:lang w:val="sr-Latn-ME"/>
              </w:rPr>
              <w:t xml:space="preserve">Nedovoljna razvijenost kapaciteta zaposlenih u </w:t>
            </w:r>
            <w:r w:rsidR="00DB7626" w:rsidRPr="0063747E">
              <w:rPr>
                <w:rFonts w:ascii="Arial" w:hAnsi="Arial" w:cs="Arial"/>
                <w:color w:val="auto"/>
                <w:lang w:val="sr-Latn-ME"/>
              </w:rPr>
              <w:t>JLS</w:t>
            </w:r>
            <w:r w:rsidRPr="0063747E">
              <w:rPr>
                <w:rFonts w:ascii="Arial" w:hAnsi="Arial" w:cs="Arial"/>
                <w:color w:val="auto"/>
                <w:lang w:val="sr-Latn-ME"/>
              </w:rPr>
              <w:t xml:space="preserve"> za oblas</w:t>
            </w:r>
            <w:r w:rsidR="00AB7265" w:rsidRPr="0063747E">
              <w:rPr>
                <w:rFonts w:ascii="Arial" w:hAnsi="Arial" w:cs="Arial"/>
                <w:color w:val="auto"/>
                <w:lang w:val="sr-Latn-ME"/>
              </w:rPr>
              <w:t>t socijalne i dječje zaštite</w:t>
            </w:r>
          </w:p>
          <w:p w14:paraId="51C8B6D1" w14:textId="4676F630" w:rsidR="00DF03D8" w:rsidRPr="0063747E" w:rsidRDefault="00DF03D8" w:rsidP="009F35A6">
            <w:pPr>
              <w:spacing w:after="120"/>
              <w:jc w:val="both"/>
              <w:rPr>
                <w:rFonts w:ascii="Arial" w:eastAsia="Cambria" w:hAnsi="Arial" w:cs="Arial"/>
                <w:color w:val="auto"/>
                <w:lang w:val="sr-Latn-ME"/>
              </w:rPr>
            </w:pPr>
            <w:r w:rsidRPr="0063747E">
              <w:rPr>
                <w:rFonts w:ascii="Arial" w:eastAsia="Cambria" w:hAnsi="Arial" w:cs="Arial"/>
                <w:color w:val="auto"/>
                <w:lang w:val="sr-Latn-ME"/>
              </w:rPr>
              <w:t xml:space="preserve">Teškoće u procesu transformacije ustanova za smještaj </w:t>
            </w:r>
            <w:r w:rsidR="00D307C7">
              <w:rPr>
                <w:rFonts w:ascii="Arial" w:eastAsia="Cambria" w:hAnsi="Arial" w:cs="Arial"/>
                <w:color w:val="auto"/>
                <w:lang w:val="sr-Latn-ME"/>
              </w:rPr>
              <w:t>osoba</w:t>
            </w:r>
            <w:r w:rsidRPr="0063747E">
              <w:rPr>
                <w:rFonts w:ascii="Arial" w:eastAsia="Cambria" w:hAnsi="Arial" w:cs="Arial"/>
                <w:color w:val="auto"/>
                <w:lang w:val="sr-Latn-ME"/>
              </w:rPr>
              <w:t xml:space="preserve"> sa invaliditetom</w:t>
            </w:r>
          </w:p>
          <w:p w14:paraId="36E03DA3" w14:textId="2B51BA28" w:rsidR="00DF03D8" w:rsidRPr="0063747E" w:rsidRDefault="00DF03D8" w:rsidP="009F35A6">
            <w:pPr>
              <w:spacing w:after="120"/>
              <w:jc w:val="both"/>
              <w:rPr>
                <w:rFonts w:ascii="Arial" w:hAnsi="Arial" w:cs="Arial"/>
                <w:color w:val="auto"/>
                <w:lang w:val="sr-Latn-ME"/>
              </w:rPr>
            </w:pPr>
            <w:r w:rsidRPr="0063747E">
              <w:rPr>
                <w:rFonts w:ascii="Arial" w:hAnsi="Arial" w:cs="Arial"/>
                <w:color w:val="auto"/>
                <w:lang w:val="sr-Latn-ME"/>
              </w:rPr>
              <w:t>Nepostojanje međusektorske saradnje između sektora socijalne i dječje zaštite, obrazovanja, zapošljavanja, zdravstvene zaštite, JLS, NVO i OCD</w:t>
            </w:r>
          </w:p>
          <w:p w14:paraId="10F292C9" w14:textId="2FF37EBC" w:rsidR="005C4510" w:rsidRPr="0063747E" w:rsidRDefault="00DF03D8" w:rsidP="009F35A6">
            <w:pPr>
              <w:spacing w:after="120"/>
              <w:jc w:val="both"/>
              <w:rPr>
                <w:rFonts w:ascii="Arial" w:hAnsi="Arial" w:cs="Arial"/>
                <w:color w:val="auto"/>
                <w:lang w:val="sr-Latn-ME"/>
              </w:rPr>
            </w:pPr>
            <w:r w:rsidRPr="0063747E">
              <w:rPr>
                <w:rFonts w:ascii="Arial" w:hAnsi="Arial" w:cs="Arial"/>
                <w:color w:val="auto"/>
                <w:lang w:val="sr-Latn-ME"/>
              </w:rPr>
              <w:t>Nisu razvijene preventivne usluge</w:t>
            </w:r>
          </w:p>
          <w:p w14:paraId="53A95A53" w14:textId="0C966D13" w:rsidR="005C4510" w:rsidRPr="0063747E" w:rsidRDefault="005C4510" w:rsidP="009F35A6">
            <w:pPr>
              <w:spacing w:after="120"/>
              <w:jc w:val="both"/>
              <w:rPr>
                <w:rFonts w:ascii="Arial" w:eastAsia="Cambria" w:hAnsi="Arial" w:cs="Arial"/>
                <w:b/>
                <w:bCs/>
                <w:color w:val="auto"/>
                <w:lang w:val="sr-Latn-ME"/>
              </w:rPr>
            </w:pPr>
            <w:r w:rsidRPr="0063747E">
              <w:rPr>
                <w:rFonts w:ascii="Arial" w:hAnsi="Arial" w:cs="Arial"/>
                <w:color w:val="auto"/>
                <w:lang w:val="sr-Latn-ME"/>
              </w:rPr>
              <w:t>Nedovoljan nivo rodno disegregiranih podataka</w:t>
            </w:r>
          </w:p>
        </w:tc>
      </w:tr>
      <w:tr w:rsidR="00DF03D8" w:rsidRPr="0063747E" w14:paraId="704A731E" w14:textId="77777777" w:rsidTr="00E754E9">
        <w:trPr>
          <w:cnfStyle w:val="000000100000" w:firstRow="0" w:lastRow="0" w:firstColumn="0" w:lastColumn="0" w:oddVBand="0" w:evenVBand="0" w:oddHBand="1" w:evenHBand="0" w:firstRowFirstColumn="0" w:firstRowLastColumn="0" w:lastRowFirstColumn="0" w:lastRowLastColumn="0"/>
          <w:jc w:val="center"/>
        </w:trPr>
        <w:tc>
          <w:tcPr>
            <w:tcW w:w="4508" w:type="dxa"/>
            <w:tcBorders>
              <w:top w:val="single" w:sz="8" w:space="0" w:color="FFFF65"/>
              <w:left w:val="single" w:sz="8" w:space="0" w:color="FFFF65"/>
              <w:bottom w:val="single" w:sz="8" w:space="0" w:color="FFFF65"/>
              <w:right w:val="single" w:sz="8" w:space="0" w:color="FFFF65"/>
            </w:tcBorders>
            <w:shd w:val="clear" w:color="auto" w:fill="FCF4B6"/>
            <w:vAlign w:val="center"/>
          </w:tcPr>
          <w:p w14:paraId="1245E994" w14:textId="4AE435DF" w:rsidR="00DF03D8" w:rsidRPr="0063747E" w:rsidRDefault="00DF03D8" w:rsidP="009F35A6">
            <w:pPr>
              <w:spacing w:after="120"/>
              <w:jc w:val="center"/>
              <w:rPr>
                <w:rFonts w:ascii="Arial" w:eastAsia="Cambria" w:hAnsi="Arial" w:cs="Arial"/>
                <w:b/>
                <w:bCs/>
                <w:color w:val="auto"/>
                <w:lang w:val="sr-Latn-ME"/>
              </w:rPr>
            </w:pPr>
            <w:r w:rsidRPr="0063747E">
              <w:rPr>
                <w:rFonts w:ascii="Arial" w:eastAsia="Cambria" w:hAnsi="Arial" w:cs="Arial"/>
                <w:b/>
                <w:bCs/>
                <w:color w:val="auto"/>
                <w:lang w:val="sr-Latn-ME"/>
              </w:rPr>
              <w:lastRenderedPageBreak/>
              <w:t>Mogućnosti</w:t>
            </w:r>
          </w:p>
        </w:tc>
        <w:tc>
          <w:tcPr>
            <w:tcW w:w="4508" w:type="dxa"/>
            <w:tcBorders>
              <w:top w:val="single" w:sz="8" w:space="0" w:color="B1B3D9"/>
              <w:left w:val="single" w:sz="8" w:space="0" w:color="FFFF65"/>
              <w:bottom w:val="nil"/>
            </w:tcBorders>
            <w:shd w:val="clear" w:color="auto" w:fill="D9E2F3" w:themeFill="accent1" w:themeFillTint="33"/>
            <w:vAlign w:val="center"/>
          </w:tcPr>
          <w:p w14:paraId="1F1E8113" w14:textId="77777777" w:rsidR="00DF03D8" w:rsidRPr="0063747E" w:rsidRDefault="00DF03D8" w:rsidP="009F35A6">
            <w:pPr>
              <w:spacing w:after="120"/>
              <w:jc w:val="center"/>
              <w:rPr>
                <w:rFonts w:ascii="Arial" w:eastAsia="Cambria" w:hAnsi="Arial" w:cs="Arial"/>
                <w:color w:val="auto"/>
                <w:lang w:val="sr-Latn-ME"/>
              </w:rPr>
            </w:pPr>
            <w:r w:rsidRPr="0063747E">
              <w:rPr>
                <w:rFonts w:ascii="Arial" w:eastAsia="Cambria" w:hAnsi="Arial" w:cs="Arial"/>
                <w:b/>
                <w:bCs/>
                <w:color w:val="auto"/>
                <w:lang w:val="sr-Latn-ME"/>
              </w:rPr>
              <w:t>Prijetnje</w:t>
            </w:r>
          </w:p>
        </w:tc>
      </w:tr>
      <w:tr w:rsidR="00B87FC0" w:rsidRPr="0063747E" w14:paraId="1A0D2B0D" w14:textId="77777777" w:rsidTr="00E754E9">
        <w:trPr>
          <w:jc w:val="center"/>
        </w:trPr>
        <w:tc>
          <w:tcPr>
            <w:tcW w:w="4508" w:type="dxa"/>
            <w:tcBorders>
              <w:top w:val="single" w:sz="8" w:space="0" w:color="FFFF65"/>
              <w:left w:val="single" w:sz="8" w:space="0" w:color="FFFF65"/>
              <w:bottom w:val="single" w:sz="8" w:space="0" w:color="FFFF65"/>
              <w:right w:val="single" w:sz="8" w:space="0" w:color="FFFF65"/>
            </w:tcBorders>
            <w:shd w:val="clear" w:color="auto" w:fill="FCF4B6"/>
          </w:tcPr>
          <w:p w14:paraId="732F2F18" w14:textId="77777777"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Mogućnost kombinovanog nacionalnog i lokalnog planiranja usluga</w:t>
            </w:r>
          </w:p>
          <w:p w14:paraId="742EACD1" w14:textId="77777777" w:rsidR="00DF03D8" w:rsidRPr="00387391" w:rsidRDefault="00DF03D8" w:rsidP="009F35A6">
            <w:pPr>
              <w:spacing w:after="120"/>
              <w:jc w:val="both"/>
              <w:rPr>
                <w:rFonts w:ascii="Arial" w:hAnsi="Arial" w:cs="Arial"/>
                <w:color w:val="auto"/>
                <w:lang w:val="sr-Latn-ME"/>
              </w:rPr>
            </w:pPr>
            <w:r w:rsidRPr="00387391">
              <w:rPr>
                <w:rFonts w:ascii="Arial" w:hAnsi="Arial" w:cs="Arial"/>
                <w:color w:val="auto"/>
                <w:lang w:val="sr-Latn-ME"/>
              </w:rPr>
              <w:t xml:space="preserve">Razvoj mreže pružalaca usluga </w:t>
            </w:r>
          </w:p>
          <w:p w14:paraId="3DA8CCEE" w14:textId="77777777" w:rsidR="00DF03D8" w:rsidRPr="00387391" w:rsidRDefault="00DF03D8" w:rsidP="009F35A6">
            <w:pPr>
              <w:spacing w:after="120"/>
              <w:jc w:val="both"/>
              <w:rPr>
                <w:rFonts w:ascii="Arial" w:hAnsi="Arial" w:cs="Arial"/>
                <w:color w:val="auto"/>
                <w:lang w:val="sr-Latn-ME"/>
              </w:rPr>
            </w:pPr>
            <w:r w:rsidRPr="00387391">
              <w:rPr>
                <w:rFonts w:ascii="Arial" w:hAnsi="Arial" w:cs="Arial"/>
                <w:color w:val="auto"/>
                <w:lang w:val="sr-Latn-ME"/>
              </w:rPr>
              <w:t>Širenje postojećeg broja usluga</w:t>
            </w:r>
          </w:p>
          <w:p w14:paraId="0FCA9BCF" w14:textId="77777777" w:rsidR="00DF03D8" w:rsidRPr="00387391" w:rsidRDefault="00DF03D8" w:rsidP="009F35A6">
            <w:pPr>
              <w:spacing w:after="120"/>
              <w:jc w:val="both"/>
              <w:rPr>
                <w:rFonts w:ascii="Arial" w:eastAsia="Cambria" w:hAnsi="Arial" w:cs="Arial"/>
                <w:color w:val="auto"/>
                <w:lang w:val="sr-Latn-ME"/>
              </w:rPr>
            </w:pPr>
            <w:r w:rsidRPr="00387391">
              <w:rPr>
                <w:rFonts w:ascii="Arial" w:hAnsi="Arial" w:cs="Arial"/>
                <w:color w:val="auto"/>
                <w:lang w:val="sr-Latn-ME"/>
              </w:rPr>
              <w:t>Racionalizacija</w:t>
            </w:r>
            <w:r w:rsidRPr="00387391">
              <w:rPr>
                <w:rFonts w:ascii="Arial" w:eastAsia="Cambria" w:hAnsi="Arial" w:cs="Arial"/>
                <w:color w:val="auto"/>
                <w:lang w:val="sr-Latn-ME"/>
              </w:rPr>
              <w:t xml:space="preserve"> troškova kroz umrežavanje opština u pružanju usluga socijalne i dječje zaštite </w:t>
            </w:r>
          </w:p>
          <w:p w14:paraId="163770E5" w14:textId="57DD6598" w:rsidR="00DF03D8" w:rsidRPr="00387391" w:rsidRDefault="00DF03D8" w:rsidP="009F35A6">
            <w:pPr>
              <w:spacing w:after="120"/>
              <w:jc w:val="both"/>
              <w:rPr>
                <w:rFonts w:ascii="Arial" w:hAnsi="Arial" w:cs="Arial"/>
                <w:color w:val="auto"/>
                <w:lang w:val="sr-Latn-ME"/>
              </w:rPr>
            </w:pPr>
            <w:r w:rsidRPr="00387391">
              <w:rPr>
                <w:rFonts w:ascii="Arial" w:hAnsi="Arial" w:cs="Arial"/>
                <w:color w:val="auto"/>
                <w:lang w:val="sr-Latn-ME"/>
              </w:rPr>
              <w:t>Povećanje izdataka u bud</w:t>
            </w:r>
            <w:r w:rsidR="00364E66" w:rsidRPr="00387391">
              <w:rPr>
                <w:rFonts w:ascii="Arial" w:hAnsi="Arial" w:cs="Arial"/>
                <w:color w:val="auto"/>
                <w:lang w:val="sr-Latn-ME"/>
              </w:rPr>
              <w:t>ž</w:t>
            </w:r>
            <w:r w:rsidRPr="00387391">
              <w:rPr>
                <w:rFonts w:ascii="Arial" w:hAnsi="Arial" w:cs="Arial"/>
                <w:color w:val="auto"/>
                <w:lang w:val="sr-Latn-ME"/>
              </w:rPr>
              <w:t>etu za razvoj usluga koje podržavaju život u zajednici</w:t>
            </w:r>
          </w:p>
          <w:p w14:paraId="65B08E4A" w14:textId="638F5FB1" w:rsidR="00DF03D8" w:rsidRPr="00387391" w:rsidRDefault="00DF03D8" w:rsidP="009F35A6">
            <w:pPr>
              <w:spacing w:after="120"/>
              <w:jc w:val="both"/>
              <w:rPr>
                <w:rFonts w:ascii="Arial" w:hAnsi="Arial" w:cs="Arial"/>
                <w:color w:val="auto"/>
                <w:lang w:val="sr-Latn-ME"/>
              </w:rPr>
            </w:pPr>
            <w:r w:rsidRPr="00387391">
              <w:rPr>
                <w:rFonts w:ascii="Arial" w:hAnsi="Arial" w:cs="Arial"/>
                <w:color w:val="auto"/>
                <w:lang w:val="sr-Latn-ME"/>
              </w:rPr>
              <w:t>Uspostavljanje privatno-javnog partnerstva</w:t>
            </w:r>
          </w:p>
          <w:p w14:paraId="414FA3CB" w14:textId="77777777"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Mogućnost pristupa međunarodnim fondovima</w:t>
            </w:r>
          </w:p>
          <w:p w14:paraId="274B86B4" w14:textId="77777777"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 xml:space="preserve">Razmjena iskustava sa različitim organizacijama i institucijama na međunarodnom i nacionalnom nivou u oblasti samostalnog života i deinstitucionalizacije </w:t>
            </w:r>
          </w:p>
          <w:p w14:paraId="177B66B5" w14:textId="77777777"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Uticaj na promjenu svijesti, naročito kod mladih - potencijal za saradnju</w:t>
            </w:r>
          </w:p>
          <w:p w14:paraId="741FF3E2" w14:textId="77777777"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Saradnja sa fakultetima i NVO u dijelu studenstke prakse i sticanja znanja i vještina budućeg kadra (posebno studenata/kinja socijalne politike i socijalnog rada)</w:t>
            </w:r>
          </w:p>
          <w:p w14:paraId="00A6F20D" w14:textId="24F56368"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 xml:space="preserve">Mapiranje potreba </w:t>
            </w:r>
            <w:r w:rsidR="005431D6" w:rsidRPr="00387391">
              <w:rPr>
                <w:rFonts w:ascii="Arial" w:eastAsia="Cambria" w:hAnsi="Arial" w:cs="Arial"/>
                <w:color w:val="auto"/>
                <w:lang w:val="sr-Latn-ME"/>
              </w:rPr>
              <w:t>korisnika/ca</w:t>
            </w:r>
            <w:r w:rsidRPr="00387391">
              <w:rPr>
                <w:rFonts w:ascii="Arial" w:eastAsia="Cambria" w:hAnsi="Arial" w:cs="Arial"/>
                <w:color w:val="auto"/>
                <w:lang w:val="sr-Latn-ME"/>
              </w:rPr>
              <w:t xml:space="preserve"> za uslugama i generalno za podr</w:t>
            </w:r>
            <w:r w:rsidR="000753FB" w:rsidRPr="00387391">
              <w:rPr>
                <w:rFonts w:ascii="Arial" w:eastAsia="Cambria" w:hAnsi="Arial" w:cs="Arial"/>
                <w:color w:val="auto"/>
                <w:lang w:val="sr-Latn-ME"/>
              </w:rPr>
              <w:t>š</w:t>
            </w:r>
            <w:r w:rsidRPr="00387391">
              <w:rPr>
                <w:rFonts w:ascii="Arial" w:eastAsia="Cambria" w:hAnsi="Arial" w:cs="Arial"/>
                <w:color w:val="auto"/>
                <w:lang w:val="sr-Latn-ME"/>
              </w:rPr>
              <w:t xml:space="preserve">kom na terenu </w:t>
            </w:r>
          </w:p>
        </w:tc>
        <w:tc>
          <w:tcPr>
            <w:tcW w:w="4508" w:type="dxa"/>
            <w:tcBorders>
              <w:top w:val="nil"/>
              <w:left w:val="single" w:sz="8" w:space="0" w:color="FFFF65"/>
              <w:bottom w:val="single" w:sz="8" w:space="0" w:color="B4C6E7" w:themeColor="accent1" w:themeTint="66"/>
            </w:tcBorders>
            <w:shd w:val="clear" w:color="auto" w:fill="D9E2F3" w:themeFill="accent1" w:themeFillTint="33"/>
          </w:tcPr>
          <w:p w14:paraId="1FA09C1D" w14:textId="77777777"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 xml:space="preserve">Primjena medicinskog i funkcionalnog modela pristupa invaliditetu </w:t>
            </w:r>
          </w:p>
          <w:p w14:paraId="6F91D1A3" w14:textId="7C655FCE"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Zaštitnički odnos porodica i neosnaženost u pružanju podške za osamostaljivanje mladih i odraslih</w:t>
            </w:r>
            <w:r w:rsidR="002E229A" w:rsidRPr="00387391">
              <w:rPr>
                <w:rFonts w:ascii="Arial" w:eastAsia="Cambria" w:hAnsi="Arial" w:cs="Arial"/>
                <w:color w:val="auto"/>
                <w:lang w:val="sr-Latn-ME"/>
              </w:rPr>
              <w:t xml:space="preserve"> lica</w:t>
            </w:r>
            <w:r w:rsidRPr="00387391">
              <w:rPr>
                <w:rFonts w:ascii="Arial" w:eastAsia="Cambria" w:hAnsi="Arial" w:cs="Arial"/>
                <w:color w:val="auto"/>
                <w:lang w:val="sr-Latn-ME"/>
              </w:rPr>
              <w:t xml:space="preserve"> s invaliditetom</w:t>
            </w:r>
            <w:r w:rsidR="006079A4" w:rsidRPr="00387391">
              <w:rPr>
                <w:rFonts w:ascii="Arial" w:eastAsia="Cambria" w:hAnsi="Arial" w:cs="Arial"/>
                <w:color w:val="auto"/>
                <w:lang w:val="sr-Latn-ME"/>
              </w:rPr>
              <w:t xml:space="preserve"> </w:t>
            </w:r>
          </w:p>
          <w:p w14:paraId="48243C09" w14:textId="77777777"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Ograničavajuće zakonodavstvo u onim oblastima života koje posredno i neposredno utiču na samostalni život i deinstitucionalizaciju</w:t>
            </w:r>
          </w:p>
          <w:p w14:paraId="311FF106" w14:textId="7B0BC007"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Različiti pristupi određenih nosilaca obaveza i aktivnosti (institucija, ustanova, NVO, medija</w:t>
            </w:r>
            <w:r w:rsidR="00483E2A" w:rsidRPr="00387391">
              <w:rPr>
                <w:rFonts w:ascii="Arial" w:eastAsia="Cambria" w:hAnsi="Arial" w:cs="Arial"/>
                <w:color w:val="auto"/>
                <w:lang w:val="sr-Latn-ME"/>
              </w:rPr>
              <w:t xml:space="preserve"> i </w:t>
            </w:r>
            <w:r w:rsidRPr="00387391">
              <w:rPr>
                <w:rFonts w:ascii="Arial" w:eastAsia="Cambria" w:hAnsi="Arial" w:cs="Arial"/>
                <w:color w:val="auto"/>
                <w:lang w:val="sr-Latn-ME"/>
              </w:rPr>
              <w:t>d</w:t>
            </w:r>
            <w:r w:rsidR="00483E2A" w:rsidRPr="00387391">
              <w:rPr>
                <w:rFonts w:ascii="Arial" w:eastAsia="Cambria" w:hAnsi="Arial" w:cs="Arial"/>
                <w:color w:val="auto"/>
                <w:lang w:val="sr-Latn-ME"/>
              </w:rPr>
              <w:t>r.</w:t>
            </w:r>
            <w:r w:rsidRPr="00387391">
              <w:rPr>
                <w:rFonts w:ascii="Arial" w:eastAsia="Cambria" w:hAnsi="Arial" w:cs="Arial"/>
                <w:color w:val="auto"/>
                <w:lang w:val="sr-Latn-ME"/>
              </w:rPr>
              <w:t>) prema korisnicima iz osjetljivih grupa: djeca, osobe s invaliditetom, stari</w:t>
            </w:r>
          </w:p>
          <w:p w14:paraId="316E3F28" w14:textId="77777777"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Visok procenat osoba s invaliditetom koje žive na ili ispod granice siromaštva (po rezultatima istraživanja)</w:t>
            </w:r>
          </w:p>
          <w:p w14:paraId="73243106" w14:textId="77777777"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Nejasne norme u pogledu obaveze finansiranja usluga od strane lokalnih samouprava i države</w:t>
            </w:r>
          </w:p>
          <w:p w14:paraId="4E79AF2F" w14:textId="77777777" w:rsidR="00DF03D8" w:rsidRPr="00387391"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Starenje stanovništva i rastuće potrebe za uslugama podrške starima</w:t>
            </w:r>
          </w:p>
          <w:p w14:paraId="2C23E0C2" w14:textId="77777777" w:rsidR="00E754E9" w:rsidRDefault="00DF03D8" w:rsidP="009F35A6">
            <w:pPr>
              <w:spacing w:after="120"/>
              <w:jc w:val="both"/>
              <w:rPr>
                <w:rFonts w:ascii="Arial" w:eastAsia="Cambria" w:hAnsi="Arial" w:cs="Arial"/>
                <w:color w:val="auto"/>
                <w:lang w:val="sr-Latn-ME"/>
              </w:rPr>
            </w:pPr>
            <w:r w:rsidRPr="00387391">
              <w:rPr>
                <w:rFonts w:ascii="Arial" w:eastAsia="Cambria" w:hAnsi="Arial" w:cs="Arial"/>
                <w:color w:val="auto"/>
                <w:lang w:val="sr-Latn-ME"/>
              </w:rPr>
              <w:t xml:space="preserve">Demografske, porodične i vrijednosne promjene koje smanjuju ulogu porodice u brizi o starima i </w:t>
            </w:r>
            <w:r w:rsidR="005F579E">
              <w:rPr>
                <w:rFonts w:ascii="Arial" w:eastAsia="Cambria" w:hAnsi="Arial" w:cs="Arial"/>
                <w:color w:val="auto"/>
                <w:lang w:val="sr-Latn-ME"/>
              </w:rPr>
              <w:t>osobama</w:t>
            </w:r>
            <w:r w:rsidRPr="00387391">
              <w:rPr>
                <w:rFonts w:ascii="Arial" w:eastAsia="Cambria" w:hAnsi="Arial" w:cs="Arial"/>
                <w:color w:val="auto"/>
                <w:lang w:val="sr-Latn-ME"/>
              </w:rPr>
              <w:t xml:space="preserve"> sa invaliditetom</w:t>
            </w:r>
          </w:p>
          <w:p w14:paraId="6D8B74CF" w14:textId="79263DF1" w:rsidR="00DF03D8" w:rsidRPr="00387391" w:rsidRDefault="00DF03D8" w:rsidP="00E754E9">
            <w:pPr>
              <w:spacing w:after="120"/>
              <w:jc w:val="both"/>
              <w:rPr>
                <w:rFonts w:ascii="Arial" w:eastAsia="Cambria" w:hAnsi="Arial" w:cs="Arial"/>
                <w:color w:val="auto"/>
                <w:lang w:val="sr-Latn-ME"/>
              </w:rPr>
            </w:pPr>
            <w:r w:rsidRPr="00387391">
              <w:rPr>
                <w:rFonts w:ascii="Arial" w:eastAsia="Cambria" w:hAnsi="Arial" w:cs="Arial"/>
                <w:color w:val="auto"/>
                <w:lang w:val="sr-Latn-ME"/>
              </w:rPr>
              <w:t xml:space="preserve"> </w:t>
            </w:r>
            <w:r w:rsidR="00E754E9" w:rsidRPr="00E754E9">
              <w:rPr>
                <w:rFonts w:ascii="Arial" w:eastAsia="Cambria" w:hAnsi="Arial" w:cs="Arial"/>
                <w:color w:val="auto"/>
                <w:lang w:val="sr-Latn-ME"/>
              </w:rPr>
              <w:t>Veliki broj osoba s invaliditetom svih starosnih dobi smješteno u ustanovama rezidencijalnog tipa</w:t>
            </w:r>
          </w:p>
        </w:tc>
      </w:tr>
    </w:tbl>
    <w:p w14:paraId="04FF9837" w14:textId="3722458A" w:rsidR="00403E62" w:rsidRPr="0063747E" w:rsidRDefault="00F25307" w:rsidP="005B02D6">
      <w:pPr>
        <w:pStyle w:val="Heading2"/>
        <w:rPr>
          <w:rFonts w:cs="Arial"/>
        </w:rPr>
      </w:pPr>
      <w:bookmarkStart w:id="20" w:name="_Toc169246357"/>
      <w:bookmarkStart w:id="21" w:name="_Hlk167816515"/>
      <w:r w:rsidRPr="0063747E">
        <w:rPr>
          <w:rFonts w:cs="Arial"/>
        </w:rPr>
        <w:lastRenderedPageBreak/>
        <w:t>2.</w:t>
      </w:r>
      <w:r w:rsidR="00AD29A8" w:rsidRPr="0063747E">
        <w:rPr>
          <w:rFonts w:cs="Arial"/>
        </w:rPr>
        <w:t>3.</w:t>
      </w:r>
      <w:r w:rsidRPr="0063747E">
        <w:rPr>
          <w:rFonts w:cs="Arial"/>
        </w:rPr>
        <w:t xml:space="preserve"> </w:t>
      </w:r>
      <w:r w:rsidR="00403E62" w:rsidRPr="0063747E">
        <w:rPr>
          <w:rFonts w:cs="Arial"/>
        </w:rPr>
        <w:t xml:space="preserve">Razvoj usluga koje podržavaju život </w:t>
      </w:r>
      <w:r w:rsidR="005431D6">
        <w:rPr>
          <w:rFonts w:cs="Arial"/>
        </w:rPr>
        <w:t>korisnika/ca</w:t>
      </w:r>
      <w:r w:rsidR="00403E62" w:rsidRPr="0063747E">
        <w:rPr>
          <w:rFonts w:cs="Arial"/>
        </w:rPr>
        <w:t xml:space="preserve"> u </w:t>
      </w:r>
      <w:r w:rsidR="00292C79" w:rsidRPr="0063747E">
        <w:rPr>
          <w:rFonts w:cs="Arial"/>
        </w:rPr>
        <w:t>porodici i/ili zajednici</w:t>
      </w:r>
      <w:r w:rsidR="006A66F5" w:rsidRPr="0063747E">
        <w:rPr>
          <w:rFonts w:cs="Arial"/>
        </w:rPr>
        <w:t xml:space="preserve">, odnosno </w:t>
      </w:r>
      <w:r w:rsidR="00401F7B" w:rsidRPr="0063747E">
        <w:rPr>
          <w:rFonts w:cs="Arial"/>
        </w:rPr>
        <w:t xml:space="preserve">u </w:t>
      </w:r>
      <w:r w:rsidR="006A66F5" w:rsidRPr="0063747E">
        <w:rPr>
          <w:rFonts w:cs="Arial"/>
        </w:rPr>
        <w:t>najmanje restriktivnom okruženju</w:t>
      </w:r>
      <w:bookmarkEnd w:id="20"/>
      <w:r w:rsidR="006A66F5" w:rsidRPr="0063747E">
        <w:rPr>
          <w:rFonts w:cs="Arial"/>
        </w:rPr>
        <w:t xml:space="preserve"> </w:t>
      </w:r>
    </w:p>
    <w:bookmarkEnd w:id="21"/>
    <w:p w14:paraId="56412A49" w14:textId="5EA54478" w:rsidR="00365F5A" w:rsidRPr="0063747E" w:rsidRDefault="00365F5A" w:rsidP="004A654B">
      <w:pPr>
        <w:spacing w:before="40" w:after="0" w:line="240" w:lineRule="auto"/>
        <w:jc w:val="both"/>
        <w:rPr>
          <w:rFonts w:ascii="Arial" w:hAnsi="Arial" w:cs="Arial"/>
          <w:lang w:val="sr-Latn-ME"/>
        </w:rPr>
      </w:pPr>
      <w:r w:rsidRPr="0063747E">
        <w:rPr>
          <w:rFonts w:ascii="Arial" w:hAnsi="Arial" w:cs="Arial"/>
          <w:lang w:val="sr-Latn-ME"/>
        </w:rPr>
        <w:t>Usluge socijalne i dječje zaštite su razvrstane u četiri grupe: podrška za život u zajednici (dnevni boravak, pomoć u kući, stanovanje uz podršku, svratište, personalna asistencija, tumačenje i prevođenje na znakovni jezik i druge usluge podrške za život u zajednici); savjetodavno-terapijske i socijalno-edukativne usluge (savjetovanje, terapija, SOS telefon i druge usluge s ciljem prevazilaženja kriznih situacija i unapređivanja porodičnih odnosa); smještaj (porodični smještaj-hraniteljstvo, porodični smještaj, u</w:t>
      </w:r>
      <w:r w:rsidR="006079A4" w:rsidRPr="0063747E">
        <w:rPr>
          <w:rFonts w:ascii="Arial" w:hAnsi="Arial" w:cs="Arial"/>
          <w:lang w:val="sr-Latn-ME"/>
        </w:rPr>
        <w:t xml:space="preserve"> </w:t>
      </w:r>
      <w:r w:rsidRPr="0063747E">
        <w:rPr>
          <w:rFonts w:ascii="Arial" w:hAnsi="Arial" w:cs="Arial"/>
          <w:lang w:val="sr-Latn-ME"/>
        </w:rPr>
        <w:t>ustanovi, u prihvatilištu - skloništu i u drugim vrstama smještaja</w:t>
      </w:r>
      <w:r w:rsidR="000E4D32" w:rsidRPr="0063747E">
        <w:rPr>
          <w:rFonts w:ascii="Arial" w:hAnsi="Arial" w:cs="Arial"/>
          <w:lang w:val="sr-Latn-ME"/>
        </w:rPr>
        <w:t xml:space="preserve">) i </w:t>
      </w:r>
      <w:r w:rsidRPr="0063747E">
        <w:rPr>
          <w:rFonts w:ascii="Arial" w:hAnsi="Arial" w:cs="Arial"/>
          <w:lang w:val="sr-Latn-ME"/>
        </w:rPr>
        <w:t>neodložne intervencije.</w:t>
      </w:r>
      <w:r w:rsidRPr="0063747E">
        <w:rPr>
          <w:rFonts w:ascii="Arial" w:hAnsi="Arial" w:cs="Arial"/>
          <w:vertAlign w:val="superscript"/>
          <w:lang w:val="sr-Latn-ME"/>
        </w:rPr>
        <w:footnoteReference w:id="48"/>
      </w:r>
      <w:r w:rsidRPr="0063747E">
        <w:rPr>
          <w:rFonts w:ascii="Arial" w:hAnsi="Arial" w:cs="Arial"/>
          <w:lang w:val="sr-Latn-ME"/>
        </w:rPr>
        <w:t xml:space="preserve"> </w:t>
      </w:r>
    </w:p>
    <w:p w14:paraId="11B44E7A" w14:textId="3D1547E8" w:rsidR="004A654B" w:rsidRPr="0063747E" w:rsidRDefault="00365F5A" w:rsidP="00266B6E">
      <w:pPr>
        <w:spacing w:before="40" w:after="0" w:line="240" w:lineRule="auto"/>
        <w:jc w:val="both"/>
        <w:rPr>
          <w:rFonts w:ascii="Arial" w:hAnsi="Arial" w:cs="Arial"/>
          <w:lang w:val="sr-Latn-ME"/>
        </w:rPr>
      </w:pPr>
      <w:r w:rsidRPr="0063747E">
        <w:rPr>
          <w:rFonts w:ascii="Arial" w:hAnsi="Arial" w:cs="Arial"/>
          <w:lang w:val="sr-Latn-ME"/>
        </w:rPr>
        <w:t xml:space="preserve">U Crnoj Gori ima 25 lokalnih samouprava. U većini se pruža barem jedna od usluga socijalne i dječje zaštite. </w:t>
      </w:r>
      <w:r w:rsidR="004A654B" w:rsidRPr="0063747E">
        <w:rPr>
          <w:rFonts w:ascii="Arial" w:hAnsi="Arial" w:cs="Arial"/>
          <w:lang w:val="sr-Latn-ME"/>
        </w:rPr>
        <w:t xml:space="preserve">U opštini Tuzi nema nijedne usluge koju pružaju licencirani pružaoci usluga. </w:t>
      </w:r>
    </w:p>
    <w:p w14:paraId="5D2C36A4" w14:textId="02715810" w:rsidR="00D056A8" w:rsidRPr="0063747E" w:rsidRDefault="00F25307" w:rsidP="000255D1">
      <w:pPr>
        <w:spacing w:before="40" w:after="120" w:line="240" w:lineRule="auto"/>
        <w:jc w:val="both"/>
        <w:rPr>
          <w:rFonts w:ascii="Arial" w:hAnsi="Arial" w:cs="Arial"/>
          <w:lang w:val="sr-Latn-ME"/>
        </w:rPr>
      </w:pPr>
      <w:bookmarkStart w:id="22" w:name="_Toc169246358"/>
      <w:r w:rsidRPr="0063747E">
        <w:rPr>
          <w:rStyle w:val="Heading3Char"/>
          <w:rFonts w:cs="Arial"/>
        </w:rPr>
        <w:t>2.</w:t>
      </w:r>
      <w:r w:rsidR="00AD29A8" w:rsidRPr="0063747E">
        <w:rPr>
          <w:rStyle w:val="Heading3Char"/>
          <w:rFonts w:cs="Arial"/>
        </w:rPr>
        <w:t xml:space="preserve">3.1. </w:t>
      </w:r>
      <w:r w:rsidRPr="0063747E">
        <w:rPr>
          <w:rStyle w:val="Heading3Char"/>
          <w:rFonts w:cs="Arial"/>
        </w:rPr>
        <w:t xml:space="preserve">Usluge </w:t>
      </w:r>
      <w:r w:rsidR="00074713" w:rsidRPr="0063747E">
        <w:rPr>
          <w:rStyle w:val="Heading3Char"/>
          <w:rFonts w:cs="Arial"/>
        </w:rPr>
        <w:t>podrške za život u zajednici</w:t>
      </w:r>
      <w:bookmarkEnd w:id="22"/>
      <w:r w:rsidR="00074713" w:rsidRPr="0063747E">
        <w:rPr>
          <w:rStyle w:val="Heading3Char"/>
          <w:rFonts w:cs="Arial"/>
        </w:rPr>
        <w:t xml:space="preserve"> </w:t>
      </w:r>
      <w:r w:rsidR="00074713" w:rsidRPr="0063747E">
        <w:rPr>
          <w:rFonts w:ascii="Arial" w:hAnsi="Arial" w:cs="Arial"/>
          <w:lang w:val="sr-Latn-ME"/>
        </w:rPr>
        <w:t>obuhvataju</w:t>
      </w:r>
      <w:r w:rsidR="00074713" w:rsidRPr="0063747E">
        <w:rPr>
          <w:rFonts w:ascii="Arial" w:hAnsi="Arial" w:cs="Arial"/>
          <w:b/>
          <w:lang w:val="sr-Latn-ME"/>
        </w:rPr>
        <w:t xml:space="preserve"> </w:t>
      </w:r>
      <w:r w:rsidR="00074713" w:rsidRPr="0063747E">
        <w:rPr>
          <w:rFonts w:ascii="Arial" w:hAnsi="Arial" w:cs="Arial"/>
          <w:lang w:val="sr-Latn-ME"/>
        </w:rPr>
        <w:t xml:space="preserve">aktivnosti koje podržavaju boravak </w:t>
      </w:r>
      <w:r w:rsidR="005431D6">
        <w:rPr>
          <w:rFonts w:ascii="Arial" w:hAnsi="Arial" w:cs="Arial"/>
          <w:lang w:val="sr-Latn-ME"/>
        </w:rPr>
        <w:t>korisnika/ca</w:t>
      </w:r>
      <w:r w:rsidR="00074713" w:rsidRPr="0063747E">
        <w:rPr>
          <w:rFonts w:ascii="Arial" w:hAnsi="Arial" w:cs="Arial"/>
          <w:lang w:val="sr-Latn-ME"/>
        </w:rPr>
        <w:t xml:space="preserve"> u porodici ili neposrednom okruženju. U Crnoj Gori u predhodnom periodu su najviše razvijene usluge dnevnih boravaka i pomoći u kući, </w:t>
      </w:r>
      <w:r w:rsidR="00266B6E" w:rsidRPr="0063747E">
        <w:rPr>
          <w:rFonts w:ascii="Arial" w:hAnsi="Arial" w:cs="Arial"/>
          <w:lang w:val="sr-Latn-ME"/>
        </w:rPr>
        <w:t xml:space="preserve">postoji samo jedno svratište, </w:t>
      </w:r>
      <w:r w:rsidR="00074713" w:rsidRPr="0063747E">
        <w:rPr>
          <w:rFonts w:ascii="Arial" w:hAnsi="Arial" w:cs="Arial"/>
          <w:lang w:val="sr-Latn-ME"/>
        </w:rPr>
        <w:t>dok usluge stanovanja uz podršku i prevođenja na znakovni jezik ne postoje.</w:t>
      </w:r>
    </w:p>
    <w:p w14:paraId="7F775AE3" w14:textId="732C0D87" w:rsidR="007A1E29" w:rsidRPr="0063747E" w:rsidRDefault="007A1E29" w:rsidP="000255D1">
      <w:pPr>
        <w:spacing w:before="40" w:after="120" w:line="240" w:lineRule="auto"/>
        <w:jc w:val="both"/>
        <w:rPr>
          <w:rFonts w:ascii="Arial" w:hAnsi="Arial" w:cs="Arial"/>
          <w:b/>
          <w:bCs/>
          <w:sz w:val="20"/>
          <w:szCs w:val="20"/>
          <w:lang w:val="sr-Latn-ME"/>
        </w:rPr>
      </w:pPr>
      <w:r w:rsidRPr="0063747E">
        <w:rPr>
          <w:rFonts w:ascii="Arial" w:hAnsi="Arial" w:cs="Arial"/>
          <w:b/>
          <w:bCs/>
          <w:sz w:val="20"/>
          <w:szCs w:val="20"/>
          <w:lang w:val="sr-Latn-ME"/>
        </w:rPr>
        <w:t>Grafik 3. Usluge podrške za život u zajednici</w:t>
      </w:r>
    </w:p>
    <w:p w14:paraId="1EEDD272" w14:textId="663011EA" w:rsidR="00074713" w:rsidRPr="0063747E" w:rsidRDefault="00074713" w:rsidP="00074713">
      <w:pPr>
        <w:jc w:val="both"/>
        <w:rPr>
          <w:rFonts w:ascii="Arial" w:hAnsi="Arial" w:cs="Arial"/>
          <w:lang w:val="sr-Latn-ME"/>
        </w:rPr>
      </w:pPr>
      <w:r w:rsidRPr="0063747E">
        <w:rPr>
          <w:rFonts w:ascii="Arial" w:hAnsi="Arial" w:cs="Arial"/>
          <w:lang w:val="sr-Latn-ME"/>
        </w:rPr>
        <w:t xml:space="preserve"> </w:t>
      </w:r>
      <w:r w:rsidR="00D056A8" w:rsidRPr="0063747E">
        <w:rPr>
          <w:rFonts w:ascii="Arial" w:hAnsi="Arial" w:cs="Arial"/>
          <w:noProof/>
          <w:lang w:val="sr-Latn-ME" w:eastAsia="sr-Latn-ME"/>
        </w:rPr>
        <w:drawing>
          <wp:inline distT="0" distB="0" distL="0" distR="0" wp14:anchorId="27510FE1" wp14:editId="7DE57E08">
            <wp:extent cx="5172075" cy="220027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35C5AC2" w14:textId="77777777" w:rsidR="0038687F" w:rsidRPr="0063747E" w:rsidRDefault="0038687F" w:rsidP="00365F5A">
      <w:pPr>
        <w:jc w:val="both"/>
        <w:rPr>
          <w:rFonts w:ascii="Arial" w:hAnsi="Arial" w:cs="Arial"/>
          <w:color w:val="FF0000"/>
          <w:lang w:val="sr-Latn-ME"/>
        </w:rPr>
      </w:pPr>
    </w:p>
    <w:p w14:paraId="2305F88A" w14:textId="12778165" w:rsidR="00884004" w:rsidRPr="0063747E" w:rsidRDefault="00884004" w:rsidP="00884004">
      <w:pPr>
        <w:pStyle w:val="Tabela"/>
        <w:numPr>
          <w:ilvl w:val="0"/>
          <w:numId w:val="0"/>
        </w:numPr>
        <w:rPr>
          <w:rFonts w:ascii="Arial" w:hAnsi="Arial"/>
          <w:b/>
          <w:bCs/>
          <w:sz w:val="20"/>
          <w:szCs w:val="20"/>
          <w:lang w:val="sr-Latn-ME"/>
        </w:rPr>
      </w:pPr>
      <w:r w:rsidRPr="0063747E">
        <w:rPr>
          <w:rFonts w:ascii="Arial" w:hAnsi="Arial"/>
          <w:b/>
          <w:bCs/>
          <w:sz w:val="20"/>
          <w:szCs w:val="20"/>
          <w:lang w:val="sr-Latn-ME"/>
        </w:rPr>
        <w:t xml:space="preserve">Tabela </w:t>
      </w:r>
      <w:r w:rsidR="00D04F1D" w:rsidRPr="0063747E">
        <w:rPr>
          <w:rFonts w:ascii="Arial" w:hAnsi="Arial"/>
          <w:b/>
          <w:bCs/>
          <w:sz w:val="20"/>
          <w:szCs w:val="20"/>
          <w:lang w:val="sr-Latn-ME"/>
        </w:rPr>
        <w:t>3</w:t>
      </w:r>
      <w:r w:rsidRPr="0063747E">
        <w:rPr>
          <w:rFonts w:ascii="Arial" w:hAnsi="Arial"/>
          <w:b/>
          <w:bCs/>
          <w:sz w:val="20"/>
          <w:szCs w:val="20"/>
          <w:lang w:val="sr-Latn-ME"/>
        </w:rPr>
        <w:t xml:space="preserve">. </w:t>
      </w:r>
      <w:r w:rsidR="00EF0846" w:rsidRPr="0063747E">
        <w:rPr>
          <w:rFonts w:ascii="Arial" w:hAnsi="Arial"/>
          <w:b/>
          <w:bCs/>
          <w:sz w:val="20"/>
          <w:szCs w:val="20"/>
          <w:lang w:val="sr-Latn-ME"/>
        </w:rPr>
        <w:t xml:space="preserve">Zastupljenost </w:t>
      </w:r>
      <w:r w:rsidR="00365F5A" w:rsidRPr="0063747E">
        <w:rPr>
          <w:rFonts w:ascii="Arial" w:hAnsi="Arial"/>
          <w:b/>
          <w:bCs/>
          <w:sz w:val="20"/>
          <w:szCs w:val="20"/>
          <w:lang w:val="sr-Latn-ME"/>
        </w:rPr>
        <w:t xml:space="preserve">usluga </w:t>
      </w:r>
      <w:r w:rsidR="00395526" w:rsidRPr="0063747E">
        <w:rPr>
          <w:rFonts w:ascii="Arial" w:hAnsi="Arial"/>
          <w:b/>
          <w:bCs/>
          <w:sz w:val="20"/>
          <w:szCs w:val="20"/>
          <w:lang w:val="sr-Latn-ME"/>
        </w:rPr>
        <w:t>podrške za život u zajednici</w:t>
      </w:r>
      <w:r w:rsidR="006C3784" w:rsidRPr="0063747E">
        <w:rPr>
          <w:rStyle w:val="FootnoteReference"/>
          <w:rFonts w:ascii="Arial" w:hAnsi="Arial"/>
          <w:b/>
          <w:bCs/>
          <w:sz w:val="20"/>
          <w:szCs w:val="20"/>
          <w:lang w:val="sr-Latn-ME"/>
        </w:rPr>
        <w:footnoteReference w:id="49"/>
      </w:r>
    </w:p>
    <w:tbl>
      <w:tblPr>
        <w:tblStyle w:val="GridTable2-Accent6"/>
        <w:tblW w:w="0" w:type="auto"/>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870"/>
        <w:gridCol w:w="1870"/>
        <w:gridCol w:w="1870"/>
        <w:gridCol w:w="1870"/>
        <w:gridCol w:w="1870"/>
      </w:tblGrid>
      <w:tr w:rsidR="007A2C9E" w:rsidRPr="0063747E" w14:paraId="1FDB9B59" w14:textId="77777777" w:rsidTr="0088400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70" w:type="dxa"/>
            <w:tcBorders>
              <w:top w:val="none" w:sz="0" w:space="0" w:color="auto"/>
              <w:bottom w:val="none" w:sz="0" w:space="0" w:color="auto"/>
              <w:right w:val="none" w:sz="0" w:space="0" w:color="auto"/>
            </w:tcBorders>
            <w:vAlign w:val="center"/>
          </w:tcPr>
          <w:p w14:paraId="5B0DA904" w14:textId="77777777" w:rsidR="007A2C9E" w:rsidRPr="0063747E" w:rsidRDefault="007A2C9E" w:rsidP="007A2C9E">
            <w:pPr>
              <w:jc w:val="center"/>
              <w:rPr>
                <w:rFonts w:ascii="Arial" w:hAnsi="Arial" w:cs="Arial"/>
                <w:sz w:val="20"/>
                <w:szCs w:val="20"/>
                <w:lang w:val="sr-Latn-ME"/>
              </w:rPr>
            </w:pPr>
            <w:r w:rsidRPr="0063747E">
              <w:rPr>
                <w:rFonts w:ascii="Arial" w:hAnsi="Arial" w:cs="Arial"/>
                <w:sz w:val="20"/>
                <w:szCs w:val="20"/>
                <w:lang w:val="sr-Latn-ME"/>
              </w:rPr>
              <w:t>Jedinica lokalne samouprave</w:t>
            </w:r>
          </w:p>
        </w:tc>
        <w:tc>
          <w:tcPr>
            <w:tcW w:w="1870" w:type="dxa"/>
            <w:tcBorders>
              <w:top w:val="none" w:sz="0" w:space="0" w:color="auto"/>
              <w:left w:val="none" w:sz="0" w:space="0" w:color="auto"/>
              <w:bottom w:val="none" w:sz="0" w:space="0" w:color="auto"/>
              <w:right w:val="none" w:sz="0" w:space="0" w:color="auto"/>
            </w:tcBorders>
            <w:vAlign w:val="center"/>
          </w:tcPr>
          <w:p w14:paraId="3619DBD1" w14:textId="77777777" w:rsidR="007A2C9E" w:rsidRPr="0063747E" w:rsidRDefault="007A2C9E" w:rsidP="007A2C9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Dnevni boravak</w:t>
            </w:r>
          </w:p>
        </w:tc>
        <w:tc>
          <w:tcPr>
            <w:tcW w:w="1870" w:type="dxa"/>
            <w:tcBorders>
              <w:top w:val="none" w:sz="0" w:space="0" w:color="auto"/>
              <w:left w:val="none" w:sz="0" w:space="0" w:color="auto"/>
              <w:bottom w:val="none" w:sz="0" w:space="0" w:color="auto"/>
              <w:right w:val="none" w:sz="0" w:space="0" w:color="auto"/>
            </w:tcBorders>
            <w:vAlign w:val="center"/>
          </w:tcPr>
          <w:p w14:paraId="1912A0D8" w14:textId="77777777" w:rsidR="007A2C9E" w:rsidRPr="0063747E" w:rsidRDefault="007A2C9E" w:rsidP="007A2C9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Pomoć u kući</w:t>
            </w:r>
          </w:p>
        </w:tc>
        <w:tc>
          <w:tcPr>
            <w:tcW w:w="1870" w:type="dxa"/>
            <w:tcBorders>
              <w:top w:val="none" w:sz="0" w:space="0" w:color="auto"/>
              <w:left w:val="none" w:sz="0" w:space="0" w:color="auto"/>
              <w:bottom w:val="none" w:sz="0" w:space="0" w:color="auto"/>
              <w:right w:val="none" w:sz="0" w:space="0" w:color="auto"/>
            </w:tcBorders>
            <w:vAlign w:val="center"/>
          </w:tcPr>
          <w:p w14:paraId="7AB12F9E" w14:textId="77777777" w:rsidR="007A2C9E" w:rsidRPr="0063747E" w:rsidRDefault="007A2C9E" w:rsidP="007A2C9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Personalna asistencija</w:t>
            </w:r>
          </w:p>
        </w:tc>
        <w:tc>
          <w:tcPr>
            <w:tcW w:w="1870" w:type="dxa"/>
            <w:tcBorders>
              <w:top w:val="none" w:sz="0" w:space="0" w:color="auto"/>
              <w:left w:val="none" w:sz="0" w:space="0" w:color="auto"/>
              <w:bottom w:val="none" w:sz="0" w:space="0" w:color="auto"/>
            </w:tcBorders>
            <w:vAlign w:val="center"/>
          </w:tcPr>
          <w:p w14:paraId="7A7CC697" w14:textId="77777777" w:rsidR="007A2C9E" w:rsidRPr="0063747E" w:rsidRDefault="007A2C9E" w:rsidP="007A2C9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Svratište</w:t>
            </w:r>
          </w:p>
        </w:tc>
      </w:tr>
      <w:tr w:rsidR="007A2C9E" w:rsidRPr="0063747E" w14:paraId="14FC8CF3"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46E36EFD"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Andrijevica</w:t>
            </w:r>
          </w:p>
        </w:tc>
        <w:tc>
          <w:tcPr>
            <w:tcW w:w="1870" w:type="dxa"/>
            <w:vAlign w:val="center"/>
          </w:tcPr>
          <w:p w14:paraId="1E25A898" w14:textId="68E4E02D"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25C18A0A" w14:textId="337AB516"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0CD96BAA" w14:textId="22CDFAD6"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0C041DEC" w14:textId="368C51C8"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0284DBED"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7B8122E"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Bar</w:t>
            </w:r>
          </w:p>
        </w:tc>
        <w:tc>
          <w:tcPr>
            <w:tcW w:w="1870" w:type="dxa"/>
            <w:vAlign w:val="center"/>
          </w:tcPr>
          <w:p w14:paraId="2B9E48A0" w14:textId="77777777"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7254FAC3" w14:textId="0581DAC6"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1250679" w14:textId="531CB56A"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4761EB5" w14:textId="402A3169"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A2C9E" w:rsidRPr="0063747E" w14:paraId="0FFEA4A5"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DF5C23A"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Berane</w:t>
            </w:r>
          </w:p>
        </w:tc>
        <w:tc>
          <w:tcPr>
            <w:tcW w:w="1870" w:type="dxa"/>
            <w:vAlign w:val="center"/>
          </w:tcPr>
          <w:p w14:paraId="18290E95" w14:textId="7777777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7A2116A2" w14:textId="61B27FDF"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626E4102" w14:textId="0F687CE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3AC0C2D1" w14:textId="2DB65520"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29439FF6"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6FF03D1"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Bijelo Polje</w:t>
            </w:r>
          </w:p>
        </w:tc>
        <w:tc>
          <w:tcPr>
            <w:tcW w:w="1870" w:type="dxa"/>
            <w:vAlign w:val="center"/>
          </w:tcPr>
          <w:p w14:paraId="70423367" w14:textId="77777777"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w:t>
            </w:r>
          </w:p>
        </w:tc>
        <w:tc>
          <w:tcPr>
            <w:tcW w:w="1870" w:type="dxa"/>
            <w:vAlign w:val="center"/>
          </w:tcPr>
          <w:p w14:paraId="36BAE563" w14:textId="01630DA8" w:rsidR="007A2C9E" w:rsidRPr="0063747E" w:rsidRDefault="00A02370"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3AFEE141" w14:textId="77777777"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5F144FBB" w14:textId="46EC6725"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A2C9E" w:rsidRPr="0063747E" w14:paraId="41D238A3"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225C70D8"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Budva</w:t>
            </w:r>
          </w:p>
        </w:tc>
        <w:tc>
          <w:tcPr>
            <w:tcW w:w="1870" w:type="dxa"/>
            <w:vAlign w:val="center"/>
          </w:tcPr>
          <w:p w14:paraId="4F61C517" w14:textId="7777777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74D2ED27" w14:textId="189DB51E"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5AE0DD4A" w14:textId="401A0979"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7F963DEA" w14:textId="763DCAF5"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26CD5A17"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8D39E28" w14:textId="2CB0B22B" w:rsidR="007A2C9E" w:rsidRPr="0063747E" w:rsidRDefault="00B336F1" w:rsidP="00944FE2">
            <w:pPr>
              <w:rPr>
                <w:rFonts w:ascii="Arial" w:hAnsi="Arial" w:cs="Arial"/>
                <w:b w:val="0"/>
                <w:bCs w:val="0"/>
                <w:sz w:val="20"/>
                <w:szCs w:val="20"/>
                <w:lang w:val="sr-Latn-ME"/>
              </w:rPr>
            </w:pPr>
            <w:r w:rsidRPr="0063747E">
              <w:rPr>
                <w:rFonts w:ascii="Arial" w:hAnsi="Arial" w:cs="Arial"/>
                <w:b w:val="0"/>
                <w:bCs w:val="0"/>
                <w:sz w:val="20"/>
                <w:szCs w:val="20"/>
                <w:lang w:val="sr-Latn-ME"/>
              </w:rPr>
              <w:t xml:space="preserve">Prijestonica </w:t>
            </w:r>
            <w:r w:rsidR="007A2C9E" w:rsidRPr="0063747E">
              <w:rPr>
                <w:rFonts w:ascii="Arial" w:hAnsi="Arial" w:cs="Arial"/>
                <w:b w:val="0"/>
                <w:bCs w:val="0"/>
                <w:sz w:val="20"/>
                <w:szCs w:val="20"/>
                <w:lang w:val="sr-Latn-ME"/>
              </w:rPr>
              <w:t>Cetinje</w:t>
            </w:r>
          </w:p>
        </w:tc>
        <w:tc>
          <w:tcPr>
            <w:tcW w:w="1870" w:type="dxa"/>
            <w:vAlign w:val="center"/>
          </w:tcPr>
          <w:p w14:paraId="29672F50" w14:textId="5060A74C" w:rsidR="007A2C9E" w:rsidRPr="0063747E" w:rsidRDefault="0025596A"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w:t>
            </w:r>
          </w:p>
        </w:tc>
        <w:tc>
          <w:tcPr>
            <w:tcW w:w="1870" w:type="dxa"/>
            <w:vAlign w:val="center"/>
          </w:tcPr>
          <w:p w14:paraId="768ECE2D" w14:textId="753A032E"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5F888470" w14:textId="41EA4DD5"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134DB2B4" w14:textId="3BA01503"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A2C9E" w:rsidRPr="0063747E" w14:paraId="02472A92"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2F05EEC3"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Danilovgrad</w:t>
            </w:r>
          </w:p>
        </w:tc>
        <w:tc>
          <w:tcPr>
            <w:tcW w:w="1870" w:type="dxa"/>
            <w:vAlign w:val="center"/>
          </w:tcPr>
          <w:p w14:paraId="11A5707B" w14:textId="7777777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12D8D6A8" w14:textId="500F9FA7" w:rsidR="007A2C9E" w:rsidRPr="0063747E" w:rsidRDefault="00A02370"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23AFB8CF" w14:textId="54B8CD4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2751A582" w14:textId="0752DF3F"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459CB5AC"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F38DB4F"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Gusinje</w:t>
            </w:r>
          </w:p>
        </w:tc>
        <w:tc>
          <w:tcPr>
            <w:tcW w:w="1870" w:type="dxa"/>
            <w:vAlign w:val="center"/>
          </w:tcPr>
          <w:p w14:paraId="43424F5A" w14:textId="2F78FDCF"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1EAFE98" w14:textId="01ABCA42"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F35F154" w14:textId="50A80205"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377CA68" w14:textId="114B2E7C"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A2C9E" w:rsidRPr="0063747E" w14:paraId="28D3B72A"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27F262AD"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Herceg Novi</w:t>
            </w:r>
          </w:p>
        </w:tc>
        <w:tc>
          <w:tcPr>
            <w:tcW w:w="1870" w:type="dxa"/>
            <w:vAlign w:val="center"/>
          </w:tcPr>
          <w:p w14:paraId="18C03C80" w14:textId="7777777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3</w:t>
            </w:r>
          </w:p>
        </w:tc>
        <w:tc>
          <w:tcPr>
            <w:tcW w:w="1870" w:type="dxa"/>
            <w:vAlign w:val="center"/>
          </w:tcPr>
          <w:p w14:paraId="21DDB013" w14:textId="367AF721"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50B89DDF" w14:textId="586262DD"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558D4D1A" w14:textId="0C43002D"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61F1150E"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D267C21"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lastRenderedPageBreak/>
              <w:t>Kolašin</w:t>
            </w:r>
          </w:p>
        </w:tc>
        <w:tc>
          <w:tcPr>
            <w:tcW w:w="1870" w:type="dxa"/>
            <w:vAlign w:val="center"/>
          </w:tcPr>
          <w:p w14:paraId="2874EED5" w14:textId="4FADB169"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8FB29FC" w14:textId="26678CD3"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68682C3" w14:textId="5177AB73"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315340FE" w14:textId="016A6983"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A2C9E" w:rsidRPr="0063747E" w14:paraId="11E1C9AE"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78C1B08B"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Kotor</w:t>
            </w:r>
          </w:p>
        </w:tc>
        <w:tc>
          <w:tcPr>
            <w:tcW w:w="1870" w:type="dxa"/>
            <w:vAlign w:val="center"/>
          </w:tcPr>
          <w:p w14:paraId="399ECB5E" w14:textId="26FEDE7C" w:rsidR="007A2C9E" w:rsidRPr="0063747E" w:rsidRDefault="0025596A"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w:t>
            </w:r>
          </w:p>
        </w:tc>
        <w:tc>
          <w:tcPr>
            <w:tcW w:w="1870" w:type="dxa"/>
            <w:vAlign w:val="center"/>
          </w:tcPr>
          <w:p w14:paraId="1BECAD31" w14:textId="6D925158"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61BCF4AF" w14:textId="76F93B95"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2903CD25" w14:textId="6A5E6BAD"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01E03CB2"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1E02C565"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Mojkovac</w:t>
            </w:r>
          </w:p>
        </w:tc>
        <w:tc>
          <w:tcPr>
            <w:tcW w:w="1870" w:type="dxa"/>
            <w:vAlign w:val="center"/>
          </w:tcPr>
          <w:p w14:paraId="6B5B7B78" w14:textId="77777777"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2F9CAB3F" w14:textId="21477CE1"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8626515" w14:textId="526FB70B"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1CC9E42" w14:textId="4355C8AE"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A2C9E" w:rsidRPr="0063747E" w14:paraId="32D2B943"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12852FAA"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Nikšić</w:t>
            </w:r>
          </w:p>
        </w:tc>
        <w:tc>
          <w:tcPr>
            <w:tcW w:w="1870" w:type="dxa"/>
            <w:vAlign w:val="center"/>
          </w:tcPr>
          <w:p w14:paraId="1A824CAD" w14:textId="1AAA06A7" w:rsidR="007A2C9E" w:rsidRPr="0063747E" w:rsidRDefault="0025596A"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6</w:t>
            </w:r>
          </w:p>
        </w:tc>
        <w:tc>
          <w:tcPr>
            <w:tcW w:w="1870" w:type="dxa"/>
            <w:vAlign w:val="center"/>
          </w:tcPr>
          <w:p w14:paraId="13C45102" w14:textId="6E2AF76D" w:rsidR="007A2C9E" w:rsidRPr="0063747E" w:rsidRDefault="00A02370"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6D646A21" w14:textId="7777777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40485ADD" w14:textId="4D0091AD"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4D9F4492"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91A052C"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Petnjica</w:t>
            </w:r>
          </w:p>
        </w:tc>
        <w:tc>
          <w:tcPr>
            <w:tcW w:w="1870" w:type="dxa"/>
            <w:vAlign w:val="center"/>
          </w:tcPr>
          <w:p w14:paraId="56454DE9" w14:textId="557BE05C"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3BCAD72F" w14:textId="4D60298B"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FAE035B" w14:textId="56F8B7AB"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1C3BFBC" w14:textId="29E18B37"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A2C9E" w:rsidRPr="0063747E" w14:paraId="1C53B793"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7216747F"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Plav</w:t>
            </w:r>
          </w:p>
        </w:tc>
        <w:tc>
          <w:tcPr>
            <w:tcW w:w="1870" w:type="dxa"/>
            <w:vAlign w:val="center"/>
          </w:tcPr>
          <w:p w14:paraId="62802CB6" w14:textId="7777777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6A4036A1" w14:textId="7D26A610"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3C7CA9A3" w14:textId="1EAAF6D6"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1584A251" w14:textId="4CA69000"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35F4CCA0"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2B63414"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Pljevlja</w:t>
            </w:r>
          </w:p>
        </w:tc>
        <w:tc>
          <w:tcPr>
            <w:tcW w:w="1870" w:type="dxa"/>
            <w:vAlign w:val="center"/>
          </w:tcPr>
          <w:p w14:paraId="32F8CD84" w14:textId="5EC4ECC6" w:rsidR="007A2C9E" w:rsidRPr="0063747E" w:rsidRDefault="0025596A"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3</w:t>
            </w:r>
          </w:p>
        </w:tc>
        <w:tc>
          <w:tcPr>
            <w:tcW w:w="1870" w:type="dxa"/>
            <w:vAlign w:val="center"/>
          </w:tcPr>
          <w:p w14:paraId="0DF10A29" w14:textId="1AF50472" w:rsidR="007A2C9E" w:rsidRPr="0063747E" w:rsidRDefault="00A02370"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731F8C20" w14:textId="1FCC2FCF"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1C4FA189" w14:textId="2CEF33BB"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A2C9E" w:rsidRPr="0063747E" w14:paraId="79336068"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0B5AF763"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Plužine</w:t>
            </w:r>
          </w:p>
        </w:tc>
        <w:tc>
          <w:tcPr>
            <w:tcW w:w="1870" w:type="dxa"/>
            <w:vAlign w:val="center"/>
          </w:tcPr>
          <w:p w14:paraId="3BD13B9A" w14:textId="0C5B13C0"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64E843FB" w14:textId="5FD22210"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3D84E780" w14:textId="7752D749"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2EB1E1E2" w14:textId="6FA05DB4"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61DC9975"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430676A8" w14:textId="4DABC58B" w:rsidR="007A2C9E" w:rsidRPr="0063747E" w:rsidRDefault="00B336F1" w:rsidP="00944FE2">
            <w:pPr>
              <w:rPr>
                <w:rFonts w:ascii="Arial" w:hAnsi="Arial" w:cs="Arial"/>
                <w:b w:val="0"/>
                <w:bCs w:val="0"/>
                <w:sz w:val="20"/>
                <w:szCs w:val="20"/>
                <w:lang w:val="sr-Latn-ME"/>
              </w:rPr>
            </w:pPr>
            <w:r w:rsidRPr="0063747E">
              <w:rPr>
                <w:rFonts w:ascii="Arial" w:hAnsi="Arial" w:cs="Arial"/>
                <w:b w:val="0"/>
                <w:bCs w:val="0"/>
                <w:sz w:val="20"/>
                <w:szCs w:val="20"/>
                <w:lang w:val="sr-Latn-ME"/>
              </w:rPr>
              <w:t xml:space="preserve">Glavni grad </w:t>
            </w:r>
            <w:r w:rsidR="007A2C9E" w:rsidRPr="0063747E">
              <w:rPr>
                <w:rFonts w:ascii="Arial" w:hAnsi="Arial" w:cs="Arial"/>
                <w:b w:val="0"/>
                <w:bCs w:val="0"/>
                <w:sz w:val="20"/>
                <w:szCs w:val="20"/>
                <w:lang w:val="sr-Latn-ME"/>
              </w:rPr>
              <w:t>Podgorica</w:t>
            </w:r>
          </w:p>
        </w:tc>
        <w:tc>
          <w:tcPr>
            <w:tcW w:w="1870" w:type="dxa"/>
            <w:vAlign w:val="center"/>
          </w:tcPr>
          <w:p w14:paraId="6A02F50D" w14:textId="77777777"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4</w:t>
            </w:r>
          </w:p>
        </w:tc>
        <w:tc>
          <w:tcPr>
            <w:tcW w:w="1870" w:type="dxa"/>
            <w:vAlign w:val="center"/>
          </w:tcPr>
          <w:p w14:paraId="0E7FF4C1" w14:textId="360EBB0F" w:rsidR="007A2C9E" w:rsidRPr="0063747E" w:rsidRDefault="00A02370"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w:t>
            </w:r>
          </w:p>
        </w:tc>
        <w:tc>
          <w:tcPr>
            <w:tcW w:w="1870" w:type="dxa"/>
            <w:vAlign w:val="center"/>
          </w:tcPr>
          <w:p w14:paraId="5DDD3B58" w14:textId="77777777"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0B3A97C2" w14:textId="77777777"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r>
      <w:tr w:rsidR="007A2C9E" w:rsidRPr="0063747E" w14:paraId="77D0D07F"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66F80F3E"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Rožaje</w:t>
            </w:r>
          </w:p>
        </w:tc>
        <w:tc>
          <w:tcPr>
            <w:tcW w:w="1870" w:type="dxa"/>
            <w:vAlign w:val="center"/>
          </w:tcPr>
          <w:p w14:paraId="556DB362" w14:textId="7777777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6C87AC16" w14:textId="026C974D" w:rsidR="007A2C9E" w:rsidRPr="0063747E" w:rsidRDefault="00A02370"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2BE1C101" w14:textId="7777777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0EB60454" w14:textId="7637BB3F"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5E331370"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0DB8B01"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Šavnik</w:t>
            </w:r>
          </w:p>
        </w:tc>
        <w:tc>
          <w:tcPr>
            <w:tcW w:w="1870" w:type="dxa"/>
            <w:vAlign w:val="center"/>
          </w:tcPr>
          <w:p w14:paraId="21706A60" w14:textId="1D115690"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70ADA383" w14:textId="3C96DA3C"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5066D319" w14:textId="590B0293"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13BD3F53" w14:textId="53175FA3"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A2C9E" w:rsidRPr="0063747E" w14:paraId="48B2D861"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687DAA0B"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Tivat</w:t>
            </w:r>
          </w:p>
        </w:tc>
        <w:tc>
          <w:tcPr>
            <w:tcW w:w="1870" w:type="dxa"/>
            <w:vAlign w:val="center"/>
          </w:tcPr>
          <w:p w14:paraId="37F15997" w14:textId="77777777" w:rsidR="007A2C9E" w:rsidRPr="0063747E" w:rsidRDefault="007A2C9E" w:rsidP="007A2C9E">
            <w:pPr>
              <w:tabs>
                <w:tab w:val="center" w:pos="827"/>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4106B76B" w14:textId="023EF243"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39B75B3D" w14:textId="166EAD74"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4A34050E" w14:textId="42BCE4E1"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6BBAA48E"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1023E977"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Tuzi</w:t>
            </w:r>
          </w:p>
        </w:tc>
        <w:tc>
          <w:tcPr>
            <w:tcW w:w="1870" w:type="dxa"/>
            <w:vAlign w:val="center"/>
          </w:tcPr>
          <w:p w14:paraId="4CC0471B" w14:textId="3D32936D"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774BE97" w14:textId="43E0AC3D"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4C049ED" w14:textId="2F00EBC5"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7FE0BCDF" w14:textId="63A55E75"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A2C9E" w:rsidRPr="0063747E" w14:paraId="4D09638A"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7247CB00"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Ulcinj</w:t>
            </w:r>
          </w:p>
        </w:tc>
        <w:tc>
          <w:tcPr>
            <w:tcW w:w="1870" w:type="dxa"/>
            <w:vAlign w:val="center"/>
          </w:tcPr>
          <w:p w14:paraId="4743C319" w14:textId="7777777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0DA078EA" w14:textId="1D3C66F9"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604B72E3" w14:textId="5161B9FC"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49834C0D" w14:textId="5A259CB9"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7A2C9E" w:rsidRPr="0063747E" w14:paraId="39AD9471"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C3C96A5"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Žabljak</w:t>
            </w:r>
          </w:p>
        </w:tc>
        <w:tc>
          <w:tcPr>
            <w:tcW w:w="1870" w:type="dxa"/>
            <w:vAlign w:val="center"/>
          </w:tcPr>
          <w:p w14:paraId="3B6C3F43" w14:textId="584E9084"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2C3C8FA" w14:textId="31471B86"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C01FE47" w14:textId="2D28D516"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384D35E" w14:textId="6FFA4676" w:rsidR="007A2C9E" w:rsidRPr="0063747E" w:rsidRDefault="007A2C9E"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A2C9E" w:rsidRPr="0063747E" w14:paraId="0D26B193" w14:textId="77777777" w:rsidTr="00884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53247DFA" w14:textId="77777777" w:rsidR="007A2C9E" w:rsidRPr="0063747E" w:rsidRDefault="007A2C9E" w:rsidP="00944FE2">
            <w:pPr>
              <w:rPr>
                <w:rFonts w:ascii="Arial" w:hAnsi="Arial" w:cs="Arial"/>
                <w:b w:val="0"/>
                <w:bCs w:val="0"/>
                <w:sz w:val="20"/>
                <w:szCs w:val="20"/>
                <w:lang w:val="sr-Latn-ME"/>
              </w:rPr>
            </w:pPr>
            <w:r w:rsidRPr="0063747E">
              <w:rPr>
                <w:rFonts w:ascii="Arial" w:hAnsi="Arial" w:cs="Arial"/>
                <w:b w:val="0"/>
                <w:bCs w:val="0"/>
                <w:sz w:val="20"/>
                <w:szCs w:val="20"/>
                <w:lang w:val="sr-Latn-ME"/>
              </w:rPr>
              <w:t>Zeta</w:t>
            </w:r>
          </w:p>
        </w:tc>
        <w:tc>
          <w:tcPr>
            <w:tcW w:w="1870" w:type="dxa"/>
            <w:vAlign w:val="center"/>
          </w:tcPr>
          <w:p w14:paraId="3A01D23D" w14:textId="77777777"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vAlign w:val="center"/>
          </w:tcPr>
          <w:p w14:paraId="72EB2FA5" w14:textId="0FF7BEF2"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438FC3B4" w14:textId="12836CFC"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vAlign w:val="center"/>
          </w:tcPr>
          <w:p w14:paraId="7D53A67B" w14:textId="6F6E143A" w:rsidR="007A2C9E" w:rsidRPr="0063747E" w:rsidRDefault="007A2C9E"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B40445" w:rsidRPr="0063747E" w14:paraId="4B81748B" w14:textId="77777777" w:rsidTr="00884004">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8D45B5D" w14:textId="1D938D65" w:rsidR="00B40445" w:rsidRPr="0063747E" w:rsidRDefault="001B0765" w:rsidP="00944FE2">
            <w:pPr>
              <w:rPr>
                <w:rFonts w:ascii="Arial" w:hAnsi="Arial" w:cs="Arial"/>
                <w:b w:val="0"/>
                <w:bCs w:val="0"/>
                <w:sz w:val="20"/>
                <w:szCs w:val="20"/>
                <w:lang w:val="sr-Latn-ME"/>
              </w:rPr>
            </w:pPr>
            <w:r w:rsidRPr="0063747E">
              <w:rPr>
                <w:rFonts w:ascii="Arial" w:hAnsi="Arial" w:cs="Arial"/>
                <w:b w:val="0"/>
                <w:bCs w:val="0"/>
                <w:sz w:val="20"/>
                <w:szCs w:val="20"/>
                <w:lang w:val="sr-Latn-ME"/>
              </w:rPr>
              <w:t xml:space="preserve">Usluge se pružaju </w:t>
            </w:r>
            <w:r w:rsidR="008B199F" w:rsidRPr="0063747E">
              <w:rPr>
                <w:rFonts w:ascii="Arial" w:hAnsi="Arial" w:cs="Arial"/>
                <w:b w:val="0"/>
                <w:bCs w:val="0"/>
                <w:sz w:val="20"/>
                <w:szCs w:val="20"/>
                <w:lang w:val="sr-Latn-ME"/>
              </w:rPr>
              <w:t xml:space="preserve">u više </w:t>
            </w:r>
            <w:r w:rsidR="00884004" w:rsidRPr="0063747E">
              <w:rPr>
                <w:rFonts w:ascii="Arial" w:hAnsi="Arial" w:cs="Arial"/>
                <w:b w:val="0"/>
                <w:bCs w:val="0"/>
                <w:sz w:val="20"/>
                <w:szCs w:val="20"/>
                <w:lang w:val="sr-Latn-ME"/>
              </w:rPr>
              <w:t>JLS</w:t>
            </w:r>
          </w:p>
        </w:tc>
        <w:tc>
          <w:tcPr>
            <w:tcW w:w="1870" w:type="dxa"/>
            <w:vAlign w:val="center"/>
          </w:tcPr>
          <w:p w14:paraId="75C1C6A3" w14:textId="77777777" w:rsidR="00B40445" w:rsidRPr="0063747E" w:rsidRDefault="00B40445"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sr-Latn-ME"/>
              </w:rPr>
            </w:pPr>
          </w:p>
        </w:tc>
        <w:tc>
          <w:tcPr>
            <w:tcW w:w="1870" w:type="dxa"/>
            <w:vAlign w:val="center"/>
          </w:tcPr>
          <w:p w14:paraId="25EE62D6" w14:textId="6CAE4C5C" w:rsidR="00B40445" w:rsidRPr="0063747E" w:rsidRDefault="00A02370"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4</w:t>
            </w:r>
            <w:r w:rsidRPr="0063747E">
              <w:rPr>
                <w:rStyle w:val="FootnoteReference"/>
                <w:rFonts w:ascii="Arial" w:hAnsi="Arial" w:cs="Arial"/>
                <w:sz w:val="20"/>
                <w:szCs w:val="20"/>
                <w:lang w:val="sr-Latn-ME"/>
              </w:rPr>
              <w:footnoteReference w:id="50"/>
            </w:r>
          </w:p>
        </w:tc>
        <w:tc>
          <w:tcPr>
            <w:tcW w:w="1870" w:type="dxa"/>
            <w:vAlign w:val="center"/>
          </w:tcPr>
          <w:p w14:paraId="45527CE4" w14:textId="77777777" w:rsidR="00B40445" w:rsidRPr="0063747E" w:rsidRDefault="00B40445"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88E05CE" w14:textId="77777777" w:rsidR="00B40445" w:rsidRPr="0063747E" w:rsidRDefault="00B40445" w:rsidP="007A2C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4654B3" w:rsidRPr="0063747E" w14:paraId="11A084ED" w14:textId="77777777" w:rsidTr="00CD68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4CCF495" w14:textId="29839490" w:rsidR="004654B3" w:rsidRPr="0063747E" w:rsidRDefault="004654B3" w:rsidP="00CD68F1">
            <w:pPr>
              <w:jc w:val="right"/>
              <w:rPr>
                <w:rFonts w:ascii="Arial" w:hAnsi="Arial" w:cs="Arial"/>
                <w:sz w:val="20"/>
                <w:szCs w:val="20"/>
                <w:lang w:val="sr-Latn-ME"/>
              </w:rPr>
            </w:pPr>
            <w:r w:rsidRPr="0063747E">
              <w:rPr>
                <w:rFonts w:ascii="Arial" w:hAnsi="Arial" w:cs="Arial"/>
                <w:sz w:val="20"/>
                <w:szCs w:val="20"/>
                <w:lang w:val="sr-Latn-ME"/>
              </w:rPr>
              <w:t>UKUPNO</w:t>
            </w:r>
            <w:r w:rsidR="00CD68F1" w:rsidRPr="0063747E">
              <w:rPr>
                <w:rFonts w:ascii="Arial" w:hAnsi="Arial" w:cs="Arial"/>
                <w:sz w:val="20"/>
                <w:szCs w:val="20"/>
                <w:lang w:val="sr-Latn-ME"/>
              </w:rPr>
              <w:t>:</w:t>
            </w:r>
          </w:p>
        </w:tc>
        <w:tc>
          <w:tcPr>
            <w:tcW w:w="1870" w:type="dxa"/>
            <w:vAlign w:val="center"/>
          </w:tcPr>
          <w:p w14:paraId="45CFB8F1" w14:textId="5E25F13B" w:rsidR="004654B3" w:rsidRPr="0063747E" w:rsidRDefault="004654B3"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highlight w:val="yellow"/>
                <w:lang w:val="sr-Latn-ME"/>
              </w:rPr>
            </w:pPr>
            <w:r w:rsidRPr="0063747E">
              <w:rPr>
                <w:rFonts w:ascii="Arial" w:hAnsi="Arial" w:cs="Arial"/>
                <w:b/>
                <w:sz w:val="20"/>
                <w:szCs w:val="20"/>
                <w:lang w:val="sr-Latn-ME"/>
              </w:rPr>
              <w:t>32</w:t>
            </w:r>
          </w:p>
        </w:tc>
        <w:tc>
          <w:tcPr>
            <w:tcW w:w="1870" w:type="dxa"/>
            <w:vAlign w:val="center"/>
          </w:tcPr>
          <w:p w14:paraId="4CF6D3F6" w14:textId="3A6A3A2B" w:rsidR="004654B3" w:rsidRPr="0063747E" w:rsidRDefault="00F85C4A"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11</w:t>
            </w:r>
          </w:p>
        </w:tc>
        <w:tc>
          <w:tcPr>
            <w:tcW w:w="1870" w:type="dxa"/>
            <w:vAlign w:val="center"/>
          </w:tcPr>
          <w:p w14:paraId="342E591D" w14:textId="425FEBFA" w:rsidR="004654B3" w:rsidRPr="0063747E" w:rsidRDefault="004E4023"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4</w:t>
            </w:r>
          </w:p>
        </w:tc>
        <w:tc>
          <w:tcPr>
            <w:tcW w:w="1870" w:type="dxa"/>
            <w:vAlign w:val="center"/>
          </w:tcPr>
          <w:p w14:paraId="711D71B8" w14:textId="74ECA16C" w:rsidR="004654B3" w:rsidRPr="0063747E" w:rsidRDefault="004E4023" w:rsidP="007A2C9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1</w:t>
            </w:r>
          </w:p>
        </w:tc>
      </w:tr>
    </w:tbl>
    <w:p w14:paraId="67DDC074" w14:textId="6FCCC3B5" w:rsidR="006E4C49" w:rsidRPr="0063747E" w:rsidRDefault="00365F5A" w:rsidP="008465BB">
      <w:pPr>
        <w:spacing w:before="120" w:after="120" w:line="240" w:lineRule="auto"/>
        <w:jc w:val="both"/>
        <w:rPr>
          <w:rFonts w:ascii="Arial" w:hAnsi="Arial" w:cs="Arial"/>
          <w:b/>
          <w:color w:val="FF0000"/>
          <w:lang w:val="sr-Latn-ME"/>
        </w:rPr>
      </w:pPr>
      <w:r w:rsidRPr="0063747E">
        <w:rPr>
          <w:rFonts w:ascii="Arial" w:hAnsi="Arial" w:cs="Arial"/>
          <w:lang w:val="sr-Latn-ME"/>
        </w:rPr>
        <w:t>U Crnoj Gori je</w:t>
      </w:r>
      <w:r w:rsidR="00F00206" w:rsidRPr="0063747E">
        <w:rPr>
          <w:rFonts w:ascii="Arial" w:hAnsi="Arial" w:cs="Arial"/>
          <w:lang w:val="sr-Latn-ME"/>
        </w:rPr>
        <w:t xml:space="preserve"> 18 pružalaca usluga pruža usluge</w:t>
      </w:r>
      <w:r w:rsidR="006079A4" w:rsidRPr="0063747E">
        <w:rPr>
          <w:rFonts w:ascii="Arial" w:hAnsi="Arial" w:cs="Arial"/>
          <w:lang w:val="sr-Latn-ME"/>
        </w:rPr>
        <w:t xml:space="preserve"> </w:t>
      </w:r>
      <w:r w:rsidR="00F00206" w:rsidRPr="0063747E">
        <w:rPr>
          <w:rFonts w:ascii="Arial" w:hAnsi="Arial" w:cs="Arial"/>
          <w:b/>
          <w:lang w:val="sr-Latn-ME"/>
        </w:rPr>
        <w:t>d</w:t>
      </w:r>
      <w:r w:rsidRPr="0063747E">
        <w:rPr>
          <w:rFonts w:ascii="Arial" w:hAnsi="Arial" w:cs="Arial"/>
          <w:b/>
          <w:lang w:val="sr-Latn-ME"/>
        </w:rPr>
        <w:t>nevnog boravka za djecu i mlade sa smetnjama i teškoćama</w:t>
      </w:r>
      <w:r w:rsidRPr="0063747E">
        <w:rPr>
          <w:rFonts w:ascii="Arial" w:hAnsi="Arial" w:cs="Arial"/>
          <w:lang w:val="sr-Latn-ME"/>
        </w:rPr>
        <w:t xml:space="preserve"> u razvoju u 16 opština (17 su javne ustanove uključujući i dnevn</w:t>
      </w:r>
      <w:r w:rsidR="00F00206" w:rsidRPr="0063747E">
        <w:rPr>
          <w:rFonts w:ascii="Arial" w:hAnsi="Arial" w:cs="Arial"/>
          <w:lang w:val="sr-Latn-ME"/>
        </w:rPr>
        <w:t>i</w:t>
      </w:r>
      <w:r w:rsidRPr="0063747E">
        <w:rPr>
          <w:rFonts w:ascii="Arial" w:hAnsi="Arial" w:cs="Arial"/>
          <w:lang w:val="sr-Latn-ME"/>
        </w:rPr>
        <w:t xml:space="preserve"> borav</w:t>
      </w:r>
      <w:r w:rsidR="00F00206" w:rsidRPr="0063747E">
        <w:rPr>
          <w:rFonts w:ascii="Arial" w:hAnsi="Arial" w:cs="Arial"/>
          <w:lang w:val="sr-Latn-ME"/>
        </w:rPr>
        <w:t>ak</w:t>
      </w:r>
      <w:r w:rsidRPr="0063747E">
        <w:rPr>
          <w:rFonts w:ascii="Arial" w:hAnsi="Arial" w:cs="Arial"/>
          <w:lang w:val="sr-Latn-ME"/>
        </w:rPr>
        <w:t xml:space="preserve"> u sklopu JU Dječji dom „Mladost” u Bijeloj</w:t>
      </w:r>
      <w:r w:rsidR="00F00206" w:rsidRPr="0063747E">
        <w:rPr>
          <w:rFonts w:ascii="Arial" w:hAnsi="Arial" w:cs="Arial"/>
          <w:lang w:val="sr-Latn-ME"/>
        </w:rPr>
        <w:t xml:space="preserve">, dok </w:t>
      </w:r>
      <w:r w:rsidRPr="0063747E">
        <w:rPr>
          <w:rFonts w:ascii="Arial" w:hAnsi="Arial" w:cs="Arial"/>
          <w:lang w:val="sr-Latn-ME"/>
        </w:rPr>
        <w:t>JU Resursni centar za sluh i govor “dr Peruta Ivanović” Kotor</w:t>
      </w:r>
      <w:r w:rsidR="00F00206" w:rsidRPr="0063747E">
        <w:rPr>
          <w:rFonts w:ascii="Arial" w:hAnsi="Arial" w:cs="Arial"/>
          <w:lang w:val="sr-Latn-ME"/>
        </w:rPr>
        <w:t xml:space="preserve"> još nema licencu za pružanje ove usluge</w:t>
      </w:r>
      <w:r w:rsidRPr="0063747E">
        <w:rPr>
          <w:rFonts w:ascii="Arial" w:hAnsi="Arial" w:cs="Arial"/>
          <w:lang w:val="sr-Latn-ME"/>
        </w:rPr>
        <w:t xml:space="preserve">). </w:t>
      </w:r>
      <w:r w:rsidR="0022704E" w:rsidRPr="0063747E">
        <w:rPr>
          <w:rFonts w:ascii="Arial" w:hAnsi="Arial" w:cs="Arial"/>
          <w:lang w:val="sr-Latn-ME"/>
        </w:rPr>
        <w:t xml:space="preserve">Sredstva za usluge dnevnog boravka u ustanovi za djecu i omladinu sa smetnjama i teškoćama u razvoju u potpunosti obezbjeđuju država i lokalna samouprava. </w:t>
      </w:r>
      <w:r w:rsidRPr="0063747E">
        <w:rPr>
          <w:rFonts w:ascii="Arial" w:hAnsi="Arial" w:cs="Arial"/>
          <w:lang w:val="sr-Latn-ME"/>
        </w:rPr>
        <w:t xml:space="preserve">Ministarstvo rada i socijalnog staranja </w:t>
      </w:r>
      <w:r w:rsidR="0022704E" w:rsidRPr="0063747E">
        <w:rPr>
          <w:rFonts w:ascii="Arial" w:hAnsi="Arial" w:cs="Arial"/>
          <w:lang w:val="sr-Latn-ME"/>
        </w:rPr>
        <w:t>učestvuje</w:t>
      </w:r>
      <w:r w:rsidRPr="0063747E">
        <w:rPr>
          <w:rFonts w:ascii="Arial" w:hAnsi="Arial" w:cs="Arial"/>
          <w:lang w:val="sr-Latn-ME"/>
        </w:rPr>
        <w:t xml:space="preserve"> u ovoj usluzi na način što plaća troškove </w:t>
      </w:r>
      <w:r w:rsidR="005431D6">
        <w:rPr>
          <w:rFonts w:ascii="Arial" w:hAnsi="Arial" w:cs="Arial"/>
          <w:lang w:val="sr-Latn-ME"/>
        </w:rPr>
        <w:t>korisnika/ca</w:t>
      </w:r>
      <w:r w:rsidR="00266B6E" w:rsidRPr="0063747E">
        <w:rPr>
          <w:rFonts w:ascii="Arial" w:hAnsi="Arial" w:cs="Arial"/>
          <w:lang w:val="sr-Latn-ME"/>
        </w:rPr>
        <w:t xml:space="preserve"> (250,00 eura mjesečno po korisniku)</w:t>
      </w:r>
      <w:r w:rsidRPr="0063747E">
        <w:rPr>
          <w:rFonts w:ascii="Arial" w:hAnsi="Arial" w:cs="Arial"/>
          <w:lang w:val="sr-Latn-ME"/>
        </w:rPr>
        <w:t xml:space="preserve">, a jedinice lokalnih samouprava obezbjeđuju zarade i druge troškove, osim za dnevni boravak pri JU Dječji Dom </w:t>
      </w:r>
      <w:r w:rsidR="0022704E" w:rsidRPr="0063747E">
        <w:rPr>
          <w:rFonts w:ascii="Arial" w:hAnsi="Arial" w:cs="Arial"/>
          <w:lang w:val="sr-Latn-ME"/>
        </w:rPr>
        <w:t>„</w:t>
      </w:r>
      <w:r w:rsidRPr="0063747E">
        <w:rPr>
          <w:rFonts w:ascii="Arial" w:hAnsi="Arial" w:cs="Arial"/>
          <w:lang w:val="sr-Latn-ME"/>
        </w:rPr>
        <w:t>Mladost</w:t>
      </w:r>
      <w:r w:rsidR="0022704E" w:rsidRPr="0063747E">
        <w:rPr>
          <w:rFonts w:ascii="Arial" w:hAnsi="Arial" w:cs="Arial"/>
          <w:lang w:val="sr-Latn-ME"/>
        </w:rPr>
        <w:t>“</w:t>
      </w:r>
      <w:r w:rsidRPr="0063747E">
        <w:rPr>
          <w:rFonts w:ascii="Arial" w:hAnsi="Arial" w:cs="Arial"/>
          <w:lang w:val="sr-Latn-ME"/>
        </w:rPr>
        <w:t xml:space="preserve"> gdje sve troškove pokriva MRSS</w:t>
      </w:r>
      <w:r w:rsidR="0022704E" w:rsidRPr="0063747E">
        <w:rPr>
          <w:rFonts w:ascii="Arial" w:hAnsi="Arial" w:cs="Arial"/>
          <w:lang w:val="sr-Latn-ME"/>
        </w:rPr>
        <w:t xml:space="preserve">. </w:t>
      </w:r>
      <w:r w:rsidRPr="0063747E">
        <w:rPr>
          <w:rFonts w:ascii="Arial" w:hAnsi="Arial" w:cs="Arial"/>
          <w:lang w:val="sr-Latn-ME"/>
        </w:rPr>
        <w:t>U Podgorici NVU Udruženje roditelja, djece i omladine sa smetnjama u razvoju - Pružite nam šansu - Crne Gore pruža uslugu dnevnog boravka za djecu i mlade sa smetnjama i teškoćama u razvoju</w:t>
      </w:r>
      <w:r w:rsidR="00871430" w:rsidRPr="0063747E">
        <w:rPr>
          <w:rFonts w:ascii="Arial" w:hAnsi="Arial" w:cs="Arial"/>
          <w:lang w:val="sr-Latn-ME"/>
        </w:rPr>
        <w:t xml:space="preserve"> i oni se finansiraju projektno.</w:t>
      </w:r>
      <w:bookmarkStart w:id="25" w:name="_Hlk166759569"/>
    </w:p>
    <w:p w14:paraId="691304BB" w14:textId="0F3907F8" w:rsidR="007766D8" w:rsidRPr="0063747E" w:rsidRDefault="007766D8" w:rsidP="007766D8">
      <w:pPr>
        <w:spacing w:before="40" w:after="0" w:line="240" w:lineRule="auto"/>
        <w:jc w:val="both"/>
        <w:rPr>
          <w:rFonts w:ascii="Arial" w:hAnsi="Arial" w:cs="Arial"/>
          <w:b/>
          <w:sz w:val="20"/>
          <w:szCs w:val="20"/>
          <w:lang w:val="sr-Latn-ME"/>
        </w:rPr>
      </w:pPr>
      <w:r w:rsidRPr="0063747E">
        <w:rPr>
          <w:rFonts w:ascii="Arial" w:hAnsi="Arial" w:cs="Arial"/>
          <w:b/>
          <w:sz w:val="20"/>
          <w:szCs w:val="20"/>
          <w:lang w:val="sr-Latn-ME"/>
        </w:rPr>
        <w:t xml:space="preserve">Tabela </w:t>
      </w:r>
      <w:r w:rsidR="00D04F1D" w:rsidRPr="0063747E">
        <w:rPr>
          <w:rFonts w:ascii="Arial" w:hAnsi="Arial" w:cs="Arial"/>
          <w:b/>
          <w:sz w:val="20"/>
          <w:szCs w:val="20"/>
          <w:lang w:val="sr-Latn-ME"/>
        </w:rPr>
        <w:t>4</w:t>
      </w:r>
      <w:r w:rsidR="008465BB" w:rsidRPr="0063747E">
        <w:rPr>
          <w:rFonts w:ascii="Arial" w:hAnsi="Arial" w:cs="Arial"/>
          <w:b/>
          <w:sz w:val="20"/>
          <w:szCs w:val="20"/>
          <w:lang w:val="sr-Latn-ME"/>
        </w:rPr>
        <w:t>.</w:t>
      </w:r>
      <w:r w:rsidRPr="0063747E">
        <w:rPr>
          <w:rFonts w:ascii="Arial" w:hAnsi="Arial" w:cs="Arial"/>
          <w:b/>
          <w:sz w:val="20"/>
          <w:szCs w:val="20"/>
          <w:lang w:val="sr-Latn-ME"/>
        </w:rPr>
        <w:t xml:space="preserve"> Dnevni boravci za djec</w:t>
      </w:r>
      <w:r w:rsidR="004E26E8" w:rsidRPr="0063747E">
        <w:rPr>
          <w:rFonts w:ascii="Arial" w:hAnsi="Arial" w:cs="Arial"/>
          <w:b/>
          <w:sz w:val="20"/>
          <w:szCs w:val="20"/>
          <w:lang w:val="sr-Latn-ME"/>
        </w:rPr>
        <w:t>u</w:t>
      </w:r>
      <w:r w:rsidRPr="0063747E">
        <w:rPr>
          <w:rFonts w:ascii="Arial" w:hAnsi="Arial" w:cs="Arial"/>
          <w:b/>
          <w:sz w:val="20"/>
          <w:szCs w:val="20"/>
          <w:lang w:val="sr-Latn-ME"/>
        </w:rPr>
        <w:t xml:space="preserve"> i mlade sa smetnjama </w:t>
      </w:r>
      <w:r w:rsidR="006A26F8" w:rsidRPr="0063747E">
        <w:rPr>
          <w:rFonts w:ascii="Arial" w:hAnsi="Arial" w:cs="Arial"/>
          <w:b/>
          <w:sz w:val="20"/>
          <w:szCs w:val="20"/>
          <w:lang w:val="sr-Latn-ME"/>
        </w:rPr>
        <w:t xml:space="preserve">i teškoćama </w:t>
      </w:r>
      <w:r w:rsidRPr="0063747E">
        <w:rPr>
          <w:rFonts w:ascii="Arial" w:hAnsi="Arial" w:cs="Arial"/>
          <w:b/>
          <w:sz w:val="20"/>
          <w:szCs w:val="20"/>
          <w:lang w:val="sr-Latn-ME"/>
        </w:rPr>
        <w:t>u razvoju</w:t>
      </w:r>
      <w:r w:rsidR="006C3784" w:rsidRPr="0063747E">
        <w:rPr>
          <w:rStyle w:val="FootnoteReference"/>
          <w:rFonts w:ascii="Arial" w:hAnsi="Arial" w:cs="Arial"/>
          <w:b/>
          <w:sz w:val="20"/>
          <w:szCs w:val="20"/>
          <w:lang w:val="sr-Latn-ME"/>
        </w:rPr>
        <w:footnoteReference w:id="51"/>
      </w:r>
    </w:p>
    <w:tbl>
      <w:tblPr>
        <w:tblStyle w:val="GridTable2-Accent6"/>
        <w:tblW w:w="8873"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05"/>
        <w:gridCol w:w="3486"/>
        <w:gridCol w:w="1105"/>
        <w:gridCol w:w="1429"/>
        <w:gridCol w:w="550"/>
        <w:gridCol w:w="550"/>
        <w:gridCol w:w="728"/>
        <w:gridCol w:w="739"/>
      </w:tblGrid>
      <w:tr w:rsidR="003F5049" w:rsidRPr="0063747E" w14:paraId="3C628824" w14:textId="023B362B" w:rsidTr="00191AED">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476" w:type="dxa"/>
            <w:vMerge w:val="restart"/>
            <w:tcBorders>
              <w:top w:val="none" w:sz="0" w:space="0" w:color="auto"/>
              <w:bottom w:val="none" w:sz="0" w:space="0" w:color="auto"/>
              <w:right w:val="none" w:sz="0" w:space="0" w:color="auto"/>
            </w:tcBorders>
            <w:shd w:val="clear" w:color="auto" w:fill="E2EFD9" w:themeFill="accent6" w:themeFillTint="33"/>
            <w:vAlign w:val="center"/>
            <w:hideMark/>
          </w:tcPr>
          <w:p w14:paraId="35F15CA2" w14:textId="0C7431CC" w:rsidR="003F5049" w:rsidRPr="0063747E" w:rsidRDefault="00CD68F1" w:rsidP="00CD68F1">
            <w:pPr>
              <w:jc w:val="center"/>
              <w:rPr>
                <w:rFonts w:ascii="Arial" w:hAnsi="Arial" w:cs="Arial"/>
                <w:bCs w:val="0"/>
                <w:sz w:val="20"/>
                <w:szCs w:val="20"/>
                <w:lang w:val="sr-Latn-ME"/>
              </w:rPr>
            </w:pPr>
            <w:bookmarkStart w:id="26" w:name="_Hlk166653602"/>
            <w:bookmarkStart w:id="27" w:name="_Hlk166654245"/>
            <w:bookmarkStart w:id="28" w:name="_Hlk166830283"/>
            <w:bookmarkEnd w:id="25"/>
            <w:r w:rsidRPr="0063747E">
              <w:rPr>
                <w:rFonts w:ascii="Arial" w:hAnsi="Arial" w:cs="Arial"/>
                <w:bCs w:val="0"/>
                <w:sz w:val="20"/>
                <w:szCs w:val="20"/>
                <w:lang w:val="sr-Latn-ME"/>
              </w:rPr>
              <w:t>RB</w:t>
            </w:r>
          </w:p>
        </w:tc>
        <w:tc>
          <w:tcPr>
            <w:tcW w:w="3486"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noWrap/>
            <w:vAlign w:val="center"/>
            <w:hideMark/>
          </w:tcPr>
          <w:p w14:paraId="077B8653" w14:textId="1AD16983" w:rsidR="003F5049" w:rsidRPr="0063747E" w:rsidRDefault="003F5049" w:rsidP="00CD68F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bCs w:val="0"/>
                <w:sz w:val="20"/>
                <w:szCs w:val="20"/>
                <w:lang w:val="sr-Latn-ME"/>
              </w:rPr>
              <w:t>Dnevni boravci za djecu i mlade sa smetnjama i teškoćama u razvoju</w:t>
            </w:r>
          </w:p>
        </w:tc>
        <w:tc>
          <w:tcPr>
            <w:tcW w:w="1035"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0E343A1B" w14:textId="07AE5D12" w:rsidR="00C26845" w:rsidRPr="0063747E" w:rsidRDefault="00A52ABE" w:rsidP="00CD68F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bCs w:val="0"/>
                <w:sz w:val="20"/>
                <w:szCs w:val="20"/>
                <w:lang w:val="sr-Latn-ME"/>
              </w:rPr>
              <w:t>Prostorni k</w:t>
            </w:r>
            <w:r w:rsidR="003F5049" w:rsidRPr="0063747E">
              <w:rPr>
                <w:rFonts w:ascii="Arial" w:hAnsi="Arial" w:cs="Arial"/>
                <w:bCs w:val="0"/>
                <w:sz w:val="20"/>
                <w:szCs w:val="20"/>
                <w:lang w:val="sr-Latn-ME"/>
              </w:rPr>
              <w:t>apacitet</w:t>
            </w:r>
          </w:p>
        </w:tc>
        <w:tc>
          <w:tcPr>
            <w:tcW w:w="1429"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hideMark/>
          </w:tcPr>
          <w:p w14:paraId="28DCDEF8" w14:textId="5CBF1679" w:rsidR="003F5049" w:rsidRPr="0063747E" w:rsidRDefault="003F5049" w:rsidP="00CD68F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bCs w:val="0"/>
                <w:sz w:val="20"/>
                <w:szCs w:val="20"/>
                <w:lang w:val="sr-Latn-ME"/>
              </w:rPr>
              <w:t xml:space="preserve">Broj </w:t>
            </w:r>
            <w:r w:rsidR="005431D6">
              <w:rPr>
                <w:rFonts w:ascii="Arial" w:hAnsi="Arial" w:cs="Arial"/>
                <w:bCs w:val="0"/>
                <w:sz w:val="20"/>
                <w:szCs w:val="20"/>
                <w:lang w:val="sr-Latn-ME"/>
              </w:rPr>
              <w:t>korisnika/ca</w:t>
            </w:r>
            <w:r w:rsidRPr="0063747E">
              <w:rPr>
                <w:rFonts w:ascii="Arial" w:hAnsi="Arial" w:cs="Arial"/>
                <w:bCs w:val="0"/>
                <w:sz w:val="20"/>
                <w:szCs w:val="20"/>
                <w:lang w:val="sr-Latn-ME"/>
              </w:rPr>
              <w:t xml:space="preserve"> u decembru 2023. godine</w:t>
            </w:r>
          </w:p>
        </w:tc>
        <w:tc>
          <w:tcPr>
            <w:tcW w:w="1034" w:type="dxa"/>
            <w:gridSpan w:val="2"/>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04025982" w14:textId="486FF533" w:rsidR="003F5049" w:rsidRPr="0063747E" w:rsidRDefault="003F5049" w:rsidP="00CD68F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bCs w:val="0"/>
                <w:sz w:val="20"/>
                <w:szCs w:val="20"/>
                <w:lang w:val="sr-Latn-ME"/>
              </w:rPr>
              <w:t>Pol</w:t>
            </w:r>
          </w:p>
        </w:tc>
        <w:tc>
          <w:tcPr>
            <w:tcW w:w="677"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57BA3863" w14:textId="6BC6DABE" w:rsidR="003F5049" w:rsidRPr="0063747E" w:rsidRDefault="003F5049" w:rsidP="00CD68F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bCs w:val="0"/>
                <w:sz w:val="20"/>
                <w:szCs w:val="20"/>
                <w:lang w:val="sr-Latn-ME"/>
              </w:rPr>
              <w:t>djeca</w:t>
            </w:r>
          </w:p>
        </w:tc>
        <w:tc>
          <w:tcPr>
            <w:tcW w:w="736" w:type="dxa"/>
            <w:vMerge w:val="restart"/>
            <w:tcBorders>
              <w:top w:val="none" w:sz="0" w:space="0" w:color="auto"/>
              <w:left w:val="none" w:sz="0" w:space="0" w:color="auto"/>
              <w:bottom w:val="none" w:sz="0" w:space="0" w:color="auto"/>
            </w:tcBorders>
            <w:shd w:val="clear" w:color="auto" w:fill="E2EFD9" w:themeFill="accent6" w:themeFillTint="33"/>
            <w:vAlign w:val="center"/>
          </w:tcPr>
          <w:p w14:paraId="3499C858" w14:textId="72C07CA0" w:rsidR="003F5049" w:rsidRPr="0063747E" w:rsidRDefault="003F5049" w:rsidP="00CD68F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bCs w:val="0"/>
                <w:sz w:val="20"/>
                <w:szCs w:val="20"/>
                <w:lang w:val="sr-Latn-ME"/>
              </w:rPr>
              <w:t>mladi</w:t>
            </w:r>
          </w:p>
        </w:tc>
      </w:tr>
      <w:tr w:rsidR="003F5049" w:rsidRPr="0063747E" w14:paraId="7EEB873B" w14:textId="77777777" w:rsidTr="00191AED">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476" w:type="dxa"/>
            <w:vMerge/>
            <w:vAlign w:val="center"/>
          </w:tcPr>
          <w:p w14:paraId="6D937059" w14:textId="77777777" w:rsidR="003F5049" w:rsidRPr="0063747E" w:rsidRDefault="003F5049" w:rsidP="00CD68F1">
            <w:pPr>
              <w:jc w:val="center"/>
              <w:rPr>
                <w:rFonts w:ascii="Arial" w:hAnsi="Arial" w:cs="Arial"/>
                <w:bCs w:val="0"/>
                <w:sz w:val="20"/>
                <w:szCs w:val="20"/>
                <w:lang w:val="sr-Latn-ME"/>
              </w:rPr>
            </w:pPr>
          </w:p>
        </w:tc>
        <w:tc>
          <w:tcPr>
            <w:tcW w:w="3486" w:type="dxa"/>
            <w:vMerge/>
            <w:noWrap/>
            <w:vAlign w:val="center"/>
          </w:tcPr>
          <w:p w14:paraId="4C49EBB6" w14:textId="77777777" w:rsidR="003F5049" w:rsidRPr="0063747E" w:rsidRDefault="003F504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c>
          <w:tcPr>
            <w:tcW w:w="1035" w:type="dxa"/>
            <w:vMerge/>
            <w:vAlign w:val="center"/>
          </w:tcPr>
          <w:p w14:paraId="4AE475D1" w14:textId="77777777" w:rsidR="003F5049" w:rsidRPr="0063747E" w:rsidRDefault="003F504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c>
          <w:tcPr>
            <w:tcW w:w="1429" w:type="dxa"/>
            <w:vMerge/>
            <w:vAlign w:val="center"/>
          </w:tcPr>
          <w:p w14:paraId="39889E74" w14:textId="77777777" w:rsidR="003F5049" w:rsidRPr="0063747E" w:rsidRDefault="003F504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c>
          <w:tcPr>
            <w:tcW w:w="517" w:type="dxa"/>
            <w:vAlign w:val="center"/>
          </w:tcPr>
          <w:p w14:paraId="79194ED5" w14:textId="6F29562A" w:rsidR="003F5049" w:rsidRPr="0063747E" w:rsidRDefault="00191AED"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ž</w:t>
            </w:r>
          </w:p>
        </w:tc>
        <w:tc>
          <w:tcPr>
            <w:tcW w:w="517" w:type="dxa"/>
            <w:vAlign w:val="center"/>
          </w:tcPr>
          <w:p w14:paraId="4933A593" w14:textId="1C7FAF38" w:rsidR="003F5049" w:rsidRPr="0063747E" w:rsidRDefault="003F504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m</w:t>
            </w:r>
          </w:p>
        </w:tc>
        <w:tc>
          <w:tcPr>
            <w:tcW w:w="677" w:type="dxa"/>
            <w:vMerge/>
            <w:vAlign w:val="center"/>
          </w:tcPr>
          <w:p w14:paraId="5D63E5A5" w14:textId="300DFCFF" w:rsidR="003F5049" w:rsidRPr="0063747E" w:rsidRDefault="003F504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c>
          <w:tcPr>
            <w:tcW w:w="736" w:type="dxa"/>
            <w:vMerge/>
            <w:vAlign w:val="center"/>
          </w:tcPr>
          <w:p w14:paraId="5C6DE4B3" w14:textId="77777777" w:rsidR="003F5049" w:rsidRPr="0063747E" w:rsidRDefault="003F504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r>
      <w:bookmarkEnd w:id="26"/>
      <w:bookmarkEnd w:id="27"/>
      <w:tr w:rsidR="005465AB" w:rsidRPr="0063747E" w14:paraId="0F44C868" w14:textId="0AA79EB5" w:rsidTr="005100D8">
        <w:trPr>
          <w:trHeight w:val="474"/>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hideMark/>
          </w:tcPr>
          <w:p w14:paraId="2B0DA1D3" w14:textId="7C3B1B24"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1.</w:t>
            </w:r>
          </w:p>
        </w:tc>
        <w:tc>
          <w:tcPr>
            <w:tcW w:w="3486" w:type="dxa"/>
            <w:vAlign w:val="center"/>
            <w:hideMark/>
          </w:tcPr>
          <w:p w14:paraId="4505DFD6" w14:textId="01A42528" w:rsidR="005465AB" w:rsidRPr="0063747E" w:rsidRDefault="005465AB" w:rsidP="00CD68F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Centar za djecu i mlade sa smetnjama u razvoju "Tisa" -Bijelo Polje</w:t>
            </w:r>
          </w:p>
        </w:tc>
        <w:tc>
          <w:tcPr>
            <w:tcW w:w="1035" w:type="dxa"/>
            <w:vAlign w:val="center"/>
          </w:tcPr>
          <w:p w14:paraId="6B9689F1" w14:textId="14919889"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400m</w:t>
            </w:r>
            <w:r w:rsidRPr="0063747E">
              <w:rPr>
                <w:rFonts w:ascii="Arial" w:hAnsi="Arial" w:cs="Arial"/>
                <w:bCs/>
                <w:sz w:val="20"/>
                <w:szCs w:val="20"/>
                <w:vertAlign w:val="superscript"/>
                <w:lang w:val="sr-Latn-ME"/>
              </w:rPr>
              <w:t>2</w:t>
            </w:r>
          </w:p>
        </w:tc>
        <w:tc>
          <w:tcPr>
            <w:tcW w:w="1429" w:type="dxa"/>
            <w:noWrap/>
            <w:vAlign w:val="center"/>
            <w:hideMark/>
          </w:tcPr>
          <w:p w14:paraId="0D68F9D3" w14:textId="745E3C6C"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37</w:t>
            </w:r>
          </w:p>
        </w:tc>
        <w:tc>
          <w:tcPr>
            <w:tcW w:w="517" w:type="dxa"/>
            <w:vAlign w:val="center"/>
          </w:tcPr>
          <w:p w14:paraId="6EAA8755" w14:textId="7B180ABE"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11</w:t>
            </w:r>
          </w:p>
        </w:tc>
        <w:tc>
          <w:tcPr>
            <w:tcW w:w="517" w:type="dxa"/>
            <w:vAlign w:val="center"/>
          </w:tcPr>
          <w:p w14:paraId="07DA03CE" w14:textId="7C21F49B"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26</w:t>
            </w:r>
          </w:p>
        </w:tc>
        <w:tc>
          <w:tcPr>
            <w:tcW w:w="677" w:type="dxa"/>
            <w:vAlign w:val="center"/>
          </w:tcPr>
          <w:p w14:paraId="34CDBAFE" w14:textId="69705367"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34</w:t>
            </w:r>
          </w:p>
        </w:tc>
        <w:tc>
          <w:tcPr>
            <w:tcW w:w="736" w:type="dxa"/>
            <w:vAlign w:val="center"/>
          </w:tcPr>
          <w:p w14:paraId="5B803BDA" w14:textId="5017C72F"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w:t>
            </w:r>
          </w:p>
        </w:tc>
      </w:tr>
      <w:tr w:rsidR="005465AB" w:rsidRPr="0063747E" w14:paraId="40E774EA" w14:textId="6184F994" w:rsidTr="005100D8">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hideMark/>
          </w:tcPr>
          <w:p w14:paraId="5CC8EC76" w14:textId="028D23BA"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2.</w:t>
            </w:r>
          </w:p>
        </w:tc>
        <w:tc>
          <w:tcPr>
            <w:tcW w:w="3486" w:type="dxa"/>
            <w:vAlign w:val="center"/>
            <w:hideMark/>
          </w:tcPr>
          <w:p w14:paraId="23244AED" w14:textId="0C7825FD" w:rsidR="005465AB" w:rsidRPr="0063747E" w:rsidRDefault="005465AB" w:rsidP="00CD68F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Dnevni centar za djecu sa smetnjama u razvoju i osobe sa invaliditetom</w:t>
            </w:r>
            <w:r w:rsidR="00502A32" w:rsidRPr="0063747E">
              <w:rPr>
                <w:rFonts w:ascii="Arial" w:hAnsi="Arial" w:cs="Arial"/>
                <w:sz w:val="20"/>
                <w:szCs w:val="20"/>
                <w:lang w:val="sr-Latn-ME"/>
              </w:rPr>
              <w:t>-</w:t>
            </w:r>
            <w:r w:rsidRPr="0063747E">
              <w:rPr>
                <w:rFonts w:ascii="Arial" w:hAnsi="Arial" w:cs="Arial"/>
                <w:sz w:val="20"/>
                <w:szCs w:val="20"/>
                <w:lang w:val="sr-Latn-ME"/>
              </w:rPr>
              <w:t xml:space="preserve"> Nikšić</w:t>
            </w:r>
          </w:p>
        </w:tc>
        <w:tc>
          <w:tcPr>
            <w:tcW w:w="1035" w:type="dxa"/>
            <w:vAlign w:val="center"/>
          </w:tcPr>
          <w:p w14:paraId="19F09480" w14:textId="6FC09EF2" w:rsidR="005465AB" w:rsidRPr="0063747E" w:rsidRDefault="00E9609C"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301</w:t>
            </w:r>
            <w:r w:rsidR="005465AB" w:rsidRPr="0063747E">
              <w:rPr>
                <w:rFonts w:ascii="Arial" w:hAnsi="Arial" w:cs="Arial"/>
                <w:bCs/>
                <w:sz w:val="20"/>
                <w:szCs w:val="20"/>
                <w:lang w:val="sr-Latn-ME"/>
              </w:rPr>
              <w:t>m</w:t>
            </w:r>
            <w:r w:rsidR="005465AB" w:rsidRPr="0063747E">
              <w:rPr>
                <w:rFonts w:ascii="Arial" w:hAnsi="Arial" w:cs="Arial"/>
                <w:bCs/>
                <w:sz w:val="20"/>
                <w:szCs w:val="20"/>
                <w:vertAlign w:val="superscript"/>
                <w:lang w:val="sr-Latn-ME"/>
              </w:rPr>
              <w:t>2</w:t>
            </w:r>
          </w:p>
        </w:tc>
        <w:tc>
          <w:tcPr>
            <w:tcW w:w="1429" w:type="dxa"/>
            <w:noWrap/>
            <w:vAlign w:val="center"/>
            <w:hideMark/>
          </w:tcPr>
          <w:p w14:paraId="425B3AB1" w14:textId="108C95EC"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28</w:t>
            </w:r>
          </w:p>
        </w:tc>
        <w:tc>
          <w:tcPr>
            <w:tcW w:w="517" w:type="dxa"/>
            <w:vAlign w:val="center"/>
          </w:tcPr>
          <w:p w14:paraId="4706CAF6" w14:textId="101D02AF"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9</w:t>
            </w:r>
          </w:p>
        </w:tc>
        <w:tc>
          <w:tcPr>
            <w:tcW w:w="517" w:type="dxa"/>
            <w:vAlign w:val="center"/>
          </w:tcPr>
          <w:p w14:paraId="4C21BD90" w14:textId="4D53FE65"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19</w:t>
            </w:r>
          </w:p>
        </w:tc>
        <w:tc>
          <w:tcPr>
            <w:tcW w:w="677" w:type="dxa"/>
            <w:vAlign w:val="center"/>
          </w:tcPr>
          <w:p w14:paraId="269B9370" w14:textId="624E1DE2" w:rsidR="005465AB" w:rsidRPr="0063747E" w:rsidRDefault="00E9609C"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5</w:t>
            </w:r>
          </w:p>
        </w:tc>
        <w:tc>
          <w:tcPr>
            <w:tcW w:w="736" w:type="dxa"/>
            <w:vAlign w:val="center"/>
          </w:tcPr>
          <w:p w14:paraId="4567855F" w14:textId="6A4A559D"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w:t>
            </w:r>
            <w:r w:rsidR="00E9609C" w:rsidRPr="0063747E">
              <w:rPr>
                <w:rFonts w:ascii="Arial" w:hAnsi="Arial" w:cs="Arial"/>
                <w:bCs/>
                <w:sz w:val="20"/>
                <w:szCs w:val="20"/>
                <w:lang w:val="sr-Latn-ME"/>
              </w:rPr>
              <w:t>3</w:t>
            </w:r>
          </w:p>
        </w:tc>
      </w:tr>
      <w:tr w:rsidR="005465AB" w:rsidRPr="0063747E" w14:paraId="67F41AD0" w14:textId="2F7468DA" w:rsidTr="005100D8">
        <w:trPr>
          <w:trHeight w:val="377"/>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hideMark/>
          </w:tcPr>
          <w:p w14:paraId="0A7CFBF8" w14:textId="7BA03C8E"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3.</w:t>
            </w:r>
          </w:p>
        </w:tc>
        <w:tc>
          <w:tcPr>
            <w:tcW w:w="3486" w:type="dxa"/>
            <w:noWrap/>
            <w:vAlign w:val="center"/>
            <w:hideMark/>
          </w:tcPr>
          <w:p w14:paraId="77DB0D17" w14:textId="52E6B128" w:rsidR="005465AB" w:rsidRPr="0063747E" w:rsidRDefault="005465AB" w:rsidP="00CD68F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Dječji dom “Mladost" -Bijela dnevni boravak</w:t>
            </w:r>
          </w:p>
        </w:tc>
        <w:tc>
          <w:tcPr>
            <w:tcW w:w="1035" w:type="dxa"/>
            <w:vAlign w:val="center"/>
          </w:tcPr>
          <w:p w14:paraId="1A800089" w14:textId="63C4A7BE"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124 m</w:t>
            </w:r>
            <w:r w:rsidRPr="0063747E">
              <w:rPr>
                <w:rFonts w:ascii="Arial" w:hAnsi="Arial" w:cs="Arial"/>
                <w:bCs/>
                <w:sz w:val="20"/>
                <w:szCs w:val="20"/>
                <w:vertAlign w:val="superscript"/>
                <w:lang w:val="sr-Latn-ME"/>
              </w:rPr>
              <w:t>2</w:t>
            </w:r>
          </w:p>
        </w:tc>
        <w:tc>
          <w:tcPr>
            <w:tcW w:w="1429" w:type="dxa"/>
            <w:noWrap/>
            <w:vAlign w:val="center"/>
            <w:hideMark/>
          </w:tcPr>
          <w:p w14:paraId="29922DCF" w14:textId="0178F203" w:rsidR="005465AB" w:rsidRPr="0063747E" w:rsidRDefault="009C5F93"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9</w:t>
            </w:r>
          </w:p>
        </w:tc>
        <w:tc>
          <w:tcPr>
            <w:tcW w:w="517" w:type="dxa"/>
            <w:vAlign w:val="center"/>
          </w:tcPr>
          <w:p w14:paraId="5A437DBE" w14:textId="63839878" w:rsidR="005465AB" w:rsidRPr="0063747E" w:rsidRDefault="009C5F93"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0</w:t>
            </w:r>
          </w:p>
        </w:tc>
        <w:tc>
          <w:tcPr>
            <w:tcW w:w="517" w:type="dxa"/>
            <w:vAlign w:val="center"/>
          </w:tcPr>
          <w:p w14:paraId="45CF3AC1" w14:textId="3AD978B4" w:rsidR="005465AB" w:rsidRPr="0063747E" w:rsidRDefault="009C5F93"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9</w:t>
            </w:r>
          </w:p>
        </w:tc>
        <w:tc>
          <w:tcPr>
            <w:tcW w:w="677" w:type="dxa"/>
            <w:vAlign w:val="center"/>
          </w:tcPr>
          <w:p w14:paraId="2F658258" w14:textId="2939EA82" w:rsidR="005465AB" w:rsidRPr="0063747E" w:rsidRDefault="009C5F93"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9</w:t>
            </w:r>
          </w:p>
        </w:tc>
        <w:tc>
          <w:tcPr>
            <w:tcW w:w="736" w:type="dxa"/>
            <w:vAlign w:val="center"/>
          </w:tcPr>
          <w:p w14:paraId="1FE736C8" w14:textId="77BBEFB7" w:rsidR="005465AB" w:rsidRPr="0063747E" w:rsidRDefault="00177419"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0</w:t>
            </w:r>
          </w:p>
        </w:tc>
      </w:tr>
      <w:tr w:rsidR="005465AB" w:rsidRPr="0063747E" w14:paraId="1E79FAF5" w14:textId="042D6A5B" w:rsidTr="005100D8">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hideMark/>
          </w:tcPr>
          <w:p w14:paraId="1AB59BBF" w14:textId="4D401750" w:rsidR="005465AB" w:rsidRPr="0063747E" w:rsidRDefault="005465AB" w:rsidP="00CD68F1">
            <w:pPr>
              <w:jc w:val="center"/>
              <w:rPr>
                <w:rFonts w:ascii="Arial" w:hAnsi="Arial" w:cs="Arial"/>
                <w:b w:val="0"/>
                <w:bCs w:val="0"/>
                <w:sz w:val="20"/>
                <w:szCs w:val="20"/>
                <w:lang w:val="sr-Latn-ME"/>
              </w:rPr>
            </w:pPr>
            <w:bookmarkStart w:id="29" w:name="_Hlk166654388"/>
            <w:r w:rsidRPr="0063747E">
              <w:rPr>
                <w:rFonts w:ascii="Arial" w:hAnsi="Arial" w:cs="Arial"/>
                <w:b w:val="0"/>
                <w:bCs w:val="0"/>
                <w:sz w:val="20"/>
                <w:szCs w:val="20"/>
                <w:lang w:val="sr-Latn-ME"/>
              </w:rPr>
              <w:lastRenderedPageBreak/>
              <w:t>4.</w:t>
            </w:r>
          </w:p>
        </w:tc>
        <w:tc>
          <w:tcPr>
            <w:tcW w:w="3486" w:type="dxa"/>
            <w:noWrap/>
            <w:vAlign w:val="center"/>
            <w:hideMark/>
          </w:tcPr>
          <w:p w14:paraId="44249D5E" w14:textId="77777777" w:rsidR="005465AB" w:rsidRPr="0063747E" w:rsidRDefault="005465AB" w:rsidP="00CD68F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Dnevni centar za djecu sa smetnjama u razvoju i odrasla lica sa invaliditetom Pljevlja</w:t>
            </w:r>
          </w:p>
        </w:tc>
        <w:tc>
          <w:tcPr>
            <w:tcW w:w="1035" w:type="dxa"/>
            <w:vAlign w:val="center"/>
          </w:tcPr>
          <w:p w14:paraId="34E3409E" w14:textId="76188F91"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450m</w:t>
            </w:r>
            <w:r w:rsidRPr="0063747E">
              <w:rPr>
                <w:rFonts w:ascii="Arial" w:hAnsi="Arial" w:cs="Arial"/>
                <w:bCs/>
                <w:sz w:val="20"/>
                <w:szCs w:val="20"/>
                <w:vertAlign w:val="superscript"/>
                <w:lang w:val="sr-Latn-ME"/>
              </w:rPr>
              <w:t>2</w:t>
            </w:r>
          </w:p>
        </w:tc>
        <w:tc>
          <w:tcPr>
            <w:tcW w:w="1429" w:type="dxa"/>
            <w:noWrap/>
            <w:vAlign w:val="center"/>
            <w:hideMark/>
          </w:tcPr>
          <w:p w14:paraId="4BB5F4B7" w14:textId="283DF9C4"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24</w:t>
            </w:r>
          </w:p>
        </w:tc>
        <w:tc>
          <w:tcPr>
            <w:tcW w:w="517" w:type="dxa"/>
            <w:vAlign w:val="center"/>
          </w:tcPr>
          <w:p w14:paraId="155D0884" w14:textId="5B816E63"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7</w:t>
            </w:r>
          </w:p>
        </w:tc>
        <w:tc>
          <w:tcPr>
            <w:tcW w:w="517" w:type="dxa"/>
            <w:vAlign w:val="center"/>
          </w:tcPr>
          <w:p w14:paraId="3DE3972E" w14:textId="0A00D664"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17</w:t>
            </w:r>
          </w:p>
        </w:tc>
        <w:tc>
          <w:tcPr>
            <w:tcW w:w="677" w:type="dxa"/>
            <w:vAlign w:val="center"/>
          </w:tcPr>
          <w:p w14:paraId="731216FE" w14:textId="316A5A10"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19</w:t>
            </w:r>
          </w:p>
        </w:tc>
        <w:tc>
          <w:tcPr>
            <w:tcW w:w="736" w:type="dxa"/>
            <w:vAlign w:val="center"/>
          </w:tcPr>
          <w:p w14:paraId="5D55D469" w14:textId="287B36AC"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5</w:t>
            </w:r>
          </w:p>
        </w:tc>
      </w:tr>
      <w:bookmarkEnd w:id="29"/>
      <w:tr w:rsidR="005465AB" w:rsidRPr="0063747E" w14:paraId="71DE5D8F" w14:textId="40C2B88E" w:rsidTr="005100D8">
        <w:trPr>
          <w:trHeight w:val="55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hideMark/>
          </w:tcPr>
          <w:p w14:paraId="489D40C0" w14:textId="2ECB2F0E"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5.</w:t>
            </w:r>
          </w:p>
        </w:tc>
        <w:tc>
          <w:tcPr>
            <w:tcW w:w="3486" w:type="dxa"/>
            <w:noWrap/>
            <w:vAlign w:val="center"/>
            <w:hideMark/>
          </w:tcPr>
          <w:p w14:paraId="53C9E4FC" w14:textId="77777777" w:rsidR="005465AB" w:rsidRPr="0063747E" w:rsidRDefault="005465AB" w:rsidP="00CD68F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Dnevni centar za djecu i omladinu sa smetnjama u razvoju "Lipa"-Plav</w:t>
            </w:r>
          </w:p>
        </w:tc>
        <w:tc>
          <w:tcPr>
            <w:tcW w:w="1035" w:type="dxa"/>
            <w:vAlign w:val="center"/>
          </w:tcPr>
          <w:p w14:paraId="6F96A664" w14:textId="5C349359"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17</w:t>
            </w:r>
            <w:r w:rsidR="006525C8" w:rsidRPr="0063747E">
              <w:rPr>
                <w:rFonts w:ascii="Arial" w:hAnsi="Arial" w:cs="Arial"/>
                <w:bCs/>
                <w:sz w:val="20"/>
                <w:szCs w:val="20"/>
                <w:lang w:val="sr-Latn-ME"/>
              </w:rPr>
              <w:t>1</w:t>
            </w:r>
            <w:r w:rsidRPr="0063747E">
              <w:rPr>
                <w:rFonts w:ascii="Arial" w:hAnsi="Arial" w:cs="Arial"/>
                <w:bCs/>
                <w:sz w:val="20"/>
                <w:szCs w:val="20"/>
                <w:lang w:val="sr-Latn-ME"/>
              </w:rPr>
              <w:t xml:space="preserve"> m</w:t>
            </w:r>
            <w:r w:rsidRPr="0063747E">
              <w:rPr>
                <w:rFonts w:ascii="Arial" w:hAnsi="Arial" w:cs="Arial"/>
                <w:bCs/>
                <w:sz w:val="20"/>
                <w:szCs w:val="20"/>
                <w:vertAlign w:val="superscript"/>
                <w:lang w:val="sr-Latn-ME"/>
              </w:rPr>
              <w:t>2</w:t>
            </w:r>
          </w:p>
        </w:tc>
        <w:tc>
          <w:tcPr>
            <w:tcW w:w="1429" w:type="dxa"/>
            <w:noWrap/>
            <w:vAlign w:val="center"/>
            <w:hideMark/>
          </w:tcPr>
          <w:p w14:paraId="03626C38" w14:textId="2A6191FB" w:rsidR="005465AB" w:rsidRPr="0063747E" w:rsidRDefault="0086236E"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11</w:t>
            </w:r>
          </w:p>
        </w:tc>
        <w:tc>
          <w:tcPr>
            <w:tcW w:w="517" w:type="dxa"/>
            <w:vAlign w:val="center"/>
          </w:tcPr>
          <w:p w14:paraId="33C37448" w14:textId="62F2D3B8" w:rsidR="005465AB" w:rsidRPr="0063747E" w:rsidRDefault="0086236E"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w:t>
            </w:r>
          </w:p>
        </w:tc>
        <w:tc>
          <w:tcPr>
            <w:tcW w:w="517" w:type="dxa"/>
            <w:vAlign w:val="center"/>
          </w:tcPr>
          <w:p w14:paraId="23A66AD1" w14:textId="6029C5C2" w:rsidR="005465AB" w:rsidRPr="0063747E" w:rsidRDefault="0086236E"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8</w:t>
            </w:r>
          </w:p>
        </w:tc>
        <w:tc>
          <w:tcPr>
            <w:tcW w:w="677" w:type="dxa"/>
            <w:vAlign w:val="center"/>
          </w:tcPr>
          <w:p w14:paraId="2F57A63D" w14:textId="767B79F2" w:rsidR="005465AB" w:rsidRPr="0063747E" w:rsidRDefault="0086236E"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8</w:t>
            </w:r>
          </w:p>
        </w:tc>
        <w:tc>
          <w:tcPr>
            <w:tcW w:w="736" w:type="dxa"/>
            <w:vAlign w:val="center"/>
          </w:tcPr>
          <w:p w14:paraId="092EF575" w14:textId="409B5990" w:rsidR="005465AB" w:rsidRPr="0063747E" w:rsidRDefault="0086236E"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w:t>
            </w:r>
          </w:p>
        </w:tc>
      </w:tr>
      <w:tr w:rsidR="005465AB" w:rsidRPr="0063747E" w14:paraId="7B8078FB" w14:textId="698B431F" w:rsidTr="005100D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hideMark/>
          </w:tcPr>
          <w:p w14:paraId="7AB82025" w14:textId="43D90181"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6.</w:t>
            </w:r>
          </w:p>
        </w:tc>
        <w:tc>
          <w:tcPr>
            <w:tcW w:w="3486" w:type="dxa"/>
            <w:noWrap/>
            <w:vAlign w:val="center"/>
            <w:hideMark/>
          </w:tcPr>
          <w:p w14:paraId="04B62C8C" w14:textId="19F0FBF6" w:rsidR="005465AB" w:rsidRPr="0063747E" w:rsidRDefault="005465AB" w:rsidP="00CD68F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Dnevni centar za djecu i omladinu sa smetnjama i teškoćama u razvoju "Sirena"-Ulcinj</w:t>
            </w:r>
          </w:p>
        </w:tc>
        <w:tc>
          <w:tcPr>
            <w:tcW w:w="1035" w:type="dxa"/>
            <w:vAlign w:val="center"/>
          </w:tcPr>
          <w:p w14:paraId="49484F39" w14:textId="5E891F22"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341 m</w:t>
            </w:r>
            <w:r w:rsidRPr="0063747E">
              <w:rPr>
                <w:rFonts w:ascii="Arial" w:hAnsi="Arial" w:cs="Arial"/>
                <w:bCs/>
                <w:sz w:val="20"/>
                <w:szCs w:val="20"/>
                <w:vertAlign w:val="superscript"/>
                <w:lang w:val="sr-Latn-ME"/>
              </w:rPr>
              <w:t>2</w:t>
            </w:r>
          </w:p>
        </w:tc>
        <w:tc>
          <w:tcPr>
            <w:tcW w:w="1429" w:type="dxa"/>
            <w:noWrap/>
            <w:vAlign w:val="center"/>
            <w:hideMark/>
          </w:tcPr>
          <w:p w14:paraId="5BD7A923" w14:textId="354759FA"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25</w:t>
            </w:r>
          </w:p>
        </w:tc>
        <w:tc>
          <w:tcPr>
            <w:tcW w:w="517" w:type="dxa"/>
            <w:vAlign w:val="center"/>
          </w:tcPr>
          <w:p w14:paraId="72013436" w14:textId="5B550998"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10</w:t>
            </w:r>
          </w:p>
        </w:tc>
        <w:tc>
          <w:tcPr>
            <w:tcW w:w="517" w:type="dxa"/>
            <w:vAlign w:val="center"/>
          </w:tcPr>
          <w:p w14:paraId="72B7CC9B" w14:textId="76833148"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15</w:t>
            </w:r>
          </w:p>
        </w:tc>
        <w:tc>
          <w:tcPr>
            <w:tcW w:w="677" w:type="dxa"/>
            <w:vAlign w:val="center"/>
          </w:tcPr>
          <w:p w14:paraId="71260D48" w14:textId="6F00F796"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20</w:t>
            </w:r>
          </w:p>
        </w:tc>
        <w:tc>
          <w:tcPr>
            <w:tcW w:w="736" w:type="dxa"/>
            <w:vAlign w:val="center"/>
          </w:tcPr>
          <w:p w14:paraId="1E9AF041" w14:textId="612CEC07"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5</w:t>
            </w:r>
          </w:p>
        </w:tc>
      </w:tr>
      <w:tr w:rsidR="005465AB" w:rsidRPr="0063747E" w14:paraId="4977000D" w14:textId="77777777" w:rsidTr="005100D8">
        <w:trPr>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tcPr>
          <w:p w14:paraId="0ACCC070" w14:textId="771B8E66"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7.</w:t>
            </w:r>
          </w:p>
        </w:tc>
        <w:tc>
          <w:tcPr>
            <w:tcW w:w="3486" w:type="dxa"/>
            <w:noWrap/>
            <w:vAlign w:val="center"/>
          </w:tcPr>
          <w:p w14:paraId="6BFF2CCD" w14:textId="147DF7A3" w:rsidR="005465AB" w:rsidRPr="0063747E" w:rsidRDefault="005465AB" w:rsidP="00CD68F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Centar za dnevni boravak djece sa smetnjama u razvoju i odraslih lica sa inv</w:t>
            </w:r>
            <w:r w:rsidR="00502A32" w:rsidRPr="0063747E">
              <w:rPr>
                <w:rFonts w:ascii="Arial" w:hAnsi="Arial" w:cs="Arial"/>
                <w:sz w:val="20"/>
                <w:szCs w:val="20"/>
                <w:lang w:val="sr-Latn-ME"/>
              </w:rPr>
              <w:t>aliditetom</w:t>
            </w:r>
            <w:r w:rsidRPr="0063747E">
              <w:rPr>
                <w:rFonts w:ascii="Arial" w:hAnsi="Arial" w:cs="Arial"/>
                <w:sz w:val="20"/>
                <w:szCs w:val="20"/>
                <w:lang w:val="sr-Latn-ME"/>
              </w:rPr>
              <w:t xml:space="preserve"> </w:t>
            </w:r>
            <w:r w:rsidR="00502A32" w:rsidRPr="0063747E">
              <w:rPr>
                <w:rFonts w:ascii="Arial" w:hAnsi="Arial" w:cs="Arial"/>
                <w:sz w:val="20"/>
                <w:szCs w:val="20"/>
                <w:lang w:val="sr-Latn-ME"/>
              </w:rPr>
              <w:t xml:space="preserve">- </w:t>
            </w:r>
            <w:r w:rsidRPr="0063747E">
              <w:rPr>
                <w:rFonts w:ascii="Arial" w:hAnsi="Arial" w:cs="Arial"/>
                <w:sz w:val="20"/>
                <w:szCs w:val="20"/>
                <w:lang w:val="sr-Latn-ME"/>
              </w:rPr>
              <w:t>Prijestonic</w:t>
            </w:r>
            <w:r w:rsidR="00502A32" w:rsidRPr="0063747E">
              <w:rPr>
                <w:rFonts w:ascii="Arial" w:hAnsi="Arial" w:cs="Arial"/>
                <w:sz w:val="20"/>
                <w:szCs w:val="20"/>
                <w:lang w:val="sr-Latn-ME"/>
              </w:rPr>
              <w:t>a</w:t>
            </w:r>
            <w:r w:rsidRPr="0063747E">
              <w:rPr>
                <w:rFonts w:ascii="Arial" w:hAnsi="Arial" w:cs="Arial"/>
                <w:sz w:val="20"/>
                <w:szCs w:val="20"/>
                <w:lang w:val="sr-Latn-ME"/>
              </w:rPr>
              <w:t xml:space="preserve"> Cetinje</w:t>
            </w:r>
          </w:p>
        </w:tc>
        <w:tc>
          <w:tcPr>
            <w:tcW w:w="1035" w:type="dxa"/>
            <w:vAlign w:val="center"/>
          </w:tcPr>
          <w:p w14:paraId="7B84D6BE" w14:textId="0E3CC831"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350 m</w:t>
            </w:r>
            <w:r w:rsidRPr="0063747E">
              <w:rPr>
                <w:rFonts w:ascii="Arial" w:hAnsi="Arial" w:cs="Arial"/>
                <w:bCs/>
                <w:sz w:val="20"/>
                <w:szCs w:val="20"/>
                <w:vertAlign w:val="superscript"/>
                <w:lang w:val="sr-Latn-ME"/>
              </w:rPr>
              <w:t>2</w:t>
            </w:r>
          </w:p>
        </w:tc>
        <w:tc>
          <w:tcPr>
            <w:tcW w:w="1429" w:type="dxa"/>
            <w:noWrap/>
            <w:vAlign w:val="center"/>
          </w:tcPr>
          <w:p w14:paraId="3766A371" w14:textId="3395B79C"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21</w:t>
            </w:r>
          </w:p>
        </w:tc>
        <w:tc>
          <w:tcPr>
            <w:tcW w:w="517" w:type="dxa"/>
            <w:vAlign w:val="center"/>
          </w:tcPr>
          <w:p w14:paraId="77990056" w14:textId="65F27DC6"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9</w:t>
            </w:r>
          </w:p>
        </w:tc>
        <w:tc>
          <w:tcPr>
            <w:tcW w:w="517" w:type="dxa"/>
            <w:vAlign w:val="center"/>
          </w:tcPr>
          <w:p w14:paraId="43AEDEB9" w14:textId="20BC8E13"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12</w:t>
            </w:r>
          </w:p>
        </w:tc>
        <w:tc>
          <w:tcPr>
            <w:tcW w:w="677" w:type="dxa"/>
            <w:vAlign w:val="center"/>
          </w:tcPr>
          <w:p w14:paraId="26A3463C" w14:textId="19FD4E51"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19</w:t>
            </w:r>
          </w:p>
        </w:tc>
        <w:tc>
          <w:tcPr>
            <w:tcW w:w="736" w:type="dxa"/>
            <w:vAlign w:val="center"/>
          </w:tcPr>
          <w:p w14:paraId="60CA3C45" w14:textId="426289B5"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w:t>
            </w:r>
          </w:p>
        </w:tc>
      </w:tr>
      <w:tr w:rsidR="005465AB" w:rsidRPr="0063747E" w14:paraId="77E74D58" w14:textId="77777777" w:rsidTr="005100D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tcPr>
          <w:p w14:paraId="538F88D2" w14:textId="7732C567"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8.</w:t>
            </w:r>
          </w:p>
        </w:tc>
        <w:tc>
          <w:tcPr>
            <w:tcW w:w="3486" w:type="dxa"/>
            <w:noWrap/>
            <w:vAlign w:val="center"/>
          </w:tcPr>
          <w:p w14:paraId="4480BDF3" w14:textId="66C933C8" w:rsidR="005465AB" w:rsidRPr="0063747E" w:rsidRDefault="005465AB" w:rsidP="00CD68F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JU Dnevni centar za djecu i omladinu sa smetnjama i teškoćama u razvoju </w:t>
            </w:r>
            <w:r w:rsidR="00502A32" w:rsidRPr="0063747E">
              <w:rPr>
                <w:rFonts w:ascii="Arial" w:hAnsi="Arial" w:cs="Arial"/>
                <w:sz w:val="20"/>
                <w:szCs w:val="20"/>
                <w:lang w:val="sr-Latn-ME"/>
              </w:rPr>
              <w:t>-</w:t>
            </w:r>
            <w:r w:rsidR="006079A4" w:rsidRPr="0063747E">
              <w:rPr>
                <w:rFonts w:ascii="Arial" w:hAnsi="Arial" w:cs="Arial"/>
                <w:sz w:val="20"/>
                <w:szCs w:val="20"/>
                <w:lang w:val="sr-Latn-ME"/>
              </w:rPr>
              <w:t xml:space="preserve"> </w:t>
            </w:r>
            <w:r w:rsidRPr="0063747E">
              <w:rPr>
                <w:rFonts w:ascii="Arial" w:hAnsi="Arial" w:cs="Arial"/>
                <w:sz w:val="20"/>
                <w:szCs w:val="20"/>
                <w:lang w:val="sr-Latn-ME"/>
              </w:rPr>
              <w:t>Berane</w:t>
            </w:r>
          </w:p>
        </w:tc>
        <w:tc>
          <w:tcPr>
            <w:tcW w:w="1035" w:type="dxa"/>
            <w:vAlign w:val="center"/>
          </w:tcPr>
          <w:p w14:paraId="57D1048A" w14:textId="3D149D52"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285 m</w:t>
            </w:r>
            <w:r w:rsidRPr="0063747E">
              <w:rPr>
                <w:rFonts w:ascii="Arial" w:hAnsi="Arial" w:cs="Arial"/>
                <w:bCs/>
                <w:sz w:val="20"/>
                <w:szCs w:val="20"/>
                <w:vertAlign w:val="superscript"/>
                <w:lang w:val="sr-Latn-ME"/>
              </w:rPr>
              <w:t>2</w:t>
            </w:r>
          </w:p>
        </w:tc>
        <w:tc>
          <w:tcPr>
            <w:tcW w:w="1429" w:type="dxa"/>
            <w:noWrap/>
            <w:vAlign w:val="center"/>
          </w:tcPr>
          <w:p w14:paraId="1A03EF11" w14:textId="60F3A46C"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35</w:t>
            </w:r>
          </w:p>
        </w:tc>
        <w:tc>
          <w:tcPr>
            <w:tcW w:w="517" w:type="dxa"/>
            <w:vAlign w:val="center"/>
          </w:tcPr>
          <w:p w14:paraId="23F72636" w14:textId="203A891A"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13</w:t>
            </w:r>
          </w:p>
        </w:tc>
        <w:tc>
          <w:tcPr>
            <w:tcW w:w="517" w:type="dxa"/>
            <w:vAlign w:val="center"/>
          </w:tcPr>
          <w:p w14:paraId="5B81A096" w14:textId="248B6545"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22</w:t>
            </w:r>
          </w:p>
        </w:tc>
        <w:tc>
          <w:tcPr>
            <w:tcW w:w="677" w:type="dxa"/>
            <w:vAlign w:val="center"/>
          </w:tcPr>
          <w:p w14:paraId="16FA7276" w14:textId="4FA4EFDF" w:rsidR="005465AB" w:rsidRPr="0063747E" w:rsidRDefault="007079E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w:t>
            </w:r>
            <w:r w:rsidR="00177419" w:rsidRPr="0063747E">
              <w:rPr>
                <w:rFonts w:ascii="Arial" w:hAnsi="Arial" w:cs="Arial"/>
                <w:bCs/>
                <w:sz w:val="20"/>
                <w:szCs w:val="20"/>
                <w:lang w:val="sr-Latn-ME"/>
              </w:rPr>
              <w:t>5</w:t>
            </w:r>
          </w:p>
        </w:tc>
        <w:tc>
          <w:tcPr>
            <w:tcW w:w="736" w:type="dxa"/>
            <w:vAlign w:val="center"/>
          </w:tcPr>
          <w:p w14:paraId="2105D5C9" w14:textId="09FC1CEB" w:rsidR="005465AB" w:rsidRPr="0063747E" w:rsidRDefault="007079E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10</w:t>
            </w:r>
          </w:p>
        </w:tc>
      </w:tr>
      <w:tr w:rsidR="005465AB" w:rsidRPr="0063747E" w14:paraId="13785E86" w14:textId="77777777" w:rsidTr="005100D8">
        <w:trPr>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tcPr>
          <w:p w14:paraId="39024C5F" w14:textId="71CC056A"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9.</w:t>
            </w:r>
          </w:p>
        </w:tc>
        <w:tc>
          <w:tcPr>
            <w:tcW w:w="3486" w:type="dxa"/>
            <w:noWrap/>
            <w:vAlign w:val="center"/>
          </w:tcPr>
          <w:p w14:paraId="283898E0" w14:textId="72F19E4B" w:rsidR="005465AB" w:rsidRPr="0063747E" w:rsidRDefault="005465AB" w:rsidP="00CD68F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JU Dnevni centar za djecu i omladinu sa smetnjama i teškoćama u razvoju </w:t>
            </w:r>
            <w:r w:rsidR="00502A32" w:rsidRPr="0063747E">
              <w:rPr>
                <w:rFonts w:ascii="Arial" w:hAnsi="Arial" w:cs="Arial"/>
                <w:sz w:val="20"/>
                <w:szCs w:val="20"/>
                <w:lang w:val="sr-Latn-ME"/>
              </w:rPr>
              <w:t>-</w:t>
            </w:r>
            <w:r w:rsidRPr="0063747E">
              <w:rPr>
                <w:rFonts w:ascii="Arial" w:hAnsi="Arial" w:cs="Arial"/>
                <w:sz w:val="20"/>
                <w:szCs w:val="20"/>
                <w:lang w:val="sr-Latn-ME"/>
              </w:rPr>
              <w:t>Mojkovac</w:t>
            </w:r>
          </w:p>
        </w:tc>
        <w:tc>
          <w:tcPr>
            <w:tcW w:w="1035" w:type="dxa"/>
            <w:vAlign w:val="center"/>
          </w:tcPr>
          <w:p w14:paraId="33D2BF15" w14:textId="5AE422E3"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152 m</w:t>
            </w:r>
            <w:r w:rsidRPr="0063747E">
              <w:rPr>
                <w:rFonts w:ascii="Arial" w:hAnsi="Arial" w:cs="Arial"/>
                <w:bCs/>
                <w:sz w:val="20"/>
                <w:szCs w:val="20"/>
                <w:vertAlign w:val="superscript"/>
                <w:lang w:val="sr-Latn-ME"/>
              </w:rPr>
              <w:t>2</w:t>
            </w:r>
          </w:p>
        </w:tc>
        <w:tc>
          <w:tcPr>
            <w:tcW w:w="1429" w:type="dxa"/>
            <w:noWrap/>
            <w:vAlign w:val="center"/>
          </w:tcPr>
          <w:p w14:paraId="1E4DA457" w14:textId="3A8A2AAA"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6</w:t>
            </w:r>
          </w:p>
        </w:tc>
        <w:tc>
          <w:tcPr>
            <w:tcW w:w="517" w:type="dxa"/>
            <w:vAlign w:val="center"/>
          </w:tcPr>
          <w:p w14:paraId="23A664B7" w14:textId="76A25775"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w:t>
            </w:r>
          </w:p>
        </w:tc>
        <w:tc>
          <w:tcPr>
            <w:tcW w:w="517" w:type="dxa"/>
            <w:vAlign w:val="center"/>
          </w:tcPr>
          <w:p w14:paraId="4172826B" w14:textId="644EFD73"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4</w:t>
            </w:r>
          </w:p>
        </w:tc>
        <w:tc>
          <w:tcPr>
            <w:tcW w:w="677" w:type="dxa"/>
            <w:vAlign w:val="center"/>
          </w:tcPr>
          <w:p w14:paraId="610216B7" w14:textId="4547FF2E"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4</w:t>
            </w:r>
          </w:p>
        </w:tc>
        <w:tc>
          <w:tcPr>
            <w:tcW w:w="736" w:type="dxa"/>
            <w:vAlign w:val="center"/>
          </w:tcPr>
          <w:p w14:paraId="282E4E23" w14:textId="2A807019"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w:t>
            </w:r>
          </w:p>
        </w:tc>
      </w:tr>
      <w:tr w:rsidR="005465AB" w:rsidRPr="0063747E" w14:paraId="0D0EF2AB" w14:textId="77777777" w:rsidTr="005100D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tcPr>
          <w:p w14:paraId="0DC61A00" w14:textId="3AF89D3B"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10.</w:t>
            </w:r>
          </w:p>
        </w:tc>
        <w:tc>
          <w:tcPr>
            <w:tcW w:w="3486" w:type="dxa"/>
            <w:noWrap/>
            <w:vAlign w:val="center"/>
          </w:tcPr>
          <w:p w14:paraId="03E02A93" w14:textId="2EA20F42" w:rsidR="005465AB" w:rsidRPr="0063747E" w:rsidRDefault="005465AB" w:rsidP="00CD68F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Dnevni centar za djecu i omladinu sa smetnjama i teškoćama u razvoju</w:t>
            </w:r>
            <w:r w:rsidR="00502A32" w:rsidRPr="0063747E">
              <w:rPr>
                <w:rFonts w:ascii="Arial" w:hAnsi="Arial" w:cs="Arial"/>
                <w:sz w:val="20"/>
                <w:szCs w:val="20"/>
                <w:lang w:val="sr-Latn-ME"/>
              </w:rPr>
              <w:t xml:space="preserve"> </w:t>
            </w:r>
            <w:r w:rsidR="005100D8" w:rsidRPr="0063747E">
              <w:rPr>
                <w:rFonts w:ascii="Arial" w:hAnsi="Arial" w:cs="Arial"/>
                <w:sz w:val="20"/>
                <w:szCs w:val="20"/>
                <w:lang w:val="sr-Latn-ME"/>
              </w:rPr>
              <w:t>–</w:t>
            </w:r>
            <w:r w:rsidRPr="0063747E">
              <w:rPr>
                <w:rFonts w:ascii="Arial" w:hAnsi="Arial" w:cs="Arial"/>
                <w:sz w:val="20"/>
                <w:szCs w:val="20"/>
                <w:lang w:val="sr-Latn-ME"/>
              </w:rPr>
              <w:t xml:space="preserve"> Podgorica</w:t>
            </w:r>
          </w:p>
        </w:tc>
        <w:tc>
          <w:tcPr>
            <w:tcW w:w="1035" w:type="dxa"/>
            <w:vAlign w:val="center"/>
          </w:tcPr>
          <w:p w14:paraId="14E7EDF0" w14:textId="7D1B3EF8"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276 m</w:t>
            </w:r>
            <w:r w:rsidRPr="0063747E">
              <w:rPr>
                <w:rFonts w:ascii="Arial" w:hAnsi="Arial" w:cs="Arial"/>
                <w:bCs/>
                <w:sz w:val="20"/>
                <w:szCs w:val="20"/>
                <w:vertAlign w:val="superscript"/>
                <w:lang w:val="sr-Latn-ME"/>
              </w:rPr>
              <w:t>2</w:t>
            </w:r>
          </w:p>
        </w:tc>
        <w:tc>
          <w:tcPr>
            <w:tcW w:w="1429" w:type="dxa"/>
            <w:noWrap/>
            <w:vAlign w:val="center"/>
          </w:tcPr>
          <w:p w14:paraId="49CE0233" w14:textId="15760D0B"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20</w:t>
            </w:r>
          </w:p>
        </w:tc>
        <w:tc>
          <w:tcPr>
            <w:tcW w:w="517" w:type="dxa"/>
            <w:vAlign w:val="center"/>
          </w:tcPr>
          <w:p w14:paraId="7F372C39" w14:textId="4472C207"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5</w:t>
            </w:r>
          </w:p>
        </w:tc>
        <w:tc>
          <w:tcPr>
            <w:tcW w:w="517" w:type="dxa"/>
            <w:vAlign w:val="center"/>
          </w:tcPr>
          <w:p w14:paraId="02A894C6" w14:textId="328F7912"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15</w:t>
            </w:r>
          </w:p>
        </w:tc>
        <w:tc>
          <w:tcPr>
            <w:tcW w:w="677" w:type="dxa"/>
            <w:vAlign w:val="center"/>
          </w:tcPr>
          <w:p w14:paraId="18603265" w14:textId="231A13B5"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7</w:t>
            </w:r>
          </w:p>
        </w:tc>
        <w:tc>
          <w:tcPr>
            <w:tcW w:w="736" w:type="dxa"/>
            <w:vAlign w:val="center"/>
          </w:tcPr>
          <w:p w14:paraId="3D7A0497" w14:textId="63921F3A"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13</w:t>
            </w:r>
          </w:p>
        </w:tc>
      </w:tr>
      <w:tr w:rsidR="005465AB" w:rsidRPr="0063747E" w14:paraId="6AE66B06" w14:textId="77777777" w:rsidTr="005100D8">
        <w:trPr>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tcPr>
          <w:p w14:paraId="770DA5EF" w14:textId="6EB4C5A9"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11.</w:t>
            </w:r>
          </w:p>
        </w:tc>
        <w:tc>
          <w:tcPr>
            <w:tcW w:w="3486" w:type="dxa"/>
            <w:noWrap/>
            <w:vAlign w:val="center"/>
          </w:tcPr>
          <w:p w14:paraId="61A3BF41" w14:textId="046F64D6" w:rsidR="005465AB" w:rsidRPr="0063747E" w:rsidRDefault="005465AB" w:rsidP="00CD68F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Dnevni centar za djecu sa smetnjama i teškoćama u razvoju -</w:t>
            </w:r>
            <w:r w:rsidR="00502A32" w:rsidRPr="0063747E">
              <w:rPr>
                <w:rFonts w:ascii="Arial" w:hAnsi="Arial" w:cs="Arial"/>
                <w:sz w:val="20"/>
                <w:szCs w:val="20"/>
                <w:lang w:val="sr-Latn-ME"/>
              </w:rPr>
              <w:t xml:space="preserve"> </w:t>
            </w:r>
            <w:r w:rsidRPr="0063747E">
              <w:rPr>
                <w:rFonts w:ascii="Arial" w:hAnsi="Arial" w:cs="Arial"/>
                <w:sz w:val="20"/>
                <w:szCs w:val="20"/>
                <w:lang w:val="sr-Latn-ME"/>
              </w:rPr>
              <w:t>Herceg Novi</w:t>
            </w:r>
          </w:p>
        </w:tc>
        <w:tc>
          <w:tcPr>
            <w:tcW w:w="1035" w:type="dxa"/>
            <w:vAlign w:val="center"/>
          </w:tcPr>
          <w:p w14:paraId="2CC03B51" w14:textId="194BAE80"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226 m</w:t>
            </w:r>
            <w:r w:rsidRPr="0063747E">
              <w:rPr>
                <w:rFonts w:ascii="Arial" w:hAnsi="Arial" w:cs="Arial"/>
                <w:bCs/>
                <w:sz w:val="20"/>
                <w:szCs w:val="20"/>
                <w:vertAlign w:val="superscript"/>
                <w:lang w:val="sr-Latn-ME"/>
              </w:rPr>
              <w:t>2</w:t>
            </w:r>
          </w:p>
        </w:tc>
        <w:tc>
          <w:tcPr>
            <w:tcW w:w="1429" w:type="dxa"/>
            <w:noWrap/>
            <w:vAlign w:val="center"/>
          </w:tcPr>
          <w:p w14:paraId="61ECFD26" w14:textId="3A65932E"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15</w:t>
            </w:r>
          </w:p>
        </w:tc>
        <w:tc>
          <w:tcPr>
            <w:tcW w:w="517" w:type="dxa"/>
            <w:vAlign w:val="center"/>
          </w:tcPr>
          <w:p w14:paraId="5BB88128" w14:textId="61F7B8D8"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w:t>
            </w:r>
          </w:p>
        </w:tc>
        <w:tc>
          <w:tcPr>
            <w:tcW w:w="517" w:type="dxa"/>
            <w:vAlign w:val="center"/>
          </w:tcPr>
          <w:p w14:paraId="503FBA04" w14:textId="496C5E81"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12</w:t>
            </w:r>
          </w:p>
        </w:tc>
        <w:tc>
          <w:tcPr>
            <w:tcW w:w="677" w:type="dxa"/>
            <w:vAlign w:val="center"/>
          </w:tcPr>
          <w:p w14:paraId="37D0072B" w14:textId="0913AD71"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8</w:t>
            </w:r>
          </w:p>
        </w:tc>
        <w:tc>
          <w:tcPr>
            <w:tcW w:w="736" w:type="dxa"/>
            <w:vAlign w:val="center"/>
          </w:tcPr>
          <w:p w14:paraId="42AFBCAF" w14:textId="1572F7D7"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7</w:t>
            </w:r>
          </w:p>
        </w:tc>
      </w:tr>
      <w:tr w:rsidR="005465AB" w:rsidRPr="0063747E" w14:paraId="59C51711" w14:textId="77777777" w:rsidTr="005100D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tcPr>
          <w:p w14:paraId="050D1558" w14:textId="280FCD72"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12.</w:t>
            </w:r>
          </w:p>
        </w:tc>
        <w:tc>
          <w:tcPr>
            <w:tcW w:w="3486" w:type="dxa"/>
            <w:noWrap/>
            <w:vAlign w:val="center"/>
          </w:tcPr>
          <w:p w14:paraId="61F8844B" w14:textId="5FFF331D"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Dnevni centar za djecu i omladinu sa smetnjama i teškoćama u razvoju -Rožaje</w:t>
            </w:r>
          </w:p>
        </w:tc>
        <w:tc>
          <w:tcPr>
            <w:tcW w:w="1035" w:type="dxa"/>
            <w:vAlign w:val="center"/>
          </w:tcPr>
          <w:p w14:paraId="3CAC1913" w14:textId="07722877"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301m</w:t>
            </w:r>
            <w:r w:rsidRPr="0063747E">
              <w:rPr>
                <w:rFonts w:ascii="Arial" w:hAnsi="Arial" w:cs="Arial"/>
                <w:bCs/>
                <w:sz w:val="20"/>
                <w:szCs w:val="20"/>
                <w:vertAlign w:val="superscript"/>
                <w:lang w:val="sr-Latn-ME"/>
              </w:rPr>
              <w:t>2</w:t>
            </w:r>
          </w:p>
        </w:tc>
        <w:tc>
          <w:tcPr>
            <w:tcW w:w="1429" w:type="dxa"/>
            <w:noWrap/>
            <w:vAlign w:val="center"/>
          </w:tcPr>
          <w:p w14:paraId="15F81B59" w14:textId="36660BEC"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26</w:t>
            </w:r>
          </w:p>
        </w:tc>
        <w:tc>
          <w:tcPr>
            <w:tcW w:w="517" w:type="dxa"/>
            <w:vAlign w:val="center"/>
          </w:tcPr>
          <w:p w14:paraId="6A3DE099" w14:textId="61CCDC94"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9</w:t>
            </w:r>
          </w:p>
        </w:tc>
        <w:tc>
          <w:tcPr>
            <w:tcW w:w="517" w:type="dxa"/>
            <w:vAlign w:val="center"/>
          </w:tcPr>
          <w:p w14:paraId="62DE416B" w14:textId="56FB49AB"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17</w:t>
            </w:r>
          </w:p>
        </w:tc>
        <w:tc>
          <w:tcPr>
            <w:tcW w:w="677" w:type="dxa"/>
            <w:vAlign w:val="center"/>
          </w:tcPr>
          <w:p w14:paraId="03809F09" w14:textId="76C8A439"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19</w:t>
            </w:r>
          </w:p>
        </w:tc>
        <w:tc>
          <w:tcPr>
            <w:tcW w:w="736" w:type="dxa"/>
            <w:vAlign w:val="center"/>
          </w:tcPr>
          <w:p w14:paraId="7861C4BA" w14:textId="653E2C60"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7</w:t>
            </w:r>
          </w:p>
        </w:tc>
      </w:tr>
      <w:tr w:rsidR="005465AB" w:rsidRPr="0063747E" w14:paraId="6C533BDD" w14:textId="77777777" w:rsidTr="005100D8">
        <w:trPr>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tcPr>
          <w:p w14:paraId="1154F5CB" w14:textId="01495B5F"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13.</w:t>
            </w:r>
          </w:p>
        </w:tc>
        <w:tc>
          <w:tcPr>
            <w:tcW w:w="3486" w:type="dxa"/>
            <w:noWrap/>
            <w:vAlign w:val="center"/>
          </w:tcPr>
          <w:p w14:paraId="03661762" w14:textId="5E6B432D"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Resursni centar za sluh i govor "Dr Peruta Ivanović"-Kotor-dnevni boravak (nema licencu)</w:t>
            </w:r>
          </w:p>
        </w:tc>
        <w:tc>
          <w:tcPr>
            <w:tcW w:w="1035" w:type="dxa"/>
            <w:vAlign w:val="center"/>
          </w:tcPr>
          <w:p w14:paraId="1A79513F" w14:textId="3C29BDA3"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122 m</w:t>
            </w:r>
            <w:r w:rsidRPr="0063747E">
              <w:rPr>
                <w:rFonts w:ascii="Arial" w:hAnsi="Arial" w:cs="Arial"/>
                <w:bCs/>
                <w:sz w:val="20"/>
                <w:szCs w:val="20"/>
                <w:vertAlign w:val="superscript"/>
                <w:lang w:val="sr-Latn-ME"/>
              </w:rPr>
              <w:t>2</w:t>
            </w:r>
          </w:p>
        </w:tc>
        <w:tc>
          <w:tcPr>
            <w:tcW w:w="1429" w:type="dxa"/>
            <w:noWrap/>
            <w:vAlign w:val="center"/>
          </w:tcPr>
          <w:p w14:paraId="7E9BCBA3" w14:textId="10B437C9"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10</w:t>
            </w:r>
          </w:p>
        </w:tc>
        <w:tc>
          <w:tcPr>
            <w:tcW w:w="517" w:type="dxa"/>
            <w:vAlign w:val="center"/>
          </w:tcPr>
          <w:p w14:paraId="39E01F88" w14:textId="0AEE108A"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w:t>
            </w:r>
          </w:p>
        </w:tc>
        <w:tc>
          <w:tcPr>
            <w:tcW w:w="517" w:type="dxa"/>
            <w:vAlign w:val="center"/>
          </w:tcPr>
          <w:p w14:paraId="66266CDC" w14:textId="34675CAF"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9</w:t>
            </w:r>
          </w:p>
        </w:tc>
        <w:tc>
          <w:tcPr>
            <w:tcW w:w="677" w:type="dxa"/>
            <w:vAlign w:val="center"/>
          </w:tcPr>
          <w:p w14:paraId="6B2B268F" w14:textId="5E5909FD"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8</w:t>
            </w:r>
          </w:p>
        </w:tc>
        <w:tc>
          <w:tcPr>
            <w:tcW w:w="736" w:type="dxa"/>
            <w:vAlign w:val="center"/>
          </w:tcPr>
          <w:p w14:paraId="717338B4" w14:textId="0C477D5B"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w:t>
            </w:r>
          </w:p>
        </w:tc>
      </w:tr>
      <w:tr w:rsidR="005465AB" w:rsidRPr="0063747E" w14:paraId="78A2C965" w14:textId="77777777" w:rsidTr="005100D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tcPr>
          <w:p w14:paraId="4E0970BA" w14:textId="7642ED87"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14.</w:t>
            </w:r>
          </w:p>
        </w:tc>
        <w:tc>
          <w:tcPr>
            <w:tcW w:w="3486" w:type="dxa"/>
            <w:noWrap/>
            <w:vAlign w:val="center"/>
          </w:tcPr>
          <w:p w14:paraId="5B365CBF" w14:textId="71F7A100"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JU Centar za dnevni boravak djece sa smetnjama u razvoju i odraslih lica sa invaliditetom </w:t>
            </w:r>
            <w:r w:rsidR="00502A32" w:rsidRPr="0063747E">
              <w:rPr>
                <w:rFonts w:ascii="Arial" w:hAnsi="Arial" w:cs="Arial"/>
                <w:sz w:val="20"/>
                <w:szCs w:val="20"/>
                <w:lang w:val="sr-Latn-ME"/>
              </w:rPr>
              <w:t xml:space="preserve">- </w:t>
            </w:r>
            <w:r w:rsidRPr="0063747E">
              <w:rPr>
                <w:rFonts w:ascii="Arial" w:hAnsi="Arial" w:cs="Arial"/>
                <w:sz w:val="20"/>
                <w:szCs w:val="20"/>
                <w:lang w:val="sr-Latn-ME"/>
              </w:rPr>
              <w:t>Danilovgrad</w:t>
            </w:r>
          </w:p>
        </w:tc>
        <w:tc>
          <w:tcPr>
            <w:tcW w:w="1035" w:type="dxa"/>
            <w:vAlign w:val="center"/>
          </w:tcPr>
          <w:p w14:paraId="03CAD720" w14:textId="0C6D6A99"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212 m</w:t>
            </w:r>
            <w:r w:rsidRPr="0063747E">
              <w:rPr>
                <w:rFonts w:ascii="Arial" w:hAnsi="Arial" w:cs="Arial"/>
                <w:bCs/>
                <w:sz w:val="20"/>
                <w:szCs w:val="20"/>
                <w:vertAlign w:val="superscript"/>
                <w:lang w:val="sr-Latn-ME"/>
              </w:rPr>
              <w:t>2</w:t>
            </w:r>
          </w:p>
        </w:tc>
        <w:tc>
          <w:tcPr>
            <w:tcW w:w="1429" w:type="dxa"/>
            <w:noWrap/>
            <w:vAlign w:val="center"/>
          </w:tcPr>
          <w:p w14:paraId="4F90E8AC" w14:textId="77958A87"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2</w:t>
            </w:r>
            <w:r w:rsidR="007079E9" w:rsidRPr="0063747E">
              <w:rPr>
                <w:rFonts w:ascii="Arial" w:hAnsi="Arial" w:cs="Arial"/>
                <w:bCs/>
                <w:sz w:val="20"/>
                <w:szCs w:val="20"/>
                <w:lang w:val="sr-Latn-ME"/>
              </w:rPr>
              <w:t>1</w:t>
            </w:r>
          </w:p>
        </w:tc>
        <w:tc>
          <w:tcPr>
            <w:tcW w:w="517" w:type="dxa"/>
            <w:vAlign w:val="center"/>
          </w:tcPr>
          <w:p w14:paraId="053AEDCC" w14:textId="782E3CCF" w:rsidR="005465AB" w:rsidRPr="0063747E" w:rsidRDefault="007079E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8</w:t>
            </w:r>
          </w:p>
        </w:tc>
        <w:tc>
          <w:tcPr>
            <w:tcW w:w="517" w:type="dxa"/>
            <w:vAlign w:val="center"/>
          </w:tcPr>
          <w:p w14:paraId="40C16062" w14:textId="100FF12B" w:rsidR="005465AB" w:rsidRPr="0063747E" w:rsidRDefault="007079E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13</w:t>
            </w:r>
          </w:p>
        </w:tc>
        <w:tc>
          <w:tcPr>
            <w:tcW w:w="677" w:type="dxa"/>
            <w:vAlign w:val="center"/>
          </w:tcPr>
          <w:p w14:paraId="559B6F0F" w14:textId="2F9D00F6" w:rsidR="005465AB" w:rsidRPr="0063747E" w:rsidRDefault="007079E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16</w:t>
            </w:r>
          </w:p>
        </w:tc>
        <w:tc>
          <w:tcPr>
            <w:tcW w:w="736" w:type="dxa"/>
            <w:vAlign w:val="center"/>
          </w:tcPr>
          <w:p w14:paraId="47007C06" w14:textId="28E97A0C" w:rsidR="005465AB" w:rsidRPr="0063747E" w:rsidRDefault="007079E9"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5</w:t>
            </w:r>
          </w:p>
        </w:tc>
      </w:tr>
      <w:tr w:rsidR="005465AB" w:rsidRPr="0063747E" w14:paraId="6DE735F4" w14:textId="77777777" w:rsidTr="005100D8">
        <w:trPr>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tcPr>
          <w:p w14:paraId="64F14F89" w14:textId="009F3FB8"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15.</w:t>
            </w:r>
          </w:p>
        </w:tc>
        <w:tc>
          <w:tcPr>
            <w:tcW w:w="3486" w:type="dxa"/>
            <w:noWrap/>
            <w:vAlign w:val="center"/>
          </w:tcPr>
          <w:p w14:paraId="18852937" w14:textId="0300C328"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Dnevni centar za djecu i omladinu sa smetnjama i teškoćama u razvoju “Biseri” - Budva</w:t>
            </w:r>
          </w:p>
        </w:tc>
        <w:tc>
          <w:tcPr>
            <w:tcW w:w="1035" w:type="dxa"/>
            <w:vAlign w:val="center"/>
          </w:tcPr>
          <w:p w14:paraId="2E54BCD5" w14:textId="4C2A2BE1"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29</w:t>
            </w:r>
            <w:r w:rsidR="006525C8" w:rsidRPr="0063747E">
              <w:rPr>
                <w:rFonts w:ascii="Arial" w:hAnsi="Arial" w:cs="Arial"/>
                <w:bCs/>
                <w:sz w:val="20"/>
                <w:szCs w:val="20"/>
                <w:lang w:val="sr-Latn-ME"/>
              </w:rPr>
              <w:t xml:space="preserve">5 </w:t>
            </w:r>
            <w:r w:rsidRPr="0063747E">
              <w:rPr>
                <w:rFonts w:ascii="Arial" w:hAnsi="Arial" w:cs="Arial"/>
                <w:bCs/>
                <w:sz w:val="20"/>
                <w:szCs w:val="20"/>
                <w:lang w:val="sr-Latn-ME"/>
              </w:rPr>
              <w:t>m</w:t>
            </w:r>
            <w:r w:rsidRPr="0063747E">
              <w:rPr>
                <w:rFonts w:ascii="Arial" w:hAnsi="Arial" w:cs="Arial"/>
                <w:bCs/>
                <w:sz w:val="20"/>
                <w:szCs w:val="20"/>
                <w:vertAlign w:val="superscript"/>
                <w:lang w:val="sr-Latn-ME"/>
              </w:rPr>
              <w:t>2</w:t>
            </w:r>
          </w:p>
        </w:tc>
        <w:tc>
          <w:tcPr>
            <w:tcW w:w="1429" w:type="dxa"/>
            <w:noWrap/>
            <w:vAlign w:val="center"/>
          </w:tcPr>
          <w:p w14:paraId="478AF2C7" w14:textId="44EB0B41"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20</w:t>
            </w:r>
          </w:p>
        </w:tc>
        <w:tc>
          <w:tcPr>
            <w:tcW w:w="517" w:type="dxa"/>
            <w:vAlign w:val="center"/>
          </w:tcPr>
          <w:p w14:paraId="3890A74B" w14:textId="23344B2A"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6</w:t>
            </w:r>
          </w:p>
        </w:tc>
        <w:tc>
          <w:tcPr>
            <w:tcW w:w="517" w:type="dxa"/>
            <w:vAlign w:val="center"/>
          </w:tcPr>
          <w:p w14:paraId="206EAA69" w14:textId="7770641F"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14</w:t>
            </w:r>
          </w:p>
        </w:tc>
        <w:tc>
          <w:tcPr>
            <w:tcW w:w="677" w:type="dxa"/>
            <w:vAlign w:val="center"/>
          </w:tcPr>
          <w:p w14:paraId="508C4088" w14:textId="6A61810E" w:rsidR="005465AB" w:rsidRPr="0063747E" w:rsidRDefault="007079E9"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16</w:t>
            </w:r>
          </w:p>
        </w:tc>
        <w:tc>
          <w:tcPr>
            <w:tcW w:w="736" w:type="dxa"/>
            <w:vAlign w:val="center"/>
          </w:tcPr>
          <w:p w14:paraId="2F9478B3" w14:textId="69DCA2B0" w:rsidR="005465AB" w:rsidRPr="0063747E" w:rsidRDefault="007079E9"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4</w:t>
            </w:r>
          </w:p>
        </w:tc>
      </w:tr>
      <w:tr w:rsidR="005465AB" w:rsidRPr="0063747E" w14:paraId="19C44171" w14:textId="77777777" w:rsidTr="005100D8">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tcPr>
          <w:p w14:paraId="0CA4826E" w14:textId="785C359B"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16.</w:t>
            </w:r>
          </w:p>
        </w:tc>
        <w:tc>
          <w:tcPr>
            <w:tcW w:w="3486" w:type="dxa"/>
            <w:noWrap/>
            <w:vAlign w:val="center"/>
          </w:tcPr>
          <w:p w14:paraId="1E2C7F65" w14:textId="6AA40BB2"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Centar za pružanje usluga iz oblasti socijalne i dječje zaštite za opštinu Zeta</w:t>
            </w:r>
          </w:p>
        </w:tc>
        <w:tc>
          <w:tcPr>
            <w:tcW w:w="1035" w:type="dxa"/>
            <w:vAlign w:val="center"/>
          </w:tcPr>
          <w:p w14:paraId="51AB515F" w14:textId="2CE9B9E0"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180 m</w:t>
            </w:r>
            <w:r w:rsidRPr="0063747E">
              <w:rPr>
                <w:rFonts w:ascii="Arial" w:hAnsi="Arial" w:cs="Arial"/>
                <w:bCs/>
                <w:sz w:val="20"/>
                <w:szCs w:val="20"/>
                <w:vertAlign w:val="superscript"/>
                <w:lang w:val="sr-Latn-ME"/>
              </w:rPr>
              <w:t>2</w:t>
            </w:r>
          </w:p>
        </w:tc>
        <w:tc>
          <w:tcPr>
            <w:tcW w:w="1429" w:type="dxa"/>
            <w:noWrap/>
            <w:vAlign w:val="center"/>
          </w:tcPr>
          <w:p w14:paraId="2C1FF978" w14:textId="34546C16"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25</w:t>
            </w:r>
          </w:p>
        </w:tc>
        <w:tc>
          <w:tcPr>
            <w:tcW w:w="517" w:type="dxa"/>
            <w:vAlign w:val="center"/>
          </w:tcPr>
          <w:p w14:paraId="61B237C6" w14:textId="53E0564D"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8</w:t>
            </w:r>
          </w:p>
        </w:tc>
        <w:tc>
          <w:tcPr>
            <w:tcW w:w="517" w:type="dxa"/>
            <w:vAlign w:val="center"/>
          </w:tcPr>
          <w:p w14:paraId="0D129634" w14:textId="35A0A2A4"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17</w:t>
            </w:r>
          </w:p>
        </w:tc>
        <w:tc>
          <w:tcPr>
            <w:tcW w:w="677" w:type="dxa"/>
            <w:vAlign w:val="center"/>
          </w:tcPr>
          <w:p w14:paraId="1D18F241" w14:textId="1671877C"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22</w:t>
            </w:r>
          </w:p>
        </w:tc>
        <w:tc>
          <w:tcPr>
            <w:tcW w:w="736" w:type="dxa"/>
            <w:vAlign w:val="center"/>
          </w:tcPr>
          <w:p w14:paraId="61126547" w14:textId="46716585" w:rsidR="005465AB" w:rsidRPr="0063747E" w:rsidRDefault="005465AB"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w:t>
            </w:r>
          </w:p>
        </w:tc>
      </w:tr>
      <w:tr w:rsidR="005465AB" w:rsidRPr="0063747E" w14:paraId="5BDDFF0E" w14:textId="77777777" w:rsidTr="005100D8">
        <w:trPr>
          <w:trHeight w:val="615"/>
          <w:jc w:val="center"/>
        </w:trPr>
        <w:tc>
          <w:tcPr>
            <w:cnfStyle w:val="001000000000" w:firstRow="0" w:lastRow="0" w:firstColumn="1" w:lastColumn="0" w:oddVBand="0" w:evenVBand="0" w:oddHBand="0" w:evenHBand="0" w:firstRowFirstColumn="0" w:firstRowLastColumn="0" w:lastRowFirstColumn="0" w:lastRowLastColumn="0"/>
            <w:tcW w:w="476" w:type="dxa"/>
            <w:noWrap/>
            <w:vAlign w:val="center"/>
          </w:tcPr>
          <w:p w14:paraId="4459C2B6" w14:textId="04816B42" w:rsidR="005465AB" w:rsidRPr="0063747E" w:rsidRDefault="005465AB" w:rsidP="00CD68F1">
            <w:pPr>
              <w:jc w:val="center"/>
              <w:rPr>
                <w:rFonts w:ascii="Arial" w:hAnsi="Arial" w:cs="Arial"/>
                <w:b w:val="0"/>
                <w:bCs w:val="0"/>
                <w:sz w:val="20"/>
                <w:szCs w:val="20"/>
                <w:lang w:val="sr-Latn-ME"/>
              </w:rPr>
            </w:pPr>
            <w:r w:rsidRPr="0063747E">
              <w:rPr>
                <w:rFonts w:ascii="Arial" w:hAnsi="Arial" w:cs="Arial"/>
                <w:b w:val="0"/>
                <w:bCs w:val="0"/>
                <w:sz w:val="20"/>
                <w:szCs w:val="20"/>
                <w:lang w:val="sr-Latn-ME"/>
              </w:rPr>
              <w:t>17.</w:t>
            </w:r>
          </w:p>
        </w:tc>
        <w:tc>
          <w:tcPr>
            <w:tcW w:w="3486" w:type="dxa"/>
            <w:noWrap/>
            <w:vAlign w:val="center"/>
          </w:tcPr>
          <w:p w14:paraId="428FA86B" w14:textId="0AFA584B"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Dnevni centar za djecu i mlade sa smetnjama i teškoćama u razvoju -Tivat</w:t>
            </w:r>
          </w:p>
        </w:tc>
        <w:tc>
          <w:tcPr>
            <w:tcW w:w="1035" w:type="dxa"/>
            <w:vAlign w:val="center"/>
          </w:tcPr>
          <w:p w14:paraId="02038B31" w14:textId="7A08924B"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20</w:t>
            </w:r>
            <w:r w:rsidR="006525C8" w:rsidRPr="0063747E">
              <w:rPr>
                <w:rFonts w:ascii="Arial" w:hAnsi="Arial" w:cs="Arial"/>
                <w:bCs/>
                <w:sz w:val="20"/>
                <w:szCs w:val="20"/>
                <w:lang w:val="sr-Latn-ME"/>
              </w:rPr>
              <w:t xml:space="preserve">3 </w:t>
            </w:r>
            <w:r w:rsidRPr="0063747E">
              <w:rPr>
                <w:rFonts w:ascii="Arial" w:hAnsi="Arial" w:cs="Arial"/>
                <w:bCs/>
                <w:sz w:val="20"/>
                <w:szCs w:val="20"/>
                <w:lang w:val="sr-Latn-ME"/>
              </w:rPr>
              <w:t>m</w:t>
            </w:r>
            <w:r w:rsidRPr="0063747E">
              <w:rPr>
                <w:rFonts w:ascii="Arial" w:hAnsi="Arial" w:cs="Arial"/>
                <w:bCs/>
                <w:sz w:val="20"/>
                <w:szCs w:val="20"/>
                <w:vertAlign w:val="superscript"/>
                <w:lang w:val="sr-Latn-ME"/>
              </w:rPr>
              <w:t>2</w:t>
            </w:r>
          </w:p>
        </w:tc>
        <w:tc>
          <w:tcPr>
            <w:tcW w:w="1429" w:type="dxa"/>
            <w:noWrap/>
            <w:vAlign w:val="center"/>
          </w:tcPr>
          <w:p w14:paraId="1C3CE4B8" w14:textId="190C6DCB"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bCs/>
                <w:sz w:val="20"/>
                <w:szCs w:val="20"/>
                <w:lang w:val="sr-Latn-ME"/>
              </w:rPr>
              <w:t>20</w:t>
            </w:r>
          </w:p>
        </w:tc>
        <w:tc>
          <w:tcPr>
            <w:tcW w:w="517" w:type="dxa"/>
            <w:vAlign w:val="center"/>
          </w:tcPr>
          <w:p w14:paraId="671F2422" w14:textId="0A24196D"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4</w:t>
            </w:r>
          </w:p>
        </w:tc>
        <w:tc>
          <w:tcPr>
            <w:tcW w:w="517" w:type="dxa"/>
            <w:vAlign w:val="center"/>
          </w:tcPr>
          <w:p w14:paraId="30BA1C85" w14:textId="08C424CF"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16</w:t>
            </w:r>
          </w:p>
        </w:tc>
        <w:tc>
          <w:tcPr>
            <w:tcW w:w="677" w:type="dxa"/>
            <w:vAlign w:val="center"/>
          </w:tcPr>
          <w:p w14:paraId="6EE4F0EE" w14:textId="05262C6D"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14</w:t>
            </w:r>
          </w:p>
        </w:tc>
        <w:tc>
          <w:tcPr>
            <w:tcW w:w="736" w:type="dxa"/>
            <w:vAlign w:val="center"/>
          </w:tcPr>
          <w:p w14:paraId="5FFBD9C3" w14:textId="53018914" w:rsidR="005465AB" w:rsidRPr="0063747E" w:rsidRDefault="005465AB" w:rsidP="00CD68F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6</w:t>
            </w:r>
          </w:p>
        </w:tc>
      </w:tr>
      <w:tr w:rsidR="00CD68F1" w:rsidRPr="0063747E" w14:paraId="49A46D93" w14:textId="77777777" w:rsidTr="00D61C2A">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4997" w:type="dxa"/>
            <w:gridSpan w:val="3"/>
            <w:noWrap/>
            <w:vAlign w:val="center"/>
          </w:tcPr>
          <w:p w14:paraId="716263CF" w14:textId="0C2C8184" w:rsidR="00CD68F1" w:rsidRPr="0063747E" w:rsidRDefault="00CD68F1" w:rsidP="00D61C2A">
            <w:pPr>
              <w:jc w:val="right"/>
              <w:rPr>
                <w:rFonts w:ascii="Arial" w:hAnsi="Arial" w:cs="Arial"/>
                <w:b w:val="0"/>
                <w:bCs w:val="0"/>
                <w:sz w:val="20"/>
                <w:szCs w:val="20"/>
                <w:lang w:val="sr-Latn-ME"/>
              </w:rPr>
            </w:pPr>
            <w:r w:rsidRPr="0063747E">
              <w:rPr>
                <w:rFonts w:ascii="Arial" w:hAnsi="Arial" w:cs="Arial"/>
                <w:sz w:val="20"/>
                <w:szCs w:val="20"/>
                <w:lang w:val="sr-Latn-ME"/>
              </w:rPr>
              <w:t>U K U P N O:</w:t>
            </w:r>
          </w:p>
        </w:tc>
        <w:tc>
          <w:tcPr>
            <w:tcW w:w="1429" w:type="dxa"/>
            <w:noWrap/>
            <w:vAlign w:val="center"/>
          </w:tcPr>
          <w:p w14:paraId="669BF14F" w14:textId="3F668E62" w:rsidR="00CD68F1" w:rsidRPr="0063747E" w:rsidRDefault="00CD68F1"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sr-Latn-ME"/>
              </w:rPr>
            </w:pPr>
            <w:r w:rsidRPr="0063747E">
              <w:rPr>
                <w:rFonts w:ascii="Arial" w:hAnsi="Arial" w:cs="Arial"/>
                <w:b/>
                <w:bCs/>
                <w:sz w:val="20"/>
                <w:szCs w:val="20"/>
                <w:lang w:val="sr-Latn-ME"/>
              </w:rPr>
              <w:t>353</w:t>
            </w:r>
          </w:p>
        </w:tc>
        <w:tc>
          <w:tcPr>
            <w:tcW w:w="517" w:type="dxa"/>
            <w:vAlign w:val="center"/>
          </w:tcPr>
          <w:p w14:paraId="0785604F" w14:textId="413F040F" w:rsidR="00CD68F1" w:rsidRPr="0063747E" w:rsidRDefault="00CD68F1"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sr-Latn-ME"/>
              </w:rPr>
            </w:pPr>
            <w:r w:rsidRPr="0063747E">
              <w:rPr>
                <w:rFonts w:ascii="Arial" w:hAnsi="Arial" w:cs="Arial"/>
                <w:b/>
                <w:bCs/>
                <w:sz w:val="20"/>
                <w:szCs w:val="20"/>
                <w:lang w:val="sr-Latn-ME"/>
              </w:rPr>
              <w:t>108</w:t>
            </w:r>
          </w:p>
        </w:tc>
        <w:tc>
          <w:tcPr>
            <w:tcW w:w="517" w:type="dxa"/>
            <w:vAlign w:val="center"/>
          </w:tcPr>
          <w:p w14:paraId="22CC6CCD" w14:textId="7F2D918A" w:rsidR="00CD68F1" w:rsidRPr="0063747E" w:rsidRDefault="00CD68F1"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sr-Latn-ME"/>
              </w:rPr>
            </w:pPr>
            <w:r w:rsidRPr="0063747E">
              <w:rPr>
                <w:rFonts w:ascii="Arial" w:hAnsi="Arial" w:cs="Arial"/>
                <w:b/>
                <w:bCs/>
                <w:sz w:val="20"/>
                <w:szCs w:val="20"/>
                <w:lang w:val="sr-Latn-ME"/>
              </w:rPr>
              <w:t>245</w:t>
            </w:r>
          </w:p>
        </w:tc>
        <w:tc>
          <w:tcPr>
            <w:tcW w:w="677" w:type="dxa"/>
            <w:vAlign w:val="center"/>
          </w:tcPr>
          <w:p w14:paraId="1776AD7F" w14:textId="44A66E86" w:rsidR="00CD68F1" w:rsidRPr="0063747E" w:rsidRDefault="00CD68F1"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sr-Latn-ME"/>
              </w:rPr>
            </w:pPr>
            <w:r w:rsidRPr="0063747E">
              <w:rPr>
                <w:rFonts w:ascii="Arial" w:hAnsi="Arial" w:cs="Arial"/>
                <w:b/>
                <w:bCs/>
                <w:sz w:val="20"/>
                <w:szCs w:val="20"/>
                <w:lang w:val="sr-Latn-ME"/>
              </w:rPr>
              <w:t>254</w:t>
            </w:r>
          </w:p>
        </w:tc>
        <w:tc>
          <w:tcPr>
            <w:tcW w:w="736" w:type="dxa"/>
            <w:vAlign w:val="center"/>
          </w:tcPr>
          <w:p w14:paraId="3EEA9D61" w14:textId="2F2E4C6F" w:rsidR="00CD68F1" w:rsidRPr="0063747E" w:rsidRDefault="00CD68F1" w:rsidP="00CD68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sr-Latn-ME"/>
              </w:rPr>
            </w:pPr>
            <w:r w:rsidRPr="0063747E">
              <w:rPr>
                <w:rFonts w:ascii="Arial" w:hAnsi="Arial" w:cs="Arial"/>
                <w:b/>
                <w:bCs/>
                <w:sz w:val="20"/>
                <w:szCs w:val="20"/>
                <w:lang w:val="sr-Latn-ME"/>
              </w:rPr>
              <w:t>99</w:t>
            </w:r>
          </w:p>
        </w:tc>
      </w:tr>
    </w:tbl>
    <w:bookmarkEnd w:id="28"/>
    <w:p w14:paraId="13DE2FC5" w14:textId="43A8EBCA" w:rsidR="00717F1E" w:rsidRPr="0063747E" w:rsidRDefault="00AE3790" w:rsidP="00D61C2A">
      <w:pPr>
        <w:spacing w:before="120" w:after="120" w:line="240" w:lineRule="auto"/>
        <w:jc w:val="both"/>
        <w:rPr>
          <w:rFonts w:ascii="Arial" w:eastAsia="Calibri" w:hAnsi="Arial" w:cs="Arial"/>
          <w:lang w:val="sr-Latn-ME"/>
        </w:rPr>
      </w:pPr>
      <w:r w:rsidRPr="0063747E">
        <w:rPr>
          <w:rFonts w:ascii="Arial" w:eastAsia="Calibri" w:hAnsi="Arial" w:cs="Arial"/>
          <w:lang w:val="sr-Latn-ME"/>
        </w:rPr>
        <w:t xml:space="preserve">U proteklom periodu ulagani su veliki napori i značajna finansijska sredstva kako bi se ove </w:t>
      </w:r>
      <w:r w:rsidR="00A02669" w:rsidRPr="0063747E">
        <w:rPr>
          <w:rFonts w:ascii="Arial" w:eastAsia="Calibri" w:hAnsi="Arial" w:cs="Arial"/>
          <w:lang w:val="sr-Latn-ME"/>
        </w:rPr>
        <w:t>usluge</w:t>
      </w:r>
      <w:r w:rsidRPr="0063747E">
        <w:rPr>
          <w:rFonts w:ascii="Arial" w:eastAsia="Calibri" w:hAnsi="Arial" w:cs="Arial"/>
          <w:lang w:val="sr-Latn-ME"/>
        </w:rPr>
        <w:t xml:space="preserve"> uspostavile u što većem broju crnogorskih opština, te je njihov broj ubrzano i kontinuirano rastao.</w:t>
      </w:r>
      <w:r w:rsidR="006C2BE4" w:rsidRPr="0063747E">
        <w:rPr>
          <w:rFonts w:ascii="Arial" w:eastAsia="Calibri" w:hAnsi="Arial" w:cs="Arial"/>
          <w:lang w:val="sr-Latn-ME"/>
        </w:rPr>
        <w:t xml:space="preserve"> </w:t>
      </w:r>
      <w:r w:rsidR="004B7EFD" w:rsidRPr="0063747E">
        <w:rPr>
          <w:rFonts w:ascii="Arial" w:eastAsia="Calibri" w:hAnsi="Arial" w:cs="Arial"/>
          <w:lang w:val="sr-Latn-ME"/>
        </w:rPr>
        <w:t>Iz dosadašnjih izvještaja i analiza proizilazi da su dnevni centri za djecu i mlade sa smetnjama i teškoćama u razvoju donijeli brojne benefite za korisnike i njihove porodice, a iz korisničke perspektive posebnu prednost predstavlja to što se u dnevnim centrima kroz multidisciplinarni pristup obezbjeđuje više različitih usluga na jednom mjestu</w:t>
      </w:r>
      <w:r w:rsidR="000A1192" w:rsidRPr="0063747E">
        <w:rPr>
          <w:rFonts w:ascii="Arial" w:eastAsia="Calibri" w:hAnsi="Arial" w:cs="Arial"/>
          <w:lang w:val="sr-Latn-ME"/>
        </w:rPr>
        <w:t xml:space="preserve"> ali nema međusetorske saradnje.</w:t>
      </w:r>
      <w:r w:rsidR="00CC434D" w:rsidRPr="0063747E">
        <w:rPr>
          <w:rFonts w:ascii="Arial" w:eastAsia="Calibri" w:hAnsi="Arial" w:cs="Arial"/>
          <w:lang w:val="sr-Latn-ME"/>
        </w:rPr>
        <w:t xml:space="preserve"> Podaci prikupljeni iz dnevnih centara pokazuju da je 30% djece i mladih ženskog pola, a oko 70% muškog pola</w:t>
      </w:r>
      <w:r w:rsidR="00A07F2B" w:rsidRPr="0063747E">
        <w:rPr>
          <w:rFonts w:ascii="Arial" w:eastAsia="Calibri" w:hAnsi="Arial" w:cs="Arial"/>
          <w:lang w:val="sr-Latn-ME"/>
        </w:rPr>
        <w:t xml:space="preserve">. U dnevnim centrima ima oko </w:t>
      </w:r>
      <w:r w:rsidR="00CC434D" w:rsidRPr="0063747E">
        <w:rPr>
          <w:rFonts w:ascii="Arial" w:eastAsia="Calibri" w:hAnsi="Arial" w:cs="Arial"/>
          <w:lang w:val="sr-Latn-ME"/>
        </w:rPr>
        <w:t xml:space="preserve">72% djece </w:t>
      </w:r>
      <w:r w:rsidR="00A07F2B" w:rsidRPr="0063747E">
        <w:rPr>
          <w:rFonts w:ascii="Arial" w:eastAsia="Calibri" w:hAnsi="Arial" w:cs="Arial"/>
          <w:lang w:val="sr-Latn-ME"/>
        </w:rPr>
        <w:t>i 28% mladi</w:t>
      </w:r>
      <w:r w:rsidR="00D11A07" w:rsidRPr="0063747E">
        <w:rPr>
          <w:rFonts w:ascii="Arial" w:eastAsia="Calibri" w:hAnsi="Arial" w:cs="Arial"/>
          <w:lang w:val="sr-Latn-ME"/>
        </w:rPr>
        <w:t>h</w:t>
      </w:r>
      <w:r w:rsidR="00380107" w:rsidRPr="0063747E">
        <w:rPr>
          <w:rFonts w:ascii="Arial" w:eastAsia="Calibri" w:hAnsi="Arial" w:cs="Arial"/>
          <w:lang w:val="sr-Latn-ME"/>
        </w:rPr>
        <w:t>.</w:t>
      </w:r>
    </w:p>
    <w:p w14:paraId="1108D852" w14:textId="255577C3" w:rsidR="00BD28CE" w:rsidRPr="0063747E" w:rsidRDefault="00DD482B" w:rsidP="00D61C2A">
      <w:pPr>
        <w:spacing w:after="120" w:line="240" w:lineRule="auto"/>
        <w:jc w:val="both"/>
        <w:rPr>
          <w:rFonts w:ascii="Arial" w:hAnsi="Arial" w:cs="Arial"/>
          <w:lang w:val="sr-Latn-ME"/>
        </w:rPr>
      </w:pPr>
      <w:r w:rsidRPr="0063747E">
        <w:rPr>
          <w:rFonts w:ascii="Arial" w:hAnsi="Arial" w:cs="Arial"/>
          <w:lang w:val="sr-Latn-ME"/>
        </w:rPr>
        <w:lastRenderedPageBreak/>
        <w:t xml:space="preserve">Iako su se dnevni centri u Crnoj Gori dosta brzo razvili, potrebno ih je učiniti inkluzivnijim i komplementarnijim s ostalim </w:t>
      </w:r>
      <w:r w:rsidR="00D97625" w:rsidRPr="0063747E">
        <w:rPr>
          <w:rFonts w:ascii="Arial" w:hAnsi="Arial" w:cs="Arial"/>
          <w:lang w:val="sr-Latn-ME"/>
        </w:rPr>
        <w:t>uslugama iz drugih sistema</w:t>
      </w:r>
      <w:r w:rsidRPr="0063747E">
        <w:rPr>
          <w:rFonts w:ascii="Arial" w:hAnsi="Arial" w:cs="Arial"/>
          <w:lang w:val="sr-Latn-ME"/>
        </w:rPr>
        <w:t>. Dnevni</w:t>
      </w:r>
      <w:r w:rsidR="006079A4" w:rsidRPr="0063747E">
        <w:rPr>
          <w:rFonts w:ascii="Arial" w:hAnsi="Arial" w:cs="Arial"/>
          <w:lang w:val="sr-Latn-ME"/>
        </w:rPr>
        <w:t xml:space="preserve"> </w:t>
      </w:r>
      <w:r w:rsidRPr="0063747E">
        <w:rPr>
          <w:rFonts w:ascii="Arial" w:hAnsi="Arial" w:cs="Arial"/>
          <w:lang w:val="sr-Latn-ME"/>
        </w:rPr>
        <w:t xml:space="preserve">centri nisu povezani i usklađeni sa drugim sektorima, </w:t>
      </w:r>
      <w:r w:rsidR="00373676" w:rsidRPr="0063747E">
        <w:rPr>
          <w:rFonts w:ascii="Arial" w:hAnsi="Arial" w:cs="Arial"/>
          <w:lang w:val="sr-Latn-ME"/>
        </w:rPr>
        <w:t xml:space="preserve">posebno što se tiče </w:t>
      </w:r>
      <w:r w:rsidRPr="0063747E">
        <w:rPr>
          <w:rFonts w:ascii="Arial" w:hAnsi="Arial" w:cs="Arial"/>
          <w:lang w:val="sr-Latn-ME"/>
        </w:rPr>
        <w:t xml:space="preserve">podrške inkluzivnom obrazovanju. Nema terenskog rada </w:t>
      </w:r>
      <w:r w:rsidR="0061413B" w:rsidRPr="0063747E">
        <w:rPr>
          <w:rFonts w:ascii="Arial" w:hAnsi="Arial" w:cs="Arial"/>
          <w:lang w:val="sr-Latn-ME"/>
        </w:rPr>
        <w:t>i</w:t>
      </w:r>
      <w:r w:rsidRPr="0063747E">
        <w:rPr>
          <w:rFonts w:ascii="Arial" w:hAnsi="Arial" w:cs="Arial"/>
          <w:lang w:val="sr-Latn-ME"/>
        </w:rPr>
        <w:t xml:space="preserve"> podrške porodicama. </w:t>
      </w:r>
      <w:r w:rsidR="002023A7" w:rsidRPr="0063747E">
        <w:rPr>
          <w:rFonts w:ascii="Arial" w:hAnsi="Arial" w:cs="Arial"/>
          <w:lang w:val="sr-Latn-ME"/>
        </w:rPr>
        <w:t>Postoje d</w:t>
      </w:r>
      <w:r w:rsidR="00BD28CE" w:rsidRPr="0063747E">
        <w:rPr>
          <w:rFonts w:ascii="Arial" w:hAnsi="Arial" w:cs="Arial"/>
          <w:lang w:val="sr-Latn-ME"/>
        </w:rPr>
        <w:t>nevni centri</w:t>
      </w:r>
      <w:r w:rsidR="002023A7" w:rsidRPr="0063747E">
        <w:rPr>
          <w:rFonts w:ascii="Arial" w:hAnsi="Arial" w:cs="Arial"/>
          <w:lang w:val="sr-Latn-ME"/>
        </w:rPr>
        <w:t xml:space="preserve"> čiji</w:t>
      </w:r>
      <w:r w:rsidR="00BD28CE" w:rsidRPr="0063747E">
        <w:rPr>
          <w:rFonts w:ascii="Arial" w:hAnsi="Arial" w:cs="Arial"/>
          <w:lang w:val="sr-Latn-ME"/>
        </w:rPr>
        <w:t xml:space="preserve"> </w:t>
      </w:r>
      <w:r w:rsidR="00F43CC0" w:rsidRPr="0063747E">
        <w:rPr>
          <w:rFonts w:ascii="Arial" w:hAnsi="Arial" w:cs="Arial"/>
          <w:lang w:val="sr-Latn-ME"/>
        </w:rPr>
        <w:t xml:space="preserve">prostorni </w:t>
      </w:r>
      <w:r w:rsidR="00BD28CE" w:rsidRPr="0063747E">
        <w:rPr>
          <w:rFonts w:ascii="Arial" w:hAnsi="Arial" w:cs="Arial"/>
          <w:lang w:val="sr-Latn-ME"/>
        </w:rPr>
        <w:t>kapaciteti nisu iskoriš</w:t>
      </w:r>
      <w:r w:rsidR="00F43CC0" w:rsidRPr="0063747E">
        <w:rPr>
          <w:rFonts w:ascii="Arial" w:hAnsi="Arial" w:cs="Arial"/>
          <w:lang w:val="sr-Latn-ME"/>
        </w:rPr>
        <w:t>ć</w:t>
      </w:r>
      <w:r w:rsidR="00BD28CE" w:rsidRPr="0063747E">
        <w:rPr>
          <w:rFonts w:ascii="Arial" w:hAnsi="Arial" w:cs="Arial"/>
          <w:lang w:val="sr-Latn-ME"/>
        </w:rPr>
        <w:t>eni, a u nekim opštinama su kapaciteti</w:t>
      </w:r>
      <w:r w:rsidR="002023A7" w:rsidRPr="0063747E">
        <w:rPr>
          <w:rFonts w:ascii="Arial" w:hAnsi="Arial" w:cs="Arial"/>
          <w:lang w:val="sr-Latn-ME"/>
        </w:rPr>
        <w:t xml:space="preserve"> nedovoljni </w:t>
      </w:r>
      <w:r w:rsidR="00BD28CE" w:rsidRPr="0063747E">
        <w:rPr>
          <w:rFonts w:ascii="Arial" w:hAnsi="Arial" w:cs="Arial"/>
          <w:lang w:val="sr-Latn-ME"/>
        </w:rPr>
        <w:t>tako da postoje liste čekanj</w:t>
      </w:r>
      <w:r w:rsidR="002023A7" w:rsidRPr="0063747E">
        <w:rPr>
          <w:rFonts w:ascii="Arial" w:hAnsi="Arial" w:cs="Arial"/>
          <w:lang w:val="sr-Latn-ME"/>
        </w:rPr>
        <w:t>a</w:t>
      </w:r>
      <w:r w:rsidR="00BD28CE" w:rsidRPr="0063747E">
        <w:rPr>
          <w:rFonts w:ascii="Arial" w:hAnsi="Arial" w:cs="Arial"/>
          <w:lang w:val="sr-Latn-ME"/>
        </w:rPr>
        <w:t xml:space="preserve">. U </w:t>
      </w:r>
      <w:r w:rsidR="00526002" w:rsidRPr="0063747E">
        <w:rPr>
          <w:rFonts w:ascii="Arial" w:hAnsi="Arial" w:cs="Arial"/>
          <w:lang w:val="sr-Latn-ME"/>
        </w:rPr>
        <w:t>većini</w:t>
      </w:r>
      <w:r w:rsidR="00BD28CE" w:rsidRPr="0063747E">
        <w:rPr>
          <w:rFonts w:ascii="Arial" w:hAnsi="Arial" w:cs="Arial"/>
          <w:lang w:val="sr-Latn-ME"/>
        </w:rPr>
        <w:t xml:space="preserve"> dnevni</w:t>
      </w:r>
      <w:r w:rsidR="00526002" w:rsidRPr="0063747E">
        <w:rPr>
          <w:rFonts w:ascii="Arial" w:hAnsi="Arial" w:cs="Arial"/>
          <w:lang w:val="sr-Latn-ME"/>
        </w:rPr>
        <w:t>h</w:t>
      </w:r>
      <w:r w:rsidR="00BD28CE" w:rsidRPr="0063747E">
        <w:rPr>
          <w:rFonts w:ascii="Arial" w:hAnsi="Arial" w:cs="Arial"/>
          <w:lang w:val="sr-Latn-ME"/>
        </w:rPr>
        <w:t xml:space="preserve"> cent</w:t>
      </w:r>
      <w:r w:rsidR="00526002" w:rsidRPr="0063747E">
        <w:rPr>
          <w:rFonts w:ascii="Arial" w:hAnsi="Arial" w:cs="Arial"/>
          <w:lang w:val="sr-Latn-ME"/>
        </w:rPr>
        <w:t>ara</w:t>
      </w:r>
      <w:r w:rsidR="00BD28CE" w:rsidRPr="0063747E">
        <w:rPr>
          <w:rFonts w:ascii="Arial" w:hAnsi="Arial" w:cs="Arial"/>
          <w:lang w:val="sr-Latn-ME"/>
        </w:rPr>
        <w:t xml:space="preserve"> djec</w:t>
      </w:r>
      <w:r w:rsidR="00526002" w:rsidRPr="0063747E">
        <w:rPr>
          <w:rFonts w:ascii="Arial" w:hAnsi="Arial" w:cs="Arial"/>
          <w:lang w:val="sr-Latn-ME"/>
        </w:rPr>
        <w:t>a</w:t>
      </w:r>
      <w:r w:rsidR="00BD28CE" w:rsidRPr="0063747E">
        <w:rPr>
          <w:rFonts w:ascii="Arial" w:hAnsi="Arial" w:cs="Arial"/>
          <w:lang w:val="sr-Latn-ME"/>
        </w:rPr>
        <w:t xml:space="preserve"> borav</w:t>
      </w:r>
      <w:r w:rsidR="00526002" w:rsidRPr="0063747E">
        <w:rPr>
          <w:rFonts w:ascii="Arial" w:hAnsi="Arial" w:cs="Arial"/>
          <w:lang w:val="sr-Latn-ME"/>
        </w:rPr>
        <w:t>e</w:t>
      </w:r>
      <w:r w:rsidR="00BD28CE" w:rsidRPr="0063747E">
        <w:rPr>
          <w:rFonts w:ascii="Arial" w:hAnsi="Arial" w:cs="Arial"/>
          <w:lang w:val="sr-Latn-ME"/>
        </w:rPr>
        <w:t xml:space="preserve"> po 4 sata prije ili poslije vrtića ili škole, a u nekim dnevnim centrima djeca dolaze samo po dva puta nedjeljno na individualne tretmane. </w:t>
      </w:r>
      <w:r w:rsidR="00CB6BEC" w:rsidRPr="0063747E">
        <w:rPr>
          <w:rFonts w:ascii="Arial" w:eastAsia="Times New Roman" w:hAnsi="Arial" w:cs="Arial"/>
          <w:color w:val="000000"/>
          <w:lang w:val="sr-Latn-ME"/>
        </w:rPr>
        <w:t xml:space="preserve">Problem je što se u većini opština ne koriste dovoljno kapaciteti dnevnih centara za pružanje povremenih usluga i za djecu i mlade koji nisu stalni korisnici,a imaju potrebu da koriste uslugu dnevnog boravka ukoliko kapaciteti </w:t>
      </w:r>
      <w:r w:rsidR="007A429B" w:rsidRPr="0063747E">
        <w:rPr>
          <w:rFonts w:ascii="Arial" w:eastAsia="Times New Roman" w:hAnsi="Arial" w:cs="Arial"/>
          <w:color w:val="000000"/>
          <w:lang w:val="sr-Latn-ME"/>
        </w:rPr>
        <w:t>dnevnih centara</w:t>
      </w:r>
      <w:r w:rsidR="00CB6BEC" w:rsidRPr="0063747E">
        <w:rPr>
          <w:rFonts w:ascii="Arial" w:eastAsia="Times New Roman" w:hAnsi="Arial" w:cs="Arial"/>
          <w:color w:val="000000"/>
          <w:lang w:val="sr-Latn-ME"/>
        </w:rPr>
        <w:t xml:space="preserve"> nisu puni (uključujući i prevoz do ustanove), kao i </w:t>
      </w:r>
      <w:r w:rsidR="00F65C42" w:rsidRPr="0063747E">
        <w:rPr>
          <w:rFonts w:ascii="Arial" w:eastAsia="Times New Roman" w:hAnsi="Arial" w:cs="Arial"/>
          <w:color w:val="000000"/>
          <w:lang w:val="sr-Latn-ME"/>
        </w:rPr>
        <w:t xml:space="preserve">što se </w:t>
      </w:r>
      <w:r w:rsidR="00CB6BEC" w:rsidRPr="0063747E">
        <w:rPr>
          <w:rFonts w:ascii="Arial" w:eastAsia="Times New Roman" w:hAnsi="Arial" w:cs="Arial"/>
          <w:color w:val="000000"/>
          <w:lang w:val="sr-Latn-ME"/>
        </w:rPr>
        <w:t xml:space="preserve">prostor ustanove </w:t>
      </w:r>
      <w:r w:rsidR="00F65C42" w:rsidRPr="0063747E">
        <w:rPr>
          <w:rFonts w:ascii="Arial" w:eastAsia="Times New Roman" w:hAnsi="Arial" w:cs="Arial"/>
          <w:color w:val="000000"/>
          <w:lang w:val="sr-Latn-ME"/>
        </w:rPr>
        <w:t xml:space="preserve">ne koristi </w:t>
      </w:r>
      <w:r w:rsidR="00CB6BEC" w:rsidRPr="0063747E">
        <w:rPr>
          <w:rFonts w:ascii="Arial" w:eastAsia="Times New Roman" w:hAnsi="Arial" w:cs="Arial"/>
          <w:color w:val="000000"/>
          <w:lang w:val="sr-Latn-ME"/>
        </w:rPr>
        <w:t>tokom vikenda i u poslijepodnevnim časovima za druge usluge.</w:t>
      </w:r>
      <w:r w:rsidR="00383C00" w:rsidRPr="0063747E">
        <w:rPr>
          <w:rFonts w:ascii="Arial" w:hAnsi="Arial" w:cs="Arial"/>
          <w:lang w:val="sr-Latn-ME"/>
        </w:rPr>
        <w:t xml:space="preserve"> Sve navedeno, implicira potrebu da se dnevni centri transformišu, uz pažljivo promišljanje i sistematsko planiranje svakog pojedinačnog koraka u okviru tog procesa.</w:t>
      </w:r>
      <w:r w:rsidR="00CB6BEC" w:rsidRPr="0063747E">
        <w:rPr>
          <w:rStyle w:val="FootnoteReference"/>
          <w:rFonts w:ascii="Arial" w:eastAsia="Times New Roman" w:hAnsi="Arial" w:cs="Arial"/>
          <w:color w:val="000000"/>
          <w:lang w:val="sr-Latn-ME"/>
        </w:rPr>
        <w:footnoteReference w:id="52"/>
      </w:r>
      <w:r w:rsidR="00CB6BEC" w:rsidRPr="0063747E">
        <w:rPr>
          <w:rFonts w:ascii="Arial" w:eastAsia="Times New Roman" w:hAnsi="Arial" w:cs="Arial"/>
          <w:color w:val="000000"/>
          <w:lang w:val="sr-Latn-ME"/>
        </w:rPr>
        <w:t xml:space="preserve"> </w:t>
      </w:r>
    </w:p>
    <w:p w14:paraId="6488C6E4" w14:textId="42A28094" w:rsidR="0028631F" w:rsidRPr="0063747E" w:rsidRDefault="0028631F" w:rsidP="00D61C2A">
      <w:pPr>
        <w:spacing w:after="120" w:line="240" w:lineRule="auto"/>
        <w:jc w:val="both"/>
        <w:rPr>
          <w:rFonts w:ascii="Arial" w:eastAsia="Calibri" w:hAnsi="Arial" w:cs="Arial"/>
          <w:iCs/>
          <w:color w:val="005E00"/>
          <w:lang w:val="sr-Latn-ME"/>
        </w:rPr>
      </w:pPr>
      <w:r w:rsidRPr="0063747E">
        <w:rPr>
          <w:rFonts w:ascii="Arial" w:eastAsia="Calibri" w:hAnsi="Arial" w:cs="Arial"/>
          <w:iCs/>
          <w:lang w:val="sr-Latn-ME"/>
        </w:rPr>
        <w:t xml:space="preserve">Godišnji rashodi sa nacionalnog nivoa za javne ustanove dnevne centre za boravak djece i mladih sa smetnjama i teškoćama u razvoju i starih i odraslih OSI iznosili su u 2023. godini oko 873.000,00 Eura. </w:t>
      </w:r>
      <w:r w:rsidR="00472D39" w:rsidRPr="0063747E">
        <w:rPr>
          <w:rFonts w:ascii="Arial" w:eastAsia="Calibri" w:hAnsi="Arial" w:cs="Arial"/>
          <w:iCs/>
          <w:lang w:val="sr-Latn-ME"/>
        </w:rPr>
        <w:t>Godišnji rashodi lokalnih samouprava za ove javne ustanove u 2023. godini iznosili su</w:t>
      </w:r>
      <w:r w:rsidR="00BB4A12" w:rsidRPr="0063747E">
        <w:rPr>
          <w:rFonts w:ascii="Arial" w:eastAsia="Calibri" w:hAnsi="Arial" w:cs="Arial"/>
          <w:iCs/>
          <w:lang w:val="sr-Latn-ME"/>
        </w:rPr>
        <w:t xml:space="preserve"> oko</w:t>
      </w:r>
      <w:r w:rsidR="00472D39" w:rsidRPr="0063747E">
        <w:rPr>
          <w:rFonts w:ascii="Arial" w:eastAsia="Calibri" w:hAnsi="Arial" w:cs="Arial"/>
          <w:iCs/>
          <w:lang w:val="sr-Latn-ME"/>
        </w:rPr>
        <w:t xml:space="preserve">: </w:t>
      </w:r>
      <w:r w:rsidR="00A849A6" w:rsidRPr="0063747E">
        <w:rPr>
          <w:rFonts w:ascii="Arial" w:eastAsia="Calibri" w:hAnsi="Arial" w:cs="Arial"/>
          <w:iCs/>
          <w:lang w:val="sr-Latn-ME"/>
        </w:rPr>
        <w:t xml:space="preserve">3.100.000,00 eura. </w:t>
      </w:r>
      <w:r w:rsidR="00472D39" w:rsidRPr="0063747E">
        <w:rPr>
          <w:rFonts w:ascii="Arial" w:eastAsia="Calibri" w:hAnsi="Arial" w:cs="Arial"/>
          <w:iCs/>
          <w:lang w:val="sr-Latn-ME"/>
        </w:rPr>
        <w:t xml:space="preserve">Ovdje se mora uzeti u obzir da </w:t>
      </w:r>
      <w:r w:rsidR="001646D1" w:rsidRPr="0063747E">
        <w:rPr>
          <w:rFonts w:ascii="Arial" w:eastAsia="Calibri" w:hAnsi="Arial" w:cs="Arial"/>
          <w:iCs/>
          <w:lang w:val="sr-Latn-ME"/>
        </w:rPr>
        <w:t>d</w:t>
      </w:r>
      <w:r w:rsidR="00472D39" w:rsidRPr="0063747E">
        <w:rPr>
          <w:rFonts w:ascii="Arial" w:eastAsia="Calibri" w:hAnsi="Arial" w:cs="Arial"/>
          <w:iCs/>
          <w:lang w:val="sr-Latn-ME"/>
        </w:rPr>
        <w:t>nevni centri pored usluge dnevnog boravka pružaju i druge usluge</w:t>
      </w:r>
      <w:r w:rsidR="00065317" w:rsidRPr="0063747E">
        <w:rPr>
          <w:rFonts w:ascii="Arial" w:eastAsia="Calibri" w:hAnsi="Arial" w:cs="Arial"/>
          <w:iCs/>
          <w:lang w:val="sr-Latn-ME"/>
        </w:rPr>
        <w:t>, tako da su ovo rashodi lokalnih samouprava za sve usluge a ne samo za usluge dnevnog boravka</w:t>
      </w:r>
      <w:r w:rsidR="001646D1" w:rsidRPr="0063747E">
        <w:rPr>
          <w:rFonts w:ascii="Arial" w:eastAsia="Calibri" w:hAnsi="Arial" w:cs="Arial"/>
          <w:iCs/>
          <w:lang w:val="sr-Latn-ME"/>
        </w:rPr>
        <w:t>, pa se ne mogu upoređivati. Ni</w:t>
      </w:r>
      <w:r w:rsidR="00065317" w:rsidRPr="0063747E">
        <w:rPr>
          <w:rFonts w:ascii="Arial" w:eastAsia="Calibri" w:hAnsi="Arial" w:cs="Arial"/>
          <w:iCs/>
          <w:lang w:val="sr-Latn-ME"/>
        </w:rPr>
        <w:t>su dostupni podaci koliko lokalne samouprave izdvajaju sredstava samo za dnevne boravke.</w:t>
      </w:r>
    </w:p>
    <w:p w14:paraId="5378B15E" w14:textId="47DF9DA6" w:rsidR="007644FC" w:rsidRPr="0063747E" w:rsidRDefault="007644FC" w:rsidP="00D61C2A">
      <w:pPr>
        <w:spacing w:after="120" w:line="240" w:lineRule="auto"/>
        <w:jc w:val="both"/>
        <w:rPr>
          <w:rFonts w:ascii="Arial" w:hAnsi="Arial" w:cs="Arial"/>
          <w:lang w:val="sr-Latn-ME"/>
        </w:rPr>
      </w:pPr>
      <w:bookmarkStart w:id="30" w:name="_Toc2342022"/>
      <w:r w:rsidRPr="0063747E">
        <w:rPr>
          <w:rFonts w:ascii="Arial" w:hAnsi="Arial" w:cs="Arial"/>
          <w:lang w:val="sr-Latn-ME"/>
        </w:rPr>
        <w:t>U Crnoj Gori funkcioniše 2</w:t>
      </w:r>
      <w:r w:rsidR="006C0DA1" w:rsidRPr="0063747E">
        <w:rPr>
          <w:rFonts w:ascii="Arial" w:hAnsi="Arial" w:cs="Arial"/>
          <w:lang w:val="sr-Latn-ME"/>
        </w:rPr>
        <w:t>0</w:t>
      </w:r>
      <w:r w:rsidRPr="0063747E">
        <w:rPr>
          <w:rFonts w:ascii="Arial" w:hAnsi="Arial" w:cs="Arial"/>
          <w:b/>
          <w:lang w:val="sr-Latn-ME"/>
        </w:rPr>
        <w:t xml:space="preserve"> dnevni</w:t>
      </w:r>
      <w:r w:rsidR="006C0DA1" w:rsidRPr="0063747E">
        <w:rPr>
          <w:rFonts w:ascii="Arial" w:hAnsi="Arial" w:cs="Arial"/>
          <w:b/>
          <w:lang w:val="sr-Latn-ME"/>
        </w:rPr>
        <w:t>h</w:t>
      </w:r>
      <w:r w:rsidRPr="0063747E">
        <w:rPr>
          <w:rFonts w:ascii="Arial" w:hAnsi="Arial" w:cs="Arial"/>
          <w:b/>
          <w:lang w:val="sr-Latn-ME"/>
        </w:rPr>
        <w:t xml:space="preserve"> boravak</w:t>
      </w:r>
      <w:r w:rsidR="006C0DA1" w:rsidRPr="0063747E">
        <w:rPr>
          <w:rFonts w:ascii="Arial" w:hAnsi="Arial" w:cs="Arial"/>
          <w:b/>
          <w:lang w:val="sr-Latn-ME"/>
        </w:rPr>
        <w:t>a</w:t>
      </w:r>
      <w:r w:rsidRPr="0063747E">
        <w:rPr>
          <w:rFonts w:ascii="Arial" w:hAnsi="Arial" w:cs="Arial"/>
          <w:lang w:val="sr-Latn-ME"/>
        </w:rPr>
        <w:t xml:space="preserve"> </w:t>
      </w:r>
      <w:r w:rsidRPr="0063747E">
        <w:rPr>
          <w:rFonts w:ascii="Arial" w:hAnsi="Arial" w:cs="Arial"/>
          <w:b/>
          <w:lang w:val="sr-Latn-ME"/>
        </w:rPr>
        <w:t>za odrasl</w:t>
      </w:r>
      <w:r w:rsidR="00D307C7">
        <w:rPr>
          <w:rFonts w:ascii="Arial" w:hAnsi="Arial" w:cs="Arial"/>
          <w:b/>
          <w:lang w:val="sr-Latn-ME"/>
        </w:rPr>
        <w:t>e</w:t>
      </w:r>
      <w:r w:rsidRPr="0063747E">
        <w:rPr>
          <w:rFonts w:ascii="Arial" w:hAnsi="Arial" w:cs="Arial"/>
          <w:b/>
          <w:lang w:val="sr-Latn-ME"/>
        </w:rPr>
        <w:t xml:space="preserve"> i star</w:t>
      </w:r>
      <w:r w:rsidR="00D307C7">
        <w:rPr>
          <w:rFonts w:ascii="Arial" w:hAnsi="Arial" w:cs="Arial"/>
          <w:b/>
          <w:lang w:val="sr-Latn-ME"/>
        </w:rPr>
        <w:t>e</w:t>
      </w:r>
      <w:r w:rsidRPr="0063747E">
        <w:rPr>
          <w:rFonts w:ascii="Arial" w:hAnsi="Arial" w:cs="Arial"/>
          <w:b/>
          <w:lang w:val="sr-Latn-ME"/>
        </w:rPr>
        <w:t xml:space="preserve"> </w:t>
      </w:r>
      <w:r w:rsidR="00D307C7">
        <w:rPr>
          <w:rFonts w:ascii="Arial" w:hAnsi="Arial" w:cs="Arial"/>
          <w:b/>
          <w:lang w:val="sr-Latn-ME"/>
        </w:rPr>
        <w:t xml:space="preserve">osobe </w:t>
      </w:r>
      <w:r w:rsidRPr="0063747E">
        <w:rPr>
          <w:rFonts w:ascii="Arial" w:hAnsi="Arial" w:cs="Arial"/>
          <w:b/>
          <w:lang w:val="sr-Latn-ME"/>
        </w:rPr>
        <w:t>sa invaliditetom i odrasla i stara lica</w:t>
      </w:r>
      <w:r w:rsidRPr="0063747E">
        <w:rPr>
          <w:rFonts w:ascii="Arial" w:hAnsi="Arial" w:cs="Arial"/>
          <w:lang w:val="sr-Latn-ME"/>
        </w:rPr>
        <w:t xml:space="preserve"> kojima je usled posebnih okolnosti i socijalnog rizika potreban odgovarajući oblik socijalne zaštite. </w:t>
      </w:r>
      <w:r w:rsidR="002E705D" w:rsidRPr="0063747E">
        <w:rPr>
          <w:rFonts w:ascii="Arial" w:hAnsi="Arial" w:cs="Arial"/>
          <w:lang w:val="sr-Latn-ME"/>
        </w:rPr>
        <w:t>Licencirani pružaoci usluga pružaju 1</w:t>
      </w:r>
      <w:r w:rsidR="006C0DA1" w:rsidRPr="0063747E">
        <w:rPr>
          <w:rFonts w:ascii="Arial" w:hAnsi="Arial" w:cs="Arial"/>
          <w:lang w:val="sr-Latn-ME"/>
        </w:rPr>
        <w:t>2</w:t>
      </w:r>
      <w:r w:rsidR="002E705D" w:rsidRPr="0063747E">
        <w:rPr>
          <w:rFonts w:ascii="Arial" w:hAnsi="Arial" w:cs="Arial"/>
          <w:lang w:val="sr-Latn-ME"/>
        </w:rPr>
        <w:t xml:space="preserve"> usluga dnevnog boravka</w:t>
      </w:r>
      <w:r w:rsidR="002E705D" w:rsidRPr="0063747E">
        <w:rPr>
          <w:rFonts w:ascii="Arial" w:hAnsi="Arial" w:cs="Arial"/>
          <w:color w:val="FF0000"/>
          <w:lang w:val="sr-Latn-ME"/>
        </w:rPr>
        <w:t>.</w:t>
      </w:r>
      <w:r w:rsidR="006079A4" w:rsidRPr="0063747E">
        <w:rPr>
          <w:rFonts w:ascii="Arial" w:hAnsi="Arial" w:cs="Arial"/>
          <w:color w:val="FF0000"/>
          <w:lang w:val="sr-Latn-ME"/>
        </w:rPr>
        <w:t xml:space="preserve"> </w:t>
      </w:r>
    </w:p>
    <w:p w14:paraId="56F66B40" w14:textId="5FF761A1" w:rsidR="007644FC" w:rsidRPr="0063747E" w:rsidRDefault="007644FC" w:rsidP="00D61C2A">
      <w:pPr>
        <w:spacing w:after="120" w:line="240" w:lineRule="auto"/>
        <w:jc w:val="both"/>
        <w:rPr>
          <w:rFonts w:ascii="Arial" w:hAnsi="Arial" w:cs="Arial"/>
          <w:lang w:val="sr-Latn-ME"/>
        </w:rPr>
      </w:pPr>
      <w:r w:rsidRPr="0063747E">
        <w:rPr>
          <w:rFonts w:ascii="Arial" w:hAnsi="Arial" w:cs="Arial"/>
          <w:lang w:val="sr-Latn-ME"/>
        </w:rPr>
        <w:t xml:space="preserve">Tri dnevna boravka funkcionišu u okviru dnevnih centara, </w:t>
      </w:r>
      <w:r w:rsidR="002E705D" w:rsidRPr="0063747E">
        <w:rPr>
          <w:rFonts w:ascii="Arial" w:hAnsi="Arial" w:cs="Arial"/>
          <w:lang w:val="sr-Latn-ME"/>
        </w:rPr>
        <w:t>tri</w:t>
      </w:r>
      <w:r w:rsidR="00351BF2" w:rsidRPr="0063747E">
        <w:rPr>
          <w:rFonts w:ascii="Arial" w:hAnsi="Arial" w:cs="Arial"/>
          <w:lang w:val="sr-Latn-ME"/>
        </w:rPr>
        <w:t xml:space="preserve"> </w:t>
      </w:r>
      <w:r w:rsidRPr="0063747E">
        <w:rPr>
          <w:rFonts w:ascii="Arial" w:hAnsi="Arial" w:cs="Arial"/>
          <w:lang w:val="sr-Latn-ME"/>
        </w:rPr>
        <w:t>pružaj</w:t>
      </w:r>
      <w:r w:rsidR="00FF5816" w:rsidRPr="0063747E">
        <w:rPr>
          <w:rFonts w:ascii="Arial" w:hAnsi="Arial" w:cs="Arial"/>
          <w:lang w:val="sr-Latn-ME"/>
        </w:rPr>
        <w:t>u</w:t>
      </w:r>
      <w:r w:rsidRPr="0063747E">
        <w:rPr>
          <w:rFonts w:ascii="Arial" w:hAnsi="Arial" w:cs="Arial"/>
          <w:lang w:val="sr-Latn-ME"/>
        </w:rPr>
        <w:t xml:space="preserve"> </w:t>
      </w:r>
      <w:r w:rsidR="00351BF2" w:rsidRPr="0063747E">
        <w:rPr>
          <w:rFonts w:ascii="Arial" w:hAnsi="Arial" w:cs="Arial"/>
          <w:lang w:val="sr-Latn-ME"/>
        </w:rPr>
        <w:t>organizacije civilnog društva</w:t>
      </w:r>
      <w:r w:rsidRPr="0063747E">
        <w:rPr>
          <w:rFonts w:ascii="Arial" w:hAnsi="Arial" w:cs="Arial"/>
          <w:lang w:val="sr-Latn-ME"/>
        </w:rPr>
        <w:t xml:space="preserve">, a ostale usluge dnevnih boravaka pružaju Domovi starih. </w:t>
      </w:r>
      <w:r w:rsidR="003E08CA" w:rsidRPr="0063747E">
        <w:rPr>
          <w:rFonts w:ascii="Arial" w:hAnsi="Arial" w:cs="Arial"/>
          <w:lang w:val="sr-Latn-ME"/>
        </w:rPr>
        <w:t xml:space="preserve">MRSS finansira troškove boravka </w:t>
      </w:r>
      <w:r w:rsidR="005431D6">
        <w:rPr>
          <w:rFonts w:ascii="Arial" w:hAnsi="Arial" w:cs="Arial"/>
          <w:lang w:val="sr-Latn-ME"/>
        </w:rPr>
        <w:t>korisnika/ca</w:t>
      </w:r>
      <w:r w:rsidR="003E08CA" w:rsidRPr="0063747E">
        <w:rPr>
          <w:rFonts w:ascii="Arial" w:hAnsi="Arial" w:cs="Arial"/>
          <w:lang w:val="sr-Latn-ME"/>
        </w:rPr>
        <w:t xml:space="preserve"> u dnevnim centrima, u domovima starih </w:t>
      </w:r>
      <w:r w:rsidR="00A86F43" w:rsidRPr="0063747E">
        <w:rPr>
          <w:rFonts w:ascii="Arial" w:hAnsi="Arial" w:cs="Arial"/>
          <w:lang w:val="sr-Latn-ME"/>
        </w:rPr>
        <w:t>i</w:t>
      </w:r>
      <w:r w:rsidR="003E08CA" w:rsidRPr="0063747E">
        <w:rPr>
          <w:rFonts w:ascii="Arial" w:hAnsi="Arial" w:cs="Arial"/>
          <w:lang w:val="sr-Latn-ME"/>
        </w:rPr>
        <w:t xml:space="preserve"> u dnevnom boravku u Herceg Novom.</w:t>
      </w:r>
      <w:r w:rsidR="000803F0" w:rsidRPr="0063747E">
        <w:rPr>
          <w:rFonts w:ascii="Arial" w:hAnsi="Arial" w:cs="Arial"/>
          <w:lang w:val="sr-Latn-ME"/>
        </w:rPr>
        <w:t xml:space="preserve"> </w:t>
      </w:r>
      <w:r w:rsidR="00FF5816" w:rsidRPr="0063747E">
        <w:rPr>
          <w:rFonts w:ascii="Arial" w:hAnsi="Arial" w:cs="Arial"/>
          <w:lang w:val="sr-Latn-ME"/>
        </w:rPr>
        <w:t>Caritas Barske nadbiskupije pruža usluge u Baru</w:t>
      </w:r>
      <w:r w:rsidR="00131C26" w:rsidRPr="0063747E">
        <w:rPr>
          <w:rFonts w:ascii="Arial" w:hAnsi="Arial" w:cs="Arial"/>
          <w:lang w:val="sr-Latn-ME"/>
        </w:rPr>
        <w:t xml:space="preserve"> </w:t>
      </w:r>
      <w:r w:rsidR="00B24103" w:rsidRPr="0063747E">
        <w:rPr>
          <w:rFonts w:ascii="Arial" w:hAnsi="Arial" w:cs="Arial"/>
          <w:lang w:val="sr-Latn-ME"/>
        </w:rPr>
        <w:t>i</w:t>
      </w:r>
      <w:r w:rsidR="00131C26" w:rsidRPr="0063747E">
        <w:rPr>
          <w:rFonts w:ascii="Arial" w:hAnsi="Arial" w:cs="Arial"/>
          <w:lang w:val="sr-Latn-ME"/>
        </w:rPr>
        <w:t xml:space="preserve"> ove usluge se projektno</w:t>
      </w:r>
      <w:r w:rsidR="00E33938" w:rsidRPr="0063747E">
        <w:rPr>
          <w:rFonts w:ascii="Arial" w:hAnsi="Arial" w:cs="Arial"/>
          <w:lang w:val="sr-Latn-ME"/>
        </w:rPr>
        <w:t xml:space="preserve"> finansiraju</w:t>
      </w:r>
      <w:r w:rsidR="00131C26" w:rsidRPr="0063747E">
        <w:rPr>
          <w:rFonts w:ascii="Arial" w:hAnsi="Arial" w:cs="Arial"/>
          <w:lang w:val="sr-Latn-ME"/>
        </w:rPr>
        <w:t>.</w:t>
      </w:r>
    </w:p>
    <w:p w14:paraId="29FC82D0" w14:textId="765372C6" w:rsidR="007644FC" w:rsidRPr="0063747E" w:rsidRDefault="007644FC" w:rsidP="003857A9">
      <w:pPr>
        <w:spacing w:before="80" w:after="0"/>
        <w:jc w:val="both"/>
        <w:rPr>
          <w:rFonts w:ascii="Arial" w:hAnsi="Arial" w:cs="Arial"/>
          <w:b/>
          <w:sz w:val="20"/>
          <w:szCs w:val="20"/>
          <w:lang w:val="sr-Latn-ME"/>
        </w:rPr>
      </w:pPr>
      <w:r w:rsidRPr="0063747E">
        <w:rPr>
          <w:rFonts w:ascii="Arial" w:hAnsi="Arial" w:cs="Arial"/>
          <w:b/>
          <w:sz w:val="20"/>
          <w:szCs w:val="20"/>
          <w:lang w:val="sr-Latn-ME"/>
        </w:rPr>
        <w:t xml:space="preserve">Tabela </w:t>
      </w:r>
      <w:r w:rsidR="00D04F1D" w:rsidRPr="0063747E">
        <w:rPr>
          <w:rFonts w:ascii="Arial" w:hAnsi="Arial" w:cs="Arial"/>
          <w:b/>
          <w:sz w:val="20"/>
          <w:szCs w:val="20"/>
          <w:lang w:val="sr-Latn-ME"/>
        </w:rPr>
        <w:t>5</w:t>
      </w:r>
      <w:r w:rsidR="000255D1" w:rsidRPr="0063747E">
        <w:rPr>
          <w:rFonts w:ascii="Arial" w:hAnsi="Arial" w:cs="Arial"/>
          <w:b/>
          <w:sz w:val="20"/>
          <w:szCs w:val="20"/>
          <w:lang w:val="sr-Latn-ME"/>
        </w:rPr>
        <w:t>.</w:t>
      </w:r>
      <w:r w:rsidRPr="0063747E">
        <w:rPr>
          <w:rFonts w:ascii="Arial" w:hAnsi="Arial" w:cs="Arial"/>
          <w:b/>
          <w:sz w:val="20"/>
          <w:szCs w:val="20"/>
          <w:lang w:val="sr-Latn-ME"/>
        </w:rPr>
        <w:t xml:space="preserve"> Dnevni boravci za odrasl</w:t>
      </w:r>
      <w:r w:rsidR="00D307C7">
        <w:rPr>
          <w:rFonts w:ascii="Arial" w:hAnsi="Arial" w:cs="Arial"/>
          <w:b/>
          <w:sz w:val="20"/>
          <w:szCs w:val="20"/>
          <w:lang w:val="sr-Latn-ME"/>
        </w:rPr>
        <w:t>e</w:t>
      </w:r>
      <w:r w:rsidRPr="0063747E">
        <w:rPr>
          <w:rFonts w:ascii="Arial" w:hAnsi="Arial" w:cs="Arial"/>
          <w:b/>
          <w:sz w:val="20"/>
          <w:szCs w:val="20"/>
          <w:lang w:val="sr-Latn-ME"/>
        </w:rPr>
        <w:t xml:space="preserve"> i star</w:t>
      </w:r>
      <w:r w:rsidR="00D307C7">
        <w:rPr>
          <w:rFonts w:ascii="Arial" w:hAnsi="Arial" w:cs="Arial"/>
          <w:b/>
          <w:sz w:val="20"/>
          <w:szCs w:val="20"/>
          <w:lang w:val="sr-Latn-ME"/>
        </w:rPr>
        <w:t>e</w:t>
      </w:r>
      <w:r w:rsidRPr="0063747E">
        <w:rPr>
          <w:rFonts w:ascii="Arial" w:hAnsi="Arial" w:cs="Arial"/>
          <w:b/>
          <w:sz w:val="20"/>
          <w:szCs w:val="20"/>
          <w:lang w:val="sr-Latn-ME"/>
        </w:rPr>
        <w:t xml:space="preserve"> </w:t>
      </w:r>
      <w:r w:rsidR="00D307C7">
        <w:rPr>
          <w:rFonts w:ascii="Arial" w:hAnsi="Arial" w:cs="Arial"/>
          <w:b/>
          <w:sz w:val="20"/>
          <w:szCs w:val="20"/>
          <w:lang w:val="sr-Latn-ME"/>
        </w:rPr>
        <w:t>osobe</w:t>
      </w:r>
      <w:r w:rsidRPr="0063747E">
        <w:rPr>
          <w:rFonts w:ascii="Arial" w:hAnsi="Arial" w:cs="Arial"/>
          <w:b/>
          <w:sz w:val="20"/>
          <w:szCs w:val="20"/>
          <w:lang w:val="sr-Latn-ME"/>
        </w:rPr>
        <w:t xml:space="preserve"> sa invaliditetom i odrasla i stara lica</w:t>
      </w:r>
      <w:r w:rsidR="00F7639B" w:rsidRPr="0063747E">
        <w:rPr>
          <w:rStyle w:val="FootnoteReference"/>
          <w:rFonts w:ascii="Arial" w:hAnsi="Arial" w:cs="Arial"/>
          <w:b/>
          <w:sz w:val="20"/>
          <w:szCs w:val="20"/>
          <w:lang w:val="sr-Latn-ME"/>
        </w:rPr>
        <w:footnoteReference w:id="53"/>
      </w:r>
    </w:p>
    <w:tbl>
      <w:tblPr>
        <w:tblStyle w:val="GridTable2-Accent6"/>
        <w:tblW w:w="8081"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05"/>
        <w:gridCol w:w="3486"/>
        <w:gridCol w:w="1303"/>
        <w:gridCol w:w="1572"/>
        <w:gridCol w:w="476"/>
        <w:gridCol w:w="739"/>
      </w:tblGrid>
      <w:tr w:rsidR="000B3967" w:rsidRPr="0063747E" w14:paraId="575E59BD" w14:textId="77777777" w:rsidTr="000255D1">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470" w:type="dxa"/>
            <w:vMerge w:val="restart"/>
            <w:tcBorders>
              <w:top w:val="none" w:sz="0" w:space="0" w:color="auto"/>
              <w:bottom w:val="none" w:sz="0" w:space="0" w:color="auto"/>
              <w:right w:val="none" w:sz="0" w:space="0" w:color="auto"/>
            </w:tcBorders>
            <w:shd w:val="clear" w:color="auto" w:fill="E2EFD9" w:themeFill="accent6" w:themeFillTint="33"/>
            <w:vAlign w:val="center"/>
            <w:hideMark/>
          </w:tcPr>
          <w:p w14:paraId="573338F5" w14:textId="5655132D" w:rsidR="003F5049" w:rsidRPr="0063747E" w:rsidRDefault="00191AED" w:rsidP="00191AED">
            <w:pPr>
              <w:jc w:val="center"/>
              <w:rPr>
                <w:rFonts w:ascii="Arial" w:hAnsi="Arial" w:cs="Arial"/>
                <w:bCs w:val="0"/>
                <w:sz w:val="20"/>
                <w:szCs w:val="20"/>
                <w:lang w:val="sr-Latn-ME"/>
              </w:rPr>
            </w:pPr>
            <w:bookmarkStart w:id="31" w:name="_Hlk166830321"/>
            <w:r w:rsidRPr="0063747E">
              <w:rPr>
                <w:rFonts w:ascii="Arial" w:hAnsi="Arial" w:cs="Arial"/>
                <w:bCs w:val="0"/>
                <w:sz w:val="20"/>
                <w:szCs w:val="20"/>
                <w:lang w:val="sr-Latn-ME"/>
              </w:rPr>
              <w:t>RB</w:t>
            </w:r>
          </w:p>
        </w:tc>
        <w:tc>
          <w:tcPr>
            <w:tcW w:w="3486"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noWrap/>
            <w:vAlign w:val="center"/>
            <w:hideMark/>
          </w:tcPr>
          <w:p w14:paraId="631CEF36" w14:textId="1AE10563" w:rsidR="003F5049" w:rsidRPr="0063747E" w:rsidRDefault="003F5049" w:rsidP="00191A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sidRPr="0063747E">
              <w:rPr>
                <w:rFonts w:ascii="Arial" w:hAnsi="Arial" w:cs="Arial"/>
                <w:sz w:val="20"/>
                <w:szCs w:val="20"/>
                <w:lang w:val="sr-Latn-ME"/>
              </w:rPr>
              <w:t>Dnevni boravci za odrasl</w:t>
            </w:r>
            <w:r w:rsidR="00D307C7">
              <w:rPr>
                <w:rFonts w:ascii="Arial" w:hAnsi="Arial" w:cs="Arial"/>
                <w:sz w:val="20"/>
                <w:szCs w:val="20"/>
                <w:lang w:val="sr-Latn-ME"/>
              </w:rPr>
              <w:t>e</w:t>
            </w:r>
            <w:r w:rsidRPr="0063747E">
              <w:rPr>
                <w:rFonts w:ascii="Arial" w:hAnsi="Arial" w:cs="Arial"/>
                <w:sz w:val="20"/>
                <w:szCs w:val="20"/>
                <w:lang w:val="sr-Latn-ME"/>
              </w:rPr>
              <w:t xml:space="preserve"> i star</w:t>
            </w:r>
            <w:r w:rsidR="00D307C7">
              <w:rPr>
                <w:rFonts w:ascii="Arial" w:hAnsi="Arial" w:cs="Arial"/>
                <w:sz w:val="20"/>
                <w:szCs w:val="20"/>
                <w:lang w:val="sr-Latn-ME"/>
              </w:rPr>
              <w:t>e</w:t>
            </w:r>
            <w:r w:rsidRPr="0063747E">
              <w:rPr>
                <w:rFonts w:ascii="Arial" w:hAnsi="Arial" w:cs="Arial"/>
                <w:sz w:val="20"/>
                <w:szCs w:val="20"/>
                <w:lang w:val="sr-Latn-ME"/>
              </w:rPr>
              <w:t xml:space="preserve"> </w:t>
            </w:r>
            <w:r w:rsidR="00D307C7">
              <w:rPr>
                <w:rFonts w:ascii="Arial" w:hAnsi="Arial" w:cs="Arial"/>
                <w:sz w:val="20"/>
                <w:szCs w:val="20"/>
                <w:lang w:val="sr-Latn-ME"/>
              </w:rPr>
              <w:t>osobe</w:t>
            </w:r>
            <w:r w:rsidRPr="0063747E">
              <w:rPr>
                <w:rFonts w:ascii="Arial" w:hAnsi="Arial" w:cs="Arial"/>
                <w:sz w:val="20"/>
                <w:szCs w:val="20"/>
                <w:lang w:val="sr-Latn-ME"/>
              </w:rPr>
              <w:t xml:space="preserve"> sa invaliditetom i odrasla i stara lica</w:t>
            </w:r>
          </w:p>
        </w:tc>
        <w:tc>
          <w:tcPr>
            <w:tcW w:w="1307"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6811CD25" w14:textId="7BA8505C" w:rsidR="003F5049" w:rsidRPr="0063747E" w:rsidRDefault="009F0CF3" w:rsidP="00191AE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sz w:val="20"/>
                <w:szCs w:val="20"/>
                <w:lang w:val="sr-Latn-ME"/>
              </w:rPr>
              <w:t>Prostorni k</w:t>
            </w:r>
            <w:r w:rsidR="003F5049" w:rsidRPr="0063747E">
              <w:rPr>
                <w:rFonts w:ascii="Arial" w:hAnsi="Arial" w:cs="Arial"/>
                <w:sz w:val="20"/>
                <w:szCs w:val="20"/>
                <w:lang w:val="sr-Latn-ME"/>
              </w:rPr>
              <w:t>apacitet</w:t>
            </w:r>
          </w:p>
        </w:tc>
        <w:tc>
          <w:tcPr>
            <w:tcW w:w="1572"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hideMark/>
          </w:tcPr>
          <w:p w14:paraId="0DF7FF2D" w14:textId="53DA90E1" w:rsidR="003F5049" w:rsidRPr="0063747E" w:rsidRDefault="003F5049" w:rsidP="00191AE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sz w:val="20"/>
                <w:szCs w:val="20"/>
                <w:lang w:val="sr-Latn-ME"/>
              </w:rPr>
              <w:t xml:space="preserve">Broj </w:t>
            </w:r>
            <w:r w:rsidR="005431D6">
              <w:rPr>
                <w:rFonts w:ascii="Arial" w:hAnsi="Arial" w:cs="Arial"/>
                <w:sz w:val="20"/>
                <w:szCs w:val="20"/>
                <w:lang w:val="sr-Latn-ME"/>
              </w:rPr>
              <w:t>korisnika/ca</w:t>
            </w:r>
            <w:r w:rsidRPr="0063747E">
              <w:rPr>
                <w:rFonts w:ascii="Arial" w:hAnsi="Arial" w:cs="Arial"/>
                <w:sz w:val="20"/>
                <w:szCs w:val="20"/>
                <w:lang w:val="sr-Latn-ME"/>
              </w:rPr>
              <w:t xml:space="preserve"> u decembru 2023. godine</w:t>
            </w:r>
          </w:p>
        </w:tc>
        <w:tc>
          <w:tcPr>
            <w:tcW w:w="1246" w:type="dxa"/>
            <w:gridSpan w:val="2"/>
            <w:tcBorders>
              <w:top w:val="none" w:sz="0" w:space="0" w:color="auto"/>
              <w:left w:val="none" w:sz="0" w:space="0" w:color="auto"/>
              <w:bottom w:val="none" w:sz="0" w:space="0" w:color="auto"/>
            </w:tcBorders>
            <w:shd w:val="clear" w:color="auto" w:fill="E2EFD9" w:themeFill="accent6" w:themeFillTint="33"/>
            <w:vAlign w:val="center"/>
          </w:tcPr>
          <w:p w14:paraId="7E05290D" w14:textId="77777777" w:rsidR="003F5049" w:rsidRPr="0063747E" w:rsidRDefault="003F5049" w:rsidP="00191AE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sz w:val="20"/>
                <w:szCs w:val="20"/>
                <w:lang w:val="sr-Latn-ME"/>
              </w:rPr>
              <w:t>Pol</w:t>
            </w:r>
          </w:p>
        </w:tc>
      </w:tr>
      <w:tr w:rsidR="000B3967" w:rsidRPr="0063747E" w14:paraId="1B1C8E26" w14:textId="77777777" w:rsidTr="000255D1">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470" w:type="dxa"/>
            <w:vMerge/>
            <w:vAlign w:val="center"/>
          </w:tcPr>
          <w:p w14:paraId="59A580D3" w14:textId="77777777" w:rsidR="003F5049" w:rsidRPr="0063747E" w:rsidRDefault="003F5049" w:rsidP="00191AED">
            <w:pPr>
              <w:jc w:val="center"/>
              <w:rPr>
                <w:rFonts w:ascii="Arial" w:hAnsi="Arial" w:cs="Arial"/>
                <w:bCs w:val="0"/>
                <w:sz w:val="20"/>
                <w:szCs w:val="20"/>
                <w:lang w:val="sr-Latn-ME"/>
              </w:rPr>
            </w:pPr>
          </w:p>
        </w:tc>
        <w:tc>
          <w:tcPr>
            <w:tcW w:w="3486" w:type="dxa"/>
            <w:vMerge/>
            <w:noWrap/>
            <w:vAlign w:val="center"/>
          </w:tcPr>
          <w:p w14:paraId="3D4BFE56" w14:textId="77777777" w:rsidR="003F5049" w:rsidRPr="0063747E" w:rsidRDefault="003F5049"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c>
          <w:tcPr>
            <w:tcW w:w="1307" w:type="dxa"/>
            <w:vMerge/>
            <w:vAlign w:val="center"/>
          </w:tcPr>
          <w:p w14:paraId="2769015C" w14:textId="77777777" w:rsidR="003F5049" w:rsidRPr="0063747E" w:rsidRDefault="003F5049"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c>
          <w:tcPr>
            <w:tcW w:w="1572" w:type="dxa"/>
            <w:vMerge/>
            <w:vAlign w:val="center"/>
          </w:tcPr>
          <w:p w14:paraId="0265F148" w14:textId="77777777" w:rsidR="003F5049" w:rsidRPr="0063747E" w:rsidRDefault="003F5049"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c>
          <w:tcPr>
            <w:tcW w:w="479" w:type="dxa"/>
            <w:vAlign w:val="center"/>
          </w:tcPr>
          <w:p w14:paraId="1BE5F5E1" w14:textId="77777777" w:rsidR="003F5049" w:rsidRPr="0063747E" w:rsidRDefault="003F5049"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ž</w:t>
            </w:r>
          </w:p>
        </w:tc>
        <w:tc>
          <w:tcPr>
            <w:tcW w:w="767" w:type="dxa"/>
            <w:vAlign w:val="center"/>
          </w:tcPr>
          <w:p w14:paraId="60167E59" w14:textId="2A8124A4" w:rsidR="003F5049" w:rsidRPr="0063747E" w:rsidRDefault="003F5049"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m</w:t>
            </w:r>
          </w:p>
        </w:tc>
      </w:tr>
      <w:tr w:rsidR="000B3967" w:rsidRPr="0063747E" w14:paraId="5C686AFD" w14:textId="77777777" w:rsidTr="00191AED">
        <w:trPr>
          <w:trHeight w:val="315"/>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hideMark/>
          </w:tcPr>
          <w:p w14:paraId="31860D90" w14:textId="242D0E62" w:rsidR="00780E2B" w:rsidRPr="0063747E" w:rsidRDefault="00780E2B" w:rsidP="00191AED">
            <w:pPr>
              <w:jc w:val="center"/>
              <w:rPr>
                <w:rFonts w:ascii="Arial" w:hAnsi="Arial" w:cs="Arial"/>
                <w:b w:val="0"/>
                <w:bCs w:val="0"/>
                <w:sz w:val="20"/>
                <w:szCs w:val="20"/>
                <w:lang w:val="sr-Latn-ME"/>
              </w:rPr>
            </w:pPr>
            <w:r w:rsidRPr="0063747E">
              <w:rPr>
                <w:rFonts w:ascii="Arial" w:hAnsi="Arial" w:cs="Arial"/>
                <w:b w:val="0"/>
                <w:bCs w:val="0"/>
                <w:sz w:val="20"/>
                <w:szCs w:val="20"/>
                <w:lang w:val="sr-Latn-ME"/>
              </w:rPr>
              <w:t>1.</w:t>
            </w:r>
          </w:p>
        </w:tc>
        <w:tc>
          <w:tcPr>
            <w:tcW w:w="3486" w:type="dxa"/>
            <w:vAlign w:val="center"/>
            <w:hideMark/>
          </w:tcPr>
          <w:p w14:paraId="7EC32B45" w14:textId="54F80200" w:rsidR="00780E2B" w:rsidRPr="0063747E" w:rsidRDefault="00780E2B" w:rsidP="00191AE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Centar za dnevni boravak djece sa smetnjama u razvoju i odraslih lica sa invaliditetom u Prijestonici Cetinje</w:t>
            </w:r>
          </w:p>
        </w:tc>
        <w:tc>
          <w:tcPr>
            <w:tcW w:w="1307" w:type="dxa"/>
            <w:vAlign w:val="center"/>
          </w:tcPr>
          <w:p w14:paraId="205FEDBB" w14:textId="0C17C624" w:rsidR="00780E2B" w:rsidRPr="0063747E" w:rsidRDefault="00B81897"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60</w:t>
            </w:r>
            <w:r w:rsidR="00780E2B" w:rsidRPr="0063747E">
              <w:rPr>
                <w:rFonts w:ascii="Arial" w:hAnsi="Arial" w:cs="Arial"/>
                <w:bCs/>
                <w:sz w:val="20"/>
                <w:szCs w:val="20"/>
                <w:lang w:val="sr-Latn-ME"/>
              </w:rPr>
              <w:t xml:space="preserve"> m</w:t>
            </w:r>
            <w:r w:rsidR="00780E2B" w:rsidRPr="0063747E">
              <w:rPr>
                <w:rFonts w:ascii="Arial" w:hAnsi="Arial" w:cs="Arial"/>
                <w:bCs/>
                <w:sz w:val="20"/>
                <w:szCs w:val="20"/>
                <w:vertAlign w:val="superscript"/>
                <w:lang w:val="sr-Latn-ME"/>
              </w:rPr>
              <w:t>2</w:t>
            </w:r>
          </w:p>
        </w:tc>
        <w:tc>
          <w:tcPr>
            <w:tcW w:w="1572" w:type="dxa"/>
            <w:noWrap/>
            <w:vAlign w:val="center"/>
            <w:hideMark/>
          </w:tcPr>
          <w:p w14:paraId="1B2FD58F" w14:textId="75EC2ACF"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7</w:t>
            </w:r>
          </w:p>
        </w:tc>
        <w:tc>
          <w:tcPr>
            <w:tcW w:w="479" w:type="dxa"/>
            <w:vAlign w:val="center"/>
          </w:tcPr>
          <w:p w14:paraId="15209263" w14:textId="00333F77"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w:t>
            </w:r>
          </w:p>
        </w:tc>
        <w:tc>
          <w:tcPr>
            <w:tcW w:w="767" w:type="dxa"/>
            <w:vAlign w:val="center"/>
          </w:tcPr>
          <w:p w14:paraId="1D9CA5BA" w14:textId="491659E0"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6</w:t>
            </w:r>
          </w:p>
        </w:tc>
      </w:tr>
      <w:tr w:rsidR="000B3967" w:rsidRPr="0063747E" w14:paraId="2F35A0B0" w14:textId="77777777" w:rsidTr="00191AED">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hideMark/>
          </w:tcPr>
          <w:p w14:paraId="2CDD436E" w14:textId="6F8D89DC" w:rsidR="00780E2B" w:rsidRPr="0063747E" w:rsidRDefault="00780E2B" w:rsidP="00191AED">
            <w:pPr>
              <w:jc w:val="center"/>
              <w:rPr>
                <w:rFonts w:ascii="Arial" w:hAnsi="Arial" w:cs="Arial"/>
                <w:b w:val="0"/>
                <w:bCs w:val="0"/>
                <w:sz w:val="20"/>
                <w:szCs w:val="20"/>
                <w:lang w:val="sr-Latn-ME"/>
              </w:rPr>
            </w:pPr>
            <w:r w:rsidRPr="0063747E">
              <w:rPr>
                <w:rFonts w:ascii="Arial" w:hAnsi="Arial" w:cs="Arial"/>
                <w:b w:val="0"/>
                <w:bCs w:val="0"/>
                <w:sz w:val="20"/>
                <w:szCs w:val="20"/>
                <w:lang w:val="sr-Latn-ME"/>
              </w:rPr>
              <w:t>2.</w:t>
            </w:r>
          </w:p>
        </w:tc>
        <w:tc>
          <w:tcPr>
            <w:tcW w:w="3486" w:type="dxa"/>
            <w:vAlign w:val="center"/>
            <w:hideMark/>
          </w:tcPr>
          <w:p w14:paraId="3F708C6E" w14:textId="16C0F063" w:rsidR="00780E2B" w:rsidRPr="0063747E" w:rsidRDefault="00780E2B" w:rsidP="00191AE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eastAsia="Times New Roman" w:hAnsi="Arial" w:cs="Arial"/>
                <w:sz w:val="20"/>
                <w:szCs w:val="20"/>
                <w:lang w:val="sr-Latn-ME"/>
              </w:rPr>
              <w:t>JU Dnevni centar za djecu sa smetnjama u razvoju i odrasla lica sa invaliditetom Pljevlja</w:t>
            </w:r>
          </w:p>
        </w:tc>
        <w:tc>
          <w:tcPr>
            <w:tcW w:w="1307" w:type="dxa"/>
            <w:vAlign w:val="center"/>
          </w:tcPr>
          <w:p w14:paraId="5BC83E03" w14:textId="44756495"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230 m</w:t>
            </w:r>
            <w:r w:rsidRPr="0063747E">
              <w:rPr>
                <w:rFonts w:ascii="Arial" w:hAnsi="Arial" w:cs="Arial"/>
                <w:bCs/>
                <w:sz w:val="20"/>
                <w:szCs w:val="20"/>
                <w:vertAlign w:val="superscript"/>
                <w:lang w:val="sr-Latn-ME"/>
              </w:rPr>
              <w:t>2</w:t>
            </w:r>
          </w:p>
        </w:tc>
        <w:tc>
          <w:tcPr>
            <w:tcW w:w="1572" w:type="dxa"/>
            <w:noWrap/>
            <w:vAlign w:val="center"/>
            <w:hideMark/>
          </w:tcPr>
          <w:p w14:paraId="2BFFE211" w14:textId="1D9C6932"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12</w:t>
            </w:r>
          </w:p>
        </w:tc>
        <w:tc>
          <w:tcPr>
            <w:tcW w:w="479" w:type="dxa"/>
            <w:vAlign w:val="center"/>
          </w:tcPr>
          <w:p w14:paraId="12906C03" w14:textId="74F77995"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7</w:t>
            </w:r>
          </w:p>
        </w:tc>
        <w:tc>
          <w:tcPr>
            <w:tcW w:w="767" w:type="dxa"/>
            <w:vAlign w:val="center"/>
          </w:tcPr>
          <w:p w14:paraId="498C6DA8" w14:textId="757F7C87"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5</w:t>
            </w:r>
          </w:p>
        </w:tc>
      </w:tr>
      <w:tr w:rsidR="000B3967" w:rsidRPr="0063747E" w14:paraId="1FA43AA7" w14:textId="77777777" w:rsidTr="00191AED">
        <w:trPr>
          <w:trHeight w:val="315"/>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hideMark/>
          </w:tcPr>
          <w:p w14:paraId="37625F66" w14:textId="23EEA8F8" w:rsidR="00780E2B" w:rsidRPr="0063747E" w:rsidRDefault="00780E2B" w:rsidP="00191AED">
            <w:pPr>
              <w:jc w:val="center"/>
              <w:rPr>
                <w:rFonts w:ascii="Arial" w:hAnsi="Arial" w:cs="Arial"/>
                <w:b w:val="0"/>
                <w:bCs w:val="0"/>
                <w:sz w:val="20"/>
                <w:szCs w:val="20"/>
                <w:lang w:val="sr-Latn-ME"/>
              </w:rPr>
            </w:pPr>
            <w:r w:rsidRPr="0063747E">
              <w:rPr>
                <w:rFonts w:ascii="Arial" w:hAnsi="Arial" w:cs="Arial"/>
                <w:b w:val="0"/>
                <w:bCs w:val="0"/>
                <w:sz w:val="20"/>
                <w:szCs w:val="20"/>
                <w:lang w:val="sr-Latn-ME"/>
              </w:rPr>
              <w:t>3.</w:t>
            </w:r>
          </w:p>
        </w:tc>
        <w:tc>
          <w:tcPr>
            <w:tcW w:w="3486" w:type="dxa"/>
            <w:noWrap/>
            <w:vAlign w:val="center"/>
            <w:hideMark/>
          </w:tcPr>
          <w:p w14:paraId="53F28F44" w14:textId="6FA265C8" w:rsidR="00780E2B" w:rsidRPr="0063747E" w:rsidRDefault="00780E2B" w:rsidP="00191AE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JU Dnevni centar za djecu sa smetnjama u razvoju i osobe sa invaliditetom </w:t>
            </w:r>
            <w:r w:rsidR="000255D1" w:rsidRPr="0063747E">
              <w:rPr>
                <w:rFonts w:ascii="Arial" w:hAnsi="Arial" w:cs="Arial"/>
                <w:sz w:val="20"/>
                <w:szCs w:val="20"/>
                <w:lang w:val="sr-Latn-ME"/>
              </w:rPr>
              <w:t>–</w:t>
            </w:r>
            <w:r w:rsidR="00A07F2B" w:rsidRPr="0063747E">
              <w:rPr>
                <w:rFonts w:ascii="Arial" w:hAnsi="Arial" w:cs="Arial"/>
                <w:sz w:val="20"/>
                <w:szCs w:val="20"/>
                <w:lang w:val="sr-Latn-ME"/>
              </w:rPr>
              <w:t xml:space="preserve"> </w:t>
            </w:r>
            <w:r w:rsidRPr="0063747E">
              <w:rPr>
                <w:rFonts w:ascii="Arial" w:hAnsi="Arial" w:cs="Arial"/>
                <w:sz w:val="20"/>
                <w:szCs w:val="20"/>
                <w:lang w:val="sr-Latn-ME"/>
              </w:rPr>
              <w:t>Nikšić</w:t>
            </w:r>
          </w:p>
        </w:tc>
        <w:tc>
          <w:tcPr>
            <w:tcW w:w="1307" w:type="dxa"/>
            <w:vAlign w:val="center"/>
          </w:tcPr>
          <w:p w14:paraId="1B6EFAEC" w14:textId="7E1B9C59"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softHyphen/>
            </w:r>
            <w:r w:rsidRPr="0063747E">
              <w:rPr>
                <w:rFonts w:ascii="Arial" w:hAnsi="Arial" w:cs="Arial"/>
                <w:bCs/>
                <w:sz w:val="20"/>
                <w:szCs w:val="20"/>
                <w:lang w:val="sr-Latn-ME"/>
              </w:rPr>
              <w:softHyphen/>
              <w:t>273 m</w:t>
            </w:r>
            <w:r w:rsidRPr="0063747E">
              <w:rPr>
                <w:rFonts w:ascii="Arial" w:hAnsi="Arial" w:cs="Arial"/>
                <w:bCs/>
                <w:sz w:val="20"/>
                <w:szCs w:val="20"/>
                <w:vertAlign w:val="superscript"/>
                <w:lang w:val="sr-Latn-ME"/>
              </w:rPr>
              <w:t>2</w:t>
            </w:r>
          </w:p>
        </w:tc>
        <w:tc>
          <w:tcPr>
            <w:tcW w:w="1572" w:type="dxa"/>
            <w:noWrap/>
            <w:vAlign w:val="center"/>
            <w:hideMark/>
          </w:tcPr>
          <w:p w14:paraId="0B9CF3B3" w14:textId="3321A568"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w:t>
            </w:r>
            <w:r w:rsidR="00E9609C" w:rsidRPr="0063747E">
              <w:rPr>
                <w:rFonts w:ascii="Arial" w:hAnsi="Arial" w:cs="Arial"/>
                <w:bCs/>
                <w:sz w:val="20"/>
                <w:szCs w:val="20"/>
                <w:lang w:val="sr-Latn-ME"/>
              </w:rPr>
              <w:t>1</w:t>
            </w:r>
          </w:p>
        </w:tc>
        <w:tc>
          <w:tcPr>
            <w:tcW w:w="479" w:type="dxa"/>
            <w:vAlign w:val="center"/>
          </w:tcPr>
          <w:p w14:paraId="1F3DC3D7" w14:textId="7F27695E"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9</w:t>
            </w:r>
          </w:p>
        </w:tc>
        <w:tc>
          <w:tcPr>
            <w:tcW w:w="767" w:type="dxa"/>
            <w:vAlign w:val="center"/>
          </w:tcPr>
          <w:p w14:paraId="1F8ED038" w14:textId="423D3BCF"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w:t>
            </w:r>
            <w:r w:rsidR="00E9609C" w:rsidRPr="0063747E">
              <w:rPr>
                <w:rFonts w:ascii="Arial" w:hAnsi="Arial" w:cs="Arial"/>
                <w:bCs/>
                <w:sz w:val="20"/>
                <w:szCs w:val="20"/>
                <w:lang w:val="sr-Latn-ME"/>
              </w:rPr>
              <w:t>2</w:t>
            </w:r>
          </w:p>
        </w:tc>
      </w:tr>
      <w:tr w:rsidR="000B3967" w:rsidRPr="0063747E" w14:paraId="71141FB4" w14:textId="77777777" w:rsidTr="00191AE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tcPr>
          <w:p w14:paraId="7D1063A7" w14:textId="28ED2BF8" w:rsidR="00780E2B" w:rsidRPr="0063747E" w:rsidRDefault="00780E2B" w:rsidP="00191AED">
            <w:pPr>
              <w:jc w:val="center"/>
              <w:rPr>
                <w:rFonts w:ascii="Arial" w:hAnsi="Arial" w:cs="Arial"/>
                <w:b w:val="0"/>
                <w:bCs w:val="0"/>
                <w:sz w:val="20"/>
                <w:szCs w:val="20"/>
                <w:lang w:val="sr-Latn-ME"/>
              </w:rPr>
            </w:pPr>
            <w:r w:rsidRPr="0063747E">
              <w:rPr>
                <w:rFonts w:ascii="Arial" w:hAnsi="Arial" w:cs="Arial"/>
                <w:b w:val="0"/>
                <w:bCs w:val="0"/>
                <w:sz w:val="20"/>
                <w:szCs w:val="20"/>
                <w:lang w:val="sr-Latn-ME"/>
              </w:rPr>
              <w:t>4.</w:t>
            </w:r>
          </w:p>
        </w:tc>
        <w:tc>
          <w:tcPr>
            <w:tcW w:w="3486" w:type="dxa"/>
            <w:noWrap/>
            <w:vAlign w:val="center"/>
          </w:tcPr>
          <w:p w14:paraId="78CBEA76" w14:textId="45874B87" w:rsidR="00780E2B" w:rsidRPr="0063747E" w:rsidRDefault="00780E2B" w:rsidP="00191AE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NVO “Nova šansa u Novom” – Herceg Novi</w:t>
            </w:r>
          </w:p>
        </w:tc>
        <w:tc>
          <w:tcPr>
            <w:tcW w:w="1307" w:type="dxa"/>
            <w:vAlign w:val="center"/>
          </w:tcPr>
          <w:p w14:paraId="41EEA72E" w14:textId="3FF4A84C"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120 m</w:t>
            </w:r>
            <w:r w:rsidRPr="0063747E">
              <w:rPr>
                <w:rFonts w:ascii="Arial" w:hAnsi="Arial" w:cs="Arial"/>
                <w:bCs/>
                <w:sz w:val="20"/>
                <w:szCs w:val="20"/>
                <w:vertAlign w:val="superscript"/>
                <w:lang w:val="sr-Latn-ME"/>
              </w:rPr>
              <w:t>2</w:t>
            </w:r>
          </w:p>
        </w:tc>
        <w:tc>
          <w:tcPr>
            <w:tcW w:w="1572" w:type="dxa"/>
            <w:noWrap/>
            <w:vAlign w:val="center"/>
          </w:tcPr>
          <w:p w14:paraId="7B90625B" w14:textId="4E565B8F"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10</w:t>
            </w:r>
          </w:p>
        </w:tc>
        <w:tc>
          <w:tcPr>
            <w:tcW w:w="479" w:type="dxa"/>
            <w:vAlign w:val="center"/>
          </w:tcPr>
          <w:p w14:paraId="6D1A244F" w14:textId="62035A75"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7</w:t>
            </w:r>
          </w:p>
        </w:tc>
        <w:tc>
          <w:tcPr>
            <w:tcW w:w="767" w:type="dxa"/>
            <w:vAlign w:val="center"/>
          </w:tcPr>
          <w:p w14:paraId="1EEFD03B" w14:textId="35B22EB8"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w:t>
            </w:r>
          </w:p>
        </w:tc>
      </w:tr>
      <w:tr w:rsidR="000B3967" w:rsidRPr="0063747E" w14:paraId="1023BF02" w14:textId="77777777" w:rsidTr="00191AED">
        <w:trPr>
          <w:trHeight w:val="315"/>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tcPr>
          <w:p w14:paraId="0729CAE2" w14:textId="55992827" w:rsidR="00780E2B" w:rsidRPr="0063747E" w:rsidRDefault="00780E2B" w:rsidP="00191AED">
            <w:pPr>
              <w:jc w:val="center"/>
              <w:rPr>
                <w:rFonts w:ascii="Arial" w:hAnsi="Arial" w:cs="Arial"/>
                <w:b w:val="0"/>
                <w:bCs w:val="0"/>
                <w:sz w:val="20"/>
                <w:szCs w:val="20"/>
                <w:lang w:val="sr-Latn-ME"/>
              </w:rPr>
            </w:pPr>
            <w:r w:rsidRPr="0063747E">
              <w:rPr>
                <w:rFonts w:ascii="Arial" w:hAnsi="Arial" w:cs="Arial"/>
                <w:b w:val="0"/>
                <w:bCs w:val="0"/>
                <w:sz w:val="20"/>
                <w:szCs w:val="20"/>
                <w:lang w:val="sr-Latn-ME"/>
              </w:rPr>
              <w:t>5.</w:t>
            </w:r>
          </w:p>
        </w:tc>
        <w:tc>
          <w:tcPr>
            <w:tcW w:w="3486" w:type="dxa"/>
            <w:noWrap/>
            <w:vAlign w:val="center"/>
          </w:tcPr>
          <w:p w14:paraId="6958F932" w14:textId="6C5728D3" w:rsidR="00780E2B" w:rsidRPr="0063747E" w:rsidRDefault="00780E2B" w:rsidP="00191AE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Dom starih Bijelo Polje</w:t>
            </w:r>
          </w:p>
        </w:tc>
        <w:tc>
          <w:tcPr>
            <w:tcW w:w="1307" w:type="dxa"/>
            <w:vAlign w:val="center"/>
          </w:tcPr>
          <w:p w14:paraId="155CDCBE" w14:textId="27E94F44"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52 m</w:t>
            </w:r>
            <w:r w:rsidRPr="0063747E">
              <w:rPr>
                <w:rFonts w:ascii="Arial" w:hAnsi="Arial" w:cs="Arial"/>
                <w:bCs/>
                <w:sz w:val="20"/>
                <w:szCs w:val="20"/>
                <w:vertAlign w:val="superscript"/>
                <w:lang w:val="sr-Latn-ME"/>
              </w:rPr>
              <w:t>2</w:t>
            </w:r>
          </w:p>
        </w:tc>
        <w:tc>
          <w:tcPr>
            <w:tcW w:w="1572" w:type="dxa"/>
            <w:noWrap/>
            <w:vAlign w:val="center"/>
          </w:tcPr>
          <w:p w14:paraId="268D15E1" w14:textId="0F14AC18"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softHyphen/>
            </w:r>
            <w:r w:rsidRPr="0063747E">
              <w:rPr>
                <w:rFonts w:ascii="Arial" w:hAnsi="Arial" w:cs="Arial"/>
                <w:bCs/>
                <w:sz w:val="20"/>
                <w:szCs w:val="20"/>
                <w:lang w:val="sr-Latn-ME"/>
              </w:rPr>
              <w:softHyphen/>
              <w:t>15</w:t>
            </w:r>
          </w:p>
        </w:tc>
        <w:tc>
          <w:tcPr>
            <w:tcW w:w="479" w:type="dxa"/>
            <w:vAlign w:val="center"/>
          </w:tcPr>
          <w:p w14:paraId="0D8D1CB4" w14:textId="10DD343B"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13</w:t>
            </w:r>
          </w:p>
        </w:tc>
        <w:tc>
          <w:tcPr>
            <w:tcW w:w="767" w:type="dxa"/>
            <w:vAlign w:val="center"/>
          </w:tcPr>
          <w:p w14:paraId="7992CF33" w14:textId="00AFCE5E"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w:t>
            </w:r>
          </w:p>
        </w:tc>
      </w:tr>
      <w:tr w:rsidR="000B3967" w:rsidRPr="0063747E" w14:paraId="0BFFD833" w14:textId="77777777" w:rsidTr="00191AE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hideMark/>
          </w:tcPr>
          <w:p w14:paraId="7A6AD5A8" w14:textId="56A794EC" w:rsidR="00780E2B" w:rsidRPr="0063747E" w:rsidRDefault="00780E2B" w:rsidP="00191AED">
            <w:pPr>
              <w:jc w:val="center"/>
              <w:rPr>
                <w:rFonts w:ascii="Arial" w:hAnsi="Arial" w:cs="Arial"/>
                <w:b w:val="0"/>
                <w:bCs w:val="0"/>
                <w:sz w:val="20"/>
                <w:szCs w:val="20"/>
                <w:lang w:val="sr-Latn-ME"/>
              </w:rPr>
            </w:pPr>
            <w:r w:rsidRPr="0063747E">
              <w:rPr>
                <w:rFonts w:ascii="Arial" w:hAnsi="Arial" w:cs="Arial"/>
                <w:b w:val="0"/>
                <w:bCs w:val="0"/>
                <w:sz w:val="20"/>
                <w:szCs w:val="20"/>
                <w:lang w:val="sr-Latn-ME"/>
              </w:rPr>
              <w:t>6.</w:t>
            </w:r>
          </w:p>
        </w:tc>
        <w:tc>
          <w:tcPr>
            <w:tcW w:w="3486" w:type="dxa"/>
            <w:noWrap/>
            <w:vAlign w:val="center"/>
            <w:hideMark/>
          </w:tcPr>
          <w:p w14:paraId="6F9388B0" w14:textId="17587FBE" w:rsidR="00780E2B" w:rsidRPr="0063747E" w:rsidRDefault="00780E2B" w:rsidP="00191AE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Dom starih Pljevlja</w:t>
            </w:r>
          </w:p>
        </w:tc>
        <w:tc>
          <w:tcPr>
            <w:tcW w:w="1307" w:type="dxa"/>
            <w:vAlign w:val="center"/>
          </w:tcPr>
          <w:p w14:paraId="09EFAF1E" w14:textId="3C92AD82"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60 m</w:t>
            </w:r>
            <w:r w:rsidRPr="0063747E">
              <w:rPr>
                <w:rFonts w:ascii="Arial" w:hAnsi="Arial" w:cs="Arial"/>
                <w:bCs/>
                <w:sz w:val="20"/>
                <w:szCs w:val="20"/>
                <w:vertAlign w:val="superscript"/>
                <w:lang w:val="sr-Latn-ME"/>
              </w:rPr>
              <w:t>2</w:t>
            </w:r>
          </w:p>
        </w:tc>
        <w:tc>
          <w:tcPr>
            <w:tcW w:w="1572" w:type="dxa"/>
            <w:noWrap/>
            <w:vAlign w:val="center"/>
            <w:hideMark/>
          </w:tcPr>
          <w:p w14:paraId="4B1DCA05" w14:textId="758C8685"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w:t>
            </w:r>
          </w:p>
        </w:tc>
        <w:tc>
          <w:tcPr>
            <w:tcW w:w="479" w:type="dxa"/>
            <w:vAlign w:val="center"/>
          </w:tcPr>
          <w:p w14:paraId="50DBFD87" w14:textId="3E449F42"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0</w:t>
            </w:r>
          </w:p>
        </w:tc>
        <w:tc>
          <w:tcPr>
            <w:tcW w:w="767" w:type="dxa"/>
            <w:vAlign w:val="center"/>
          </w:tcPr>
          <w:p w14:paraId="229A0A79" w14:textId="01CBF793"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3</w:t>
            </w:r>
          </w:p>
        </w:tc>
      </w:tr>
      <w:tr w:rsidR="000B3967" w:rsidRPr="0063747E" w14:paraId="0F30E6D6" w14:textId="77777777" w:rsidTr="00191AED">
        <w:trPr>
          <w:trHeight w:val="510"/>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tcPr>
          <w:p w14:paraId="6E1C7E76" w14:textId="55F7D669" w:rsidR="0006006E" w:rsidRPr="0063747E" w:rsidRDefault="0006006E" w:rsidP="00191AED">
            <w:pPr>
              <w:jc w:val="center"/>
              <w:rPr>
                <w:rFonts w:ascii="Arial" w:hAnsi="Arial" w:cs="Arial"/>
                <w:b w:val="0"/>
                <w:bCs w:val="0"/>
                <w:sz w:val="20"/>
                <w:szCs w:val="20"/>
                <w:lang w:val="sr-Latn-ME"/>
              </w:rPr>
            </w:pPr>
            <w:r w:rsidRPr="0063747E">
              <w:rPr>
                <w:rFonts w:ascii="Arial" w:hAnsi="Arial" w:cs="Arial"/>
                <w:b w:val="0"/>
                <w:bCs w:val="0"/>
                <w:sz w:val="20"/>
                <w:szCs w:val="20"/>
                <w:lang w:val="sr-Latn-ME"/>
              </w:rPr>
              <w:lastRenderedPageBreak/>
              <w:t>7.</w:t>
            </w:r>
          </w:p>
        </w:tc>
        <w:tc>
          <w:tcPr>
            <w:tcW w:w="3486" w:type="dxa"/>
            <w:noWrap/>
            <w:vAlign w:val="center"/>
          </w:tcPr>
          <w:p w14:paraId="562C6795" w14:textId="15ECCE2A" w:rsidR="0006006E" w:rsidRPr="0063747E" w:rsidRDefault="0006006E" w:rsidP="00191AE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Dom starih “Grabovac” – u Risnu</w:t>
            </w:r>
          </w:p>
        </w:tc>
        <w:tc>
          <w:tcPr>
            <w:tcW w:w="1307" w:type="dxa"/>
            <w:vAlign w:val="center"/>
          </w:tcPr>
          <w:p w14:paraId="008E9C92" w14:textId="1A3BC233" w:rsidR="0006006E" w:rsidRPr="0063747E" w:rsidRDefault="0006006E"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170 m</w:t>
            </w:r>
            <w:r w:rsidRPr="0063747E">
              <w:rPr>
                <w:rFonts w:ascii="Arial" w:hAnsi="Arial" w:cs="Arial"/>
                <w:bCs/>
                <w:sz w:val="20"/>
                <w:szCs w:val="20"/>
                <w:vertAlign w:val="superscript"/>
                <w:lang w:val="sr-Latn-ME"/>
              </w:rPr>
              <w:t>2</w:t>
            </w:r>
          </w:p>
        </w:tc>
        <w:tc>
          <w:tcPr>
            <w:tcW w:w="1572" w:type="dxa"/>
            <w:noWrap/>
            <w:vAlign w:val="center"/>
          </w:tcPr>
          <w:p w14:paraId="7A192D8E" w14:textId="21DAAF5C" w:rsidR="0006006E" w:rsidRPr="0063747E" w:rsidRDefault="0006006E"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0</w:t>
            </w:r>
          </w:p>
        </w:tc>
        <w:tc>
          <w:tcPr>
            <w:tcW w:w="479" w:type="dxa"/>
            <w:vAlign w:val="center"/>
          </w:tcPr>
          <w:p w14:paraId="32F59A59" w14:textId="7AE05EF0" w:rsidR="0006006E" w:rsidRPr="0063747E" w:rsidRDefault="0006006E"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0</w:t>
            </w:r>
          </w:p>
        </w:tc>
        <w:tc>
          <w:tcPr>
            <w:tcW w:w="767" w:type="dxa"/>
            <w:vAlign w:val="center"/>
          </w:tcPr>
          <w:p w14:paraId="132F0DCB" w14:textId="0386A6D7" w:rsidR="0006006E" w:rsidRPr="0063747E" w:rsidRDefault="0006006E"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0</w:t>
            </w:r>
          </w:p>
        </w:tc>
      </w:tr>
      <w:tr w:rsidR="000B3967" w:rsidRPr="0063747E" w14:paraId="2CDC0C3C" w14:textId="77777777" w:rsidTr="00191AE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tcPr>
          <w:p w14:paraId="0E58FA59" w14:textId="0292368E" w:rsidR="0006006E" w:rsidRPr="0063747E" w:rsidRDefault="0006006E" w:rsidP="00191AED">
            <w:pPr>
              <w:jc w:val="center"/>
              <w:rPr>
                <w:rFonts w:ascii="Arial" w:hAnsi="Arial" w:cs="Arial"/>
                <w:b w:val="0"/>
                <w:bCs w:val="0"/>
                <w:sz w:val="20"/>
                <w:szCs w:val="20"/>
                <w:lang w:val="sr-Latn-ME"/>
              </w:rPr>
            </w:pPr>
            <w:r w:rsidRPr="0063747E">
              <w:rPr>
                <w:rFonts w:ascii="Arial" w:hAnsi="Arial" w:cs="Arial"/>
                <w:b w:val="0"/>
                <w:bCs w:val="0"/>
                <w:sz w:val="20"/>
                <w:szCs w:val="20"/>
                <w:lang w:val="sr-Latn-ME"/>
              </w:rPr>
              <w:t>8.</w:t>
            </w:r>
          </w:p>
        </w:tc>
        <w:tc>
          <w:tcPr>
            <w:tcW w:w="3486" w:type="dxa"/>
            <w:noWrap/>
            <w:vAlign w:val="center"/>
          </w:tcPr>
          <w:p w14:paraId="0688D07F" w14:textId="66C60609" w:rsidR="0006006E" w:rsidRPr="0063747E" w:rsidRDefault="0006006E" w:rsidP="00191AE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Dom starih “Grabovac” – u Kotoru</w:t>
            </w:r>
          </w:p>
        </w:tc>
        <w:tc>
          <w:tcPr>
            <w:tcW w:w="1307" w:type="dxa"/>
            <w:vAlign w:val="center"/>
          </w:tcPr>
          <w:p w14:paraId="49B35966" w14:textId="48C5E804" w:rsidR="0006006E" w:rsidRPr="0063747E" w:rsidRDefault="0006006E"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107 m</w:t>
            </w:r>
            <w:r w:rsidRPr="0063747E">
              <w:rPr>
                <w:rFonts w:ascii="Arial" w:hAnsi="Arial" w:cs="Arial"/>
                <w:bCs/>
                <w:sz w:val="20"/>
                <w:szCs w:val="20"/>
                <w:vertAlign w:val="superscript"/>
                <w:lang w:val="sr-Latn-ME"/>
              </w:rPr>
              <w:t>2</w:t>
            </w:r>
          </w:p>
        </w:tc>
        <w:tc>
          <w:tcPr>
            <w:tcW w:w="1572" w:type="dxa"/>
            <w:noWrap/>
            <w:vAlign w:val="center"/>
          </w:tcPr>
          <w:p w14:paraId="00797FEA" w14:textId="2A1617E7" w:rsidR="0006006E" w:rsidRPr="0063747E" w:rsidRDefault="0006006E"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0</w:t>
            </w:r>
          </w:p>
        </w:tc>
        <w:tc>
          <w:tcPr>
            <w:tcW w:w="479" w:type="dxa"/>
            <w:vAlign w:val="center"/>
          </w:tcPr>
          <w:p w14:paraId="502CF006" w14:textId="058E45E4" w:rsidR="0006006E" w:rsidRPr="0063747E" w:rsidRDefault="0006006E"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0</w:t>
            </w:r>
          </w:p>
        </w:tc>
        <w:tc>
          <w:tcPr>
            <w:tcW w:w="767" w:type="dxa"/>
            <w:vAlign w:val="center"/>
          </w:tcPr>
          <w:p w14:paraId="670102FA" w14:textId="525EE1FF" w:rsidR="0006006E" w:rsidRPr="0063747E" w:rsidRDefault="0006006E"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0</w:t>
            </w:r>
          </w:p>
        </w:tc>
      </w:tr>
      <w:tr w:rsidR="000B3967" w:rsidRPr="0063747E" w14:paraId="2EEBA880" w14:textId="77777777" w:rsidTr="00191AED">
        <w:trPr>
          <w:trHeight w:val="510"/>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tcPr>
          <w:p w14:paraId="6B327DB8" w14:textId="7A728ED0" w:rsidR="00780E2B" w:rsidRPr="0063747E" w:rsidRDefault="00780E2B" w:rsidP="00191AED">
            <w:pPr>
              <w:jc w:val="center"/>
              <w:rPr>
                <w:rFonts w:ascii="Arial" w:hAnsi="Arial" w:cs="Arial"/>
                <w:b w:val="0"/>
                <w:bCs w:val="0"/>
                <w:sz w:val="20"/>
                <w:szCs w:val="20"/>
                <w:lang w:val="sr-Latn-ME"/>
              </w:rPr>
            </w:pPr>
            <w:r w:rsidRPr="0063747E">
              <w:rPr>
                <w:rFonts w:ascii="Arial" w:hAnsi="Arial" w:cs="Arial"/>
                <w:b w:val="0"/>
                <w:bCs w:val="0"/>
                <w:sz w:val="20"/>
                <w:szCs w:val="20"/>
                <w:lang w:val="sr-Latn-ME"/>
              </w:rPr>
              <w:t>9.</w:t>
            </w:r>
          </w:p>
        </w:tc>
        <w:tc>
          <w:tcPr>
            <w:tcW w:w="3486" w:type="dxa"/>
            <w:noWrap/>
            <w:vAlign w:val="center"/>
          </w:tcPr>
          <w:p w14:paraId="0B0DE99E" w14:textId="55E269F3" w:rsidR="00780E2B" w:rsidRPr="0063747E" w:rsidRDefault="00780E2B" w:rsidP="00191AE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JU Dom starih NIkšić – Duklo</w:t>
            </w:r>
          </w:p>
        </w:tc>
        <w:tc>
          <w:tcPr>
            <w:tcW w:w="1307" w:type="dxa"/>
            <w:vAlign w:val="center"/>
          </w:tcPr>
          <w:p w14:paraId="2FC809EC" w14:textId="7F4A2C14"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8</w:t>
            </w:r>
            <w:r w:rsidR="00F86904" w:rsidRPr="0063747E">
              <w:rPr>
                <w:rFonts w:ascii="Arial" w:hAnsi="Arial" w:cs="Arial"/>
                <w:bCs/>
                <w:sz w:val="20"/>
                <w:szCs w:val="20"/>
                <w:lang w:val="sr-Latn-ME"/>
              </w:rPr>
              <w:t>4</w:t>
            </w:r>
            <w:r w:rsidRPr="0063747E">
              <w:rPr>
                <w:rFonts w:ascii="Arial" w:hAnsi="Arial" w:cs="Arial"/>
                <w:bCs/>
                <w:sz w:val="20"/>
                <w:szCs w:val="20"/>
                <w:lang w:val="sr-Latn-ME"/>
              </w:rPr>
              <w:t xml:space="preserve"> m</w:t>
            </w:r>
            <w:r w:rsidRPr="0063747E">
              <w:rPr>
                <w:rFonts w:ascii="Arial" w:hAnsi="Arial" w:cs="Arial"/>
                <w:bCs/>
                <w:sz w:val="20"/>
                <w:szCs w:val="20"/>
                <w:vertAlign w:val="superscript"/>
                <w:lang w:val="sr-Latn-ME"/>
              </w:rPr>
              <w:t>2</w:t>
            </w:r>
          </w:p>
        </w:tc>
        <w:tc>
          <w:tcPr>
            <w:tcW w:w="1572" w:type="dxa"/>
            <w:noWrap/>
            <w:vAlign w:val="center"/>
          </w:tcPr>
          <w:p w14:paraId="28316D11" w14:textId="04991163"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16</w:t>
            </w:r>
          </w:p>
        </w:tc>
        <w:tc>
          <w:tcPr>
            <w:tcW w:w="479" w:type="dxa"/>
            <w:vAlign w:val="center"/>
          </w:tcPr>
          <w:p w14:paraId="0B31DFD9" w14:textId="54ABFBB1"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w:t>
            </w:r>
          </w:p>
        </w:tc>
        <w:tc>
          <w:tcPr>
            <w:tcW w:w="767" w:type="dxa"/>
            <w:vAlign w:val="center"/>
          </w:tcPr>
          <w:p w14:paraId="136543ED" w14:textId="1CBD1915"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14</w:t>
            </w:r>
          </w:p>
        </w:tc>
      </w:tr>
      <w:tr w:rsidR="000B3967" w:rsidRPr="0063747E" w14:paraId="04F15BA0" w14:textId="77777777" w:rsidTr="00191AE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tcPr>
          <w:p w14:paraId="51463359" w14:textId="2F9EE220" w:rsidR="00780E2B" w:rsidRPr="0063747E" w:rsidRDefault="00780E2B" w:rsidP="00191AED">
            <w:pPr>
              <w:jc w:val="center"/>
              <w:rPr>
                <w:rFonts w:ascii="Arial" w:hAnsi="Arial" w:cs="Arial"/>
                <w:b w:val="0"/>
                <w:bCs w:val="0"/>
                <w:sz w:val="20"/>
                <w:szCs w:val="20"/>
                <w:lang w:val="sr-Latn-ME"/>
              </w:rPr>
            </w:pPr>
            <w:r w:rsidRPr="0063747E">
              <w:rPr>
                <w:rFonts w:ascii="Arial" w:hAnsi="Arial" w:cs="Arial"/>
                <w:b w:val="0"/>
                <w:bCs w:val="0"/>
                <w:sz w:val="20"/>
                <w:szCs w:val="20"/>
                <w:lang w:val="sr-Latn-ME"/>
              </w:rPr>
              <w:t>10.</w:t>
            </w:r>
          </w:p>
        </w:tc>
        <w:tc>
          <w:tcPr>
            <w:tcW w:w="3486" w:type="dxa"/>
            <w:noWrap/>
            <w:vAlign w:val="center"/>
          </w:tcPr>
          <w:p w14:paraId="0D2CBC32" w14:textId="054C8CA8" w:rsidR="00780E2B" w:rsidRPr="0063747E" w:rsidRDefault="00780E2B" w:rsidP="00191AE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JU Dom starih Nikšić </w:t>
            </w:r>
            <w:r w:rsidR="0082728E" w:rsidRPr="0063747E">
              <w:rPr>
                <w:rFonts w:ascii="Arial" w:hAnsi="Arial" w:cs="Arial"/>
                <w:sz w:val="20"/>
                <w:szCs w:val="20"/>
                <w:lang w:val="sr-Latn-ME"/>
              </w:rPr>
              <w:t>–</w:t>
            </w:r>
            <w:r w:rsidRPr="0063747E">
              <w:rPr>
                <w:rFonts w:ascii="Arial" w:hAnsi="Arial" w:cs="Arial"/>
                <w:sz w:val="20"/>
                <w:szCs w:val="20"/>
                <w:lang w:val="sr-Latn-ME"/>
              </w:rPr>
              <w:t xml:space="preserve"> Vardarska</w:t>
            </w:r>
          </w:p>
        </w:tc>
        <w:tc>
          <w:tcPr>
            <w:tcW w:w="1307" w:type="dxa"/>
            <w:vAlign w:val="center"/>
          </w:tcPr>
          <w:p w14:paraId="083C7BFF" w14:textId="479F5D1B"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47 m</w:t>
            </w:r>
            <w:r w:rsidRPr="0063747E">
              <w:rPr>
                <w:rFonts w:ascii="Arial" w:hAnsi="Arial" w:cs="Arial"/>
                <w:bCs/>
                <w:sz w:val="20"/>
                <w:szCs w:val="20"/>
                <w:vertAlign w:val="superscript"/>
                <w:lang w:val="sr-Latn-ME"/>
              </w:rPr>
              <w:t>2</w:t>
            </w:r>
          </w:p>
        </w:tc>
        <w:tc>
          <w:tcPr>
            <w:tcW w:w="1572" w:type="dxa"/>
            <w:noWrap/>
            <w:vAlign w:val="center"/>
          </w:tcPr>
          <w:p w14:paraId="136D9119" w14:textId="59CFDD33"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10</w:t>
            </w:r>
          </w:p>
        </w:tc>
        <w:tc>
          <w:tcPr>
            <w:tcW w:w="479" w:type="dxa"/>
            <w:vAlign w:val="center"/>
          </w:tcPr>
          <w:p w14:paraId="6D642D0B" w14:textId="59B531C9"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w:t>
            </w:r>
          </w:p>
        </w:tc>
        <w:tc>
          <w:tcPr>
            <w:tcW w:w="767" w:type="dxa"/>
            <w:vAlign w:val="center"/>
          </w:tcPr>
          <w:p w14:paraId="3720EB58" w14:textId="2E52B152" w:rsidR="00780E2B" w:rsidRPr="0063747E" w:rsidRDefault="00780E2B"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8</w:t>
            </w:r>
          </w:p>
        </w:tc>
      </w:tr>
      <w:tr w:rsidR="000B3967" w:rsidRPr="0063747E" w14:paraId="7A1D0436" w14:textId="77777777" w:rsidTr="00191AED">
        <w:trPr>
          <w:trHeight w:val="510"/>
          <w:jc w:val="center"/>
        </w:trPr>
        <w:tc>
          <w:tcPr>
            <w:cnfStyle w:val="001000000000" w:firstRow="0" w:lastRow="0" w:firstColumn="1" w:lastColumn="0" w:oddVBand="0" w:evenVBand="0" w:oddHBand="0" w:evenHBand="0" w:firstRowFirstColumn="0" w:firstRowLastColumn="0" w:lastRowFirstColumn="0" w:lastRowLastColumn="0"/>
            <w:tcW w:w="470" w:type="dxa"/>
            <w:noWrap/>
            <w:vAlign w:val="center"/>
          </w:tcPr>
          <w:p w14:paraId="29355C38" w14:textId="2FEE6237" w:rsidR="00780E2B" w:rsidRPr="0063747E" w:rsidRDefault="00780E2B" w:rsidP="00191AED">
            <w:pPr>
              <w:jc w:val="center"/>
              <w:rPr>
                <w:rFonts w:ascii="Arial" w:hAnsi="Arial" w:cs="Arial"/>
                <w:b w:val="0"/>
                <w:bCs w:val="0"/>
                <w:sz w:val="20"/>
                <w:szCs w:val="20"/>
                <w:lang w:val="sr-Latn-ME"/>
              </w:rPr>
            </w:pPr>
            <w:r w:rsidRPr="0063747E">
              <w:rPr>
                <w:rFonts w:ascii="Arial" w:hAnsi="Arial" w:cs="Arial"/>
                <w:b w:val="0"/>
                <w:bCs w:val="0"/>
                <w:sz w:val="20"/>
                <w:szCs w:val="20"/>
                <w:lang w:val="sr-Latn-ME"/>
              </w:rPr>
              <w:t>11.</w:t>
            </w:r>
          </w:p>
        </w:tc>
        <w:tc>
          <w:tcPr>
            <w:tcW w:w="3486" w:type="dxa"/>
            <w:noWrap/>
            <w:vAlign w:val="center"/>
          </w:tcPr>
          <w:p w14:paraId="7F1F9679" w14:textId="11F2556E" w:rsidR="00780E2B" w:rsidRPr="0063747E" w:rsidRDefault="00780E2B" w:rsidP="00191AE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NVU “Futura” </w:t>
            </w:r>
            <w:r w:rsidR="000255D1" w:rsidRPr="0063747E">
              <w:rPr>
                <w:rFonts w:ascii="Arial" w:hAnsi="Arial" w:cs="Arial"/>
                <w:sz w:val="20"/>
                <w:szCs w:val="20"/>
                <w:lang w:val="sr-Latn-ME"/>
              </w:rPr>
              <w:t>–</w:t>
            </w:r>
            <w:r w:rsidRPr="0063747E">
              <w:rPr>
                <w:rFonts w:ascii="Arial" w:hAnsi="Arial" w:cs="Arial"/>
                <w:sz w:val="20"/>
                <w:szCs w:val="20"/>
                <w:lang w:val="sr-Latn-ME"/>
              </w:rPr>
              <w:t xml:space="preserve"> Nikšić</w:t>
            </w:r>
          </w:p>
        </w:tc>
        <w:tc>
          <w:tcPr>
            <w:tcW w:w="1307" w:type="dxa"/>
            <w:vAlign w:val="center"/>
          </w:tcPr>
          <w:p w14:paraId="79DCA0C1" w14:textId="2CCCC93C"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216 m</w:t>
            </w:r>
            <w:r w:rsidRPr="0063747E">
              <w:rPr>
                <w:rFonts w:ascii="Arial" w:hAnsi="Arial" w:cs="Arial"/>
                <w:bCs/>
                <w:sz w:val="20"/>
                <w:szCs w:val="20"/>
                <w:vertAlign w:val="superscript"/>
                <w:lang w:val="sr-Latn-ME"/>
              </w:rPr>
              <w:t>2</w:t>
            </w:r>
          </w:p>
        </w:tc>
        <w:tc>
          <w:tcPr>
            <w:tcW w:w="1572" w:type="dxa"/>
            <w:noWrap/>
            <w:vAlign w:val="center"/>
          </w:tcPr>
          <w:p w14:paraId="2010159C" w14:textId="5F427716"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9</w:t>
            </w:r>
          </w:p>
        </w:tc>
        <w:tc>
          <w:tcPr>
            <w:tcW w:w="479" w:type="dxa"/>
            <w:vAlign w:val="center"/>
          </w:tcPr>
          <w:p w14:paraId="2419C123" w14:textId="33477EDA"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5</w:t>
            </w:r>
          </w:p>
        </w:tc>
        <w:tc>
          <w:tcPr>
            <w:tcW w:w="767" w:type="dxa"/>
            <w:vAlign w:val="center"/>
          </w:tcPr>
          <w:p w14:paraId="0B132FCA" w14:textId="58DA3468" w:rsidR="00780E2B" w:rsidRPr="0063747E" w:rsidRDefault="00780E2B" w:rsidP="00191A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4</w:t>
            </w:r>
          </w:p>
        </w:tc>
      </w:tr>
      <w:tr w:rsidR="0096487A" w:rsidRPr="0063747E" w14:paraId="093819F5" w14:textId="77777777" w:rsidTr="00191AE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5263" w:type="dxa"/>
            <w:gridSpan w:val="3"/>
            <w:noWrap/>
            <w:vAlign w:val="center"/>
          </w:tcPr>
          <w:p w14:paraId="6FA4D97D" w14:textId="1B6B42E4" w:rsidR="0096487A" w:rsidRPr="0063747E" w:rsidRDefault="0096487A" w:rsidP="00191AED">
            <w:pPr>
              <w:jc w:val="right"/>
              <w:rPr>
                <w:rFonts w:ascii="Arial" w:hAnsi="Arial" w:cs="Arial"/>
                <w:bCs w:val="0"/>
                <w:sz w:val="20"/>
                <w:szCs w:val="20"/>
                <w:lang w:val="sr-Latn-ME"/>
              </w:rPr>
            </w:pPr>
            <w:r w:rsidRPr="0063747E">
              <w:rPr>
                <w:rFonts w:ascii="Arial" w:hAnsi="Arial" w:cs="Arial"/>
                <w:sz w:val="20"/>
                <w:szCs w:val="20"/>
                <w:lang w:val="sr-Latn-ME"/>
              </w:rPr>
              <w:t>UKUPNO</w:t>
            </w:r>
            <w:r w:rsidR="00191AED" w:rsidRPr="0063747E">
              <w:rPr>
                <w:rFonts w:ascii="Arial" w:hAnsi="Arial" w:cs="Arial"/>
                <w:sz w:val="20"/>
                <w:szCs w:val="20"/>
                <w:lang w:val="sr-Latn-ME"/>
              </w:rPr>
              <w:t>:</w:t>
            </w:r>
          </w:p>
        </w:tc>
        <w:tc>
          <w:tcPr>
            <w:tcW w:w="1572" w:type="dxa"/>
            <w:noWrap/>
            <w:vAlign w:val="center"/>
          </w:tcPr>
          <w:p w14:paraId="2238848D" w14:textId="3CE7D98D" w:rsidR="0096487A" w:rsidRPr="0063747E" w:rsidRDefault="0096487A"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sr-Latn-ME"/>
              </w:rPr>
            </w:pPr>
            <w:r w:rsidRPr="0063747E">
              <w:rPr>
                <w:rFonts w:ascii="Arial" w:hAnsi="Arial" w:cs="Arial"/>
                <w:b/>
                <w:bCs/>
                <w:sz w:val="20"/>
                <w:szCs w:val="20"/>
                <w:lang w:val="sr-Latn-ME"/>
              </w:rPr>
              <w:t>103</w:t>
            </w:r>
          </w:p>
        </w:tc>
        <w:tc>
          <w:tcPr>
            <w:tcW w:w="479" w:type="dxa"/>
            <w:vAlign w:val="center"/>
          </w:tcPr>
          <w:p w14:paraId="6D41DDAD" w14:textId="1B0EDB83" w:rsidR="0096487A" w:rsidRPr="0063747E" w:rsidRDefault="0096487A"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sr-Latn-ME"/>
              </w:rPr>
            </w:pPr>
            <w:r w:rsidRPr="0063747E">
              <w:rPr>
                <w:rFonts w:ascii="Arial" w:hAnsi="Arial" w:cs="Arial"/>
                <w:b/>
                <w:bCs/>
                <w:sz w:val="20"/>
                <w:szCs w:val="20"/>
                <w:lang w:val="sr-Latn-ME"/>
              </w:rPr>
              <w:t>46</w:t>
            </w:r>
          </w:p>
        </w:tc>
        <w:tc>
          <w:tcPr>
            <w:tcW w:w="767" w:type="dxa"/>
            <w:vAlign w:val="center"/>
          </w:tcPr>
          <w:p w14:paraId="12E2287E" w14:textId="2FDDDB4E" w:rsidR="0096487A" w:rsidRPr="0063747E" w:rsidRDefault="0096487A" w:rsidP="00191AE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sr-Latn-ME"/>
              </w:rPr>
            </w:pPr>
            <w:r w:rsidRPr="0063747E">
              <w:rPr>
                <w:rFonts w:ascii="Arial" w:hAnsi="Arial" w:cs="Arial"/>
                <w:b/>
                <w:bCs/>
                <w:sz w:val="20"/>
                <w:szCs w:val="20"/>
                <w:lang w:val="sr-Latn-ME"/>
              </w:rPr>
              <w:t>57</w:t>
            </w:r>
          </w:p>
        </w:tc>
      </w:tr>
    </w:tbl>
    <w:bookmarkEnd w:id="31"/>
    <w:p w14:paraId="3858BE54" w14:textId="6BFE6024" w:rsidR="00102FB1" w:rsidRPr="0063747E" w:rsidRDefault="00102FB1" w:rsidP="000255D1">
      <w:pPr>
        <w:spacing w:before="120" w:after="120" w:line="240" w:lineRule="auto"/>
        <w:jc w:val="both"/>
        <w:rPr>
          <w:rFonts w:ascii="Arial" w:hAnsi="Arial" w:cs="Arial"/>
          <w:lang w:val="sr-Latn-ME"/>
        </w:rPr>
      </w:pPr>
      <w:r w:rsidRPr="0063747E">
        <w:rPr>
          <w:rFonts w:ascii="Arial" w:hAnsi="Arial" w:cs="Arial"/>
          <w:lang w:val="sr-Latn-ME"/>
        </w:rPr>
        <w:t>Pored naveden</w:t>
      </w:r>
      <w:r w:rsidR="00F11DBF" w:rsidRPr="0063747E">
        <w:rPr>
          <w:rFonts w:ascii="Arial" w:hAnsi="Arial" w:cs="Arial"/>
          <w:lang w:val="sr-Latn-ME"/>
        </w:rPr>
        <w:t>og</w:t>
      </w:r>
      <w:r w:rsidRPr="0063747E">
        <w:rPr>
          <w:rFonts w:ascii="Arial" w:hAnsi="Arial" w:cs="Arial"/>
          <w:lang w:val="sr-Latn-ME"/>
        </w:rPr>
        <w:t xml:space="preserve"> usluge dnevnih boravaka pružaju se i u</w:t>
      </w:r>
      <w:r w:rsidR="00F11DBF" w:rsidRPr="0063747E">
        <w:rPr>
          <w:rFonts w:ascii="Arial" w:hAnsi="Arial" w:cs="Arial"/>
          <w:lang w:val="sr-Latn-ME"/>
        </w:rPr>
        <w:t xml:space="preserve"> opštinama</w:t>
      </w:r>
      <w:r w:rsidRPr="0063747E">
        <w:rPr>
          <w:rFonts w:ascii="Arial" w:hAnsi="Arial" w:cs="Arial"/>
          <w:lang w:val="sr-Latn-ME"/>
        </w:rPr>
        <w:t>: Rožaj</w:t>
      </w:r>
      <w:r w:rsidR="00F11DBF" w:rsidRPr="0063747E">
        <w:rPr>
          <w:rFonts w:ascii="Arial" w:hAnsi="Arial" w:cs="Arial"/>
          <w:lang w:val="sr-Latn-ME"/>
        </w:rPr>
        <w:t>e</w:t>
      </w:r>
      <w:r w:rsidRPr="0063747E">
        <w:rPr>
          <w:rFonts w:ascii="Arial" w:hAnsi="Arial" w:cs="Arial"/>
          <w:lang w:val="sr-Latn-ME"/>
        </w:rPr>
        <w:t>, Plav</w:t>
      </w:r>
      <w:r w:rsidR="00197A37" w:rsidRPr="0063747E">
        <w:rPr>
          <w:rFonts w:ascii="Arial" w:hAnsi="Arial" w:cs="Arial"/>
          <w:lang w:val="sr-Latn-ME"/>
        </w:rPr>
        <w:t xml:space="preserve">, </w:t>
      </w:r>
      <w:r w:rsidRPr="0063747E">
        <w:rPr>
          <w:rFonts w:ascii="Arial" w:hAnsi="Arial" w:cs="Arial"/>
          <w:lang w:val="sr-Latn-ME"/>
        </w:rPr>
        <w:t>Petnjic</w:t>
      </w:r>
      <w:r w:rsidR="00F11DBF" w:rsidRPr="0063747E">
        <w:rPr>
          <w:rFonts w:ascii="Arial" w:hAnsi="Arial" w:cs="Arial"/>
          <w:lang w:val="sr-Latn-ME"/>
        </w:rPr>
        <w:t>a</w:t>
      </w:r>
      <w:r w:rsidR="00197A37" w:rsidRPr="0063747E">
        <w:rPr>
          <w:rFonts w:ascii="Arial" w:hAnsi="Arial" w:cs="Arial"/>
          <w:lang w:val="sr-Latn-ME"/>
        </w:rPr>
        <w:t xml:space="preserve">, </w:t>
      </w:r>
      <w:r w:rsidRPr="0063747E">
        <w:rPr>
          <w:rFonts w:ascii="Arial" w:hAnsi="Arial" w:cs="Arial"/>
          <w:lang w:val="sr-Latn-ME"/>
        </w:rPr>
        <w:t>Kolaši</w:t>
      </w:r>
      <w:r w:rsidR="00F11DBF" w:rsidRPr="0063747E">
        <w:rPr>
          <w:rFonts w:ascii="Arial" w:hAnsi="Arial" w:cs="Arial"/>
          <w:lang w:val="sr-Latn-ME"/>
        </w:rPr>
        <w:t xml:space="preserve">n, </w:t>
      </w:r>
      <w:r w:rsidRPr="0063747E">
        <w:rPr>
          <w:rFonts w:ascii="Arial" w:hAnsi="Arial" w:cs="Arial"/>
          <w:lang w:val="sr-Latn-ME"/>
        </w:rPr>
        <w:t>Mojkov</w:t>
      </w:r>
      <w:r w:rsidR="00F11DBF" w:rsidRPr="0063747E">
        <w:rPr>
          <w:rFonts w:ascii="Arial" w:hAnsi="Arial" w:cs="Arial"/>
          <w:lang w:val="sr-Latn-ME"/>
        </w:rPr>
        <w:t>ac</w:t>
      </w:r>
      <w:r w:rsidR="00197A37" w:rsidRPr="0063747E">
        <w:rPr>
          <w:rFonts w:ascii="Arial" w:hAnsi="Arial" w:cs="Arial"/>
          <w:lang w:val="sr-Latn-ME"/>
        </w:rPr>
        <w:t xml:space="preserve">, </w:t>
      </w:r>
      <w:r w:rsidRPr="0063747E">
        <w:rPr>
          <w:rFonts w:ascii="Arial" w:hAnsi="Arial" w:cs="Arial"/>
          <w:lang w:val="sr-Latn-ME"/>
        </w:rPr>
        <w:t>Danilovgrad</w:t>
      </w:r>
      <w:r w:rsidR="00F11DBF" w:rsidRPr="0063747E">
        <w:rPr>
          <w:rFonts w:ascii="Arial" w:hAnsi="Arial" w:cs="Arial"/>
          <w:lang w:val="sr-Latn-ME"/>
        </w:rPr>
        <w:t xml:space="preserve"> i u Prijestonici Cetinje</w:t>
      </w:r>
      <w:r w:rsidRPr="0063747E">
        <w:rPr>
          <w:rFonts w:ascii="Arial" w:hAnsi="Arial" w:cs="Arial"/>
          <w:lang w:val="sr-Latn-ME"/>
        </w:rPr>
        <w:t xml:space="preserve"> koj</w:t>
      </w:r>
      <w:r w:rsidR="00197A37" w:rsidRPr="0063747E">
        <w:rPr>
          <w:rFonts w:ascii="Arial" w:hAnsi="Arial" w:cs="Arial"/>
          <w:lang w:val="sr-Latn-ME"/>
        </w:rPr>
        <w:t>e</w:t>
      </w:r>
      <w:r w:rsidRPr="0063747E">
        <w:rPr>
          <w:rFonts w:ascii="Arial" w:hAnsi="Arial" w:cs="Arial"/>
          <w:lang w:val="sr-Latn-ME"/>
        </w:rPr>
        <w:t xml:space="preserve"> se finansiraju preko projekta </w:t>
      </w:r>
      <w:r w:rsidR="00F11DBF" w:rsidRPr="0063747E">
        <w:rPr>
          <w:rFonts w:ascii="Arial" w:hAnsi="Arial" w:cs="Arial"/>
          <w:lang w:val="sr-Latn-ME"/>
        </w:rPr>
        <w:t>“Razvoj kapaciteta za pružanje usluga socijalne zaštite u Crnoj Gori”, koji u partnerstvu sprovode MRSS i UNDP.</w:t>
      </w:r>
    </w:p>
    <w:p w14:paraId="40B7DB87" w14:textId="08A6CF1F" w:rsidR="00365F5A" w:rsidRPr="0063747E" w:rsidRDefault="00B85048" w:rsidP="000255D1">
      <w:pPr>
        <w:spacing w:after="120" w:line="240" w:lineRule="auto"/>
        <w:jc w:val="both"/>
        <w:rPr>
          <w:rFonts w:ascii="Arial" w:hAnsi="Arial" w:cs="Arial"/>
          <w:iCs/>
          <w:lang w:val="sr-Latn-ME"/>
        </w:rPr>
      </w:pPr>
      <w:r w:rsidRPr="0063747E">
        <w:rPr>
          <w:rFonts w:ascii="Arial" w:hAnsi="Arial" w:cs="Arial"/>
          <w:lang w:val="sr-Latn-ME"/>
        </w:rPr>
        <w:t>Za pružanje u</w:t>
      </w:r>
      <w:r w:rsidR="00365F5A" w:rsidRPr="0063747E">
        <w:rPr>
          <w:rFonts w:ascii="Arial" w:hAnsi="Arial" w:cs="Arial"/>
          <w:lang w:val="sr-Latn-ME"/>
        </w:rPr>
        <w:t>slug</w:t>
      </w:r>
      <w:r w:rsidRPr="0063747E">
        <w:rPr>
          <w:rFonts w:ascii="Arial" w:hAnsi="Arial" w:cs="Arial"/>
          <w:lang w:val="sr-Latn-ME"/>
        </w:rPr>
        <w:t>e</w:t>
      </w:r>
      <w:r w:rsidR="00365F5A" w:rsidRPr="0063747E">
        <w:rPr>
          <w:rFonts w:ascii="Arial" w:hAnsi="Arial" w:cs="Arial"/>
          <w:lang w:val="sr-Latn-ME"/>
        </w:rPr>
        <w:t xml:space="preserve"> </w:t>
      </w:r>
      <w:r w:rsidR="00365F5A" w:rsidRPr="0063747E">
        <w:rPr>
          <w:rFonts w:ascii="Arial" w:hAnsi="Arial" w:cs="Arial"/>
          <w:b/>
          <w:bCs/>
          <w:lang w:val="sr-Latn-ME"/>
        </w:rPr>
        <w:t>dnevnog boravka</w:t>
      </w:r>
      <w:r w:rsidR="00365F5A" w:rsidRPr="0063747E">
        <w:rPr>
          <w:rFonts w:ascii="Arial" w:hAnsi="Arial" w:cs="Arial"/>
          <w:lang w:val="sr-Latn-ME"/>
        </w:rPr>
        <w:t xml:space="preserve"> </w:t>
      </w:r>
      <w:r w:rsidR="006D1090" w:rsidRPr="0063747E">
        <w:rPr>
          <w:rFonts w:ascii="Arial" w:hAnsi="Arial" w:cs="Arial"/>
          <w:b/>
          <w:lang w:val="sr-Latn-ME"/>
        </w:rPr>
        <w:t>za djecu sa problemima u ponašanju</w:t>
      </w:r>
      <w:r w:rsidRPr="0063747E">
        <w:rPr>
          <w:rFonts w:ascii="Arial" w:hAnsi="Arial" w:cs="Arial"/>
          <w:b/>
          <w:lang w:val="sr-Latn-ME"/>
        </w:rPr>
        <w:t xml:space="preserve"> </w:t>
      </w:r>
      <w:r w:rsidRPr="0063747E">
        <w:rPr>
          <w:rFonts w:ascii="Arial" w:hAnsi="Arial" w:cs="Arial"/>
          <w:bCs/>
          <w:lang w:val="sr-Latn-ME"/>
        </w:rPr>
        <w:t>licencirana su tri pružaoca usluga</w:t>
      </w:r>
      <w:bookmarkEnd w:id="30"/>
      <w:r w:rsidR="00684344" w:rsidRPr="0063747E">
        <w:rPr>
          <w:rFonts w:ascii="Arial" w:hAnsi="Arial" w:cs="Arial"/>
          <w:bCs/>
          <w:lang w:val="sr-Latn-ME"/>
        </w:rPr>
        <w:t xml:space="preserve">. </w:t>
      </w:r>
      <w:r w:rsidR="00365F5A" w:rsidRPr="0063747E">
        <w:rPr>
          <w:rFonts w:ascii="Arial" w:hAnsi="Arial" w:cs="Arial"/>
          <w:iCs/>
          <w:lang w:val="sr-Latn-ME"/>
        </w:rPr>
        <w:t xml:space="preserve">Dnevni boravak za djecu i mlade sa problemima u ponašanju predstavlja značajan resurs u dijelu preventivnog rada za djecu i mlade sa problemima u ponašanju. </w:t>
      </w:r>
      <w:r w:rsidR="00365F5A" w:rsidRPr="0063747E">
        <w:rPr>
          <w:rFonts w:ascii="Arial" w:hAnsi="Arial" w:cs="Arial"/>
          <w:lang w:val="sr-Latn-ME"/>
        </w:rPr>
        <w:t xml:space="preserve">Ove usluge je u 2023. godini koristilo </w:t>
      </w:r>
      <w:r w:rsidR="007D381D" w:rsidRPr="0063747E">
        <w:rPr>
          <w:rFonts w:ascii="Arial" w:hAnsi="Arial" w:cs="Arial"/>
          <w:lang w:val="sr-Latn-ME"/>
        </w:rPr>
        <w:t>2</w:t>
      </w:r>
      <w:r w:rsidR="00C03F18" w:rsidRPr="0063747E">
        <w:rPr>
          <w:rFonts w:ascii="Arial" w:hAnsi="Arial" w:cs="Arial"/>
          <w:lang w:val="sr-Latn-ME"/>
        </w:rPr>
        <w:t>3</w:t>
      </w:r>
      <w:r w:rsidR="00365F5A" w:rsidRPr="0063747E">
        <w:rPr>
          <w:rFonts w:ascii="Arial" w:hAnsi="Arial" w:cs="Arial"/>
          <w:lang w:val="sr-Latn-ME"/>
        </w:rPr>
        <w:t xml:space="preserve"> </w:t>
      </w:r>
      <w:r w:rsidR="005431D6">
        <w:rPr>
          <w:rFonts w:ascii="Arial" w:hAnsi="Arial" w:cs="Arial"/>
          <w:lang w:val="sr-Latn-ME"/>
        </w:rPr>
        <w:t>korisnika/ca</w:t>
      </w:r>
      <w:r w:rsidR="00365F5A" w:rsidRPr="0063747E">
        <w:rPr>
          <w:rFonts w:ascii="Arial" w:hAnsi="Arial" w:cs="Arial"/>
          <w:lang w:val="sr-Latn-ME"/>
        </w:rPr>
        <w:t xml:space="preserve">. </w:t>
      </w:r>
      <w:r w:rsidR="00B919AA" w:rsidRPr="0063747E">
        <w:rPr>
          <w:rFonts w:ascii="Arial" w:hAnsi="Arial" w:cs="Arial"/>
          <w:iCs/>
          <w:lang w:val="sr-Latn-ME"/>
        </w:rPr>
        <w:t xml:space="preserve">Godišnji rashodi sa nacionalnog nivoa iznosili su 2023. godine oko 19 hiljada </w:t>
      </w:r>
      <w:r w:rsidR="00F50E88" w:rsidRPr="0063747E">
        <w:rPr>
          <w:rFonts w:ascii="Arial" w:hAnsi="Arial" w:cs="Arial"/>
          <w:iCs/>
          <w:lang w:val="sr-Latn-ME"/>
        </w:rPr>
        <w:t>e</w:t>
      </w:r>
      <w:r w:rsidR="00B919AA" w:rsidRPr="0063747E">
        <w:rPr>
          <w:rFonts w:ascii="Arial" w:hAnsi="Arial" w:cs="Arial"/>
          <w:iCs/>
          <w:lang w:val="sr-Latn-ME"/>
        </w:rPr>
        <w:t>ura.</w:t>
      </w:r>
    </w:p>
    <w:p w14:paraId="76BF9B36" w14:textId="34EA4D8D" w:rsidR="00FA59EF" w:rsidRPr="0063747E" w:rsidRDefault="00FA59EF" w:rsidP="00FA59EF">
      <w:pPr>
        <w:spacing w:before="40" w:after="0" w:line="240" w:lineRule="auto"/>
        <w:jc w:val="both"/>
        <w:rPr>
          <w:rFonts w:ascii="Arial" w:hAnsi="Arial" w:cs="Arial"/>
          <w:b/>
          <w:sz w:val="20"/>
          <w:szCs w:val="20"/>
          <w:lang w:val="sr-Latn-ME"/>
        </w:rPr>
      </w:pPr>
      <w:r w:rsidRPr="0063747E">
        <w:rPr>
          <w:rFonts w:ascii="Arial" w:hAnsi="Arial" w:cs="Arial"/>
          <w:b/>
          <w:sz w:val="20"/>
          <w:szCs w:val="20"/>
          <w:lang w:val="sr-Latn-ME"/>
        </w:rPr>
        <w:t xml:space="preserve">Tabela </w:t>
      </w:r>
      <w:r w:rsidR="00D04F1D" w:rsidRPr="0063747E">
        <w:rPr>
          <w:rFonts w:ascii="Arial" w:hAnsi="Arial" w:cs="Arial"/>
          <w:b/>
          <w:sz w:val="20"/>
          <w:szCs w:val="20"/>
          <w:lang w:val="sr-Latn-ME"/>
        </w:rPr>
        <w:t>6</w:t>
      </w:r>
      <w:r w:rsidR="000255D1" w:rsidRPr="0063747E">
        <w:rPr>
          <w:rFonts w:ascii="Arial" w:hAnsi="Arial" w:cs="Arial"/>
          <w:b/>
          <w:sz w:val="20"/>
          <w:szCs w:val="20"/>
          <w:lang w:val="sr-Latn-ME"/>
        </w:rPr>
        <w:t>.</w:t>
      </w:r>
      <w:r w:rsidRPr="0063747E">
        <w:rPr>
          <w:rFonts w:ascii="Arial" w:hAnsi="Arial" w:cs="Arial"/>
          <w:b/>
          <w:sz w:val="20"/>
          <w:szCs w:val="20"/>
          <w:lang w:val="sr-Latn-ME"/>
        </w:rPr>
        <w:t xml:space="preserve"> Dnevni boravci za djecu sa problemima u ponašanju</w:t>
      </w:r>
      <w:r w:rsidR="0096487A" w:rsidRPr="0063747E">
        <w:rPr>
          <w:rStyle w:val="FootnoteReference"/>
          <w:rFonts w:ascii="Arial" w:hAnsi="Arial" w:cs="Arial"/>
          <w:b/>
          <w:sz w:val="20"/>
          <w:szCs w:val="20"/>
          <w:lang w:val="sr-Latn-ME"/>
        </w:rPr>
        <w:footnoteReference w:id="54"/>
      </w:r>
    </w:p>
    <w:tbl>
      <w:tblPr>
        <w:tblStyle w:val="GridTable2-Accent6"/>
        <w:tblW w:w="9350"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07"/>
        <w:gridCol w:w="5338"/>
        <w:gridCol w:w="1117"/>
        <w:gridCol w:w="1373"/>
        <w:gridCol w:w="480"/>
        <w:gridCol w:w="535"/>
      </w:tblGrid>
      <w:tr w:rsidR="004E35B0" w:rsidRPr="0063747E" w14:paraId="6C518A5E" w14:textId="006993E2" w:rsidTr="006D270B">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507" w:type="dxa"/>
            <w:vMerge w:val="restart"/>
            <w:tcBorders>
              <w:top w:val="none" w:sz="0" w:space="0" w:color="auto"/>
              <w:bottom w:val="none" w:sz="0" w:space="0" w:color="auto"/>
              <w:right w:val="none" w:sz="0" w:space="0" w:color="auto"/>
            </w:tcBorders>
            <w:shd w:val="clear" w:color="auto" w:fill="E2EFD9" w:themeFill="accent6" w:themeFillTint="33"/>
            <w:vAlign w:val="center"/>
            <w:hideMark/>
          </w:tcPr>
          <w:p w14:paraId="686DA813" w14:textId="50982E80" w:rsidR="004E35B0" w:rsidRPr="0063747E" w:rsidRDefault="000255D1" w:rsidP="000255D1">
            <w:pPr>
              <w:jc w:val="center"/>
              <w:rPr>
                <w:rFonts w:ascii="Arial" w:hAnsi="Arial" w:cs="Arial"/>
                <w:bCs w:val="0"/>
                <w:sz w:val="20"/>
                <w:szCs w:val="20"/>
                <w:lang w:val="sr-Latn-ME"/>
              </w:rPr>
            </w:pPr>
            <w:bookmarkStart w:id="32" w:name="_Hlk166762332"/>
            <w:r w:rsidRPr="0063747E">
              <w:rPr>
                <w:rFonts w:ascii="Arial" w:hAnsi="Arial" w:cs="Arial"/>
                <w:bCs w:val="0"/>
                <w:sz w:val="20"/>
                <w:szCs w:val="20"/>
                <w:lang w:val="sr-Latn-ME"/>
              </w:rPr>
              <w:t>RB</w:t>
            </w:r>
          </w:p>
        </w:tc>
        <w:tc>
          <w:tcPr>
            <w:tcW w:w="5338"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noWrap/>
            <w:vAlign w:val="center"/>
            <w:hideMark/>
          </w:tcPr>
          <w:p w14:paraId="51D5DF88" w14:textId="0ACBAED0" w:rsidR="004E35B0" w:rsidRPr="0063747E" w:rsidRDefault="004E35B0" w:rsidP="000255D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sz w:val="20"/>
                <w:szCs w:val="20"/>
                <w:lang w:val="sr-Latn-ME"/>
              </w:rPr>
              <w:t>Dnevni boravci za djecu sa problemima u ponašanju</w:t>
            </w:r>
          </w:p>
        </w:tc>
        <w:tc>
          <w:tcPr>
            <w:tcW w:w="1080"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046745AC" w14:textId="443980F7" w:rsidR="004E35B0" w:rsidRPr="0063747E" w:rsidRDefault="004E35B0" w:rsidP="000255D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sz w:val="20"/>
                <w:szCs w:val="20"/>
                <w:lang w:val="sr-Latn-ME"/>
              </w:rPr>
              <w:t>Kapacitet</w:t>
            </w:r>
          </w:p>
        </w:tc>
        <w:tc>
          <w:tcPr>
            <w:tcW w:w="1170"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hideMark/>
          </w:tcPr>
          <w:p w14:paraId="14ED3D33" w14:textId="65E19F5E" w:rsidR="004E35B0" w:rsidRPr="0063747E" w:rsidRDefault="004E35B0" w:rsidP="000255D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sz w:val="20"/>
                <w:szCs w:val="20"/>
                <w:lang w:val="sr-Latn-ME"/>
              </w:rPr>
              <w:t xml:space="preserve">Broj </w:t>
            </w:r>
            <w:r w:rsidR="005431D6">
              <w:rPr>
                <w:rFonts w:ascii="Arial" w:hAnsi="Arial" w:cs="Arial"/>
                <w:sz w:val="20"/>
                <w:szCs w:val="20"/>
                <w:lang w:val="sr-Latn-ME"/>
              </w:rPr>
              <w:t>korisnika/ca</w:t>
            </w:r>
            <w:r w:rsidRPr="0063747E">
              <w:rPr>
                <w:rFonts w:ascii="Arial" w:hAnsi="Arial" w:cs="Arial"/>
                <w:sz w:val="20"/>
                <w:szCs w:val="20"/>
                <w:lang w:val="sr-Latn-ME"/>
              </w:rPr>
              <w:t xml:space="preserve"> u decembru 2023. godine</w:t>
            </w:r>
          </w:p>
        </w:tc>
        <w:tc>
          <w:tcPr>
            <w:tcW w:w="1255" w:type="dxa"/>
            <w:gridSpan w:val="2"/>
            <w:tcBorders>
              <w:top w:val="none" w:sz="0" w:space="0" w:color="auto"/>
              <w:left w:val="none" w:sz="0" w:space="0" w:color="auto"/>
              <w:bottom w:val="none" w:sz="0" w:space="0" w:color="auto"/>
            </w:tcBorders>
            <w:shd w:val="clear" w:color="auto" w:fill="E2EFD9" w:themeFill="accent6" w:themeFillTint="33"/>
            <w:vAlign w:val="center"/>
          </w:tcPr>
          <w:p w14:paraId="6D5AE372" w14:textId="4CB33011" w:rsidR="004E35B0" w:rsidRPr="0063747E" w:rsidRDefault="004E35B0" w:rsidP="000255D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sz w:val="20"/>
                <w:szCs w:val="20"/>
                <w:lang w:val="sr-Latn-ME"/>
              </w:rPr>
              <w:t>Pol</w:t>
            </w:r>
          </w:p>
        </w:tc>
      </w:tr>
      <w:tr w:rsidR="004E35B0" w:rsidRPr="0063747E" w14:paraId="6540285D" w14:textId="77777777" w:rsidTr="006D270B">
        <w:trPr>
          <w:cnfStyle w:val="000000100000" w:firstRow="0" w:lastRow="0" w:firstColumn="0" w:lastColumn="0" w:oddVBand="0" w:evenVBand="0" w:oddHBand="1"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507" w:type="dxa"/>
            <w:vMerge/>
            <w:vAlign w:val="center"/>
          </w:tcPr>
          <w:p w14:paraId="1542B8E6" w14:textId="77777777" w:rsidR="004E35B0" w:rsidRPr="0063747E" w:rsidRDefault="004E35B0" w:rsidP="000255D1">
            <w:pPr>
              <w:jc w:val="center"/>
              <w:rPr>
                <w:rFonts w:ascii="Arial" w:hAnsi="Arial" w:cs="Arial"/>
                <w:bCs w:val="0"/>
                <w:sz w:val="20"/>
                <w:szCs w:val="20"/>
                <w:lang w:val="sr-Latn-ME"/>
              </w:rPr>
            </w:pPr>
          </w:p>
        </w:tc>
        <w:tc>
          <w:tcPr>
            <w:tcW w:w="5338" w:type="dxa"/>
            <w:vMerge/>
            <w:noWrap/>
            <w:vAlign w:val="center"/>
          </w:tcPr>
          <w:p w14:paraId="3BBBF984" w14:textId="77777777" w:rsidR="004E35B0" w:rsidRPr="0063747E" w:rsidRDefault="004E35B0" w:rsidP="000255D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c>
          <w:tcPr>
            <w:tcW w:w="1080" w:type="dxa"/>
            <w:vMerge/>
            <w:vAlign w:val="center"/>
          </w:tcPr>
          <w:p w14:paraId="35600C01" w14:textId="77777777" w:rsidR="004E35B0" w:rsidRPr="0063747E" w:rsidRDefault="004E35B0" w:rsidP="000255D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c>
          <w:tcPr>
            <w:tcW w:w="1170" w:type="dxa"/>
            <w:vMerge/>
            <w:vAlign w:val="center"/>
          </w:tcPr>
          <w:p w14:paraId="40B94E0B" w14:textId="77777777" w:rsidR="004E35B0" w:rsidRPr="0063747E" w:rsidRDefault="004E35B0" w:rsidP="000255D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c>
          <w:tcPr>
            <w:tcW w:w="627" w:type="dxa"/>
            <w:vAlign w:val="center"/>
          </w:tcPr>
          <w:p w14:paraId="63122F0C" w14:textId="4BA3C530" w:rsidR="004E35B0" w:rsidRPr="0063747E" w:rsidRDefault="004E35B0" w:rsidP="000255D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ž</w:t>
            </w:r>
          </w:p>
        </w:tc>
        <w:tc>
          <w:tcPr>
            <w:tcW w:w="628" w:type="dxa"/>
            <w:vAlign w:val="center"/>
          </w:tcPr>
          <w:p w14:paraId="1FF3C102" w14:textId="4934F707" w:rsidR="004E35B0" w:rsidRPr="0063747E" w:rsidRDefault="00E754E9" w:rsidP="000255D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m</w:t>
            </w:r>
          </w:p>
        </w:tc>
      </w:tr>
      <w:tr w:rsidR="00FB601F" w:rsidRPr="0063747E" w14:paraId="3D359A88" w14:textId="52D47BE8" w:rsidTr="006D270B">
        <w:trPr>
          <w:trHeight w:val="315"/>
          <w:jc w:val="center"/>
        </w:trPr>
        <w:tc>
          <w:tcPr>
            <w:cnfStyle w:val="001000000000" w:firstRow="0" w:lastRow="0" w:firstColumn="1" w:lastColumn="0" w:oddVBand="0" w:evenVBand="0" w:oddHBand="0" w:evenHBand="0" w:firstRowFirstColumn="0" w:firstRowLastColumn="0" w:lastRowFirstColumn="0" w:lastRowLastColumn="0"/>
            <w:tcW w:w="507" w:type="dxa"/>
            <w:noWrap/>
            <w:vAlign w:val="center"/>
            <w:hideMark/>
          </w:tcPr>
          <w:p w14:paraId="0F3624DF" w14:textId="44278CA3" w:rsidR="00FB601F" w:rsidRPr="0063747E" w:rsidRDefault="00FB601F" w:rsidP="000255D1">
            <w:pPr>
              <w:jc w:val="center"/>
              <w:rPr>
                <w:rFonts w:ascii="Arial" w:hAnsi="Arial" w:cs="Arial"/>
                <w:b w:val="0"/>
                <w:bCs w:val="0"/>
                <w:sz w:val="20"/>
                <w:szCs w:val="20"/>
                <w:lang w:val="sr-Latn-ME"/>
              </w:rPr>
            </w:pPr>
            <w:r w:rsidRPr="0063747E">
              <w:rPr>
                <w:rFonts w:ascii="Arial" w:hAnsi="Arial" w:cs="Arial"/>
                <w:b w:val="0"/>
                <w:bCs w:val="0"/>
                <w:sz w:val="20"/>
                <w:szCs w:val="20"/>
                <w:lang w:val="sr-Latn-ME"/>
              </w:rPr>
              <w:t>1</w:t>
            </w:r>
            <w:r w:rsidR="000255D1" w:rsidRPr="0063747E">
              <w:rPr>
                <w:rFonts w:ascii="Arial" w:hAnsi="Arial" w:cs="Arial"/>
                <w:b w:val="0"/>
                <w:bCs w:val="0"/>
                <w:sz w:val="20"/>
                <w:szCs w:val="20"/>
                <w:lang w:val="sr-Latn-ME"/>
              </w:rPr>
              <w:t>.</w:t>
            </w:r>
          </w:p>
        </w:tc>
        <w:tc>
          <w:tcPr>
            <w:tcW w:w="5338" w:type="dxa"/>
            <w:vAlign w:val="center"/>
            <w:hideMark/>
          </w:tcPr>
          <w:p w14:paraId="2B314812" w14:textId="77777777" w:rsidR="00FB601F" w:rsidRPr="0063747E" w:rsidRDefault="00FB601F" w:rsidP="000255D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eastAsia="Times New Roman" w:hAnsi="Arial" w:cs="Arial"/>
                <w:color w:val="000000"/>
                <w:sz w:val="20"/>
                <w:szCs w:val="20"/>
                <w:lang w:val="sr-Latn-ME"/>
              </w:rPr>
              <w:t>JU Centar za djecu i mlade " Ljubović"-Podgorica-dnevni boravak</w:t>
            </w:r>
          </w:p>
        </w:tc>
        <w:tc>
          <w:tcPr>
            <w:tcW w:w="1080" w:type="dxa"/>
            <w:vAlign w:val="center"/>
          </w:tcPr>
          <w:p w14:paraId="5C8F4C62" w14:textId="090ED05E" w:rsidR="00FB601F" w:rsidRPr="0063747E" w:rsidRDefault="00FB601F"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lang w:val="sr-Latn-ME"/>
              </w:rPr>
            </w:pPr>
            <w:r w:rsidRPr="0063747E">
              <w:rPr>
                <w:rFonts w:ascii="Arial" w:eastAsia="Times New Roman" w:hAnsi="Arial" w:cs="Arial"/>
                <w:bCs/>
                <w:sz w:val="20"/>
                <w:szCs w:val="20"/>
                <w:lang w:val="sr-Latn-ME"/>
              </w:rPr>
              <w:t>97 m</w:t>
            </w:r>
            <w:r w:rsidRPr="0063747E">
              <w:rPr>
                <w:rFonts w:ascii="Arial" w:eastAsia="Times New Roman" w:hAnsi="Arial" w:cs="Arial"/>
                <w:bCs/>
                <w:sz w:val="20"/>
                <w:szCs w:val="20"/>
                <w:vertAlign w:val="superscript"/>
                <w:lang w:val="sr-Latn-ME"/>
              </w:rPr>
              <w:t>2</w:t>
            </w:r>
          </w:p>
        </w:tc>
        <w:tc>
          <w:tcPr>
            <w:tcW w:w="1170" w:type="dxa"/>
            <w:noWrap/>
            <w:vAlign w:val="center"/>
            <w:hideMark/>
          </w:tcPr>
          <w:p w14:paraId="1CA691D7" w14:textId="556BC94B" w:rsidR="00FB601F" w:rsidRPr="0063747E" w:rsidRDefault="00FB601F" w:rsidP="000255D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8</w:t>
            </w:r>
          </w:p>
        </w:tc>
        <w:tc>
          <w:tcPr>
            <w:tcW w:w="627" w:type="dxa"/>
            <w:vAlign w:val="center"/>
          </w:tcPr>
          <w:p w14:paraId="61D987BE" w14:textId="24990EA3" w:rsidR="00FB601F" w:rsidRPr="0063747E" w:rsidRDefault="00FB601F"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0"/>
                <w:szCs w:val="20"/>
                <w:lang w:val="sr-Latn-ME"/>
              </w:rPr>
            </w:pPr>
            <w:r w:rsidRPr="0063747E">
              <w:rPr>
                <w:rFonts w:ascii="Arial" w:eastAsia="Times New Roman" w:hAnsi="Arial" w:cs="Arial"/>
                <w:bCs/>
                <w:color w:val="000000"/>
                <w:sz w:val="20"/>
                <w:szCs w:val="20"/>
                <w:lang w:val="sr-Latn-ME"/>
              </w:rPr>
              <w:t>4</w:t>
            </w:r>
          </w:p>
        </w:tc>
        <w:tc>
          <w:tcPr>
            <w:tcW w:w="628" w:type="dxa"/>
            <w:vAlign w:val="center"/>
          </w:tcPr>
          <w:p w14:paraId="3CA2664C" w14:textId="2AFC7269" w:rsidR="00FB601F" w:rsidRPr="0063747E" w:rsidRDefault="00FB601F"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0"/>
                <w:szCs w:val="20"/>
                <w:lang w:val="sr-Latn-ME"/>
              </w:rPr>
            </w:pPr>
            <w:r w:rsidRPr="0063747E">
              <w:rPr>
                <w:rFonts w:ascii="Arial" w:eastAsia="Times New Roman" w:hAnsi="Arial" w:cs="Arial"/>
                <w:bCs/>
                <w:color w:val="000000"/>
                <w:sz w:val="20"/>
                <w:szCs w:val="20"/>
                <w:lang w:val="sr-Latn-ME"/>
              </w:rPr>
              <w:t>4</w:t>
            </w:r>
          </w:p>
        </w:tc>
      </w:tr>
      <w:tr w:rsidR="00FB601F" w:rsidRPr="0063747E" w14:paraId="2AEFB2F0" w14:textId="3D3B447B" w:rsidTr="006D270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07" w:type="dxa"/>
            <w:noWrap/>
            <w:vAlign w:val="center"/>
          </w:tcPr>
          <w:p w14:paraId="4C761A70" w14:textId="3C4B211B" w:rsidR="00FB601F" w:rsidRPr="0063747E" w:rsidRDefault="00FB601F" w:rsidP="000255D1">
            <w:pPr>
              <w:jc w:val="center"/>
              <w:rPr>
                <w:rFonts w:ascii="Arial" w:hAnsi="Arial" w:cs="Arial"/>
                <w:b w:val="0"/>
                <w:bCs w:val="0"/>
                <w:sz w:val="20"/>
                <w:szCs w:val="20"/>
                <w:lang w:val="sr-Latn-ME"/>
              </w:rPr>
            </w:pPr>
            <w:r w:rsidRPr="0063747E">
              <w:rPr>
                <w:rFonts w:ascii="Arial" w:hAnsi="Arial" w:cs="Arial"/>
                <w:b w:val="0"/>
                <w:bCs w:val="0"/>
                <w:sz w:val="20"/>
                <w:szCs w:val="20"/>
                <w:lang w:val="sr-Latn-ME"/>
              </w:rPr>
              <w:t>2</w:t>
            </w:r>
            <w:r w:rsidR="000255D1" w:rsidRPr="0063747E">
              <w:rPr>
                <w:rFonts w:ascii="Arial" w:hAnsi="Arial" w:cs="Arial"/>
                <w:b w:val="0"/>
                <w:bCs w:val="0"/>
                <w:sz w:val="20"/>
                <w:szCs w:val="20"/>
                <w:lang w:val="sr-Latn-ME"/>
              </w:rPr>
              <w:t>.</w:t>
            </w:r>
          </w:p>
        </w:tc>
        <w:tc>
          <w:tcPr>
            <w:tcW w:w="5338" w:type="dxa"/>
            <w:vAlign w:val="center"/>
          </w:tcPr>
          <w:p w14:paraId="69E11C04" w14:textId="61928A73" w:rsidR="00FB601F" w:rsidRPr="0063747E" w:rsidRDefault="00FB601F" w:rsidP="000255D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sr-Latn-ME"/>
              </w:rPr>
            </w:pPr>
            <w:r w:rsidRPr="0063747E">
              <w:rPr>
                <w:rFonts w:ascii="Arial" w:eastAsia="Times New Roman" w:hAnsi="Arial" w:cs="Arial"/>
                <w:color w:val="000000"/>
                <w:sz w:val="20"/>
                <w:szCs w:val="20"/>
                <w:lang w:val="sr-Latn-ME"/>
              </w:rPr>
              <w:t>NVU Centar za prava djeteta-Podgorica</w:t>
            </w:r>
          </w:p>
        </w:tc>
        <w:tc>
          <w:tcPr>
            <w:tcW w:w="1080" w:type="dxa"/>
            <w:vAlign w:val="center"/>
          </w:tcPr>
          <w:p w14:paraId="36C569B5" w14:textId="26CB2896" w:rsidR="00FB601F" w:rsidRPr="0063747E" w:rsidRDefault="00FB601F"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FF0000"/>
                <w:sz w:val="20"/>
                <w:szCs w:val="20"/>
                <w:lang w:val="sr-Latn-ME"/>
              </w:rPr>
            </w:pPr>
            <w:r w:rsidRPr="0063747E">
              <w:rPr>
                <w:rFonts w:ascii="Arial" w:eastAsia="Times New Roman" w:hAnsi="Arial" w:cs="Arial"/>
                <w:bCs/>
                <w:sz w:val="20"/>
                <w:szCs w:val="20"/>
                <w:lang w:val="sr-Latn-ME"/>
              </w:rPr>
              <w:t>83 m</w:t>
            </w:r>
            <w:r w:rsidRPr="0063747E">
              <w:rPr>
                <w:rFonts w:ascii="Arial" w:eastAsia="Times New Roman" w:hAnsi="Arial" w:cs="Arial"/>
                <w:bCs/>
                <w:sz w:val="20"/>
                <w:szCs w:val="20"/>
                <w:vertAlign w:val="superscript"/>
                <w:lang w:val="sr-Latn-ME"/>
              </w:rPr>
              <w:t>2</w:t>
            </w:r>
          </w:p>
        </w:tc>
        <w:tc>
          <w:tcPr>
            <w:tcW w:w="1170" w:type="dxa"/>
            <w:noWrap/>
            <w:vAlign w:val="center"/>
          </w:tcPr>
          <w:p w14:paraId="7BFCC3C7" w14:textId="5DE4BCD1" w:rsidR="00FB601F" w:rsidRPr="0063747E" w:rsidRDefault="00FB601F"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sr-Latn-ME"/>
              </w:rPr>
            </w:pPr>
            <w:r w:rsidRPr="0063747E">
              <w:rPr>
                <w:rFonts w:ascii="Arial" w:eastAsia="Times New Roman" w:hAnsi="Arial" w:cs="Arial"/>
                <w:bCs/>
                <w:sz w:val="20"/>
                <w:szCs w:val="20"/>
                <w:lang w:val="sr-Latn-ME"/>
              </w:rPr>
              <w:t>6</w:t>
            </w:r>
          </w:p>
        </w:tc>
        <w:tc>
          <w:tcPr>
            <w:tcW w:w="627" w:type="dxa"/>
            <w:vAlign w:val="center"/>
          </w:tcPr>
          <w:p w14:paraId="12776F19" w14:textId="66377223" w:rsidR="00FB601F" w:rsidRPr="0063747E" w:rsidRDefault="00FB601F"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sr-Latn-ME"/>
              </w:rPr>
            </w:pPr>
            <w:r w:rsidRPr="0063747E">
              <w:rPr>
                <w:rFonts w:ascii="Arial" w:eastAsia="Times New Roman" w:hAnsi="Arial" w:cs="Arial"/>
                <w:bCs/>
                <w:sz w:val="20"/>
                <w:szCs w:val="20"/>
                <w:lang w:val="sr-Latn-ME"/>
              </w:rPr>
              <w:t>2</w:t>
            </w:r>
          </w:p>
        </w:tc>
        <w:tc>
          <w:tcPr>
            <w:tcW w:w="628" w:type="dxa"/>
            <w:vAlign w:val="center"/>
          </w:tcPr>
          <w:p w14:paraId="25BEF87A" w14:textId="627B0AC7" w:rsidR="00FB601F" w:rsidRPr="0063747E" w:rsidRDefault="00FB601F"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sr-Latn-ME"/>
              </w:rPr>
            </w:pPr>
            <w:r w:rsidRPr="0063747E">
              <w:rPr>
                <w:rFonts w:ascii="Arial" w:eastAsia="Times New Roman" w:hAnsi="Arial" w:cs="Arial"/>
                <w:bCs/>
                <w:sz w:val="20"/>
                <w:szCs w:val="20"/>
                <w:lang w:val="sr-Latn-ME"/>
              </w:rPr>
              <w:t>4</w:t>
            </w:r>
          </w:p>
        </w:tc>
      </w:tr>
      <w:tr w:rsidR="00FB601F" w:rsidRPr="0063747E" w14:paraId="39061914" w14:textId="2A4F3956" w:rsidTr="006D270B">
        <w:trPr>
          <w:trHeight w:val="315"/>
          <w:jc w:val="center"/>
        </w:trPr>
        <w:tc>
          <w:tcPr>
            <w:cnfStyle w:val="001000000000" w:firstRow="0" w:lastRow="0" w:firstColumn="1" w:lastColumn="0" w:oddVBand="0" w:evenVBand="0" w:oddHBand="0" w:evenHBand="0" w:firstRowFirstColumn="0" w:firstRowLastColumn="0" w:lastRowFirstColumn="0" w:lastRowLastColumn="0"/>
            <w:tcW w:w="507" w:type="dxa"/>
            <w:noWrap/>
            <w:vAlign w:val="center"/>
          </w:tcPr>
          <w:p w14:paraId="48B06E97" w14:textId="6DD1B599" w:rsidR="00FB601F" w:rsidRPr="0063747E" w:rsidRDefault="000255D1" w:rsidP="000255D1">
            <w:pPr>
              <w:jc w:val="center"/>
              <w:rPr>
                <w:rFonts w:ascii="Arial" w:hAnsi="Arial" w:cs="Arial"/>
                <w:b w:val="0"/>
                <w:bCs w:val="0"/>
                <w:sz w:val="20"/>
                <w:szCs w:val="20"/>
                <w:lang w:val="sr-Latn-ME"/>
              </w:rPr>
            </w:pPr>
            <w:r w:rsidRPr="0063747E">
              <w:rPr>
                <w:rFonts w:ascii="Arial" w:hAnsi="Arial" w:cs="Arial"/>
                <w:b w:val="0"/>
                <w:bCs w:val="0"/>
                <w:sz w:val="20"/>
                <w:szCs w:val="20"/>
                <w:lang w:val="sr-Latn-ME"/>
              </w:rPr>
              <w:t>3.</w:t>
            </w:r>
          </w:p>
        </w:tc>
        <w:tc>
          <w:tcPr>
            <w:tcW w:w="5338" w:type="dxa"/>
            <w:vAlign w:val="center"/>
          </w:tcPr>
          <w:p w14:paraId="338F62AF" w14:textId="0177E371" w:rsidR="00FB601F" w:rsidRPr="0063747E" w:rsidRDefault="00FB601F" w:rsidP="000255D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sidRPr="0063747E">
              <w:rPr>
                <w:rFonts w:ascii="Arial" w:eastAsia="Times New Roman" w:hAnsi="Arial" w:cs="Arial"/>
                <w:sz w:val="20"/>
                <w:szCs w:val="20"/>
                <w:lang w:val="sr-Latn-ME"/>
              </w:rPr>
              <w:t>NVU Defendologija-Nikšić</w:t>
            </w:r>
          </w:p>
        </w:tc>
        <w:tc>
          <w:tcPr>
            <w:tcW w:w="1080" w:type="dxa"/>
            <w:vAlign w:val="center"/>
          </w:tcPr>
          <w:p w14:paraId="7A46B6D7" w14:textId="23745A2C" w:rsidR="00FB601F" w:rsidRPr="0063747E" w:rsidRDefault="00FB601F"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0"/>
                <w:szCs w:val="20"/>
                <w:lang w:val="sr-Latn-ME"/>
              </w:rPr>
            </w:pPr>
            <w:r w:rsidRPr="0063747E">
              <w:rPr>
                <w:rFonts w:ascii="Arial" w:hAnsi="Arial" w:cs="Arial"/>
                <w:bCs/>
                <w:sz w:val="20"/>
                <w:szCs w:val="20"/>
                <w:lang w:val="sr-Latn-ME"/>
              </w:rPr>
              <w:t>45 m</w:t>
            </w:r>
            <w:r w:rsidRPr="0063747E">
              <w:rPr>
                <w:rFonts w:ascii="Arial" w:hAnsi="Arial" w:cs="Arial"/>
                <w:bCs/>
                <w:sz w:val="20"/>
                <w:szCs w:val="20"/>
                <w:vertAlign w:val="superscript"/>
                <w:lang w:val="sr-Latn-ME"/>
              </w:rPr>
              <w:t>2</w:t>
            </w:r>
          </w:p>
        </w:tc>
        <w:tc>
          <w:tcPr>
            <w:tcW w:w="1170" w:type="dxa"/>
            <w:noWrap/>
            <w:vAlign w:val="center"/>
          </w:tcPr>
          <w:p w14:paraId="1EC9A686" w14:textId="7033A7B5" w:rsidR="00FB601F" w:rsidRPr="0063747E" w:rsidRDefault="00FB601F"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sidRPr="0063747E">
              <w:rPr>
                <w:rFonts w:ascii="Arial" w:eastAsia="Times New Roman" w:hAnsi="Arial" w:cs="Arial"/>
                <w:bCs/>
                <w:sz w:val="20"/>
                <w:szCs w:val="20"/>
                <w:lang w:val="sr-Latn-ME"/>
              </w:rPr>
              <w:t>9</w:t>
            </w:r>
          </w:p>
        </w:tc>
        <w:tc>
          <w:tcPr>
            <w:tcW w:w="627" w:type="dxa"/>
            <w:vAlign w:val="center"/>
          </w:tcPr>
          <w:p w14:paraId="3173C16B" w14:textId="40073876" w:rsidR="00FB601F" w:rsidRPr="0063747E" w:rsidRDefault="00FB601F"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sidRPr="0063747E">
              <w:rPr>
                <w:rFonts w:ascii="Arial" w:eastAsia="Times New Roman" w:hAnsi="Arial" w:cs="Arial"/>
                <w:bCs/>
                <w:sz w:val="20"/>
                <w:szCs w:val="20"/>
                <w:lang w:val="sr-Latn-ME"/>
              </w:rPr>
              <w:t>1</w:t>
            </w:r>
          </w:p>
        </w:tc>
        <w:tc>
          <w:tcPr>
            <w:tcW w:w="628" w:type="dxa"/>
            <w:vAlign w:val="center"/>
          </w:tcPr>
          <w:p w14:paraId="3C5769FD" w14:textId="5CE5CEC8" w:rsidR="00FB601F" w:rsidRPr="0063747E" w:rsidRDefault="00FB601F" w:rsidP="000255D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sidRPr="0063747E">
              <w:rPr>
                <w:rFonts w:ascii="Arial" w:eastAsia="Times New Roman" w:hAnsi="Arial" w:cs="Arial"/>
                <w:bCs/>
                <w:sz w:val="20"/>
                <w:szCs w:val="20"/>
                <w:lang w:val="sr-Latn-ME"/>
              </w:rPr>
              <w:t>8</w:t>
            </w:r>
          </w:p>
        </w:tc>
      </w:tr>
      <w:tr w:rsidR="000255D1" w:rsidRPr="0063747E" w14:paraId="44E42668" w14:textId="77777777" w:rsidTr="006D270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925" w:type="dxa"/>
            <w:gridSpan w:val="3"/>
            <w:noWrap/>
            <w:vAlign w:val="center"/>
          </w:tcPr>
          <w:p w14:paraId="2EA3D404" w14:textId="6F5D273C" w:rsidR="000255D1" w:rsidRPr="0063747E" w:rsidRDefault="000255D1" w:rsidP="000255D1">
            <w:pPr>
              <w:jc w:val="right"/>
              <w:rPr>
                <w:rFonts w:ascii="Arial" w:hAnsi="Arial" w:cs="Arial"/>
                <w:b w:val="0"/>
                <w:bCs w:val="0"/>
                <w:sz w:val="20"/>
                <w:szCs w:val="20"/>
                <w:lang w:val="sr-Latn-ME"/>
              </w:rPr>
            </w:pPr>
            <w:r w:rsidRPr="0063747E">
              <w:rPr>
                <w:rFonts w:ascii="Arial" w:eastAsia="Times New Roman" w:hAnsi="Arial" w:cs="Arial"/>
                <w:sz w:val="20"/>
                <w:szCs w:val="20"/>
                <w:lang w:val="sr-Latn-ME"/>
              </w:rPr>
              <w:t>UKUPNO:</w:t>
            </w:r>
          </w:p>
        </w:tc>
        <w:tc>
          <w:tcPr>
            <w:tcW w:w="1170" w:type="dxa"/>
            <w:noWrap/>
            <w:vAlign w:val="center"/>
          </w:tcPr>
          <w:p w14:paraId="5E096ADA" w14:textId="61EBA248" w:rsidR="000255D1" w:rsidRPr="0063747E" w:rsidRDefault="000255D1"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sr-Latn-ME"/>
              </w:rPr>
            </w:pPr>
            <w:r w:rsidRPr="0063747E">
              <w:rPr>
                <w:rFonts w:ascii="Arial" w:eastAsia="Times New Roman" w:hAnsi="Arial" w:cs="Arial"/>
                <w:b/>
                <w:bCs/>
                <w:sz w:val="20"/>
                <w:szCs w:val="20"/>
                <w:lang w:val="sr-Latn-ME"/>
              </w:rPr>
              <w:t>23</w:t>
            </w:r>
          </w:p>
        </w:tc>
        <w:tc>
          <w:tcPr>
            <w:tcW w:w="627" w:type="dxa"/>
            <w:vAlign w:val="center"/>
          </w:tcPr>
          <w:p w14:paraId="2A551F63" w14:textId="27BD96E0" w:rsidR="000255D1" w:rsidRPr="0063747E" w:rsidRDefault="000255D1"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sr-Latn-ME"/>
              </w:rPr>
            </w:pPr>
            <w:r w:rsidRPr="0063747E">
              <w:rPr>
                <w:rFonts w:ascii="Arial" w:eastAsia="Times New Roman" w:hAnsi="Arial" w:cs="Arial"/>
                <w:b/>
                <w:bCs/>
                <w:sz w:val="20"/>
                <w:szCs w:val="20"/>
                <w:lang w:val="sr-Latn-ME"/>
              </w:rPr>
              <w:t>7</w:t>
            </w:r>
          </w:p>
        </w:tc>
        <w:tc>
          <w:tcPr>
            <w:tcW w:w="628" w:type="dxa"/>
            <w:vAlign w:val="center"/>
          </w:tcPr>
          <w:p w14:paraId="1EA1EBEA" w14:textId="6F3410C9" w:rsidR="000255D1" w:rsidRPr="0063747E" w:rsidRDefault="000255D1" w:rsidP="000255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sr-Latn-ME"/>
              </w:rPr>
            </w:pPr>
            <w:r w:rsidRPr="0063747E">
              <w:rPr>
                <w:rFonts w:ascii="Arial" w:eastAsia="Times New Roman" w:hAnsi="Arial" w:cs="Arial"/>
                <w:b/>
                <w:bCs/>
                <w:sz w:val="20"/>
                <w:szCs w:val="20"/>
                <w:lang w:val="sr-Latn-ME"/>
              </w:rPr>
              <w:t>16</w:t>
            </w:r>
          </w:p>
        </w:tc>
      </w:tr>
    </w:tbl>
    <w:bookmarkEnd w:id="32"/>
    <w:p w14:paraId="080D10EC" w14:textId="56E388EE" w:rsidR="00652B21" w:rsidRPr="0063747E" w:rsidRDefault="00C718DE" w:rsidP="0028082C">
      <w:pPr>
        <w:spacing w:before="120" w:after="120" w:line="240" w:lineRule="auto"/>
        <w:jc w:val="both"/>
        <w:rPr>
          <w:rFonts w:ascii="Arial" w:eastAsiaTheme="minorEastAsia" w:hAnsi="Arial" w:cs="Arial"/>
          <w:lang w:val="sr-Latn-ME"/>
        </w:rPr>
      </w:pPr>
      <w:r w:rsidRPr="0063747E">
        <w:rPr>
          <w:rFonts w:ascii="Arial" w:hAnsi="Arial" w:cs="Arial"/>
          <w:lang w:val="sr-Latn-ME"/>
        </w:rPr>
        <w:t>Broj djece sa problemima u ponašanju je u porastu, a sami problem</w:t>
      </w:r>
      <w:r w:rsidR="00574FC2" w:rsidRPr="0063747E">
        <w:rPr>
          <w:rFonts w:ascii="Arial" w:hAnsi="Arial" w:cs="Arial"/>
          <w:lang w:val="sr-Latn-ME"/>
        </w:rPr>
        <w:t>i</w:t>
      </w:r>
      <w:r w:rsidRPr="0063747E">
        <w:rPr>
          <w:rFonts w:ascii="Arial" w:hAnsi="Arial" w:cs="Arial"/>
          <w:lang w:val="sr-Latn-ME"/>
        </w:rPr>
        <w:t xml:space="preserve"> se usložnjavaju. </w:t>
      </w:r>
      <w:r w:rsidR="00652B21" w:rsidRPr="0063747E">
        <w:rPr>
          <w:rFonts w:ascii="Arial" w:eastAsiaTheme="minorEastAsia" w:hAnsi="Arial" w:cs="Arial"/>
          <w:lang w:val="sr-Latn-ME"/>
        </w:rPr>
        <w:t>Posljedice kako za pojedinca, tako i za kompletno društvo postaju sve veće što ima za posljedicu porast stope kriminaliteta i posljedice koje ova pojava ima na cjelokupno društvo.</w:t>
      </w:r>
    </w:p>
    <w:p w14:paraId="75CBDC9B" w14:textId="4E3B6EE6" w:rsidR="00F50E88" w:rsidRPr="00471549" w:rsidRDefault="00F50E88" w:rsidP="0028082C">
      <w:pPr>
        <w:spacing w:after="0" w:line="240" w:lineRule="auto"/>
        <w:jc w:val="both"/>
        <w:rPr>
          <w:rFonts w:ascii="Arial" w:hAnsi="Arial" w:cs="Arial"/>
          <w:lang w:val="sr-Latn-ME"/>
        </w:rPr>
      </w:pPr>
      <w:r w:rsidRPr="0063747E">
        <w:rPr>
          <w:rFonts w:ascii="Arial" w:hAnsi="Arial" w:cs="Arial"/>
          <w:lang w:val="sr-Latn-ME"/>
        </w:rPr>
        <w:t xml:space="preserve">U narednom periodu sprovođenja strategije potrebno je </w:t>
      </w:r>
      <w:r w:rsidR="00815064" w:rsidRPr="0063747E">
        <w:rPr>
          <w:rFonts w:ascii="Arial" w:hAnsi="Arial" w:cs="Arial"/>
          <w:lang w:val="sr-Latn-ME"/>
        </w:rPr>
        <w:t>istaći</w:t>
      </w:r>
      <w:r w:rsidRPr="0063747E">
        <w:rPr>
          <w:rFonts w:ascii="Arial" w:hAnsi="Arial" w:cs="Arial"/>
          <w:lang w:val="sr-Latn-ME"/>
        </w:rPr>
        <w:t xml:space="preserve"> sledeće </w:t>
      </w:r>
      <w:r w:rsidRPr="0063747E">
        <w:rPr>
          <w:rFonts w:ascii="Arial" w:hAnsi="Arial" w:cs="Arial"/>
          <w:b/>
          <w:lang w:val="sr-Latn-ME"/>
        </w:rPr>
        <w:t>probleme</w:t>
      </w:r>
      <w:r w:rsidRPr="0063747E">
        <w:rPr>
          <w:rFonts w:ascii="Arial" w:hAnsi="Arial" w:cs="Arial"/>
          <w:lang w:val="sr-Latn-ME"/>
        </w:rPr>
        <w:t xml:space="preserve"> u okviru pružanja usluga dnevnih boravaka za djecu i mlade sa smetnjama i teškoćama u razvoju, </w:t>
      </w:r>
      <w:r w:rsidR="00B03F77" w:rsidRPr="0063747E">
        <w:rPr>
          <w:rFonts w:ascii="Arial" w:hAnsi="Arial" w:cs="Arial"/>
          <w:lang w:val="sr-Latn-ME"/>
        </w:rPr>
        <w:t>d</w:t>
      </w:r>
      <w:r w:rsidRPr="0063747E">
        <w:rPr>
          <w:rFonts w:ascii="Arial" w:hAnsi="Arial" w:cs="Arial"/>
          <w:lang w:val="sr-Latn-ME"/>
        </w:rPr>
        <w:t>nevni</w:t>
      </w:r>
      <w:r w:rsidR="00B03F77" w:rsidRPr="0063747E">
        <w:rPr>
          <w:rFonts w:ascii="Arial" w:hAnsi="Arial" w:cs="Arial"/>
          <w:lang w:val="sr-Latn-ME"/>
        </w:rPr>
        <w:t>h</w:t>
      </w:r>
      <w:r w:rsidRPr="0063747E">
        <w:rPr>
          <w:rFonts w:ascii="Arial" w:hAnsi="Arial" w:cs="Arial"/>
          <w:lang w:val="sr-Latn-ME"/>
        </w:rPr>
        <w:t xml:space="preserve"> borav</w:t>
      </w:r>
      <w:r w:rsidR="00B03F77" w:rsidRPr="0063747E">
        <w:rPr>
          <w:rFonts w:ascii="Arial" w:hAnsi="Arial" w:cs="Arial"/>
          <w:lang w:val="sr-Latn-ME"/>
        </w:rPr>
        <w:t>aka</w:t>
      </w:r>
      <w:r w:rsidRPr="0063747E">
        <w:rPr>
          <w:rFonts w:ascii="Arial" w:hAnsi="Arial" w:cs="Arial"/>
          <w:lang w:val="sr-Latn-ME"/>
        </w:rPr>
        <w:t xml:space="preserve"> za odrasl</w:t>
      </w:r>
      <w:r w:rsidR="00D307C7">
        <w:rPr>
          <w:rFonts w:ascii="Arial" w:hAnsi="Arial" w:cs="Arial"/>
          <w:lang w:val="sr-Latn-ME"/>
        </w:rPr>
        <w:t>e</w:t>
      </w:r>
      <w:r w:rsidRPr="0063747E">
        <w:rPr>
          <w:rFonts w:ascii="Arial" w:hAnsi="Arial" w:cs="Arial"/>
          <w:lang w:val="sr-Latn-ME"/>
        </w:rPr>
        <w:t xml:space="preserve"> i star</w:t>
      </w:r>
      <w:r w:rsidR="00D307C7">
        <w:rPr>
          <w:rFonts w:ascii="Arial" w:hAnsi="Arial" w:cs="Arial"/>
          <w:lang w:val="sr-Latn-ME"/>
        </w:rPr>
        <w:t>e</w:t>
      </w:r>
      <w:r w:rsidRPr="0063747E">
        <w:rPr>
          <w:rFonts w:ascii="Arial" w:hAnsi="Arial" w:cs="Arial"/>
          <w:lang w:val="sr-Latn-ME"/>
        </w:rPr>
        <w:t xml:space="preserve"> </w:t>
      </w:r>
      <w:r w:rsidR="00D307C7">
        <w:rPr>
          <w:rFonts w:ascii="Arial" w:hAnsi="Arial" w:cs="Arial"/>
          <w:lang w:val="sr-Latn-ME"/>
        </w:rPr>
        <w:t>osobe</w:t>
      </w:r>
      <w:r w:rsidRPr="0063747E">
        <w:rPr>
          <w:rFonts w:ascii="Arial" w:hAnsi="Arial" w:cs="Arial"/>
          <w:lang w:val="sr-Latn-ME"/>
        </w:rPr>
        <w:t xml:space="preserve"> sa invaliditetom i odrasla i stara lica, </w:t>
      </w:r>
      <w:r w:rsidR="00B03F77" w:rsidRPr="0063747E">
        <w:rPr>
          <w:rFonts w:ascii="Arial" w:hAnsi="Arial" w:cs="Arial"/>
          <w:lang w:val="sr-Latn-ME"/>
        </w:rPr>
        <w:t>d</w:t>
      </w:r>
      <w:r w:rsidRPr="0063747E">
        <w:rPr>
          <w:rFonts w:ascii="Arial" w:hAnsi="Arial" w:cs="Arial"/>
          <w:lang w:val="sr-Latn-ME"/>
        </w:rPr>
        <w:t>nevni</w:t>
      </w:r>
      <w:r w:rsidR="00B03F77" w:rsidRPr="0063747E">
        <w:rPr>
          <w:rFonts w:ascii="Arial" w:hAnsi="Arial" w:cs="Arial"/>
          <w:lang w:val="sr-Latn-ME"/>
        </w:rPr>
        <w:t>h</w:t>
      </w:r>
      <w:r w:rsidRPr="0063747E">
        <w:rPr>
          <w:rFonts w:ascii="Arial" w:hAnsi="Arial" w:cs="Arial"/>
          <w:lang w:val="sr-Latn-ME"/>
        </w:rPr>
        <w:t xml:space="preserve"> borav</w:t>
      </w:r>
      <w:r w:rsidR="00B03F77" w:rsidRPr="0063747E">
        <w:rPr>
          <w:rFonts w:ascii="Arial" w:hAnsi="Arial" w:cs="Arial"/>
          <w:lang w:val="sr-Latn-ME"/>
        </w:rPr>
        <w:t>aka</w:t>
      </w:r>
      <w:r w:rsidRPr="0063747E">
        <w:rPr>
          <w:rFonts w:ascii="Arial" w:hAnsi="Arial" w:cs="Arial"/>
          <w:lang w:val="sr-Latn-ME"/>
        </w:rPr>
        <w:t xml:space="preserve"> za djecu sa problemima u </w:t>
      </w:r>
      <w:r w:rsidRPr="00471549">
        <w:rPr>
          <w:rFonts w:ascii="Arial" w:hAnsi="Arial" w:cs="Arial"/>
          <w:lang w:val="sr-Latn-ME"/>
        </w:rPr>
        <w:t>ponašanju:</w:t>
      </w:r>
    </w:p>
    <w:p w14:paraId="188266DA" w14:textId="4D00F554" w:rsidR="00E12DE1" w:rsidRPr="00471549" w:rsidRDefault="00E12DE1" w:rsidP="00EA0D32">
      <w:pPr>
        <w:pStyle w:val="ListParagraph"/>
        <w:numPr>
          <w:ilvl w:val="0"/>
          <w:numId w:val="2"/>
        </w:numPr>
        <w:spacing w:after="0" w:line="240" w:lineRule="auto"/>
        <w:jc w:val="both"/>
        <w:rPr>
          <w:rFonts w:ascii="Arial" w:hAnsi="Arial" w:cs="Arial"/>
          <w:color w:val="FF0000"/>
          <w:lang w:val="sr-Latn-ME"/>
        </w:rPr>
      </w:pPr>
      <w:r w:rsidRPr="00471549">
        <w:rPr>
          <w:rFonts w:ascii="Arial" w:hAnsi="Arial" w:cs="Arial"/>
          <w:lang w:val="sr-Latn-ME"/>
        </w:rPr>
        <w:t xml:space="preserve">sistem finansiranja </w:t>
      </w:r>
      <w:r w:rsidR="00AF60DD" w:rsidRPr="00471549">
        <w:rPr>
          <w:rFonts w:ascii="Arial" w:hAnsi="Arial" w:cs="Arial"/>
          <w:lang w:val="sr-Latn-ME"/>
        </w:rPr>
        <w:t xml:space="preserve">i održivosti usluga </w:t>
      </w:r>
      <w:r w:rsidRPr="00471549">
        <w:rPr>
          <w:rFonts w:ascii="Arial" w:hAnsi="Arial" w:cs="Arial"/>
          <w:lang w:val="sr-Latn-ME"/>
        </w:rPr>
        <w:t>sa centralnog i lokalnog nivoa vlasti nije definisan</w:t>
      </w:r>
      <w:r w:rsidR="00662897" w:rsidRPr="00471549">
        <w:rPr>
          <w:rFonts w:ascii="Arial" w:hAnsi="Arial" w:cs="Arial"/>
          <w:lang w:val="sr-Latn-ME"/>
        </w:rPr>
        <w:t>;</w:t>
      </w:r>
      <w:r w:rsidRPr="00471549">
        <w:rPr>
          <w:rFonts w:ascii="Arial" w:hAnsi="Arial" w:cs="Arial"/>
          <w:lang w:val="sr-Latn-ME"/>
        </w:rPr>
        <w:t xml:space="preserve"> </w:t>
      </w:r>
    </w:p>
    <w:p w14:paraId="58BA92FA" w14:textId="4C17F65D" w:rsidR="00997290" w:rsidRPr="00471549" w:rsidRDefault="00997290" w:rsidP="00EA0D32">
      <w:pPr>
        <w:pStyle w:val="ListParagraph"/>
        <w:numPr>
          <w:ilvl w:val="0"/>
          <w:numId w:val="2"/>
        </w:numPr>
        <w:spacing w:after="0" w:line="240" w:lineRule="auto"/>
        <w:jc w:val="both"/>
        <w:rPr>
          <w:rFonts w:ascii="Arial" w:hAnsi="Arial" w:cs="Arial"/>
          <w:lang w:val="sr-Latn-ME"/>
        </w:rPr>
      </w:pPr>
      <w:r w:rsidRPr="00471549">
        <w:rPr>
          <w:rFonts w:ascii="Arial" w:hAnsi="Arial" w:cs="Arial"/>
          <w:lang w:val="sr-Latn-ME"/>
        </w:rPr>
        <w:t xml:space="preserve">učešće </w:t>
      </w:r>
      <w:r w:rsidR="005431D6" w:rsidRPr="00471549">
        <w:rPr>
          <w:rFonts w:ascii="Arial" w:hAnsi="Arial" w:cs="Arial"/>
          <w:lang w:val="sr-Latn-ME"/>
        </w:rPr>
        <w:t>korisnika/ca</w:t>
      </w:r>
      <w:r w:rsidRPr="00471549">
        <w:rPr>
          <w:rFonts w:ascii="Arial" w:hAnsi="Arial" w:cs="Arial"/>
          <w:lang w:val="sr-Latn-ME"/>
        </w:rPr>
        <w:t xml:space="preserve"> u troškovima</w:t>
      </w:r>
      <w:r w:rsidR="00B0589B" w:rsidRPr="00471549">
        <w:rPr>
          <w:rFonts w:ascii="Arial" w:hAnsi="Arial" w:cs="Arial"/>
          <w:lang w:val="sr-Latn-ME"/>
        </w:rPr>
        <w:t xml:space="preserve"> dnevnog boravka za odrasl</w:t>
      </w:r>
      <w:r w:rsidR="00D307C7" w:rsidRPr="00471549">
        <w:rPr>
          <w:rFonts w:ascii="Arial" w:hAnsi="Arial" w:cs="Arial"/>
          <w:lang w:val="sr-Latn-ME"/>
        </w:rPr>
        <w:t>e</w:t>
      </w:r>
      <w:r w:rsidR="00B0589B" w:rsidRPr="00471549">
        <w:rPr>
          <w:rFonts w:ascii="Arial" w:hAnsi="Arial" w:cs="Arial"/>
          <w:lang w:val="sr-Latn-ME"/>
        </w:rPr>
        <w:t xml:space="preserve"> i star</w:t>
      </w:r>
      <w:r w:rsidR="00D307C7" w:rsidRPr="00471549">
        <w:rPr>
          <w:rFonts w:ascii="Arial" w:hAnsi="Arial" w:cs="Arial"/>
          <w:lang w:val="sr-Latn-ME"/>
        </w:rPr>
        <w:t>e</w:t>
      </w:r>
      <w:r w:rsidR="00B0589B" w:rsidRPr="00471549">
        <w:rPr>
          <w:rFonts w:ascii="Arial" w:hAnsi="Arial" w:cs="Arial"/>
          <w:lang w:val="sr-Latn-ME"/>
        </w:rPr>
        <w:t xml:space="preserve"> </w:t>
      </w:r>
      <w:r w:rsidR="00D307C7" w:rsidRPr="00471549">
        <w:rPr>
          <w:rFonts w:ascii="Arial" w:hAnsi="Arial" w:cs="Arial"/>
          <w:lang w:val="sr-Latn-ME"/>
        </w:rPr>
        <w:t>osobe</w:t>
      </w:r>
      <w:r w:rsidR="00B0589B" w:rsidRPr="00471549">
        <w:rPr>
          <w:rFonts w:ascii="Arial" w:hAnsi="Arial" w:cs="Arial"/>
          <w:lang w:val="sr-Latn-ME"/>
        </w:rPr>
        <w:t xml:space="preserve"> sa invalid</w:t>
      </w:r>
      <w:r w:rsidR="009E5828" w:rsidRPr="00471549">
        <w:rPr>
          <w:rFonts w:ascii="Arial" w:hAnsi="Arial" w:cs="Arial"/>
          <w:lang w:val="sr-Latn-ME"/>
        </w:rPr>
        <w:t>i</w:t>
      </w:r>
      <w:r w:rsidR="00B0589B" w:rsidRPr="00471549">
        <w:rPr>
          <w:rFonts w:ascii="Arial" w:hAnsi="Arial" w:cs="Arial"/>
          <w:lang w:val="sr-Latn-ME"/>
        </w:rPr>
        <w:t>tetom</w:t>
      </w:r>
      <w:r w:rsidRPr="00471549">
        <w:rPr>
          <w:rFonts w:ascii="Arial" w:hAnsi="Arial" w:cs="Arial"/>
          <w:lang w:val="sr-Latn-ME"/>
        </w:rPr>
        <w:t xml:space="preserve"> nije adekvatno definisano</w:t>
      </w:r>
      <w:r w:rsidR="00662897" w:rsidRPr="00471549">
        <w:rPr>
          <w:rFonts w:ascii="Arial" w:hAnsi="Arial" w:cs="Arial"/>
          <w:lang w:val="sr-Latn-ME"/>
        </w:rPr>
        <w:t>;</w:t>
      </w:r>
    </w:p>
    <w:p w14:paraId="2A7A97DA" w14:textId="1699AF62" w:rsidR="00F50E88" w:rsidRPr="00471549" w:rsidRDefault="00F50E88" w:rsidP="00EA0D32">
      <w:pPr>
        <w:pStyle w:val="ListParagraph"/>
        <w:numPr>
          <w:ilvl w:val="0"/>
          <w:numId w:val="2"/>
        </w:numPr>
        <w:spacing w:after="120" w:line="240" w:lineRule="auto"/>
        <w:jc w:val="both"/>
        <w:rPr>
          <w:rFonts w:ascii="Arial" w:hAnsi="Arial" w:cs="Arial"/>
          <w:color w:val="FF0000"/>
          <w:lang w:val="sr-Latn-ME"/>
        </w:rPr>
      </w:pPr>
      <w:r w:rsidRPr="00471549">
        <w:rPr>
          <w:rFonts w:ascii="Arial" w:hAnsi="Arial" w:cs="Arial"/>
          <w:lang w:val="sr-Latn-ME"/>
        </w:rPr>
        <w:t>ne postoj</w:t>
      </w:r>
      <w:r w:rsidR="00B03F77" w:rsidRPr="00471549">
        <w:rPr>
          <w:rFonts w:ascii="Arial" w:hAnsi="Arial" w:cs="Arial"/>
          <w:lang w:val="sr-Latn-ME"/>
        </w:rPr>
        <w:t>i usluga dnevnog boravka</w:t>
      </w:r>
      <w:r w:rsidRPr="00471549">
        <w:rPr>
          <w:rFonts w:ascii="Arial" w:hAnsi="Arial" w:cs="Arial"/>
          <w:lang w:val="sr-Latn-ME"/>
        </w:rPr>
        <w:t xml:space="preserve"> u svim opštinama</w:t>
      </w:r>
      <w:r w:rsidR="00662897" w:rsidRPr="00471549">
        <w:rPr>
          <w:rFonts w:ascii="Arial" w:hAnsi="Arial" w:cs="Arial"/>
          <w:lang w:val="sr-Latn-ME"/>
        </w:rPr>
        <w:t>;</w:t>
      </w:r>
    </w:p>
    <w:p w14:paraId="5AABEE29" w14:textId="4EBC9EF5" w:rsidR="00F5519F" w:rsidRPr="00471549" w:rsidRDefault="00F50E88" w:rsidP="00EA0D32">
      <w:pPr>
        <w:pStyle w:val="ListParagraph"/>
        <w:numPr>
          <w:ilvl w:val="0"/>
          <w:numId w:val="2"/>
        </w:numPr>
        <w:spacing w:after="120" w:line="240" w:lineRule="auto"/>
        <w:jc w:val="both"/>
        <w:rPr>
          <w:rFonts w:ascii="Arial" w:hAnsi="Arial" w:cs="Arial"/>
          <w:color w:val="FF0000"/>
          <w:lang w:val="sr-Latn-ME"/>
        </w:rPr>
      </w:pPr>
      <w:r w:rsidRPr="00471549">
        <w:rPr>
          <w:rFonts w:ascii="Arial" w:hAnsi="Arial" w:cs="Arial"/>
          <w:lang w:val="sr-Latn-ME"/>
        </w:rPr>
        <w:t>dnevni centri pružaju širu lepezu usluga od usluge dnevnog boravka, pri čemu te druge usluge nisu standardizovane</w:t>
      </w:r>
      <w:r w:rsidR="00662897" w:rsidRPr="00471549">
        <w:rPr>
          <w:rFonts w:ascii="Arial" w:hAnsi="Arial" w:cs="Arial"/>
          <w:lang w:val="sr-Latn-ME"/>
        </w:rPr>
        <w:t>;</w:t>
      </w:r>
    </w:p>
    <w:p w14:paraId="7C623991" w14:textId="68F05EEC" w:rsidR="00504947" w:rsidRPr="00471549" w:rsidRDefault="00504947" w:rsidP="00EA0D32">
      <w:pPr>
        <w:pStyle w:val="ListParagraph"/>
        <w:numPr>
          <w:ilvl w:val="0"/>
          <w:numId w:val="2"/>
        </w:numPr>
        <w:spacing w:after="120" w:line="240" w:lineRule="auto"/>
        <w:jc w:val="both"/>
        <w:rPr>
          <w:rFonts w:ascii="Arial" w:hAnsi="Arial" w:cs="Arial"/>
          <w:color w:val="FF0000"/>
          <w:lang w:val="sr-Latn-ME"/>
        </w:rPr>
      </w:pPr>
      <w:r w:rsidRPr="00471549">
        <w:rPr>
          <w:rFonts w:ascii="Arial" w:hAnsi="Arial" w:cs="Arial"/>
          <w:lang w:val="sr-Latn-ME"/>
        </w:rPr>
        <w:lastRenderedPageBreak/>
        <w:t>dnevni centri treba da se transformišu i da pružaju i druge usluge koji podržavaju život korisnici u zajednici</w:t>
      </w:r>
      <w:r w:rsidR="00662897" w:rsidRPr="00471549">
        <w:rPr>
          <w:rFonts w:ascii="Arial" w:hAnsi="Arial" w:cs="Arial"/>
          <w:lang w:val="sr-Latn-ME"/>
        </w:rPr>
        <w:t>;</w:t>
      </w:r>
    </w:p>
    <w:p w14:paraId="50F1DE8D" w14:textId="2212C981" w:rsidR="00E558C3" w:rsidRPr="00471549" w:rsidRDefault="00F02E44" w:rsidP="00EA0D32">
      <w:pPr>
        <w:pStyle w:val="ListParagraph"/>
        <w:numPr>
          <w:ilvl w:val="0"/>
          <w:numId w:val="2"/>
        </w:numPr>
        <w:spacing w:after="120" w:line="240" w:lineRule="auto"/>
        <w:jc w:val="both"/>
        <w:rPr>
          <w:rFonts w:ascii="Arial" w:hAnsi="Arial" w:cs="Arial"/>
          <w:iCs/>
          <w:color w:val="FF0000"/>
          <w:lang w:val="sr-Latn-ME"/>
        </w:rPr>
      </w:pPr>
      <w:r w:rsidRPr="00471549">
        <w:rPr>
          <w:rFonts w:ascii="Arial" w:hAnsi="Arial" w:cs="Arial"/>
          <w:iCs/>
          <w:lang w:val="sr-Latn-ME"/>
        </w:rPr>
        <w:t>postoje dnevni centri čiji prostorni kapaciteti nisu iskorišćeni, a u nekim opštinama su kapaciteti nedovoljni tako da postoje liste čekanja</w:t>
      </w:r>
      <w:r w:rsidR="00662897" w:rsidRPr="00471549">
        <w:rPr>
          <w:rFonts w:ascii="Arial" w:hAnsi="Arial" w:cs="Arial"/>
          <w:iCs/>
          <w:lang w:val="sr-Latn-ME"/>
        </w:rPr>
        <w:t>;</w:t>
      </w:r>
    </w:p>
    <w:p w14:paraId="600C8B0D" w14:textId="42A159CE" w:rsidR="00F50E88" w:rsidRPr="00471549" w:rsidRDefault="00F50E88" w:rsidP="00EA0D32">
      <w:pPr>
        <w:pStyle w:val="ListParagraph"/>
        <w:numPr>
          <w:ilvl w:val="0"/>
          <w:numId w:val="2"/>
        </w:numPr>
        <w:spacing w:after="120" w:line="240" w:lineRule="auto"/>
        <w:jc w:val="both"/>
        <w:rPr>
          <w:rFonts w:ascii="Arial" w:hAnsi="Arial" w:cs="Arial"/>
          <w:color w:val="FF0000"/>
          <w:lang w:val="sr-Latn-ME"/>
        </w:rPr>
      </w:pPr>
      <w:bookmarkStart w:id="33" w:name="_Hlk166956841"/>
      <w:r w:rsidRPr="00471549">
        <w:rPr>
          <w:rFonts w:ascii="Arial" w:hAnsi="Arial" w:cs="Arial"/>
          <w:lang w:val="sr-Latn-ME"/>
        </w:rPr>
        <w:t>ne postoji medjusektorska saradnja</w:t>
      </w:r>
      <w:bookmarkEnd w:id="33"/>
      <w:r w:rsidRPr="00471549">
        <w:rPr>
          <w:rFonts w:ascii="Arial" w:hAnsi="Arial" w:cs="Arial"/>
          <w:lang w:val="sr-Latn-ME"/>
        </w:rPr>
        <w:t xml:space="preserve"> između relevantnih subjekata za </w:t>
      </w:r>
      <w:r w:rsidR="00C63EB3" w:rsidRPr="00471549">
        <w:rPr>
          <w:rFonts w:ascii="Arial" w:hAnsi="Arial" w:cs="Arial"/>
          <w:lang w:val="sr-Latn-ME"/>
        </w:rPr>
        <w:t xml:space="preserve">pružanje </w:t>
      </w:r>
      <w:r w:rsidRPr="00471549">
        <w:rPr>
          <w:rFonts w:ascii="Arial" w:hAnsi="Arial" w:cs="Arial"/>
          <w:lang w:val="sr-Latn-ME"/>
        </w:rPr>
        <w:t>ove usluge</w:t>
      </w:r>
      <w:r w:rsidR="00662897" w:rsidRPr="00471549">
        <w:rPr>
          <w:rFonts w:ascii="Arial" w:hAnsi="Arial" w:cs="Arial"/>
          <w:lang w:val="sr-Latn-ME"/>
        </w:rPr>
        <w:t>;</w:t>
      </w:r>
    </w:p>
    <w:p w14:paraId="5C3F6483" w14:textId="28783252" w:rsidR="00F50E88" w:rsidRPr="00471549" w:rsidRDefault="00F50E88" w:rsidP="00EA0D32">
      <w:pPr>
        <w:pStyle w:val="ListParagraph"/>
        <w:numPr>
          <w:ilvl w:val="0"/>
          <w:numId w:val="2"/>
        </w:numPr>
        <w:spacing w:after="120" w:line="240" w:lineRule="auto"/>
        <w:jc w:val="both"/>
        <w:rPr>
          <w:rFonts w:ascii="Arial" w:hAnsi="Arial" w:cs="Arial"/>
          <w:color w:val="FF0000"/>
          <w:lang w:val="sr-Latn-ME"/>
        </w:rPr>
      </w:pPr>
      <w:r w:rsidRPr="00471549">
        <w:rPr>
          <w:rFonts w:ascii="Arial" w:hAnsi="Arial" w:cs="Arial"/>
          <w:lang w:val="sr-Latn-ME"/>
        </w:rPr>
        <w:t>usluge koje se pružaju nisu prepoznate kao integrisane usluge</w:t>
      </w:r>
      <w:r w:rsidR="00662897" w:rsidRPr="00471549">
        <w:rPr>
          <w:rFonts w:ascii="Arial" w:hAnsi="Arial" w:cs="Arial"/>
          <w:lang w:val="sr-Latn-ME"/>
        </w:rPr>
        <w:t>;</w:t>
      </w:r>
      <w:r w:rsidRPr="00471549">
        <w:rPr>
          <w:rFonts w:ascii="Arial" w:hAnsi="Arial" w:cs="Arial"/>
          <w:lang w:val="sr-Latn-ME"/>
        </w:rPr>
        <w:t xml:space="preserve"> </w:t>
      </w:r>
    </w:p>
    <w:p w14:paraId="2057EE88" w14:textId="697D3375" w:rsidR="00F50E88" w:rsidRPr="00471549" w:rsidRDefault="00F50E88" w:rsidP="00EA0D32">
      <w:pPr>
        <w:pStyle w:val="ListParagraph"/>
        <w:numPr>
          <w:ilvl w:val="0"/>
          <w:numId w:val="2"/>
        </w:numPr>
        <w:spacing w:after="120" w:line="240" w:lineRule="auto"/>
        <w:jc w:val="both"/>
        <w:rPr>
          <w:rFonts w:ascii="Arial" w:hAnsi="Arial" w:cs="Arial"/>
          <w:color w:val="FF0000"/>
          <w:lang w:val="sr-Latn-ME"/>
        </w:rPr>
      </w:pPr>
      <w:r w:rsidRPr="00471549">
        <w:rPr>
          <w:rFonts w:ascii="Arial" w:hAnsi="Arial" w:cs="Arial"/>
          <w:lang w:val="sr-Latn-ME"/>
        </w:rPr>
        <w:t>nije standardizovan način rada sa djecom sa smetnjama iz spektra autizma</w:t>
      </w:r>
      <w:r w:rsidR="00662897" w:rsidRPr="00471549">
        <w:rPr>
          <w:rFonts w:ascii="Arial" w:hAnsi="Arial" w:cs="Arial"/>
          <w:lang w:val="sr-Latn-ME"/>
        </w:rPr>
        <w:t>;</w:t>
      </w:r>
    </w:p>
    <w:p w14:paraId="0AF904FC" w14:textId="4C69242B" w:rsidR="00C63EB3" w:rsidRPr="00471549" w:rsidRDefault="00C63EB3" w:rsidP="00EA0D32">
      <w:pPr>
        <w:pStyle w:val="ListParagraph"/>
        <w:numPr>
          <w:ilvl w:val="0"/>
          <w:numId w:val="2"/>
        </w:numPr>
        <w:spacing w:after="120" w:line="240" w:lineRule="auto"/>
        <w:jc w:val="both"/>
        <w:rPr>
          <w:rFonts w:ascii="Arial" w:hAnsi="Arial" w:cs="Arial"/>
          <w:lang w:val="sr-Latn-ME"/>
        </w:rPr>
      </w:pPr>
      <w:r w:rsidRPr="00471549">
        <w:rPr>
          <w:rFonts w:ascii="Arial" w:hAnsi="Arial" w:cs="Arial"/>
          <w:lang w:val="sr-Latn-ME"/>
        </w:rPr>
        <w:t>nedostaje kadar posebno za rad sa djecom predškolskog uzrasta</w:t>
      </w:r>
      <w:r w:rsidR="00662897" w:rsidRPr="00471549">
        <w:rPr>
          <w:rFonts w:ascii="Arial" w:hAnsi="Arial" w:cs="Arial"/>
          <w:lang w:val="sr-Latn-ME"/>
        </w:rPr>
        <w:t>;</w:t>
      </w:r>
    </w:p>
    <w:p w14:paraId="686688EF" w14:textId="4B731B94" w:rsidR="00F50E88" w:rsidRPr="00471549" w:rsidRDefault="00F50E88" w:rsidP="00EA0D32">
      <w:pPr>
        <w:pStyle w:val="ListParagraph"/>
        <w:numPr>
          <w:ilvl w:val="0"/>
          <w:numId w:val="2"/>
        </w:numPr>
        <w:spacing w:after="120" w:line="240" w:lineRule="auto"/>
        <w:jc w:val="both"/>
        <w:rPr>
          <w:rFonts w:ascii="Arial" w:hAnsi="Arial" w:cs="Arial"/>
          <w:lang w:val="sr-Latn-ME"/>
        </w:rPr>
      </w:pPr>
      <w:r w:rsidRPr="00471549">
        <w:rPr>
          <w:rFonts w:ascii="Arial" w:hAnsi="Arial" w:cs="Arial"/>
          <w:lang w:val="sr-Latn-ME"/>
        </w:rPr>
        <w:t>standardi i normativi nisu u skladu sa stepenom podrške</w:t>
      </w:r>
      <w:r w:rsidR="00662897" w:rsidRPr="00471549">
        <w:rPr>
          <w:rFonts w:ascii="Arial" w:hAnsi="Arial" w:cs="Arial"/>
          <w:lang w:val="sr-Latn-ME"/>
        </w:rPr>
        <w:t>;</w:t>
      </w:r>
    </w:p>
    <w:p w14:paraId="3BCA93B3" w14:textId="19F5CDB1" w:rsidR="00BF39F3" w:rsidRPr="00471549" w:rsidRDefault="00BF39F3" w:rsidP="00EA0D32">
      <w:pPr>
        <w:pStyle w:val="ListParagraph"/>
        <w:numPr>
          <w:ilvl w:val="0"/>
          <w:numId w:val="2"/>
        </w:numPr>
        <w:spacing w:after="120" w:line="240" w:lineRule="auto"/>
        <w:jc w:val="both"/>
        <w:rPr>
          <w:rFonts w:ascii="Arial" w:hAnsi="Arial" w:cs="Arial"/>
          <w:lang w:val="sr-Latn-ME"/>
        </w:rPr>
      </w:pPr>
      <w:r w:rsidRPr="00471549">
        <w:rPr>
          <w:rFonts w:ascii="Arial" w:hAnsi="Arial" w:cs="Arial"/>
          <w:lang w:val="sr-Latn-ME"/>
        </w:rPr>
        <w:t xml:space="preserve">standardi i normativi nisu </w:t>
      </w:r>
      <w:r w:rsidR="00787C0E" w:rsidRPr="00471549">
        <w:rPr>
          <w:rFonts w:ascii="Arial" w:hAnsi="Arial" w:cs="Arial"/>
          <w:lang w:val="sr-Latn-ME"/>
        </w:rPr>
        <w:t>posebno definisani</w:t>
      </w:r>
      <w:r w:rsidRPr="00471549">
        <w:rPr>
          <w:rFonts w:ascii="Arial" w:hAnsi="Arial" w:cs="Arial"/>
          <w:lang w:val="sr-Latn-ME"/>
        </w:rPr>
        <w:t xml:space="preserve"> za djecu, mlade, odrasle i stare korisnike</w:t>
      </w:r>
      <w:r w:rsidR="00662897" w:rsidRPr="00471549">
        <w:rPr>
          <w:rFonts w:ascii="Arial" w:hAnsi="Arial" w:cs="Arial"/>
          <w:lang w:val="sr-Latn-ME"/>
        </w:rPr>
        <w:t>;</w:t>
      </w:r>
    </w:p>
    <w:p w14:paraId="5857B129" w14:textId="04EB3C81" w:rsidR="00F50E88" w:rsidRPr="00471549" w:rsidRDefault="00F50E88" w:rsidP="00EA0D32">
      <w:pPr>
        <w:pStyle w:val="ListParagraph"/>
        <w:numPr>
          <w:ilvl w:val="0"/>
          <w:numId w:val="2"/>
        </w:numPr>
        <w:spacing w:after="120" w:line="240" w:lineRule="auto"/>
        <w:jc w:val="both"/>
        <w:rPr>
          <w:rFonts w:ascii="Arial" w:hAnsi="Arial" w:cs="Arial"/>
          <w:color w:val="FF0000"/>
          <w:lang w:val="sr-Latn-ME"/>
        </w:rPr>
      </w:pPr>
      <w:r w:rsidRPr="00471549">
        <w:rPr>
          <w:rFonts w:ascii="Arial" w:hAnsi="Arial" w:cs="Arial"/>
          <w:lang w:val="sr-Latn-ME"/>
        </w:rPr>
        <w:t>starosna granica za mlade nije usklađena u Zakonu o socijalnoj i dječjoj zaštiti i Zakonu o mladima</w:t>
      </w:r>
      <w:r w:rsidR="00662897" w:rsidRPr="00471549">
        <w:rPr>
          <w:rFonts w:ascii="Arial" w:hAnsi="Arial" w:cs="Arial"/>
          <w:lang w:val="sr-Latn-ME"/>
        </w:rPr>
        <w:t>;</w:t>
      </w:r>
    </w:p>
    <w:p w14:paraId="37345CBE" w14:textId="005E5CA3" w:rsidR="00F50E88" w:rsidRPr="00471549" w:rsidRDefault="00F50E88" w:rsidP="00EA0D32">
      <w:pPr>
        <w:pStyle w:val="ListParagraph"/>
        <w:numPr>
          <w:ilvl w:val="0"/>
          <w:numId w:val="2"/>
        </w:numPr>
        <w:spacing w:after="120" w:line="240" w:lineRule="auto"/>
        <w:jc w:val="both"/>
        <w:rPr>
          <w:rFonts w:ascii="Arial" w:hAnsi="Arial" w:cs="Arial"/>
          <w:color w:val="FF0000"/>
          <w:lang w:val="sr-Latn-ME"/>
        </w:rPr>
      </w:pPr>
      <w:r w:rsidRPr="00471549">
        <w:rPr>
          <w:rFonts w:ascii="Arial" w:hAnsi="Arial" w:cs="Arial"/>
          <w:lang w:val="sr-Latn-ME"/>
        </w:rPr>
        <w:t>djeca i mladi se nalaze u istom prostoru</w:t>
      </w:r>
      <w:r w:rsidR="00662897" w:rsidRPr="00471549">
        <w:rPr>
          <w:rFonts w:ascii="Arial" w:hAnsi="Arial" w:cs="Arial"/>
          <w:lang w:val="sr-Latn-ME"/>
        </w:rPr>
        <w:t>;</w:t>
      </w:r>
    </w:p>
    <w:p w14:paraId="2D7C76FE" w14:textId="7E841C93" w:rsidR="00F50E88" w:rsidRPr="00471549" w:rsidRDefault="00BF2001" w:rsidP="00EA0D32">
      <w:pPr>
        <w:pStyle w:val="ListParagraph"/>
        <w:numPr>
          <w:ilvl w:val="0"/>
          <w:numId w:val="2"/>
        </w:numPr>
        <w:spacing w:after="120" w:line="240" w:lineRule="auto"/>
        <w:jc w:val="both"/>
        <w:rPr>
          <w:rFonts w:ascii="Arial" w:hAnsi="Arial" w:cs="Arial"/>
          <w:lang w:val="sr-Latn-ME"/>
        </w:rPr>
      </w:pPr>
      <w:r w:rsidRPr="00471549">
        <w:rPr>
          <w:rFonts w:ascii="Arial" w:hAnsi="Arial" w:cs="Arial"/>
          <w:lang w:val="sr-Latn-ME"/>
        </w:rPr>
        <w:t xml:space="preserve">u </w:t>
      </w:r>
      <w:r w:rsidR="00F50E88" w:rsidRPr="00471549">
        <w:rPr>
          <w:rFonts w:ascii="Arial" w:hAnsi="Arial" w:cs="Arial"/>
          <w:lang w:val="sr-Latn-ME"/>
        </w:rPr>
        <w:t>većin</w:t>
      </w:r>
      <w:r w:rsidRPr="00471549">
        <w:rPr>
          <w:rFonts w:ascii="Arial" w:hAnsi="Arial" w:cs="Arial"/>
          <w:lang w:val="sr-Latn-ME"/>
        </w:rPr>
        <w:t xml:space="preserve">i opština nije uspostavljena </w:t>
      </w:r>
      <w:r w:rsidR="00F50E88" w:rsidRPr="00471549">
        <w:rPr>
          <w:rFonts w:ascii="Arial" w:hAnsi="Arial" w:cs="Arial"/>
          <w:lang w:val="sr-Latn-ME"/>
        </w:rPr>
        <w:t>uslug</w:t>
      </w:r>
      <w:r w:rsidRPr="00471549">
        <w:rPr>
          <w:rFonts w:ascii="Arial" w:hAnsi="Arial" w:cs="Arial"/>
          <w:lang w:val="sr-Latn-ME"/>
        </w:rPr>
        <w:t>a</w:t>
      </w:r>
      <w:r w:rsidR="00F50E88" w:rsidRPr="00471549">
        <w:rPr>
          <w:rFonts w:ascii="Arial" w:hAnsi="Arial" w:cs="Arial"/>
          <w:lang w:val="sr-Latn-ME"/>
        </w:rPr>
        <w:t xml:space="preserve"> dnevnog boravka za </w:t>
      </w:r>
      <w:r w:rsidRPr="00471549">
        <w:rPr>
          <w:rFonts w:ascii="Arial" w:hAnsi="Arial" w:cs="Arial"/>
          <w:lang w:val="sr-Latn-ME"/>
        </w:rPr>
        <w:t xml:space="preserve">odrasla i stara lica i </w:t>
      </w:r>
      <w:r w:rsidR="00F50E88" w:rsidRPr="00471549">
        <w:rPr>
          <w:rFonts w:ascii="Arial" w:hAnsi="Arial" w:cs="Arial"/>
          <w:lang w:val="sr-Latn-ME"/>
        </w:rPr>
        <w:t>odrasl</w:t>
      </w:r>
      <w:r w:rsidR="00D307C7" w:rsidRPr="00471549">
        <w:rPr>
          <w:rFonts w:ascii="Arial" w:hAnsi="Arial" w:cs="Arial"/>
          <w:lang w:val="sr-Latn-ME"/>
        </w:rPr>
        <w:t>e</w:t>
      </w:r>
      <w:r w:rsidR="00F50E88" w:rsidRPr="00471549">
        <w:rPr>
          <w:rFonts w:ascii="Arial" w:hAnsi="Arial" w:cs="Arial"/>
          <w:lang w:val="sr-Latn-ME"/>
        </w:rPr>
        <w:t xml:space="preserve"> i star</w:t>
      </w:r>
      <w:r w:rsidR="00D307C7" w:rsidRPr="00471549">
        <w:rPr>
          <w:rFonts w:ascii="Arial" w:hAnsi="Arial" w:cs="Arial"/>
          <w:lang w:val="sr-Latn-ME"/>
        </w:rPr>
        <w:t>e</w:t>
      </w:r>
      <w:r w:rsidR="00F50E88" w:rsidRPr="00471549">
        <w:rPr>
          <w:rFonts w:ascii="Arial" w:hAnsi="Arial" w:cs="Arial"/>
          <w:lang w:val="sr-Latn-ME"/>
        </w:rPr>
        <w:t xml:space="preserve"> </w:t>
      </w:r>
      <w:r w:rsidR="00D307C7" w:rsidRPr="00471549">
        <w:rPr>
          <w:rFonts w:ascii="Arial" w:hAnsi="Arial" w:cs="Arial"/>
          <w:lang w:val="sr-Latn-ME"/>
        </w:rPr>
        <w:t>osobe</w:t>
      </w:r>
      <w:r w:rsidR="00F50E88" w:rsidRPr="00471549">
        <w:rPr>
          <w:rFonts w:ascii="Arial" w:hAnsi="Arial" w:cs="Arial"/>
          <w:lang w:val="sr-Latn-ME"/>
        </w:rPr>
        <w:t xml:space="preserve"> sa invaliditetom</w:t>
      </w:r>
      <w:r w:rsidR="00662897" w:rsidRPr="00471549">
        <w:rPr>
          <w:rFonts w:ascii="Arial" w:hAnsi="Arial" w:cs="Arial"/>
          <w:lang w:val="sr-Latn-ME"/>
        </w:rPr>
        <w:t>;</w:t>
      </w:r>
    </w:p>
    <w:p w14:paraId="5C83BD6E" w14:textId="597900F4" w:rsidR="00F50E88" w:rsidRPr="0063747E" w:rsidRDefault="00F50E88" w:rsidP="00EA0D32">
      <w:pPr>
        <w:pStyle w:val="ListParagraph"/>
        <w:numPr>
          <w:ilvl w:val="0"/>
          <w:numId w:val="2"/>
        </w:numPr>
        <w:spacing w:after="120" w:line="240" w:lineRule="auto"/>
        <w:jc w:val="both"/>
        <w:rPr>
          <w:rFonts w:ascii="Arial" w:hAnsi="Arial" w:cs="Arial"/>
          <w:lang w:val="sr-Latn-ME"/>
        </w:rPr>
      </w:pPr>
      <w:r w:rsidRPr="00471549">
        <w:rPr>
          <w:rFonts w:ascii="Arial" w:hAnsi="Arial" w:cs="Arial"/>
          <w:lang w:val="sr-Latn-ME"/>
        </w:rPr>
        <w:t>nisu obezbijeđena finansijska sredstva za zapošljavanje kadra u skladu</w:t>
      </w:r>
      <w:r w:rsidRPr="0063747E">
        <w:rPr>
          <w:rFonts w:ascii="Arial" w:hAnsi="Arial" w:cs="Arial"/>
          <w:lang w:val="sr-Latn-ME"/>
        </w:rPr>
        <w:t xml:space="preserve"> sa normativima i standardima</w:t>
      </w:r>
      <w:r w:rsidR="00662897" w:rsidRPr="0063747E">
        <w:rPr>
          <w:rFonts w:ascii="Arial" w:hAnsi="Arial" w:cs="Arial"/>
          <w:lang w:val="sr-Latn-ME"/>
        </w:rPr>
        <w:t>;</w:t>
      </w:r>
    </w:p>
    <w:p w14:paraId="0CBF65C8" w14:textId="698A42ED" w:rsidR="00BF2001" w:rsidRPr="0063747E" w:rsidRDefault="00BF2001" w:rsidP="00EA0D32">
      <w:pPr>
        <w:pStyle w:val="ListParagraph"/>
        <w:numPr>
          <w:ilvl w:val="0"/>
          <w:numId w:val="2"/>
        </w:numPr>
        <w:spacing w:after="120" w:line="240" w:lineRule="auto"/>
        <w:jc w:val="both"/>
        <w:rPr>
          <w:rFonts w:ascii="Arial" w:hAnsi="Arial" w:cs="Arial"/>
          <w:color w:val="FF0000"/>
          <w:lang w:val="sr-Latn-ME"/>
        </w:rPr>
      </w:pPr>
      <w:r w:rsidRPr="0063747E">
        <w:rPr>
          <w:rFonts w:ascii="Arial" w:hAnsi="Arial" w:cs="Arial"/>
          <w:lang w:val="sr-Latn-ME"/>
        </w:rPr>
        <w:t>zaposlenima nedostaju edukacije</w:t>
      </w:r>
      <w:r w:rsidR="00662897" w:rsidRPr="0063747E">
        <w:rPr>
          <w:rFonts w:ascii="Arial" w:hAnsi="Arial" w:cs="Arial"/>
          <w:lang w:val="sr-Latn-ME"/>
        </w:rPr>
        <w:t>;</w:t>
      </w:r>
    </w:p>
    <w:p w14:paraId="0478EF5F" w14:textId="34CD3F03" w:rsidR="00F50E88" w:rsidRPr="0063747E" w:rsidRDefault="002E3548" w:rsidP="00EA0D32">
      <w:pPr>
        <w:pStyle w:val="ListParagraph"/>
        <w:numPr>
          <w:ilvl w:val="0"/>
          <w:numId w:val="2"/>
        </w:numPr>
        <w:spacing w:after="120" w:line="240" w:lineRule="auto"/>
        <w:jc w:val="both"/>
        <w:rPr>
          <w:rFonts w:ascii="Arial" w:hAnsi="Arial" w:cs="Arial"/>
          <w:color w:val="FF0000"/>
          <w:lang w:val="sr-Latn-ME"/>
        </w:rPr>
      </w:pPr>
      <w:r w:rsidRPr="0063747E">
        <w:rPr>
          <w:rFonts w:ascii="Arial" w:hAnsi="Arial" w:cs="Arial"/>
          <w:lang w:val="sr-Latn-ME"/>
        </w:rPr>
        <w:t>nedovoljan</w:t>
      </w:r>
      <w:r w:rsidR="00BF2001" w:rsidRPr="0063747E">
        <w:rPr>
          <w:rFonts w:ascii="Arial" w:hAnsi="Arial" w:cs="Arial"/>
          <w:lang w:val="sr-Latn-ME"/>
        </w:rPr>
        <w:t xml:space="preserve"> </w:t>
      </w:r>
      <w:r w:rsidR="006D1090" w:rsidRPr="0063747E">
        <w:rPr>
          <w:rFonts w:ascii="Arial" w:hAnsi="Arial" w:cs="Arial"/>
          <w:lang w:val="sr-Latn-ME"/>
        </w:rPr>
        <w:t xml:space="preserve">broj </w:t>
      </w:r>
      <w:r w:rsidRPr="0063747E">
        <w:rPr>
          <w:rFonts w:ascii="Arial" w:hAnsi="Arial" w:cs="Arial"/>
          <w:lang w:val="sr-Latn-ME"/>
        </w:rPr>
        <w:t xml:space="preserve">uspostavljenih </w:t>
      </w:r>
      <w:r w:rsidR="006D1090" w:rsidRPr="0063747E">
        <w:rPr>
          <w:rFonts w:ascii="Arial" w:hAnsi="Arial" w:cs="Arial"/>
          <w:lang w:val="sr-Latn-ME"/>
        </w:rPr>
        <w:t>uslug</w:t>
      </w:r>
      <w:r w:rsidRPr="0063747E">
        <w:rPr>
          <w:rFonts w:ascii="Arial" w:hAnsi="Arial" w:cs="Arial"/>
          <w:lang w:val="sr-Latn-ME"/>
        </w:rPr>
        <w:t xml:space="preserve">a dnevnog boravka </w:t>
      </w:r>
      <w:r w:rsidR="006D1090" w:rsidRPr="0063747E">
        <w:rPr>
          <w:rFonts w:ascii="Arial" w:hAnsi="Arial" w:cs="Arial"/>
          <w:lang w:val="sr-Latn-ME"/>
        </w:rPr>
        <w:t>za djecu sa problemima u ponašanju i za njihove porodice</w:t>
      </w:r>
      <w:r w:rsidR="00662897" w:rsidRPr="0063747E">
        <w:rPr>
          <w:rFonts w:ascii="Arial" w:hAnsi="Arial" w:cs="Arial"/>
          <w:lang w:val="sr-Latn-ME"/>
        </w:rPr>
        <w:t>.</w:t>
      </w:r>
    </w:p>
    <w:p w14:paraId="4547DC04" w14:textId="59C5C36C" w:rsidR="005E1D78" w:rsidRPr="0063747E" w:rsidRDefault="00091F7B" w:rsidP="0028082C">
      <w:pPr>
        <w:spacing w:after="120" w:line="240" w:lineRule="auto"/>
        <w:jc w:val="both"/>
        <w:rPr>
          <w:rFonts w:ascii="Arial" w:hAnsi="Arial" w:cs="Arial"/>
          <w:iCs/>
          <w:lang w:val="sr-Latn-ME"/>
        </w:rPr>
      </w:pPr>
      <w:r w:rsidRPr="0063747E">
        <w:rPr>
          <w:rFonts w:ascii="Arial" w:hAnsi="Arial" w:cs="Arial"/>
          <w:bCs/>
          <w:lang w:val="sr-Latn-ME"/>
        </w:rPr>
        <w:t>Za u</w:t>
      </w:r>
      <w:r w:rsidR="000B7D98" w:rsidRPr="0063747E">
        <w:rPr>
          <w:rFonts w:ascii="Arial" w:hAnsi="Arial" w:cs="Arial"/>
          <w:bCs/>
          <w:lang w:val="sr-Latn-ME"/>
        </w:rPr>
        <w:t>slug</w:t>
      </w:r>
      <w:r w:rsidRPr="0063747E">
        <w:rPr>
          <w:rFonts w:ascii="Arial" w:hAnsi="Arial" w:cs="Arial"/>
          <w:bCs/>
          <w:lang w:val="sr-Latn-ME"/>
        </w:rPr>
        <w:t>u</w:t>
      </w:r>
      <w:r w:rsidR="000B7D98" w:rsidRPr="0063747E">
        <w:rPr>
          <w:rFonts w:ascii="Arial" w:hAnsi="Arial" w:cs="Arial"/>
          <w:b/>
          <w:lang w:val="sr-Latn-ME"/>
        </w:rPr>
        <w:t xml:space="preserve"> </w:t>
      </w:r>
      <w:r w:rsidR="008C5925" w:rsidRPr="0063747E">
        <w:rPr>
          <w:rFonts w:ascii="Arial" w:hAnsi="Arial" w:cs="Arial"/>
          <w:b/>
          <w:lang w:val="sr-Latn-ME"/>
        </w:rPr>
        <w:t>p</w:t>
      </w:r>
      <w:r w:rsidR="00365F5A" w:rsidRPr="0063747E">
        <w:rPr>
          <w:rFonts w:ascii="Arial" w:hAnsi="Arial" w:cs="Arial"/>
          <w:b/>
          <w:lang w:val="sr-Latn-ME"/>
        </w:rPr>
        <w:t>omoć u kući</w:t>
      </w:r>
      <w:r w:rsidR="000B7D98" w:rsidRPr="0063747E">
        <w:rPr>
          <w:rFonts w:ascii="Arial" w:hAnsi="Arial" w:cs="Arial"/>
          <w:b/>
          <w:lang w:val="sr-Latn-ME"/>
        </w:rPr>
        <w:t xml:space="preserve"> </w:t>
      </w:r>
      <w:r w:rsidR="00365F5A" w:rsidRPr="0063747E">
        <w:rPr>
          <w:rFonts w:ascii="Arial" w:hAnsi="Arial" w:cs="Arial"/>
          <w:iCs/>
          <w:lang w:val="sr-Latn-ME"/>
        </w:rPr>
        <w:t>za djecu i mlade sa smetnjama i teškoćama u razvoju</w:t>
      </w:r>
      <w:r w:rsidRPr="0063747E">
        <w:rPr>
          <w:rFonts w:ascii="Arial" w:hAnsi="Arial" w:cs="Arial"/>
          <w:iCs/>
          <w:lang w:val="sr-Latn-ME"/>
        </w:rPr>
        <w:t xml:space="preserve">, </w:t>
      </w:r>
      <w:r w:rsidR="00365F5A" w:rsidRPr="0063747E">
        <w:rPr>
          <w:rFonts w:ascii="Arial" w:hAnsi="Arial" w:cs="Arial"/>
          <w:iCs/>
          <w:lang w:val="sr-Latn-ME"/>
        </w:rPr>
        <w:t>odrasl</w:t>
      </w:r>
      <w:r w:rsidR="00D307C7">
        <w:rPr>
          <w:rFonts w:ascii="Arial" w:hAnsi="Arial" w:cs="Arial"/>
          <w:iCs/>
          <w:lang w:val="sr-Latn-ME"/>
        </w:rPr>
        <w:t xml:space="preserve">e </w:t>
      </w:r>
      <w:r w:rsidRPr="0063747E">
        <w:rPr>
          <w:rFonts w:ascii="Arial" w:hAnsi="Arial" w:cs="Arial"/>
          <w:iCs/>
          <w:lang w:val="sr-Latn-ME"/>
        </w:rPr>
        <w:t>i star</w:t>
      </w:r>
      <w:r w:rsidR="00D307C7">
        <w:rPr>
          <w:rFonts w:ascii="Arial" w:hAnsi="Arial" w:cs="Arial"/>
          <w:iCs/>
          <w:lang w:val="sr-Latn-ME"/>
        </w:rPr>
        <w:t>e</w:t>
      </w:r>
      <w:r w:rsidRPr="0063747E">
        <w:rPr>
          <w:rFonts w:ascii="Arial" w:hAnsi="Arial" w:cs="Arial"/>
          <w:iCs/>
          <w:lang w:val="sr-Latn-ME"/>
        </w:rPr>
        <w:t xml:space="preserve"> </w:t>
      </w:r>
      <w:r w:rsidR="00D307C7">
        <w:rPr>
          <w:rFonts w:ascii="Arial" w:hAnsi="Arial" w:cs="Arial"/>
          <w:iCs/>
          <w:lang w:val="sr-Latn-ME"/>
        </w:rPr>
        <w:t>osobe</w:t>
      </w:r>
      <w:r w:rsidR="00365F5A" w:rsidRPr="0063747E">
        <w:rPr>
          <w:rFonts w:ascii="Arial" w:hAnsi="Arial" w:cs="Arial"/>
          <w:iCs/>
          <w:lang w:val="sr-Latn-ME"/>
        </w:rPr>
        <w:t xml:space="preserve"> sa invaliditetom</w:t>
      </w:r>
      <w:r w:rsidRPr="0063747E">
        <w:rPr>
          <w:rFonts w:ascii="Arial" w:hAnsi="Arial" w:cs="Arial"/>
          <w:iCs/>
          <w:lang w:val="sr-Latn-ME"/>
        </w:rPr>
        <w:t xml:space="preserve"> i odrasla i stara lica</w:t>
      </w:r>
      <w:r w:rsidR="004C09AD" w:rsidRPr="0063747E">
        <w:rPr>
          <w:rFonts w:ascii="Arial" w:hAnsi="Arial" w:cs="Arial"/>
          <w:iCs/>
          <w:lang w:val="sr-Latn-ME"/>
        </w:rPr>
        <w:t xml:space="preserve"> kojima je usljed posebnih okolnosti i socijalnog rizika potreban odgovarajući oblik zaštite</w:t>
      </w:r>
      <w:r w:rsidR="00365F5A" w:rsidRPr="0063747E">
        <w:rPr>
          <w:rFonts w:ascii="Arial" w:hAnsi="Arial" w:cs="Arial"/>
          <w:iCs/>
          <w:lang w:val="sr-Latn-ME"/>
        </w:rPr>
        <w:t xml:space="preserve"> </w:t>
      </w:r>
      <w:r w:rsidR="00EF16CC" w:rsidRPr="0063747E">
        <w:rPr>
          <w:rFonts w:ascii="Arial" w:hAnsi="Arial" w:cs="Arial"/>
          <w:iCs/>
          <w:lang w:val="sr-Latn-ME"/>
        </w:rPr>
        <w:t>licenciran</w:t>
      </w:r>
      <w:r w:rsidRPr="0063747E">
        <w:rPr>
          <w:rFonts w:ascii="Arial" w:hAnsi="Arial" w:cs="Arial"/>
          <w:iCs/>
          <w:lang w:val="sr-Latn-ME"/>
        </w:rPr>
        <w:t>o je 11 pružalaca usluga.</w:t>
      </w:r>
      <w:r w:rsidR="006079A4" w:rsidRPr="0063747E">
        <w:rPr>
          <w:rFonts w:ascii="Arial" w:hAnsi="Arial" w:cs="Arial"/>
          <w:iCs/>
          <w:lang w:val="sr-Latn-ME"/>
        </w:rPr>
        <w:t xml:space="preserve"> </w:t>
      </w:r>
    </w:p>
    <w:p w14:paraId="06434225" w14:textId="77777777" w:rsidR="005E1D78" w:rsidRPr="0063747E" w:rsidRDefault="005E1D78" w:rsidP="0028082C">
      <w:pPr>
        <w:spacing w:after="120" w:line="240" w:lineRule="auto"/>
        <w:jc w:val="both"/>
        <w:rPr>
          <w:rFonts w:ascii="Arial" w:hAnsi="Arial" w:cs="Arial"/>
          <w:lang w:val="sr-Latn-ME"/>
        </w:rPr>
      </w:pPr>
      <w:r w:rsidRPr="0063747E">
        <w:rPr>
          <w:rFonts w:ascii="Arial" w:hAnsi="Arial" w:cs="Arial"/>
          <w:lang w:val="sr-Latn-ME"/>
        </w:rPr>
        <w:t xml:space="preserve">NVU Roditelja djece sa teškoćama u razvoju “Zračak Nade” - Pljevlja, NVO Prvo udruženje roditelja djece i omladine sa smetnjama u razvoju – Podgorica, Udruženje paraplegičara Bijelo Polje i Mojkovac – Bijelo Polje su licencirani za uslugu pomoć u kući za djecu i mlade sa smetnjama i teškoćama u razvoju. </w:t>
      </w:r>
    </w:p>
    <w:p w14:paraId="1F60F439" w14:textId="618EFCF5" w:rsidR="004D3862" w:rsidRPr="0063747E" w:rsidRDefault="005E1D78" w:rsidP="0028082C">
      <w:pPr>
        <w:spacing w:after="120" w:line="240" w:lineRule="auto"/>
        <w:jc w:val="both"/>
        <w:rPr>
          <w:rFonts w:ascii="Arial" w:hAnsi="Arial" w:cs="Arial"/>
          <w:iCs/>
          <w:lang w:val="sr-Latn-ME"/>
        </w:rPr>
      </w:pPr>
      <w:r w:rsidRPr="0063747E">
        <w:rPr>
          <w:rFonts w:ascii="Arial" w:eastAsia="Times New Roman" w:hAnsi="Arial" w:cs="Arial"/>
          <w:bCs/>
          <w:lang w:val="sr-Latn-ME"/>
        </w:rPr>
        <w:t>JU Dom starih ''Grabovac'' Risan</w:t>
      </w:r>
      <w:r w:rsidR="00A02669" w:rsidRPr="0063747E">
        <w:rPr>
          <w:rFonts w:ascii="Arial" w:eastAsia="Times New Roman" w:hAnsi="Arial" w:cs="Arial"/>
          <w:bCs/>
          <w:lang w:val="sr-Latn-ME"/>
        </w:rPr>
        <w:t xml:space="preserve"> </w:t>
      </w:r>
      <w:r w:rsidR="00A85A9D" w:rsidRPr="0063747E">
        <w:rPr>
          <w:rFonts w:ascii="Arial" w:eastAsia="Times New Roman" w:hAnsi="Arial" w:cs="Arial"/>
          <w:bCs/>
          <w:lang w:val="sr-Latn-ME"/>
        </w:rPr>
        <w:t xml:space="preserve">za opštine </w:t>
      </w:r>
      <w:r w:rsidR="00A85A9D" w:rsidRPr="0063747E">
        <w:rPr>
          <w:rFonts w:ascii="Arial" w:hAnsi="Arial" w:cs="Arial"/>
          <w:lang w:val="sr-Latn-ME"/>
        </w:rPr>
        <w:t>Budva, Kotor, Bar i Herceg Novi</w:t>
      </w:r>
      <w:r w:rsidRPr="0063747E">
        <w:rPr>
          <w:rFonts w:ascii="Arial" w:eastAsia="Times New Roman" w:hAnsi="Arial" w:cs="Arial"/>
          <w:b/>
          <w:lang w:val="sr-Latn-ME"/>
        </w:rPr>
        <w:t xml:space="preserve">, </w:t>
      </w:r>
      <w:r w:rsidRPr="0063747E">
        <w:rPr>
          <w:rFonts w:ascii="Arial" w:hAnsi="Arial" w:cs="Arial"/>
          <w:lang w:val="sr-Latn-ME"/>
        </w:rPr>
        <w:t>Caritas Barske nadbiskupije – Bar, Udruženje za socijalnu sigurnost-Podgorica, Caritas Crne Gore za opštine Bar, Danilovgrad, Berane, Plav, Gusinje i Petnjica, NVO „Crnogorski bezbjednosni forum“ – Danilovgrad, NVO „Nova perspektiva“ – Rožaje, Udruženje za pomoć licima ometenim u psihofizičkom razvoju – Nikšić, NVU Roditelja djece sa teškoćama u razvoju “Zračak Nade” – Pljevlja, Udruženje paraplegičara Bijelo Polje i Mojkovac – Bijelo Polje su licencirani za uslugu pomoć u kući za odrasl</w:t>
      </w:r>
      <w:r w:rsidR="00D307C7">
        <w:rPr>
          <w:rFonts w:ascii="Arial" w:hAnsi="Arial" w:cs="Arial"/>
          <w:lang w:val="sr-Latn-ME"/>
        </w:rPr>
        <w:t>e</w:t>
      </w:r>
      <w:r w:rsidRPr="0063747E">
        <w:rPr>
          <w:rFonts w:ascii="Arial" w:hAnsi="Arial" w:cs="Arial"/>
          <w:lang w:val="sr-Latn-ME"/>
        </w:rPr>
        <w:t xml:space="preserve"> </w:t>
      </w:r>
      <w:r w:rsidR="00A85A9D" w:rsidRPr="0063747E">
        <w:rPr>
          <w:rFonts w:ascii="Arial" w:hAnsi="Arial" w:cs="Arial"/>
          <w:lang w:val="sr-Latn-ME"/>
        </w:rPr>
        <w:t>i</w:t>
      </w:r>
      <w:r w:rsidRPr="0063747E">
        <w:rPr>
          <w:rFonts w:ascii="Arial" w:hAnsi="Arial" w:cs="Arial"/>
          <w:lang w:val="sr-Latn-ME"/>
        </w:rPr>
        <w:t xml:space="preserve"> star</w:t>
      </w:r>
      <w:r w:rsidR="00D307C7">
        <w:rPr>
          <w:rFonts w:ascii="Arial" w:hAnsi="Arial" w:cs="Arial"/>
          <w:lang w:val="sr-Latn-ME"/>
        </w:rPr>
        <w:t>e</w:t>
      </w:r>
      <w:r w:rsidRPr="0063747E">
        <w:rPr>
          <w:rFonts w:ascii="Arial" w:hAnsi="Arial" w:cs="Arial"/>
          <w:lang w:val="sr-Latn-ME"/>
        </w:rPr>
        <w:t xml:space="preserve"> </w:t>
      </w:r>
      <w:r w:rsidR="00D307C7">
        <w:rPr>
          <w:rFonts w:ascii="Arial" w:hAnsi="Arial" w:cs="Arial"/>
          <w:lang w:val="sr-Latn-ME"/>
        </w:rPr>
        <w:t>osobe</w:t>
      </w:r>
      <w:r w:rsidRPr="0063747E">
        <w:rPr>
          <w:rFonts w:ascii="Arial" w:hAnsi="Arial" w:cs="Arial"/>
          <w:lang w:val="sr-Latn-ME"/>
        </w:rPr>
        <w:t xml:space="preserve"> sa invaliditetom </w:t>
      </w:r>
      <w:r w:rsidR="00A85A9D" w:rsidRPr="0063747E">
        <w:rPr>
          <w:rFonts w:ascii="Arial" w:hAnsi="Arial" w:cs="Arial"/>
          <w:lang w:val="sr-Latn-ME"/>
        </w:rPr>
        <w:t xml:space="preserve">i </w:t>
      </w:r>
      <w:r w:rsidRPr="0063747E">
        <w:rPr>
          <w:rFonts w:ascii="Arial" w:hAnsi="Arial" w:cs="Arial"/>
          <w:lang w:val="sr-Latn-ME"/>
        </w:rPr>
        <w:t xml:space="preserve">odrasla </w:t>
      </w:r>
      <w:r w:rsidR="00A85A9D" w:rsidRPr="0063747E">
        <w:rPr>
          <w:rFonts w:ascii="Arial" w:hAnsi="Arial" w:cs="Arial"/>
          <w:lang w:val="sr-Latn-ME"/>
        </w:rPr>
        <w:t>i</w:t>
      </w:r>
      <w:r w:rsidRPr="0063747E">
        <w:rPr>
          <w:rFonts w:ascii="Arial" w:hAnsi="Arial" w:cs="Arial"/>
          <w:lang w:val="sr-Latn-ME"/>
        </w:rPr>
        <w:t xml:space="preserve"> stara lica. </w:t>
      </w:r>
      <w:r w:rsidR="001B3737" w:rsidRPr="0063747E">
        <w:rPr>
          <w:rFonts w:ascii="Arial" w:hAnsi="Arial" w:cs="Arial"/>
          <w:iCs/>
          <w:lang w:val="sr-Latn-ME"/>
        </w:rPr>
        <w:t>Crveni krst Crne Gore je licenciran za pružanje usluge pomoć u kući za 15 opština</w:t>
      </w:r>
      <w:r w:rsidR="00362C06" w:rsidRPr="0063747E">
        <w:rPr>
          <w:rFonts w:ascii="Arial" w:hAnsi="Arial" w:cs="Arial"/>
          <w:iCs/>
          <w:lang w:val="sr-Latn-ME"/>
        </w:rPr>
        <w:t xml:space="preserve"> u kojima pravo na uslugu ostvaruju 8</w:t>
      </w:r>
      <w:r w:rsidR="00C82BA7" w:rsidRPr="0063747E">
        <w:rPr>
          <w:rFonts w:ascii="Arial" w:hAnsi="Arial" w:cs="Arial"/>
          <w:iCs/>
          <w:lang w:val="sr-Latn-ME"/>
        </w:rPr>
        <w:t>1</w:t>
      </w:r>
      <w:r w:rsidR="00362C06" w:rsidRPr="0063747E">
        <w:rPr>
          <w:rFonts w:ascii="Arial" w:hAnsi="Arial" w:cs="Arial"/>
          <w:iCs/>
          <w:lang w:val="sr-Latn-ME"/>
        </w:rPr>
        <w:t>4 korisnika/ce.</w:t>
      </w:r>
    </w:p>
    <w:p w14:paraId="1A3BC96D" w14:textId="0CD58ABE" w:rsidR="001B3737" w:rsidRPr="0063747E" w:rsidRDefault="004D3862" w:rsidP="0028082C">
      <w:pPr>
        <w:spacing w:after="120" w:line="240" w:lineRule="auto"/>
        <w:jc w:val="both"/>
        <w:rPr>
          <w:rFonts w:ascii="Arial" w:hAnsi="Arial" w:cs="Arial"/>
          <w:iCs/>
          <w:lang w:val="sr-Latn-ME"/>
        </w:rPr>
      </w:pPr>
      <w:r w:rsidRPr="0063747E">
        <w:rPr>
          <w:rFonts w:ascii="Arial" w:hAnsi="Arial" w:cs="Arial"/>
          <w:iCs/>
          <w:lang w:val="sr-Latn-ME"/>
        </w:rPr>
        <w:t>L</w:t>
      </w:r>
      <w:r w:rsidR="00655B8F" w:rsidRPr="0063747E">
        <w:rPr>
          <w:rFonts w:ascii="Arial" w:hAnsi="Arial" w:cs="Arial"/>
          <w:iCs/>
          <w:lang w:val="sr-Latn-ME"/>
        </w:rPr>
        <w:t>icencirani pruža</w:t>
      </w:r>
      <w:r w:rsidRPr="0063747E">
        <w:rPr>
          <w:rFonts w:ascii="Arial" w:hAnsi="Arial" w:cs="Arial"/>
          <w:iCs/>
          <w:lang w:val="sr-Latn-ME"/>
        </w:rPr>
        <w:t xml:space="preserve">oci usluga pružaju </w:t>
      </w:r>
      <w:r w:rsidR="00655B8F" w:rsidRPr="0063747E">
        <w:rPr>
          <w:rFonts w:ascii="Arial" w:hAnsi="Arial" w:cs="Arial"/>
          <w:iCs/>
          <w:lang w:val="sr-Latn-ME"/>
        </w:rPr>
        <w:t>uslug</w:t>
      </w:r>
      <w:r w:rsidRPr="0063747E">
        <w:rPr>
          <w:rFonts w:ascii="Arial" w:hAnsi="Arial" w:cs="Arial"/>
          <w:iCs/>
          <w:lang w:val="sr-Latn-ME"/>
        </w:rPr>
        <w:t>u</w:t>
      </w:r>
      <w:r w:rsidR="00655B8F" w:rsidRPr="0063747E">
        <w:rPr>
          <w:rFonts w:ascii="Arial" w:hAnsi="Arial" w:cs="Arial"/>
          <w:iCs/>
          <w:lang w:val="sr-Latn-ME"/>
        </w:rPr>
        <w:t xml:space="preserve"> </w:t>
      </w:r>
      <w:r w:rsidR="00365F5A" w:rsidRPr="0063747E">
        <w:rPr>
          <w:rFonts w:ascii="Arial" w:hAnsi="Arial" w:cs="Arial"/>
          <w:iCs/>
          <w:lang w:val="sr-Latn-ME"/>
        </w:rPr>
        <w:t>pomoć u kući u 2</w:t>
      </w:r>
      <w:r w:rsidR="001F3D95" w:rsidRPr="0063747E">
        <w:rPr>
          <w:rFonts w:ascii="Arial" w:hAnsi="Arial" w:cs="Arial"/>
          <w:iCs/>
          <w:lang w:val="sr-Latn-ME"/>
        </w:rPr>
        <w:t>2</w:t>
      </w:r>
      <w:r w:rsidR="00923D96" w:rsidRPr="0063747E">
        <w:rPr>
          <w:rFonts w:ascii="Arial" w:hAnsi="Arial" w:cs="Arial"/>
          <w:iCs/>
          <w:lang w:val="sr-Latn-ME"/>
        </w:rPr>
        <w:t xml:space="preserve"> </w:t>
      </w:r>
      <w:r w:rsidR="00365F5A" w:rsidRPr="0063747E">
        <w:rPr>
          <w:rFonts w:ascii="Arial" w:hAnsi="Arial" w:cs="Arial"/>
          <w:iCs/>
          <w:lang w:val="sr-Latn-ME"/>
        </w:rPr>
        <w:t>opštin</w:t>
      </w:r>
      <w:r w:rsidR="001F3D95" w:rsidRPr="0063747E">
        <w:rPr>
          <w:rFonts w:ascii="Arial" w:hAnsi="Arial" w:cs="Arial"/>
          <w:iCs/>
          <w:lang w:val="sr-Latn-ME"/>
        </w:rPr>
        <w:t>e</w:t>
      </w:r>
      <w:r w:rsidR="00362C06" w:rsidRPr="0063747E">
        <w:rPr>
          <w:rFonts w:ascii="Arial" w:hAnsi="Arial" w:cs="Arial"/>
          <w:iCs/>
          <w:lang w:val="sr-Latn-ME"/>
        </w:rPr>
        <w:t xml:space="preserve">. </w:t>
      </w:r>
      <w:r w:rsidR="001B3737" w:rsidRPr="0063747E">
        <w:rPr>
          <w:rFonts w:ascii="Arial" w:hAnsi="Arial" w:cs="Arial"/>
          <w:iCs/>
          <w:lang w:val="sr-Latn-ME"/>
        </w:rPr>
        <w:t xml:space="preserve">Za uslugu pomoć u kući utvrđena je cijena koštanja i </w:t>
      </w:r>
      <w:r w:rsidR="00365F5A" w:rsidRPr="0063747E">
        <w:rPr>
          <w:rFonts w:ascii="Arial" w:hAnsi="Arial" w:cs="Arial"/>
          <w:iCs/>
          <w:lang w:val="sr-Latn-ME"/>
        </w:rPr>
        <w:t>MRSS obezbjedjuje sredstva</w:t>
      </w:r>
      <w:r w:rsidR="001B3737" w:rsidRPr="0063747E">
        <w:rPr>
          <w:rFonts w:ascii="Arial" w:hAnsi="Arial" w:cs="Arial"/>
          <w:iCs/>
          <w:lang w:val="sr-Latn-ME"/>
        </w:rPr>
        <w:t>, dok k</w:t>
      </w:r>
      <w:r w:rsidR="00365F5A" w:rsidRPr="0063747E">
        <w:rPr>
          <w:rFonts w:ascii="Arial" w:hAnsi="Arial" w:cs="Arial"/>
          <w:iCs/>
          <w:lang w:val="sr-Latn-ME"/>
        </w:rPr>
        <w:t xml:space="preserve">orisnici učestvuju u troškovima usluga. </w:t>
      </w:r>
      <w:r w:rsidR="001B3737" w:rsidRPr="0063747E">
        <w:rPr>
          <w:rFonts w:ascii="Arial" w:hAnsi="Arial" w:cs="Arial"/>
          <w:lang w:val="sr-Latn-ME"/>
        </w:rPr>
        <w:t>Lokaln</w:t>
      </w:r>
      <w:r w:rsidR="003F0623" w:rsidRPr="0063747E">
        <w:rPr>
          <w:rFonts w:ascii="Arial" w:hAnsi="Arial" w:cs="Arial"/>
          <w:lang w:val="sr-Latn-ME"/>
        </w:rPr>
        <w:t>e</w:t>
      </w:r>
      <w:r w:rsidR="001B3737" w:rsidRPr="0063747E">
        <w:rPr>
          <w:rFonts w:ascii="Arial" w:hAnsi="Arial" w:cs="Arial"/>
          <w:lang w:val="sr-Latn-ME"/>
        </w:rPr>
        <w:t xml:space="preserve"> samouprav</w:t>
      </w:r>
      <w:r w:rsidR="003F0623" w:rsidRPr="0063747E">
        <w:rPr>
          <w:rFonts w:ascii="Arial" w:hAnsi="Arial" w:cs="Arial"/>
          <w:lang w:val="sr-Latn-ME"/>
        </w:rPr>
        <w:t xml:space="preserve">e su </w:t>
      </w:r>
      <w:r w:rsidR="001B3737" w:rsidRPr="0063747E">
        <w:rPr>
          <w:rFonts w:ascii="Arial" w:hAnsi="Arial" w:cs="Arial"/>
          <w:lang w:val="sr-Latn-ME"/>
        </w:rPr>
        <w:t>preuzel</w:t>
      </w:r>
      <w:r w:rsidR="003F0623" w:rsidRPr="0063747E">
        <w:rPr>
          <w:rFonts w:ascii="Arial" w:hAnsi="Arial" w:cs="Arial"/>
          <w:lang w:val="sr-Latn-ME"/>
        </w:rPr>
        <w:t>e</w:t>
      </w:r>
      <w:r w:rsidR="001B3737" w:rsidRPr="0063747E">
        <w:rPr>
          <w:rFonts w:ascii="Arial" w:hAnsi="Arial" w:cs="Arial"/>
          <w:lang w:val="sr-Latn-ME"/>
        </w:rPr>
        <w:t xml:space="preserve"> troškove za učešće </w:t>
      </w:r>
      <w:r w:rsidR="005431D6">
        <w:rPr>
          <w:rFonts w:ascii="Arial" w:hAnsi="Arial" w:cs="Arial"/>
          <w:lang w:val="sr-Latn-ME"/>
        </w:rPr>
        <w:t>korisnika/ca</w:t>
      </w:r>
      <w:r w:rsidR="001B3737" w:rsidRPr="0063747E">
        <w:rPr>
          <w:rFonts w:ascii="Arial" w:hAnsi="Arial" w:cs="Arial"/>
          <w:lang w:val="sr-Latn-ME"/>
        </w:rPr>
        <w:t xml:space="preserve"> u opštinama: Danilovgrad, Berane, Andrijevica, Plav, Gusinje, Plužine i Prijestonici Cetinje</w:t>
      </w:r>
      <w:r w:rsidR="00E52427" w:rsidRPr="0063747E">
        <w:rPr>
          <w:rFonts w:ascii="Arial" w:hAnsi="Arial" w:cs="Arial"/>
          <w:lang w:val="sr-Latn-ME"/>
        </w:rPr>
        <w:t xml:space="preserve">. </w:t>
      </w:r>
    </w:p>
    <w:p w14:paraId="5F080963" w14:textId="25852296" w:rsidR="00365F5A" w:rsidRPr="0063747E" w:rsidRDefault="00365F5A" w:rsidP="0028082C">
      <w:pPr>
        <w:spacing w:after="120" w:line="240" w:lineRule="auto"/>
        <w:jc w:val="both"/>
        <w:rPr>
          <w:rFonts w:ascii="Arial" w:hAnsi="Arial" w:cs="Arial"/>
          <w:lang w:val="sr-Latn-ME"/>
        </w:rPr>
      </w:pPr>
      <w:r w:rsidRPr="0063747E">
        <w:rPr>
          <w:rFonts w:ascii="Arial" w:hAnsi="Arial" w:cs="Arial"/>
          <w:iCs/>
          <w:lang w:val="sr-Latn-ME"/>
        </w:rPr>
        <w:t>Godišnji rashodi sa nacionalnog nivoa</w:t>
      </w:r>
      <w:r w:rsidR="00B919AA" w:rsidRPr="0063747E">
        <w:rPr>
          <w:rFonts w:ascii="Arial" w:hAnsi="Arial" w:cs="Arial"/>
          <w:iCs/>
          <w:lang w:val="sr-Latn-ME"/>
        </w:rPr>
        <w:t xml:space="preserve"> za uslugu pomoć u kući</w:t>
      </w:r>
      <w:r w:rsidRPr="0063747E">
        <w:rPr>
          <w:rFonts w:ascii="Arial" w:hAnsi="Arial" w:cs="Arial"/>
          <w:iCs/>
          <w:lang w:val="sr-Latn-ME"/>
        </w:rPr>
        <w:t xml:space="preserve"> iznosili </w:t>
      </w:r>
      <w:r w:rsidRPr="0063747E">
        <w:rPr>
          <w:rFonts w:ascii="Arial" w:hAnsi="Arial" w:cs="Arial"/>
          <w:lang w:val="sr-Latn-ME"/>
        </w:rPr>
        <w:t>su 2023. godine oko 48</w:t>
      </w:r>
      <w:r w:rsidR="00403E62" w:rsidRPr="0063747E">
        <w:rPr>
          <w:rFonts w:ascii="Arial" w:hAnsi="Arial" w:cs="Arial"/>
          <w:lang w:val="sr-Latn-ME"/>
        </w:rPr>
        <w:t>4</w:t>
      </w:r>
      <w:r w:rsidR="00E329D3" w:rsidRPr="0063747E">
        <w:rPr>
          <w:rFonts w:ascii="Arial" w:hAnsi="Arial" w:cs="Arial"/>
          <w:lang w:val="sr-Latn-ME"/>
        </w:rPr>
        <w:t>.000,00</w:t>
      </w:r>
      <w:r w:rsidRPr="0063747E">
        <w:rPr>
          <w:rFonts w:ascii="Arial" w:hAnsi="Arial" w:cs="Arial"/>
          <w:lang w:val="sr-Latn-ME"/>
        </w:rPr>
        <w:t xml:space="preserve"> </w:t>
      </w:r>
      <w:r w:rsidR="00E329D3" w:rsidRPr="0063747E">
        <w:rPr>
          <w:rFonts w:ascii="Arial" w:hAnsi="Arial" w:cs="Arial"/>
          <w:lang w:val="sr-Latn-ME"/>
        </w:rPr>
        <w:t>e</w:t>
      </w:r>
      <w:r w:rsidRPr="0063747E">
        <w:rPr>
          <w:rFonts w:ascii="Arial" w:hAnsi="Arial" w:cs="Arial"/>
          <w:lang w:val="sr-Latn-ME"/>
        </w:rPr>
        <w:t>ura.</w:t>
      </w:r>
    </w:p>
    <w:p w14:paraId="7F8CA796" w14:textId="0FF5B252" w:rsidR="00362C06" w:rsidRDefault="00A47B81" w:rsidP="0028082C">
      <w:pPr>
        <w:spacing w:after="120" w:line="240" w:lineRule="auto"/>
        <w:jc w:val="both"/>
        <w:rPr>
          <w:rFonts w:ascii="Arial" w:hAnsi="Arial" w:cs="Arial"/>
          <w:lang w:val="sr-Latn-ME"/>
        </w:rPr>
      </w:pPr>
      <w:r w:rsidRPr="0063747E">
        <w:rPr>
          <w:rFonts w:ascii="Arial" w:hAnsi="Arial" w:cs="Arial"/>
          <w:lang w:val="sr-Latn-ME"/>
        </w:rPr>
        <w:t xml:space="preserve">Za </w:t>
      </w:r>
      <w:r w:rsidR="00CF47B7" w:rsidRPr="0063747E">
        <w:rPr>
          <w:rFonts w:ascii="Arial" w:hAnsi="Arial" w:cs="Arial"/>
          <w:lang w:val="sr-Latn-ME"/>
        </w:rPr>
        <w:t xml:space="preserve">pružanje usluge u </w:t>
      </w:r>
      <w:r w:rsidR="00362C06" w:rsidRPr="0063747E">
        <w:rPr>
          <w:rFonts w:ascii="Arial" w:hAnsi="Arial" w:cs="Arial"/>
          <w:lang w:val="sr-Latn-ME"/>
        </w:rPr>
        <w:t>opštin</w:t>
      </w:r>
      <w:r w:rsidR="00CF47B7" w:rsidRPr="0063747E">
        <w:rPr>
          <w:rFonts w:ascii="Arial" w:hAnsi="Arial" w:cs="Arial"/>
          <w:lang w:val="sr-Latn-ME"/>
        </w:rPr>
        <w:t>ama</w:t>
      </w:r>
      <w:r w:rsidRPr="0063747E">
        <w:rPr>
          <w:rFonts w:ascii="Arial" w:hAnsi="Arial" w:cs="Arial"/>
          <w:lang w:val="sr-Latn-ME"/>
        </w:rPr>
        <w:t xml:space="preserve"> </w:t>
      </w:r>
      <w:r w:rsidR="00362C06" w:rsidRPr="0063747E">
        <w:rPr>
          <w:rFonts w:ascii="Arial" w:hAnsi="Arial" w:cs="Arial"/>
          <w:lang w:val="sr-Latn-ME"/>
        </w:rPr>
        <w:t>Zeta, Šavnik</w:t>
      </w:r>
      <w:r w:rsidR="001F3D95" w:rsidRPr="0063747E">
        <w:rPr>
          <w:rFonts w:ascii="Arial" w:hAnsi="Arial" w:cs="Arial"/>
          <w:lang w:val="sr-Latn-ME"/>
        </w:rPr>
        <w:t xml:space="preserve"> </w:t>
      </w:r>
      <w:r w:rsidR="00FB6542" w:rsidRPr="0063747E">
        <w:rPr>
          <w:rFonts w:ascii="Arial" w:hAnsi="Arial" w:cs="Arial"/>
          <w:lang w:val="sr-Latn-ME"/>
        </w:rPr>
        <w:t xml:space="preserve">i </w:t>
      </w:r>
      <w:r w:rsidR="00923D96" w:rsidRPr="0063747E">
        <w:rPr>
          <w:rFonts w:ascii="Arial" w:hAnsi="Arial" w:cs="Arial"/>
          <w:lang w:val="sr-Latn-ME"/>
        </w:rPr>
        <w:t xml:space="preserve">Tivat </w:t>
      </w:r>
      <w:r w:rsidRPr="0063747E">
        <w:rPr>
          <w:rFonts w:ascii="Arial" w:hAnsi="Arial" w:cs="Arial"/>
          <w:lang w:val="sr-Latn-ME"/>
        </w:rPr>
        <w:t>nema licenciranih pružalaca usluga.</w:t>
      </w:r>
    </w:p>
    <w:p w14:paraId="5FC6A10B" w14:textId="621D181B" w:rsidR="00E754E9" w:rsidRDefault="00E754E9" w:rsidP="0028082C">
      <w:pPr>
        <w:spacing w:after="120" w:line="240" w:lineRule="auto"/>
        <w:jc w:val="both"/>
        <w:rPr>
          <w:rFonts w:ascii="Arial" w:hAnsi="Arial" w:cs="Arial"/>
          <w:lang w:val="sr-Latn-ME"/>
        </w:rPr>
      </w:pPr>
    </w:p>
    <w:p w14:paraId="1132C058" w14:textId="63099F19" w:rsidR="00E754E9" w:rsidRDefault="00E754E9" w:rsidP="0028082C">
      <w:pPr>
        <w:spacing w:after="120" w:line="240" w:lineRule="auto"/>
        <w:jc w:val="both"/>
        <w:rPr>
          <w:rFonts w:ascii="Arial" w:hAnsi="Arial" w:cs="Arial"/>
          <w:lang w:val="sr-Latn-ME"/>
        </w:rPr>
      </w:pPr>
    </w:p>
    <w:p w14:paraId="03296597" w14:textId="77777777" w:rsidR="00E754E9" w:rsidRPr="0063747E" w:rsidRDefault="00E754E9" w:rsidP="0028082C">
      <w:pPr>
        <w:spacing w:after="120" w:line="240" w:lineRule="auto"/>
        <w:jc w:val="both"/>
        <w:rPr>
          <w:rFonts w:ascii="Arial" w:hAnsi="Arial" w:cs="Arial"/>
          <w:lang w:val="sr-Latn-ME"/>
        </w:rPr>
      </w:pPr>
    </w:p>
    <w:p w14:paraId="568DD345" w14:textId="78E3B93A" w:rsidR="00FA59EF" w:rsidRPr="0063747E" w:rsidRDefault="0077199A" w:rsidP="00293775">
      <w:pPr>
        <w:spacing w:before="40" w:after="0" w:line="240" w:lineRule="auto"/>
        <w:jc w:val="both"/>
        <w:rPr>
          <w:rFonts w:ascii="Arial" w:hAnsi="Arial" w:cs="Arial"/>
          <w:b/>
          <w:sz w:val="20"/>
          <w:szCs w:val="20"/>
          <w:lang w:val="sr-Latn-ME"/>
        </w:rPr>
      </w:pPr>
      <w:r w:rsidRPr="0063747E">
        <w:rPr>
          <w:rFonts w:ascii="Arial" w:hAnsi="Arial" w:cs="Arial"/>
          <w:b/>
          <w:sz w:val="20"/>
          <w:szCs w:val="20"/>
          <w:lang w:val="sr-Latn-ME"/>
        </w:rPr>
        <w:lastRenderedPageBreak/>
        <w:t xml:space="preserve">Tabela </w:t>
      </w:r>
      <w:r w:rsidR="00D04F1D" w:rsidRPr="0063747E">
        <w:rPr>
          <w:rFonts w:ascii="Arial" w:hAnsi="Arial" w:cs="Arial"/>
          <w:b/>
          <w:sz w:val="20"/>
          <w:szCs w:val="20"/>
          <w:lang w:val="sr-Latn-ME"/>
        </w:rPr>
        <w:t>7</w:t>
      </w:r>
      <w:r w:rsidR="00662897" w:rsidRPr="0063747E">
        <w:rPr>
          <w:rFonts w:ascii="Arial" w:hAnsi="Arial" w:cs="Arial"/>
          <w:b/>
          <w:sz w:val="20"/>
          <w:szCs w:val="20"/>
          <w:lang w:val="sr-Latn-ME"/>
        </w:rPr>
        <w:t>.</w:t>
      </w:r>
      <w:r w:rsidRPr="0063747E">
        <w:rPr>
          <w:rFonts w:ascii="Arial" w:hAnsi="Arial" w:cs="Arial"/>
          <w:b/>
          <w:sz w:val="20"/>
          <w:szCs w:val="20"/>
          <w:lang w:val="sr-Latn-ME"/>
        </w:rPr>
        <w:t xml:space="preserve"> Usluga pomoć u kući</w:t>
      </w:r>
    </w:p>
    <w:tbl>
      <w:tblPr>
        <w:tblStyle w:val="GridTable2-Accent6"/>
        <w:tblW w:w="9350"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23"/>
        <w:gridCol w:w="5142"/>
        <w:gridCol w:w="1843"/>
        <w:gridCol w:w="921"/>
        <w:gridCol w:w="921"/>
      </w:tblGrid>
      <w:tr w:rsidR="004C37FD" w:rsidRPr="0063747E" w14:paraId="366BD93B" w14:textId="4CA33EE6" w:rsidTr="006D270B">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23" w:type="dxa"/>
            <w:vMerge w:val="restart"/>
            <w:tcBorders>
              <w:top w:val="none" w:sz="0" w:space="0" w:color="auto"/>
              <w:bottom w:val="none" w:sz="0" w:space="0" w:color="auto"/>
              <w:right w:val="none" w:sz="0" w:space="0" w:color="auto"/>
            </w:tcBorders>
            <w:shd w:val="clear" w:color="auto" w:fill="E2EFD9" w:themeFill="accent6" w:themeFillTint="33"/>
            <w:vAlign w:val="center"/>
            <w:hideMark/>
          </w:tcPr>
          <w:p w14:paraId="4C3211B5" w14:textId="69B1574F" w:rsidR="004C37FD" w:rsidRPr="0063747E" w:rsidRDefault="00662897" w:rsidP="00662897">
            <w:pPr>
              <w:jc w:val="center"/>
              <w:rPr>
                <w:rFonts w:ascii="Arial" w:hAnsi="Arial" w:cs="Arial"/>
                <w:bCs w:val="0"/>
                <w:sz w:val="20"/>
                <w:szCs w:val="20"/>
                <w:lang w:val="sr-Latn-ME"/>
              </w:rPr>
            </w:pPr>
            <w:bookmarkStart w:id="34" w:name="_Hlk166830381"/>
            <w:r w:rsidRPr="0063747E">
              <w:rPr>
                <w:rFonts w:ascii="Arial" w:hAnsi="Arial" w:cs="Arial"/>
                <w:bCs w:val="0"/>
                <w:sz w:val="20"/>
                <w:szCs w:val="20"/>
                <w:lang w:val="sr-Latn-ME"/>
              </w:rPr>
              <w:t>RB</w:t>
            </w:r>
          </w:p>
        </w:tc>
        <w:tc>
          <w:tcPr>
            <w:tcW w:w="5142"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noWrap/>
            <w:vAlign w:val="center"/>
            <w:hideMark/>
          </w:tcPr>
          <w:p w14:paraId="37DE1DAD" w14:textId="536F573A" w:rsidR="004C37FD" w:rsidRPr="0063747E" w:rsidRDefault="004C37FD" w:rsidP="0066289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sz w:val="20"/>
                <w:szCs w:val="20"/>
                <w:lang w:val="sr-Latn-ME"/>
              </w:rPr>
              <w:t>Pomoć u kući</w:t>
            </w:r>
          </w:p>
        </w:tc>
        <w:tc>
          <w:tcPr>
            <w:tcW w:w="1843" w:type="dxa"/>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hideMark/>
          </w:tcPr>
          <w:p w14:paraId="5F255647" w14:textId="48C0584C" w:rsidR="004C37FD" w:rsidRPr="0063747E" w:rsidRDefault="004C37FD" w:rsidP="0066289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sz w:val="20"/>
                <w:szCs w:val="20"/>
                <w:lang w:val="sr-Latn-ME"/>
              </w:rPr>
              <w:t xml:space="preserve">Broj </w:t>
            </w:r>
            <w:r w:rsidR="005431D6">
              <w:rPr>
                <w:rFonts w:ascii="Arial" w:hAnsi="Arial" w:cs="Arial"/>
                <w:sz w:val="20"/>
                <w:szCs w:val="20"/>
                <w:lang w:val="sr-Latn-ME"/>
              </w:rPr>
              <w:t>korisnika/ca</w:t>
            </w:r>
            <w:r w:rsidRPr="0063747E">
              <w:rPr>
                <w:rFonts w:ascii="Arial" w:hAnsi="Arial" w:cs="Arial"/>
                <w:sz w:val="20"/>
                <w:szCs w:val="20"/>
                <w:lang w:val="sr-Latn-ME"/>
              </w:rPr>
              <w:t xml:space="preserve"> u decembru 2023. godine</w:t>
            </w:r>
          </w:p>
        </w:tc>
        <w:tc>
          <w:tcPr>
            <w:tcW w:w="1842" w:type="dxa"/>
            <w:gridSpan w:val="2"/>
            <w:tcBorders>
              <w:top w:val="none" w:sz="0" w:space="0" w:color="auto"/>
              <w:left w:val="none" w:sz="0" w:space="0" w:color="auto"/>
              <w:bottom w:val="none" w:sz="0" w:space="0" w:color="auto"/>
            </w:tcBorders>
            <w:shd w:val="clear" w:color="auto" w:fill="E2EFD9" w:themeFill="accent6" w:themeFillTint="33"/>
            <w:vAlign w:val="center"/>
          </w:tcPr>
          <w:p w14:paraId="2DB0D945" w14:textId="75BD4BBD" w:rsidR="004C37FD" w:rsidRPr="0063747E" w:rsidRDefault="004C37FD" w:rsidP="0066289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sidRPr="0063747E">
              <w:rPr>
                <w:rFonts w:ascii="Arial" w:hAnsi="Arial" w:cs="Arial"/>
                <w:sz w:val="20"/>
                <w:szCs w:val="20"/>
                <w:lang w:val="sr-Latn-ME"/>
              </w:rPr>
              <w:t>Pol</w:t>
            </w:r>
          </w:p>
        </w:tc>
      </w:tr>
      <w:tr w:rsidR="004C37FD" w:rsidRPr="0063747E" w14:paraId="714D14D5" w14:textId="77777777" w:rsidTr="006D270B">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523" w:type="dxa"/>
            <w:vMerge/>
            <w:vAlign w:val="center"/>
          </w:tcPr>
          <w:p w14:paraId="5D23C8A6" w14:textId="77777777" w:rsidR="004C37FD" w:rsidRPr="0063747E" w:rsidRDefault="004C37FD" w:rsidP="00662897">
            <w:pPr>
              <w:jc w:val="center"/>
              <w:rPr>
                <w:rFonts w:ascii="Arial" w:hAnsi="Arial" w:cs="Arial"/>
                <w:bCs w:val="0"/>
                <w:sz w:val="20"/>
                <w:szCs w:val="20"/>
                <w:lang w:val="sr-Latn-ME"/>
              </w:rPr>
            </w:pPr>
          </w:p>
        </w:tc>
        <w:tc>
          <w:tcPr>
            <w:tcW w:w="5142" w:type="dxa"/>
            <w:vMerge/>
            <w:noWrap/>
            <w:vAlign w:val="center"/>
          </w:tcPr>
          <w:p w14:paraId="40D55FE5" w14:textId="77777777" w:rsidR="004C37FD" w:rsidRPr="0063747E" w:rsidRDefault="004C37FD" w:rsidP="0066289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0000"/>
                <w:sz w:val="20"/>
                <w:szCs w:val="20"/>
                <w:lang w:val="sr-Latn-ME"/>
              </w:rPr>
            </w:pPr>
          </w:p>
        </w:tc>
        <w:tc>
          <w:tcPr>
            <w:tcW w:w="1843" w:type="dxa"/>
            <w:vMerge/>
            <w:vAlign w:val="center"/>
          </w:tcPr>
          <w:p w14:paraId="54CCBAFE" w14:textId="77777777" w:rsidR="004C37FD" w:rsidRPr="0063747E" w:rsidRDefault="004C37FD" w:rsidP="00662897">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p>
        </w:tc>
        <w:tc>
          <w:tcPr>
            <w:tcW w:w="921" w:type="dxa"/>
            <w:vAlign w:val="center"/>
          </w:tcPr>
          <w:p w14:paraId="4D2E8434" w14:textId="7A0F9588" w:rsidR="004C37FD" w:rsidRPr="0063747E" w:rsidRDefault="004C37FD" w:rsidP="0066289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ž</w:t>
            </w:r>
          </w:p>
        </w:tc>
        <w:tc>
          <w:tcPr>
            <w:tcW w:w="921" w:type="dxa"/>
            <w:vAlign w:val="center"/>
          </w:tcPr>
          <w:p w14:paraId="0C92A83E" w14:textId="1CBA5112" w:rsidR="004C37FD" w:rsidRPr="0063747E" w:rsidRDefault="00E754E9" w:rsidP="0066289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m</w:t>
            </w:r>
          </w:p>
        </w:tc>
      </w:tr>
      <w:tr w:rsidR="0037325B" w:rsidRPr="0063747E" w14:paraId="1632FAB6" w14:textId="748BEC21" w:rsidTr="006D270B">
        <w:trPr>
          <w:trHeight w:val="315"/>
          <w:jc w:val="center"/>
        </w:trPr>
        <w:tc>
          <w:tcPr>
            <w:cnfStyle w:val="001000000000" w:firstRow="0" w:lastRow="0" w:firstColumn="1" w:lastColumn="0" w:oddVBand="0" w:evenVBand="0" w:oddHBand="0" w:evenHBand="0" w:firstRowFirstColumn="0" w:firstRowLastColumn="0" w:lastRowFirstColumn="0" w:lastRowLastColumn="0"/>
            <w:tcW w:w="523" w:type="dxa"/>
            <w:noWrap/>
            <w:vAlign w:val="center"/>
            <w:hideMark/>
          </w:tcPr>
          <w:p w14:paraId="62797470" w14:textId="7095DAFC" w:rsidR="0037325B" w:rsidRPr="0063747E" w:rsidRDefault="0037325B" w:rsidP="00662897">
            <w:pPr>
              <w:jc w:val="center"/>
              <w:rPr>
                <w:rFonts w:ascii="Arial" w:hAnsi="Arial" w:cs="Arial"/>
                <w:bCs w:val="0"/>
                <w:sz w:val="20"/>
                <w:szCs w:val="20"/>
                <w:lang w:val="sr-Latn-ME"/>
              </w:rPr>
            </w:pPr>
            <w:r w:rsidRPr="0063747E">
              <w:rPr>
                <w:rFonts w:ascii="Arial" w:hAnsi="Arial" w:cs="Arial"/>
                <w:sz w:val="20"/>
                <w:szCs w:val="20"/>
                <w:lang w:val="sr-Latn-ME"/>
              </w:rPr>
              <w:t>1.</w:t>
            </w:r>
          </w:p>
        </w:tc>
        <w:tc>
          <w:tcPr>
            <w:tcW w:w="5142" w:type="dxa"/>
            <w:vAlign w:val="center"/>
            <w:hideMark/>
          </w:tcPr>
          <w:p w14:paraId="6874DBE1" w14:textId="760C74C5" w:rsidR="0037325B" w:rsidRPr="0063747E" w:rsidRDefault="0037325B" w:rsidP="00662897">
            <w:pPr>
              <w:spacing w:before="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Crveni krst Crne Gore</w:t>
            </w:r>
            <w:r w:rsidR="009278E6" w:rsidRPr="0063747E">
              <w:rPr>
                <w:rFonts w:ascii="Arial" w:hAnsi="Arial" w:cs="Arial"/>
                <w:sz w:val="20"/>
                <w:szCs w:val="20"/>
                <w:lang w:val="sr-Latn-ME"/>
              </w:rPr>
              <w:t xml:space="preserve"> </w:t>
            </w:r>
            <w:r w:rsidR="00B24103" w:rsidRPr="0063747E">
              <w:rPr>
                <w:rFonts w:ascii="Arial" w:hAnsi="Arial" w:cs="Arial"/>
                <w:sz w:val="20"/>
                <w:szCs w:val="20"/>
                <w:lang w:val="sr-Latn-ME"/>
              </w:rPr>
              <w:t>pruža uslug</w:t>
            </w:r>
            <w:r w:rsidR="000C7243" w:rsidRPr="0063747E">
              <w:rPr>
                <w:rFonts w:ascii="Arial" w:hAnsi="Arial" w:cs="Arial"/>
                <w:sz w:val="20"/>
                <w:szCs w:val="20"/>
                <w:lang w:val="sr-Latn-ME"/>
              </w:rPr>
              <w:t>u</w:t>
            </w:r>
            <w:r w:rsidR="00B24103" w:rsidRPr="0063747E">
              <w:rPr>
                <w:rFonts w:ascii="Arial" w:hAnsi="Arial" w:cs="Arial"/>
                <w:sz w:val="20"/>
                <w:szCs w:val="20"/>
                <w:lang w:val="sr-Latn-ME"/>
              </w:rPr>
              <w:t xml:space="preserve"> u </w:t>
            </w:r>
            <w:r w:rsidRPr="0063747E">
              <w:rPr>
                <w:rFonts w:ascii="Arial" w:hAnsi="Arial" w:cs="Arial"/>
                <w:sz w:val="20"/>
                <w:szCs w:val="20"/>
                <w:lang w:val="sr-Latn-ME"/>
              </w:rPr>
              <w:t>opštin</w:t>
            </w:r>
            <w:r w:rsidR="00B24103" w:rsidRPr="0063747E">
              <w:rPr>
                <w:rFonts w:ascii="Arial" w:hAnsi="Arial" w:cs="Arial"/>
                <w:sz w:val="20"/>
                <w:szCs w:val="20"/>
                <w:lang w:val="sr-Latn-ME"/>
              </w:rPr>
              <w:t>ama</w:t>
            </w:r>
            <w:r w:rsidR="000C7243" w:rsidRPr="0063747E">
              <w:rPr>
                <w:rFonts w:ascii="Arial" w:hAnsi="Arial" w:cs="Arial"/>
                <w:sz w:val="20"/>
                <w:szCs w:val="20"/>
                <w:lang w:val="sr-Latn-ME"/>
              </w:rPr>
              <w:t>:</w:t>
            </w:r>
            <w:r w:rsidRPr="0063747E">
              <w:rPr>
                <w:rFonts w:ascii="Arial" w:hAnsi="Arial" w:cs="Arial"/>
                <w:sz w:val="20"/>
                <w:szCs w:val="20"/>
                <w:lang w:val="sr-Latn-ME"/>
              </w:rPr>
              <w:t xml:space="preserve"> </w:t>
            </w:r>
            <w:r w:rsidR="00B24103" w:rsidRPr="0063747E">
              <w:rPr>
                <w:rFonts w:ascii="Arial" w:hAnsi="Arial" w:cs="Arial"/>
                <w:sz w:val="20"/>
                <w:szCs w:val="20"/>
                <w:lang w:val="sr-Latn-ME"/>
              </w:rPr>
              <w:t>Bijelo Polje, Danilovgrad, Nikšić, Pljevlja, Žabljak, Kolašin, Mojkovac, Berane, Andrijevica, Petnjica, Plav, Gusinje, Rožaje i Prijestonica Cetinje</w:t>
            </w:r>
            <w:r w:rsidR="00FB6542" w:rsidRPr="0063747E">
              <w:rPr>
                <w:rFonts w:ascii="Arial" w:hAnsi="Arial" w:cs="Arial"/>
                <w:sz w:val="20"/>
                <w:szCs w:val="20"/>
                <w:lang w:val="sr-Latn-ME"/>
              </w:rPr>
              <w:t xml:space="preserve"> i</w:t>
            </w:r>
            <w:r w:rsidR="003357C6" w:rsidRPr="0063747E">
              <w:rPr>
                <w:rFonts w:ascii="Arial" w:hAnsi="Arial" w:cs="Arial"/>
                <w:sz w:val="20"/>
                <w:szCs w:val="20"/>
                <w:lang w:val="sr-Latn-ME"/>
              </w:rPr>
              <w:t xml:space="preserve"> Plužine</w:t>
            </w:r>
          </w:p>
        </w:tc>
        <w:tc>
          <w:tcPr>
            <w:tcW w:w="1843" w:type="dxa"/>
            <w:noWrap/>
            <w:vAlign w:val="center"/>
            <w:hideMark/>
          </w:tcPr>
          <w:p w14:paraId="662435DB" w14:textId="0EDD9314" w:rsidR="004B7585" w:rsidRPr="0063747E" w:rsidRDefault="004B7585" w:rsidP="0066289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814</w:t>
            </w:r>
          </w:p>
        </w:tc>
        <w:tc>
          <w:tcPr>
            <w:tcW w:w="921" w:type="dxa"/>
            <w:vAlign w:val="center"/>
          </w:tcPr>
          <w:p w14:paraId="08A93E0A" w14:textId="46B80E05" w:rsidR="0037325B" w:rsidRPr="0063747E" w:rsidRDefault="00146F96" w:rsidP="0066289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650</w:t>
            </w:r>
          </w:p>
        </w:tc>
        <w:tc>
          <w:tcPr>
            <w:tcW w:w="921" w:type="dxa"/>
            <w:vAlign w:val="center"/>
          </w:tcPr>
          <w:p w14:paraId="36EE9371" w14:textId="2A68640F" w:rsidR="0037325B" w:rsidRPr="0063747E" w:rsidRDefault="00146F96" w:rsidP="0066289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164</w:t>
            </w:r>
          </w:p>
        </w:tc>
      </w:tr>
    </w:tbl>
    <w:p w14:paraId="62F95B71" w14:textId="12B9CEA2" w:rsidR="0037325B" w:rsidRDefault="003A6157" w:rsidP="00662897">
      <w:pPr>
        <w:spacing w:before="120" w:after="0" w:line="240" w:lineRule="auto"/>
        <w:jc w:val="both"/>
        <w:rPr>
          <w:rFonts w:ascii="Arial" w:hAnsi="Arial" w:cs="Arial"/>
          <w:iCs/>
          <w:lang w:val="sr-Latn-ME"/>
        </w:rPr>
      </w:pPr>
      <w:bookmarkStart w:id="35" w:name="_Hlk167798098"/>
      <w:bookmarkEnd w:id="34"/>
      <w:r w:rsidRPr="0063747E">
        <w:rPr>
          <w:rFonts w:ascii="Arial" w:hAnsi="Arial" w:cs="Arial"/>
          <w:iCs/>
          <w:lang w:val="sr-Latn-ME"/>
        </w:rPr>
        <w:t xml:space="preserve">U narednom periodu sprovođenja strategije potrebno je </w:t>
      </w:r>
      <w:r w:rsidR="00815064" w:rsidRPr="0063747E">
        <w:rPr>
          <w:rFonts w:ascii="Arial" w:hAnsi="Arial" w:cs="Arial"/>
          <w:iCs/>
          <w:lang w:val="sr-Latn-ME"/>
        </w:rPr>
        <w:t>istaći</w:t>
      </w:r>
      <w:r w:rsidRPr="0063747E">
        <w:rPr>
          <w:rFonts w:ascii="Arial" w:hAnsi="Arial" w:cs="Arial"/>
          <w:iCs/>
          <w:lang w:val="sr-Latn-ME"/>
        </w:rPr>
        <w:t xml:space="preserve"> sledeće </w:t>
      </w:r>
      <w:r w:rsidRPr="0063747E">
        <w:rPr>
          <w:rFonts w:ascii="Arial" w:hAnsi="Arial" w:cs="Arial"/>
          <w:b/>
          <w:bCs/>
          <w:iCs/>
          <w:lang w:val="sr-Latn-ME"/>
        </w:rPr>
        <w:t>probleme</w:t>
      </w:r>
      <w:r w:rsidRPr="0063747E">
        <w:rPr>
          <w:rFonts w:ascii="Arial" w:hAnsi="Arial" w:cs="Arial"/>
          <w:iCs/>
          <w:lang w:val="sr-Latn-ME"/>
        </w:rPr>
        <w:t xml:space="preserve"> u okviru pružanja usluge pomoć u kući:</w:t>
      </w:r>
    </w:p>
    <w:p w14:paraId="21322886" w14:textId="77777777" w:rsidR="00E72837" w:rsidRPr="00E72837" w:rsidRDefault="00E72837" w:rsidP="00EA0D32">
      <w:pPr>
        <w:pStyle w:val="ListParagraph"/>
        <w:numPr>
          <w:ilvl w:val="0"/>
          <w:numId w:val="25"/>
        </w:numPr>
        <w:rPr>
          <w:rFonts w:ascii="Arial" w:hAnsi="Arial" w:cs="Arial"/>
          <w:iCs/>
          <w:lang w:val="sr-Latn-ME"/>
        </w:rPr>
      </w:pPr>
      <w:r w:rsidRPr="00E72837">
        <w:rPr>
          <w:rFonts w:ascii="Arial" w:hAnsi="Arial" w:cs="Arial"/>
          <w:iCs/>
          <w:lang w:val="sr-Latn-ME"/>
        </w:rPr>
        <w:t xml:space="preserve">sistem finansiranja i održivosti usluga sa centralnog i lokalnog nivoa vlasti nije definisan; </w:t>
      </w:r>
    </w:p>
    <w:bookmarkEnd w:id="35"/>
    <w:p w14:paraId="04048704" w14:textId="398D3A80" w:rsidR="003A6157" w:rsidRPr="0063747E" w:rsidRDefault="0077199A" w:rsidP="00EA0D32">
      <w:pPr>
        <w:pStyle w:val="ListParagraph"/>
        <w:numPr>
          <w:ilvl w:val="0"/>
          <w:numId w:val="2"/>
        </w:numPr>
        <w:spacing w:after="0" w:line="240" w:lineRule="auto"/>
        <w:jc w:val="both"/>
        <w:rPr>
          <w:rFonts w:ascii="Arial" w:hAnsi="Arial" w:cs="Arial"/>
          <w:iCs/>
          <w:lang w:val="sr-Latn-ME"/>
        </w:rPr>
      </w:pPr>
      <w:r w:rsidRPr="0063747E">
        <w:rPr>
          <w:rFonts w:ascii="Arial" w:hAnsi="Arial" w:cs="Arial"/>
          <w:iCs/>
          <w:lang w:val="sr-Latn-ME"/>
        </w:rPr>
        <w:t>usluga</w:t>
      </w:r>
      <w:r w:rsidR="00B63ABC" w:rsidRPr="0063747E">
        <w:rPr>
          <w:rFonts w:ascii="Arial" w:hAnsi="Arial" w:cs="Arial"/>
          <w:iCs/>
          <w:lang w:val="sr-Latn-ME"/>
        </w:rPr>
        <w:t xml:space="preserve"> za stare</w:t>
      </w:r>
      <w:r w:rsidRPr="0063747E">
        <w:rPr>
          <w:rFonts w:ascii="Arial" w:hAnsi="Arial" w:cs="Arial"/>
          <w:iCs/>
          <w:lang w:val="sr-Latn-ME"/>
        </w:rPr>
        <w:t xml:space="preserve"> nije integrisana sa zdravstvenom zaštitom i njegom</w:t>
      </w:r>
      <w:r w:rsidR="006D270B" w:rsidRPr="0063747E">
        <w:rPr>
          <w:rFonts w:ascii="Arial" w:hAnsi="Arial" w:cs="Arial"/>
          <w:iCs/>
          <w:lang w:val="sr-Latn-ME"/>
        </w:rPr>
        <w:t>;</w:t>
      </w:r>
    </w:p>
    <w:p w14:paraId="74FCCF1B" w14:textId="52BE6C86" w:rsidR="003A6157" w:rsidRDefault="0077199A" w:rsidP="00EA0D32">
      <w:pPr>
        <w:pStyle w:val="ListParagraph"/>
        <w:numPr>
          <w:ilvl w:val="0"/>
          <w:numId w:val="2"/>
        </w:numPr>
        <w:spacing w:before="120" w:after="120" w:line="240" w:lineRule="auto"/>
        <w:jc w:val="both"/>
        <w:rPr>
          <w:rFonts w:ascii="Arial" w:hAnsi="Arial" w:cs="Arial"/>
          <w:iCs/>
          <w:lang w:val="sr-Latn-ME"/>
        </w:rPr>
      </w:pPr>
      <w:r w:rsidRPr="0063747E">
        <w:rPr>
          <w:rFonts w:ascii="Arial" w:hAnsi="Arial" w:cs="Arial"/>
          <w:iCs/>
          <w:lang w:val="sr-Latn-ME"/>
        </w:rPr>
        <w:t>n</w:t>
      </w:r>
      <w:r w:rsidR="00365F5A" w:rsidRPr="0063747E">
        <w:rPr>
          <w:rFonts w:ascii="Arial" w:hAnsi="Arial" w:cs="Arial"/>
          <w:iCs/>
          <w:lang w:val="sr-Latn-ME"/>
        </w:rPr>
        <w:t>isu poznati rashodi lokalnih samouprava za ovu namjenu</w:t>
      </w:r>
      <w:r w:rsidR="006D270B" w:rsidRPr="0063747E">
        <w:rPr>
          <w:rFonts w:ascii="Arial" w:hAnsi="Arial" w:cs="Arial"/>
          <w:iCs/>
          <w:lang w:val="sr-Latn-ME"/>
        </w:rPr>
        <w:t>;</w:t>
      </w:r>
      <w:r w:rsidR="00365F5A" w:rsidRPr="0063747E">
        <w:rPr>
          <w:rFonts w:ascii="Arial" w:hAnsi="Arial" w:cs="Arial"/>
          <w:iCs/>
          <w:lang w:val="sr-Latn-ME"/>
        </w:rPr>
        <w:t xml:space="preserve"> </w:t>
      </w:r>
    </w:p>
    <w:p w14:paraId="6E562340" w14:textId="417F860E" w:rsidR="00471549" w:rsidRPr="0063747E" w:rsidRDefault="00471549" w:rsidP="00EA0D32">
      <w:pPr>
        <w:pStyle w:val="ListParagraph"/>
        <w:numPr>
          <w:ilvl w:val="0"/>
          <w:numId w:val="2"/>
        </w:numPr>
        <w:spacing w:before="120" w:after="120" w:line="240" w:lineRule="auto"/>
        <w:jc w:val="both"/>
        <w:rPr>
          <w:rFonts w:ascii="Arial" w:hAnsi="Arial" w:cs="Arial"/>
          <w:iCs/>
          <w:lang w:val="sr-Latn-ME"/>
        </w:rPr>
      </w:pPr>
      <w:r>
        <w:rPr>
          <w:rFonts w:ascii="Arial" w:hAnsi="Arial" w:cs="Arial"/>
          <w:iCs/>
          <w:lang w:val="sr-Latn-ME"/>
        </w:rPr>
        <w:t>utvrđena cijena nije adekvatna i istu je potrebno uskladiti u odnosu na troškove života i prosječnu zaradu;</w:t>
      </w:r>
    </w:p>
    <w:p w14:paraId="68AB8402" w14:textId="54FA02CF" w:rsidR="003A6157" w:rsidRPr="0063747E" w:rsidRDefault="00365F5A" w:rsidP="00EA0D32">
      <w:pPr>
        <w:pStyle w:val="ListParagraph"/>
        <w:numPr>
          <w:ilvl w:val="0"/>
          <w:numId w:val="2"/>
        </w:numPr>
        <w:spacing w:before="120" w:after="120" w:line="240" w:lineRule="auto"/>
        <w:jc w:val="both"/>
        <w:rPr>
          <w:rFonts w:ascii="Arial" w:hAnsi="Arial" w:cs="Arial"/>
          <w:iCs/>
          <w:lang w:val="sr-Latn-ME"/>
        </w:rPr>
      </w:pPr>
      <w:r w:rsidRPr="0063747E">
        <w:rPr>
          <w:rFonts w:ascii="Arial" w:hAnsi="Arial" w:cs="Arial"/>
          <w:iCs/>
          <w:lang w:val="sr-Latn-ME"/>
        </w:rPr>
        <w:t xml:space="preserve">učešće </w:t>
      </w:r>
      <w:r w:rsidR="005431D6">
        <w:rPr>
          <w:rFonts w:ascii="Arial" w:hAnsi="Arial" w:cs="Arial"/>
          <w:iCs/>
          <w:lang w:val="sr-Latn-ME"/>
        </w:rPr>
        <w:t>korisnika/ca</w:t>
      </w:r>
      <w:r w:rsidRPr="0063747E">
        <w:rPr>
          <w:rFonts w:ascii="Arial" w:hAnsi="Arial" w:cs="Arial"/>
          <w:iCs/>
          <w:lang w:val="sr-Latn-ME"/>
        </w:rPr>
        <w:t xml:space="preserve"> u troškovima nije adekvatno definisano</w:t>
      </w:r>
      <w:r w:rsidR="006D270B" w:rsidRPr="0063747E">
        <w:rPr>
          <w:rFonts w:ascii="Arial" w:hAnsi="Arial" w:cs="Arial"/>
          <w:iCs/>
          <w:lang w:val="sr-Latn-ME"/>
        </w:rPr>
        <w:t>;</w:t>
      </w:r>
    </w:p>
    <w:p w14:paraId="32B0E48A" w14:textId="11268C2D" w:rsidR="003A6157" w:rsidRPr="0063747E" w:rsidRDefault="00365F5A" w:rsidP="00EA0D32">
      <w:pPr>
        <w:pStyle w:val="ListParagraph"/>
        <w:numPr>
          <w:ilvl w:val="0"/>
          <w:numId w:val="2"/>
        </w:numPr>
        <w:spacing w:before="120" w:after="120" w:line="240" w:lineRule="auto"/>
        <w:jc w:val="both"/>
        <w:rPr>
          <w:rFonts w:ascii="Arial" w:hAnsi="Arial" w:cs="Arial"/>
          <w:iCs/>
          <w:lang w:val="sr-Latn-ME"/>
        </w:rPr>
      </w:pPr>
      <w:r w:rsidRPr="0063747E">
        <w:rPr>
          <w:rFonts w:ascii="Arial" w:hAnsi="Arial" w:cs="Arial"/>
          <w:iCs/>
          <w:lang w:val="sr-Latn-ME"/>
        </w:rPr>
        <w:t>standardi i normativi nisu u dovoljnoj mjeri razvijeni</w:t>
      </w:r>
      <w:r w:rsidR="006D270B" w:rsidRPr="0063747E">
        <w:rPr>
          <w:rFonts w:ascii="Arial" w:hAnsi="Arial" w:cs="Arial"/>
          <w:iCs/>
          <w:lang w:val="sr-Latn-ME"/>
        </w:rPr>
        <w:t>;</w:t>
      </w:r>
      <w:r w:rsidRPr="0063747E">
        <w:rPr>
          <w:rFonts w:ascii="Arial" w:hAnsi="Arial" w:cs="Arial"/>
          <w:iCs/>
          <w:lang w:val="sr-Latn-ME"/>
        </w:rPr>
        <w:t xml:space="preserve"> </w:t>
      </w:r>
    </w:p>
    <w:p w14:paraId="71761311" w14:textId="33075BD2" w:rsidR="003A6157" w:rsidRPr="0063747E" w:rsidRDefault="00255534" w:rsidP="00EA0D32">
      <w:pPr>
        <w:pStyle w:val="ListParagraph"/>
        <w:numPr>
          <w:ilvl w:val="0"/>
          <w:numId w:val="2"/>
        </w:numPr>
        <w:spacing w:before="120" w:after="120" w:line="240" w:lineRule="auto"/>
        <w:jc w:val="both"/>
        <w:rPr>
          <w:rFonts w:ascii="Arial" w:hAnsi="Arial" w:cs="Arial"/>
          <w:iCs/>
          <w:lang w:val="sr-Latn-ME"/>
        </w:rPr>
      </w:pPr>
      <w:r w:rsidRPr="0063747E">
        <w:rPr>
          <w:rFonts w:ascii="Arial" w:hAnsi="Arial" w:cs="Arial"/>
          <w:iCs/>
          <w:lang w:val="sr-Latn-ME"/>
        </w:rPr>
        <w:t xml:space="preserve">usluga nije uspostavljena u </w:t>
      </w:r>
      <w:r w:rsidR="00365F5A" w:rsidRPr="0063747E">
        <w:rPr>
          <w:rFonts w:ascii="Arial" w:hAnsi="Arial" w:cs="Arial"/>
          <w:iCs/>
          <w:lang w:val="sr-Latn-ME"/>
        </w:rPr>
        <w:t>ruralnim područjima</w:t>
      </w:r>
      <w:r w:rsidR="006D270B" w:rsidRPr="0063747E">
        <w:rPr>
          <w:rFonts w:ascii="Arial" w:hAnsi="Arial" w:cs="Arial"/>
          <w:iCs/>
          <w:lang w:val="sr-Latn-ME"/>
        </w:rPr>
        <w:t>;</w:t>
      </w:r>
      <w:r w:rsidR="00365F5A" w:rsidRPr="0063747E">
        <w:rPr>
          <w:rFonts w:ascii="Arial" w:hAnsi="Arial" w:cs="Arial"/>
          <w:iCs/>
          <w:lang w:val="sr-Latn-ME"/>
        </w:rPr>
        <w:t xml:space="preserve"> </w:t>
      </w:r>
    </w:p>
    <w:p w14:paraId="2AF7DC93" w14:textId="1D876F32" w:rsidR="003A6157" w:rsidRPr="0063747E" w:rsidRDefault="00365F5A" w:rsidP="00EA0D32">
      <w:pPr>
        <w:pStyle w:val="ListParagraph"/>
        <w:numPr>
          <w:ilvl w:val="0"/>
          <w:numId w:val="2"/>
        </w:numPr>
        <w:spacing w:before="120" w:after="120" w:line="240" w:lineRule="auto"/>
        <w:jc w:val="both"/>
        <w:rPr>
          <w:rFonts w:ascii="Arial" w:hAnsi="Arial" w:cs="Arial"/>
          <w:iCs/>
          <w:lang w:val="sr-Latn-ME"/>
        </w:rPr>
      </w:pPr>
      <w:r w:rsidRPr="0063747E">
        <w:rPr>
          <w:rFonts w:ascii="Arial" w:hAnsi="Arial" w:cs="Arial"/>
          <w:iCs/>
          <w:lang w:val="sr-Latn-ME"/>
        </w:rPr>
        <w:t xml:space="preserve">ne postoji obavezna obuka </w:t>
      </w:r>
      <w:r w:rsidR="008626C7" w:rsidRPr="0063747E">
        <w:rPr>
          <w:rFonts w:ascii="Arial" w:hAnsi="Arial" w:cs="Arial"/>
          <w:iCs/>
          <w:lang w:val="sr-Latn-ME"/>
        </w:rPr>
        <w:t>saradnika za pružanje usluge</w:t>
      </w:r>
      <w:r w:rsidR="006D270B" w:rsidRPr="0063747E">
        <w:rPr>
          <w:rFonts w:ascii="Arial" w:hAnsi="Arial" w:cs="Arial"/>
          <w:iCs/>
          <w:lang w:val="sr-Latn-ME"/>
        </w:rPr>
        <w:t>.</w:t>
      </w:r>
    </w:p>
    <w:p w14:paraId="2F9F75B2" w14:textId="492BE606" w:rsidR="00365F5A" w:rsidRPr="0063747E" w:rsidRDefault="00E03003" w:rsidP="0082728E">
      <w:pPr>
        <w:autoSpaceDE w:val="0"/>
        <w:autoSpaceDN w:val="0"/>
        <w:adjustRightInd w:val="0"/>
        <w:spacing w:after="120" w:line="240" w:lineRule="auto"/>
        <w:jc w:val="both"/>
        <w:rPr>
          <w:rFonts w:ascii="Arial" w:hAnsi="Arial" w:cs="Arial"/>
          <w:iCs/>
          <w:lang w:val="sr-Latn-ME"/>
        </w:rPr>
      </w:pPr>
      <w:r w:rsidRPr="0063747E">
        <w:rPr>
          <w:rFonts w:ascii="Arial" w:hAnsi="Arial" w:cs="Arial"/>
          <w:b/>
          <w:bCs/>
          <w:lang w:val="sr-Latn-ME"/>
        </w:rPr>
        <w:t>Usluga</w:t>
      </w:r>
      <w:r w:rsidR="00365F5A" w:rsidRPr="0063747E">
        <w:rPr>
          <w:rFonts w:ascii="Arial" w:hAnsi="Arial" w:cs="Arial"/>
          <w:iCs/>
          <w:lang w:val="sr-Latn-ME"/>
        </w:rPr>
        <w:t xml:space="preserve"> </w:t>
      </w:r>
      <w:r w:rsidR="00365F5A" w:rsidRPr="0063747E">
        <w:rPr>
          <w:rFonts w:ascii="Arial" w:hAnsi="Arial" w:cs="Arial"/>
          <w:b/>
          <w:iCs/>
          <w:lang w:val="sr-Latn-ME"/>
        </w:rPr>
        <w:t>personaln</w:t>
      </w:r>
      <w:r w:rsidRPr="0063747E">
        <w:rPr>
          <w:rFonts w:ascii="Arial" w:hAnsi="Arial" w:cs="Arial"/>
          <w:b/>
          <w:iCs/>
          <w:lang w:val="sr-Latn-ME"/>
        </w:rPr>
        <w:t>e</w:t>
      </w:r>
      <w:r w:rsidR="00365F5A" w:rsidRPr="0063747E">
        <w:rPr>
          <w:rFonts w:ascii="Arial" w:hAnsi="Arial" w:cs="Arial"/>
          <w:b/>
          <w:iCs/>
          <w:lang w:val="sr-Latn-ME"/>
        </w:rPr>
        <w:t xml:space="preserve"> asistencij</w:t>
      </w:r>
      <w:r w:rsidRPr="0063747E">
        <w:rPr>
          <w:rFonts w:ascii="Arial" w:hAnsi="Arial" w:cs="Arial"/>
          <w:b/>
          <w:iCs/>
          <w:lang w:val="sr-Latn-ME"/>
        </w:rPr>
        <w:t>e</w:t>
      </w:r>
      <w:r w:rsidR="00365F5A" w:rsidRPr="0063747E">
        <w:rPr>
          <w:rFonts w:ascii="Arial" w:hAnsi="Arial" w:cs="Arial"/>
          <w:iCs/>
          <w:lang w:val="sr-Latn-ME"/>
        </w:rPr>
        <w:t xml:space="preserve"> se pruža korisniku lične invalidnine, odnosno dodatka za njegu i pomoć, koji je</w:t>
      </w:r>
      <w:r w:rsidRPr="0063747E">
        <w:rPr>
          <w:rFonts w:ascii="Arial" w:hAnsi="Arial" w:cs="Arial"/>
          <w:iCs/>
          <w:lang w:val="sr-Latn-ME"/>
        </w:rPr>
        <w:t xml:space="preserve"> </w:t>
      </w:r>
      <w:r w:rsidR="00365F5A" w:rsidRPr="0063747E">
        <w:rPr>
          <w:rFonts w:ascii="Arial" w:hAnsi="Arial" w:cs="Arial"/>
          <w:iCs/>
          <w:lang w:val="sr-Latn-ME"/>
        </w:rPr>
        <w:t>u radnom odnosu ili je uključen u sistem visokog obrazovanja ili u sistem obrazovanja odraslih</w:t>
      </w:r>
      <w:r w:rsidR="00B63ABC" w:rsidRPr="0063747E">
        <w:rPr>
          <w:rFonts w:ascii="Arial" w:hAnsi="Arial" w:cs="Arial"/>
          <w:iCs/>
          <w:lang w:val="sr-Latn-ME"/>
        </w:rPr>
        <w:t xml:space="preserve">, a izuzetno se pruža </w:t>
      </w:r>
      <w:r w:rsidR="00387391">
        <w:rPr>
          <w:rFonts w:ascii="Arial" w:hAnsi="Arial" w:cs="Arial"/>
          <w:iCs/>
          <w:lang w:val="sr-Latn-ME"/>
        </w:rPr>
        <w:t>osobi</w:t>
      </w:r>
      <w:r w:rsidR="00B63ABC" w:rsidRPr="0063747E">
        <w:rPr>
          <w:rFonts w:ascii="Arial" w:hAnsi="Arial" w:cs="Arial"/>
          <w:iCs/>
          <w:lang w:val="sr-Latn-ME"/>
        </w:rPr>
        <w:t xml:space="preserve"> sa invaliditetom koje ne ispunjava ove uslove, ako uslijed posebnih okolnosti može doći u situaciju socijalnog rizika</w:t>
      </w:r>
      <w:r w:rsidR="00365F5A" w:rsidRPr="0063747E">
        <w:rPr>
          <w:rFonts w:ascii="Arial" w:hAnsi="Arial" w:cs="Arial"/>
          <w:iCs/>
          <w:lang w:val="sr-Latn-ME"/>
        </w:rPr>
        <w:t>.</w:t>
      </w:r>
      <w:r w:rsidR="00626CA8" w:rsidRPr="0063747E">
        <w:rPr>
          <w:rFonts w:ascii="Arial" w:hAnsi="Arial" w:cs="Arial"/>
          <w:iCs/>
          <w:lang w:val="sr-Latn-ME"/>
        </w:rPr>
        <w:t xml:space="preserve"> </w:t>
      </w:r>
      <w:r w:rsidR="00365F5A" w:rsidRPr="0063747E">
        <w:rPr>
          <w:rFonts w:ascii="Arial" w:hAnsi="Arial" w:cs="Arial"/>
          <w:iCs/>
          <w:lang w:val="sr-Latn-ME"/>
        </w:rPr>
        <w:t xml:space="preserve">Personalni asistent </w:t>
      </w:r>
      <w:r w:rsidR="00626CA8" w:rsidRPr="0063747E">
        <w:rPr>
          <w:rFonts w:ascii="Arial" w:hAnsi="Arial" w:cs="Arial"/>
          <w:iCs/>
          <w:lang w:val="sr-Latn-ME"/>
        </w:rPr>
        <w:t xml:space="preserve">je </w:t>
      </w:r>
      <w:r w:rsidR="00365F5A" w:rsidRPr="0063747E">
        <w:rPr>
          <w:rFonts w:ascii="Arial" w:hAnsi="Arial" w:cs="Arial"/>
          <w:iCs/>
          <w:lang w:val="sr-Latn-ME"/>
        </w:rPr>
        <w:t>angažovan u radu sa jednim korisnikom, najmanje 20, a najviše 40 sati nedjeljno.</w:t>
      </w:r>
      <w:r w:rsidR="00365F5A" w:rsidRPr="0063747E">
        <w:rPr>
          <w:rFonts w:ascii="Arial" w:hAnsi="Arial" w:cs="Arial"/>
          <w:iCs/>
          <w:vertAlign w:val="superscript"/>
          <w:lang w:val="sr-Latn-ME"/>
        </w:rPr>
        <w:footnoteReference w:id="55"/>
      </w:r>
      <w:r w:rsidR="00365F5A" w:rsidRPr="0063747E">
        <w:rPr>
          <w:rFonts w:ascii="Arial" w:hAnsi="Arial" w:cs="Arial"/>
          <w:iCs/>
          <w:lang w:val="sr-Latn-ME"/>
        </w:rPr>
        <w:t xml:space="preserve"> Za pružanje </w:t>
      </w:r>
      <w:r w:rsidR="00626CA8" w:rsidRPr="0063747E">
        <w:rPr>
          <w:rFonts w:ascii="Arial" w:hAnsi="Arial" w:cs="Arial"/>
          <w:iCs/>
          <w:lang w:val="sr-Latn-ME"/>
        </w:rPr>
        <w:t xml:space="preserve">usluge </w:t>
      </w:r>
      <w:r w:rsidR="00365F5A" w:rsidRPr="0063747E">
        <w:rPr>
          <w:rFonts w:ascii="Arial" w:hAnsi="Arial" w:cs="Arial"/>
          <w:iCs/>
          <w:lang w:val="sr-Latn-ME"/>
        </w:rPr>
        <w:t>personaln</w:t>
      </w:r>
      <w:r w:rsidR="00626CA8" w:rsidRPr="0063747E">
        <w:rPr>
          <w:rFonts w:ascii="Arial" w:hAnsi="Arial" w:cs="Arial"/>
          <w:iCs/>
          <w:lang w:val="sr-Latn-ME"/>
        </w:rPr>
        <w:t>a</w:t>
      </w:r>
      <w:r w:rsidR="00365F5A" w:rsidRPr="0063747E">
        <w:rPr>
          <w:rFonts w:ascii="Arial" w:hAnsi="Arial" w:cs="Arial"/>
          <w:iCs/>
          <w:lang w:val="sr-Latn-ME"/>
        </w:rPr>
        <w:t xml:space="preserve"> asistencij</w:t>
      </w:r>
      <w:r w:rsidR="00626CA8" w:rsidRPr="0063747E">
        <w:rPr>
          <w:rFonts w:ascii="Arial" w:hAnsi="Arial" w:cs="Arial"/>
          <w:iCs/>
          <w:lang w:val="sr-Latn-ME"/>
        </w:rPr>
        <w:t>a</w:t>
      </w:r>
      <w:r w:rsidR="00365F5A" w:rsidRPr="0063747E">
        <w:rPr>
          <w:rFonts w:ascii="Arial" w:hAnsi="Arial" w:cs="Arial"/>
          <w:iCs/>
          <w:lang w:val="sr-Latn-ME"/>
        </w:rPr>
        <w:t xml:space="preserve"> su licenciran</w:t>
      </w:r>
      <w:r w:rsidR="00A33ED1" w:rsidRPr="0063747E">
        <w:rPr>
          <w:rFonts w:ascii="Arial" w:hAnsi="Arial" w:cs="Arial"/>
          <w:iCs/>
          <w:lang w:val="sr-Latn-ME"/>
        </w:rPr>
        <w:t>a četiri pružaoca usluge</w:t>
      </w:r>
      <w:r w:rsidR="00365F5A" w:rsidRPr="0063747E">
        <w:rPr>
          <w:rFonts w:ascii="Arial" w:hAnsi="Arial" w:cs="Arial"/>
          <w:iCs/>
          <w:lang w:val="sr-Latn-ME"/>
        </w:rPr>
        <w:t xml:space="preserve"> </w:t>
      </w:r>
      <w:r w:rsidR="00FB0193" w:rsidRPr="0063747E">
        <w:rPr>
          <w:rFonts w:ascii="Arial" w:eastAsia="Times New Roman" w:hAnsi="Arial" w:cs="Arial"/>
          <w:bCs/>
          <w:lang w:val="sr-Latn-ME"/>
        </w:rPr>
        <w:t xml:space="preserve">Udruženje mladih sa hendikepom Crne Gore - Podgorica, </w:t>
      </w:r>
      <w:r w:rsidR="00595396" w:rsidRPr="0063747E">
        <w:rPr>
          <w:rFonts w:ascii="Arial" w:eastAsia="Times New Roman" w:hAnsi="Arial" w:cs="Arial"/>
          <w:bCs/>
          <w:lang w:val="sr-Latn-ME"/>
        </w:rPr>
        <w:t xml:space="preserve">Bijelo Polje, </w:t>
      </w:r>
      <w:r w:rsidR="00FB0193" w:rsidRPr="0063747E">
        <w:rPr>
          <w:rFonts w:ascii="Arial" w:eastAsia="Times New Roman" w:hAnsi="Arial" w:cs="Arial"/>
          <w:bCs/>
          <w:lang w:val="sr-Latn-ME"/>
        </w:rPr>
        <w:t xml:space="preserve">Kotor, Udruženje za pomoć licima ometenim u psihofizičkom razvoju - Nikšić, Udruženje paraplegičara Bijelo Polje i Mojkovac – Bijelo Polje, </w:t>
      </w:r>
      <w:r w:rsidR="00FB0193" w:rsidRPr="0063747E">
        <w:rPr>
          <w:rFonts w:ascii="Arial" w:hAnsi="Arial" w:cs="Arial"/>
          <w:bCs/>
          <w:lang w:val="sr-Latn-ME"/>
        </w:rPr>
        <w:t>NVO „Nova perspektiva – Rožaje.</w:t>
      </w:r>
      <w:r w:rsidR="00365F5A" w:rsidRPr="0063747E">
        <w:rPr>
          <w:rFonts w:ascii="Arial" w:hAnsi="Arial" w:cs="Arial"/>
          <w:iCs/>
          <w:vertAlign w:val="superscript"/>
          <w:lang w:val="sr-Latn-ME"/>
        </w:rPr>
        <w:footnoteReference w:id="56"/>
      </w:r>
      <w:r w:rsidR="00365F5A" w:rsidRPr="0063747E">
        <w:rPr>
          <w:rFonts w:ascii="Arial" w:hAnsi="Arial" w:cs="Arial"/>
          <w:iCs/>
          <w:lang w:val="sr-Latn-ME"/>
        </w:rPr>
        <w:t xml:space="preserve"> </w:t>
      </w:r>
      <w:r w:rsidR="00110865" w:rsidRPr="0063747E">
        <w:rPr>
          <w:rFonts w:ascii="Arial" w:hAnsi="Arial" w:cs="Arial"/>
          <w:iCs/>
          <w:lang w:val="sr-Latn-ME"/>
        </w:rPr>
        <w:t>Cijena koštanja usluge personalne asistencije je utvrđena 202</w:t>
      </w:r>
      <w:r w:rsidR="005C76DA" w:rsidRPr="0063747E">
        <w:rPr>
          <w:rFonts w:ascii="Arial" w:hAnsi="Arial" w:cs="Arial"/>
          <w:iCs/>
          <w:lang w:val="sr-Latn-ME"/>
        </w:rPr>
        <w:t>1</w:t>
      </w:r>
      <w:r w:rsidR="00110865" w:rsidRPr="0063747E">
        <w:rPr>
          <w:rFonts w:ascii="Arial" w:hAnsi="Arial" w:cs="Arial"/>
          <w:iCs/>
          <w:lang w:val="sr-Latn-ME"/>
        </w:rPr>
        <w:t xml:space="preserve">. godine. </w:t>
      </w:r>
      <w:r w:rsidR="0018718A" w:rsidRPr="0063747E">
        <w:rPr>
          <w:rFonts w:ascii="Arial" w:hAnsi="Arial" w:cs="Arial"/>
          <w:iCs/>
          <w:lang w:val="sr-Latn-ME"/>
        </w:rPr>
        <w:t xml:space="preserve">Neki od projekata koji su </w:t>
      </w:r>
      <w:r w:rsidR="00110865" w:rsidRPr="0063747E">
        <w:rPr>
          <w:rFonts w:ascii="Arial" w:hAnsi="Arial" w:cs="Arial"/>
          <w:iCs/>
          <w:lang w:val="sr-Latn-ME"/>
        </w:rPr>
        <w:t xml:space="preserve">predhodnih godina podržani </w:t>
      </w:r>
      <w:r w:rsidR="0018718A" w:rsidRPr="0063747E">
        <w:rPr>
          <w:rFonts w:ascii="Arial" w:hAnsi="Arial" w:cs="Arial"/>
          <w:iCs/>
          <w:lang w:val="sr-Latn-ME"/>
        </w:rPr>
        <w:t xml:space="preserve">kroz javne radove, nisu zapravo bile usluge personalne asistencije u skladu sa standardima, već druge usluge njege ili podrške (asistencija u nastavi, lični pratilac, pomoć u kući i sl.). </w:t>
      </w:r>
      <w:r w:rsidR="0018718A" w:rsidRPr="0063747E">
        <w:rPr>
          <w:rFonts w:ascii="Arial" w:hAnsi="Arial" w:cs="Arial"/>
          <w:iCs/>
          <w:vertAlign w:val="superscript"/>
          <w:lang w:val="sr-Latn-ME"/>
        </w:rPr>
        <w:footnoteReference w:id="57"/>
      </w:r>
      <w:r w:rsidR="005C76DA" w:rsidRPr="0063747E">
        <w:rPr>
          <w:rFonts w:ascii="Arial" w:hAnsi="Arial" w:cs="Arial"/>
          <w:iCs/>
          <w:lang w:val="sr-Latn-ME"/>
        </w:rPr>
        <w:t xml:space="preserve"> U</w:t>
      </w:r>
      <w:r w:rsidR="00B919AA" w:rsidRPr="0063747E">
        <w:rPr>
          <w:rFonts w:ascii="Arial" w:hAnsi="Arial" w:cs="Arial"/>
          <w:iCs/>
          <w:lang w:val="sr-Latn-ME"/>
        </w:rPr>
        <w:t xml:space="preserve"> 2023. godini </w:t>
      </w:r>
      <w:r w:rsidR="00365F5A" w:rsidRPr="0063747E">
        <w:rPr>
          <w:rFonts w:ascii="Arial" w:hAnsi="Arial" w:cs="Arial"/>
          <w:iCs/>
          <w:lang w:val="sr-Latn-ME"/>
        </w:rPr>
        <w:t xml:space="preserve">MRSS je obezbjeđivalo </w:t>
      </w:r>
      <w:r w:rsidR="0085615C" w:rsidRPr="0063747E">
        <w:rPr>
          <w:rFonts w:ascii="Arial" w:hAnsi="Arial" w:cs="Arial"/>
          <w:iCs/>
          <w:lang w:val="sr-Latn-ME"/>
        </w:rPr>
        <w:t xml:space="preserve">polovinu </w:t>
      </w:r>
      <w:r w:rsidR="00365F5A" w:rsidRPr="0063747E">
        <w:rPr>
          <w:rFonts w:ascii="Arial" w:hAnsi="Arial" w:cs="Arial"/>
          <w:iCs/>
          <w:lang w:val="sr-Latn-ME"/>
        </w:rPr>
        <w:t>sredst</w:t>
      </w:r>
      <w:r w:rsidR="00C07346" w:rsidRPr="0063747E">
        <w:rPr>
          <w:rFonts w:ascii="Arial" w:hAnsi="Arial" w:cs="Arial"/>
          <w:iCs/>
          <w:lang w:val="sr-Latn-ME"/>
        </w:rPr>
        <w:t>a</w:t>
      </w:r>
      <w:r w:rsidR="00B919AA" w:rsidRPr="0063747E">
        <w:rPr>
          <w:rFonts w:ascii="Arial" w:hAnsi="Arial" w:cs="Arial"/>
          <w:iCs/>
          <w:lang w:val="sr-Latn-ME"/>
        </w:rPr>
        <w:t>v</w:t>
      </w:r>
      <w:r w:rsidR="00365F5A" w:rsidRPr="0063747E">
        <w:rPr>
          <w:rFonts w:ascii="Arial" w:hAnsi="Arial" w:cs="Arial"/>
          <w:iCs/>
          <w:lang w:val="sr-Latn-ME"/>
        </w:rPr>
        <w:t>a za jednog personalnog asistenta u iznosu od oko 8</w:t>
      </w:r>
      <w:r w:rsidR="006C65A5" w:rsidRPr="0063747E">
        <w:rPr>
          <w:rFonts w:ascii="Arial" w:hAnsi="Arial" w:cs="Arial"/>
          <w:iCs/>
          <w:lang w:val="sr-Latn-ME"/>
        </w:rPr>
        <w:t>.</w:t>
      </w:r>
      <w:r w:rsidR="00365F5A" w:rsidRPr="0063747E">
        <w:rPr>
          <w:rFonts w:ascii="Arial" w:hAnsi="Arial" w:cs="Arial"/>
          <w:iCs/>
          <w:lang w:val="sr-Latn-ME"/>
        </w:rPr>
        <w:t>700</w:t>
      </w:r>
      <w:r w:rsidR="006C65A5" w:rsidRPr="0063747E">
        <w:rPr>
          <w:rFonts w:ascii="Arial" w:hAnsi="Arial" w:cs="Arial"/>
          <w:iCs/>
          <w:lang w:val="sr-Latn-ME"/>
        </w:rPr>
        <w:t>,00</w:t>
      </w:r>
      <w:r w:rsidR="00365F5A" w:rsidRPr="0063747E">
        <w:rPr>
          <w:rFonts w:ascii="Arial" w:hAnsi="Arial" w:cs="Arial"/>
          <w:iCs/>
          <w:lang w:val="sr-Latn-ME"/>
        </w:rPr>
        <w:t xml:space="preserve"> </w:t>
      </w:r>
      <w:r w:rsidR="005C76DA" w:rsidRPr="0063747E">
        <w:rPr>
          <w:rFonts w:ascii="Arial" w:hAnsi="Arial" w:cs="Arial"/>
          <w:iCs/>
          <w:lang w:val="sr-Latn-ME"/>
        </w:rPr>
        <w:t>e</w:t>
      </w:r>
      <w:r w:rsidR="00365F5A" w:rsidRPr="0063747E">
        <w:rPr>
          <w:rFonts w:ascii="Arial" w:hAnsi="Arial" w:cs="Arial"/>
          <w:iCs/>
          <w:lang w:val="sr-Latn-ME"/>
        </w:rPr>
        <w:t>ura</w:t>
      </w:r>
      <w:r w:rsidR="005C76DA" w:rsidRPr="0063747E">
        <w:rPr>
          <w:rFonts w:ascii="Arial" w:hAnsi="Arial" w:cs="Arial"/>
          <w:iCs/>
          <w:lang w:val="sr-Latn-ME"/>
        </w:rPr>
        <w:t>.</w:t>
      </w:r>
      <w:r w:rsidR="007E19BA" w:rsidRPr="0063747E">
        <w:rPr>
          <w:rFonts w:ascii="Arial" w:hAnsi="Arial" w:cs="Arial"/>
          <w:iCs/>
          <w:lang w:val="sr-Latn-ME"/>
        </w:rPr>
        <w:t xml:space="preserve"> </w:t>
      </w:r>
    </w:p>
    <w:p w14:paraId="18461927" w14:textId="53EB40FC" w:rsidR="00BE381F" w:rsidRPr="00C45ECA" w:rsidRDefault="00BE381F" w:rsidP="0082728E">
      <w:pPr>
        <w:spacing w:after="0" w:line="240" w:lineRule="auto"/>
        <w:jc w:val="both"/>
        <w:rPr>
          <w:rFonts w:ascii="Arial" w:hAnsi="Arial" w:cs="Arial"/>
          <w:iCs/>
          <w:lang w:val="sr-Latn-ME"/>
        </w:rPr>
      </w:pPr>
      <w:r w:rsidRPr="0063747E">
        <w:rPr>
          <w:rFonts w:ascii="Arial" w:hAnsi="Arial" w:cs="Arial"/>
          <w:iCs/>
          <w:lang w:val="sr-Latn-ME"/>
        </w:rPr>
        <w:t xml:space="preserve">U narednom </w:t>
      </w:r>
      <w:r w:rsidRPr="00C45ECA">
        <w:rPr>
          <w:rFonts w:ascii="Arial" w:hAnsi="Arial" w:cs="Arial"/>
          <w:iCs/>
          <w:lang w:val="sr-Latn-ME"/>
        </w:rPr>
        <w:t xml:space="preserve">periodu sprovođenja strategije potrebno je </w:t>
      </w:r>
      <w:bookmarkStart w:id="36" w:name="_Hlk167798234"/>
      <w:r w:rsidR="00815064" w:rsidRPr="00C45ECA">
        <w:rPr>
          <w:rFonts w:ascii="Arial" w:hAnsi="Arial" w:cs="Arial"/>
          <w:iCs/>
          <w:lang w:val="sr-Latn-ME"/>
        </w:rPr>
        <w:t>istaći</w:t>
      </w:r>
      <w:bookmarkEnd w:id="36"/>
      <w:r w:rsidRPr="00C45ECA">
        <w:rPr>
          <w:rFonts w:ascii="Arial" w:hAnsi="Arial" w:cs="Arial"/>
          <w:iCs/>
          <w:lang w:val="sr-Latn-ME"/>
        </w:rPr>
        <w:t xml:space="preserve"> sledeće </w:t>
      </w:r>
      <w:r w:rsidRPr="00C45ECA">
        <w:rPr>
          <w:rFonts w:ascii="Arial" w:hAnsi="Arial" w:cs="Arial"/>
          <w:b/>
          <w:bCs/>
          <w:iCs/>
          <w:lang w:val="sr-Latn-ME"/>
        </w:rPr>
        <w:t>probleme</w:t>
      </w:r>
      <w:r w:rsidRPr="00C45ECA">
        <w:rPr>
          <w:rFonts w:ascii="Arial" w:hAnsi="Arial" w:cs="Arial"/>
          <w:iCs/>
          <w:lang w:val="sr-Latn-ME"/>
        </w:rPr>
        <w:t xml:space="preserve"> u okviru pružanja usluge personalne asistencije:</w:t>
      </w:r>
    </w:p>
    <w:p w14:paraId="3075CF4A" w14:textId="35CB951E" w:rsidR="0005200A" w:rsidRPr="00C45ECA" w:rsidRDefault="0005200A" w:rsidP="00EA0D32">
      <w:pPr>
        <w:pStyle w:val="ListParagraph"/>
        <w:numPr>
          <w:ilvl w:val="0"/>
          <w:numId w:val="2"/>
        </w:numPr>
        <w:spacing w:after="0" w:line="240" w:lineRule="auto"/>
        <w:ind w:left="714" w:hanging="357"/>
        <w:jc w:val="both"/>
        <w:rPr>
          <w:rFonts w:ascii="Arial" w:hAnsi="Arial" w:cs="Arial"/>
          <w:iCs/>
          <w:lang w:val="sr-Latn-ME"/>
        </w:rPr>
      </w:pPr>
      <w:r w:rsidRPr="00C45ECA">
        <w:rPr>
          <w:rFonts w:ascii="Arial" w:hAnsi="Arial" w:cs="Arial"/>
          <w:iCs/>
          <w:lang w:val="sr-Latn-ME"/>
        </w:rPr>
        <w:t>sistem finansiranja i održivosti usluga sa centralnog i lokalnog nivoa vlasti nije definisan,</w:t>
      </w:r>
    </w:p>
    <w:p w14:paraId="5E2463EF" w14:textId="74D55C81" w:rsidR="00C45ECA" w:rsidRPr="00C45ECA" w:rsidRDefault="00C45ECA" w:rsidP="00EA0D32">
      <w:pPr>
        <w:pStyle w:val="ListParagraph"/>
        <w:numPr>
          <w:ilvl w:val="0"/>
          <w:numId w:val="2"/>
        </w:numPr>
        <w:spacing w:after="0" w:line="240" w:lineRule="auto"/>
        <w:ind w:left="714" w:hanging="357"/>
        <w:jc w:val="both"/>
        <w:rPr>
          <w:rFonts w:ascii="Arial" w:hAnsi="Arial" w:cs="Arial"/>
          <w:iCs/>
          <w:lang w:val="sr-Latn-ME"/>
        </w:rPr>
      </w:pPr>
      <w:r w:rsidRPr="00C45ECA">
        <w:rPr>
          <w:rFonts w:ascii="Arial" w:hAnsi="Arial" w:cs="Arial"/>
          <w:iCs/>
          <w:lang w:val="sr-Latn-ME"/>
        </w:rPr>
        <w:t>nedovoljan broj pružalaca usluge;</w:t>
      </w:r>
    </w:p>
    <w:p w14:paraId="41174E77" w14:textId="48B55118" w:rsidR="00C5773F" w:rsidRPr="00C45ECA" w:rsidRDefault="00C5773F" w:rsidP="00EA0D32">
      <w:pPr>
        <w:pStyle w:val="ListParagraph"/>
        <w:numPr>
          <w:ilvl w:val="0"/>
          <w:numId w:val="2"/>
        </w:numPr>
        <w:spacing w:after="120" w:line="240" w:lineRule="auto"/>
        <w:ind w:left="714" w:hanging="357"/>
        <w:jc w:val="both"/>
        <w:rPr>
          <w:rFonts w:ascii="Arial" w:hAnsi="Arial" w:cs="Arial"/>
          <w:iCs/>
          <w:lang w:val="sr-Latn-ME"/>
        </w:rPr>
      </w:pPr>
      <w:r w:rsidRPr="00C45ECA">
        <w:rPr>
          <w:rFonts w:ascii="Arial" w:hAnsi="Arial" w:cs="Arial"/>
          <w:iCs/>
          <w:lang w:val="sr-Latn-ME"/>
        </w:rPr>
        <w:t xml:space="preserve">procenat učešća </w:t>
      </w:r>
      <w:r w:rsidR="005431D6" w:rsidRPr="00C45ECA">
        <w:rPr>
          <w:rFonts w:ascii="Arial" w:hAnsi="Arial" w:cs="Arial"/>
          <w:iCs/>
          <w:lang w:val="sr-Latn-ME"/>
        </w:rPr>
        <w:t>korisnika/ca</w:t>
      </w:r>
      <w:r w:rsidR="00D71322" w:rsidRPr="00C45ECA">
        <w:rPr>
          <w:rFonts w:ascii="Arial" w:hAnsi="Arial" w:cs="Arial"/>
          <w:iCs/>
          <w:lang w:val="sr-Latn-ME"/>
        </w:rPr>
        <w:t xml:space="preserve"> u plaćanju troškova usluga </w:t>
      </w:r>
      <w:r w:rsidRPr="00C45ECA">
        <w:rPr>
          <w:rFonts w:ascii="Arial" w:hAnsi="Arial" w:cs="Arial"/>
          <w:iCs/>
          <w:lang w:val="sr-Latn-ME"/>
        </w:rPr>
        <w:t>je previsok</w:t>
      </w:r>
      <w:r w:rsidR="0082728E" w:rsidRPr="00C45ECA">
        <w:rPr>
          <w:rFonts w:ascii="Arial" w:hAnsi="Arial" w:cs="Arial"/>
          <w:iCs/>
          <w:lang w:val="sr-Latn-ME"/>
        </w:rPr>
        <w:t>;</w:t>
      </w:r>
    </w:p>
    <w:p w14:paraId="4E22C326" w14:textId="7317C0D4" w:rsidR="00C5773F" w:rsidRPr="00C45ECA" w:rsidRDefault="00C5773F" w:rsidP="00EA0D32">
      <w:pPr>
        <w:pStyle w:val="ListParagraph"/>
        <w:numPr>
          <w:ilvl w:val="0"/>
          <w:numId w:val="2"/>
        </w:numPr>
        <w:spacing w:after="120" w:line="240" w:lineRule="auto"/>
        <w:jc w:val="both"/>
        <w:rPr>
          <w:rFonts w:ascii="Arial" w:hAnsi="Arial" w:cs="Arial"/>
          <w:iCs/>
          <w:lang w:val="sr-Latn-ME"/>
        </w:rPr>
      </w:pPr>
      <w:r w:rsidRPr="00C45ECA">
        <w:rPr>
          <w:rFonts w:ascii="Arial" w:hAnsi="Arial" w:cs="Arial"/>
          <w:iCs/>
          <w:lang w:val="sr-Latn-ME"/>
        </w:rPr>
        <w:t>ne postoji obavezna obuka saradnika za pružanje usluge</w:t>
      </w:r>
      <w:r w:rsidR="0082728E" w:rsidRPr="00C45ECA">
        <w:rPr>
          <w:rFonts w:ascii="Arial" w:hAnsi="Arial" w:cs="Arial"/>
          <w:iCs/>
          <w:lang w:val="sr-Latn-ME"/>
        </w:rPr>
        <w:t>;</w:t>
      </w:r>
      <w:r w:rsidRPr="00C45ECA">
        <w:rPr>
          <w:rFonts w:ascii="Arial" w:hAnsi="Arial" w:cs="Arial"/>
          <w:iCs/>
          <w:lang w:val="sr-Latn-ME"/>
        </w:rPr>
        <w:t xml:space="preserve"> </w:t>
      </w:r>
    </w:p>
    <w:p w14:paraId="4168B0BC" w14:textId="714D6F90" w:rsidR="00BF39F3" w:rsidRPr="0063747E" w:rsidRDefault="00BF39F3" w:rsidP="00EA0D32">
      <w:pPr>
        <w:pStyle w:val="ListParagraph"/>
        <w:numPr>
          <w:ilvl w:val="0"/>
          <w:numId w:val="2"/>
        </w:numPr>
        <w:spacing w:after="120" w:line="240" w:lineRule="auto"/>
        <w:ind w:left="714" w:hanging="357"/>
        <w:jc w:val="both"/>
        <w:rPr>
          <w:rFonts w:ascii="Arial" w:hAnsi="Arial" w:cs="Arial"/>
          <w:iCs/>
          <w:lang w:val="sr-Latn-ME"/>
        </w:rPr>
      </w:pPr>
      <w:r w:rsidRPr="00C45ECA">
        <w:rPr>
          <w:rFonts w:ascii="Arial" w:hAnsi="Arial" w:cs="Arial"/>
          <w:iCs/>
          <w:lang w:val="sr-Latn-ME"/>
        </w:rPr>
        <w:t xml:space="preserve">ograničen broj zainteresovanih </w:t>
      </w:r>
      <w:r w:rsidR="001947C5" w:rsidRPr="00C45ECA">
        <w:rPr>
          <w:rFonts w:ascii="Arial" w:hAnsi="Arial" w:cs="Arial"/>
          <w:iCs/>
          <w:lang w:val="sr-Latn-ME"/>
        </w:rPr>
        <w:t>saradnika</w:t>
      </w:r>
      <w:r w:rsidRPr="0063747E">
        <w:rPr>
          <w:rFonts w:ascii="Arial" w:hAnsi="Arial" w:cs="Arial"/>
          <w:iCs/>
          <w:lang w:val="sr-Latn-ME"/>
        </w:rPr>
        <w:t xml:space="preserve"> za pružanje usluge personaln</w:t>
      </w:r>
      <w:r w:rsidR="001947C5" w:rsidRPr="0063747E">
        <w:rPr>
          <w:rFonts w:ascii="Arial" w:hAnsi="Arial" w:cs="Arial"/>
          <w:iCs/>
          <w:lang w:val="sr-Latn-ME"/>
        </w:rPr>
        <w:t>a</w:t>
      </w:r>
      <w:r w:rsidRPr="0063747E">
        <w:rPr>
          <w:rFonts w:ascii="Arial" w:hAnsi="Arial" w:cs="Arial"/>
          <w:iCs/>
          <w:lang w:val="sr-Latn-ME"/>
        </w:rPr>
        <w:t xml:space="preserve"> asistencij</w:t>
      </w:r>
      <w:r w:rsidR="001947C5" w:rsidRPr="0063747E">
        <w:rPr>
          <w:rFonts w:ascii="Arial" w:hAnsi="Arial" w:cs="Arial"/>
          <w:iCs/>
          <w:lang w:val="sr-Latn-ME"/>
        </w:rPr>
        <w:t>a</w:t>
      </w:r>
      <w:r w:rsidR="0082728E" w:rsidRPr="0063747E">
        <w:rPr>
          <w:rFonts w:ascii="Arial" w:hAnsi="Arial" w:cs="Arial"/>
          <w:iCs/>
          <w:lang w:val="sr-Latn-ME"/>
        </w:rPr>
        <w:t>;</w:t>
      </w:r>
      <w:r w:rsidRPr="0063747E">
        <w:rPr>
          <w:rFonts w:ascii="Arial" w:hAnsi="Arial" w:cs="Arial"/>
          <w:iCs/>
          <w:lang w:val="sr-Latn-ME"/>
        </w:rPr>
        <w:t xml:space="preserve"> </w:t>
      </w:r>
    </w:p>
    <w:p w14:paraId="352FFE4D" w14:textId="2D55BEBF" w:rsidR="00C5773F" w:rsidRPr="0063747E" w:rsidRDefault="00C5773F" w:rsidP="00EA0D32">
      <w:pPr>
        <w:pStyle w:val="ListParagraph"/>
        <w:numPr>
          <w:ilvl w:val="0"/>
          <w:numId w:val="2"/>
        </w:numPr>
        <w:spacing w:after="120" w:line="240" w:lineRule="auto"/>
        <w:jc w:val="both"/>
        <w:rPr>
          <w:rFonts w:ascii="Arial" w:hAnsi="Arial" w:cs="Arial"/>
          <w:iCs/>
          <w:color w:val="FF0000"/>
          <w:lang w:val="sr-Latn-ME"/>
        </w:rPr>
      </w:pPr>
      <w:r w:rsidRPr="0063747E">
        <w:rPr>
          <w:rFonts w:ascii="Arial" w:hAnsi="Arial" w:cs="Arial"/>
          <w:iCs/>
          <w:lang w:val="sr-Latn-ME"/>
        </w:rPr>
        <w:t>standardi i normativi nisu u skladu sa stepenom podrške</w:t>
      </w:r>
      <w:r w:rsidR="0082728E" w:rsidRPr="0063747E">
        <w:rPr>
          <w:rFonts w:ascii="Arial" w:hAnsi="Arial" w:cs="Arial"/>
          <w:iCs/>
          <w:lang w:val="sr-Latn-ME"/>
        </w:rPr>
        <w:t>;</w:t>
      </w:r>
    </w:p>
    <w:p w14:paraId="42808F8A" w14:textId="33BAFB42" w:rsidR="00C5773F" w:rsidRPr="0063747E" w:rsidRDefault="005C756E" w:rsidP="00EA0D32">
      <w:pPr>
        <w:pStyle w:val="ListParagraph"/>
        <w:numPr>
          <w:ilvl w:val="0"/>
          <w:numId w:val="2"/>
        </w:numPr>
        <w:spacing w:after="120" w:line="240" w:lineRule="auto"/>
        <w:ind w:left="714" w:hanging="357"/>
        <w:jc w:val="both"/>
        <w:rPr>
          <w:rFonts w:ascii="Arial" w:hAnsi="Arial" w:cs="Arial"/>
          <w:iCs/>
          <w:lang w:val="sr-Latn-ME"/>
        </w:rPr>
      </w:pPr>
      <w:r w:rsidRPr="0063747E">
        <w:rPr>
          <w:rFonts w:ascii="Arial" w:hAnsi="Arial" w:cs="Arial"/>
          <w:iCs/>
          <w:lang w:val="sr-Latn-ME"/>
        </w:rPr>
        <w:t>neprecizno definisani standardi i normativi</w:t>
      </w:r>
      <w:r w:rsidR="0082728E" w:rsidRPr="0063747E">
        <w:rPr>
          <w:rFonts w:ascii="Arial" w:hAnsi="Arial" w:cs="Arial"/>
          <w:iCs/>
          <w:lang w:val="sr-Latn-ME"/>
        </w:rPr>
        <w:t>.</w:t>
      </w:r>
    </w:p>
    <w:p w14:paraId="1B38D9B7" w14:textId="6F05049D" w:rsidR="007E19BA" w:rsidRPr="0063747E" w:rsidRDefault="007E19BA" w:rsidP="0082728E">
      <w:pPr>
        <w:spacing w:after="120" w:line="240" w:lineRule="auto"/>
        <w:jc w:val="both"/>
        <w:rPr>
          <w:rFonts w:ascii="Arial" w:eastAsia="Times New Roman" w:hAnsi="Arial" w:cs="Arial"/>
          <w:lang w:val="sr-Latn-ME" w:eastAsia="uz-Cyrl-UZ"/>
        </w:rPr>
      </w:pPr>
      <w:r w:rsidRPr="0063747E">
        <w:rPr>
          <w:rFonts w:ascii="Arial" w:eastAsia="Times New Roman" w:hAnsi="Arial" w:cs="Arial"/>
          <w:color w:val="000000"/>
          <w:lang w:val="sr-Latn-ME" w:eastAsia="uz-Cyrl-UZ"/>
        </w:rPr>
        <w:lastRenderedPageBreak/>
        <w:t xml:space="preserve">Reforma sistema </w:t>
      </w:r>
      <w:r w:rsidRPr="0063747E">
        <w:rPr>
          <w:rFonts w:ascii="Arial" w:eastAsia="Times New Roman" w:hAnsi="Arial" w:cs="Arial"/>
          <w:lang w:val="sr-Latn-ME" w:eastAsia="uz-Cyrl-UZ"/>
        </w:rPr>
        <w:t>vještačenja invaliditeta bi trebalo da omogući stvaranje osnova za preciznije određivanje potreba za ovom uslugom.</w:t>
      </w:r>
    </w:p>
    <w:p w14:paraId="3356C7CB" w14:textId="76AC4A67" w:rsidR="00D6547A" w:rsidRPr="0063747E" w:rsidRDefault="00D6547A" w:rsidP="0082728E">
      <w:pPr>
        <w:pStyle w:val="T30X"/>
        <w:spacing w:before="0" w:after="120"/>
        <w:ind w:firstLine="0"/>
        <w:rPr>
          <w:rFonts w:ascii="Arial" w:hAnsi="Arial" w:cs="Arial"/>
          <w:lang w:val="sr-Latn-ME"/>
        </w:rPr>
      </w:pPr>
      <w:r w:rsidRPr="0063747E">
        <w:rPr>
          <w:rFonts w:ascii="Arial" w:hAnsi="Arial" w:cs="Arial"/>
          <w:b/>
          <w:iCs/>
          <w:lang w:val="sr-Latn-ME"/>
        </w:rPr>
        <w:t>Usluga s</w:t>
      </w:r>
      <w:r w:rsidR="00B37146" w:rsidRPr="0063747E">
        <w:rPr>
          <w:rFonts w:ascii="Arial" w:hAnsi="Arial" w:cs="Arial"/>
          <w:b/>
          <w:iCs/>
          <w:lang w:val="sr-Latn-ME"/>
        </w:rPr>
        <w:t>vratišt</w:t>
      </w:r>
      <w:r w:rsidRPr="0063747E">
        <w:rPr>
          <w:rFonts w:ascii="Arial" w:hAnsi="Arial" w:cs="Arial"/>
          <w:b/>
          <w:iCs/>
          <w:lang w:val="sr-Latn-ME"/>
        </w:rPr>
        <w:t xml:space="preserve">a </w:t>
      </w:r>
      <w:r w:rsidRPr="0063747E">
        <w:rPr>
          <w:rFonts w:ascii="Arial" w:hAnsi="Arial" w:cs="Arial"/>
          <w:bCs/>
          <w:iCs/>
          <w:lang w:val="sr-Latn-ME"/>
        </w:rPr>
        <w:t xml:space="preserve">se </w:t>
      </w:r>
      <w:r w:rsidR="00B37146" w:rsidRPr="0063747E">
        <w:rPr>
          <w:rFonts w:ascii="Arial" w:hAnsi="Arial" w:cs="Arial"/>
          <w:iCs/>
          <w:lang w:val="sr-Latn-ME"/>
        </w:rPr>
        <w:t xml:space="preserve">pruža </w:t>
      </w:r>
      <w:r w:rsidRPr="0063747E">
        <w:rPr>
          <w:rFonts w:ascii="Arial" w:hAnsi="Arial" w:cs="Arial"/>
          <w:lang w:val="sr-Latn-ME"/>
        </w:rPr>
        <w:t>djetetu koje se zatekne bez nadzora roditelja</w:t>
      </w:r>
      <w:r w:rsidR="00A57C18" w:rsidRPr="0063747E">
        <w:rPr>
          <w:rFonts w:ascii="Arial" w:hAnsi="Arial" w:cs="Arial"/>
          <w:lang w:val="sr-Latn-ME"/>
        </w:rPr>
        <w:t xml:space="preserve"> </w:t>
      </w:r>
      <w:r w:rsidRPr="0063747E">
        <w:rPr>
          <w:rFonts w:ascii="Arial" w:hAnsi="Arial" w:cs="Arial"/>
          <w:lang w:val="sr-Latn-ME"/>
        </w:rPr>
        <w:t xml:space="preserve">ili staratelja, odraslom i starom licu koje je beskućnik kao i licu kojem je usljed posebnih okolnosti i socijalnog rizika potreban odgovarajući oblik socijalne zaštite. Postoji jedan licencirani pružalac usluge </w:t>
      </w:r>
      <w:r w:rsidRPr="0063747E">
        <w:rPr>
          <w:rFonts w:ascii="Arial" w:hAnsi="Arial" w:cs="Arial"/>
          <w:iCs/>
          <w:lang w:val="sr-Latn-ME"/>
        </w:rPr>
        <w:t>svratišta za odrasla i stara lica koja su beskućnici koji dolaze iz zajednice osoba koje koriste droge ili su osobe koje pružaju seksualne usluge, LGBT</w:t>
      </w:r>
      <w:r w:rsidR="00F36F42" w:rsidRPr="0063747E">
        <w:rPr>
          <w:rFonts w:ascii="Arial" w:hAnsi="Arial" w:cs="Arial"/>
          <w:iCs/>
          <w:lang w:val="sr-Latn-ME"/>
        </w:rPr>
        <w:t>I</w:t>
      </w:r>
      <w:r w:rsidRPr="0063747E">
        <w:rPr>
          <w:rFonts w:ascii="Arial" w:hAnsi="Arial" w:cs="Arial"/>
          <w:iCs/>
          <w:lang w:val="sr-Latn-ME"/>
        </w:rPr>
        <w:t>Q</w:t>
      </w:r>
      <w:r w:rsidR="00F36F42" w:rsidRPr="0063747E">
        <w:rPr>
          <w:rFonts w:ascii="Arial" w:hAnsi="Arial" w:cs="Arial"/>
          <w:iCs/>
          <w:lang w:val="sr-Latn-ME"/>
        </w:rPr>
        <w:t>A</w:t>
      </w:r>
      <w:r w:rsidRPr="0063747E">
        <w:rPr>
          <w:rFonts w:ascii="Arial" w:hAnsi="Arial" w:cs="Arial"/>
          <w:iCs/>
          <w:lang w:val="sr-Latn-ME"/>
        </w:rPr>
        <w:t xml:space="preserve">+ osobe i bivši zatvorenici/ce, </w:t>
      </w:r>
      <w:r w:rsidRPr="0063747E">
        <w:rPr>
          <w:rFonts w:ascii="Arial" w:hAnsi="Arial" w:cs="Arial"/>
          <w:lang w:val="sr-Latn-ME"/>
        </w:rPr>
        <w:t>NVO JUVENTAS</w:t>
      </w:r>
      <w:r w:rsidR="00F36F42" w:rsidRPr="0063747E">
        <w:rPr>
          <w:rFonts w:ascii="Arial" w:hAnsi="Arial" w:cs="Arial"/>
          <w:lang w:val="sr-Latn-ME"/>
        </w:rPr>
        <w:t xml:space="preserve"> u Podgorici.</w:t>
      </w:r>
    </w:p>
    <w:p w14:paraId="2A91BA4D" w14:textId="19460740" w:rsidR="004935E9" w:rsidRPr="0063747E" w:rsidRDefault="004935E9" w:rsidP="0082728E">
      <w:pPr>
        <w:pStyle w:val="NoSpacing"/>
        <w:spacing w:after="120"/>
        <w:jc w:val="both"/>
        <w:rPr>
          <w:rFonts w:ascii="Arial" w:hAnsi="Arial" w:cs="Arial"/>
          <w:lang w:val="sr-Latn-ME"/>
        </w:rPr>
      </w:pPr>
      <w:r w:rsidRPr="0063747E">
        <w:rPr>
          <w:rFonts w:ascii="Arial" w:hAnsi="Arial" w:cs="Arial"/>
          <w:lang w:val="sr-Latn-ME"/>
        </w:rPr>
        <w:t>Sakupljanje pouzdanih podataka o broju ljudi koji su beskućnici je vrlo složeno u svakom društvu, jer to uključuje i skrivene oblike kao što su život sa porodicom ili prijateljima, u neprihvatljivim uslovima ili lica koje se suočavaju sa različitim oblicima isključenosti.</w:t>
      </w:r>
      <w:r w:rsidRPr="0063747E">
        <w:rPr>
          <w:rFonts w:ascii="Arial" w:hAnsi="Arial" w:cs="Arial"/>
          <w:vertAlign w:val="superscript"/>
          <w:lang w:val="sr-Latn-ME"/>
        </w:rPr>
        <w:footnoteReference w:id="58"/>
      </w:r>
      <w:r w:rsidRPr="0063747E">
        <w:rPr>
          <w:rFonts w:ascii="Arial" w:hAnsi="Arial" w:cs="Arial"/>
          <w:lang w:val="sr-Latn-ME"/>
        </w:rPr>
        <w:t xml:space="preserve"> Zakonom o socijalnoj i dječjoj zaštiti beskućnik je definisan kao lice koje nema adresu stanovanja, boravi na javnim ili drugim mjestima koja nijesu namijenjena za stanovanje i nema sredstava kojima bi mog</w:t>
      </w:r>
      <w:r w:rsidR="00F36F42" w:rsidRPr="0063747E">
        <w:rPr>
          <w:rFonts w:ascii="Arial" w:hAnsi="Arial" w:cs="Arial"/>
          <w:lang w:val="sr-Latn-ME"/>
        </w:rPr>
        <w:t>ao</w:t>
      </w:r>
      <w:r w:rsidRPr="0063747E">
        <w:rPr>
          <w:rFonts w:ascii="Arial" w:hAnsi="Arial" w:cs="Arial"/>
          <w:lang w:val="sr-Latn-ME"/>
        </w:rPr>
        <w:t xml:space="preserve"> da podmir</w:t>
      </w:r>
      <w:r w:rsidR="00F36F42" w:rsidRPr="0063747E">
        <w:rPr>
          <w:rFonts w:ascii="Arial" w:hAnsi="Arial" w:cs="Arial"/>
          <w:lang w:val="sr-Latn-ME"/>
        </w:rPr>
        <w:t>i</w:t>
      </w:r>
      <w:r w:rsidRPr="0063747E">
        <w:rPr>
          <w:rFonts w:ascii="Arial" w:hAnsi="Arial" w:cs="Arial"/>
          <w:lang w:val="sr-Latn-ME"/>
        </w:rPr>
        <w:t xml:space="preserve"> potrebu stanovanja. Na evidenciji JU Centra za socijalni rad za </w:t>
      </w:r>
      <w:hyperlink r:id="rId23" w:history="1">
        <w:r w:rsidRPr="0063747E">
          <w:rPr>
            <w:rFonts w:ascii="Arial" w:hAnsi="Arial" w:cs="Arial"/>
            <w:lang w:val="sr-Latn-ME"/>
          </w:rPr>
          <w:t>Glavni grad Podgorica, opštinu u okviru Glavnog grada Golubovci i opštinu Tuzi</w:t>
        </w:r>
      </w:hyperlink>
      <w:r w:rsidRPr="0063747E">
        <w:rPr>
          <w:rFonts w:ascii="Arial" w:hAnsi="Arial" w:cs="Arial"/>
          <w:lang w:val="sr-Latn-ME"/>
        </w:rPr>
        <w:t xml:space="preserve">, u 2023. godini nalazilo se 8 beskućnika, dok u drugim opštinama nije evidentiran ni jedan slučaj tokom 2023. godine. </w:t>
      </w:r>
    </w:p>
    <w:p w14:paraId="44666302" w14:textId="55251FD4" w:rsidR="00492665" w:rsidRPr="0063747E" w:rsidRDefault="00492665" w:rsidP="0082728E">
      <w:pPr>
        <w:spacing w:after="0" w:line="240" w:lineRule="auto"/>
        <w:jc w:val="both"/>
        <w:rPr>
          <w:rFonts w:ascii="Arial" w:hAnsi="Arial" w:cs="Arial"/>
          <w:iCs/>
          <w:lang w:val="sr-Latn-ME"/>
        </w:rPr>
      </w:pPr>
      <w:r w:rsidRPr="0063747E">
        <w:rPr>
          <w:rFonts w:ascii="Arial" w:hAnsi="Arial" w:cs="Arial"/>
          <w:iCs/>
          <w:lang w:val="sr-Latn-ME"/>
        </w:rPr>
        <w:t xml:space="preserve">U narednom periodu sprovođenja strategije potrebno je istaći sledeće </w:t>
      </w:r>
      <w:r w:rsidRPr="0063747E">
        <w:rPr>
          <w:rFonts w:ascii="Arial" w:hAnsi="Arial" w:cs="Arial"/>
          <w:b/>
          <w:bCs/>
          <w:iCs/>
          <w:lang w:val="sr-Latn-ME"/>
        </w:rPr>
        <w:t>probleme</w:t>
      </w:r>
      <w:r w:rsidRPr="0063747E">
        <w:rPr>
          <w:rFonts w:ascii="Arial" w:hAnsi="Arial" w:cs="Arial"/>
          <w:iCs/>
          <w:lang w:val="sr-Latn-ME"/>
        </w:rPr>
        <w:t xml:space="preserve"> u okviru pružanja usluge svratišta:</w:t>
      </w:r>
    </w:p>
    <w:p w14:paraId="2BDCB62E" w14:textId="77777777" w:rsidR="00C45ECA" w:rsidRPr="00471549" w:rsidRDefault="00C45ECA" w:rsidP="00EA0D32">
      <w:pPr>
        <w:pStyle w:val="ListParagraph"/>
        <w:numPr>
          <w:ilvl w:val="0"/>
          <w:numId w:val="2"/>
        </w:numPr>
        <w:spacing w:after="0" w:line="240" w:lineRule="auto"/>
        <w:jc w:val="both"/>
        <w:rPr>
          <w:rFonts w:ascii="Arial" w:hAnsi="Arial" w:cs="Arial"/>
          <w:color w:val="FF0000"/>
          <w:lang w:val="sr-Latn-ME"/>
        </w:rPr>
      </w:pPr>
      <w:r w:rsidRPr="00471549">
        <w:rPr>
          <w:rFonts w:ascii="Arial" w:hAnsi="Arial" w:cs="Arial"/>
          <w:lang w:val="sr-Latn-ME"/>
        </w:rPr>
        <w:t xml:space="preserve">sistem finansiranja i održivosti usluga sa centralnog i lokalnog nivoa vlasti nije definisan; </w:t>
      </w:r>
    </w:p>
    <w:p w14:paraId="29A0ADD3" w14:textId="46AA9003" w:rsidR="00492665" w:rsidRPr="0063747E" w:rsidRDefault="00492665" w:rsidP="00EA0D32">
      <w:pPr>
        <w:pStyle w:val="ListParagraph"/>
        <w:numPr>
          <w:ilvl w:val="0"/>
          <w:numId w:val="2"/>
        </w:numPr>
        <w:spacing w:after="0" w:line="240" w:lineRule="auto"/>
        <w:jc w:val="both"/>
        <w:rPr>
          <w:rFonts w:ascii="Arial" w:hAnsi="Arial" w:cs="Arial"/>
          <w:bCs/>
          <w:iCs/>
          <w:lang w:val="sr-Latn-ME"/>
        </w:rPr>
      </w:pPr>
      <w:r w:rsidRPr="0063747E">
        <w:rPr>
          <w:rFonts w:ascii="Arial" w:hAnsi="Arial" w:cs="Arial"/>
          <w:bCs/>
          <w:iCs/>
          <w:lang w:val="sr-Latn-ME"/>
        </w:rPr>
        <w:t>usluga nije razvijena u dovoljnoj mjeri</w:t>
      </w:r>
      <w:r w:rsidR="0082728E" w:rsidRPr="0063747E">
        <w:rPr>
          <w:rFonts w:ascii="Arial" w:hAnsi="Arial" w:cs="Arial"/>
          <w:bCs/>
          <w:iCs/>
          <w:lang w:val="sr-Latn-ME"/>
        </w:rPr>
        <w:t>;</w:t>
      </w:r>
    </w:p>
    <w:p w14:paraId="7249565D" w14:textId="55502E3E" w:rsidR="00492665" w:rsidRPr="0063747E" w:rsidRDefault="00501D44" w:rsidP="00EA0D32">
      <w:pPr>
        <w:pStyle w:val="ListParagraph"/>
        <w:numPr>
          <w:ilvl w:val="0"/>
          <w:numId w:val="2"/>
        </w:numPr>
        <w:spacing w:after="120" w:line="240" w:lineRule="auto"/>
        <w:jc w:val="both"/>
        <w:rPr>
          <w:rFonts w:ascii="Arial" w:hAnsi="Arial" w:cs="Arial"/>
          <w:iCs/>
          <w:lang w:val="sr-Latn-ME"/>
        </w:rPr>
      </w:pPr>
      <w:r w:rsidRPr="0063747E">
        <w:rPr>
          <w:rFonts w:ascii="Arial" w:hAnsi="Arial" w:cs="Arial"/>
          <w:bCs/>
          <w:iCs/>
          <w:lang w:val="sr-Latn-ME"/>
        </w:rPr>
        <w:t>n</w:t>
      </w:r>
      <w:r w:rsidR="00B37146" w:rsidRPr="0063747E">
        <w:rPr>
          <w:rFonts w:ascii="Arial" w:hAnsi="Arial" w:cs="Arial"/>
          <w:iCs/>
          <w:lang w:val="sr-Latn-ME"/>
        </w:rPr>
        <w:t>e postoji popis beskućnika</w:t>
      </w:r>
      <w:r w:rsidR="0082728E" w:rsidRPr="0063747E">
        <w:rPr>
          <w:rFonts w:ascii="Arial" w:hAnsi="Arial" w:cs="Arial"/>
          <w:iCs/>
          <w:lang w:val="sr-Latn-ME"/>
        </w:rPr>
        <w:t>;</w:t>
      </w:r>
      <w:r w:rsidR="00B37146" w:rsidRPr="0063747E">
        <w:rPr>
          <w:rFonts w:ascii="Arial" w:hAnsi="Arial" w:cs="Arial"/>
          <w:iCs/>
          <w:lang w:val="sr-Latn-ME"/>
        </w:rPr>
        <w:t xml:space="preserve"> </w:t>
      </w:r>
    </w:p>
    <w:p w14:paraId="4D1BDD51" w14:textId="000AD439" w:rsidR="005A4B82" w:rsidRPr="0063747E" w:rsidRDefault="00B37146" w:rsidP="00EA0D32">
      <w:pPr>
        <w:pStyle w:val="ListParagraph"/>
        <w:numPr>
          <w:ilvl w:val="0"/>
          <w:numId w:val="2"/>
        </w:numPr>
        <w:spacing w:after="120" w:line="240" w:lineRule="auto"/>
        <w:jc w:val="both"/>
        <w:rPr>
          <w:rFonts w:ascii="Arial" w:hAnsi="Arial" w:cs="Arial"/>
          <w:iCs/>
          <w:lang w:val="sr-Latn-ME"/>
        </w:rPr>
      </w:pPr>
      <w:r w:rsidRPr="0063747E">
        <w:rPr>
          <w:rFonts w:ascii="Arial" w:hAnsi="Arial" w:cs="Arial"/>
          <w:iCs/>
          <w:lang w:val="sr-Latn-ME"/>
        </w:rPr>
        <w:t>nije utvrđena cijena koštanj</w:t>
      </w:r>
      <w:r w:rsidR="00492665" w:rsidRPr="0063747E">
        <w:rPr>
          <w:rFonts w:ascii="Arial" w:hAnsi="Arial" w:cs="Arial"/>
          <w:iCs/>
          <w:lang w:val="sr-Latn-ME"/>
        </w:rPr>
        <w:t>a</w:t>
      </w:r>
      <w:r w:rsidR="0082728E" w:rsidRPr="0063747E">
        <w:rPr>
          <w:rFonts w:ascii="Arial" w:hAnsi="Arial" w:cs="Arial"/>
          <w:iCs/>
          <w:lang w:val="sr-Latn-ME"/>
        </w:rPr>
        <w:t>;</w:t>
      </w:r>
      <w:r w:rsidR="00CF2039" w:rsidRPr="0063747E">
        <w:rPr>
          <w:rFonts w:ascii="Arial" w:hAnsi="Arial" w:cs="Arial"/>
          <w:iCs/>
          <w:lang w:val="sr-Latn-ME"/>
        </w:rPr>
        <w:t xml:space="preserve"> </w:t>
      </w:r>
    </w:p>
    <w:p w14:paraId="3C68629C" w14:textId="1931846E" w:rsidR="00492665" w:rsidRPr="0063747E" w:rsidRDefault="00492665" w:rsidP="00EA0D32">
      <w:pPr>
        <w:pStyle w:val="ListParagraph"/>
        <w:numPr>
          <w:ilvl w:val="0"/>
          <w:numId w:val="2"/>
        </w:numPr>
        <w:spacing w:after="120" w:line="240" w:lineRule="auto"/>
        <w:jc w:val="both"/>
        <w:rPr>
          <w:rFonts w:ascii="Arial" w:hAnsi="Arial" w:cs="Arial"/>
          <w:iCs/>
          <w:lang w:val="sr-Latn-ME"/>
        </w:rPr>
      </w:pPr>
      <w:r w:rsidRPr="0063747E">
        <w:rPr>
          <w:rFonts w:ascii="Arial" w:hAnsi="Arial" w:cs="Arial"/>
          <w:iCs/>
          <w:lang w:val="sr-Latn-ME"/>
        </w:rPr>
        <w:t>neprecizno definisani standardi i normativi</w:t>
      </w:r>
      <w:r w:rsidR="0082728E" w:rsidRPr="0063747E">
        <w:rPr>
          <w:rFonts w:ascii="Arial" w:hAnsi="Arial" w:cs="Arial"/>
          <w:iCs/>
          <w:lang w:val="sr-Latn-ME"/>
        </w:rPr>
        <w:t>.</w:t>
      </w:r>
    </w:p>
    <w:p w14:paraId="6BEE7442" w14:textId="0B63DC1E" w:rsidR="003563E4" w:rsidRPr="0063747E" w:rsidRDefault="003563E4" w:rsidP="0082728E">
      <w:pPr>
        <w:spacing w:before="120" w:after="120" w:line="240" w:lineRule="auto"/>
        <w:jc w:val="both"/>
        <w:rPr>
          <w:rFonts w:ascii="Arial" w:hAnsi="Arial" w:cs="Arial"/>
          <w:lang w:val="sr-Latn-ME"/>
        </w:rPr>
      </w:pPr>
      <w:bookmarkStart w:id="37" w:name="_Toc169246359"/>
      <w:r w:rsidRPr="0063747E">
        <w:rPr>
          <w:rStyle w:val="Heading3Char"/>
          <w:rFonts w:cs="Arial"/>
        </w:rPr>
        <w:t>2.</w:t>
      </w:r>
      <w:r w:rsidR="00AD29A8" w:rsidRPr="0063747E">
        <w:rPr>
          <w:rStyle w:val="Heading3Char"/>
          <w:rFonts w:cs="Arial"/>
        </w:rPr>
        <w:t>3</w:t>
      </w:r>
      <w:r w:rsidRPr="0063747E">
        <w:rPr>
          <w:rStyle w:val="Heading3Char"/>
          <w:rFonts w:cs="Arial"/>
        </w:rPr>
        <w:t>.2. Savjetodavno-terapijske i socijalno-edukativne usluge</w:t>
      </w:r>
      <w:bookmarkEnd w:id="37"/>
      <w:r w:rsidRPr="0063747E">
        <w:rPr>
          <w:rFonts w:ascii="Arial" w:hAnsi="Arial" w:cs="Arial"/>
          <w:lang w:val="sr-Latn-ME"/>
        </w:rPr>
        <w:t xml:space="preserve"> obuhvataju: savjetovanje, terapiju, SOS telefon i druge usluge sa ciljem prevazilaženja kriznih situacija i unapređenja porodičnih odnosa.</w:t>
      </w:r>
    </w:p>
    <w:p w14:paraId="6F343BE6" w14:textId="39DF715A" w:rsidR="00D253BA" w:rsidRPr="0063747E" w:rsidRDefault="00D253BA" w:rsidP="00D24A7B">
      <w:pPr>
        <w:spacing w:after="40" w:line="240" w:lineRule="auto"/>
        <w:rPr>
          <w:rFonts w:ascii="Arial" w:hAnsi="Arial" w:cs="Arial"/>
          <w:b/>
          <w:bCs/>
          <w:sz w:val="20"/>
          <w:szCs w:val="20"/>
          <w:lang w:val="sr-Latn-ME"/>
        </w:rPr>
      </w:pPr>
      <w:r w:rsidRPr="0063747E">
        <w:rPr>
          <w:rFonts w:ascii="Arial" w:hAnsi="Arial" w:cs="Arial"/>
          <w:b/>
          <w:bCs/>
          <w:sz w:val="20"/>
          <w:szCs w:val="20"/>
          <w:lang w:val="sr-Latn-ME"/>
        </w:rPr>
        <w:t xml:space="preserve">Tabela </w:t>
      </w:r>
      <w:r w:rsidR="00D04F1D" w:rsidRPr="0063747E">
        <w:rPr>
          <w:rFonts w:ascii="Arial" w:hAnsi="Arial" w:cs="Arial"/>
          <w:b/>
          <w:bCs/>
          <w:sz w:val="20"/>
          <w:szCs w:val="20"/>
          <w:lang w:val="sr-Latn-ME"/>
        </w:rPr>
        <w:t>8</w:t>
      </w:r>
      <w:r w:rsidR="0082728E" w:rsidRPr="0063747E">
        <w:rPr>
          <w:rFonts w:ascii="Arial" w:hAnsi="Arial" w:cs="Arial"/>
          <w:b/>
          <w:bCs/>
          <w:sz w:val="20"/>
          <w:szCs w:val="20"/>
          <w:lang w:val="sr-Latn-ME"/>
        </w:rPr>
        <w:t>.</w:t>
      </w:r>
      <w:r w:rsidRPr="0063747E">
        <w:rPr>
          <w:rFonts w:ascii="Arial" w:hAnsi="Arial" w:cs="Arial"/>
          <w:b/>
          <w:bCs/>
          <w:sz w:val="20"/>
          <w:szCs w:val="20"/>
          <w:lang w:val="sr-Latn-ME"/>
        </w:rPr>
        <w:t xml:space="preserve"> </w:t>
      </w:r>
      <w:r w:rsidR="008036CD" w:rsidRPr="0063747E">
        <w:rPr>
          <w:rFonts w:ascii="Arial" w:hAnsi="Arial" w:cs="Arial"/>
          <w:b/>
          <w:bCs/>
          <w:sz w:val="20"/>
          <w:szCs w:val="20"/>
          <w:lang w:val="sr-Latn-ME"/>
        </w:rPr>
        <w:t>Usluge savjetovanja i terapije</w:t>
      </w:r>
    </w:p>
    <w:tbl>
      <w:tblPr>
        <w:tblStyle w:val="GridTable2-Accent4"/>
        <w:tblW w:w="0" w:type="auto"/>
        <w:jc w:val="cente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Look w:val="04A0" w:firstRow="1" w:lastRow="0" w:firstColumn="1" w:lastColumn="0" w:noHBand="0" w:noVBand="1"/>
      </w:tblPr>
      <w:tblGrid>
        <w:gridCol w:w="1870"/>
        <w:gridCol w:w="1870"/>
        <w:gridCol w:w="1870"/>
      </w:tblGrid>
      <w:tr w:rsidR="00574E37" w:rsidRPr="0063747E" w14:paraId="6B067784" w14:textId="5205D78A" w:rsidTr="003C40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Borders>
              <w:top w:val="none" w:sz="0" w:space="0" w:color="auto"/>
              <w:bottom w:val="none" w:sz="0" w:space="0" w:color="auto"/>
              <w:right w:val="none" w:sz="0" w:space="0" w:color="auto"/>
            </w:tcBorders>
            <w:vAlign w:val="center"/>
          </w:tcPr>
          <w:p w14:paraId="6907EEF9" w14:textId="77777777" w:rsidR="00574E37" w:rsidRPr="0063747E" w:rsidRDefault="00574E37" w:rsidP="003C401F">
            <w:pPr>
              <w:jc w:val="center"/>
              <w:rPr>
                <w:rFonts w:ascii="Arial" w:hAnsi="Arial" w:cs="Arial"/>
                <w:sz w:val="20"/>
                <w:szCs w:val="20"/>
                <w:lang w:val="sr-Latn-ME"/>
              </w:rPr>
            </w:pPr>
            <w:r w:rsidRPr="0063747E">
              <w:rPr>
                <w:rFonts w:ascii="Arial" w:hAnsi="Arial" w:cs="Arial"/>
                <w:sz w:val="20"/>
                <w:szCs w:val="20"/>
                <w:lang w:val="sr-Latn-ME"/>
              </w:rPr>
              <w:t>Jedinica lokalne samouprave</w:t>
            </w:r>
          </w:p>
        </w:tc>
        <w:tc>
          <w:tcPr>
            <w:tcW w:w="1870" w:type="dxa"/>
            <w:tcBorders>
              <w:top w:val="none" w:sz="0" w:space="0" w:color="auto"/>
              <w:left w:val="none" w:sz="0" w:space="0" w:color="auto"/>
              <w:bottom w:val="none" w:sz="0" w:space="0" w:color="auto"/>
              <w:right w:val="none" w:sz="0" w:space="0" w:color="auto"/>
            </w:tcBorders>
            <w:vAlign w:val="center"/>
          </w:tcPr>
          <w:p w14:paraId="7067C1B6" w14:textId="77777777" w:rsidR="00574E37" w:rsidRPr="0063747E" w:rsidRDefault="00574E37" w:rsidP="003C40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Savjetovanje</w:t>
            </w:r>
          </w:p>
        </w:tc>
        <w:tc>
          <w:tcPr>
            <w:tcW w:w="1870" w:type="dxa"/>
            <w:tcBorders>
              <w:top w:val="none" w:sz="0" w:space="0" w:color="auto"/>
              <w:left w:val="none" w:sz="0" w:space="0" w:color="auto"/>
              <w:bottom w:val="none" w:sz="0" w:space="0" w:color="auto"/>
            </w:tcBorders>
            <w:vAlign w:val="center"/>
          </w:tcPr>
          <w:p w14:paraId="577F5B9A" w14:textId="77777777" w:rsidR="00574E37" w:rsidRPr="0063747E" w:rsidRDefault="00574E37" w:rsidP="003C401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Terapija</w:t>
            </w:r>
          </w:p>
        </w:tc>
      </w:tr>
      <w:tr w:rsidR="00574E37" w:rsidRPr="0063747E" w14:paraId="5FF89B3F" w14:textId="12DFE362"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5EAF518B" w14:textId="77777777" w:rsidR="00574E37" w:rsidRPr="0063747E" w:rsidRDefault="00574E37" w:rsidP="00C479C2">
            <w:pPr>
              <w:rPr>
                <w:rFonts w:ascii="Arial" w:hAnsi="Arial" w:cs="Arial"/>
                <w:b w:val="0"/>
                <w:bCs w:val="0"/>
                <w:sz w:val="20"/>
                <w:szCs w:val="20"/>
                <w:lang w:val="sr-Latn-ME"/>
              </w:rPr>
            </w:pPr>
            <w:r w:rsidRPr="0063747E">
              <w:rPr>
                <w:rFonts w:ascii="Arial" w:hAnsi="Arial" w:cs="Arial"/>
                <w:b w:val="0"/>
                <w:bCs w:val="0"/>
                <w:sz w:val="20"/>
                <w:szCs w:val="20"/>
                <w:lang w:val="sr-Latn-ME"/>
              </w:rPr>
              <w:t>Berane</w:t>
            </w:r>
          </w:p>
        </w:tc>
        <w:tc>
          <w:tcPr>
            <w:tcW w:w="1870" w:type="dxa"/>
          </w:tcPr>
          <w:p w14:paraId="06D83590" w14:textId="487B7A38"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tcPr>
          <w:p w14:paraId="2F8B96A7" w14:textId="77777777"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r>
      <w:tr w:rsidR="00574E37" w:rsidRPr="0063747E" w14:paraId="36594BE5" w14:textId="021CF483"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57F6A9C" w14:textId="77777777" w:rsidR="00574E37" w:rsidRPr="0063747E" w:rsidRDefault="00574E37" w:rsidP="00C479C2">
            <w:pPr>
              <w:rPr>
                <w:rFonts w:ascii="Arial" w:hAnsi="Arial" w:cs="Arial"/>
                <w:b w:val="0"/>
                <w:bCs w:val="0"/>
                <w:sz w:val="20"/>
                <w:szCs w:val="20"/>
                <w:lang w:val="sr-Latn-ME"/>
              </w:rPr>
            </w:pPr>
            <w:r w:rsidRPr="0063747E">
              <w:rPr>
                <w:rFonts w:ascii="Arial" w:hAnsi="Arial" w:cs="Arial"/>
                <w:b w:val="0"/>
                <w:bCs w:val="0"/>
                <w:sz w:val="20"/>
                <w:szCs w:val="20"/>
                <w:lang w:val="sr-Latn-ME"/>
              </w:rPr>
              <w:t>Danilovgrad</w:t>
            </w:r>
          </w:p>
        </w:tc>
        <w:tc>
          <w:tcPr>
            <w:tcW w:w="1870" w:type="dxa"/>
          </w:tcPr>
          <w:p w14:paraId="2429A86F" w14:textId="77777777"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tcPr>
          <w:p w14:paraId="6D2F61EB" w14:textId="4C0B2A27"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574E37" w:rsidRPr="0063747E" w14:paraId="10240870" w14:textId="59BB96C9"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648D963" w14:textId="77777777" w:rsidR="00574E37" w:rsidRPr="0063747E" w:rsidRDefault="00574E37" w:rsidP="00C479C2">
            <w:pPr>
              <w:rPr>
                <w:rFonts w:ascii="Arial" w:hAnsi="Arial" w:cs="Arial"/>
                <w:b w:val="0"/>
                <w:bCs w:val="0"/>
                <w:sz w:val="20"/>
                <w:szCs w:val="20"/>
                <w:lang w:val="sr-Latn-ME"/>
              </w:rPr>
            </w:pPr>
            <w:r w:rsidRPr="0063747E">
              <w:rPr>
                <w:rFonts w:ascii="Arial" w:hAnsi="Arial" w:cs="Arial"/>
                <w:b w:val="0"/>
                <w:bCs w:val="0"/>
                <w:sz w:val="20"/>
                <w:szCs w:val="20"/>
                <w:lang w:val="sr-Latn-ME"/>
              </w:rPr>
              <w:t>Herceg Novi</w:t>
            </w:r>
          </w:p>
        </w:tc>
        <w:tc>
          <w:tcPr>
            <w:tcW w:w="1870" w:type="dxa"/>
          </w:tcPr>
          <w:p w14:paraId="23C874D9" w14:textId="77777777"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tcPr>
          <w:p w14:paraId="5C37600E" w14:textId="635D0337"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574E37" w:rsidRPr="0063747E" w14:paraId="20C75E8D" w14:textId="3838D53B"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0D5A5C01" w14:textId="77777777" w:rsidR="00574E37" w:rsidRPr="0063747E" w:rsidRDefault="00574E37" w:rsidP="00C479C2">
            <w:pPr>
              <w:rPr>
                <w:rFonts w:ascii="Arial" w:hAnsi="Arial" w:cs="Arial"/>
                <w:b w:val="0"/>
                <w:bCs w:val="0"/>
                <w:sz w:val="20"/>
                <w:szCs w:val="20"/>
                <w:lang w:val="sr-Latn-ME"/>
              </w:rPr>
            </w:pPr>
            <w:r w:rsidRPr="0063747E">
              <w:rPr>
                <w:rFonts w:ascii="Arial" w:hAnsi="Arial" w:cs="Arial"/>
                <w:b w:val="0"/>
                <w:bCs w:val="0"/>
                <w:sz w:val="20"/>
                <w:szCs w:val="20"/>
                <w:lang w:val="sr-Latn-ME"/>
              </w:rPr>
              <w:t>Kotor</w:t>
            </w:r>
          </w:p>
        </w:tc>
        <w:tc>
          <w:tcPr>
            <w:tcW w:w="1870" w:type="dxa"/>
          </w:tcPr>
          <w:p w14:paraId="5E883F18" w14:textId="77777777"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tcPr>
          <w:p w14:paraId="2BE9666B" w14:textId="02514826"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574E37" w:rsidRPr="0063747E" w14:paraId="40E65DA1" w14:textId="2D97EAB1"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655CF39C" w14:textId="77777777" w:rsidR="00574E37" w:rsidRPr="0063747E" w:rsidRDefault="00574E37" w:rsidP="00C479C2">
            <w:pPr>
              <w:rPr>
                <w:rFonts w:ascii="Arial" w:hAnsi="Arial" w:cs="Arial"/>
                <w:b w:val="0"/>
                <w:bCs w:val="0"/>
                <w:sz w:val="20"/>
                <w:szCs w:val="20"/>
                <w:lang w:val="sr-Latn-ME"/>
              </w:rPr>
            </w:pPr>
            <w:r w:rsidRPr="0063747E">
              <w:rPr>
                <w:rFonts w:ascii="Arial" w:hAnsi="Arial" w:cs="Arial"/>
                <w:b w:val="0"/>
                <w:bCs w:val="0"/>
                <w:sz w:val="20"/>
                <w:szCs w:val="20"/>
                <w:lang w:val="sr-Latn-ME"/>
              </w:rPr>
              <w:t>Nikšić</w:t>
            </w:r>
          </w:p>
        </w:tc>
        <w:tc>
          <w:tcPr>
            <w:tcW w:w="1870" w:type="dxa"/>
          </w:tcPr>
          <w:p w14:paraId="39FA8E40" w14:textId="77777777"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3</w:t>
            </w:r>
          </w:p>
        </w:tc>
        <w:tc>
          <w:tcPr>
            <w:tcW w:w="1870" w:type="dxa"/>
          </w:tcPr>
          <w:p w14:paraId="5C2FFA46" w14:textId="77777777"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r>
      <w:tr w:rsidR="00574E37" w:rsidRPr="0063747E" w14:paraId="37C5B7C2" w14:textId="585E6B22"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40B2C86" w14:textId="77777777" w:rsidR="00574E37" w:rsidRPr="0063747E" w:rsidRDefault="00574E37" w:rsidP="00C479C2">
            <w:pPr>
              <w:rPr>
                <w:rFonts w:ascii="Arial" w:hAnsi="Arial" w:cs="Arial"/>
                <w:b w:val="0"/>
                <w:bCs w:val="0"/>
                <w:sz w:val="20"/>
                <w:szCs w:val="20"/>
                <w:lang w:val="sr-Latn-ME"/>
              </w:rPr>
            </w:pPr>
            <w:r w:rsidRPr="0063747E">
              <w:rPr>
                <w:rFonts w:ascii="Arial" w:hAnsi="Arial" w:cs="Arial"/>
                <w:b w:val="0"/>
                <w:bCs w:val="0"/>
                <w:sz w:val="20"/>
                <w:szCs w:val="20"/>
                <w:lang w:val="sr-Latn-ME"/>
              </w:rPr>
              <w:t>Pljevlja</w:t>
            </w:r>
          </w:p>
        </w:tc>
        <w:tc>
          <w:tcPr>
            <w:tcW w:w="1870" w:type="dxa"/>
          </w:tcPr>
          <w:p w14:paraId="6BB807F7" w14:textId="77777777"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tcPr>
          <w:p w14:paraId="0E166F2B" w14:textId="03499441"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574E37" w:rsidRPr="0063747E" w14:paraId="5F86E0B7" w14:textId="06165CF1"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7275230" w14:textId="77777777" w:rsidR="00574E37" w:rsidRPr="0063747E" w:rsidRDefault="00574E37" w:rsidP="00C479C2">
            <w:pPr>
              <w:rPr>
                <w:rFonts w:ascii="Arial" w:hAnsi="Arial" w:cs="Arial"/>
                <w:b w:val="0"/>
                <w:bCs w:val="0"/>
                <w:sz w:val="20"/>
                <w:szCs w:val="20"/>
                <w:lang w:val="sr-Latn-ME"/>
              </w:rPr>
            </w:pPr>
            <w:r w:rsidRPr="0063747E">
              <w:rPr>
                <w:rFonts w:ascii="Arial" w:hAnsi="Arial" w:cs="Arial"/>
                <w:b w:val="0"/>
                <w:bCs w:val="0"/>
                <w:sz w:val="20"/>
                <w:szCs w:val="20"/>
                <w:lang w:val="sr-Latn-ME"/>
              </w:rPr>
              <w:t>Plužine</w:t>
            </w:r>
          </w:p>
        </w:tc>
        <w:tc>
          <w:tcPr>
            <w:tcW w:w="1870" w:type="dxa"/>
          </w:tcPr>
          <w:p w14:paraId="7A88C490" w14:textId="77777777"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tcPr>
          <w:p w14:paraId="6BE9D34D" w14:textId="38C928CE"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574E37" w:rsidRPr="0063747E" w14:paraId="3B4AA439" w14:textId="2A5AEF6C"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467AD23" w14:textId="26753ACB" w:rsidR="00574E37" w:rsidRPr="0063747E" w:rsidRDefault="00574E37" w:rsidP="00C479C2">
            <w:pPr>
              <w:rPr>
                <w:rFonts w:ascii="Arial" w:hAnsi="Arial" w:cs="Arial"/>
                <w:b w:val="0"/>
                <w:bCs w:val="0"/>
                <w:sz w:val="20"/>
                <w:szCs w:val="20"/>
                <w:lang w:val="sr-Latn-ME"/>
              </w:rPr>
            </w:pPr>
            <w:r w:rsidRPr="0063747E">
              <w:rPr>
                <w:rFonts w:ascii="Arial" w:hAnsi="Arial" w:cs="Arial"/>
                <w:b w:val="0"/>
                <w:bCs w:val="0"/>
                <w:sz w:val="20"/>
                <w:szCs w:val="20"/>
                <w:lang w:val="sr-Latn-ME"/>
              </w:rPr>
              <w:t>Glavni grad Podgorica</w:t>
            </w:r>
          </w:p>
        </w:tc>
        <w:tc>
          <w:tcPr>
            <w:tcW w:w="1870" w:type="dxa"/>
          </w:tcPr>
          <w:p w14:paraId="2869FDB2" w14:textId="5266B004"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9</w:t>
            </w:r>
          </w:p>
        </w:tc>
        <w:tc>
          <w:tcPr>
            <w:tcW w:w="1870" w:type="dxa"/>
          </w:tcPr>
          <w:p w14:paraId="05365150" w14:textId="33E516C8"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w:t>
            </w:r>
          </w:p>
        </w:tc>
      </w:tr>
      <w:tr w:rsidR="00574E37" w:rsidRPr="0063747E" w14:paraId="53A2E9FA" w14:textId="74528A0B"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98AEF68" w14:textId="77777777" w:rsidR="00574E37" w:rsidRPr="0063747E" w:rsidRDefault="00574E37" w:rsidP="00C479C2">
            <w:pPr>
              <w:rPr>
                <w:rFonts w:ascii="Arial" w:hAnsi="Arial" w:cs="Arial"/>
                <w:b w:val="0"/>
                <w:bCs w:val="0"/>
                <w:sz w:val="20"/>
                <w:szCs w:val="20"/>
                <w:lang w:val="sr-Latn-ME"/>
              </w:rPr>
            </w:pPr>
            <w:r w:rsidRPr="0063747E">
              <w:rPr>
                <w:rFonts w:ascii="Arial" w:hAnsi="Arial" w:cs="Arial"/>
                <w:b w:val="0"/>
                <w:bCs w:val="0"/>
                <w:sz w:val="20"/>
                <w:szCs w:val="20"/>
                <w:lang w:val="sr-Latn-ME"/>
              </w:rPr>
              <w:t>Rožaje</w:t>
            </w:r>
          </w:p>
        </w:tc>
        <w:tc>
          <w:tcPr>
            <w:tcW w:w="1870" w:type="dxa"/>
          </w:tcPr>
          <w:p w14:paraId="220F3450" w14:textId="77777777"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tcPr>
          <w:p w14:paraId="3C569823" w14:textId="182F313D"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tr w:rsidR="00574E37" w:rsidRPr="0063747E" w14:paraId="76D15F08" w14:textId="553FAF58"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BF6FC08" w14:textId="77777777" w:rsidR="00574E37" w:rsidRPr="0063747E" w:rsidRDefault="00574E37" w:rsidP="00C479C2">
            <w:pPr>
              <w:rPr>
                <w:rFonts w:ascii="Arial" w:hAnsi="Arial" w:cs="Arial"/>
                <w:b w:val="0"/>
                <w:bCs w:val="0"/>
                <w:sz w:val="20"/>
                <w:szCs w:val="20"/>
                <w:lang w:val="sr-Latn-ME"/>
              </w:rPr>
            </w:pPr>
            <w:r w:rsidRPr="0063747E">
              <w:rPr>
                <w:rFonts w:ascii="Arial" w:hAnsi="Arial" w:cs="Arial"/>
                <w:b w:val="0"/>
                <w:bCs w:val="0"/>
                <w:sz w:val="20"/>
                <w:szCs w:val="20"/>
                <w:lang w:val="sr-Latn-ME"/>
              </w:rPr>
              <w:t>Šavnik</w:t>
            </w:r>
          </w:p>
        </w:tc>
        <w:tc>
          <w:tcPr>
            <w:tcW w:w="1870" w:type="dxa"/>
          </w:tcPr>
          <w:p w14:paraId="3D2F7B13" w14:textId="77777777"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870" w:type="dxa"/>
          </w:tcPr>
          <w:p w14:paraId="61915C45" w14:textId="6580AB27"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574E37" w:rsidRPr="0063747E" w14:paraId="4E194C52" w14:textId="572D0BB8" w:rsidTr="003C40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5CDA983E" w14:textId="24EC98E8" w:rsidR="00574E37" w:rsidRPr="0063747E" w:rsidRDefault="00631B8C" w:rsidP="00C479C2">
            <w:pPr>
              <w:rPr>
                <w:rFonts w:ascii="Arial" w:hAnsi="Arial" w:cs="Arial"/>
                <w:b w:val="0"/>
                <w:bCs w:val="0"/>
                <w:sz w:val="20"/>
                <w:szCs w:val="20"/>
                <w:lang w:val="sr-Latn-ME"/>
              </w:rPr>
            </w:pPr>
            <w:r>
              <w:rPr>
                <w:rFonts w:ascii="Arial" w:hAnsi="Arial" w:cs="Arial"/>
                <w:b w:val="0"/>
                <w:bCs w:val="0"/>
                <w:sz w:val="20"/>
                <w:szCs w:val="20"/>
                <w:lang w:val="sr-Latn-ME"/>
              </w:rPr>
              <w:t>u</w:t>
            </w:r>
            <w:r w:rsidR="00574E37" w:rsidRPr="0063747E">
              <w:rPr>
                <w:rFonts w:ascii="Arial" w:hAnsi="Arial" w:cs="Arial"/>
                <w:b w:val="0"/>
                <w:bCs w:val="0"/>
                <w:sz w:val="20"/>
                <w:szCs w:val="20"/>
                <w:lang w:val="sr-Latn-ME"/>
              </w:rPr>
              <w:t>sluge se pružaju za korisnike iz više opština</w:t>
            </w:r>
            <w:r w:rsidR="006079A4" w:rsidRPr="0063747E">
              <w:rPr>
                <w:rFonts w:ascii="Arial" w:hAnsi="Arial" w:cs="Arial"/>
                <w:b w:val="0"/>
                <w:bCs w:val="0"/>
                <w:sz w:val="20"/>
                <w:szCs w:val="20"/>
                <w:lang w:val="sr-Latn-ME"/>
              </w:rPr>
              <w:t xml:space="preserve"> </w:t>
            </w:r>
          </w:p>
        </w:tc>
        <w:tc>
          <w:tcPr>
            <w:tcW w:w="1870" w:type="dxa"/>
          </w:tcPr>
          <w:p w14:paraId="490F64FB" w14:textId="77777777"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1870" w:type="dxa"/>
          </w:tcPr>
          <w:p w14:paraId="6EA1BE95" w14:textId="6A2C0ADC" w:rsidR="00574E37" w:rsidRPr="0063747E" w:rsidRDefault="00574E37" w:rsidP="00C479C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r>
      <w:tr w:rsidR="00574E37" w:rsidRPr="0063747E" w14:paraId="2F3973CA" w14:textId="65B917F0" w:rsidTr="003C401F">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524FAD7" w14:textId="2960A556" w:rsidR="00574E37" w:rsidRPr="0063747E" w:rsidRDefault="00574E37" w:rsidP="0082728E">
            <w:pPr>
              <w:jc w:val="right"/>
              <w:rPr>
                <w:rFonts w:ascii="Arial" w:hAnsi="Arial" w:cs="Arial"/>
                <w:sz w:val="20"/>
                <w:szCs w:val="20"/>
                <w:lang w:val="sr-Latn-ME"/>
              </w:rPr>
            </w:pPr>
            <w:r w:rsidRPr="0063747E">
              <w:rPr>
                <w:rFonts w:ascii="Arial" w:hAnsi="Arial" w:cs="Arial"/>
                <w:sz w:val="20"/>
                <w:szCs w:val="20"/>
                <w:lang w:val="sr-Latn-ME"/>
              </w:rPr>
              <w:t>UKUPNO</w:t>
            </w:r>
            <w:r w:rsidR="003C401F" w:rsidRPr="0063747E">
              <w:rPr>
                <w:rFonts w:ascii="Arial" w:hAnsi="Arial" w:cs="Arial"/>
                <w:sz w:val="20"/>
                <w:szCs w:val="20"/>
                <w:lang w:val="sr-Latn-ME"/>
              </w:rPr>
              <w:t>:</w:t>
            </w:r>
          </w:p>
        </w:tc>
        <w:tc>
          <w:tcPr>
            <w:tcW w:w="1870" w:type="dxa"/>
          </w:tcPr>
          <w:p w14:paraId="26B7EEE3" w14:textId="20430E78"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19</w:t>
            </w:r>
          </w:p>
        </w:tc>
        <w:tc>
          <w:tcPr>
            <w:tcW w:w="1870" w:type="dxa"/>
          </w:tcPr>
          <w:p w14:paraId="795439C7" w14:textId="33C1EC8A" w:rsidR="00574E37" w:rsidRPr="0063747E" w:rsidRDefault="00574E37" w:rsidP="00C479C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5</w:t>
            </w:r>
          </w:p>
        </w:tc>
      </w:tr>
    </w:tbl>
    <w:p w14:paraId="57DD8671" w14:textId="79EEA3E2" w:rsidR="00B67CE4" w:rsidRPr="0063747E" w:rsidRDefault="00B67CE4" w:rsidP="00DA79B6">
      <w:pPr>
        <w:spacing w:before="120" w:after="120" w:line="240" w:lineRule="auto"/>
        <w:jc w:val="both"/>
        <w:rPr>
          <w:rFonts w:ascii="Arial" w:hAnsi="Arial" w:cs="Arial"/>
          <w:sz w:val="18"/>
          <w:szCs w:val="18"/>
          <w:lang w:val="sr-Latn-ME"/>
        </w:rPr>
      </w:pPr>
      <w:r w:rsidRPr="0063747E">
        <w:rPr>
          <w:rFonts w:ascii="Arial" w:hAnsi="Arial" w:cs="Arial"/>
          <w:iCs/>
          <w:lang w:val="sr-Latn-ME"/>
        </w:rPr>
        <w:t xml:space="preserve">U Crnoj Gori </w:t>
      </w:r>
      <w:r w:rsidR="008036CD" w:rsidRPr="0063747E">
        <w:rPr>
          <w:rFonts w:ascii="Arial" w:hAnsi="Arial" w:cs="Arial"/>
          <w:iCs/>
          <w:lang w:val="sr-Latn-ME"/>
        </w:rPr>
        <w:t xml:space="preserve">ima </w:t>
      </w:r>
      <w:r w:rsidRPr="0063747E">
        <w:rPr>
          <w:rFonts w:ascii="Arial" w:hAnsi="Arial" w:cs="Arial"/>
          <w:iCs/>
          <w:lang w:val="sr-Latn-ME"/>
        </w:rPr>
        <w:t xml:space="preserve">17 licenciranih pružalaca usluga </w:t>
      </w:r>
      <w:r w:rsidR="008036CD" w:rsidRPr="0063747E">
        <w:rPr>
          <w:rFonts w:ascii="Arial" w:hAnsi="Arial" w:cs="Arial"/>
          <w:iCs/>
          <w:lang w:val="sr-Latn-ME"/>
        </w:rPr>
        <w:t xml:space="preserve">u </w:t>
      </w:r>
      <w:r w:rsidR="00FA2DF1" w:rsidRPr="0063747E">
        <w:rPr>
          <w:rFonts w:ascii="Arial" w:hAnsi="Arial" w:cs="Arial"/>
          <w:iCs/>
          <w:lang w:val="sr-Latn-ME"/>
        </w:rPr>
        <w:t>9</w:t>
      </w:r>
      <w:r w:rsidR="008036CD" w:rsidRPr="0063747E">
        <w:rPr>
          <w:rFonts w:ascii="Arial" w:hAnsi="Arial" w:cs="Arial"/>
          <w:iCs/>
          <w:lang w:val="sr-Latn-ME"/>
        </w:rPr>
        <w:t xml:space="preserve"> opština </w:t>
      </w:r>
      <w:r w:rsidR="00434E0B" w:rsidRPr="0063747E">
        <w:rPr>
          <w:rFonts w:ascii="Arial" w:hAnsi="Arial" w:cs="Arial"/>
          <w:iCs/>
          <w:lang w:val="sr-Latn-ME"/>
        </w:rPr>
        <w:t xml:space="preserve">koji </w:t>
      </w:r>
      <w:r w:rsidRPr="0063747E">
        <w:rPr>
          <w:rFonts w:ascii="Arial" w:hAnsi="Arial" w:cs="Arial"/>
          <w:iCs/>
          <w:lang w:val="sr-Latn-ME"/>
        </w:rPr>
        <w:t>pruža</w:t>
      </w:r>
      <w:r w:rsidR="00434E0B" w:rsidRPr="0063747E">
        <w:rPr>
          <w:rFonts w:ascii="Arial" w:hAnsi="Arial" w:cs="Arial"/>
          <w:iCs/>
          <w:lang w:val="sr-Latn-ME"/>
        </w:rPr>
        <w:t>ju</w:t>
      </w:r>
      <w:r w:rsidRPr="0063747E">
        <w:rPr>
          <w:rFonts w:ascii="Arial" w:hAnsi="Arial" w:cs="Arial"/>
          <w:iCs/>
          <w:lang w:val="sr-Latn-ME"/>
        </w:rPr>
        <w:t xml:space="preserve"> uslug</w:t>
      </w:r>
      <w:r w:rsidR="00434E0B" w:rsidRPr="0063747E">
        <w:rPr>
          <w:rFonts w:ascii="Arial" w:hAnsi="Arial" w:cs="Arial"/>
          <w:iCs/>
          <w:lang w:val="sr-Latn-ME"/>
        </w:rPr>
        <w:t>u</w:t>
      </w:r>
      <w:r w:rsidRPr="0063747E">
        <w:rPr>
          <w:rFonts w:ascii="Arial" w:hAnsi="Arial" w:cs="Arial"/>
          <w:iCs/>
          <w:lang w:val="sr-Latn-ME"/>
        </w:rPr>
        <w:t xml:space="preserve"> </w:t>
      </w:r>
      <w:r w:rsidR="00434E0B" w:rsidRPr="0063747E">
        <w:rPr>
          <w:rFonts w:ascii="Arial" w:hAnsi="Arial" w:cs="Arial"/>
          <w:iCs/>
          <w:lang w:val="sr-Latn-ME"/>
        </w:rPr>
        <w:t>s</w:t>
      </w:r>
      <w:r w:rsidRPr="0063747E">
        <w:rPr>
          <w:rFonts w:ascii="Arial" w:hAnsi="Arial" w:cs="Arial"/>
          <w:iCs/>
          <w:lang w:val="sr-Latn-ME"/>
        </w:rPr>
        <w:t>avjetovanj</w:t>
      </w:r>
      <w:r w:rsidR="00434E0B" w:rsidRPr="0063747E">
        <w:rPr>
          <w:rFonts w:ascii="Arial" w:hAnsi="Arial" w:cs="Arial"/>
          <w:iCs/>
          <w:lang w:val="sr-Latn-ME"/>
        </w:rPr>
        <w:t>e</w:t>
      </w:r>
      <w:r w:rsidRPr="0063747E">
        <w:rPr>
          <w:rFonts w:ascii="Arial" w:hAnsi="Arial" w:cs="Arial"/>
          <w:iCs/>
          <w:lang w:val="sr-Latn-ME"/>
        </w:rPr>
        <w:t>. Uslug</w:t>
      </w:r>
      <w:r w:rsidR="00434E0B" w:rsidRPr="0063747E">
        <w:rPr>
          <w:rFonts w:ascii="Arial" w:hAnsi="Arial" w:cs="Arial"/>
          <w:iCs/>
          <w:lang w:val="sr-Latn-ME"/>
        </w:rPr>
        <w:t>a</w:t>
      </w:r>
      <w:r w:rsidRPr="0063747E">
        <w:rPr>
          <w:rFonts w:ascii="Arial" w:hAnsi="Arial" w:cs="Arial"/>
          <w:iCs/>
          <w:lang w:val="sr-Latn-ME"/>
        </w:rPr>
        <w:t xml:space="preserve"> </w:t>
      </w:r>
      <w:r w:rsidR="00434E0B" w:rsidRPr="0063747E">
        <w:rPr>
          <w:rFonts w:ascii="Arial" w:hAnsi="Arial" w:cs="Arial"/>
          <w:iCs/>
          <w:lang w:val="sr-Latn-ME"/>
        </w:rPr>
        <w:t>s</w:t>
      </w:r>
      <w:r w:rsidRPr="0063747E">
        <w:rPr>
          <w:rFonts w:ascii="Arial" w:hAnsi="Arial" w:cs="Arial"/>
          <w:iCs/>
          <w:lang w:val="sr-Latn-ME"/>
        </w:rPr>
        <w:t>avjetovanj</w:t>
      </w:r>
      <w:r w:rsidR="00434E0B" w:rsidRPr="0063747E">
        <w:rPr>
          <w:rFonts w:ascii="Arial" w:hAnsi="Arial" w:cs="Arial"/>
          <w:iCs/>
          <w:lang w:val="sr-Latn-ME"/>
        </w:rPr>
        <w:t>e</w:t>
      </w:r>
      <w:r w:rsidRPr="0063747E">
        <w:rPr>
          <w:rFonts w:ascii="Arial" w:hAnsi="Arial" w:cs="Arial"/>
          <w:iCs/>
          <w:lang w:val="sr-Latn-ME"/>
        </w:rPr>
        <w:t xml:space="preserve"> se pruža</w:t>
      </w:r>
      <w:r w:rsidR="000A1E2B" w:rsidRPr="0063747E">
        <w:rPr>
          <w:rFonts w:ascii="Arial" w:hAnsi="Arial" w:cs="Arial"/>
          <w:iCs/>
          <w:lang w:val="sr-Latn-ME"/>
        </w:rPr>
        <w:t xml:space="preserve">: </w:t>
      </w:r>
      <w:r w:rsidR="000A1E2B" w:rsidRPr="0063747E">
        <w:rPr>
          <w:rFonts w:ascii="Arial" w:hAnsi="Arial" w:cs="Arial"/>
          <w:lang w:val="sr-Latn-ME"/>
        </w:rPr>
        <w:t xml:space="preserve">djetetu bez roditeljskog staranja, djetetu čiji roditelj nije u stanju da </w:t>
      </w:r>
      <w:r w:rsidR="000A1E2B" w:rsidRPr="0063747E">
        <w:rPr>
          <w:rFonts w:ascii="Arial" w:hAnsi="Arial" w:cs="Arial"/>
          <w:lang w:val="sr-Latn-ME"/>
        </w:rPr>
        <w:lastRenderedPageBreak/>
        <w:t>se o njemu stara, djetetu sa smetnjama i teškoćama u razvoju, djetetu u sukobu sa zakonom, djetetu kojem roditelji nijesu saglasni oko načina vršenja roditeljskog prava, djetetu koje se zatekne van mjesta prebivališta bez nadzora roditelja, usvojioca ili staratelja, djetetu, odraslom i starom licu koje zloupotrebljava alkohol, drogu ili druga opojna sredstva, djetetu, odraslom i starom licu koje je žrtva zlostavljanja, zanemarivanja, rodno zasnovanog nasilja, nasilja u porodici i eksploatacije ili kod kojeg postoji opasnost da će postati žrtva, djetetu, odraslom i starom licu žrtvi trgovine ljudima,</w:t>
      </w:r>
      <w:r w:rsidR="006079A4" w:rsidRPr="0063747E">
        <w:rPr>
          <w:rFonts w:ascii="Arial" w:hAnsi="Arial" w:cs="Arial"/>
          <w:lang w:val="sr-Latn-ME"/>
        </w:rPr>
        <w:t xml:space="preserve"> </w:t>
      </w:r>
      <w:r w:rsidR="000A1E2B" w:rsidRPr="0063747E">
        <w:rPr>
          <w:rFonts w:ascii="Arial" w:hAnsi="Arial" w:cs="Arial"/>
          <w:lang w:val="sr-Latn-ME"/>
        </w:rPr>
        <w:t>trudnici bez porodične podrške i odgovarajućih uslova za život, samohranom roditelju sa djetetom bez porodične podrške i odgovarajućih uslova za život, odraslo</w:t>
      </w:r>
      <w:r w:rsidR="00387391">
        <w:rPr>
          <w:rFonts w:ascii="Arial" w:hAnsi="Arial" w:cs="Arial"/>
          <w:lang w:val="sr-Latn-ME"/>
        </w:rPr>
        <w:t>j</w:t>
      </w:r>
      <w:r w:rsidR="000A1E2B" w:rsidRPr="0063747E">
        <w:rPr>
          <w:rFonts w:ascii="Arial" w:hAnsi="Arial" w:cs="Arial"/>
          <w:lang w:val="sr-Latn-ME"/>
        </w:rPr>
        <w:t xml:space="preserve"> i staro</w:t>
      </w:r>
      <w:r w:rsidR="00387391">
        <w:rPr>
          <w:rFonts w:ascii="Arial" w:hAnsi="Arial" w:cs="Arial"/>
          <w:lang w:val="sr-Latn-ME"/>
        </w:rPr>
        <w:t>j</w:t>
      </w:r>
      <w:r w:rsidR="000A1E2B" w:rsidRPr="0063747E">
        <w:rPr>
          <w:rFonts w:ascii="Arial" w:hAnsi="Arial" w:cs="Arial"/>
          <w:lang w:val="sr-Latn-ME"/>
        </w:rPr>
        <w:t xml:space="preserve"> </w:t>
      </w:r>
      <w:r w:rsidR="00387391">
        <w:rPr>
          <w:rFonts w:ascii="Arial" w:hAnsi="Arial" w:cs="Arial"/>
          <w:lang w:val="sr-Latn-ME"/>
        </w:rPr>
        <w:t>osobi</w:t>
      </w:r>
      <w:r w:rsidR="000A1E2B" w:rsidRPr="0063747E">
        <w:rPr>
          <w:rFonts w:ascii="Arial" w:hAnsi="Arial" w:cs="Arial"/>
          <w:lang w:val="sr-Latn-ME"/>
        </w:rPr>
        <w:t xml:space="preserve"> sa invaliditetom, odraslom i starom licu koje je beskućnik, djetetu, odraslom i starom licu kojem je usljed posebnih okolnosti i socijalnog rizika potreban odgovarajući oblik socijalne zaštite. </w:t>
      </w:r>
      <w:r w:rsidR="006F226D" w:rsidRPr="0063747E">
        <w:rPr>
          <w:rFonts w:ascii="Arial" w:hAnsi="Arial" w:cs="Arial"/>
          <w:lang w:val="sr-Latn-ME"/>
        </w:rPr>
        <w:t>Cijena koštanja ove usluge nije utvrđena, pa se o</w:t>
      </w:r>
      <w:r w:rsidRPr="0063747E">
        <w:rPr>
          <w:rFonts w:ascii="Arial" w:hAnsi="Arial" w:cs="Arial"/>
          <w:iCs/>
          <w:lang w:val="sr-Latn-ME"/>
        </w:rPr>
        <w:t xml:space="preserve">ve usluge projektno finansiraju. </w:t>
      </w:r>
    </w:p>
    <w:p w14:paraId="77312C5B" w14:textId="15816898" w:rsidR="00B67CE4" w:rsidRPr="0063747E" w:rsidRDefault="00B67CE4" w:rsidP="00DA79B6">
      <w:pPr>
        <w:spacing w:after="120" w:line="240" w:lineRule="auto"/>
        <w:jc w:val="both"/>
        <w:rPr>
          <w:rFonts w:ascii="Arial" w:hAnsi="Arial" w:cs="Arial"/>
          <w:lang w:val="sr-Latn-ME"/>
        </w:rPr>
      </w:pPr>
      <w:r w:rsidRPr="0063747E">
        <w:rPr>
          <w:rFonts w:ascii="Arial" w:hAnsi="Arial" w:cs="Arial"/>
          <w:lang w:val="sr-Latn-ME"/>
        </w:rPr>
        <w:t>Za pružanje uslug</w:t>
      </w:r>
      <w:r w:rsidR="008036CD" w:rsidRPr="0063747E">
        <w:rPr>
          <w:rFonts w:ascii="Arial" w:hAnsi="Arial" w:cs="Arial"/>
          <w:lang w:val="sr-Latn-ME"/>
        </w:rPr>
        <w:t>e</w:t>
      </w:r>
      <w:r w:rsidRPr="0063747E">
        <w:rPr>
          <w:rFonts w:ascii="Arial" w:hAnsi="Arial" w:cs="Arial"/>
          <w:lang w:val="sr-Latn-ME"/>
        </w:rPr>
        <w:t xml:space="preserve"> terapij</w:t>
      </w:r>
      <w:r w:rsidR="00EB3E84" w:rsidRPr="0063747E">
        <w:rPr>
          <w:rFonts w:ascii="Arial" w:hAnsi="Arial" w:cs="Arial"/>
          <w:lang w:val="sr-Latn-ME"/>
        </w:rPr>
        <w:t>a</w:t>
      </w:r>
      <w:r w:rsidRPr="0063747E">
        <w:rPr>
          <w:rFonts w:ascii="Arial" w:hAnsi="Arial" w:cs="Arial"/>
          <w:lang w:val="sr-Latn-ME"/>
        </w:rPr>
        <w:t xml:space="preserve"> licencirana su </w:t>
      </w:r>
      <w:r w:rsidR="00B0487D" w:rsidRPr="0063747E">
        <w:rPr>
          <w:rFonts w:ascii="Arial" w:hAnsi="Arial" w:cs="Arial"/>
          <w:lang w:val="sr-Latn-ME"/>
        </w:rPr>
        <w:t>4</w:t>
      </w:r>
      <w:r w:rsidRPr="0063747E">
        <w:rPr>
          <w:rFonts w:ascii="Arial" w:hAnsi="Arial" w:cs="Arial"/>
          <w:lang w:val="sr-Latn-ME"/>
        </w:rPr>
        <w:t xml:space="preserve"> pružaoca uslug</w:t>
      </w:r>
      <w:r w:rsidR="00EB3E84" w:rsidRPr="0063747E">
        <w:rPr>
          <w:rFonts w:ascii="Arial" w:hAnsi="Arial" w:cs="Arial"/>
          <w:lang w:val="sr-Latn-ME"/>
        </w:rPr>
        <w:t>e</w:t>
      </w:r>
      <w:r w:rsidRPr="0063747E">
        <w:rPr>
          <w:rFonts w:ascii="Arial" w:hAnsi="Arial" w:cs="Arial"/>
          <w:lang w:val="sr-Latn-ME"/>
        </w:rPr>
        <w:t xml:space="preserve">. </w:t>
      </w:r>
      <w:r w:rsidR="00E929CA" w:rsidRPr="0063747E">
        <w:rPr>
          <w:rFonts w:ascii="Arial" w:hAnsi="Arial" w:cs="Arial"/>
          <w:lang w:val="sr-Latn-ME"/>
        </w:rPr>
        <w:t xml:space="preserve">Cijena koštanja ove usluge nije </w:t>
      </w:r>
      <w:r w:rsidR="00E929CA" w:rsidRPr="0063747E">
        <w:rPr>
          <w:rFonts w:ascii="Arial" w:eastAsia="Times New Roman" w:hAnsi="Arial" w:cs="Arial"/>
          <w:lang w:val="sr-Latn-ME"/>
        </w:rPr>
        <w:t xml:space="preserve">utvrđena, iz kojeg razloga se </w:t>
      </w:r>
      <w:r w:rsidR="000245EA" w:rsidRPr="0063747E">
        <w:rPr>
          <w:rFonts w:ascii="Arial" w:eastAsia="Times New Roman" w:hAnsi="Arial" w:cs="Arial"/>
          <w:lang w:val="sr-Latn-ME"/>
        </w:rPr>
        <w:t>uslug</w:t>
      </w:r>
      <w:r w:rsidR="00E929CA" w:rsidRPr="0063747E">
        <w:rPr>
          <w:rFonts w:ascii="Arial" w:eastAsia="Times New Roman" w:hAnsi="Arial" w:cs="Arial"/>
          <w:lang w:val="sr-Latn-ME"/>
        </w:rPr>
        <w:t>a</w:t>
      </w:r>
      <w:r w:rsidR="000245EA" w:rsidRPr="0063747E">
        <w:rPr>
          <w:rFonts w:ascii="Arial" w:eastAsia="Times New Roman" w:hAnsi="Arial" w:cs="Arial"/>
          <w:lang w:val="sr-Latn-ME"/>
        </w:rPr>
        <w:t xml:space="preserve"> </w:t>
      </w:r>
      <w:r w:rsidR="00E929CA" w:rsidRPr="0063747E">
        <w:rPr>
          <w:rFonts w:ascii="Arial" w:eastAsia="Times New Roman" w:hAnsi="Arial" w:cs="Arial"/>
          <w:lang w:val="sr-Latn-ME"/>
        </w:rPr>
        <w:t>finansira</w:t>
      </w:r>
      <w:r w:rsidR="000245EA" w:rsidRPr="0063747E">
        <w:rPr>
          <w:rFonts w:ascii="Arial" w:eastAsia="Times New Roman" w:hAnsi="Arial" w:cs="Arial"/>
          <w:lang w:val="sr-Latn-ME"/>
        </w:rPr>
        <w:t xml:space="preserve"> projektno. </w:t>
      </w:r>
      <w:r w:rsidRPr="0063747E">
        <w:rPr>
          <w:rFonts w:ascii="Arial" w:eastAsia="Times New Roman" w:hAnsi="Arial" w:cs="Arial"/>
          <w:lang w:val="sr-Latn-ME"/>
        </w:rPr>
        <w:t xml:space="preserve">Pružanje usluga terapije treba preispitati </w:t>
      </w:r>
      <w:r w:rsidR="000245EA" w:rsidRPr="0063747E">
        <w:rPr>
          <w:rFonts w:ascii="Arial" w:eastAsia="Times New Roman" w:hAnsi="Arial" w:cs="Arial"/>
          <w:lang w:val="sr-Latn-ME"/>
        </w:rPr>
        <w:t xml:space="preserve">jer </w:t>
      </w:r>
      <w:r w:rsidR="000B75CA" w:rsidRPr="0063747E">
        <w:rPr>
          <w:rFonts w:ascii="Arial" w:eastAsia="Times New Roman" w:hAnsi="Arial" w:cs="Arial"/>
          <w:lang w:val="sr-Latn-ME"/>
        </w:rPr>
        <w:t>po ugledu na region</w:t>
      </w:r>
      <w:r w:rsidR="00E03E77" w:rsidRPr="0063747E">
        <w:rPr>
          <w:rFonts w:ascii="Arial" w:eastAsia="Times New Roman" w:hAnsi="Arial" w:cs="Arial"/>
          <w:lang w:val="sr-Latn-ME"/>
        </w:rPr>
        <w:t xml:space="preserve"> </w:t>
      </w:r>
      <w:r w:rsidR="000245EA" w:rsidRPr="0063747E">
        <w:rPr>
          <w:rFonts w:ascii="Arial" w:eastAsia="Times New Roman" w:hAnsi="Arial" w:cs="Arial"/>
          <w:lang w:val="sr-Latn-ME"/>
        </w:rPr>
        <w:t>ne bi trebal</w:t>
      </w:r>
      <w:r w:rsidR="00E03E77" w:rsidRPr="0063747E">
        <w:rPr>
          <w:rFonts w:ascii="Arial" w:eastAsia="Times New Roman" w:hAnsi="Arial" w:cs="Arial"/>
          <w:lang w:val="sr-Latn-ME"/>
        </w:rPr>
        <w:t>o</w:t>
      </w:r>
      <w:r w:rsidR="000245EA" w:rsidRPr="0063747E">
        <w:rPr>
          <w:rFonts w:ascii="Arial" w:eastAsia="Times New Roman" w:hAnsi="Arial" w:cs="Arial"/>
          <w:lang w:val="sr-Latn-ME"/>
        </w:rPr>
        <w:t xml:space="preserve"> da budu u sistemu socijalne i dječje zaštite. U Srbiji ne postoje standardi i normativi za ov</w:t>
      </w:r>
      <w:r w:rsidR="00433B4B" w:rsidRPr="0063747E">
        <w:rPr>
          <w:rFonts w:ascii="Arial" w:eastAsia="Times New Roman" w:hAnsi="Arial" w:cs="Arial"/>
          <w:lang w:val="sr-Latn-ME"/>
        </w:rPr>
        <w:t>u</w:t>
      </w:r>
      <w:r w:rsidR="000245EA" w:rsidRPr="0063747E">
        <w:rPr>
          <w:rFonts w:ascii="Arial" w:eastAsia="Times New Roman" w:hAnsi="Arial" w:cs="Arial"/>
          <w:lang w:val="sr-Latn-ME"/>
        </w:rPr>
        <w:t xml:space="preserve"> uslug</w:t>
      </w:r>
      <w:r w:rsidR="00433B4B" w:rsidRPr="0063747E">
        <w:rPr>
          <w:rFonts w:ascii="Arial" w:eastAsia="Times New Roman" w:hAnsi="Arial" w:cs="Arial"/>
          <w:lang w:val="sr-Latn-ME"/>
        </w:rPr>
        <w:t>u, dok je u Hrvatskoj</w:t>
      </w:r>
      <w:r w:rsidR="00433B4B" w:rsidRPr="0063747E">
        <w:rPr>
          <w:rFonts w:ascii="Arial" w:hAnsi="Arial" w:cs="Arial"/>
          <w:lang w:val="sr-Latn-ME"/>
        </w:rPr>
        <w:t xml:space="preserve"> standardizovana</w:t>
      </w:r>
      <w:r w:rsidR="000245EA" w:rsidRPr="0063747E">
        <w:rPr>
          <w:rFonts w:ascii="Arial" w:hAnsi="Arial" w:cs="Arial"/>
          <w:lang w:val="sr-Latn-ME"/>
        </w:rPr>
        <w:t xml:space="preserve"> samo uslug</w:t>
      </w:r>
      <w:r w:rsidR="00EB3E84" w:rsidRPr="0063747E">
        <w:rPr>
          <w:rFonts w:ascii="Arial" w:hAnsi="Arial" w:cs="Arial"/>
          <w:lang w:val="sr-Latn-ME"/>
        </w:rPr>
        <w:t>a</w:t>
      </w:r>
      <w:r w:rsidR="000245EA" w:rsidRPr="0063747E">
        <w:rPr>
          <w:rFonts w:ascii="Arial" w:hAnsi="Arial" w:cs="Arial"/>
          <w:lang w:val="sr-Latn-ME"/>
        </w:rPr>
        <w:t xml:space="preserve"> </w:t>
      </w:r>
      <w:r w:rsidR="00433B4B" w:rsidRPr="0063747E">
        <w:rPr>
          <w:rFonts w:ascii="Arial" w:hAnsi="Arial" w:cs="Arial"/>
          <w:lang w:val="sr-Latn-ME"/>
        </w:rPr>
        <w:t>s</w:t>
      </w:r>
      <w:r w:rsidR="000245EA" w:rsidRPr="0063747E">
        <w:rPr>
          <w:rFonts w:ascii="Arial" w:hAnsi="Arial" w:cs="Arial"/>
          <w:lang w:val="sr-Latn-ME"/>
        </w:rPr>
        <w:t>avjetovan</w:t>
      </w:r>
      <w:r w:rsidR="00C50E53" w:rsidRPr="0063747E">
        <w:rPr>
          <w:rFonts w:ascii="Arial" w:hAnsi="Arial" w:cs="Arial"/>
          <w:lang w:val="sr-Latn-ME"/>
        </w:rPr>
        <w:t>ja, dok su usluge terapije dio zdravstvenog sistema.</w:t>
      </w:r>
    </w:p>
    <w:p w14:paraId="0DAC5FCD" w14:textId="09ACC87C" w:rsidR="005D65B8" w:rsidRPr="0063747E" w:rsidRDefault="00B67CE4" w:rsidP="00DA79B6">
      <w:pPr>
        <w:spacing w:after="120" w:line="240" w:lineRule="auto"/>
        <w:jc w:val="both"/>
        <w:rPr>
          <w:rFonts w:ascii="Arial" w:eastAsia="Times New Roman" w:hAnsi="Arial" w:cs="Arial"/>
          <w:lang w:val="sr-Latn-ME"/>
        </w:rPr>
      </w:pPr>
      <w:bookmarkStart w:id="38" w:name="_Hlk168555220"/>
      <w:r w:rsidRPr="0063747E">
        <w:rPr>
          <w:rFonts w:ascii="Arial" w:eastAsia="Times New Roman" w:hAnsi="Arial" w:cs="Arial"/>
          <w:iCs/>
          <w:lang w:val="sr-Latn-ME"/>
        </w:rPr>
        <w:t xml:space="preserve">Za uslugu SOS telefon licencirano je </w:t>
      </w:r>
      <w:r w:rsidR="00CE320A" w:rsidRPr="0063747E">
        <w:rPr>
          <w:rFonts w:ascii="Arial" w:eastAsia="Times New Roman" w:hAnsi="Arial" w:cs="Arial"/>
          <w:iCs/>
          <w:lang w:val="sr-Latn-ME"/>
        </w:rPr>
        <w:t xml:space="preserve">7 </w:t>
      </w:r>
      <w:r w:rsidRPr="0063747E">
        <w:rPr>
          <w:rFonts w:ascii="Arial" w:eastAsia="Times New Roman" w:hAnsi="Arial" w:cs="Arial"/>
          <w:iCs/>
          <w:lang w:val="sr-Latn-ME"/>
        </w:rPr>
        <w:t xml:space="preserve">pružalaca usluge </w:t>
      </w:r>
      <w:r w:rsidR="00760808" w:rsidRPr="0063747E">
        <w:rPr>
          <w:rFonts w:ascii="Arial" w:eastAsia="Times New Roman" w:hAnsi="Arial" w:cs="Arial"/>
          <w:iCs/>
          <w:lang w:val="sr-Latn-ME"/>
        </w:rPr>
        <w:t>na teritoriji Crne Gore</w:t>
      </w:r>
      <w:r w:rsidRPr="0063747E">
        <w:rPr>
          <w:rFonts w:ascii="Arial" w:eastAsia="Times New Roman" w:hAnsi="Arial" w:cs="Arial"/>
          <w:iCs/>
          <w:lang w:val="sr-Latn-ME"/>
        </w:rPr>
        <w:t xml:space="preserve">. JU Dječji dom “Mladost” Bijela je licenciran za pružanje </w:t>
      </w:r>
      <w:r w:rsidR="00924A74" w:rsidRPr="0063747E">
        <w:rPr>
          <w:rFonts w:ascii="Arial" w:eastAsia="Times New Roman" w:hAnsi="Arial" w:cs="Arial"/>
          <w:iCs/>
          <w:lang w:val="sr-Latn-ME"/>
        </w:rPr>
        <w:t xml:space="preserve">usluge </w:t>
      </w:r>
      <w:r w:rsidRPr="0063747E">
        <w:rPr>
          <w:rFonts w:ascii="Arial" w:eastAsia="Times New Roman" w:hAnsi="Arial" w:cs="Arial"/>
          <w:iCs/>
          <w:lang w:val="sr-Latn-ME"/>
        </w:rPr>
        <w:t>SOS telefon</w:t>
      </w:r>
      <w:r w:rsidR="00924A74" w:rsidRPr="0063747E">
        <w:rPr>
          <w:rFonts w:ascii="Arial" w:eastAsia="Times New Roman" w:hAnsi="Arial" w:cs="Arial"/>
          <w:iCs/>
          <w:lang w:val="sr-Latn-ME"/>
        </w:rPr>
        <w:t xml:space="preserve"> za djecu koja su žrtve zlostavljanja, zanemarivanja, rodno zasnovanog nasilja, nasilja u porodici i eksploatacije ili kod kojih postoji opasnost da će postati žrtve. </w:t>
      </w:r>
      <w:r w:rsidRPr="0063747E">
        <w:rPr>
          <w:rFonts w:ascii="Arial" w:eastAsia="Times New Roman" w:hAnsi="Arial" w:cs="Arial"/>
          <w:iCs/>
          <w:lang w:val="sr-Latn-ME"/>
        </w:rPr>
        <w:t xml:space="preserve">Ukupan broj poziva u 2023. godini bio je 636. </w:t>
      </w:r>
      <w:r w:rsidR="000245EA" w:rsidRPr="0063747E">
        <w:rPr>
          <w:rFonts w:ascii="Arial" w:eastAsia="Times New Roman" w:hAnsi="Arial" w:cs="Arial"/>
          <w:iCs/>
          <w:lang w:val="sr-Latn-ME"/>
        </w:rPr>
        <w:t xml:space="preserve">NVO SOS telefon za žene i djecu žrtve nasilja Nikšić je licenciran za SOS telefon za </w:t>
      </w:r>
      <w:r w:rsidR="00924A74" w:rsidRPr="0063747E">
        <w:rPr>
          <w:rFonts w:ascii="Arial" w:eastAsia="Times New Roman" w:hAnsi="Arial" w:cs="Arial"/>
          <w:iCs/>
          <w:lang w:val="sr-Latn-ME"/>
        </w:rPr>
        <w:t xml:space="preserve">odrasla i stara </w:t>
      </w:r>
      <w:r w:rsidR="004D5FC9" w:rsidRPr="0063747E">
        <w:rPr>
          <w:rFonts w:ascii="Arial" w:eastAsia="Times New Roman" w:hAnsi="Arial" w:cs="Arial"/>
          <w:iCs/>
          <w:lang w:val="sr-Latn-ME"/>
        </w:rPr>
        <w:t xml:space="preserve">lica </w:t>
      </w:r>
      <w:r w:rsidR="00924A74" w:rsidRPr="0063747E">
        <w:rPr>
          <w:rFonts w:ascii="Arial" w:eastAsia="Times New Roman" w:hAnsi="Arial" w:cs="Arial"/>
          <w:iCs/>
          <w:lang w:val="sr-Latn-ME"/>
        </w:rPr>
        <w:t>koja su žrtve zlostavljanja, zanemarivanja, rodno zasnovanog nasilja, nasilja u porodici i eksploatacije ili kod kojih postoji opasnost da će postati žrtve</w:t>
      </w:r>
      <w:r w:rsidR="000245EA" w:rsidRPr="0063747E">
        <w:rPr>
          <w:rFonts w:ascii="Arial" w:eastAsia="Times New Roman" w:hAnsi="Arial" w:cs="Arial"/>
          <w:iCs/>
          <w:lang w:val="sr-Latn-ME"/>
        </w:rPr>
        <w:t xml:space="preserve">. </w:t>
      </w:r>
      <w:r w:rsidR="00876B67" w:rsidRPr="0063747E">
        <w:rPr>
          <w:rFonts w:ascii="Arial" w:eastAsia="Times New Roman" w:hAnsi="Arial" w:cs="Arial"/>
          <w:iCs/>
          <w:lang w:val="sr-Latn-ME"/>
        </w:rPr>
        <w:t xml:space="preserve">Ukupan broj poziva u 2023. godini je </w:t>
      </w:r>
      <w:r w:rsidR="008E38DC" w:rsidRPr="0063747E">
        <w:rPr>
          <w:rFonts w:ascii="Arial" w:eastAsia="Times New Roman" w:hAnsi="Arial" w:cs="Arial"/>
          <w:iCs/>
          <w:lang w:val="sr-Latn-ME"/>
        </w:rPr>
        <w:t>bio 2313</w:t>
      </w:r>
      <w:r w:rsidR="00876B67" w:rsidRPr="0063747E">
        <w:rPr>
          <w:rFonts w:ascii="Arial" w:eastAsia="Times New Roman" w:hAnsi="Arial" w:cs="Arial"/>
          <w:iCs/>
          <w:lang w:val="sr-Latn-ME"/>
        </w:rPr>
        <w:t xml:space="preserve">. Udruženje Roditelji </w:t>
      </w:r>
      <w:r w:rsidR="00911DC0" w:rsidRPr="0063747E">
        <w:rPr>
          <w:rFonts w:ascii="Arial" w:eastAsia="Times New Roman" w:hAnsi="Arial" w:cs="Arial"/>
          <w:iCs/>
          <w:lang w:val="sr-Latn-ME"/>
        </w:rPr>
        <w:t xml:space="preserve">pruža uslugu SOS telefon za </w:t>
      </w:r>
      <w:r w:rsidR="00F3541E" w:rsidRPr="0063747E">
        <w:rPr>
          <w:rFonts w:ascii="Arial" w:eastAsia="Times New Roman" w:hAnsi="Arial" w:cs="Arial"/>
          <w:iCs/>
          <w:lang w:val="sr-Latn-ME"/>
        </w:rPr>
        <w:t>roditelje</w:t>
      </w:r>
      <w:r w:rsidR="00144F3A" w:rsidRPr="0063747E">
        <w:rPr>
          <w:rFonts w:ascii="Arial" w:eastAsia="Times New Roman" w:hAnsi="Arial" w:cs="Arial"/>
          <w:iCs/>
          <w:lang w:val="sr-Latn-ME"/>
        </w:rPr>
        <w:t xml:space="preserve"> i djecu</w:t>
      </w:r>
      <w:r w:rsidRPr="0063747E">
        <w:rPr>
          <w:rFonts w:ascii="Arial" w:eastAsia="Times New Roman" w:hAnsi="Arial" w:cs="Arial"/>
          <w:iCs/>
          <w:lang w:val="sr-Latn-ME"/>
        </w:rPr>
        <w:t xml:space="preserve">. </w:t>
      </w:r>
      <w:bookmarkStart w:id="39" w:name="_Hlk167815444"/>
      <w:r w:rsidR="008F3288" w:rsidRPr="0063747E">
        <w:rPr>
          <w:rFonts w:ascii="Arial" w:eastAsia="Times New Roman" w:hAnsi="Arial" w:cs="Arial"/>
          <w:iCs/>
          <w:lang w:val="sr-Latn-ME"/>
        </w:rPr>
        <w:t xml:space="preserve">Ukupan broj poziva u 2023. godini je bio </w:t>
      </w:r>
      <w:r w:rsidR="00F3541E" w:rsidRPr="0063747E">
        <w:rPr>
          <w:rFonts w:ascii="Arial" w:hAnsi="Arial" w:cs="Arial"/>
          <w:bCs/>
          <w:shd w:val="clear" w:color="auto" w:fill="FFFFFF"/>
          <w:lang w:val="sr-Latn-ME"/>
        </w:rPr>
        <w:t>1797</w:t>
      </w:r>
      <w:r w:rsidR="00144F3A" w:rsidRPr="0063747E">
        <w:rPr>
          <w:rFonts w:ascii="Arial" w:hAnsi="Arial" w:cs="Arial"/>
          <w:bCs/>
          <w:shd w:val="clear" w:color="auto" w:fill="FFFFFF"/>
          <w:lang w:val="sr-Latn-ME"/>
        </w:rPr>
        <w:t xml:space="preserve"> od strane roditelja</w:t>
      </w:r>
      <w:r w:rsidR="00F3541E" w:rsidRPr="0063747E">
        <w:rPr>
          <w:rFonts w:ascii="Arial" w:hAnsi="Arial" w:cs="Arial"/>
          <w:bCs/>
          <w:shd w:val="clear" w:color="auto" w:fill="FFFFFF"/>
          <w:lang w:val="sr-Latn-ME"/>
        </w:rPr>
        <w:t>.</w:t>
      </w:r>
      <w:bookmarkEnd w:id="39"/>
      <w:r w:rsidR="008F3288" w:rsidRPr="0063747E">
        <w:rPr>
          <w:rFonts w:ascii="Arial" w:eastAsia="Times New Roman" w:hAnsi="Arial" w:cs="Arial"/>
          <w:iCs/>
          <w:lang w:val="sr-Latn-ME"/>
        </w:rPr>
        <w:t xml:space="preserve"> </w:t>
      </w:r>
      <w:r w:rsidR="005D65B8" w:rsidRPr="0063747E">
        <w:rPr>
          <w:rFonts w:ascii="Arial" w:eastAsia="Times New Roman" w:hAnsi="Arial" w:cs="Arial"/>
          <w:bCs/>
          <w:lang w:val="sr-Latn-ME"/>
        </w:rPr>
        <w:t xml:space="preserve">NVO Centar za romske inicijative pruža uslugu SOS telefon </w:t>
      </w:r>
      <w:r w:rsidR="005D65B8" w:rsidRPr="0063747E">
        <w:rPr>
          <w:rFonts w:ascii="Arial" w:hAnsi="Arial" w:cs="Arial"/>
          <w:lang w:val="sr-Latn-ME"/>
        </w:rPr>
        <w:t xml:space="preserve">za žrtve dječjeg ugovorenog braka sa teritorije Crne Gore. </w:t>
      </w:r>
      <w:r w:rsidR="008F3288" w:rsidRPr="0063747E">
        <w:rPr>
          <w:rFonts w:ascii="Arial" w:eastAsia="Times New Roman" w:hAnsi="Arial" w:cs="Arial"/>
          <w:iCs/>
          <w:lang w:val="sr-Latn-ME"/>
        </w:rPr>
        <w:t>Ukupan broj poziva u 2023. godini je bio</w:t>
      </w:r>
      <w:r w:rsidR="00E15498" w:rsidRPr="0063747E">
        <w:rPr>
          <w:rFonts w:ascii="Arial" w:eastAsia="Times New Roman" w:hAnsi="Arial" w:cs="Arial"/>
          <w:iCs/>
          <w:lang w:val="sr-Latn-ME"/>
        </w:rPr>
        <w:t xml:space="preserve"> </w:t>
      </w:r>
      <w:r w:rsidR="0009296C" w:rsidRPr="0063747E">
        <w:rPr>
          <w:rFonts w:ascii="Arial" w:eastAsia="Times New Roman" w:hAnsi="Arial" w:cs="Arial"/>
          <w:iCs/>
          <w:lang w:val="sr-Latn-ME"/>
        </w:rPr>
        <w:t>95</w:t>
      </w:r>
      <w:r w:rsidR="008F3288" w:rsidRPr="0063747E">
        <w:rPr>
          <w:rFonts w:ascii="Arial" w:eastAsia="Times New Roman" w:hAnsi="Arial" w:cs="Arial"/>
          <w:iCs/>
          <w:lang w:val="sr-Latn-ME"/>
        </w:rPr>
        <w:t xml:space="preserve">. </w:t>
      </w:r>
      <w:r w:rsidR="005D65B8" w:rsidRPr="0063747E">
        <w:rPr>
          <w:rFonts w:ascii="Arial" w:hAnsi="Arial" w:cs="Arial"/>
          <w:lang w:val="sr-Latn-ME"/>
        </w:rPr>
        <w:t xml:space="preserve">NVO </w:t>
      </w:r>
      <w:r w:rsidR="005D65B8" w:rsidRPr="0063747E">
        <w:rPr>
          <w:rFonts w:ascii="Arial" w:eastAsia="Times New Roman" w:hAnsi="Arial" w:cs="Arial"/>
          <w:lang w:val="sr-Latn-ME"/>
        </w:rPr>
        <w:t>Crnogorski ženski lobi pruža uslugu SOS telefon za</w:t>
      </w:r>
      <w:r w:rsidR="005C2F56" w:rsidRPr="0063747E">
        <w:rPr>
          <w:rFonts w:ascii="Arial" w:eastAsia="Times New Roman" w:hAnsi="Arial" w:cs="Arial"/>
          <w:lang w:val="sr-Latn-ME"/>
        </w:rPr>
        <w:t xml:space="preserve"> žrtve seksu</w:t>
      </w:r>
      <w:r w:rsidR="007C5F5D" w:rsidRPr="0063747E">
        <w:rPr>
          <w:rFonts w:ascii="Arial" w:eastAsia="Times New Roman" w:hAnsi="Arial" w:cs="Arial"/>
          <w:lang w:val="sr-Latn-ME"/>
        </w:rPr>
        <w:t>a</w:t>
      </w:r>
      <w:r w:rsidR="005C2F56" w:rsidRPr="0063747E">
        <w:rPr>
          <w:rFonts w:ascii="Arial" w:eastAsia="Times New Roman" w:hAnsi="Arial" w:cs="Arial"/>
          <w:lang w:val="sr-Latn-ME"/>
        </w:rPr>
        <w:t>lnog nasilja</w:t>
      </w:r>
      <w:r w:rsidR="005D65B8" w:rsidRPr="0063747E">
        <w:rPr>
          <w:rFonts w:ascii="Arial" w:eastAsia="Times New Roman" w:hAnsi="Arial" w:cs="Arial"/>
          <w:lang w:val="sr-Latn-ME"/>
        </w:rPr>
        <w:t xml:space="preserve">. </w:t>
      </w:r>
      <w:r w:rsidR="003D18C9" w:rsidRPr="0063747E">
        <w:rPr>
          <w:rFonts w:ascii="Arial" w:eastAsia="Times New Roman" w:hAnsi="Arial" w:cs="Arial"/>
          <w:iCs/>
          <w:lang w:val="sr-Latn-ME"/>
        </w:rPr>
        <w:t xml:space="preserve">Ukupan broj poziva u 2023. godini je bio </w:t>
      </w:r>
      <w:r w:rsidR="000A7CF8" w:rsidRPr="0063747E">
        <w:rPr>
          <w:rFonts w:ascii="Arial" w:eastAsia="Times New Roman" w:hAnsi="Arial" w:cs="Arial"/>
          <w:iCs/>
          <w:lang w:val="sr-Latn-ME"/>
        </w:rPr>
        <w:t>411.</w:t>
      </w:r>
    </w:p>
    <w:bookmarkEnd w:id="38"/>
    <w:p w14:paraId="7B3201F0" w14:textId="325FB890" w:rsidR="00B67CE4" w:rsidRPr="0063747E" w:rsidRDefault="00B67CE4" w:rsidP="00DA79B6">
      <w:pPr>
        <w:spacing w:after="120" w:line="240" w:lineRule="auto"/>
        <w:jc w:val="both"/>
        <w:rPr>
          <w:rFonts w:ascii="Arial" w:eastAsia="Times New Roman" w:hAnsi="Arial" w:cs="Arial"/>
          <w:iCs/>
          <w:lang w:val="sr-Latn-ME"/>
        </w:rPr>
      </w:pPr>
      <w:r w:rsidRPr="0063747E">
        <w:rPr>
          <w:rFonts w:ascii="Arial" w:eastAsia="Times New Roman" w:hAnsi="Arial" w:cs="Arial"/>
          <w:iCs/>
          <w:lang w:val="sr-Latn-ME"/>
        </w:rPr>
        <w:t xml:space="preserve">MRSS je </w:t>
      </w:r>
      <w:r w:rsidR="00887C43" w:rsidRPr="0063747E">
        <w:rPr>
          <w:rFonts w:ascii="Arial" w:eastAsia="Times New Roman" w:hAnsi="Arial" w:cs="Arial"/>
          <w:iCs/>
          <w:lang w:val="sr-Latn-ME"/>
        </w:rPr>
        <w:t>za ovu uslugu, preko javnog poziva, izdvojilo 75.000,00 eura u 2023. godini, za pružaoce usluga JU Dječji dom “Mladost” Bijela i NVO SOS telefon za žene i djecu žrtve nasilja Nikšić.</w:t>
      </w:r>
      <w:r w:rsidR="000245EA" w:rsidRPr="0063747E">
        <w:rPr>
          <w:rFonts w:ascii="Arial" w:eastAsia="Times New Roman" w:hAnsi="Arial" w:cs="Arial"/>
          <w:iCs/>
          <w:lang w:val="sr-Latn-ME"/>
        </w:rPr>
        <w:t xml:space="preserve"> </w:t>
      </w:r>
    </w:p>
    <w:p w14:paraId="2C65F4BE" w14:textId="490FAABE" w:rsidR="00EE07F3" w:rsidRPr="0063747E" w:rsidRDefault="00EE07F3" w:rsidP="00DA79B6">
      <w:pPr>
        <w:spacing w:after="0" w:line="240" w:lineRule="auto"/>
        <w:jc w:val="both"/>
        <w:rPr>
          <w:rFonts w:ascii="Arial" w:hAnsi="Arial" w:cs="Arial"/>
          <w:iCs/>
          <w:lang w:val="sr-Latn-ME"/>
        </w:rPr>
      </w:pPr>
      <w:r w:rsidRPr="0063747E">
        <w:rPr>
          <w:rFonts w:ascii="Arial" w:hAnsi="Arial" w:cs="Arial"/>
          <w:iCs/>
          <w:lang w:val="sr-Latn-ME"/>
        </w:rPr>
        <w:t xml:space="preserve">U narednom periodu sprovođenja strategije potrebno je istaći sledeće </w:t>
      </w:r>
      <w:r w:rsidRPr="0063747E">
        <w:rPr>
          <w:rFonts w:ascii="Arial" w:hAnsi="Arial" w:cs="Arial"/>
          <w:b/>
          <w:bCs/>
          <w:iCs/>
          <w:lang w:val="sr-Latn-ME"/>
        </w:rPr>
        <w:t xml:space="preserve">probleme </w:t>
      </w:r>
      <w:r w:rsidRPr="0063747E">
        <w:rPr>
          <w:rFonts w:ascii="Arial" w:hAnsi="Arial" w:cs="Arial"/>
          <w:iCs/>
          <w:lang w:val="sr-Latn-ME"/>
        </w:rPr>
        <w:t>u okviru pružanja uslug</w:t>
      </w:r>
      <w:r w:rsidR="001413CD" w:rsidRPr="0063747E">
        <w:rPr>
          <w:rFonts w:ascii="Arial" w:hAnsi="Arial" w:cs="Arial"/>
          <w:iCs/>
          <w:lang w:val="sr-Latn-ME"/>
        </w:rPr>
        <w:t>a</w:t>
      </w:r>
      <w:r w:rsidRPr="0063747E">
        <w:rPr>
          <w:rFonts w:ascii="Arial" w:hAnsi="Arial" w:cs="Arial"/>
          <w:iCs/>
          <w:lang w:val="sr-Latn-ME"/>
        </w:rPr>
        <w:t xml:space="preserve"> savjetovanja i SOS telefona:</w:t>
      </w:r>
    </w:p>
    <w:p w14:paraId="5FC0AD3B" w14:textId="56688EFC" w:rsidR="001413CD" w:rsidRPr="0063747E" w:rsidRDefault="00B67CE4" w:rsidP="00EA0D32">
      <w:pPr>
        <w:pStyle w:val="ListParagraph"/>
        <w:numPr>
          <w:ilvl w:val="0"/>
          <w:numId w:val="22"/>
        </w:numPr>
        <w:spacing w:after="0" w:line="240" w:lineRule="auto"/>
        <w:jc w:val="both"/>
        <w:rPr>
          <w:rFonts w:ascii="Arial" w:hAnsi="Arial" w:cs="Arial"/>
          <w:lang w:val="sr-Latn-ME"/>
        </w:rPr>
      </w:pPr>
      <w:r w:rsidRPr="0063747E">
        <w:rPr>
          <w:rFonts w:ascii="Arial" w:hAnsi="Arial" w:cs="Arial"/>
          <w:lang w:val="sr-Latn-ME"/>
        </w:rPr>
        <w:t>nije utvrdjena cijena usluga</w:t>
      </w:r>
      <w:r w:rsidR="00DA79B6" w:rsidRPr="0063747E">
        <w:rPr>
          <w:rFonts w:ascii="Arial" w:hAnsi="Arial" w:cs="Arial"/>
          <w:lang w:val="sr-Latn-ME"/>
        </w:rPr>
        <w:t>;</w:t>
      </w:r>
      <w:r w:rsidRPr="0063747E">
        <w:rPr>
          <w:rFonts w:ascii="Arial" w:hAnsi="Arial" w:cs="Arial"/>
          <w:lang w:val="sr-Latn-ME"/>
        </w:rPr>
        <w:t xml:space="preserve"> </w:t>
      </w:r>
    </w:p>
    <w:p w14:paraId="2D955634" w14:textId="4EF468BA" w:rsidR="001413CD" w:rsidRPr="0063747E" w:rsidRDefault="00B67CE4" w:rsidP="00EA0D32">
      <w:pPr>
        <w:pStyle w:val="ListParagraph"/>
        <w:numPr>
          <w:ilvl w:val="0"/>
          <w:numId w:val="22"/>
        </w:numPr>
        <w:spacing w:after="120" w:line="240" w:lineRule="auto"/>
        <w:jc w:val="both"/>
        <w:rPr>
          <w:rFonts w:ascii="Arial" w:hAnsi="Arial" w:cs="Arial"/>
          <w:lang w:val="sr-Latn-ME"/>
        </w:rPr>
      </w:pPr>
      <w:r w:rsidRPr="0063747E">
        <w:rPr>
          <w:rFonts w:ascii="Arial" w:hAnsi="Arial" w:cs="Arial"/>
          <w:lang w:val="sr-Latn-ME"/>
        </w:rPr>
        <w:t>nije definisan</w:t>
      </w:r>
      <w:r w:rsidR="00BE500C" w:rsidRPr="0063747E">
        <w:rPr>
          <w:rFonts w:ascii="Arial" w:hAnsi="Arial" w:cs="Arial"/>
          <w:lang w:val="sr-Latn-ME"/>
        </w:rPr>
        <w:t xml:space="preserve"> način finansiranja </w:t>
      </w:r>
      <w:r w:rsidRPr="0063747E">
        <w:rPr>
          <w:rFonts w:ascii="Arial" w:hAnsi="Arial" w:cs="Arial"/>
          <w:lang w:val="sr-Latn-ME"/>
        </w:rPr>
        <w:t xml:space="preserve">iz državnog </w:t>
      </w:r>
      <w:r w:rsidR="00BE500C" w:rsidRPr="0063747E">
        <w:rPr>
          <w:rFonts w:ascii="Arial" w:hAnsi="Arial" w:cs="Arial"/>
          <w:lang w:val="sr-Latn-ME"/>
        </w:rPr>
        <w:t xml:space="preserve">i </w:t>
      </w:r>
      <w:r w:rsidRPr="0063747E">
        <w:rPr>
          <w:rFonts w:ascii="Arial" w:hAnsi="Arial" w:cs="Arial"/>
          <w:lang w:val="sr-Latn-ME"/>
        </w:rPr>
        <w:t>lokaln</w:t>
      </w:r>
      <w:r w:rsidR="00BE500C" w:rsidRPr="0063747E">
        <w:rPr>
          <w:rFonts w:ascii="Arial" w:hAnsi="Arial" w:cs="Arial"/>
          <w:lang w:val="sr-Latn-ME"/>
        </w:rPr>
        <w:t>og</w:t>
      </w:r>
      <w:r w:rsidRPr="0063747E">
        <w:rPr>
          <w:rFonts w:ascii="Arial" w:hAnsi="Arial" w:cs="Arial"/>
          <w:lang w:val="sr-Latn-ME"/>
        </w:rPr>
        <w:t xml:space="preserve"> budžeta</w:t>
      </w:r>
      <w:r w:rsidR="00DA79B6" w:rsidRPr="0063747E">
        <w:rPr>
          <w:rFonts w:ascii="Arial" w:hAnsi="Arial" w:cs="Arial"/>
          <w:lang w:val="sr-Latn-ME"/>
        </w:rPr>
        <w:t>;</w:t>
      </w:r>
    </w:p>
    <w:p w14:paraId="3A088E6D" w14:textId="11629232" w:rsidR="00BE500C" w:rsidRPr="0063747E" w:rsidRDefault="00E50783" w:rsidP="00EA0D32">
      <w:pPr>
        <w:pStyle w:val="ListParagraph"/>
        <w:numPr>
          <w:ilvl w:val="0"/>
          <w:numId w:val="22"/>
        </w:numPr>
        <w:spacing w:after="120" w:line="240" w:lineRule="auto"/>
        <w:jc w:val="both"/>
        <w:rPr>
          <w:rFonts w:ascii="Arial" w:hAnsi="Arial" w:cs="Arial"/>
          <w:lang w:val="sr-Latn-ME"/>
        </w:rPr>
      </w:pPr>
      <w:r w:rsidRPr="0063747E">
        <w:rPr>
          <w:rFonts w:ascii="Arial" w:hAnsi="Arial" w:cs="Arial"/>
          <w:lang w:val="sr-Latn-ME"/>
        </w:rPr>
        <w:t>nije uspostavljena usluga savjetovanja u svakoj JLS</w:t>
      </w:r>
      <w:r w:rsidR="00DA79B6" w:rsidRPr="0063747E">
        <w:rPr>
          <w:rFonts w:ascii="Arial" w:hAnsi="Arial" w:cs="Arial"/>
          <w:lang w:val="sr-Latn-ME"/>
        </w:rPr>
        <w:t>;</w:t>
      </w:r>
    </w:p>
    <w:p w14:paraId="56BD1DF8" w14:textId="16DE23A8" w:rsidR="00E50783" w:rsidRPr="0063747E" w:rsidRDefault="004D5FC9" w:rsidP="00EA0D32">
      <w:pPr>
        <w:pStyle w:val="ListParagraph"/>
        <w:numPr>
          <w:ilvl w:val="0"/>
          <w:numId w:val="22"/>
        </w:numPr>
        <w:spacing w:after="120" w:line="240" w:lineRule="auto"/>
        <w:jc w:val="both"/>
        <w:rPr>
          <w:rFonts w:ascii="Arial" w:hAnsi="Arial" w:cs="Arial"/>
          <w:lang w:val="sr-Latn-ME"/>
        </w:rPr>
      </w:pPr>
      <w:r w:rsidRPr="0063747E">
        <w:rPr>
          <w:rFonts w:ascii="Arial" w:hAnsi="Arial" w:cs="Arial"/>
          <w:lang w:val="sr-Latn-ME"/>
        </w:rPr>
        <w:t>usluga SOS telefona nije dovoljno</w:t>
      </w:r>
      <w:r w:rsidR="00CE7CA8" w:rsidRPr="0063747E">
        <w:rPr>
          <w:rFonts w:ascii="Arial" w:hAnsi="Arial" w:cs="Arial"/>
          <w:lang w:val="sr-Latn-ME"/>
        </w:rPr>
        <w:t xml:space="preserve"> promovisana</w:t>
      </w:r>
      <w:r w:rsidR="00827337" w:rsidRPr="0063747E">
        <w:rPr>
          <w:rFonts w:ascii="Arial" w:hAnsi="Arial" w:cs="Arial"/>
          <w:lang w:val="sr-Latn-ME"/>
        </w:rPr>
        <w:t xml:space="preserve"> </w:t>
      </w:r>
      <w:r w:rsidRPr="0063747E">
        <w:rPr>
          <w:rFonts w:ascii="Arial" w:hAnsi="Arial" w:cs="Arial"/>
          <w:lang w:val="sr-Latn-ME"/>
        </w:rPr>
        <w:t>za djecu sa smetnjama i teškoćama u razvoju i odrasla i stara lica i odrasl</w:t>
      </w:r>
      <w:r w:rsidR="00D307C7">
        <w:rPr>
          <w:rFonts w:ascii="Arial" w:hAnsi="Arial" w:cs="Arial"/>
          <w:lang w:val="sr-Latn-ME"/>
        </w:rPr>
        <w:t>e</w:t>
      </w:r>
      <w:r w:rsidRPr="0063747E">
        <w:rPr>
          <w:rFonts w:ascii="Arial" w:hAnsi="Arial" w:cs="Arial"/>
          <w:lang w:val="sr-Latn-ME"/>
        </w:rPr>
        <w:t xml:space="preserve"> i star</w:t>
      </w:r>
      <w:r w:rsidR="00D307C7">
        <w:rPr>
          <w:rFonts w:ascii="Arial" w:hAnsi="Arial" w:cs="Arial"/>
          <w:lang w:val="sr-Latn-ME"/>
        </w:rPr>
        <w:t>e</w:t>
      </w:r>
      <w:r w:rsidRPr="0063747E">
        <w:rPr>
          <w:rFonts w:ascii="Arial" w:hAnsi="Arial" w:cs="Arial"/>
          <w:lang w:val="sr-Latn-ME"/>
        </w:rPr>
        <w:t xml:space="preserve"> </w:t>
      </w:r>
      <w:r w:rsidR="00D307C7">
        <w:rPr>
          <w:rFonts w:ascii="Arial" w:hAnsi="Arial" w:cs="Arial"/>
          <w:lang w:val="sr-Latn-ME"/>
        </w:rPr>
        <w:t>osobe</w:t>
      </w:r>
      <w:r w:rsidRPr="0063747E">
        <w:rPr>
          <w:rFonts w:ascii="Arial" w:hAnsi="Arial" w:cs="Arial"/>
          <w:lang w:val="sr-Latn-ME"/>
        </w:rPr>
        <w:t xml:space="preserve"> sa invaliditetom</w:t>
      </w:r>
      <w:r w:rsidR="00B97F34" w:rsidRPr="0063747E">
        <w:rPr>
          <w:rFonts w:ascii="Arial" w:hAnsi="Arial" w:cs="Arial"/>
          <w:lang w:val="sr-Latn-ME"/>
        </w:rPr>
        <w:t xml:space="preserve"> koji su žrtve zanemarivanja, odnosno koji žive u izolaciji</w:t>
      </w:r>
      <w:r w:rsidR="00DA79B6" w:rsidRPr="0063747E">
        <w:rPr>
          <w:rFonts w:ascii="Arial" w:hAnsi="Arial" w:cs="Arial"/>
          <w:lang w:val="sr-Latn-ME"/>
        </w:rPr>
        <w:t>;</w:t>
      </w:r>
    </w:p>
    <w:p w14:paraId="3FA2B29E" w14:textId="1A84F813" w:rsidR="00B67CE4" w:rsidRPr="0063747E" w:rsidRDefault="00B67CE4" w:rsidP="00EA0D32">
      <w:pPr>
        <w:pStyle w:val="ListParagraph"/>
        <w:numPr>
          <w:ilvl w:val="0"/>
          <w:numId w:val="22"/>
        </w:numPr>
        <w:spacing w:after="120" w:line="240" w:lineRule="auto"/>
        <w:jc w:val="both"/>
        <w:rPr>
          <w:rFonts w:ascii="Arial" w:hAnsi="Arial" w:cs="Arial"/>
          <w:lang w:val="sr-Latn-ME"/>
        </w:rPr>
      </w:pPr>
      <w:r w:rsidRPr="0063747E">
        <w:rPr>
          <w:rFonts w:ascii="Arial" w:hAnsi="Arial" w:cs="Arial"/>
          <w:lang w:val="sr-Latn-ME"/>
        </w:rPr>
        <w:t>ne postoje standardi za socijalno-edukativne usluge</w:t>
      </w:r>
      <w:r w:rsidR="00DA79B6" w:rsidRPr="0063747E">
        <w:rPr>
          <w:rFonts w:ascii="Arial" w:hAnsi="Arial" w:cs="Arial"/>
          <w:lang w:val="sr-Latn-ME"/>
        </w:rPr>
        <w:t>.</w:t>
      </w:r>
    </w:p>
    <w:p w14:paraId="4D3150AF" w14:textId="1EA5DD21" w:rsidR="00B67CE4" w:rsidRPr="0063747E" w:rsidRDefault="00882146" w:rsidP="00B67CE4">
      <w:pPr>
        <w:jc w:val="both"/>
        <w:rPr>
          <w:rFonts w:ascii="Arial" w:hAnsi="Arial" w:cs="Arial"/>
          <w:bCs/>
          <w:iCs/>
          <w:lang w:val="sr-Latn-ME"/>
        </w:rPr>
      </w:pPr>
      <w:bookmarkStart w:id="40" w:name="_Toc169246360"/>
      <w:r w:rsidRPr="0063747E">
        <w:rPr>
          <w:rStyle w:val="Heading3Char"/>
          <w:rFonts w:cs="Arial"/>
        </w:rPr>
        <w:t>2.</w:t>
      </w:r>
      <w:r w:rsidR="00AD29A8" w:rsidRPr="0063747E">
        <w:rPr>
          <w:rStyle w:val="Heading3Char"/>
          <w:rFonts w:cs="Arial"/>
        </w:rPr>
        <w:t>3</w:t>
      </w:r>
      <w:r w:rsidR="003563E4" w:rsidRPr="0063747E">
        <w:rPr>
          <w:rStyle w:val="Heading3Char"/>
          <w:rFonts w:cs="Arial"/>
        </w:rPr>
        <w:t>.</w:t>
      </w:r>
      <w:r w:rsidR="00AD29A8" w:rsidRPr="0063747E">
        <w:rPr>
          <w:rStyle w:val="Heading3Char"/>
          <w:rFonts w:cs="Arial"/>
        </w:rPr>
        <w:t>3.</w:t>
      </w:r>
      <w:r w:rsidRPr="0063747E">
        <w:rPr>
          <w:rStyle w:val="Heading3Char"/>
          <w:rFonts w:cs="Arial"/>
        </w:rPr>
        <w:t xml:space="preserve"> </w:t>
      </w:r>
      <w:r w:rsidR="00FA2A25" w:rsidRPr="0063747E">
        <w:rPr>
          <w:rStyle w:val="Heading3Char"/>
          <w:rFonts w:cs="Arial"/>
        </w:rPr>
        <w:t>Usluge p</w:t>
      </w:r>
      <w:r w:rsidR="00B67CE4" w:rsidRPr="0063747E">
        <w:rPr>
          <w:rStyle w:val="Heading3Char"/>
          <w:rFonts w:cs="Arial"/>
        </w:rPr>
        <w:t>orodičn</w:t>
      </w:r>
      <w:r w:rsidR="00FA2A25" w:rsidRPr="0063747E">
        <w:rPr>
          <w:rStyle w:val="Heading3Char"/>
          <w:rFonts w:cs="Arial"/>
        </w:rPr>
        <w:t>og</w:t>
      </w:r>
      <w:r w:rsidR="00B67CE4" w:rsidRPr="0063747E">
        <w:rPr>
          <w:rStyle w:val="Heading3Char"/>
          <w:rFonts w:cs="Arial"/>
        </w:rPr>
        <w:t xml:space="preserve"> smještaj</w:t>
      </w:r>
      <w:r w:rsidR="00FA2A25" w:rsidRPr="0063747E">
        <w:rPr>
          <w:rStyle w:val="Heading3Char"/>
          <w:rFonts w:cs="Arial"/>
        </w:rPr>
        <w:t>a</w:t>
      </w:r>
      <w:r w:rsidR="00B67CE4" w:rsidRPr="0063747E">
        <w:rPr>
          <w:rStyle w:val="Heading3Char"/>
          <w:rFonts w:cs="Arial"/>
        </w:rPr>
        <w:t xml:space="preserve"> i porodičn</w:t>
      </w:r>
      <w:r w:rsidR="00FA2A25" w:rsidRPr="0063747E">
        <w:rPr>
          <w:rStyle w:val="Heading3Char"/>
          <w:rFonts w:cs="Arial"/>
        </w:rPr>
        <w:t xml:space="preserve">og </w:t>
      </w:r>
      <w:r w:rsidR="00B67CE4" w:rsidRPr="0063747E">
        <w:rPr>
          <w:rStyle w:val="Heading3Char"/>
          <w:rFonts w:cs="Arial"/>
        </w:rPr>
        <w:t>smještaj</w:t>
      </w:r>
      <w:r w:rsidR="00FA2A25" w:rsidRPr="0063747E">
        <w:rPr>
          <w:rStyle w:val="Heading3Char"/>
          <w:rFonts w:cs="Arial"/>
        </w:rPr>
        <w:t>a</w:t>
      </w:r>
      <w:r w:rsidR="00B67CE4" w:rsidRPr="0063747E">
        <w:rPr>
          <w:rStyle w:val="Heading3Char"/>
          <w:rFonts w:cs="Arial"/>
        </w:rPr>
        <w:t>-hraniteljstv</w:t>
      </w:r>
      <w:r w:rsidR="00FA2A25" w:rsidRPr="0063747E">
        <w:rPr>
          <w:rStyle w:val="Heading3Char"/>
          <w:rFonts w:cs="Arial"/>
        </w:rPr>
        <w:t>a</w:t>
      </w:r>
      <w:bookmarkEnd w:id="40"/>
      <w:r w:rsidR="00B67CE4" w:rsidRPr="0063747E">
        <w:rPr>
          <w:rFonts w:ascii="Arial" w:hAnsi="Arial" w:cs="Arial"/>
          <w:b/>
          <w:bCs/>
          <w:iCs/>
          <w:lang w:val="sr-Latn-ME"/>
        </w:rPr>
        <w:t xml:space="preserve"> </w:t>
      </w:r>
      <w:r w:rsidR="00B67CE4" w:rsidRPr="0063747E">
        <w:rPr>
          <w:rFonts w:ascii="Arial" w:hAnsi="Arial" w:cs="Arial"/>
          <w:bCs/>
          <w:iCs/>
          <w:lang w:val="sr-Latn-ME"/>
        </w:rPr>
        <w:t>su usluge koje</w:t>
      </w:r>
      <w:r w:rsidR="00B67CE4" w:rsidRPr="0063747E">
        <w:rPr>
          <w:rFonts w:ascii="Arial" w:hAnsi="Arial" w:cs="Arial"/>
          <w:b/>
          <w:bCs/>
          <w:iCs/>
          <w:lang w:val="sr-Latn-ME"/>
        </w:rPr>
        <w:t xml:space="preserve"> </w:t>
      </w:r>
      <w:r w:rsidR="00B67CE4" w:rsidRPr="0063747E">
        <w:rPr>
          <w:rFonts w:ascii="Arial" w:hAnsi="Arial" w:cs="Arial"/>
          <w:bCs/>
          <w:iCs/>
          <w:lang w:val="sr-Latn-ME"/>
        </w:rPr>
        <w:t>podržavaju ostanak djece, odraslih i starih lica u porodici i zajednici. Uslugu pruža fizičko lice koje je procijenjeno kao podobno, uspješno je završilo obuku i dobilo licencu za pružanje te usluge od strane Centra za socijalni rad.</w:t>
      </w:r>
      <w:r w:rsidR="00B67CE4" w:rsidRPr="0063747E">
        <w:rPr>
          <w:rFonts w:ascii="Arial" w:hAnsi="Arial" w:cs="Arial"/>
          <w:bCs/>
          <w:iCs/>
          <w:vertAlign w:val="superscript"/>
          <w:lang w:val="sr-Latn-ME"/>
        </w:rPr>
        <w:footnoteReference w:id="59"/>
      </w:r>
      <w:r w:rsidR="00B67CE4" w:rsidRPr="0063747E">
        <w:rPr>
          <w:rFonts w:ascii="Arial" w:hAnsi="Arial" w:cs="Arial"/>
          <w:bCs/>
          <w:iCs/>
          <w:lang w:val="sr-Latn-ME"/>
        </w:rPr>
        <w:t xml:space="preserve"> Centar za socijalni rad vrši procjenu podobnosti fizičkog lica za pružanje usluge porodičnog smještaja</w:t>
      </w:r>
      <w:r w:rsidR="00A0473F" w:rsidRPr="0063747E">
        <w:rPr>
          <w:rFonts w:ascii="Arial" w:hAnsi="Arial" w:cs="Arial"/>
          <w:bCs/>
          <w:iCs/>
          <w:lang w:val="sr-Latn-ME"/>
        </w:rPr>
        <w:t xml:space="preserve"> i porodičnog smještaja-hraniteljstva</w:t>
      </w:r>
      <w:r w:rsidR="00B67CE4" w:rsidRPr="0063747E">
        <w:rPr>
          <w:rFonts w:ascii="Arial" w:hAnsi="Arial" w:cs="Arial"/>
          <w:bCs/>
          <w:iCs/>
          <w:lang w:val="sr-Latn-ME"/>
        </w:rPr>
        <w:t xml:space="preserve">, stručnu podršku i obuku. </w:t>
      </w:r>
    </w:p>
    <w:p w14:paraId="7B389089" w14:textId="1ADC7E47" w:rsidR="00B67CE4" w:rsidRPr="0063747E" w:rsidRDefault="00B67CE4" w:rsidP="00D24A7B">
      <w:pPr>
        <w:spacing w:after="40" w:line="240" w:lineRule="auto"/>
        <w:jc w:val="both"/>
        <w:rPr>
          <w:rFonts w:ascii="Arial" w:hAnsi="Arial" w:cs="Arial"/>
          <w:b/>
          <w:iCs/>
          <w:sz w:val="20"/>
          <w:szCs w:val="20"/>
          <w:lang w:val="sr-Latn-ME"/>
        </w:rPr>
      </w:pPr>
      <w:r w:rsidRPr="0063747E">
        <w:rPr>
          <w:rFonts w:ascii="Arial" w:hAnsi="Arial" w:cs="Arial"/>
          <w:b/>
          <w:iCs/>
          <w:sz w:val="20"/>
          <w:szCs w:val="20"/>
          <w:lang w:val="sr-Latn-ME"/>
        </w:rPr>
        <w:lastRenderedPageBreak/>
        <w:t>Tabela</w:t>
      </w:r>
      <w:r w:rsidR="003C401F" w:rsidRPr="0063747E">
        <w:rPr>
          <w:rFonts w:ascii="Arial" w:hAnsi="Arial" w:cs="Arial"/>
          <w:b/>
          <w:iCs/>
          <w:sz w:val="20"/>
          <w:szCs w:val="20"/>
          <w:lang w:val="sr-Latn-ME"/>
        </w:rPr>
        <w:t xml:space="preserve"> </w:t>
      </w:r>
      <w:r w:rsidR="00163EEC" w:rsidRPr="0063747E">
        <w:rPr>
          <w:rFonts w:ascii="Arial" w:hAnsi="Arial" w:cs="Arial"/>
          <w:b/>
          <w:iCs/>
          <w:sz w:val="20"/>
          <w:szCs w:val="20"/>
          <w:lang w:val="sr-Latn-ME"/>
        </w:rPr>
        <w:t>9</w:t>
      </w:r>
      <w:r w:rsidR="003C401F" w:rsidRPr="0063747E">
        <w:rPr>
          <w:rFonts w:ascii="Arial" w:hAnsi="Arial" w:cs="Arial"/>
          <w:b/>
          <w:iCs/>
          <w:sz w:val="20"/>
          <w:szCs w:val="20"/>
          <w:lang w:val="sr-Latn-ME"/>
        </w:rPr>
        <w:t>.</w:t>
      </w:r>
      <w:r w:rsidRPr="0063747E">
        <w:rPr>
          <w:rFonts w:ascii="Arial" w:hAnsi="Arial" w:cs="Arial"/>
          <w:b/>
          <w:iCs/>
          <w:sz w:val="20"/>
          <w:szCs w:val="20"/>
          <w:lang w:val="sr-Latn-ME"/>
        </w:rPr>
        <w:t xml:space="preserve"> Broj pružalaca usluge porodičnog smještaja i porodičnog smještaja-hraniteljstva </w:t>
      </w:r>
      <w:r w:rsidR="00A0473F" w:rsidRPr="0063747E">
        <w:rPr>
          <w:rFonts w:ascii="Arial" w:hAnsi="Arial" w:cs="Arial"/>
          <w:b/>
          <w:iCs/>
          <w:sz w:val="20"/>
          <w:szCs w:val="20"/>
          <w:lang w:val="sr-Latn-ME"/>
        </w:rPr>
        <w:t xml:space="preserve">u </w:t>
      </w:r>
      <w:r w:rsidRPr="0063747E">
        <w:rPr>
          <w:rFonts w:ascii="Arial" w:hAnsi="Arial" w:cs="Arial"/>
          <w:b/>
          <w:iCs/>
          <w:sz w:val="20"/>
          <w:szCs w:val="20"/>
          <w:lang w:val="sr-Latn-ME"/>
        </w:rPr>
        <w:t>2023. godin</w:t>
      </w:r>
      <w:r w:rsidR="00A0473F" w:rsidRPr="0063747E">
        <w:rPr>
          <w:rFonts w:ascii="Arial" w:hAnsi="Arial" w:cs="Arial"/>
          <w:b/>
          <w:iCs/>
          <w:sz w:val="20"/>
          <w:szCs w:val="20"/>
          <w:lang w:val="sr-Latn-ME"/>
        </w:rPr>
        <w:t>i</w:t>
      </w:r>
    </w:p>
    <w:tbl>
      <w:tblPr>
        <w:tblStyle w:val="GridTable2-Accent1"/>
        <w:tblW w:w="447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261"/>
        <w:gridCol w:w="1217"/>
      </w:tblGrid>
      <w:tr w:rsidR="003C401F" w:rsidRPr="0063747E" w14:paraId="3B368DB2" w14:textId="77777777" w:rsidTr="00BB1BDA">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bottom w:val="none" w:sz="0" w:space="0" w:color="auto"/>
              <w:right w:val="none" w:sz="0" w:space="0" w:color="auto"/>
            </w:tcBorders>
            <w:noWrap/>
            <w:vAlign w:val="center"/>
            <w:hideMark/>
          </w:tcPr>
          <w:p w14:paraId="440DD294" w14:textId="65DDB32B" w:rsidR="005B7259" w:rsidRPr="0063747E" w:rsidRDefault="005B7259" w:rsidP="00BB1BDA">
            <w:pPr>
              <w:jc w:val="center"/>
              <w:rPr>
                <w:rFonts w:ascii="Arial" w:hAnsi="Arial" w:cs="Arial"/>
                <w:bCs w:val="0"/>
                <w:iCs/>
                <w:sz w:val="20"/>
                <w:szCs w:val="20"/>
                <w:lang w:val="sr-Latn-ME"/>
              </w:rPr>
            </w:pPr>
            <w:r w:rsidRPr="0063747E">
              <w:rPr>
                <w:rFonts w:ascii="Arial" w:hAnsi="Arial" w:cs="Arial"/>
                <w:iCs/>
                <w:sz w:val="20"/>
                <w:szCs w:val="20"/>
                <w:lang w:val="sr-Latn-ME"/>
              </w:rPr>
              <w:t>Broj pružalaca</w:t>
            </w:r>
          </w:p>
        </w:tc>
        <w:tc>
          <w:tcPr>
            <w:tcW w:w="1217" w:type="dxa"/>
            <w:tcBorders>
              <w:top w:val="none" w:sz="0" w:space="0" w:color="auto"/>
              <w:left w:val="none" w:sz="0" w:space="0" w:color="auto"/>
              <w:bottom w:val="none" w:sz="0" w:space="0" w:color="auto"/>
            </w:tcBorders>
            <w:noWrap/>
            <w:vAlign w:val="center"/>
            <w:hideMark/>
          </w:tcPr>
          <w:p w14:paraId="61544683" w14:textId="052F55B0" w:rsidR="005B7259" w:rsidRPr="0063747E" w:rsidRDefault="005B7259" w:rsidP="00BB1BD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sr-Latn-ME"/>
              </w:rPr>
            </w:pPr>
            <w:r w:rsidRPr="0063747E">
              <w:rPr>
                <w:rFonts w:ascii="Arial" w:hAnsi="Arial" w:cs="Arial"/>
                <w:iCs/>
                <w:sz w:val="20"/>
                <w:szCs w:val="20"/>
                <w:lang w:val="sr-Latn-ME"/>
              </w:rPr>
              <w:t>Ukupno</w:t>
            </w:r>
          </w:p>
        </w:tc>
      </w:tr>
      <w:tr w:rsidR="003C401F" w:rsidRPr="0063747E" w14:paraId="3DAC9F06" w14:textId="77777777" w:rsidTr="003C401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hideMark/>
          </w:tcPr>
          <w:p w14:paraId="36E6A880" w14:textId="77777777" w:rsidR="005B7259" w:rsidRPr="0063747E" w:rsidRDefault="005B7259" w:rsidP="00B67CE4">
            <w:pPr>
              <w:jc w:val="both"/>
              <w:rPr>
                <w:rFonts w:ascii="Arial" w:hAnsi="Arial" w:cs="Arial"/>
                <w:b w:val="0"/>
                <w:bCs w:val="0"/>
                <w:iCs/>
                <w:sz w:val="20"/>
                <w:szCs w:val="20"/>
                <w:lang w:val="sr-Latn-ME"/>
              </w:rPr>
            </w:pPr>
            <w:r w:rsidRPr="0063747E">
              <w:rPr>
                <w:rFonts w:ascii="Arial" w:hAnsi="Arial" w:cs="Arial"/>
                <w:b w:val="0"/>
                <w:bCs w:val="0"/>
                <w:iCs/>
                <w:sz w:val="20"/>
                <w:szCs w:val="20"/>
                <w:lang w:val="sr-Latn-ME"/>
              </w:rPr>
              <w:t>Broj srodničkih hraniteljskih porodica</w:t>
            </w:r>
            <w:r w:rsidRPr="0063747E">
              <w:rPr>
                <w:rFonts w:ascii="Arial" w:hAnsi="Arial" w:cs="Arial"/>
                <w:b w:val="0"/>
                <w:bCs w:val="0"/>
                <w:iCs/>
                <w:sz w:val="20"/>
                <w:szCs w:val="20"/>
                <w:lang w:val="sr-Latn-ME"/>
              </w:rPr>
              <w:tab/>
            </w:r>
          </w:p>
          <w:p w14:paraId="49DB113D" w14:textId="77777777" w:rsidR="005B7259" w:rsidRPr="0063747E" w:rsidRDefault="005B7259" w:rsidP="00B67CE4">
            <w:pPr>
              <w:jc w:val="both"/>
              <w:rPr>
                <w:rFonts w:ascii="Arial" w:hAnsi="Arial" w:cs="Arial"/>
                <w:b w:val="0"/>
                <w:bCs w:val="0"/>
                <w:iCs/>
                <w:sz w:val="20"/>
                <w:szCs w:val="20"/>
                <w:lang w:val="sr-Latn-ME"/>
              </w:rPr>
            </w:pPr>
          </w:p>
        </w:tc>
        <w:tc>
          <w:tcPr>
            <w:tcW w:w="1217" w:type="dxa"/>
            <w:noWrap/>
            <w:vAlign w:val="center"/>
            <w:hideMark/>
          </w:tcPr>
          <w:p w14:paraId="743129B9" w14:textId="77777777" w:rsidR="005B7259" w:rsidRPr="0063747E" w:rsidRDefault="005B7259" w:rsidP="003C401F">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222</w:t>
            </w:r>
          </w:p>
        </w:tc>
      </w:tr>
      <w:tr w:rsidR="005B7259" w:rsidRPr="0063747E" w14:paraId="4D2B2CE3" w14:textId="77777777" w:rsidTr="003C401F">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hideMark/>
          </w:tcPr>
          <w:p w14:paraId="225D8651" w14:textId="56D2C02E" w:rsidR="005B7259" w:rsidRPr="0063747E" w:rsidRDefault="005B7259" w:rsidP="00B67CE4">
            <w:pPr>
              <w:jc w:val="both"/>
              <w:rPr>
                <w:rFonts w:ascii="Arial" w:hAnsi="Arial" w:cs="Arial"/>
                <w:b w:val="0"/>
                <w:bCs w:val="0"/>
                <w:iCs/>
                <w:sz w:val="20"/>
                <w:szCs w:val="20"/>
                <w:lang w:val="sr-Latn-ME"/>
              </w:rPr>
            </w:pPr>
            <w:r w:rsidRPr="0063747E">
              <w:rPr>
                <w:rFonts w:ascii="Arial" w:hAnsi="Arial" w:cs="Arial"/>
                <w:b w:val="0"/>
                <w:bCs w:val="0"/>
                <w:iCs/>
                <w:sz w:val="20"/>
                <w:szCs w:val="20"/>
                <w:lang w:val="sr-Latn-ME"/>
              </w:rPr>
              <w:t xml:space="preserve">Broj nesrodničkih hraniteljskih porodica sa djecom </w:t>
            </w:r>
            <w:r w:rsidR="00A849A6" w:rsidRPr="0063747E">
              <w:rPr>
                <w:rFonts w:ascii="Arial" w:hAnsi="Arial" w:cs="Arial"/>
                <w:b w:val="0"/>
                <w:bCs w:val="0"/>
                <w:iCs/>
                <w:sz w:val="20"/>
                <w:szCs w:val="20"/>
                <w:lang w:val="sr-Latn-ME"/>
              </w:rPr>
              <w:t>i</w:t>
            </w:r>
            <w:r w:rsidRPr="0063747E">
              <w:rPr>
                <w:rFonts w:ascii="Arial" w:hAnsi="Arial" w:cs="Arial"/>
                <w:b w:val="0"/>
                <w:bCs w:val="0"/>
                <w:iCs/>
                <w:sz w:val="20"/>
                <w:szCs w:val="20"/>
                <w:lang w:val="sr-Latn-ME"/>
              </w:rPr>
              <w:t xml:space="preserve"> mladima na smještaju (djelimicno slobodne i zauzete)</w:t>
            </w:r>
          </w:p>
        </w:tc>
        <w:tc>
          <w:tcPr>
            <w:tcW w:w="1217" w:type="dxa"/>
            <w:noWrap/>
            <w:vAlign w:val="center"/>
          </w:tcPr>
          <w:p w14:paraId="78F6A2CB" w14:textId="77777777" w:rsidR="005B7259" w:rsidRPr="0063747E" w:rsidRDefault="005B7259" w:rsidP="003C401F">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41</w:t>
            </w:r>
          </w:p>
        </w:tc>
      </w:tr>
      <w:tr w:rsidR="00437B96" w:rsidRPr="0063747E" w14:paraId="7C0E38A0" w14:textId="77777777" w:rsidTr="003C401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4C95A7AF" w14:textId="1E3529FA" w:rsidR="00437B96" w:rsidRPr="0063747E" w:rsidRDefault="00BD7D0D" w:rsidP="00B67CE4">
            <w:pPr>
              <w:jc w:val="both"/>
              <w:rPr>
                <w:rFonts w:ascii="Arial" w:hAnsi="Arial" w:cs="Arial"/>
                <w:b w:val="0"/>
                <w:bCs w:val="0"/>
                <w:iCs/>
                <w:sz w:val="20"/>
                <w:szCs w:val="20"/>
                <w:lang w:val="sr-Latn-ME"/>
              </w:rPr>
            </w:pPr>
            <w:r w:rsidRPr="0063747E">
              <w:rPr>
                <w:rFonts w:ascii="Arial" w:hAnsi="Arial" w:cs="Arial"/>
                <w:b w:val="0"/>
                <w:bCs w:val="0"/>
                <w:iCs/>
                <w:sz w:val="20"/>
                <w:szCs w:val="20"/>
                <w:lang w:val="sr-Latn-ME"/>
              </w:rPr>
              <w:t>Broj hraniteljskih porodica (slobodnih)</w:t>
            </w:r>
          </w:p>
        </w:tc>
        <w:tc>
          <w:tcPr>
            <w:tcW w:w="1217" w:type="dxa"/>
            <w:noWrap/>
            <w:vAlign w:val="center"/>
          </w:tcPr>
          <w:p w14:paraId="244EBF50" w14:textId="3433689A" w:rsidR="00437B96" w:rsidRPr="0063747E" w:rsidRDefault="00BD7D0D" w:rsidP="003C401F">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1</w:t>
            </w:r>
            <w:r w:rsidR="0004119F" w:rsidRPr="0063747E">
              <w:rPr>
                <w:rFonts w:ascii="Arial" w:hAnsi="Arial" w:cs="Arial"/>
                <w:bCs/>
                <w:iCs/>
                <w:sz w:val="20"/>
                <w:szCs w:val="20"/>
                <w:lang w:val="sr-Latn-ME"/>
              </w:rPr>
              <w:t>44</w:t>
            </w:r>
          </w:p>
        </w:tc>
      </w:tr>
      <w:tr w:rsidR="005B7259" w:rsidRPr="0063747E" w14:paraId="22652B31" w14:textId="77777777" w:rsidTr="003C401F">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0C65D669" w14:textId="3261A465" w:rsidR="005B7259" w:rsidRPr="0063747E" w:rsidRDefault="005B7259" w:rsidP="00B67CE4">
            <w:pPr>
              <w:jc w:val="both"/>
              <w:rPr>
                <w:rFonts w:ascii="Arial" w:hAnsi="Arial" w:cs="Arial"/>
                <w:b w:val="0"/>
                <w:bCs w:val="0"/>
                <w:iCs/>
                <w:sz w:val="20"/>
                <w:szCs w:val="20"/>
                <w:lang w:val="sr-Latn-ME"/>
              </w:rPr>
            </w:pPr>
            <w:r w:rsidRPr="0063747E">
              <w:rPr>
                <w:rFonts w:ascii="Arial" w:hAnsi="Arial" w:cs="Arial"/>
                <w:b w:val="0"/>
                <w:bCs w:val="0"/>
                <w:iCs/>
                <w:sz w:val="20"/>
                <w:szCs w:val="20"/>
                <w:lang w:val="sr-Latn-ME"/>
              </w:rPr>
              <w:t xml:space="preserve">Broj pružalaca usluge porodičnog smještaja </w:t>
            </w:r>
            <w:r w:rsidR="003C401F" w:rsidRPr="0063747E">
              <w:rPr>
                <w:rFonts w:ascii="Arial" w:hAnsi="Arial" w:cs="Arial"/>
                <w:b w:val="0"/>
                <w:bCs w:val="0"/>
                <w:iCs/>
                <w:sz w:val="20"/>
                <w:szCs w:val="20"/>
                <w:lang w:val="sr-Latn-ME"/>
              </w:rPr>
              <w:t>–</w:t>
            </w:r>
            <w:r w:rsidRPr="0063747E">
              <w:rPr>
                <w:rFonts w:ascii="Arial" w:hAnsi="Arial" w:cs="Arial"/>
                <w:b w:val="0"/>
                <w:bCs w:val="0"/>
                <w:iCs/>
                <w:sz w:val="20"/>
                <w:szCs w:val="20"/>
                <w:lang w:val="sr-Latn-ME"/>
              </w:rPr>
              <w:t xml:space="preserve"> srodničke</w:t>
            </w:r>
          </w:p>
        </w:tc>
        <w:tc>
          <w:tcPr>
            <w:tcW w:w="1217" w:type="dxa"/>
            <w:noWrap/>
            <w:vAlign w:val="center"/>
          </w:tcPr>
          <w:p w14:paraId="39DF3ABC" w14:textId="6D9869E1" w:rsidR="005B7259" w:rsidRPr="0063747E" w:rsidRDefault="00144F3A" w:rsidP="003C401F">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28</w:t>
            </w:r>
          </w:p>
        </w:tc>
      </w:tr>
      <w:tr w:rsidR="005B7259" w:rsidRPr="0063747E" w14:paraId="66ACB40A" w14:textId="77777777" w:rsidTr="003C401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1E36C015" w14:textId="7321013E" w:rsidR="005B7259" w:rsidRPr="0063747E" w:rsidRDefault="005B7259" w:rsidP="00144F3A">
            <w:pPr>
              <w:rPr>
                <w:rFonts w:ascii="Arial" w:hAnsi="Arial" w:cs="Arial"/>
                <w:b w:val="0"/>
                <w:bCs w:val="0"/>
                <w:iCs/>
                <w:sz w:val="20"/>
                <w:szCs w:val="20"/>
                <w:lang w:val="sr-Latn-ME"/>
              </w:rPr>
            </w:pPr>
            <w:r w:rsidRPr="0063747E">
              <w:rPr>
                <w:rFonts w:ascii="Arial" w:hAnsi="Arial" w:cs="Arial"/>
                <w:b w:val="0"/>
                <w:bCs w:val="0"/>
                <w:iCs/>
                <w:sz w:val="20"/>
                <w:szCs w:val="20"/>
                <w:lang w:val="sr-Latn-ME"/>
              </w:rPr>
              <w:t xml:space="preserve">Broj pružalaca usluge porodičnog smještaja </w:t>
            </w:r>
            <w:r w:rsidR="00144F3A" w:rsidRPr="0063747E">
              <w:rPr>
                <w:rFonts w:ascii="Arial" w:hAnsi="Arial" w:cs="Arial"/>
                <w:b w:val="0"/>
                <w:bCs w:val="0"/>
                <w:iCs/>
                <w:sz w:val="20"/>
                <w:szCs w:val="20"/>
                <w:lang w:val="sr-Latn-ME"/>
              </w:rPr>
              <w:t>–</w:t>
            </w:r>
            <w:r w:rsidRPr="0063747E">
              <w:rPr>
                <w:rFonts w:ascii="Arial" w:hAnsi="Arial" w:cs="Arial"/>
                <w:b w:val="0"/>
                <w:bCs w:val="0"/>
                <w:iCs/>
                <w:sz w:val="20"/>
                <w:szCs w:val="20"/>
                <w:lang w:val="sr-Latn-ME"/>
              </w:rPr>
              <w:t xml:space="preserve"> nesrodničke</w:t>
            </w:r>
            <w:r w:rsidR="00144F3A" w:rsidRPr="0063747E">
              <w:rPr>
                <w:rFonts w:ascii="Arial" w:hAnsi="Arial" w:cs="Arial"/>
                <w:b w:val="0"/>
                <w:bCs w:val="0"/>
                <w:iCs/>
                <w:sz w:val="20"/>
                <w:szCs w:val="20"/>
                <w:lang w:val="sr-Latn-ME"/>
              </w:rPr>
              <w:t xml:space="preserve"> (djelimicno slobodne i zauzete)</w:t>
            </w:r>
          </w:p>
        </w:tc>
        <w:tc>
          <w:tcPr>
            <w:tcW w:w="1217" w:type="dxa"/>
            <w:noWrap/>
            <w:vAlign w:val="center"/>
          </w:tcPr>
          <w:p w14:paraId="3573B1D5" w14:textId="4F94C890" w:rsidR="005B7259" w:rsidRPr="0063747E" w:rsidRDefault="00144F3A" w:rsidP="003C401F">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2</w:t>
            </w:r>
          </w:p>
        </w:tc>
      </w:tr>
      <w:tr w:rsidR="00437B96" w:rsidRPr="0063747E" w14:paraId="638B7534" w14:textId="77777777" w:rsidTr="003C401F">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058C51FD" w14:textId="448E821F" w:rsidR="00437B96" w:rsidRPr="0063747E" w:rsidRDefault="00BD7D0D" w:rsidP="00144F3A">
            <w:pPr>
              <w:rPr>
                <w:rFonts w:ascii="Arial" w:hAnsi="Arial" w:cs="Arial"/>
                <w:b w:val="0"/>
                <w:bCs w:val="0"/>
                <w:iCs/>
                <w:sz w:val="20"/>
                <w:szCs w:val="20"/>
                <w:lang w:val="sr-Latn-ME"/>
              </w:rPr>
            </w:pPr>
            <w:r w:rsidRPr="0063747E">
              <w:rPr>
                <w:rFonts w:ascii="Arial" w:hAnsi="Arial" w:cs="Arial"/>
                <w:b w:val="0"/>
                <w:bCs w:val="0"/>
                <w:iCs/>
                <w:sz w:val="20"/>
                <w:szCs w:val="20"/>
                <w:lang w:val="sr-Latn-ME"/>
              </w:rPr>
              <w:t>Broj pružalaca usluge porodičnog smještaja (slobodne)</w:t>
            </w:r>
          </w:p>
        </w:tc>
        <w:tc>
          <w:tcPr>
            <w:tcW w:w="1217" w:type="dxa"/>
            <w:noWrap/>
            <w:vAlign w:val="center"/>
          </w:tcPr>
          <w:p w14:paraId="73321639" w14:textId="732DA378" w:rsidR="00437B96" w:rsidRPr="0063747E" w:rsidRDefault="0004119F" w:rsidP="003C401F">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38</w:t>
            </w:r>
          </w:p>
        </w:tc>
      </w:tr>
      <w:tr w:rsidR="005B7259" w:rsidRPr="0063747E" w14:paraId="7C12EF8E" w14:textId="77777777" w:rsidTr="003C401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vAlign w:val="center"/>
          </w:tcPr>
          <w:p w14:paraId="0A83CA83" w14:textId="26897DA7" w:rsidR="005B7259" w:rsidRPr="0063747E" w:rsidRDefault="003C401F" w:rsidP="003C401F">
            <w:pPr>
              <w:jc w:val="right"/>
              <w:rPr>
                <w:rFonts w:ascii="Arial" w:hAnsi="Arial" w:cs="Arial"/>
                <w:b w:val="0"/>
                <w:bCs w:val="0"/>
                <w:iCs/>
                <w:sz w:val="20"/>
                <w:szCs w:val="20"/>
                <w:lang w:val="sr-Latn-ME"/>
              </w:rPr>
            </w:pPr>
            <w:r w:rsidRPr="0063747E">
              <w:rPr>
                <w:rFonts w:ascii="Arial" w:hAnsi="Arial" w:cs="Arial"/>
                <w:iCs/>
                <w:sz w:val="20"/>
                <w:szCs w:val="20"/>
                <w:lang w:val="sr-Latn-ME"/>
              </w:rPr>
              <w:t>UKUPNO:</w:t>
            </w:r>
          </w:p>
        </w:tc>
        <w:tc>
          <w:tcPr>
            <w:tcW w:w="1217" w:type="dxa"/>
            <w:noWrap/>
            <w:vAlign w:val="center"/>
          </w:tcPr>
          <w:p w14:paraId="7CFCC61F" w14:textId="2FA5F90B" w:rsidR="005B7259" w:rsidRPr="0063747E" w:rsidRDefault="00BD7D0D" w:rsidP="003C401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sr-Latn-ME"/>
              </w:rPr>
            </w:pPr>
            <w:r w:rsidRPr="0063747E">
              <w:rPr>
                <w:rFonts w:ascii="Arial" w:hAnsi="Arial" w:cs="Arial"/>
                <w:b/>
                <w:bCs/>
                <w:iCs/>
                <w:sz w:val="20"/>
                <w:szCs w:val="20"/>
                <w:lang w:val="sr-Latn-ME"/>
              </w:rPr>
              <w:t>4</w:t>
            </w:r>
            <w:r w:rsidR="0004119F" w:rsidRPr="0063747E">
              <w:rPr>
                <w:rFonts w:ascii="Arial" w:hAnsi="Arial" w:cs="Arial"/>
                <w:b/>
                <w:bCs/>
                <w:iCs/>
                <w:sz w:val="20"/>
                <w:szCs w:val="20"/>
                <w:lang w:val="sr-Latn-ME"/>
              </w:rPr>
              <w:t>75</w:t>
            </w:r>
          </w:p>
        </w:tc>
      </w:tr>
    </w:tbl>
    <w:p w14:paraId="43E6C437" w14:textId="77777777" w:rsidR="00B67CE4" w:rsidRPr="0063747E" w:rsidRDefault="00B67CE4" w:rsidP="00BB1BDA">
      <w:pPr>
        <w:spacing w:before="120" w:after="120" w:line="240" w:lineRule="auto"/>
        <w:jc w:val="both"/>
        <w:rPr>
          <w:rFonts w:ascii="Arial" w:hAnsi="Arial" w:cs="Arial"/>
          <w:bCs/>
          <w:iCs/>
          <w:lang w:val="sr-Latn-ME"/>
        </w:rPr>
      </w:pPr>
      <w:r w:rsidRPr="0063747E">
        <w:rPr>
          <w:rFonts w:ascii="Arial" w:hAnsi="Arial" w:cs="Arial"/>
          <w:b/>
          <w:bCs/>
          <w:iCs/>
          <w:lang w:val="sr-Latn-ME"/>
        </w:rPr>
        <w:t xml:space="preserve">Porodični smještaj </w:t>
      </w:r>
      <w:r w:rsidRPr="0063747E">
        <w:rPr>
          <w:rFonts w:ascii="Arial" w:hAnsi="Arial" w:cs="Arial"/>
          <w:bCs/>
          <w:iCs/>
          <w:lang w:val="sr-Latn-ME"/>
        </w:rPr>
        <w:t>može biti standardni, uz intenzivnu ili dodatnu podršku, urgentni i povremeni.</w:t>
      </w:r>
      <w:r w:rsidRPr="0063747E">
        <w:rPr>
          <w:rFonts w:ascii="Arial" w:hAnsi="Arial" w:cs="Arial"/>
          <w:b/>
          <w:bCs/>
          <w:iCs/>
          <w:lang w:val="sr-Latn-ME"/>
        </w:rPr>
        <w:t xml:space="preserve"> </w:t>
      </w:r>
    </w:p>
    <w:p w14:paraId="54788B5E" w14:textId="7AF327D3" w:rsidR="005C4485" w:rsidRPr="0063747E" w:rsidRDefault="00B67CE4" w:rsidP="00BB1BDA">
      <w:pPr>
        <w:spacing w:after="120" w:line="240" w:lineRule="auto"/>
        <w:jc w:val="both"/>
        <w:rPr>
          <w:rFonts w:ascii="Arial" w:hAnsi="Arial" w:cs="Arial"/>
          <w:bCs/>
          <w:iCs/>
          <w:lang w:val="sr-Latn-ME"/>
        </w:rPr>
      </w:pPr>
      <w:r w:rsidRPr="0063747E">
        <w:rPr>
          <w:rFonts w:ascii="Arial" w:hAnsi="Arial" w:cs="Arial"/>
          <w:bCs/>
          <w:iCs/>
          <w:lang w:val="sr-Latn-ME"/>
        </w:rPr>
        <w:t xml:space="preserve">Uslugu porodičnog smještaja u 2023. godini je koristilo samo 38 osoba. Pružaocima usluge porodičnog smještaja se isplaćuje naknada </w:t>
      </w:r>
      <w:r w:rsidR="003E0A7E" w:rsidRPr="0063747E">
        <w:rPr>
          <w:rFonts w:ascii="Arial" w:hAnsi="Arial" w:cs="Arial"/>
          <w:bCs/>
          <w:iCs/>
          <w:lang w:val="sr-Latn-ME"/>
        </w:rPr>
        <w:t xml:space="preserve">za </w:t>
      </w:r>
      <w:r w:rsidRPr="0063747E">
        <w:rPr>
          <w:rFonts w:ascii="Arial" w:hAnsi="Arial" w:cs="Arial"/>
          <w:bCs/>
          <w:iCs/>
          <w:lang w:val="sr-Latn-ME"/>
        </w:rPr>
        <w:t>troškov</w:t>
      </w:r>
      <w:r w:rsidR="003E0A7E" w:rsidRPr="0063747E">
        <w:rPr>
          <w:rFonts w:ascii="Arial" w:hAnsi="Arial" w:cs="Arial"/>
          <w:bCs/>
          <w:iCs/>
          <w:lang w:val="sr-Latn-ME"/>
        </w:rPr>
        <w:t>e</w:t>
      </w:r>
      <w:r w:rsidRPr="0063747E">
        <w:rPr>
          <w:rFonts w:ascii="Arial" w:hAnsi="Arial" w:cs="Arial"/>
          <w:bCs/>
          <w:iCs/>
          <w:lang w:val="sr-Latn-ME"/>
        </w:rPr>
        <w:t xml:space="preserve"> smještaja </w:t>
      </w:r>
      <w:r w:rsidR="005431D6">
        <w:rPr>
          <w:rFonts w:ascii="Arial" w:hAnsi="Arial" w:cs="Arial"/>
          <w:bCs/>
          <w:iCs/>
          <w:lang w:val="sr-Latn-ME"/>
        </w:rPr>
        <w:t>korisnika/ca</w:t>
      </w:r>
      <w:r w:rsidRPr="0063747E">
        <w:rPr>
          <w:rFonts w:ascii="Arial" w:hAnsi="Arial" w:cs="Arial"/>
          <w:bCs/>
          <w:iCs/>
          <w:lang w:val="sr-Latn-ME"/>
        </w:rPr>
        <w:t xml:space="preserve"> i naknada za rad.</w:t>
      </w:r>
      <w:r w:rsidRPr="0063747E">
        <w:rPr>
          <w:rFonts w:ascii="Arial" w:hAnsi="Arial" w:cs="Arial"/>
          <w:bCs/>
          <w:iCs/>
          <w:vertAlign w:val="superscript"/>
          <w:lang w:val="sr-Latn-ME"/>
        </w:rPr>
        <w:footnoteReference w:id="60"/>
      </w:r>
      <w:r w:rsidRPr="0063747E">
        <w:rPr>
          <w:rFonts w:ascii="Arial" w:hAnsi="Arial" w:cs="Arial"/>
          <w:bCs/>
          <w:iCs/>
          <w:lang w:val="sr-Latn-ME"/>
        </w:rPr>
        <w:t xml:space="preserve"> Visina naknade troškova se utvrđuje u visini troškova smještaja u javnu ustanovu. Naknada za rad pružaoca usluge standardnog porodičnog smještaja iznosi 30% od visine troškova smještaja </w:t>
      </w:r>
      <w:r w:rsidR="005431D6">
        <w:rPr>
          <w:rFonts w:ascii="Arial" w:hAnsi="Arial" w:cs="Arial"/>
          <w:bCs/>
          <w:iCs/>
          <w:lang w:val="sr-Latn-ME"/>
        </w:rPr>
        <w:t>korisnika/ca</w:t>
      </w:r>
      <w:r w:rsidRPr="0063747E">
        <w:rPr>
          <w:rFonts w:ascii="Arial" w:hAnsi="Arial" w:cs="Arial"/>
          <w:bCs/>
          <w:iCs/>
          <w:lang w:val="sr-Latn-ME"/>
        </w:rPr>
        <w:t xml:space="preserve"> u javnu ustanovu, ukoliko se usluga pruža jednom korisniku, odnosno 15% od tog iznosa za svakog sljedećeg korisnika</w:t>
      </w:r>
      <w:r w:rsidR="005431D6">
        <w:rPr>
          <w:rFonts w:ascii="Arial" w:hAnsi="Arial" w:cs="Arial"/>
          <w:bCs/>
          <w:iCs/>
          <w:lang w:val="sr-Latn-ME"/>
        </w:rPr>
        <w:t>/cu</w:t>
      </w:r>
      <w:r w:rsidRPr="0063747E">
        <w:rPr>
          <w:rFonts w:ascii="Arial" w:hAnsi="Arial" w:cs="Arial"/>
          <w:bCs/>
          <w:iCs/>
          <w:lang w:val="sr-Latn-ME"/>
        </w:rPr>
        <w:t xml:space="preserve"> koji koristi uslugu kod istog pružaoca. Iznos naknade za rad pružaoca usluge porodičnog smještaja uz intenzivnu ili dodatnu podršku iznosi 50% visine troškova smještaja u javnu ustanovu, kada se usluga pruža jednom korisniku</w:t>
      </w:r>
      <w:r w:rsidR="004E14D0" w:rsidRPr="0063747E">
        <w:rPr>
          <w:rFonts w:ascii="Arial" w:hAnsi="Arial" w:cs="Arial"/>
          <w:bCs/>
          <w:iCs/>
          <w:lang w:val="sr-Latn-ME"/>
        </w:rPr>
        <w:t>,</w:t>
      </w:r>
      <w:r w:rsidRPr="0063747E">
        <w:rPr>
          <w:rFonts w:ascii="Arial" w:hAnsi="Arial" w:cs="Arial"/>
          <w:bCs/>
          <w:iCs/>
          <w:lang w:val="sr-Latn-ME"/>
        </w:rPr>
        <w:t xml:space="preserve"> odnosno 25% tih troškova za svakog sljedećeg korisnika</w:t>
      </w:r>
      <w:r w:rsidR="005431D6">
        <w:rPr>
          <w:rFonts w:ascii="Arial" w:hAnsi="Arial" w:cs="Arial"/>
          <w:bCs/>
          <w:iCs/>
          <w:lang w:val="sr-Latn-ME"/>
        </w:rPr>
        <w:t>/cu</w:t>
      </w:r>
      <w:r w:rsidRPr="0063747E">
        <w:rPr>
          <w:rFonts w:ascii="Arial" w:hAnsi="Arial" w:cs="Arial"/>
          <w:bCs/>
          <w:iCs/>
          <w:lang w:val="sr-Latn-ME"/>
        </w:rPr>
        <w:t>.</w:t>
      </w:r>
      <w:r w:rsidR="00E30400" w:rsidRPr="0063747E">
        <w:rPr>
          <w:rFonts w:ascii="Arial" w:hAnsi="Arial" w:cs="Arial"/>
          <w:bCs/>
          <w:iCs/>
          <w:lang w:val="sr-Latn-ME"/>
        </w:rPr>
        <w:t xml:space="preserve"> </w:t>
      </w:r>
      <w:r w:rsidR="005C4485" w:rsidRPr="0063747E">
        <w:rPr>
          <w:rFonts w:ascii="Arial" w:hAnsi="Arial" w:cs="Arial"/>
          <w:lang w:val="sr-Latn-ME"/>
        </w:rPr>
        <w:t>Povremeni porodični smještaj traje najduže 20 dana, u toku godine.</w:t>
      </w:r>
    </w:p>
    <w:p w14:paraId="7EA7C302" w14:textId="3D132787" w:rsidR="00B67CE4" w:rsidRPr="0063747E" w:rsidRDefault="00B67CE4" w:rsidP="00D24A7B">
      <w:pPr>
        <w:spacing w:after="40" w:line="240" w:lineRule="auto"/>
        <w:jc w:val="both"/>
        <w:rPr>
          <w:rFonts w:ascii="Arial" w:hAnsi="Arial" w:cs="Arial"/>
          <w:b/>
          <w:bCs/>
          <w:sz w:val="20"/>
          <w:szCs w:val="20"/>
          <w:lang w:val="sr-Latn-ME"/>
        </w:rPr>
      </w:pPr>
      <w:r w:rsidRPr="0063747E">
        <w:rPr>
          <w:rFonts w:ascii="Arial" w:hAnsi="Arial" w:cs="Arial"/>
          <w:b/>
          <w:bCs/>
          <w:sz w:val="20"/>
          <w:szCs w:val="20"/>
          <w:lang w:val="sr-Latn-ME"/>
        </w:rPr>
        <w:t xml:space="preserve">Tabela </w:t>
      </w:r>
      <w:r w:rsidR="00163EEC" w:rsidRPr="0063747E">
        <w:rPr>
          <w:rFonts w:ascii="Arial" w:hAnsi="Arial" w:cs="Arial"/>
          <w:b/>
          <w:bCs/>
          <w:sz w:val="20"/>
          <w:szCs w:val="20"/>
          <w:lang w:val="sr-Latn-ME"/>
        </w:rPr>
        <w:t>10</w:t>
      </w:r>
      <w:r w:rsidR="00D24A7B" w:rsidRPr="0063747E">
        <w:rPr>
          <w:rFonts w:ascii="Arial" w:hAnsi="Arial" w:cs="Arial"/>
          <w:b/>
          <w:bCs/>
          <w:sz w:val="20"/>
          <w:szCs w:val="20"/>
          <w:lang w:val="sr-Latn-ME"/>
        </w:rPr>
        <w:t>.</w:t>
      </w:r>
      <w:r w:rsidRPr="0063747E">
        <w:rPr>
          <w:rFonts w:ascii="Arial" w:hAnsi="Arial" w:cs="Arial"/>
          <w:b/>
          <w:bCs/>
          <w:sz w:val="20"/>
          <w:szCs w:val="20"/>
          <w:lang w:val="sr-Latn-ME"/>
        </w:rPr>
        <w:t xml:space="preserve"> Broj odraslih i starih lica na porodičnom smještaju 2023. godine</w:t>
      </w:r>
    </w:p>
    <w:tbl>
      <w:tblPr>
        <w:tblStyle w:val="GridTable2-Accent1"/>
        <w:tblW w:w="447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261"/>
        <w:gridCol w:w="1217"/>
      </w:tblGrid>
      <w:tr w:rsidR="005B7259" w:rsidRPr="0063747E" w14:paraId="15C7E710" w14:textId="77777777" w:rsidTr="00D24A7B">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bottom w:val="none" w:sz="0" w:space="0" w:color="auto"/>
              <w:right w:val="none" w:sz="0" w:space="0" w:color="auto"/>
            </w:tcBorders>
            <w:noWrap/>
            <w:vAlign w:val="center"/>
            <w:hideMark/>
          </w:tcPr>
          <w:p w14:paraId="04F125BB" w14:textId="68BC1760" w:rsidR="005B7259" w:rsidRPr="0063747E" w:rsidRDefault="005B7259" w:rsidP="00D24A7B">
            <w:pPr>
              <w:jc w:val="center"/>
              <w:rPr>
                <w:rFonts w:ascii="Arial" w:hAnsi="Arial" w:cs="Arial"/>
                <w:bCs w:val="0"/>
                <w:iCs/>
                <w:sz w:val="20"/>
                <w:szCs w:val="20"/>
                <w:lang w:val="sr-Latn-ME"/>
              </w:rPr>
            </w:pPr>
            <w:r w:rsidRPr="0063747E">
              <w:rPr>
                <w:rFonts w:ascii="Arial" w:hAnsi="Arial" w:cs="Arial"/>
                <w:iCs/>
                <w:sz w:val="20"/>
                <w:szCs w:val="20"/>
                <w:lang w:val="sr-Latn-ME"/>
              </w:rPr>
              <w:t xml:space="preserve">Broj lica na porodičnom smještaju za koje je nadležan </w:t>
            </w:r>
            <w:r w:rsidR="00AD2827" w:rsidRPr="0063747E">
              <w:rPr>
                <w:rFonts w:ascii="Arial" w:hAnsi="Arial" w:cs="Arial"/>
                <w:iCs/>
                <w:sz w:val="20"/>
                <w:szCs w:val="20"/>
                <w:lang w:val="sr-Latn-ME"/>
              </w:rPr>
              <w:t>CZSR</w:t>
            </w:r>
            <w:r w:rsidRPr="0063747E">
              <w:rPr>
                <w:rFonts w:ascii="Arial" w:hAnsi="Arial" w:cs="Arial"/>
                <w:iCs/>
                <w:sz w:val="20"/>
                <w:szCs w:val="20"/>
                <w:lang w:val="sr-Latn-ME"/>
              </w:rPr>
              <w:t xml:space="preserve"> </w:t>
            </w:r>
            <w:r w:rsidR="00C51F87" w:rsidRPr="0063747E">
              <w:rPr>
                <w:rFonts w:ascii="Arial" w:hAnsi="Arial" w:cs="Arial"/>
                <w:iCs/>
                <w:sz w:val="20"/>
                <w:szCs w:val="20"/>
                <w:lang w:val="sr-Latn-ME"/>
              </w:rPr>
              <w:t xml:space="preserve">u </w:t>
            </w:r>
            <w:r w:rsidRPr="0063747E">
              <w:rPr>
                <w:rFonts w:ascii="Arial" w:hAnsi="Arial" w:cs="Arial"/>
                <w:iCs/>
                <w:sz w:val="20"/>
                <w:szCs w:val="20"/>
                <w:lang w:val="sr-Latn-ME"/>
              </w:rPr>
              <w:t>2023. god</w:t>
            </w:r>
            <w:r w:rsidR="00C51F87" w:rsidRPr="0063747E">
              <w:rPr>
                <w:rFonts w:ascii="Arial" w:hAnsi="Arial" w:cs="Arial"/>
                <w:iCs/>
                <w:sz w:val="20"/>
                <w:szCs w:val="20"/>
                <w:lang w:val="sr-Latn-ME"/>
              </w:rPr>
              <w:t>ini</w:t>
            </w:r>
          </w:p>
        </w:tc>
        <w:tc>
          <w:tcPr>
            <w:tcW w:w="1217" w:type="dxa"/>
            <w:tcBorders>
              <w:top w:val="none" w:sz="0" w:space="0" w:color="auto"/>
              <w:left w:val="none" w:sz="0" w:space="0" w:color="auto"/>
              <w:bottom w:val="none" w:sz="0" w:space="0" w:color="auto"/>
            </w:tcBorders>
            <w:noWrap/>
            <w:vAlign w:val="center"/>
            <w:hideMark/>
          </w:tcPr>
          <w:p w14:paraId="3241301B" w14:textId="2CE8BF01" w:rsidR="005B7259" w:rsidRPr="0063747E" w:rsidRDefault="005B7259" w:rsidP="00D24A7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sr-Latn-ME"/>
              </w:rPr>
            </w:pPr>
            <w:r w:rsidRPr="0063747E">
              <w:rPr>
                <w:rFonts w:ascii="Arial" w:hAnsi="Arial" w:cs="Arial"/>
                <w:iCs/>
                <w:sz w:val="20"/>
                <w:szCs w:val="20"/>
                <w:lang w:val="sr-Latn-ME"/>
              </w:rPr>
              <w:t>Ukupno</w:t>
            </w:r>
          </w:p>
        </w:tc>
      </w:tr>
      <w:tr w:rsidR="005B7259" w:rsidRPr="0063747E" w14:paraId="35E44118" w14:textId="77777777" w:rsidTr="00D24A7B">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hideMark/>
          </w:tcPr>
          <w:p w14:paraId="30F81D77" w14:textId="77777777" w:rsidR="005B7259" w:rsidRPr="0063747E" w:rsidRDefault="005B7259" w:rsidP="00B67CE4">
            <w:pPr>
              <w:jc w:val="both"/>
              <w:rPr>
                <w:rFonts w:ascii="Arial" w:hAnsi="Arial" w:cs="Arial"/>
                <w:b w:val="0"/>
                <w:bCs w:val="0"/>
                <w:iCs/>
                <w:sz w:val="20"/>
                <w:szCs w:val="20"/>
                <w:lang w:val="sr-Latn-ME"/>
              </w:rPr>
            </w:pPr>
            <w:r w:rsidRPr="0063747E">
              <w:rPr>
                <w:rFonts w:ascii="Arial" w:hAnsi="Arial" w:cs="Arial"/>
                <w:b w:val="0"/>
                <w:bCs w:val="0"/>
                <w:iCs/>
                <w:sz w:val="20"/>
                <w:szCs w:val="20"/>
                <w:lang w:val="sr-Latn-ME"/>
              </w:rPr>
              <w:t>Lica koja koriste standardni porodični smještaj</w:t>
            </w:r>
          </w:p>
        </w:tc>
        <w:tc>
          <w:tcPr>
            <w:tcW w:w="1217" w:type="dxa"/>
            <w:noWrap/>
            <w:vAlign w:val="center"/>
            <w:hideMark/>
          </w:tcPr>
          <w:p w14:paraId="398F311A" w14:textId="77777777" w:rsidR="005B7259" w:rsidRPr="0063747E" w:rsidRDefault="005B7259" w:rsidP="00D24A7B">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12</w:t>
            </w:r>
          </w:p>
        </w:tc>
      </w:tr>
      <w:tr w:rsidR="005B7259" w:rsidRPr="0063747E" w14:paraId="4AEEBC9F" w14:textId="77777777" w:rsidTr="00D24A7B">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hideMark/>
          </w:tcPr>
          <w:p w14:paraId="10A21614" w14:textId="77777777" w:rsidR="005B7259" w:rsidRPr="0063747E" w:rsidRDefault="005B7259" w:rsidP="00B67CE4">
            <w:pPr>
              <w:jc w:val="both"/>
              <w:rPr>
                <w:rFonts w:ascii="Arial" w:hAnsi="Arial" w:cs="Arial"/>
                <w:b w:val="0"/>
                <w:bCs w:val="0"/>
                <w:iCs/>
                <w:sz w:val="20"/>
                <w:szCs w:val="20"/>
                <w:lang w:val="sr-Latn-ME"/>
              </w:rPr>
            </w:pPr>
            <w:r w:rsidRPr="0063747E">
              <w:rPr>
                <w:rFonts w:ascii="Arial" w:hAnsi="Arial" w:cs="Arial"/>
                <w:b w:val="0"/>
                <w:bCs w:val="0"/>
                <w:iCs/>
                <w:sz w:val="20"/>
                <w:szCs w:val="20"/>
                <w:lang w:val="sr-Latn-ME"/>
              </w:rPr>
              <w:t>Lica koja koriste porodični smještaj uz intenzivnu ili dodatnu podršku</w:t>
            </w:r>
          </w:p>
        </w:tc>
        <w:tc>
          <w:tcPr>
            <w:tcW w:w="1217" w:type="dxa"/>
            <w:noWrap/>
            <w:vAlign w:val="center"/>
            <w:hideMark/>
          </w:tcPr>
          <w:p w14:paraId="3535C75F" w14:textId="77777777" w:rsidR="005B7259" w:rsidRPr="0063747E" w:rsidRDefault="005B7259" w:rsidP="00D24A7B">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26</w:t>
            </w:r>
          </w:p>
        </w:tc>
      </w:tr>
      <w:tr w:rsidR="005B7259" w:rsidRPr="0063747E" w14:paraId="329B6D23" w14:textId="77777777" w:rsidTr="00D24A7B">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vAlign w:val="center"/>
          </w:tcPr>
          <w:p w14:paraId="43C6FD33" w14:textId="0D811AAB" w:rsidR="005B7259" w:rsidRPr="0063747E" w:rsidRDefault="00D24A7B" w:rsidP="00D24A7B">
            <w:pPr>
              <w:jc w:val="right"/>
              <w:rPr>
                <w:rFonts w:ascii="Arial" w:hAnsi="Arial" w:cs="Arial"/>
                <w:b w:val="0"/>
                <w:bCs w:val="0"/>
                <w:iCs/>
                <w:sz w:val="20"/>
                <w:szCs w:val="20"/>
                <w:lang w:val="sr-Latn-ME"/>
              </w:rPr>
            </w:pPr>
            <w:r w:rsidRPr="0063747E">
              <w:rPr>
                <w:rFonts w:ascii="Arial" w:hAnsi="Arial" w:cs="Arial"/>
                <w:iCs/>
                <w:sz w:val="20"/>
                <w:szCs w:val="20"/>
                <w:lang w:val="sr-Latn-ME"/>
              </w:rPr>
              <w:t>UKUPNO:</w:t>
            </w:r>
          </w:p>
        </w:tc>
        <w:tc>
          <w:tcPr>
            <w:tcW w:w="1217" w:type="dxa"/>
            <w:noWrap/>
            <w:vAlign w:val="center"/>
          </w:tcPr>
          <w:p w14:paraId="43EC5469" w14:textId="77777777" w:rsidR="005B7259" w:rsidRPr="0063747E" w:rsidRDefault="005B7259" w:rsidP="00D24A7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sr-Latn-ME"/>
              </w:rPr>
            </w:pPr>
            <w:r w:rsidRPr="0063747E">
              <w:rPr>
                <w:rFonts w:ascii="Arial" w:hAnsi="Arial" w:cs="Arial"/>
                <w:b/>
                <w:bCs/>
                <w:iCs/>
                <w:sz w:val="20"/>
                <w:szCs w:val="20"/>
                <w:lang w:val="sr-Latn-ME"/>
              </w:rPr>
              <w:t>38</w:t>
            </w:r>
          </w:p>
        </w:tc>
      </w:tr>
    </w:tbl>
    <w:p w14:paraId="6DF48FB2" w14:textId="2CB1A3CF" w:rsidR="00B67CE4" w:rsidRPr="0063747E" w:rsidRDefault="00B67CE4" w:rsidP="00970458">
      <w:pPr>
        <w:spacing w:before="120" w:after="120" w:line="240" w:lineRule="auto"/>
        <w:jc w:val="both"/>
        <w:rPr>
          <w:rFonts w:ascii="Arial" w:hAnsi="Arial" w:cs="Arial"/>
          <w:bCs/>
          <w:iCs/>
          <w:lang w:val="sr-Latn-ME"/>
        </w:rPr>
      </w:pPr>
      <w:r w:rsidRPr="0063747E">
        <w:rPr>
          <w:rFonts w:ascii="Arial" w:hAnsi="Arial" w:cs="Arial"/>
          <w:b/>
          <w:bCs/>
          <w:iCs/>
          <w:lang w:val="sr-Latn-ME"/>
        </w:rPr>
        <w:t>Usluga porodičnog smještaja-hraniteljstvo</w:t>
      </w:r>
      <w:r w:rsidRPr="0063747E">
        <w:rPr>
          <w:rFonts w:ascii="Arial" w:hAnsi="Arial" w:cs="Arial"/>
          <w:bCs/>
          <w:iCs/>
          <w:lang w:val="sr-Latn-ME"/>
        </w:rPr>
        <w:t xml:space="preserve"> se obezbjeđuje djeci i mladima bez roditeljskog staranja i djeci i mladima čiji je razvoj ometen porodičnim prilikama (</w:t>
      </w:r>
      <w:r w:rsidR="003C3A0F" w:rsidRPr="0063747E">
        <w:rPr>
          <w:rFonts w:ascii="Arial" w:hAnsi="Arial" w:cs="Arial"/>
          <w:lang w:val="sr-Latn-ME"/>
        </w:rPr>
        <w:t>standardni porodični smještaj-hraniteljstvo</w:t>
      </w:r>
      <w:r w:rsidRPr="0063747E">
        <w:rPr>
          <w:rFonts w:ascii="Arial" w:hAnsi="Arial" w:cs="Arial"/>
          <w:bCs/>
          <w:iCs/>
          <w:lang w:val="sr-Latn-ME"/>
        </w:rPr>
        <w:t>), djetetu koje ima smetnje i teškoće u razvoju (</w:t>
      </w:r>
      <w:r w:rsidR="003C3A0F" w:rsidRPr="0063747E">
        <w:rPr>
          <w:rFonts w:ascii="Arial" w:hAnsi="Arial" w:cs="Arial"/>
          <w:lang w:val="sr-Latn-ME"/>
        </w:rPr>
        <w:t>porodični smještaj-hraniteljstvo uz intenzivnu ili dodatnu podršku</w:t>
      </w:r>
      <w:r w:rsidRPr="0063747E">
        <w:rPr>
          <w:rFonts w:ascii="Arial" w:hAnsi="Arial" w:cs="Arial"/>
          <w:bCs/>
          <w:iCs/>
          <w:lang w:val="sr-Latn-ME"/>
        </w:rPr>
        <w:t>), djetetu kada je žrtva ili kada postoji opasnost da će postati žrtva zanemarivanja, zlostavljanja, eksploatacije i nasilja u porodici, kao i u slučaju iznenadne spriječenosti roditelja da brinu o djetetu (</w:t>
      </w:r>
      <w:r w:rsidR="009C69B8" w:rsidRPr="0063747E">
        <w:rPr>
          <w:rFonts w:ascii="Arial" w:hAnsi="Arial" w:cs="Arial"/>
          <w:lang w:val="sr-Latn-ME"/>
        </w:rPr>
        <w:t>u</w:t>
      </w:r>
      <w:r w:rsidR="003C3A0F" w:rsidRPr="0063747E">
        <w:rPr>
          <w:rFonts w:ascii="Arial" w:hAnsi="Arial" w:cs="Arial"/>
          <w:lang w:val="sr-Latn-ME"/>
        </w:rPr>
        <w:t>rgentni porodični smještaj-hraniteljstvo</w:t>
      </w:r>
      <w:r w:rsidRPr="0063747E">
        <w:rPr>
          <w:rFonts w:ascii="Arial" w:hAnsi="Arial" w:cs="Arial"/>
          <w:bCs/>
          <w:iCs/>
          <w:lang w:val="sr-Latn-ME"/>
        </w:rPr>
        <w:t>)</w:t>
      </w:r>
      <w:r w:rsidR="003D348B" w:rsidRPr="0063747E">
        <w:rPr>
          <w:rFonts w:ascii="Arial" w:hAnsi="Arial" w:cs="Arial"/>
          <w:bCs/>
          <w:iCs/>
          <w:lang w:val="sr-Latn-ME"/>
        </w:rPr>
        <w:t>,</w:t>
      </w:r>
      <w:r w:rsidR="003D348B" w:rsidRPr="0063747E">
        <w:rPr>
          <w:rFonts w:ascii="Arial" w:hAnsi="Arial" w:cs="Arial"/>
          <w:lang w:val="sr-Latn-ME"/>
        </w:rPr>
        <w:t xml:space="preserve"> djeci sa smetnjama i teškoćama u razvoju koja žive sa roditeljima ili koriste uslugu porodičnog smještaja-hraniteljstva i koja su smještena u ustanovu socijalne i dječje zaštite</w:t>
      </w:r>
      <w:r w:rsidR="005F5E62" w:rsidRPr="0063747E">
        <w:rPr>
          <w:rFonts w:ascii="Arial" w:hAnsi="Arial" w:cs="Arial"/>
          <w:lang w:val="sr-Latn-ME"/>
        </w:rPr>
        <w:t xml:space="preserve"> (povremeni porodični </w:t>
      </w:r>
      <w:r w:rsidR="005F5E62" w:rsidRPr="0063747E">
        <w:rPr>
          <w:rFonts w:ascii="Arial" w:hAnsi="Arial" w:cs="Arial"/>
          <w:lang w:val="sr-Latn-ME"/>
        </w:rPr>
        <w:lastRenderedPageBreak/>
        <w:t xml:space="preserve">smještaj-hraniteljstvo). </w:t>
      </w:r>
      <w:r w:rsidR="00712F6C" w:rsidRPr="0063747E">
        <w:rPr>
          <w:rFonts w:ascii="Arial" w:hAnsi="Arial" w:cs="Arial"/>
          <w:lang w:val="sr-Latn-ME"/>
        </w:rPr>
        <w:t>Povremeni p</w:t>
      </w:r>
      <w:r w:rsidR="003D348B" w:rsidRPr="0063747E">
        <w:rPr>
          <w:rFonts w:ascii="Arial" w:hAnsi="Arial" w:cs="Arial"/>
          <w:lang w:val="sr-Latn-ME"/>
        </w:rPr>
        <w:t>orodični smještaj</w:t>
      </w:r>
      <w:r w:rsidR="005C4485" w:rsidRPr="0063747E">
        <w:rPr>
          <w:rFonts w:ascii="Arial" w:hAnsi="Arial" w:cs="Arial"/>
          <w:lang w:val="sr-Latn-ME"/>
        </w:rPr>
        <w:t>-hraniteljstvo</w:t>
      </w:r>
      <w:r w:rsidR="003D348B" w:rsidRPr="0063747E">
        <w:rPr>
          <w:rFonts w:ascii="Arial" w:hAnsi="Arial" w:cs="Arial"/>
          <w:lang w:val="sr-Latn-ME"/>
        </w:rPr>
        <w:t xml:space="preserve"> traje najduže 45 dana, u toku godine</w:t>
      </w:r>
      <w:r w:rsidRPr="0063747E">
        <w:rPr>
          <w:rFonts w:ascii="Arial" w:hAnsi="Arial" w:cs="Arial"/>
          <w:bCs/>
          <w:iCs/>
          <w:lang w:val="sr-Latn-ME"/>
        </w:rPr>
        <w:t>.</w:t>
      </w:r>
      <w:r w:rsidRPr="0063747E">
        <w:rPr>
          <w:rFonts w:ascii="Arial" w:hAnsi="Arial" w:cs="Arial"/>
          <w:bCs/>
          <w:iCs/>
          <w:vertAlign w:val="superscript"/>
          <w:lang w:val="sr-Latn-ME"/>
        </w:rPr>
        <w:footnoteReference w:id="61"/>
      </w:r>
    </w:p>
    <w:p w14:paraId="24CD02D9" w14:textId="02DFA143" w:rsidR="00B64871" w:rsidRPr="0063747E" w:rsidRDefault="00B64871" w:rsidP="00970458">
      <w:pPr>
        <w:spacing w:after="120" w:line="240" w:lineRule="auto"/>
        <w:jc w:val="both"/>
        <w:rPr>
          <w:rFonts w:ascii="Arial" w:hAnsi="Arial" w:cs="Arial"/>
          <w:bCs/>
          <w:iCs/>
          <w:lang w:val="sr-Latn-ME"/>
        </w:rPr>
      </w:pPr>
      <w:r w:rsidRPr="0063747E">
        <w:rPr>
          <w:rFonts w:ascii="Arial" w:hAnsi="Arial" w:cs="Arial"/>
          <w:bCs/>
          <w:iCs/>
          <w:lang w:val="sr-Latn-ME"/>
        </w:rPr>
        <w:t>Tokom godina ova usluga se razvijala i postala je najvažniji oblik alternativnog staranja u Crnoj Gori. Prema podacima MRSS u srodničkim i nesrodničkim hraniteljskim porodicama u 2023. godini je bilo smješteno 420 djece i mladih. Uslugu porodičnog smještaja-hraniteljstva koristi 353 djece, od čega je 77% djece smješteno u srodničkim hraniteljskim porodicama. Uslugu porodičnog smještaja-hraniteljstva koristi 67 mladih, od čega je 91% smješteno u srodničkim hraniteljskim porodicama.</w:t>
      </w:r>
      <w:r w:rsidR="006079A4" w:rsidRPr="0063747E">
        <w:rPr>
          <w:rFonts w:ascii="Arial" w:hAnsi="Arial" w:cs="Arial"/>
          <w:bCs/>
          <w:iCs/>
          <w:lang w:val="sr-Latn-ME"/>
        </w:rPr>
        <w:t xml:space="preserve"> </w:t>
      </w:r>
    </w:p>
    <w:p w14:paraId="5ACDFBB1" w14:textId="0B80562A" w:rsidR="00B67CE4" w:rsidRPr="0063747E" w:rsidRDefault="00B67CE4" w:rsidP="00652799">
      <w:pPr>
        <w:spacing w:after="40" w:line="240" w:lineRule="auto"/>
        <w:jc w:val="both"/>
        <w:rPr>
          <w:rFonts w:ascii="Arial" w:hAnsi="Arial" w:cs="Arial"/>
          <w:b/>
          <w:bCs/>
          <w:sz w:val="20"/>
          <w:szCs w:val="20"/>
          <w:lang w:val="sr-Latn-ME"/>
        </w:rPr>
      </w:pPr>
      <w:r w:rsidRPr="0063747E">
        <w:rPr>
          <w:rFonts w:ascii="Arial" w:hAnsi="Arial" w:cs="Arial"/>
          <w:b/>
          <w:bCs/>
          <w:sz w:val="20"/>
          <w:szCs w:val="20"/>
          <w:lang w:val="sr-Latn-ME"/>
        </w:rPr>
        <w:t xml:space="preserve">Tabela </w:t>
      </w:r>
      <w:r w:rsidR="002B6450" w:rsidRPr="0063747E">
        <w:rPr>
          <w:rFonts w:ascii="Arial" w:hAnsi="Arial" w:cs="Arial"/>
          <w:b/>
          <w:bCs/>
          <w:sz w:val="20"/>
          <w:szCs w:val="20"/>
          <w:lang w:val="sr-Latn-ME"/>
        </w:rPr>
        <w:t>11</w:t>
      </w:r>
      <w:r w:rsidR="00970458" w:rsidRPr="0063747E">
        <w:rPr>
          <w:rFonts w:ascii="Arial" w:hAnsi="Arial" w:cs="Arial"/>
          <w:b/>
          <w:bCs/>
          <w:sz w:val="20"/>
          <w:szCs w:val="20"/>
          <w:lang w:val="sr-Latn-ME"/>
        </w:rPr>
        <w:t>.</w:t>
      </w:r>
      <w:r w:rsidRPr="0063747E">
        <w:rPr>
          <w:rFonts w:ascii="Arial" w:hAnsi="Arial" w:cs="Arial"/>
          <w:b/>
          <w:bCs/>
          <w:sz w:val="20"/>
          <w:szCs w:val="20"/>
          <w:lang w:val="sr-Latn-ME"/>
        </w:rPr>
        <w:t xml:space="preserve"> Broj djece na porodičnom smještaju-hraniteljstvu 2023. godine</w:t>
      </w:r>
    </w:p>
    <w:tbl>
      <w:tblPr>
        <w:tblStyle w:val="GridTable2-Accent1"/>
        <w:tblW w:w="948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415"/>
        <w:gridCol w:w="1063"/>
        <w:gridCol w:w="1018"/>
        <w:gridCol w:w="1080"/>
        <w:gridCol w:w="1636"/>
        <w:gridCol w:w="1276"/>
      </w:tblGrid>
      <w:tr w:rsidR="00B67CE4" w:rsidRPr="0063747E" w14:paraId="6AB542AA" w14:textId="77777777" w:rsidTr="0047136F">
        <w:trPr>
          <w:cnfStyle w:val="100000000000" w:firstRow="1" w:lastRow="0" w:firstColumn="0" w:lastColumn="0" w:oddVBand="0" w:evenVBand="0" w:oddHBand="0" w:evenHBand="0" w:firstRowFirstColumn="0" w:firstRowLastColumn="0" w:lastRowFirstColumn="0" w:lastRowLastColumn="0"/>
          <w:trHeight w:val="312"/>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none" w:sz="0" w:space="0" w:color="auto"/>
              <w:bottom w:val="none" w:sz="0" w:space="0" w:color="auto"/>
              <w:right w:val="none" w:sz="0" w:space="0" w:color="auto"/>
            </w:tcBorders>
            <w:noWrap/>
            <w:vAlign w:val="center"/>
            <w:hideMark/>
          </w:tcPr>
          <w:p w14:paraId="2B3D8972" w14:textId="48A6C7A5" w:rsidR="00B67CE4" w:rsidRPr="0063747E" w:rsidRDefault="00B67CE4" w:rsidP="00652799">
            <w:pPr>
              <w:jc w:val="center"/>
              <w:rPr>
                <w:rFonts w:ascii="Arial" w:hAnsi="Arial" w:cs="Arial"/>
                <w:bCs w:val="0"/>
                <w:iCs/>
                <w:sz w:val="20"/>
                <w:szCs w:val="20"/>
                <w:lang w:val="sr-Latn-ME"/>
              </w:rPr>
            </w:pPr>
            <w:r w:rsidRPr="0063747E">
              <w:rPr>
                <w:rFonts w:ascii="Arial" w:hAnsi="Arial" w:cs="Arial"/>
                <w:iCs/>
                <w:sz w:val="20"/>
                <w:szCs w:val="20"/>
                <w:lang w:val="sr-Latn-ME"/>
              </w:rPr>
              <w:t xml:space="preserve">Broj djece na </w:t>
            </w:r>
            <w:r w:rsidR="00D815D0" w:rsidRPr="0063747E">
              <w:rPr>
                <w:rFonts w:ascii="Arial" w:hAnsi="Arial" w:cs="Arial"/>
                <w:iCs/>
                <w:sz w:val="20"/>
                <w:szCs w:val="20"/>
                <w:lang w:val="sr-Latn-ME"/>
              </w:rPr>
              <w:t>porodičnom smještaju-</w:t>
            </w:r>
            <w:r w:rsidRPr="0063747E">
              <w:rPr>
                <w:rFonts w:ascii="Arial" w:hAnsi="Arial" w:cs="Arial"/>
                <w:iCs/>
                <w:sz w:val="20"/>
                <w:szCs w:val="20"/>
                <w:lang w:val="sr-Latn-ME"/>
              </w:rPr>
              <w:t>hraniteljstvu za koje je nadležan centar 2023. god.</w:t>
            </w:r>
          </w:p>
        </w:tc>
        <w:tc>
          <w:tcPr>
            <w:tcW w:w="1063" w:type="dxa"/>
            <w:tcBorders>
              <w:top w:val="none" w:sz="0" w:space="0" w:color="auto"/>
              <w:left w:val="none" w:sz="0" w:space="0" w:color="auto"/>
              <w:bottom w:val="none" w:sz="0" w:space="0" w:color="auto"/>
              <w:right w:val="none" w:sz="0" w:space="0" w:color="auto"/>
            </w:tcBorders>
            <w:noWrap/>
            <w:vAlign w:val="center"/>
            <w:hideMark/>
          </w:tcPr>
          <w:p w14:paraId="72CEB393" w14:textId="513B03C1" w:rsidR="00B67CE4" w:rsidRPr="0063747E" w:rsidRDefault="00B67CE4" w:rsidP="0065279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sr-Latn-ME"/>
              </w:rPr>
            </w:pPr>
            <w:r w:rsidRPr="0063747E">
              <w:rPr>
                <w:rFonts w:ascii="Arial" w:hAnsi="Arial" w:cs="Arial"/>
                <w:iCs/>
                <w:sz w:val="20"/>
                <w:szCs w:val="20"/>
                <w:lang w:val="sr-Latn-ME"/>
              </w:rPr>
              <w:t>Ukupno</w:t>
            </w:r>
          </w:p>
        </w:tc>
        <w:tc>
          <w:tcPr>
            <w:tcW w:w="1018" w:type="dxa"/>
            <w:tcBorders>
              <w:top w:val="none" w:sz="0" w:space="0" w:color="auto"/>
              <w:left w:val="none" w:sz="0" w:space="0" w:color="auto"/>
              <w:bottom w:val="none" w:sz="0" w:space="0" w:color="auto"/>
              <w:right w:val="none" w:sz="0" w:space="0" w:color="auto"/>
            </w:tcBorders>
            <w:noWrap/>
            <w:vAlign w:val="center"/>
            <w:hideMark/>
          </w:tcPr>
          <w:p w14:paraId="7ECC1472" w14:textId="77777777" w:rsidR="00B67CE4" w:rsidRPr="0063747E" w:rsidRDefault="00B67CE4" w:rsidP="0065279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sr-Latn-ME"/>
              </w:rPr>
            </w:pPr>
            <w:r w:rsidRPr="0063747E">
              <w:rPr>
                <w:rFonts w:ascii="Arial" w:hAnsi="Arial" w:cs="Arial"/>
                <w:iCs/>
                <w:sz w:val="20"/>
                <w:szCs w:val="20"/>
                <w:lang w:val="sr-Latn-ME"/>
              </w:rPr>
              <w:t>Muško</w:t>
            </w:r>
          </w:p>
        </w:tc>
        <w:tc>
          <w:tcPr>
            <w:tcW w:w="1080" w:type="dxa"/>
            <w:tcBorders>
              <w:top w:val="none" w:sz="0" w:space="0" w:color="auto"/>
              <w:left w:val="none" w:sz="0" w:space="0" w:color="auto"/>
              <w:bottom w:val="none" w:sz="0" w:space="0" w:color="auto"/>
              <w:right w:val="none" w:sz="0" w:space="0" w:color="auto"/>
            </w:tcBorders>
            <w:noWrap/>
            <w:vAlign w:val="center"/>
            <w:hideMark/>
          </w:tcPr>
          <w:p w14:paraId="763957F7" w14:textId="77777777" w:rsidR="00B67CE4" w:rsidRPr="0063747E" w:rsidRDefault="00B67CE4" w:rsidP="0065279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sr-Latn-ME"/>
              </w:rPr>
            </w:pPr>
            <w:r w:rsidRPr="0063747E">
              <w:rPr>
                <w:rFonts w:ascii="Arial" w:hAnsi="Arial" w:cs="Arial"/>
                <w:iCs/>
                <w:sz w:val="20"/>
                <w:szCs w:val="20"/>
                <w:lang w:val="sr-Latn-ME"/>
              </w:rPr>
              <w:t>Žensko</w:t>
            </w:r>
          </w:p>
        </w:tc>
        <w:tc>
          <w:tcPr>
            <w:tcW w:w="1636" w:type="dxa"/>
            <w:tcBorders>
              <w:top w:val="none" w:sz="0" w:space="0" w:color="auto"/>
              <w:left w:val="none" w:sz="0" w:space="0" w:color="auto"/>
              <w:bottom w:val="none" w:sz="0" w:space="0" w:color="auto"/>
              <w:right w:val="none" w:sz="0" w:space="0" w:color="auto"/>
            </w:tcBorders>
            <w:vAlign w:val="center"/>
            <w:hideMark/>
          </w:tcPr>
          <w:p w14:paraId="10F096FE" w14:textId="600BEB56" w:rsidR="00B67CE4" w:rsidRPr="0063747E" w:rsidRDefault="00B67CE4" w:rsidP="0065279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sr-Latn-ME"/>
              </w:rPr>
            </w:pPr>
            <w:r w:rsidRPr="0063747E">
              <w:rPr>
                <w:rFonts w:ascii="Arial" w:hAnsi="Arial" w:cs="Arial"/>
                <w:iCs/>
                <w:sz w:val="20"/>
                <w:szCs w:val="20"/>
                <w:lang w:val="sr-Latn-ME"/>
              </w:rPr>
              <w:t>Djeca sa smetnjama u razvoju</w:t>
            </w:r>
          </w:p>
        </w:tc>
        <w:tc>
          <w:tcPr>
            <w:tcW w:w="1276" w:type="dxa"/>
            <w:tcBorders>
              <w:top w:val="none" w:sz="0" w:space="0" w:color="auto"/>
              <w:left w:val="none" w:sz="0" w:space="0" w:color="auto"/>
              <w:bottom w:val="none" w:sz="0" w:space="0" w:color="auto"/>
            </w:tcBorders>
            <w:vAlign w:val="center"/>
            <w:hideMark/>
          </w:tcPr>
          <w:p w14:paraId="5E43D0FC" w14:textId="4CA24573" w:rsidR="00B67CE4" w:rsidRPr="0063747E" w:rsidRDefault="00B67CE4" w:rsidP="0065279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sr-Latn-ME"/>
              </w:rPr>
            </w:pPr>
            <w:r w:rsidRPr="0063747E">
              <w:rPr>
                <w:rFonts w:ascii="Arial" w:hAnsi="Arial" w:cs="Arial"/>
                <w:iCs/>
                <w:sz w:val="20"/>
                <w:szCs w:val="20"/>
                <w:lang w:val="sr-Latn-ME"/>
              </w:rPr>
              <w:t>Uzrast 0-3</w:t>
            </w:r>
            <w:r w:rsidR="00942CAA" w:rsidRPr="0063747E">
              <w:rPr>
                <w:rFonts w:ascii="Arial" w:hAnsi="Arial" w:cs="Arial"/>
                <w:iCs/>
                <w:sz w:val="20"/>
                <w:szCs w:val="20"/>
                <w:lang w:val="sr-Latn-ME"/>
              </w:rPr>
              <w:t xml:space="preserve"> godine</w:t>
            </w:r>
          </w:p>
        </w:tc>
      </w:tr>
      <w:tr w:rsidR="003C0D78" w:rsidRPr="0063747E" w14:paraId="14234621" w14:textId="77777777" w:rsidTr="0047136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6CB5BE8" w14:textId="77777777" w:rsidR="003C0D78" w:rsidRPr="0063747E" w:rsidRDefault="003C0D78" w:rsidP="003C0D78">
            <w:pPr>
              <w:jc w:val="both"/>
              <w:rPr>
                <w:rFonts w:ascii="Arial" w:hAnsi="Arial" w:cs="Arial"/>
                <w:b w:val="0"/>
                <w:bCs w:val="0"/>
                <w:iCs/>
                <w:sz w:val="20"/>
                <w:szCs w:val="20"/>
                <w:lang w:val="sr-Latn-ME"/>
              </w:rPr>
            </w:pPr>
            <w:r w:rsidRPr="0063747E">
              <w:rPr>
                <w:rFonts w:ascii="Arial" w:hAnsi="Arial" w:cs="Arial"/>
                <w:b w:val="0"/>
                <w:bCs w:val="0"/>
                <w:iCs/>
                <w:sz w:val="20"/>
                <w:szCs w:val="20"/>
                <w:lang w:val="sr-Latn-ME"/>
              </w:rPr>
              <w:t>Djeca na srodničkom hraniteljstvu</w:t>
            </w:r>
          </w:p>
        </w:tc>
        <w:tc>
          <w:tcPr>
            <w:tcW w:w="1063" w:type="dxa"/>
            <w:noWrap/>
            <w:vAlign w:val="center"/>
            <w:hideMark/>
          </w:tcPr>
          <w:p w14:paraId="0291BF8F" w14:textId="4424C9D5" w:rsidR="003C0D78" w:rsidRPr="0063747E"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271</w:t>
            </w:r>
          </w:p>
        </w:tc>
        <w:tc>
          <w:tcPr>
            <w:tcW w:w="1018" w:type="dxa"/>
            <w:noWrap/>
            <w:vAlign w:val="center"/>
            <w:hideMark/>
          </w:tcPr>
          <w:p w14:paraId="2C6E701F" w14:textId="3EA4461D" w:rsidR="003C0D78" w:rsidRPr="0063747E"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145</w:t>
            </w:r>
          </w:p>
        </w:tc>
        <w:tc>
          <w:tcPr>
            <w:tcW w:w="1080" w:type="dxa"/>
            <w:noWrap/>
            <w:vAlign w:val="center"/>
            <w:hideMark/>
          </w:tcPr>
          <w:p w14:paraId="23D01E52" w14:textId="2CB1C898" w:rsidR="003C0D78" w:rsidRPr="0063747E"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126</w:t>
            </w:r>
          </w:p>
        </w:tc>
        <w:tc>
          <w:tcPr>
            <w:tcW w:w="1636" w:type="dxa"/>
            <w:vAlign w:val="center"/>
            <w:hideMark/>
          </w:tcPr>
          <w:p w14:paraId="0227FE18" w14:textId="4F10CE0C" w:rsidR="003C0D78" w:rsidRPr="0063747E"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8</w:t>
            </w:r>
          </w:p>
        </w:tc>
        <w:tc>
          <w:tcPr>
            <w:tcW w:w="1276" w:type="dxa"/>
            <w:vAlign w:val="center"/>
            <w:hideMark/>
          </w:tcPr>
          <w:p w14:paraId="534B8B13" w14:textId="49866B62" w:rsidR="003C0D78" w:rsidRPr="0063747E"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11</w:t>
            </w:r>
          </w:p>
        </w:tc>
      </w:tr>
      <w:tr w:rsidR="003C0D78" w:rsidRPr="0063747E" w14:paraId="797143B1" w14:textId="77777777" w:rsidTr="0047136F">
        <w:trPr>
          <w:trHeight w:val="60"/>
          <w:jc w:val="center"/>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8460B86" w14:textId="4D97ED62" w:rsidR="003C0D78" w:rsidRPr="0063747E" w:rsidRDefault="003C0D78" w:rsidP="003C0D78">
            <w:pPr>
              <w:jc w:val="both"/>
              <w:rPr>
                <w:rFonts w:ascii="Arial" w:hAnsi="Arial" w:cs="Arial"/>
                <w:b w:val="0"/>
                <w:bCs w:val="0"/>
                <w:iCs/>
                <w:sz w:val="20"/>
                <w:szCs w:val="20"/>
                <w:lang w:val="sr-Latn-ME"/>
              </w:rPr>
            </w:pPr>
            <w:r w:rsidRPr="0063747E">
              <w:rPr>
                <w:rFonts w:ascii="Arial" w:hAnsi="Arial" w:cs="Arial"/>
                <w:b w:val="0"/>
                <w:bCs w:val="0"/>
                <w:iCs/>
                <w:sz w:val="20"/>
                <w:szCs w:val="20"/>
                <w:lang w:val="sr-Latn-ME"/>
              </w:rPr>
              <w:t>Djeca</w:t>
            </w:r>
            <w:r w:rsidR="00970458" w:rsidRPr="0063747E">
              <w:rPr>
                <w:rFonts w:ascii="Arial" w:hAnsi="Arial" w:cs="Arial"/>
                <w:b w:val="0"/>
                <w:bCs w:val="0"/>
                <w:iCs/>
                <w:sz w:val="20"/>
                <w:szCs w:val="20"/>
                <w:lang w:val="sr-Latn-ME"/>
              </w:rPr>
              <w:t xml:space="preserve"> </w:t>
            </w:r>
            <w:r w:rsidRPr="0063747E">
              <w:rPr>
                <w:rFonts w:ascii="Arial" w:hAnsi="Arial" w:cs="Arial"/>
                <w:b w:val="0"/>
                <w:bCs w:val="0"/>
                <w:iCs/>
                <w:sz w:val="20"/>
                <w:szCs w:val="20"/>
                <w:lang w:val="sr-Latn-ME"/>
              </w:rPr>
              <w:t>na nesrodničkom hraniteljstvu</w:t>
            </w:r>
          </w:p>
        </w:tc>
        <w:tc>
          <w:tcPr>
            <w:tcW w:w="1063" w:type="dxa"/>
            <w:noWrap/>
            <w:vAlign w:val="center"/>
            <w:hideMark/>
          </w:tcPr>
          <w:p w14:paraId="2234DB9D" w14:textId="54C74233" w:rsidR="003C0D78" w:rsidRPr="0063747E" w:rsidRDefault="003C0D78" w:rsidP="006527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82</w:t>
            </w:r>
          </w:p>
        </w:tc>
        <w:tc>
          <w:tcPr>
            <w:tcW w:w="1018" w:type="dxa"/>
            <w:noWrap/>
            <w:vAlign w:val="center"/>
            <w:hideMark/>
          </w:tcPr>
          <w:p w14:paraId="60D9D7E5" w14:textId="674AD5DC" w:rsidR="003C0D78" w:rsidRPr="0063747E" w:rsidRDefault="003C0D78" w:rsidP="006527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49</w:t>
            </w:r>
          </w:p>
        </w:tc>
        <w:tc>
          <w:tcPr>
            <w:tcW w:w="1080" w:type="dxa"/>
            <w:noWrap/>
            <w:vAlign w:val="center"/>
            <w:hideMark/>
          </w:tcPr>
          <w:p w14:paraId="203C5F6F" w14:textId="0FF904EC" w:rsidR="003C0D78" w:rsidRPr="0063747E" w:rsidRDefault="003C0D78" w:rsidP="006527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33</w:t>
            </w:r>
          </w:p>
        </w:tc>
        <w:tc>
          <w:tcPr>
            <w:tcW w:w="1636" w:type="dxa"/>
            <w:vAlign w:val="center"/>
          </w:tcPr>
          <w:p w14:paraId="1411AA18" w14:textId="03EACCB1" w:rsidR="003C0D78" w:rsidRPr="0063747E" w:rsidRDefault="003C0D78" w:rsidP="006527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1</w:t>
            </w:r>
          </w:p>
        </w:tc>
        <w:tc>
          <w:tcPr>
            <w:tcW w:w="1276" w:type="dxa"/>
            <w:vAlign w:val="center"/>
            <w:hideMark/>
          </w:tcPr>
          <w:p w14:paraId="7DB3E551" w14:textId="508481FE" w:rsidR="003C0D78" w:rsidRPr="0063747E" w:rsidRDefault="003C0D78" w:rsidP="006527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22</w:t>
            </w:r>
          </w:p>
        </w:tc>
      </w:tr>
      <w:tr w:rsidR="003C0D78" w:rsidRPr="0063747E" w14:paraId="6283E7CB" w14:textId="77777777" w:rsidTr="0047136F">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415" w:type="dxa"/>
            <w:noWrap/>
            <w:vAlign w:val="center"/>
          </w:tcPr>
          <w:p w14:paraId="093ED377" w14:textId="015F534D" w:rsidR="003C0D78" w:rsidRPr="0063747E" w:rsidRDefault="00652799" w:rsidP="00652799">
            <w:pPr>
              <w:jc w:val="right"/>
              <w:rPr>
                <w:rFonts w:ascii="Arial" w:hAnsi="Arial" w:cs="Arial"/>
                <w:b w:val="0"/>
                <w:bCs w:val="0"/>
                <w:iCs/>
                <w:sz w:val="20"/>
                <w:szCs w:val="20"/>
                <w:lang w:val="sr-Latn-ME"/>
              </w:rPr>
            </w:pPr>
            <w:r w:rsidRPr="0063747E">
              <w:rPr>
                <w:rFonts w:ascii="Arial" w:hAnsi="Arial" w:cs="Arial"/>
                <w:iCs/>
                <w:sz w:val="20"/>
                <w:szCs w:val="20"/>
                <w:lang w:val="sr-Latn-ME"/>
              </w:rPr>
              <w:t>UKUPNO:</w:t>
            </w:r>
          </w:p>
        </w:tc>
        <w:tc>
          <w:tcPr>
            <w:tcW w:w="1063" w:type="dxa"/>
            <w:noWrap/>
            <w:vAlign w:val="center"/>
          </w:tcPr>
          <w:p w14:paraId="4A4340F0" w14:textId="5921AC36" w:rsidR="003C0D78" w:rsidRPr="0063747E"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sr-Latn-ME"/>
              </w:rPr>
            </w:pPr>
            <w:r w:rsidRPr="0063747E">
              <w:rPr>
                <w:rFonts w:ascii="Arial" w:hAnsi="Arial" w:cs="Arial"/>
                <w:b/>
                <w:bCs/>
                <w:iCs/>
                <w:sz w:val="20"/>
                <w:szCs w:val="20"/>
                <w:lang w:val="sr-Latn-ME"/>
              </w:rPr>
              <w:t>353</w:t>
            </w:r>
          </w:p>
        </w:tc>
        <w:tc>
          <w:tcPr>
            <w:tcW w:w="1018" w:type="dxa"/>
            <w:noWrap/>
            <w:vAlign w:val="center"/>
          </w:tcPr>
          <w:p w14:paraId="111F26AF" w14:textId="388D1772" w:rsidR="003C0D78" w:rsidRPr="0063747E"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sr-Latn-ME"/>
              </w:rPr>
            </w:pPr>
            <w:r w:rsidRPr="0063747E">
              <w:rPr>
                <w:rFonts w:ascii="Arial" w:hAnsi="Arial" w:cs="Arial"/>
                <w:b/>
                <w:bCs/>
                <w:iCs/>
                <w:sz w:val="20"/>
                <w:szCs w:val="20"/>
                <w:lang w:val="sr-Latn-ME"/>
              </w:rPr>
              <w:t>194</w:t>
            </w:r>
          </w:p>
        </w:tc>
        <w:tc>
          <w:tcPr>
            <w:tcW w:w="1080" w:type="dxa"/>
            <w:noWrap/>
            <w:vAlign w:val="center"/>
          </w:tcPr>
          <w:p w14:paraId="731BC5D6" w14:textId="1D865011" w:rsidR="003C0D78" w:rsidRPr="0063747E"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sr-Latn-ME"/>
              </w:rPr>
            </w:pPr>
            <w:r w:rsidRPr="0063747E">
              <w:rPr>
                <w:rFonts w:ascii="Arial" w:hAnsi="Arial" w:cs="Arial"/>
                <w:b/>
                <w:bCs/>
                <w:iCs/>
                <w:sz w:val="20"/>
                <w:szCs w:val="20"/>
                <w:lang w:val="sr-Latn-ME"/>
              </w:rPr>
              <w:t>159</w:t>
            </w:r>
          </w:p>
        </w:tc>
        <w:tc>
          <w:tcPr>
            <w:tcW w:w="1636" w:type="dxa"/>
            <w:vAlign w:val="center"/>
          </w:tcPr>
          <w:p w14:paraId="0B81A0C6" w14:textId="3DBEE69D" w:rsidR="003C0D78" w:rsidRPr="0063747E"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sr-Latn-ME"/>
              </w:rPr>
            </w:pPr>
            <w:r w:rsidRPr="0063747E">
              <w:rPr>
                <w:rFonts w:ascii="Arial" w:hAnsi="Arial" w:cs="Arial"/>
                <w:b/>
                <w:bCs/>
                <w:iCs/>
                <w:sz w:val="20"/>
                <w:szCs w:val="20"/>
                <w:lang w:val="sr-Latn-ME"/>
              </w:rPr>
              <w:t>9</w:t>
            </w:r>
          </w:p>
        </w:tc>
        <w:tc>
          <w:tcPr>
            <w:tcW w:w="1276" w:type="dxa"/>
            <w:vAlign w:val="center"/>
          </w:tcPr>
          <w:p w14:paraId="0701937D" w14:textId="5F593B72" w:rsidR="003C0D78" w:rsidRPr="0063747E" w:rsidRDefault="003C0D78" w:rsidP="006527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sr-Latn-ME"/>
              </w:rPr>
            </w:pPr>
            <w:r w:rsidRPr="0063747E">
              <w:rPr>
                <w:rFonts w:ascii="Arial" w:hAnsi="Arial" w:cs="Arial"/>
                <w:b/>
                <w:bCs/>
                <w:iCs/>
                <w:sz w:val="20"/>
                <w:szCs w:val="20"/>
                <w:lang w:val="sr-Latn-ME"/>
              </w:rPr>
              <w:t>33</w:t>
            </w:r>
          </w:p>
        </w:tc>
      </w:tr>
    </w:tbl>
    <w:p w14:paraId="7960383A" w14:textId="34C8412D" w:rsidR="00B67CE4" w:rsidRPr="0063747E" w:rsidRDefault="00B67CE4" w:rsidP="00970458">
      <w:pPr>
        <w:spacing w:before="120" w:after="40" w:line="240" w:lineRule="auto"/>
        <w:jc w:val="both"/>
        <w:rPr>
          <w:rFonts w:ascii="Arial" w:hAnsi="Arial" w:cs="Arial"/>
          <w:b/>
          <w:bCs/>
          <w:iCs/>
          <w:sz w:val="20"/>
          <w:szCs w:val="20"/>
          <w:lang w:val="sr-Latn-ME"/>
        </w:rPr>
      </w:pPr>
      <w:r w:rsidRPr="0063747E">
        <w:rPr>
          <w:rFonts w:ascii="Arial" w:hAnsi="Arial" w:cs="Arial"/>
          <w:b/>
          <w:bCs/>
          <w:iCs/>
          <w:sz w:val="20"/>
          <w:szCs w:val="20"/>
          <w:lang w:val="sr-Latn-ME"/>
        </w:rPr>
        <w:t xml:space="preserve">Tabela </w:t>
      </w:r>
      <w:r w:rsidR="00970458" w:rsidRPr="0063747E">
        <w:rPr>
          <w:rFonts w:ascii="Arial" w:hAnsi="Arial" w:cs="Arial"/>
          <w:b/>
          <w:bCs/>
          <w:iCs/>
          <w:sz w:val="20"/>
          <w:szCs w:val="20"/>
          <w:lang w:val="sr-Latn-ME"/>
        </w:rPr>
        <w:t>1</w:t>
      </w:r>
      <w:r w:rsidR="002B6450" w:rsidRPr="0063747E">
        <w:rPr>
          <w:rFonts w:ascii="Arial" w:hAnsi="Arial" w:cs="Arial"/>
          <w:b/>
          <w:bCs/>
          <w:iCs/>
          <w:sz w:val="20"/>
          <w:szCs w:val="20"/>
          <w:lang w:val="sr-Latn-ME"/>
        </w:rPr>
        <w:t>2</w:t>
      </w:r>
      <w:r w:rsidR="00970458" w:rsidRPr="0063747E">
        <w:rPr>
          <w:rFonts w:ascii="Arial" w:hAnsi="Arial" w:cs="Arial"/>
          <w:b/>
          <w:bCs/>
          <w:iCs/>
          <w:sz w:val="20"/>
          <w:szCs w:val="20"/>
          <w:lang w:val="sr-Latn-ME"/>
        </w:rPr>
        <w:t>.</w:t>
      </w:r>
      <w:r w:rsidRPr="0063747E">
        <w:rPr>
          <w:rFonts w:ascii="Arial" w:hAnsi="Arial" w:cs="Arial"/>
          <w:b/>
          <w:bCs/>
          <w:iCs/>
          <w:sz w:val="20"/>
          <w:szCs w:val="20"/>
          <w:lang w:val="sr-Latn-ME"/>
        </w:rPr>
        <w:t xml:space="preserve"> Broj mladih na porodičnom smještaju-hraniteljstvu 2023. godine</w:t>
      </w:r>
    </w:p>
    <w:tbl>
      <w:tblPr>
        <w:tblStyle w:val="GridTable2-Accent1"/>
        <w:tblW w:w="9541"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959"/>
        <w:gridCol w:w="1243"/>
        <w:gridCol w:w="1210"/>
        <w:gridCol w:w="1283"/>
        <w:gridCol w:w="1846"/>
      </w:tblGrid>
      <w:tr w:rsidR="00B67CE4" w:rsidRPr="0063747E" w14:paraId="013086EE" w14:textId="77777777" w:rsidTr="0047136F">
        <w:trPr>
          <w:cnfStyle w:val="100000000000" w:firstRow="1" w:lastRow="0" w:firstColumn="0" w:lastColumn="0" w:oddVBand="0" w:evenVBand="0" w:oddHBand="0" w:evenHBand="0" w:firstRowFirstColumn="0" w:firstRowLastColumn="0" w:lastRowFirstColumn="0" w:lastRowLastColumn="0"/>
          <w:trHeight w:val="296"/>
          <w:tblHeader/>
          <w:jc w:val="center"/>
        </w:trPr>
        <w:tc>
          <w:tcPr>
            <w:cnfStyle w:val="001000000000" w:firstRow="0" w:lastRow="0" w:firstColumn="1" w:lastColumn="0" w:oddVBand="0" w:evenVBand="0" w:oddHBand="0" w:evenHBand="0" w:firstRowFirstColumn="0" w:firstRowLastColumn="0" w:lastRowFirstColumn="0" w:lastRowLastColumn="0"/>
            <w:tcW w:w="3959" w:type="dxa"/>
            <w:tcBorders>
              <w:top w:val="none" w:sz="0" w:space="0" w:color="auto"/>
              <w:bottom w:val="none" w:sz="0" w:space="0" w:color="auto"/>
              <w:right w:val="none" w:sz="0" w:space="0" w:color="auto"/>
            </w:tcBorders>
            <w:noWrap/>
            <w:vAlign w:val="center"/>
            <w:hideMark/>
          </w:tcPr>
          <w:p w14:paraId="7B59EEF8" w14:textId="48025548" w:rsidR="00B67CE4" w:rsidRPr="0063747E" w:rsidRDefault="00B67CE4" w:rsidP="00970458">
            <w:pPr>
              <w:jc w:val="center"/>
              <w:rPr>
                <w:rFonts w:ascii="Arial" w:hAnsi="Arial" w:cs="Arial"/>
                <w:bCs w:val="0"/>
                <w:iCs/>
                <w:sz w:val="20"/>
                <w:szCs w:val="20"/>
                <w:lang w:val="sr-Latn-ME"/>
              </w:rPr>
            </w:pPr>
            <w:r w:rsidRPr="0063747E">
              <w:rPr>
                <w:rFonts w:ascii="Arial" w:hAnsi="Arial" w:cs="Arial"/>
                <w:iCs/>
                <w:sz w:val="20"/>
                <w:szCs w:val="20"/>
                <w:lang w:val="sr-Latn-ME"/>
              </w:rPr>
              <w:t xml:space="preserve">Broj mladih (18-23) na </w:t>
            </w:r>
            <w:r w:rsidR="00200AE9" w:rsidRPr="0063747E">
              <w:rPr>
                <w:rFonts w:ascii="Arial" w:hAnsi="Arial" w:cs="Arial"/>
                <w:iCs/>
                <w:sz w:val="20"/>
                <w:szCs w:val="20"/>
                <w:lang w:val="sr-Latn-ME"/>
              </w:rPr>
              <w:t xml:space="preserve">porodičnom </w:t>
            </w:r>
            <w:r w:rsidRPr="0063747E">
              <w:rPr>
                <w:rFonts w:ascii="Arial" w:hAnsi="Arial" w:cs="Arial"/>
                <w:iCs/>
                <w:sz w:val="20"/>
                <w:szCs w:val="20"/>
                <w:lang w:val="sr-Latn-ME"/>
              </w:rPr>
              <w:t>smještaju</w:t>
            </w:r>
            <w:r w:rsidR="00200AE9" w:rsidRPr="0063747E">
              <w:rPr>
                <w:rFonts w:ascii="Arial" w:hAnsi="Arial" w:cs="Arial"/>
                <w:iCs/>
                <w:sz w:val="20"/>
                <w:szCs w:val="20"/>
                <w:lang w:val="sr-Latn-ME"/>
              </w:rPr>
              <w:t>-hraniteljstvu</w:t>
            </w:r>
          </w:p>
        </w:tc>
        <w:tc>
          <w:tcPr>
            <w:tcW w:w="1243" w:type="dxa"/>
            <w:tcBorders>
              <w:top w:val="none" w:sz="0" w:space="0" w:color="auto"/>
              <w:left w:val="none" w:sz="0" w:space="0" w:color="auto"/>
              <w:bottom w:val="none" w:sz="0" w:space="0" w:color="auto"/>
              <w:right w:val="none" w:sz="0" w:space="0" w:color="auto"/>
            </w:tcBorders>
            <w:noWrap/>
            <w:vAlign w:val="center"/>
            <w:hideMark/>
          </w:tcPr>
          <w:p w14:paraId="4431A17F" w14:textId="77777777" w:rsidR="00B67CE4" w:rsidRPr="0063747E" w:rsidRDefault="00B67CE4" w:rsidP="0097045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sr-Latn-ME"/>
              </w:rPr>
            </w:pPr>
            <w:r w:rsidRPr="0063747E">
              <w:rPr>
                <w:rFonts w:ascii="Arial" w:hAnsi="Arial" w:cs="Arial"/>
                <w:iCs/>
                <w:sz w:val="20"/>
                <w:szCs w:val="20"/>
                <w:lang w:val="sr-Latn-ME"/>
              </w:rPr>
              <w:t>Ukupno</w:t>
            </w:r>
          </w:p>
        </w:tc>
        <w:tc>
          <w:tcPr>
            <w:tcW w:w="1210" w:type="dxa"/>
            <w:tcBorders>
              <w:top w:val="none" w:sz="0" w:space="0" w:color="auto"/>
              <w:left w:val="none" w:sz="0" w:space="0" w:color="auto"/>
              <w:bottom w:val="none" w:sz="0" w:space="0" w:color="auto"/>
              <w:right w:val="none" w:sz="0" w:space="0" w:color="auto"/>
            </w:tcBorders>
            <w:noWrap/>
            <w:vAlign w:val="center"/>
            <w:hideMark/>
          </w:tcPr>
          <w:p w14:paraId="3F0D534A" w14:textId="77777777" w:rsidR="00B67CE4" w:rsidRPr="0063747E" w:rsidRDefault="00B67CE4" w:rsidP="0097045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sr-Latn-ME"/>
              </w:rPr>
            </w:pPr>
            <w:r w:rsidRPr="0063747E">
              <w:rPr>
                <w:rFonts w:ascii="Arial" w:hAnsi="Arial" w:cs="Arial"/>
                <w:iCs/>
                <w:sz w:val="20"/>
                <w:szCs w:val="20"/>
                <w:lang w:val="sr-Latn-ME"/>
              </w:rPr>
              <w:t>Muško</w:t>
            </w:r>
          </w:p>
        </w:tc>
        <w:tc>
          <w:tcPr>
            <w:tcW w:w="1283" w:type="dxa"/>
            <w:tcBorders>
              <w:top w:val="none" w:sz="0" w:space="0" w:color="auto"/>
              <w:left w:val="none" w:sz="0" w:space="0" w:color="auto"/>
              <w:bottom w:val="none" w:sz="0" w:space="0" w:color="auto"/>
              <w:right w:val="none" w:sz="0" w:space="0" w:color="auto"/>
            </w:tcBorders>
            <w:noWrap/>
            <w:vAlign w:val="center"/>
            <w:hideMark/>
          </w:tcPr>
          <w:p w14:paraId="7D4102AA" w14:textId="77777777" w:rsidR="00B67CE4" w:rsidRPr="0063747E" w:rsidRDefault="00B67CE4" w:rsidP="0097045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sr-Latn-ME"/>
              </w:rPr>
            </w:pPr>
            <w:r w:rsidRPr="0063747E">
              <w:rPr>
                <w:rFonts w:ascii="Arial" w:hAnsi="Arial" w:cs="Arial"/>
                <w:iCs/>
                <w:sz w:val="20"/>
                <w:szCs w:val="20"/>
                <w:lang w:val="sr-Latn-ME"/>
              </w:rPr>
              <w:t>Žensko</w:t>
            </w:r>
          </w:p>
        </w:tc>
        <w:tc>
          <w:tcPr>
            <w:tcW w:w="1846" w:type="dxa"/>
            <w:tcBorders>
              <w:top w:val="none" w:sz="0" w:space="0" w:color="auto"/>
              <w:left w:val="none" w:sz="0" w:space="0" w:color="auto"/>
              <w:bottom w:val="none" w:sz="0" w:space="0" w:color="auto"/>
            </w:tcBorders>
            <w:vAlign w:val="center"/>
            <w:hideMark/>
          </w:tcPr>
          <w:p w14:paraId="42102A38" w14:textId="77777777" w:rsidR="00B67CE4" w:rsidRPr="0063747E" w:rsidRDefault="00B67CE4" w:rsidP="0097045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lang w:val="sr-Latn-ME"/>
              </w:rPr>
            </w:pPr>
            <w:r w:rsidRPr="0063747E">
              <w:rPr>
                <w:rFonts w:ascii="Arial" w:hAnsi="Arial" w:cs="Arial"/>
                <w:iCs/>
                <w:sz w:val="20"/>
                <w:szCs w:val="20"/>
                <w:lang w:val="sr-Latn-ME"/>
              </w:rPr>
              <w:t>Mladi sa smetnjama u razvoju</w:t>
            </w:r>
          </w:p>
        </w:tc>
      </w:tr>
      <w:tr w:rsidR="00911274" w:rsidRPr="0063747E" w14:paraId="7C0839D5" w14:textId="77777777" w:rsidTr="0047136F">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3959" w:type="dxa"/>
            <w:noWrap/>
            <w:hideMark/>
          </w:tcPr>
          <w:p w14:paraId="3DB5111B" w14:textId="77777777" w:rsidR="00911274" w:rsidRPr="0063747E" w:rsidRDefault="00911274" w:rsidP="00911274">
            <w:pPr>
              <w:jc w:val="both"/>
              <w:rPr>
                <w:rFonts w:ascii="Arial" w:hAnsi="Arial" w:cs="Arial"/>
                <w:b w:val="0"/>
                <w:bCs w:val="0"/>
                <w:iCs/>
                <w:sz w:val="20"/>
                <w:szCs w:val="20"/>
                <w:lang w:val="sr-Latn-ME"/>
              </w:rPr>
            </w:pPr>
            <w:r w:rsidRPr="0063747E">
              <w:rPr>
                <w:rFonts w:ascii="Arial" w:hAnsi="Arial" w:cs="Arial"/>
                <w:b w:val="0"/>
                <w:bCs w:val="0"/>
                <w:iCs/>
                <w:sz w:val="20"/>
                <w:szCs w:val="20"/>
                <w:lang w:val="sr-Latn-ME"/>
              </w:rPr>
              <w:t>Mladi na srodničkom hraniteljstvu</w:t>
            </w:r>
          </w:p>
        </w:tc>
        <w:tc>
          <w:tcPr>
            <w:tcW w:w="1243" w:type="dxa"/>
            <w:noWrap/>
            <w:vAlign w:val="center"/>
            <w:hideMark/>
          </w:tcPr>
          <w:p w14:paraId="665E1EEF" w14:textId="00E0E6CF" w:rsidR="00911274" w:rsidRPr="0063747E"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61</w:t>
            </w:r>
          </w:p>
        </w:tc>
        <w:tc>
          <w:tcPr>
            <w:tcW w:w="1210" w:type="dxa"/>
            <w:noWrap/>
            <w:vAlign w:val="center"/>
            <w:hideMark/>
          </w:tcPr>
          <w:p w14:paraId="43D5B23B" w14:textId="4D30DBB5" w:rsidR="00911274" w:rsidRPr="0063747E"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28</w:t>
            </w:r>
          </w:p>
        </w:tc>
        <w:tc>
          <w:tcPr>
            <w:tcW w:w="1283" w:type="dxa"/>
            <w:noWrap/>
            <w:vAlign w:val="center"/>
            <w:hideMark/>
          </w:tcPr>
          <w:p w14:paraId="7823617D" w14:textId="7B844B8C" w:rsidR="00911274" w:rsidRPr="0063747E"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33</w:t>
            </w:r>
          </w:p>
        </w:tc>
        <w:tc>
          <w:tcPr>
            <w:tcW w:w="1846" w:type="dxa"/>
            <w:vAlign w:val="center"/>
            <w:hideMark/>
          </w:tcPr>
          <w:p w14:paraId="005FF35F" w14:textId="1E6B582D" w:rsidR="00911274" w:rsidRPr="0063747E"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1</w:t>
            </w:r>
          </w:p>
        </w:tc>
      </w:tr>
      <w:tr w:rsidR="00911274" w:rsidRPr="0063747E" w14:paraId="041A9C47" w14:textId="77777777" w:rsidTr="0047136F">
        <w:trPr>
          <w:trHeight w:val="213"/>
          <w:jc w:val="center"/>
        </w:trPr>
        <w:tc>
          <w:tcPr>
            <w:cnfStyle w:val="001000000000" w:firstRow="0" w:lastRow="0" w:firstColumn="1" w:lastColumn="0" w:oddVBand="0" w:evenVBand="0" w:oddHBand="0" w:evenHBand="0" w:firstRowFirstColumn="0" w:firstRowLastColumn="0" w:lastRowFirstColumn="0" w:lastRowLastColumn="0"/>
            <w:tcW w:w="3959" w:type="dxa"/>
            <w:noWrap/>
            <w:hideMark/>
          </w:tcPr>
          <w:p w14:paraId="629F94AB" w14:textId="77777777" w:rsidR="00911274" w:rsidRPr="0063747E" w:rsidRDefault="00911274" w:rsidP="00911274">
            <w:pPr>
              <w:jc w:val="both"/>
              <w:rPr>
                <w:rFonts w:ascii="Arial" w:hAnsi="Arial" w:cs="Arial"/>
                <w:b w:val="0"/>
                <w:bCs w:val="0"/>
                <w:iCs/>
                <w:sz w:val="20"/>
                <w:szCs w:val="20"/>
                <w:lang w:val="sr-Latn-ME"/>
              </w:rPr>
            </w:pPr>
            <w:r w:rsidRPr="0063747E">
              <w:rPr>
                <w:rFonts w:ascii="Arial" w:hAnsi="Arial" w:cs="Arial"/>
                <w:b w:val="0"/>
                <w:bCs w:val="0"/>
                <w:iCs/>
                <w:sz w:val="20"/>
                <w:szCs w:val="20"/>
                <w:lang w:val="sr-Latn-ME"/>
              </w:rPr>
              <w:t>Mladi na nesrodničkom hraniteljstvu</w:t>
            </w:r>
          </w:p>
        </w:tc>
        <w:tc>
          <w:tcPr>
            <w:tcW w:w="1243" w:type="dxa"/>
            <w:noWrap/>
            <w:vAlign w:val="center"/>
            <w:hideMark/>
          </w:tcPr>
          <w:p w14:paraId="1F1748C1" w14:textId="2324FD12" w:rsidR="00911274" w:rsidRPr="0063747E" w:rsidRDefault="00911274" w:rsidP="00970458">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6</w:t>
            </w:r>
          </w:p>
        </w:tc>
        <w:tc>
          <w:tcPr>
            <w:tcW w:w="1210" w:type="dxa"/>
            <w:noWrap/>
            <w:vAlign w:val="center"/>
            <w:hideMark/>
          </w:tcPr>
          <w:p w14:paraId="5B4EC56A" w14:textId="641B6CEC" w:rsidR="00911274" w:rsidRPr="0063747E" w:rsidRDefault="00911274" w:rsidP="00970458">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3</w:t>
            </w:r>
          </w:p>
        </w:tc>
        <w:tc>
          <w:tcPr>
            <w:tcW w:w="1283" w:type="dxa"/>
            <w:noWrap/>
            <w:vAlign w:val="center"/>
            <w:hideMark/>
          </w:tcPr>
          <w:p w14:paraId="77F86146" w14:textId="141C91A6" w:rsidR="00911274" w:rsidRPr="0063747E" w:rsidRDefault="00911274" w:rsidP="00970458">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3</w:t>
            </w:r>
          </w:p>
        </w:tc>
        <w:tc>
          <w:tcPr>
            <w:tcW w:w="1846" w:type="dxa"/>
            <w:vAlign w:val="center"/>
          </w:tcPr>
          <w:p w14:paraId="607503AB" w14:textId="412ED42E" w:rsidR="00911274" w:rsidRPr="0063747E" w:rsidRDefault="00911274" w:rsidP="00970458">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sidRPr="0063747E">
              <w:rPr>
                <w:rFonts w:ascii="Arial" w:hAnsi="Arial" w:cs="Arial"/>
                <w:bCs/>
                <w:iCs/>
                <w:sz w:val="20"/>
                <w:szCs w:val="20"/>
                <w:lang w:val="sr-Latn-ME"/>
              </w:rPr>
              <w:t>0</w:t>
            </w:r>
          </w:p>
        </w:tc>
      </w:tr>
      <w:tr w:rsidR="00911274" w:rsidRPr="0063747E" w14:paraId="193E6798" w14:textId="77777777" w:rsidTr="0047136F">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3959" w:type="dxa"/>
            <w:noWrap/>
            <w:vAlign w:val="center"/>
          </w:tcPr>
          <w:p w14:paraId="0BEA0B84" w14:textId="1AF51A65" w:rsidR="00911274" w:rsidRPr="0063747E" w:rsidRDefault="00970458" w:rsidP="00970458">
            <w:pPr>
              <w:jc w:val="right"/>
              <w:rPr>
                <w:rFonts w:ascii="Arial" w:hAnsi="Arial" w:cs="Arial"/>
                <w:b w:val="0"/>
                <w:bCs w:val="0"/>
                <w:iCs/>
                <w:sz w:val="20"/>
                <w:szCs w:val="20"/>
                <w:lang w:val="sr-Latn-ME"/>
              </w:rPr>
            </w:pPr>
            <w:r w:rsidRPr="0063747E">
              <w:rPr>
                <w:rFonts w:ascii="Arial" w:hAnsi="Arial" w:cs="Arial"/>
                <w:iCs/>
                <w:sz w:val="20"/>
                <w:szCs w:val="20"/>
                <w:lang w:val="sr-Latn-ME"/>
              </w:rPr>
              <w:t>UKUPNO:</w:t>
            </w:r>
          </w:p>
        </w:tc>
        <w:tc>
          <w:tcPr>
            <w:tcW w:w="1243" w:type="dxa"/>
            <w:noWrap/>
            <w:vAlign w:val="center"/>
          </w:tcPr>
          <w:p w14:paraId="2CC87184" w14:textId="4ABC390D" w:rsidR="00911274" w:rsidRPr="0063747E"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sr-Latn-ME"/>
              </w:rPr>
            </w:pPr>
            <w:r w:rsidRPr="0063747E">
              <w:rPr>
                <w:rFonts w:ascii="Arial" w:hAnsi="Arial" w:cs="Arial"/>
                <w:b/>
                <w:bCs/>
                <w:iCs/>
                <w:sz w:val="20"/>
                <w:szCs w:val="20"/>
                <w:lang w:val="sr-Latn-ME"/>
              </w:rPr>
              <w:t>67</w:t>
            </w:r>
          </w:p>
        </w:tc>
        <w:tc>
          <w:tcPr>
            <w:tcW w:w="1210" w:type="dxa"/>
            <w:noWrap/>
            <w:vAlign w:val="center"/>
          </w:tcPr>
          <w:p w14:paraId="20B78F06" w14:textId="6EC587DB" w:rsidR="00911274" w:rsidRPr="0063747E"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sr-Latn-ME"/>
              </w:rPr>
            </w:pPr>
            <w:r w:rsidRPr="0063747E">
              <w:rPr>
                <w:rFonts w:ascii="Arial" w:hAnsi="Arial" w:cs="Arial"/>
                <w:b/>
                <w:bCs/>
                <w:iCs/>
                <w:sz w:val="20"/>
                <w:szCs w:val="20"/>
                <w:lang w:val="sr-Latn-ME"/>
              </w:rPr>
              <w:t>3</w:t>
            </w:r>
            <w:r w:rsidR="000D653B" w:rsidRPr="0063747E">
              <w:rPr>
                <w:rFonts w:ascii="Arial" w:hAnsi="Arial" w:cs="Arial"/>
                <w:b/>
                <w:bCs/>
                <w:iCs/>
                <w:sz w:val="20"/>
                <w:szCs w:val="20"/>
                <w:lang w:val="sr-Latn-ME"/>
              </w:rPr>
              <w:t>1</w:t>
            </w:r>
          </w:p>
        </w:tc>
        <w:tc>
          <w:tcPr>
            <w:tcW w:w="1283" w:type="dxa"/>
            <w:noWrap/>
            <w:vAlign w:val="center"/>
          </w:tcPr>
          <w:p w14:paraId="3CF6AA41" w14:textId="37AF0C56" w:rsidR="00911274" w:rsidRPr="0063747E"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color w:val="FF0000"/>
                <w:sz w:val="20"/>
                <w:szCs w:val="20"/>
                <w:lang w:val="sr-Latn-ME"/>
              </w:rPr>
            </w:pPr>
            <w:r w:rsidRPr="0063747E">
              <w:rPr>
                <w:rFonts w:ascii="Arial" w:hAnsi="Arial" w:cs="Arial"/>
                <w:b/>
                <w:bCs/>
                <w:iCs/>
                <w:sz w:val="20"/>
                <w:szCs w:val="20"/>
                <w:lang w:val="sr-Latn-ME"/>
              </w:rPr>
              <w:t>36</w:t>
            </w:r>
          </w:p>
        </w:tc>
        <w:tc>
          <w:tcPr>
            <w:tcW w:w="1846" w:type="dxa"/>
            <w:vAlign w:val="center"/>
          </w:tcPr>
          <w:p w14:paraId="5DEE479E" w14:textId="2B6E2734" w:rsidR="00911274" w:rsidRPr="0063747E" w:rsidRDefault="00911274" w:rsidP="0097045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lang w:val="sr-Latn-ME"/>
              </w:rPr>
            </w:pPr>
            <w:r w:rsidRPr="0063747E">
              <w:rPr>
                <w:rFonts w:ascii="Arial" w:hAnsi="Arial" w:cs="Arial"/>
                <w:b/>
                <w:bCs/>
                <w:iCs/>
                <w:sz w:val="20"/>
                <w:szCs w:val="20"/>
                <w:lang w:val="sr-Latn-ME"/>
              </w:rPr>
              <w:t>1</w:t>
            </w:r>
          </w:p>
        </w:tc>
      </w:tr>
    </w:tbl>
    <w:p w14:paraId="7D306C9F" w14:textId="4F203EB1" w:rsidR="006A0871" w:rsidRPr="0063747E" w:rsidRDefault="006A0871" w:rsidP="00970458">
      <w:pPr>
        <w:spacing w:before="120" w:after="120" w:line="240" w:lineRule="auto"/>
        <w:jc w:val="both"/>
        <w:rPr>
          <w:rFonts w:ascii="Arial" w:hAnsi="Arial" w:cs="Arial"/>
          <w:bCs/>
          <w:iCs/>
          <w:lang w:val="sr-Latn-ME"/>
        </w:rPr>
      </w:pPr>
      <w:r w:rsidRPr="0063747E">
        <w:rPr>
          <w:rFonts w:ascii="Arial" w:hAnsi="Arial" w:cs="Arial"/>
          <w:bCs/>
          <w:iCs/>
          <w:lang w:val="sr-Latn-ME"/>
        </w:rPr>
        <w:t>U periodu 20</w:t>
      </w:r>
      <w:r w:rsidR="005B5158" w:rsidRPr="0063747E">
        <w:rPr>
          <w:rFonts w:ascii="Arial" w:hAnsi="Arial" w:cs="Arial"/>
          <w:bCs/>
          <w:iCs/>
          <w:lang w:val="sr-Latn-ME"/>
        </w:rPr>
        <w:t>20</w:t>
      </w:r>
      <w:r w:rsidRPr="0063747E">
        <w:rPr>
          <w:rFonts w:ascii="Arial" w:hAnsi="Arial" w:cs="Arial"/>
          <w:bCs/>
          <w:iCs/>
          <w:lang w:val="sr-Latn-ME"/>
        </w:rPr>
        <w:t>-202</w:t>
      </w:r>
      <w:r w:rsidR="005B5158" w:rsidRPr="0063747E">
        <w:rPr>
          <w:rFonts w:ascii="Arial" w:hAnsi="Arial" w:cs="Arial"/>
          <w:bCs/>
          <w:iCs/>
          <w:lang w:val="sr-Latn-ME"/>
        </w:rPr>
        <w:t xml:space="preserve">3. godine </w:t>
      </w:r>
      <w:r w:rsidRPr="0063747E">
        <w:rPr>
          <w:rFonts w:ascii="Arial" w:hAnsi="Arial" w:cs="Arial"/>
          <w:bCs/>
          <w:iCs/>
          <w:lang w:val="sr-Latn-ME"/>
        </w:rPr>
        <w:t xml:space="preserve">usvojeno je </w:t>
      </w:r>
      <w:r w:rsidR="002643E2" w:rsidRPr="0063747E">
        <w:rPr>
          <w:rFonts w:ascii="Arial" w:hAnsi="Arial" w:cs="Arial"/>
          <w:bCs/>
          <w:iCs/>
          <w:lang w:val="sr-Latn-ME"/>
        </w:rPr>
        <w:t>12</w:t>
      </w:r>
      <w:r w:rsidRPr="0063747E">
        <w:rPr>
          <w:rFonts w:ascii="Arial" w:hAnsi="Arial" w:cs="Arial"/>
          <w:bCs/>
          <w:iCs/>
          <w:lang w:val="sr-Latn-ME"/>
        </w:rPr>
        <w:t xml:space="preserve"> djece</w:t>
      </w:r>
      <w:r w:rsidR="002643E2" w:rsidRPr="0063747E">
        <w:rPr>
          <w:rFonts w:ascii="Arial" w:hAnsi="Arial" w:cs="Arial"/>
          <w:bCs/>
          <w:iCs/>
          <w:lang w:val="sr-Latn-ME"/>
        </w:rPr>
        <w:t xml:space="preserve"> (7 ženskih i 5 muških)</w:t>
      </w:r>
      <w:r w:rsidRPr="0063747E">
        <w:rPr>
          <w:rFonts w:ascii="Arial" w:hAnsi="Arial" w:cs="Arial"/>
          <w:bCs/>
          <w:iCs/>
          <w:lang w:val="sr-Latn-ME"/>
        </w:rPr>
        <w:t>. Stopa usvojenja dvostruko se smanjila u odnosu na prvu deceniju 2000-tih (sa 7,9 na 3,7 na 100.000 djece i najniža je u cijelom regionu Centralne i Istočne Evrope.</w:t>
      </w:r>
      <w:r w:rsidRPr="0063747E">
        <w:rPr>
          <w:rFonts w:ascii="Arial" w:hAnsi="Arial" w:cs="Arial"/>
          <w:bCs/>
          <w:iCs/>
          <w:vertAlign w:val="superscript"/>
          <w:lang w:val="sr-Latn-ME"/>
        </w:rPr>
        <w:footnoteReference w:id="62"/>
      </w:r>
      <w:r w:rsidRPr="0063747E">
        <w:rPr>
          <w:rFonts w:ascii="Arial" w:hAnsi="Arial" w:cs="Arial"/>
          <w:bCs/>
          <w:iCs/>
          <w:lang w:val="sr-Latn-ME"/>
        </w:rPr>
        <w:t xml:space="preserve"> Niska stopa usvojenja </w:t>
      </w:r>
      <w:r w:rsidR="005B5158" w:rsidRPr="0063747E">
        <w:rPr>
          <w:rFonts w:ascii="Arial" w:hAnsi="Arial" w:cs="Arial"/>
          <w:bCs/>
          <w:iCs/>
          <w:lang w:val="sr-Latn-ME"/>
        </w:rPr>
        <w:t>ukazuje da je</w:t>
      </w:r>
      <w:r w:rsidR="00EA7DE0" w:rsidRPr="0063747E">
        <w:rPr>
          <w:rFonts w:ascii="Arial" w:hAnsi="Arial" w:cs="Arial"/>
          <w:bCs/>
          <w:iCs/>
          <w:lang w:val="sr-Latn-ME"/>
        </w:rPr>
        <w:t xml:space="preserve"> potrebno da se</w:t>
      </w:r>
      <w:r w:rsidR="005B5158" w:rsidRPr="0063747E">
        <w:rPr>
          <w:rFonts w:ascii="Arial" w:hAnsi="Arial" w:cs="Arial"/>
          <w:bCs/>
          <w:iCs/>
          <w:lang w:val="sr-Latn-ME"/>
        </w:rPr>
        <w:t xml:space="preserve"> proces usvojenja </w:t>
      </w:r>
      <w:r w:rsidRPr="0063747E">
        <w:rPr>
          <w:rFonts w:ascii="Arial" w:hAnsi="Arial" w:cs="Arial"/>
          <w:bCs/>
          <w:iCs/>
          <w:lang w:val="sr-Latn-ME"/>
        </w:rPr>
        <w:t xml:space="preserve">dodatno analizira. U pojedinim istraživanjima se navodi da različiti akteri u sistemu </w:t>
      </w:r>
      <w:r w:rsidR="005B5158" w:rsidRPr="0063747E">
        <w:rPr>
          <w:rFonts w:ascii="Arial" w:hAnsi="Arial" w:cs="Arial"/>
          <w:bCs/>
          <w:iCs/>
          <w:lang w:val="sr-Latn-ME"/>
        </w:rPr>
        <w:t xml:space="preserve">dječje zaštite </w:t>
      </w:r>
      <w:r w:rsidRPr="0063747E">
        <w:rPr>
          <w:rFonts w:ascii="Arial" w:hAnsi="Arial" w:cs="Arial"/>
          <w:bCs/>
          <w:iCs/>
          <w:lang w:val="sr-Latn-ME"/>
        </w:rPr>
        <w:t>hraniteljstvo doživljavaju kao trajno rješenje,</w:t>
      </w:r>
      <w:r w:rsidR="00556709" w:rsidRPr="0063747E">
        <w:rPr>
          <w:rFonts w:ascii="Arial" w:hAnsi="Arial" w:cs="Arial"/>
          <w:bCs/>
          <w:iCs/>
          <w:lang w:val="sr-Latn-ME"/>
        </w:rPr>
        <w:t xml:space="preserve"> </w:t>
      </w:r>
      <w:r w:rsidRPr="0063747E">
        <w:rPr>
          <w:rFonts w:ascii="Arial" w:hAnsi="Arial" w:cs="Arial"/>
          <w:bCs/>
          <w:iCs/>
          <w:lang w:val="sr-Latn-ME"/>
        </w:rPr>
        <w:t>što može da predstavlja prepreku za realizaciju usvojenja.</w:t>
      </w:r>
      <w:r w:rsidRPr="0063747E">
        <w:rPr>
          <w:rFonts w:ascii="Arial" w:hAnsi="Arial" w:cs="Arial"/>
          <w:bCs/>
          <w:iCs/>
          <w:vertAlign w:val="superscript"/>
          <w:lang w:val="sr-Latn-ME"/>
        </w:rPr>
        <w:footnoteReference w:id="63"/>
      </w:r>
      <w:r w:rsidRPr="0063747E">
        <w:rPr>
          <w:rFonts w:ascii="Arial" w:hAnsi="Arial" w:cs="Arial"/>
          <w:bCs/>
          <w:iCs/>
          <w:lang w:val="sr-Latn-ME"/>
        </w:rPr>
        <w:t xml:space="preserve"> </w:t>
      </w:r>
    </w:p>
    <w:p w14:paraId="5783274C" w14:textId="036B5A5D" w:rsidR="00556709" w:rsidRPr="0063747E" w:rsidRDefault="00556709" w:rsidP="00970458">
      <w:pPr>
        <w:spacing w:after="0" w:line="240" w:lineRule="auto"/>
        <w:jc w:val="both"/>
        <w:rPr>
          <w:rFonts w:ascii="Arial" w:hAnsi="Arial" w:cs="Arial"/>
          <w:iCs/>
          <w:lang w:val="sr-Latn-ME"/>
        </w:rPr>
      </w:pPr>
      <w:r w:rsidRPr="0063747E">
        <w:rPr>
          <w:rFonts w:ascii="Arial" w:hAnsi="Arial" w:cs="Arial"/>
          <w:iCs/>
          <w:lang w:val="sr-Latn-ME"/>
        </w:rPr>
        <w:t xml:space="preserve">U narednom periodu sprovođenja strateškog dokumenta, potrebno je istaći sledeće </w:t>
      </w:r>
      <w:r w:rsidRPr="0063747E">
        <w:rPr>
          <w:rFonts w:ascii="Arial" w:hAnsi="Arial" w:cs="Arial"/>
          <w:b/>
          <w:bCs/>
          <w:iCs/>
          <w:lang w:val="sr-Latn-ME"/>
        </w:rPr>
        <w:t xml:space="preserve">probleme </w:t>
      </w:r>
      <w:r w:rsidRPr="0063747E">
        <w:rPr>
          <w:rFonts w:ascii="Arial" w:hAnsi="Arial" w:cs="Arial"/>
          <w:iCs/>
          <w:lang w:val="sr-Latn-ME"/>
        </w:rPr>
        <w:t>kada je u pitanju pružanje usluga porodičnog smještaja i porodičnog smještaja-hraniteljstva:</w:t>
      </w:r>
    </w:p>
    <w:p w14:paraId="16B373A7" w14:textId="3644A089" w:rsidR="00556709" w:rsidRPr="0063747E" w:rsidRDefault="00556709" w:rsidP="00EA0D32">
      <w:pPr>
        <w:pStyle w:val="ListParagraph"/>
        <w:numPr>
          <w:ilvl w:val="0"/>
          <w:numId w:val="2"/>
        </w:numPr>
        <w:spacing w:after="0" w:line="240" w:lineRule="auto"/>
        <w:jc w:val="both"/>
        <w:rPr>
          <w:rFonts w:ascii="Arial" w:hAnsi="Arial" w:cs="Arial"/>
          <w:bCs/>
          <w:iCs/>
          <w:lang w:val="sr-Latn-ME"/>
        </w:rPr>
      </w:pPr>
      <w:r w:rsidRPr="0063747E">
        <w:rPr>
          <w:rFonts w:ascii="Arial" w:hAnsi="Arial" w:cs="Arial"/>
          <w:bCs/>
          <w:iCs/>
          <w:lang w:val="sr-Latn-ME"/>
        </w:rPr>
        <w:t>nedovoljno je razvijen</w:t>
      </w:r>
      <w:r w:rsidR="004875EF" w:rsidRPr="0063747E">
        <w:rPr>
          <w:rFonts w:ascii="Arial" w:hAnsi="Arial" w:cs="Arial"/>
          <w:bCs/>
          <w:iCs/>
          <w:lang w:val="sr-Latn-ME"/>
        </w:rPr>
        <w:t xml:space="preserve">a usluga </w:t>
      </w:r>
      <w:r w:rsidR="001B3B4C" w:rsidRPr="0063747E">
        <w:rPr>
          <w:rFonts w:ascii="Arial" w:hAnsi="Arial" w:cs="Arial"/>
          <w:bCs/>
          <w:iCs/>
          <w:lang w:val="sr-Latn-ME"/>
        </w:rPr>
        <w:t xml:space="preserve">povremenog </w:t>
      </w:r>
      <w:r w:rsidRPr="0063747E">
        <w:rPr>
          <w:rFonts w:ascii="Arial" w:hAnsi="Arial" w:cs="Arial"/>
          <w:bCs/>
          <w:iCs/>
          <w:lang w:val="sr-Latn-ME"/>
        </w:rPr>
        <w:t>p</w:t>
      </w:r>
      <w:r w:rsidR="006A0871" w:rsidRPr="0063747E">
        <w:rPr>
          <w:rFonts w:ascii="Arial" w:hAnsi="Arial" w:cs="Arial"/>
          <w:bCs/>
          <w:iCs/>
          <w:lang w:val="sr-Latn-ME"/>
        </w:rPr>
        <w:t>orodičn</w:t>
      </w:r>
      <w:r w:rsidR="004875EF" w:rsidRPr="0063747E">
        <w:rPr>
          <w:rFonts w:ascii="Arial" w:hAnsi="Arial" w:cs="Arial"/>
          <w:bCs/>
          <w:iCs/>
          <w:lang w:val="sr-Latn-ME"/>
        </w:rPr>
        <w:t>og</w:t>
      </w:r>
      <w:r w:rsidR="006A0871" w:rsidRPr="0063747E">
        <w:rPr>
          <w:rFonts w:ascii="Arial" w:hAnsi="Arial" w:cs="Arial"/>
          <w:bCs/>
          <w:iCs/>
          <w:lang w:val="sr-Latn-ME"/>
        </w:rPr>
        <w:t xml:space="preserve"> smještaj</w:t>
      </w:r>
      <w:r w:rsidR="004875EF" w:rsidRPr="0063747E">
        <w:rPr>
          <w:rFonts w:ascii="Arial" w:hAnsi="Arial" w:cs="Arial"/>
          <w:bCs/>
          <w:iCs/>
          <w:lang w:val="sr-Latn-ME"/>
        </w:rPr>
        <w:t>a</w:t>
      </w:r>
      <w:r w:rsidR="006A0871" w:rsidRPr="0063747E">
        <w:rPr>
          <w:rFonts w:ascii="Arial" w:hAnsi="Arial" w:cs="Arial"/>
          <w:bCs/>
          <w:iCs/>
          <w:lang w:val="sr-Latn-ME"/>
        </w:rPr>
        <w:t xml:space="preserve"> za odrasla i stara lica</w:t>
      </w:r>
      <w:r w:rsidR="001B3B4C" w:rsidRPr="0063747E">
        <w:rPr>
          <w:rFonts w:ascii="Arial" w:hAnsi="Arial" w:cs="Arial"/>
          <w:bCs/>
          <w:iCs/>
          <w:lang w:val="sr-Latn-ME"/>
        </w:rPr>
        <w:t>,</w:t>
      </w:r>
      <w:r w:rsidR="006A0871" w:rsidRPr="0063747E">
        <w:rPr>
          <w:rFonts w:ascii="Arial" w:hAnsi="Arial" w:cs="Arial"/>
          <w:bCs/>
          <w:iCs/>
          <w:lang w:val="sr-Latn-ME"/>
        </w:rPr>
        <w:t xml:space="preserve"> porodični smještaj uz dodatnu ili intenzivnu podršku</w:t>
      </w:r>
      <w:r w:rsidR="004875EF" w:rsidRPr="0063747E">
        <w:rPr>
          <w:rFonts w:ascii="Arial" w:hAnsi="Arial" w:cs="Arial"/>
          <w:bCs/>
          <w:iCs/>
          <w:lang w:val="sr-Latn-ME"/>
        </w:rPr>
        <w:t>,</w:t>
      </w:r>
      <w:r w:rsidR="001B3B4C" w:rsidRPr="0063747E">
        <w:rPr>
          <w:rFonts w:ascii="Arial" w:hAnsi="Arial" w:cs="Arial"/>
          <w:bCs/>
          <w:iCs/>
          <w:lang w:val="sr-Latn-ME"/>
        </w:rPr>
        <w:t xml:space="preserve"> kao i </w:t>
      </w:r>
      <w:r w:rsidR="006A0871" w:rsidRPr="0063747E">
        <w:rPr>
          <w:rFonts w:ascii="Arial" w:hAnsi="Arial" w:cs="Arial"/>
          <w:bCs/>
          <w:iCs/>
          <w:lang w:val="sr-Latn-ME"/>
        </w:rPr>
        <w:t>urgentni porodični smještaj</w:t>
      </w:r>
      <w:r w:rsidR="00970458" w:rsidRPr="0063747E">
        <w:rPr>
          <w:rFonts w:ascii="Arial" w:hAnsi="Arial" w:cs="Arial"/>
          <w:bCs/>
          <w:iCs/>
          <w:lang w:val="sr-Latn-ME"/>
        </w:rPr>
        <w:t>;</w:t>
      </w:r>
    </w:p>
    <w:p w14:paraId="0AC6E65E" w14:textId="10D72D68" w:rsidR="00556709" w:rsidRPr="0063747E" w:rsidRDefault="006A0871" w:rsidP="00EA0D32">
      <w:pPr>
        <w:pStyle w:val="ListParagraph"/>
        <w:numPr>
          <w:ilvl w:val="0"/>
          <w:numId w:val="2"/>
        </w:numPr>
        <w:spacing w:after="120" w:line="240" w:lineRule="auto"/>
        <w:jc w:val="both"/>
        <w:rPr>
          <w:rFonts w:ascii="Arial" w:hAnsi="Arial" w:cs="Arial"/>
          <w:bCs/>
          <w:iCs/>
          <w:lang w:val="sr-Latn-ME"/>
        </w:rPr>
      </w:pPr>
      <w:r w:rsidRPr="0063747E">
        <w:rPr>
          <w:rFonts w:ascii="Arial" w:hAnsi="Arial" w:cs="Arial"/>
          <w:bCs/>
          <w:iCs/>
          <w:lang w:val="sr-Latn-ME"/>
        </w:rPr>
        <w:t>nedovoljan je broj pruža</w:t>
      </w:r>
      <w:r w:rsidR="00556709" w:rsidRPr="0063747E">
        <w:rPr>
          <w:rFonts w:ascii="Arial" w:hAnsi="Arial" w:cs="Arial"/>
          <w:bCs/>
          <w:iCs/>
          <w:lang w:val="sr-Latn-ME"/>
        </w:rPr>
        <w:t>la</w:t>
      </w:r>
      <w:r w:rsidRPr="0063747E">
        <w:rPr>
          <w:rFonts w:ascii="Arial" w:hAnsi="Arial" w:cs="Arial"/>
          <w:bCs/>
          <w:iCs/>
          <w:lang w:val="sr-Latn-ME"/>
        </w:rPr>
        <w:t>ca uslug</w:t>
      </w:r>
      <w:r w:rsidR="00556709" w:rsidRPr="0063747E">
        <w:rPr>
          <w:rFonts w:ascii="Arial" w:hAnsi="Arial" w:cs="Arial"/>
          <w:bCs/>
          <w:iCs/>
          <w:lang w:val="sr-Latn-ME"/>
        </w:rPr>
        <w:t>e</w:t>
      </w:r>
      <w:r w:rsidRPr="0063747E">
        <w:rPr>
          <w:rFonts w:ascii="Arial" w:hAnsi="Arial" w:cs="Arial"/>
          <w:bCs/>
          <w:iCs/>
          <w:lang w:val="sr-Latn-ME"/>
        </w:rPr>
        <w:t xml:space="preserve"> porodičn</w:t>
      </w:r>
      <w:r w:rsidR="00556709" w:rsidRPr="0063747E">
        <w:rPr>
          <w:rFonts w:ascii="Arial" w:hAnsi="Arial" w:cs="Arial"/>
          <w:bCs/>
          <w:iCs/>
          <w:lang w:val="sr-Latn-ME"/>
        </w:rPr>
        <w:t>i</w:t>
      </w:r>
      <w:r w:rsidRPr="0063747E">
        <w:rPr>
          <w:rFonts w:ascii="Arial" w:hAnsi="Arial" w:cs="Arial"/>
          <w:bCs/>
          <w:iCs/>
          <w:lang w:val="sr-Latn-ME"/>
        </w:rPr>
        <w:t xml:space="preserve"> smještaj</w:t>
      </w:r>
      <w:r w:rsidR="00970458" w:rsidRPr="0063747E">
        <w:rPr>
          <w:rFonts w:ascii="Arial" w:hAnsi="Arial" w:cs="Arial"/>
          <w:bCs/>
          <w:iCs/>
          <w:lang w:val="sr-Latn-ME"/>
        </w:rPr>
        <w:t>;</w:t>
      </w:r>
      <w:r w:rsidRPr="0063747E">
        <w:rPr>
          <w:rFonts w:ascii="Arial" w:hAnsi="Arial" w:cs="Arial"/>
          <w:bCs/>
          <w:iCs/>
          <w:lang w:val="sr-Latn-ME"/>
        </w:rPr>
        <w:t xml:space="preserve"> </w:t>
      </w:r>
    </w:p>
    <w:p w14:paraId="66C12DFC" w14:textId="51896DB1" w:rsidR="00556709" w:rsidRPr="0063747E" w:rsidRDefault="006A0871" w:rsidP="00EA0D32">
      <w:pPr>
        <w:pStyle w:val="ListParagraph"/>
        <w:numPr>
          <w:ilvl w:val="0"/>
          <w:numId w:val="2"/>
        </w:numPr>
        <w:spacing w:after="120" w:line="240" w:lineRule="auto"/>
        <w:jc w:val="both"/>
        <w:rPr>
          <w:rFonts w:ascii="Arial" w:hAnsi="Arial" w:cs="Arial"/>
          <w:bCs/>
          <w:iCs/>
          <w:lang w:val="sr-Latn-ME"/>
        </w:rPr>
      </w:pPr>
      <w:r w:rsidRPr="0063747E">
        <w:rPr>
          <w:rFonts w:ascii="Arial" w:hAnsi="Arial" w:cs="Arial"/>
          <w:bCs/>
          <w:iCs/>
          <w:lang w:val="sr-Latn-ME"/>
        </w:rPr>
        <w:t>pružaoci usluge porodičnog smještaja</w:t>
      </w:r>
      <w:r w:rsidR="005A31F2" w:rsidRPr="0063747E">
        <w:rPr>
          <w:rFonts w:ascii="Arial" w:hAnsi="Arial" w:cs="Arial"/>
          <w:bCs/>
          <w:iCs/>
          <w:lang w:val="sr-Latn-ME"/>
        </w:rPr>
        <w:t xml:space="preserve"> </w:t>
      </w:r>
      <w:r w:rsidR="00E479E0" w:rsidRPr="0063747E">
        <w:rPr>
          <w:rFonts w:ascii="Arial" w:hAnsi="Arial" w:cs="Arial"/>
          <w:bCs/>
          <w:iCs/>
          <w:lang w:val="sr-Latn-ME"/>
        </w:rPr>
        <w:t>i porodičnog smještaja-hraniteljstv</w:t>
      </w:r>
      <w:r w:rsidR="00337D44" w:rsidRPr="0063747E">
        <w:rPr>
          <w:rFonts w:ascii="Arial" w:hAnsi="Arial" w:cs="Arial"/>
          <w:bCs/>
          <w:iCs/>
          <w:lang w:val="sr-Latn-ME"/>
        </w:rPr>
        <w:t>a</w:t>
      </w:r>
      <w:r w:rsidRPr="0063747E">
        <w:rPr>
          <w:rFonts w:ascii="Arial" w:hAnsi="Arial" w:cs="Arial"/>
          <w:bCs/>
          <w:iCs/>
          <w:lang w:val="sr-Latn-ME"/>
        </w:rPr>
        <w:t xml:space="preserve"> ne</w:t>
      </w:r>
      <w:r w:rsidR="00556709" w:rsidRPr="0063747E">
        <w:rPr>
          <w:rFonts w:ascii="Arial" w:hAnsi="Arial" w:cs="Arial"/>
          <w:bCs/>
          <w:iCs/>
          <w:lang w:val="sr-Latn-ME"/>
        </w:rPr>
        <w:t xml:space="preserve"> mogu da ostvare </w:t>
      </w:r>
      <w:r w:rsidR="00337D44" w:rsidRPr="0063747E">
        <w:rPr>
          <w:rFonts w:ascii="Arial" w:hAnsi="Arial" w:cs="Arial"/>
          <w:bCs/>
          <w:iCs/>
          <w:lang w:val="sr-Latn-ME"/>
        </w:rPr>
        <w:t xml:space="preserve">pojedina </w:t>
      </w:r>
      <w:r w:rsidR="00556709" w:rsidRPr="0063747E">
        <w:rPr>
          <w:rFonts w:ascii="Arial" w:hAnsi="Arial" w:cs="Arial"/>
          <w:bCs/>
          <w:iCs/>
          <w:lang w:val="sr-Latn-ME"/>
        </w:rPr>
        <w:t xml:space="preserve">prava </w:t>
      </w:r>
      <w:r w:rsidR="00C82C8A" w:rsidRPr="0063747E">
        <w:rPr>
          <w:rFonts w:ascii="Arial" w:hAnsi="Arial" w:cs="Arial"/>
          <w:bCs/>
          <w:iCs/>
          <w:lang w:val="sr-Latn-ME"/>
        </w:rPr>
        <w:t xml:space="preserve">iz rada i </w:t>
      </w:r>
      <w:r w:rsidR="00556709" w:rsidRPr="0063747E">
        <w:rPr>
          <w:rFonts w:ascii="Arial" w:hAnsi="Arial" w:cs="Arial"/>
          <w:bCs/>
          <w:iCs/>
          <w:lang w:val="sr-Latn-ME"/>
        </w:rPr>
        <w:t>po osnov</w:t>
      </w:r>
      <w:r w:rsidR="00A10D0D" w:rsidRPr="0063747E">
        <w:rPr>
          <w:rFonts w:ascii="Arial" w:hAnsi="Arial" w:cs="Arial"/>
          <w:bCs/>
          <w:iCs/>
          <w:lang w:val="sr-Latn-ME"/>
        </w:rPr>
        <w:t>u</w:t>
      </w:r>
      <w:r w:rsidR="00556709" w:rsidRPr="0063747E">
        <w:rPr>
          <w:rFonts w:ascii="Arial" w:hAnsi="Arial" w:cs="Arial"/>
          <w:bCs/>
          <w:iCs/>
          <w:lang w:val="sr-Latn-ME"/>
        </w:rPr>
        <w:t xml:space="preserve"> rada</w:t>
      </w:r>
      <w:r w:rsidR="00970458" w:rsidRPr="0063747E">
        <w:rPr>
          <w:rFonts w:ascii="Arial" w:hAnsi="Arial" w:cs="Arial"/>
          <w:bCs/>
          <w:iCs/>
          <w:lang w:val="sr-Latn-ME"/>
        </w:rPr>
        <w:t>;</w:t>
      </w:r>
      <w:r w:rsidR="00556709" w:rsidRPr="0063747E">
        <w:rPr>
          <w:rFonts w:ascii="Arial" w:hAnsi="Arial" w:cs="Arial"/>
          <w:bCs/>
          <w:iCs/>
          <w:lang w:val="sr-Latn-ME"/>
        </w:rPr>
        <w:t xml:space="preserve"> </w:t>
      </w:r>
    </w:p>
    <w:p w14:paraId="55023BB2" w14:textId="1E1C6A76" w:rsidR="00105ED9" w:rsidRPr="0063747E" w:rsidRDefault="00105ED9" w:rsidP="00EA0D32">
      <w:pPr>
        <w:pStyle w:val="ListParagraph"/>
        <w:numPr>
          <w:ilvl w:val="0"/>
          <w:numId w:val="2"/>
        </w:numPr>
        <w:spacing w:after="120" w:line="240" w:lineRule="auto"/>
        <w:jc w:val="both"/>
        <w:rPr>
          <w:rFonts w:ascii="Arial" w:hAnsi="Arial" w:cs="Arial"/>
          <w:bCs/>
          <w:iCs/>
          <w:lang w:val="sr-Latn-ME"/>
        </w:rPr>
      </w:pPr>
      <w:r w:rsidRPr="0063747E">
        <w:rPr>
          <w:rFonts w:ascii="Arial" w:hAnsi="Arial" w:cs="Arial"/>
          <w:bCs/>
          <w:iCs/>
          <w:lang w:val="sr-Latn-ME"/>
        </w:rPr>
        <w:t xml:space="preserve">nedostaju pružaoci usluge </w:t>
      </w:r>
      <w:r w:rsidR="006A0871" w:rsidRPr="0063747E">
        <w:rPr>
          <w:rFonts w:ascii="Arial" w:hAnsi="Arial" w:cs="Arial"/>
          <w:bCs/>
          <w:iCs/>
          <w:lang w:val="sr-Latn-ME"/>
        </w:rPr>
        <w:t>nesrodničk</w:t>
      </w:r>
      <w:r w:rsidRPr="0063747E">
        <w:rPr>
          <w:rFonts w:ascii="Arial" w:hAnsi="Arial" w:cs="Arial"/>
          <w:bCs/>
          <w:iCs/>
          <w:lang w:val="sr-Latn-ME"/>
        </w:rPr>
        <w:t>og</w:t>
      </w:r>
      <w:r w:rsidR="006A0871" w:rsidRPr="0063747E">
        <w:rPr>
          <w:rFonts w:ascii="Arial" w:hAnsi="Arial" w:cs="Arial"/>
          <w:bCs/>
          <w:iCs/>
          <w:lang w:val="sr-Latn-ME"/>
        </w:rPr>
        <w:t xml:space="preserve"> porodičnog smještaja </w:t>
      </w:r>
      <w:r w:rsidR="00337D44" w:rsidRPr="0063747E">
        <w:rPr>
          <w:rFonts w:ascii="Arial" w:hAnsi="Arial" w:cs="Arial"/>
          <w:bCs/>
          <w:iCs/>
          <w:lang w:val="sr-Latn-ME"/>
        </w:rPr>
        <w:t>i porodičnog smještaja-</w:t>
      </w:r>
      <w:r w:rsidR="006A0871" w:rsidRPr="0063747E">
        <w:rPr>
          <w:rFonts w:ascii="Arial" w:hAnsi="Arial" w:cs="Arial"/>
          <w:bCs/>
          <w:iCs/>
          <w:lang w:val="sr-Latn-ME"/>
        </w:rPr>
        <w:t>hraniteljstva</w:t>
      </w:r>
      <w:r w:rsidRPr="0063747E">
        <w:rPr>
          <w:rFonts w:ascii="Arial" w:hAnsi="Arial" w:cs="Arial"/>
          <w:bCs/>
          <w:iCs/>
          <w:lang w:val="sr-Latn-ME"/>
        </w:rPr>
        <w:t>,</w:t>
      </w:r>
      <w:r w:rsidR="006A0871" w:rsidRPr="0063747E">
        <w:rPr>
          <w:rFonts w:ascii="Arial" w:hAnsi="Arial" w:cs="Arial"/>
          <w:bCs/>
          <w:iCs/>
          <w:lang w:val="sr-Latn-ME"/>
        </w:rPr>
        <w:t xml:space="preserve"> posebno za potrebe urgentnog porodičnog smještaja</w:t>
      </w:r>
      <w:r w:rsidR="00337D44" w:rsidRPr="0063747E">
        <w:rPr>
          <w:rFonts w:ascii="Arial" w:hAnsi="Arial" w:cs="Arial"/>
          <w:bCs/>
          <w:iCs/>
          <w:lang w:val="sr-Latn-ME"/>
        </w:rPr>
        <w:t xml:space="preserve">, </w:t>
      </w:r>
      <w:r w:rsidR="006A0871" w:rsidRPr="0063747E">
        <w:rPr>
          <w:rFonts w:ascii="Arial" w:hAnsi="Arial" w:cs="Arial"/>
          <w:bCs/>
          <w:iCs/>
          <w:lang w:val="sr-Latn-ME"/>
        </w:rPr>
        <w:t>smještaja uz intenzivnu ili dodatnu podršku</w:t>
      </w:r>
      <w:r w:rsidR="00337D44" w:rsidRPr="0063747E">
        <w:rPr>
          <w:rFonts w:ascii="Arial" w:hAnsi="Arial" w:cs="Arial"/>
          <w:bCs/>
          <w:iCs/>
          <w:lang w:val="sr-Latn-ME"/>
        </w:rPr>
        <w:t xml:space="preserve"> i povremenog smještaja</w:t>
      </w:r>
      <w:r w:rsidR="00970458" w:rsidRPr="0063747E">
        <w:rPr>
          <w:rFonts w:ascii="Arial" w:hAnsi="Arial" w:cs="Arial"/>
          <w:bCs/>
          <w:iCs/>
          <w:lang w:val="sr-Latn-ME"/>
        </w:rPr>
        <w:t>;</w:t>
      </w:r>
    </w:p>
    <w:p w14:paraId="0770B5D6" w14:textId="2BC25B55" w:rsidR="00105ED9" w:rsidRPr="0063747E" w:rsidRDefault="006A0871" w:rsidP="00EA0D32">
      <w:pPr>
        <w:pStyle w:val="ListParagraph"/>
        <w:numPr>
          <w:ilvl w:val="0"/>
          <w:numId w:val="2"/>
        </w:numPr>
        <w:spacing w:after="120" w:line="240" w:lineRule="auto"/>
        <w:jc w:val="both"/>
        <w:rPr>
          <w:rFonts w:ascii="Arial" w:hAnsi="Arial" w:cs="Arial"/>
          <w:bCs/>
          <w:iCs/>
          <w:lang w:val="sr-Latn-ME"/>
        </w:rPr>
      </w:pPr>
      <w:r w:rsidRPr="0063747E">
        <w:rPr>
          <w:rFonts w:ascii="Arial" w:hAnsi="Arial" w:cs="Arial"/>
          <w:bCs/>
          <w:iCs/>
          <w:lang w:val="sr-Latn-ME"/>
        </w:rPr>
        <w:t>n</w:t>
      </w:r>
      <w:r w:rsidR="00105ED9" w:rsidRPr="0063747E">
        <w:rPr>
          <w:rFonts w:ascii="Arial" w:hAnsi="Arial" w:cs="Arial"/>
          <w:bCs/>
          <w:iCs/>
          <w:lang w:val="sr-Latn-ME"/>
        </w:rPr>
        <w:t>edostaje</w:t>
      </w:r>
      <w:r w:rsidRPr="0063747E">
        <w:rPr>
          <w:rFonts w:ascii="Arial" w:hAnsi="Arial" w:cs="Arial"/>
          <w:bCs/>
          <w:iCs/>
          <w:lang w:val="sr-Latn-ME"/>
        </w:rPr>
        <w:t xml:space="preserve"> </w:t>
      </w:r>
      <w:r w:rsidR="00105ED9" w:rsidRPr="0063747E">
        <w:rPr>
          <w:rFonts w:ascii="Arial" w:hAnsi="Arial" w:cs="Arial"/>
          <w:bCs/>
          <w:iCs/>
          <w:lang w:val="sr-Latn-ME"/>
        </w:rPr>
        <w:t xml:space="preserve">adekvatna </w:t>
      </w:r>
      <w:r w:rsidRPr="0063747E">
        <w:rPr>
          <w:rFonts w:ascii="Arial" w:hAnsi="Arial" w:cs="Arial"/>
          <w:bCs/>
          <w:iCs/>
          <w:lang w:val="sr-Latn-ME"/>
        </w:rPr>
        <w:t>podršk</w:t>
      </w:r>
      <w:r w:rsidR="00105ED9" w:rsidRPr="0063747E">
        <w:rPr>
          <w:rFonts w:ascii="Arial" w:hAnsi="Arial" w:cs="Arial"/>
          <w:bCs/>
          <w:iCs/>
          <w:lang w:val="sr-Latn-ME"/>
        </w:rPr>
        <w:t>a</w:t>
      </w:r>
      <w:r w:rsidRPr="0063747E">
        <w:rPr>
          <w:rFonts w:ascii="Arial" w:hAnsi="Arial" w:cs="Arial"/>
          <w:bCs/>
          <w:iCs/>
          <w:lang w:val="sr-Latn-ME"/>
        </w:rPr>
        <w:t xml:space="preserve"> hraniteljskim porodicama </w:t>
      </w:r>
      <w:r w:rsidR="00105ED9" w:rsidRPr="0063747E">
        <w:rPr>
          <w:rFonts w:ascii="Arial" w:hAnsi="Arial" w:cs="Arial"/>
          <w:bCs/>
          <w:iCs/>
          <w:lang w:val="sr-Latn-ME"/>
        </w:rPr>
        <w:t>nakon</w:t>
      </w:r>
      <w:r w:rsidRPr="0063747E">
        <w:rPr>
          <w:rFonts w:ascii="Arial" w:hAnsi="Arial" w:cs="Arial"/>
          <w:bCs/>
          <w:iCs/>
          <w:lang w:val="sr-Latn-ME"/>
        </w:rPr>
        <w:t xml:space="preserve"> inicijalne obuke</w:t>
      </w:r>
      <w:r w:rsidR="00970458" w:rsidRPr="0063747E">
        <w:rPr>
          <w:rFonts w:ascii="Arial" w:hAnsi="Arial" w:cs="Arial"/>
          <w:bCs/>
          <w:iCs/>
          <w:lang w:val="sr-Latn-ME"/>
        </w:rPr>
        <w:t>;</w:t>
      </w:r>
      <w:r w:rsidRPr="0063747E">
        <w:rPr>
          <w:rFonts w:ascii="Arial" w:hAnsi="Arial" w:cs="Arial"/>
          <w:bCs/>
          <w:iCs/>
          <w:lang w:val="sr-Latn-ME"/>
        </w:rPr>
        <w:t xml:space="preserve"> </w:t>
      </w:r>
    </w:p>
    <w:p w14:paraId="58754E00" w14:textId="3F5DAA60" w:rsidR="00105ED9" w:rsidRPr="0063747E" w:rsidRDefault="006A0871" w:rsidP="00EA0D32">
      <w:pPr>
        <w:pStyle w:val="ListParagraph"/>
        <w:numPr>
          <w:ilvl w:val="0"/>
          <w:numId w:val="2"/>
        </w:numPr>
        <w:spacing w:after="120" w:line="240" w:lineRule="auto"/>
        <w:jc w:val="both"/>
        <w:rPr>
          <w:rFonts w:ascii="Arial" w:hAnsi="Arial" w:cs="Arial"/>
          <w:bCs/>
          <w:iCs/>
          <w:lang w:val="sr-Latn-ME"/>
        </w:rPr>
      </w:pPr>
      <w:r w:rsidRPr="0063747E">
        <w:rPr>
          <w:rFonts w:ascii="Arial" w:hAnsi="Arial" w:cs="Arial"/>
          <w:bCs/>
          <w:iCs/>
          <w:lang w:val="sr-Latn-ME"/>
        </w:rPr>
        <w:t xml:space="preserve">priprema </w:t>
      </w:r>
      <w:r w:rsidR="005431D6">
        <w:rPr>
          <w:rFonts w:ascii="Arial" w:hAnsi="Arial" w:cs="Arial"/>
          <w:bCs/>
          <w:iCs/>
          <w:lang w:val="sr-Latn-ME"/>
        </w:rPr>
        <w:t>korisnika/ca</w:t>
      </w:r>
      <w:r w:rsidR="00105ED9" w:rsidRPr="0063747E">
        <w:rPr>
          <w:rFonts w:ascii="Arial" w:hAnsi="Arial" w:cs="Arial"/>
          <w:bCs/>
          <w:iCs/>
          <w:lang w:val="sr-Latn-ME"/>
        </w:rPr>
        <w:t xml:space="preserve"> (djeca i mladi) </w:t>
      </w:r>
      <w:r w:rsidRPr="0063747E">
        <w:rPr>
          <w:rFonts w:ascii="Arial" w:hAnsi="Arial" w:cs="Arial"/>
          <w:bCs/>
          <w:iCs/>
          <w:lang w:val="sr-Latn-ME"/>
        </w:rPr>
        <w:t>za samostalan život zavisi od odluke hranitelja</w:t>
      </w:r>
      <w:r w:rsidR="00970458" w:rsidRPr="0063747E">
        <w:rPr>
          <w:rFonts w:ascii="Arial" w:hAnsi="Arial" w:cs="Arial"/>
          <w:bCs/>
          <w:iCs/>
          <w:lang w:val="sr-Latn-ME"/>
        </w:rPr>
        <w:t>;</w:t>
      </w:r>
    </w:p>
    <w:p w14:paraId="71BBC42E" w14:textId="4DC622AB" w:rsidR="00105ED9" w:rsidRPr="0063747E" w:rsidRDefault="006A0871" w:rsidP="00EA0D32">
      <w:pPr>
        <w:pStyle w:val="ListParagraph"/>
        <w:numPr>
          <w:ilvl w:val="0"/>
          <w:numId w:val="2"/>
        </w:numPr>
        <w:spacing w:after="120" w:line="240" w:lineRule="auto"/>
        <w:jc w:val="both"/>
        <w:rPr>
          <w:rFonts w:ascii="Arial" w:hAnsi="Arial" w:cs="Arial"/>
          <w:bCs/>
          <w:iCs/>
          <w:lang w:val="sr-Latn-ME"/>
        </w:rPr>
      </w:pPr>
      <w:r w:rsidRPr="0063747E">
        <w:rPr>
          <w:rFonts w:ascii="Arial" w:hAnsi="Arial" w:cs="Arial"/>
          <w:bCs/>
          <w:iCs/>
          <w:lang w:val="sr-Latn-ME"/>
        </w:rPr>
        <w:t xml:space="preserve">postoji </w:t>
      </w:r>
      <w:r w:rsidR="00970458" w:rsidRPr="0063747E">
        <w:rPr>
          <w:rFonts w:ascii="Arial" w:hAnsi="Arial" w:cs="Arial"/>
          <w:bCs/>
          <w:iCs/>
          <w:lang w:val="sr-Latn-ME"/>
        </w:rPr>
        <w:t>p</w:t>
      </w:r>
      <w:r w:rsidRPr="0063747E">
        <w:rPr>
          <w:rFonts w:ascii="Arial" w:hAnsi="Arial" w:cs="Arial"/>
          <w:bCs/>
          <w:iCs/>
          <w:lang w:val="sr-Latn-ME"/>
        </w:rPr>
        <w:t xml:space="preserve">ogrešna percepcija da je </w:t>
      </w:r>
      <w:r w:rsidR="00105ED9" w:rsidRPr="0063747E">
        <w:rPr>
          <w:rFonts w:ascii="Arial" w:hAnsi="Arial" w:cs="Arial"/>
          <w:bCs/>
          <w:iCs/>
          <w:lang w:val="sr-Latn-ME"/>
        </w:rPr>
        <w:t xml:space="preserve">usluga porodični smještaj-hraniteljstvo trajni </w:t>
      </w:r>
      <w:r w:rsidRPr="0063747E">
        <w:rPr>
          <w:rFonts w:ascii="Arial" w:hAnsi="Arial" w:cs="Arial"/>
          <w:bCs/>
          <w:iCs/>
          <w:lang w:val="sr-Latn-ME"/>
        </w:rPr>
        <w:t>oblik zaštite za dijete</w:t>
      </w:r>
      <w:r w:rsidR="00970458" w:rsidRPr="0063747E">
        <w:rPr>
          <w:rFonts w:ascii="Arial" w:hAnsi="Arial" w:cs="Arial"/>
          <w:bCs/>
          <w:iCs/>
          <w:lang w:val="sr-Latn-ME"/>
        </w:rPr>
        <w:t>;</w:t>
      </w:r>
    </w:p>
    <w:p w14:paraId="56C2572F" w14:textId="6752ED6E" w:rsidR="00520FB4" w:rsidRPr="0063747E" w:rsidRDefault="00105ED9" w:rsidP="00EA0D32">
      <w:pPr>
        <w:pStyle w:val="ListParagraph"/>
        <w:numPr>
          <w:ilvl w:val="0"/>
          <w:numId w:val="2"/>
        </w:numPr>
        <w:spacing w:after="120" w:line="240" w:lineRule="auto"/>
        <w:jc w:val="both"/>
        <w:rPr>
          <w:rFonts w:ascii="Arial" w:hAnsi="Arial" w:cs="Arial"/>
          <w:bCs/>
          <w:iCs/>
          <w:lang w:val="sr-Latn-ME"/>
        </w:rPr>
      </w:pPr>
      <w:r w:rsidRPr="0063747E">
        <w:rPr>
          <w:rFonts w:ascii="Arial" w:hAnsi="Arial" w:cs="Arial"/>
          <w:bCs/>
          <w:iCs/>
          <w:lang w:val="sr-Latn-ME"/>
        </w:rPr>
        <w:lastRenderedPageBreak/>
        <w:t>nedostaju</w:t>
      </w:r>
      <w:r w:rsidR="003576C8" w:rsidRPr="0063747E">
        <w:rPr>
          <w:rFonts w:ascii="Arial" w:hAnsi="Arial" w:cs="Arial"/>
          <w:bCs/>
          <w:iCs/>
          <w:lang w:val="sr-Latn-ME"/>
        </w:rPr>
        <w:t xml:space="preserve"> </w:t>
      </w:r>
      <w:r w:rsidR="006A0871" w:rsidRPr="0063747E">
        <w:rPr>
          <w:rFonts w:ascii="Arial" w:hAnsi="Arial" w:cs="Arial"/>
          <w:bCs/>
          <w:iCs/>
          <w:lang w:val="sr-Latn-ME"/>
        </w:rPr>
        <w:t xml:space="preserve">profesionalni hranitelji za </w:t>
      </w:r>
      <w:r w:rsidRPr="0063747E">
        <w:rPr>
          <w:rFonts w:ascii="Arial" w:hAnsi="Arial" w:cs="Arial"/>
          <w:bCs/>
          <w:iCs/>
          <w:lang w:val="sr-Latn-ME"/>
        </w:rPr>
        <w:t xml:space="preserve">pružanje </w:t>
      </w:r>
      <w:r w:rsidR="006A0871" w:rsidRPr="0063747E">
        <w:rPr>
          <w:rFonts w:ascii="Arial" w:hAnsi="Arial" w:cs="Arial"/>
          <w:bCs/>
          <w:iCs/>
          <w:lang w:val="sr-Latn-ME"/>
        </w:rPr>
        <w:t xml:space="preserve">urgentnog </w:t>
      </w:r>
      <w:r w:rsidRPr="0063747E">
        <w:rPr>
          <w:rFonts w:ascii="Arial" w:hAnsi="Arial" w:cs="Arial"/>
          <w:bCs/>
          <w:iCs/>
          <w:lang w:val="sr-Latn-ME"/>
        </w:rPr>
        <w:t>porodičnog smještaja-hraniteljstva</w:t>
      </w:r>
      <w:r w:rsidR="00713D03" w:rsidRPr="0063747E">
        <w:rPr>
          <w:rFonts w:ascii="Arial" w:hAnsi="Arial" w:cs="Arial"/>
          <w:bCs/>
          <w:iCs/>
          <w:lang w:val="sr-Latn-ME"/>
        </w:rPr>
        <w:t xml:space="preserve"> i povremenog porodičnog smještaja-hraniteljstva</w:t>
      </w:r>
      <w:r w:rsidR="00970458" w:rsidRPr="0063747E">
        <w:rPr>
          <w:rFonts w:ascii="Arial" w:hAnsi="Arial" w:cs="Arial"/>
          <w:bCs/>
          <w:iCs/>
          <w:lang w:val="sr-Latn-ME"/>
        </w:rPr>
        <w:t>;</w:t>
      </w:r>
    </w:p>
    <w:p w14:paraId="3DBA3D8F" w14:textId="7D01EF12" w:rsidR="00355128" w:rsidRPr="0063747E" w:rsidRDefault="00355128" w:rsidP="00EA0D32">
      <w:pPr>
        <w:pStyle w:val="ListParagraph"/>
        <w:numPr>
          <w:ilvl w:val="0"/>
          <w:numId w:val="2"/>
        </w:numPr>
        <w:spacing w:after="120" w:line="240" w:lineRule="auto"/>
        <w:jc w:val="both"/>
        <w:rPr>
          <w:rFonts w:ascii="Arial" w:hAnsi="Arial" w:cs="Arial"/>
          <w:bCs/>
          <w:iCs/>
          <w:lang w:val="sr-Latn-ME"/>
        </w:rPr>
      </w:pPr>
      <w:r w:rsidRPr="0063747E">
        <w:rPr>
          <w:rFonts w:ascii="Arial" w:hAnsi="Arial" w:cs="Arial"/>
          <w:bCs/>
          <w:iCs/>
          <w:lang w:val="sr-Latn-ME"/>
        </w:rPr>
        <w:t>nedovoljno razvijeno usvojenje</w:t>
      </w:r>
      <w:r w:rsidR="00970458" w:rsidRPr="0063747E">
        <w:rPr>
          <w:rFonts w:ascii="Arial" w:hAnsi="Arial" w:cs="Arial"/>
          <w:bCs/>
          <w:iCs/>
          <w:lang w:val="sr-Latn-ME"/>
        </w:rPr>
        <w:t>;</w:t>
      </w:r>
    </w:p>
    <w:p w14:paraId="2292150A" w14:textId="543CFF6B" w:rsidR="00D32303" w:rsidRPr="0063747E" w:rsidRDefault="00355128" w:rsidP="00EA0D32">
      <w:pPr>
        <w:pStyle w:val="ListParagraph"/>
        <w:numPr>
          <w:ilvl w:val="0"/>
          <w:numId w:val="2"/>
        </w:numPr>
        <w:spacing w:after="120" w:line="240" w:lineRule="auto"/>
        <w:jc w:val="both"/>
        <w:rPr>
          <w:rFonts w:ascii="Arial" w:hAnsi="Arial" w:cs="Arial"/>
          <w:bCs/>
          <w:iCs/>
          <w:lang w:val="sr-Latn-ME"/>
        </w:rPr>
      </w:pPr>
      <w:r w:rsidRPr="0063747E">
        <w:rPr>
          <w:rFonts w:ascii="Arial" w:hAnsi="Arial" w:cs="Arial"/>
          <w:bCs/>
          <w:iCs/>
          <w:lang w:val="sr-Latn-ME"/>
        </w:rPr>
        <w:t xml:space="preserve">nedostaje </w:t>
      </w:r>
      <w:r w:rsidR="005B4312" w:rsidRPr="0063747E">
        <w:rPr>
          <w:rFonts w:ascii="Arial" w:hAnsi="Arial" w:cs="Arial"/>
          <w:bCs/>
          <w:iCs/>
          <w:lang w:val="sr-Latn-ME"/>
        </w:rPr>
        <w:t xml:space="preserve">nadzor i </w:t>
      </w:r>
      <w:r w:rsidRPr="0063747E">
        <w:rPr>
          <w:rFonts w:ascii="Arial" w:hAnsi="Arial" w:cs="Arial"/>
          <w:bCs/>
          <w:iCs/>
          <w:lang w:val="sr-Latn-ME"/>
        </w:rPr>
        <w:t xml:space="preserve">kontrola </w:t>
      </w:r>
      <w:r w:rsidR="00885B1B" w:rsidRPr="0063747E">
        <w:rPr>
          <w:rFonts w:ascii="Arial" w:hAnsi="Arial" w:cs="Arial"/>
          <w:bCs/>
          <w:iCs/>
          <w:lang w:val="sr-Latn-ME"/>
        </w:rPr>
        <w:t>kvaliteta pružanja usluge porodičnog smještaja i porodičnog smještaja-</w:t>
      </w:r>
      <w:r w:rsidR="00D32303" w:rsidRPr="0063747E">
        <w:rPr>
          <w:rFonts w:ascii="Arial" w:hAnsi="Arial" w:cs="Arial"/>
          <w:bCs/>
          <w:iCs/>
          <w:lang w:val="sr-Latn-ME"/>
        </w:rPr>
        <w:t>hranitelj</w:t>
      </w:r>
      <w:r w:rsidR="00885B1B" w:rsidRPr="0063747E">
        <w:rPr>
          <w:rFonts w:ascii="Arial" w:hAnsi="Arial" w:cs="Arial"/>
          <w:bCs/>
          <w:iCs/>
          <w:lang w:val="sr-Latn-ME"/>
        </w:rPr>
        <w:t>stva</w:t>
      </w:r>
      <w:r w:rsidR="00970458" w:rsidRPr="0063747E">
        <w:rPr>
          <w:rFonts w:ascii="Arial" w:hAnsi="Arial" w:cs="Arial"/>
          <w:bCs/>
          <w:iCs/>
          <w:lang w:val="sr-Latn-ME"/>
        </w:rPr>
        <w:t>.</w:t>
      </w:r>
    </w:p>
    <w:p w14:paraId="77A15694" w14:textId="090682A4" w:rsidR="00A0473F" w:rsidRPr="0063747E" w:rsidRDefault="0065098B" w:rsidP="00970458">
      <w:pPr>
        <w:spacing w:after="120" w:line="240" w:lineRule="auto"/>
        <w:jc w:val="both"/>
        <w:rPr>
          <w:rFonts w:ascii="Arial" w:hAnsi="Arial" w:cs="Arial"/>
          <w:bCs/>
          <w:lang w:val="sr-Latn-ME"/>
        </w:rPr>
      </w:pPr>
      <w:bookmarkStart w:id="41" w:name="_Toc169246361"/>
      <w:r w:rsidRPr="0063747E">
        <w:rPr>
          <w:rStyle w:val="Heading3Char"/>
          <w:rFonts w:cs="Arial"/>
        </w:rPr>
        <w:t>2.</w:t>
      </w:r>
      <w:r w:rsidR="00AD29A8" w:rsidRPr="0063747E">
        <w:rPr>
          <w:rStyle w:val="Heading3Char"/>
          <w:rFonts w:cs="Arial"/>
        </w:rPr>
        <w:t>3.4.</w:t>
      </w:r>
      <w:r w:rsidRPr="0063747E">
        <w:rPr>
          <w:rStyle w:val="Heading3Char"/>
          <w:rFonts w:cs="Arial"/>
        </w:rPr>
        <w:t xml:space="preserve"> </w:t>
      </w:r>
      <w:r w:rsidR="00A0473F" w:rsidRPr="0063747E">
        <w:rPr>
          <w:rStyle w:val="Heading3Char"/>
          <w:rFonts w:cs="Arial"/>
        </w:rPr>
        <w:t>Nedostajuće usluge podrške za život u zajednici</w:t>
      </w:r>
      <w:bookmarkEnd w:id="41"/>
      <w:r w:rsidR="00257D07" w:rsidRPr="0063747E">
        <w:rPr>
          <w:rStyle w:val="FootnoteReference"/>
          <w:rFonts w:ascii="Arial" w:hAnsi="Arial" w:cs="Arial"/>
          <w:b/>
          <w:bCs/>
          <w:lang w:val="sr-Latn-ME"/>
        </w:rPr>
        <w:footnoteReference w:id="64"/>
      </w:r>
    </w:p>
    <w:p w14:paraId="038354AB" w14:textId="6D4CB1B5" w:rsidR="00A0473F" w:rsidRDefault="00A0473F" w:rsidP="00D259A8">
      <w:pPr>
        <w:pStyle w:val="T30X"/>
        <w:spacing w:before="0" w:after="120"/>
        <w:ind w:firstLine="0"/>
        <w:rPr>
          <w:rFonts w:ascii="Arial" w:hAnsi="Arial" w:cs="Arial"/>
          <w:bCs/>
          <w:iCs/>
          <w:color w:val="auto"/>
          <w:lang w:val="sr-Latn-ME"/>
        </w:rPr>
      </w:pPr>
      <w:r w:rsidRPr="0063747E">
        <w:rPr>
          <w:rFonts w:ascii="Arial" w:eastAsia="Cambria" w:hAnsi="Arial" w:cs="Arial"/>
          <w:b/>
          <w:iCs/>
          <w:lang w:val="sr-Latn-ME"/>
        </w:rPr>
        <w:t>Stanovanje uz podršku</w:t>
      </w:r>
      <w:r w:rsidRPr="0063747E">
        <w:rPr>
          <w:rFonts w:ascii="Arial" w:eastAsia="Cambria" w:hAnsi="Arial" w:cs="Arial"/>
          <w:lang w:val="sr-Latn-ME"/>
        </w:rPr>
        <w:t xml:space="preserve"> je usluga namijenjena </w:t>
      </w:r>
      <w:r w:rsidRPr="0063747E">
        <w:rPr>
          <w:rFonts w:ascii="Arial" w:hAnsi="Arial" w:cs="Arial"/>
          <w:lang w:val="sr-Latn-ME"/>
        </w:rPr>
        <w:t>odraslo</w:t>
      </w:r>
      <w:r w:rsidR="00387391">
        <w:rPr>
          <w:rFonts w:ascii="Arial" w:hAnsi="Arial" w:cs="Arial"/>
          <w:lang w:val="sr-Latn-ME"/>
        </w:rPr>
        <w:t xml:space="preserve">j </w:t>
      </w:r>
      <w:r w:rsidRPr="0063747E">
        <w:rPr>
          <w:rFonts w:ascii="Arial" w:hAnsi="Arial" w:cs="Arial"/>
          <w:lang w:val="sr-Latn-ME"/>
        </w:rPr>
        <w:t>i staro</w:t>
      </w:r>
      <w:r w:rsidR="00387391">
        <w:rPr>
          <w:rFonts w:ascii="Arial" w:hAnsi="Arial" w:cs="Arial"/>
          <w:lang w:val="sr-Latn-ME"/>
        </w:rPr>
        <w:t>j</w:t>
      </w:r>
      <w:r w:rsidRPr="0063747E">
        <w:rPr>
          <w:rFonts w:ascii="Arial" w:hAnsi="Arial" w:cs="Arial"/>
          <w:lang w:val="sr-Latn-ME"/>
        </w:rPr>
        <w:t xml:space="preserve"> </w:t>
      </w:r>
      <w:r w:rsidR="00387391">
        <w:rPr>
          <w:rFonts w:ascii="Arial" w:hAnsi="Arial" w:cs="Arial"/>
          <w:lang w:val="sr-Latn-ME"/>
        </w:rPr>
        <w:t>osobi</w:t>
      </w:r>
      <w:r w:rsidRPr="0063747E">
        <w:rPr>
          <w:rFonts w:ascii="Arial" w:hAnsi="Arial" w:cs="Arial"/>
          <w:lang w:val="sr-Latn-ME"/>
        </w:rPr>
        <w:t xml:space="preserve"> sa invaliditetom i</w:t>
      </w:r>
      <w:r w:rsidR="006079A4" w:rsidRPr="0063747E">
        <w:rPr>
          <w:rFonts w:ascii="Arial" w:hAnsi="Arial" w:cs="Arial"/>
          <w:lang w:val="sr-Latn-ME"/>
        </w:rPr>
        <w:t xml:space="preserve"> </w:t>
      </w:r>
      <w:r w:rsidRPr="0063747E">
        <w:rPr>
          <w:rFonts w:ascii="Arial" w:hAnsi="Arial" w:cs="Arial"/>
          <w:lang w:val="sr-Latn-ME"/>
        </w:rPr>
        <w:t>mladom licu koje je bilo dijete bez roditeljskog staranja do 23 godine života, a može se pružati i licu kojem je usljed posebnih okolnosti i socijalnog rizika potreban odgovarajući oblik socijalne zaštite</w:t>
      </w:r>
      <w:r w:rsidRPr="0063747E">
        <w:rPr>
          <w:rFonts w:ascii="Arial" w:eastAsia="Cambria" w:hAnsi="Arial" w:cs="Arial"/>
          <w:lang w:val="sr-Latn-ME"/>
        </w:rPr>
        <w:t xml:space="preserve">. </w:t>
      </w:r>
      <w:r w:rsidRPr="0063747E">
        <w:rPr>
          <w:rFonts w:ascii="Arial" w:hAnsi="Arial" w:cs="Arial"/>
          <w:lang w:val="sr-Latn-ME"/>
        </w:rPr>
        <w:t>U</w:t>
      </w:r>
      <w:r w:rsidRPr="0063747E">
        <w:rPr>
          <w:rFonts w:ascii="Arial" w:eastAsia="Cambria" w:hAnsi="Arial" w:cs="Arial"/>
          <w:lang w:val="sr-Latn-ME"/>
        </w:rPr>
        <w:t>sluga stanovanje uz podršku nije uspostavljena, iako su Pravilnikom</w:t>
      </w:r>
      <w:r w:rsidRPr="0063747E">
        <w:rPr>
          <w:rStyle w:val="FootnoteReference"/>
          <w:rFonts w:ascii="Arial" w:eastAsia="Cambria" w:hAnsi="Arial" w:cs="Arial"/>
          <w:lang w:val="sr-Latn-ME"/>
        </w:rPr>
        <w:footnoteReference w:id="65"/>
      </w:r>
      <w:r w:rsidRPr="0063747E">
        <w:rPr>
          <w:rFonts w:ascii="Arial" w:eastAsia="Cambria" w:hAnsi="Arial" w:cs="Arial"/>
          <w:lang w:val="sr-Latn-ME"/>
        </w:rPr>
        <w:t xml:space="preserve"> propisani minimalni standardi i normativi za njeno pružanje. Razvoj ove usluge je imperativ deinstitucionalizacije, te je neophodno intenzivirati </w:t>
      </w:r>
      <w:r w:rsidRPr="0063747E">
        <w:rPr>
          <w:rFonts w:ascii="Arial" w:eastAsia="Cambria" w:hAnsi="Arial" w:cs="Arial"/>
          <w:color w:val="auto"/>
          <w:lang w:val="sr-Latn-ME"/>
        </w:rPr>
        <w:t>razvoj odgovarajućih kapaciteta i uspostavljanje ovog vida podrške.</w:t>
      </w:r>
      <w:r w:rsidRPr="0063747E">
        <w:rPr>
          <w:rFonts w:ascii="Arial" w:hAnsi="Arial" w:cs="Arial"/>
          <w:color w:val="auto"/>
          <w:lang w:val="sr-Latn-ME"/>
        </w:rPr>
        <w:t xml:space="preserve"> Na ovaj način bi se omogućio samostalan život u zajednici korisnicima koji su smješteni u ustanovu ili su u riziku da budu smješteni usljed izostanka odgovarajuće podrške porodice i nedostatka uslova za život. U opštinama </w:t>
      </w:r>
      <w:r w:rsidRPr="0063747E">
        <w:rPr>
          <w:rFonts w:ascii="Arial" w:hAnsi="Arial" w:cs="Arial"/>
          <w:bCs/>
          <w:iCs/>
          <w:color w:val="auto"/>
          <w:lang w:val="sr-Latn-ME"/>
        </w:rPr>
        <w:t>Podgorica, Bijelo Polje</w:t>
      </w:r>
      <w:r w:rsidR="000C2545" w:rsidRPr="0063747E">
        <w:rPr>
          <w:rFonts w:ascii="Arial" w:hAnsi="Arial" w:cs="Arial"/>
          <w:bCs/>
          <w:iCs/>
          <w:color w:val="auto"/>
          <w:lang w:val="sr-Latn-ME"/>
        </w:rPr>
        <w:t xml:space="preserve">, </w:t>
      </w:r>
      <w:r w:rsidRPr="0063747E">
        <w:rPr>
          <w:rFonts w:ascii="Arial" w:hAnsi="Arial" w:cs="Arial"/>
          <w:bCs/>
          <w:iCs/>
          <w:color w:val="auto"/>
          <w:lang w:val="sr-Latn-ME"/>
        </w:rPr>
        <w:t>Danilovgrad</w:t>
      </w:r>
      <w:r w:rsidR="000C2545" w:rsidRPr="0063747E">
        <w:rPr>
          <w:rFonts w:ascii="Arial" w:hAnsi="Arial" w:cs="Arial"/>
          <w:bCs/>
          <w:iCs/>
          <w:color w:val="auto"/>
          <w:lang w:val="sr-Latn-ME"/>
        </w:rPr>
        <w:t xml:space="preserve"> i Kotor</w:t>
      </w:r>
      <w:r w:rsidR="006079A4" w:rsidRPr="0063747E">
        <w:rPr>
          <w:rFonts w:ascii="Arial" w:hAnsi="Arial" w:cs="Arial"/>
          <w:bCs/>
          <w:iCs/>
          <w:color w:val="auto"/>
          <w:lang w:val="sr-Latn-ME"/>
        </w:rPr>
        <w:t xml:space="preserve"> </w:t>
      </w:r>
      <w:r w:rsidRPr="0063747E">
        <w:rPr>
          <w:rFonts w:ascii="Arial" w:hAnsi="Arial" w:cs="Arial"/>
          <w:color w:val="auto"/>
          <w:lang w:val="sr-Latn-ME"/>
        </w:rPr>
        <w:t>postoje stambene jedinice u kojima se putem CZSR pruža podrška mladima koji napuštaju JU Dječji dom „Mladost“ Bijela</w:t>
      </w:r>
      <w:r w:rsidRPr="0063747E">
        <w:rPr>
          <w:rFonts w:ascii="Arial" w:hAnsi="Arial" w:cs="Arial"/>
          <w:bCs/>
          <w:iCs/>
          <w:color w:val="auto"/>
          <w:lang w:val="sr-Latn-ME"/>
        </w:rPr>
        <w:t xml:space="preserve">. </w:t>
      </w:r>
    </w:p>
    <w:p w14:paraId="6951A6A2" w14:textId="0F845600" w:rsidR="00E72837" w:rsidRPr="00E72837" w:rsidRDefault="00E72837" w:rsidP="00D259A8">
      <w:pPr>
        <w:spacing w:after="0" w:line="240" w:lineRule="auto"/>
        <w:jc w:val="both"/>
        <w:rPr>
          <w:rFonts w:ascii="Arial" w:hAnsi="Arial" w:cs="Arial"/>
          <w:iCs/>
          <w:lang w:val="sr-Latn-ME"/>
        </w:rPr>
      </w:pPr>
      <w:bookmarkStart w:id="42" w:name="_Hlk169256590"/>
      <w:r w:rsidRPr="00E72837">
        <w:rPr>
          <w:rFonts w:ascii="Arial" w:hAnsi="Arial" w:cs="Arial"/>
          <w:iCs/>
          <w:lang w:val="sr-Latn-ME"/>
        </w:rPr>
        <w:t xml:space="preserve">U narednom periodu sprovođenja strateškog dokumenta, potrebno je istaći sledeće </w:t>
      </w:r>
      <w:r w:rsidRPr="00E72837">
        <w:rPr>
          <w:rFonts w:ascii="Arial" w:hAnsi="Arial" w:cs="Arial"/>
          <w:b/>
          <w:bCs/>
          <w:iCs/>
          <w:lang w:val="sr-Latn-ME"/>
        </w:rPr>
        <w:t xml:space="preserve">probleme </w:t>
      </w:r>
      <w:r w:rsidRPr="00E72837">
        <w:rPr>
          <w:rFonts w:ascii="Arial" w:hAnsi="Arial" w:cs="Arial"/>
          <w:iCs/>
          <w:lang w:val="sr-Latn-ME"/>
        </w:rPr>
        <w:t xml:space="preserve">kada je u pitanju pružanje usluge stanovanje uz podršku: </w:t>
      </w:r>
      <w:bookmarkEnd w:id="42"/>
    </w:p>
    <w:p w14:paraId="2B79CBF1" w14:textId="33A40D6F" w:rsidR="00E72837" w:rsidRPr="00D259A8" w:rsidRDefault="00E72837" w:rsidP="00EA0D32">
      <w:pPr>
        <w:pStyle w:val="ListParagraph"/>
        <w:numPr>
          <w:ilvl w:val="0"/>
          <w:numId w:val="25"/>
        </w:numPr>
        <w:spacing w:after="0" w:line="240" w:lineRule="auto"/>
        <w:jc w:val="both"/>
        <w:rPr>
          <w:rFonts w:ascii="Arial" w:hAnsi="Arial" w:cs="Arial"/>
          <w:lang w:val="sr-Latn-ME"/>
        </w:rPr>
      </w:pPr>
      <w:r w:rsidRPr="00D259A8">
        <w:rPr>
          <w:rFonts w:ascii="Arial" w:hAnsi="Arial" w:cs="Arial"/>
          <w:lang w:val="sr-Latn-ME"/>
        </w:rPr>
        <w:t>ne postoje licencirani pružaoci usluge iako su utvrđeni minimalni standardi i normativi za pružanje usluge;</w:t>
      </w:r>
    </w:p>
    <w:p w14:paraId="7A91A11B" w14:textId="304AECEF" w:rsidR="00E72837" w:rsidRPr="00D259A8" w:rsidRDefault="00E72837" w:rsidP="00EA0D32">
      <w:pPr>
        <w:pStyle w:val="ListParagraph"/>
        <w:numPr>
          <w:ilvl w:val="0"/>
          <w:numId w:val="25"/>
        </w:numPr>
        <w:spacing w:after="0" w:line="240" w:lineRule="auto"/>
        <w:jc w:val="both"/>
        <w:rPr>
          <w:rFonts w:ascii="Arial" w:hAnsi="Arial" w:cs="Arial"/>
          <w:lang w:val="sr-Latn-ME"/>
        </w:rPr>
      </w:pPr>
      <w:r w:rsidRPr="00D259A8">
        <w:rPr>
          <w:rFonts w:ascii="Arial" w:hAnsi="Arial" w:cs="Arial"/>
          <w:lang w:val="sr-Latn-ME"/>
        </w:rPr>
        <w:t xml:space="preserve">nije utvrđena cijena </w:t>
      </w:r>
      <w:r w:rsidR="00A374FF" w:rsidRPr="00D259A8">
        <w:rPr>
          <w:rFonts w:ascii="Arial" w:hAnsi="Arial" w:cs="Arial"/>
          <w:lang w:val="sr-Latn-ME"/>
        </w:rPr>
        <w:t xml:space="preserve">koštanja </w:t>
      </w:r>
      <w:r w:rsidRPr="00D259A8">
        <w:rPr>
          <w:rFonts w:ascii="Arial" w:hAnsi="Arial" w:cs="Arial"/>
          <w:lang w:val="sr-Latn-ME"/>
        </w:rPr>
        <w:t>usluge;</w:t>
      </w:r>
    </w:p>
    <w:p w14:paraId="3FDE90BB" w14:textId="00F4BDE7" w:rsidR="00E72837" w:rsidRPr="00D259A8" w:rsidRDefault="00E72837" w:rsidP="00EA0D32">
      <w:pPr>
        <w:pStyle w:val="ListParagraph"/>
        <w:numPr>
          <w:ilvl w:val="0"/>
          <w:numId w:val="25"/>
        </w:numPr>
        <w:spacing w:after="0" w:line="240" w:lineRule="auto"/>
        <w:jc w:val="both"/>
        <w:rPr>
          <w:rFonts w:ascii="Arial" w:hAnsi="Arial" w:cs="Arial"/>
          <w:lang w:val="sr-Latn-ME"/>
        </w:rPr>
      </w:pPr>
      <w:r w:rsidRPr="00D259A8">
        <w:rPr>
          <w:rFonts w:ascii="Arial" w:hAnsi="Arial" w:cs="Arial"/>
          <w:lang w:val="sr-Latn-ME"/>
        </w:rPr>
        <w:t xml:space="preserve">ne postoji saradnja i inicijativa između </w:t>
      </w:r>
      <w:r w:rsidR="00A374FF" w:rsidRPr="00D259A8">
        <w:rPr>
          <w:rFonts w:ascii="Arial" w:hAnsi="Arial" w:cs="Arial"/>
          <w:lang w:val="sr-Latn-ME"/>
        </w:rPr>
        <w:t>državnog</w:t>
      </w:r>
      <w:r w:rsidRPr="00D259A8">
        <w:rPr>
          <w:rFonts w:ascii="Arial" w:hAnsi="Arial" w:cs="Arial"/>
          <w:lang w:val="sr-Latn-ME"/>
        </w:rPr>
        <w:t xml:space="preserve"> i lokalnog nivoa za uspostavljanje usluge kao i međusektorska saradnja</w:t>
      </w:r>
      <w:r w:rsidR="00E11348" w:rsidRPr="00D259A8">
        <w:rPr>
          <w:rFonts w:ascii="Arial" w:hAnsi="Arial" w:cs="Arial"/>
          <w:lang w:val="sr-Latn-ME"/>
        </w:rPr>
        <w:t>.</w:t>
      </w:r>
    </w:p>
    <w:p w14:paraId="77C01F45" w14:textId="5B88651A" w:rsidR="00567AF0" w:rsidRDefault="00567AF0" w:rsidP="00D259A8">
      <w:pPr>
        <w:spacing w:before="120" w:after="120" w:line="240" w:lineRule="auto"/>
        <w:jc w:val="both"/>
        <w:rPr>
          <w:rFonts w:ascii="Arial" w:hAnsi="Arial" w:cs="Arial"/>
          <w:shd w:val="clear" w:color="auto" w:fill="FFFFFF"/>
          <w:lang w:val="sr-Latn-ME"/>
        </w:rPr>
      </w:pPr>
      <w:bookmarkStart w:id="43" w:name="_Hlk167469929"/>
      <w:r w:rsidRPr="0063747E">
        <w:rPr>
          <w:rFonts w:ascii="Arial" w:hAnsi="Arial" w:cs="Arial"/>
          <w:b/>
          <w:iCs/>
          <w:lang w:val="sr-Latn-ME"/>
        </w:rPr>
        <w:t>Usluga tumačenja i prevođenja na znakovni jezik</w:t>
      </w:r>
      <w:r w:rsidRPr="0063747E">
        <w:rPr>
          <w:rFonts w:ascii="Arial" w:hAnsi="Arial" w:cs="Arial"/>
          <w:bCs/>
          <w:iCs/>
          <w:lang w:val="sr-Latn-ME"/>
        </w:rPr>
        <w:t xml:space="preserve"> </w:t>
      </w:r>
      <w:bookmarkEnd w:id="43"/>
      <w:r w:rsidRPr="0063747E">
        <w:rPr>
          <w:rFonts w:ascii="Arial" w:hAnsi="Arial" w:cs="Arial"/>
          <w:bCs/>
          <w:iCs/>
          <w:lang w:val="sr-Latn-ME"/>
        </w:rPr>
        <w:t xml:space="preserve">je namijenjena osobama sa oštećenjem sluha i/ili govora. </w:t>
      </w:r>
      <w:r w:rsidRPr="0063747E">
        <w:rPr>
          <w:rFonts w:ascii="Arial" w:hAnsi="Arial" w:cs="Arial"/>
          <w:shd w:val="clear" w:color="auto" w:fill="FFFFFF"/>
          <w:lang w:val="sr-Latn-ME"/>
        </w:rPr>
        <w:t>Iako je Zakonom prepoznata kao usluga podrške za život u zajednici, usluga tumačenja i prevođenja na znakovni jezik nije detaljno, makar ni formalno razrađena. Osobe sa oštećenjem sluha i/ili govora imaju pravo, kao i druge osobe, na ravnopravnost, nediskriminaciju i dostupnost informacijama u prilagodljivim formatima. To garantuju međunarodni i domaći pravni akti koji regulišu ljudska prava, a posebno prava OSI. Posebno je zabrinjavajuća činjenica što ne postoje prilagodljivi formati informacija za osobe oštećenog sluha i govora u svim ili gotovo svim javnim ustanovama, biroima i drugim servisima namijenjenim za građane</w:t>
      </w:r>
      <w:r w:rsidR="001E7D36">
        <w:rPr>
          <w:rFonts w:ascii="Arial" w:hAnsi="Arial" w:cs="Arial"/>
          <w:shd w:val="clear" w:color="auto" w:fill="FFFFFF"/>
          <w:lang w:val="sr-Latn-ME"/>
        </w:rPr>
        <w:t>/ke</w:t>
      </w:r>
      <w:r w:rsidRPr="0063747E">
        <w:rPr>
          <w:rFonts w:ascii="Arial" w:hAnsi="Arial" w:cs="Arial"/>
          <w:shd w:val="clear" w:color="auto" w:fill="FFFFFF"/>
          <w:lang w:val="sr-Latn-ME"/>
        </w:rPr>
        <w:t>, kao i u javnom prevozu. Poznato je da u Crnoj Gori postoji veoma mali broj tumača znakovnog jezika, kojima to nije primarno zanimanje. U zemljama u okruženju ova usluga nije dio sistema socijalne i dječje zaštite. Da bi se govorilo o uspostavljanju ove usluge mora se prvo donijeti Zakon o upotrebi znakovnog jezika.</w:t>
      </w:r>
    </w:p>
    <w:p w14:paraId="4700FAA9" w14:textId="060F98D0" w:rsidR="00E11348" w:rsidRPr="00E11348" w:rsidRDefault="00E11348" w:rsidP="00E11348">
      <w:pPr>
        <w:spacing w:after="0" w:line="240" w:lineRule="auto"/>
        <w:jc w:val="both"/>
        <w:rPr>
          <w:rFonts w:ascii="Arial" w:hAnsi="Arial" w:cs="Arial"/>
        </w:rPr>
      </w:pPr>
      <w:r w:rsidRPr="00E72837">
        <w:rPr>
          <w:rFonts w:ascii="Arial" w:hAnsi="Arial" w:cs="Arial"/>
          <w:iCs/>
          <w:lang w:val="sr-Latn-ME"/>
        </w:rPr>
        <w:t xml:space="preserve">U </w:t>
      </w:r>
      <w:r w:rsidRPr="00E11348">
        <w:rPr>
          <w:rFonts w:ascii="Arial" w:hAnsi="Arial" w:cs="Arial"/>
          <w:iCs/>
          <w:lang w:val="sr-Latn-ME"/>
        </w:rPr>
        <w:t xml:space="preserve">narednom periodu sprovođenja strateškog dokumenta, potrebno je istaći sledeće </w:t>
      </w:r>
      <w:r w:rsidRPr="00E11348">
        <w:rPr>
          <w:rFonts w:ascii="Arial" w:hAnsi="Arial" w:cs="Arial"/>
          <w:b/>
          <w:bCs/>
          <w:iCs/>
          <w:lang w:val="sr-Latn-ME"/>
        </w:rPr>
        <w:t xml:space="preserve">probleme </w:t>
      </w:r>
      <w:r w:rsidRPr="00E11348">
        <w:rPr>
          <w:rFonts w:ascii="Arial" w:hAnsi="Arial" w:cs="Arial"/>
          <w:iCs/>
          <w:lang w:val="sr-Latn-ME"/>
        </w:rPr>
        <w:t>kada je u pitanju pružanje usluge tumačenja i prevođenja na znakovni jezik:</w:t>
      </w:r>
    </w:p>
    <w:p w14:paraId="558602C8" w14:textId="020DAC39" w:rsidR="00E11348" w:rsidRDefault="00E11348" w:rsidP="00EA0D32">
      <w:pPr>
        <w:pStyle w:val="ListParagraph"/>
        <w:numPr>
          <w:ilvl w:val="0"/>
          <w:numId w:val="2"/>
        </w:numPr>
        <w:spacing w:after="0" w:line="240" w:lineRule="auto"/>
        <w:jc w:val="both"/>
        <w:rPr>
          <w:rFonts w:ascii="Arial" w:hAnsi="Arial" w:cs="Arial"/>
        </w:rPr>
      </w:pPr>
      <w:r w:rsidRPr="00E11348">
        <w:rPr>
          <w:rFonts w:ascii="Arial" w:hAnsi="Arial" w:cs="Arial"/>
        </w:rPr>
        <w:t>nedostatak minimalnih standarda</w:t>
      </w:r>
      <w:r>
        <w:rPr>
          <w:rFonts w:ascii="Arial" w:hAnsi="Arial" w:cs="Arial"/>
        </w:rPr>
        <w:t xml:space="preserve"> i normativa;</w:t>
      </w:r>
    </w:p>
    <w:p w14:paraId="7ED18720" w14:textId="6DAB472E" w:rsidR="00E11348" w:rsidRDefault="00E11348" w:rsidP="00EA0D32">
      <w:pPr>
        <w:pStyle w:val="ListParagraph"/>
        <w:numPr>
          <w:ilvl w:val="0"/>
          <w:numId w:val="2"/>
        </w:numPr>
        <w:spacing w:after="0" w:line="240" w:lineRule="auto"/>
        <w:jc w:val="both"/>
        <w:rPr>
          <w:rFonts w:ascii="Arial" w:hAnsi="Arial" w:cs="Arial"/>
        </w:rPr>
      </w:pPr>
      <w:r w:rsidRPr="00E11348">
        <w:rPr>
          <w:rFonts w:ascii="Arial" w:hAnsi="Arial" w:cs="Arial"/>
        </w:rPr>
        <w:t xml:space="preserve">gotovo potpuna izolovanost i isključenost osoba s oštećenjem sluha i/ili govora </w:t>
      </w:r>
      <w:r w:rsidR="00185E09">
        <w:rPr>
          <w:rFonts w:ascii="Arial" w:hAnsi="Arial" w:cs="Arial"/>
        </w:rPr>
        <w:t xml:space="preserve">u </w:t>
      </w:r>
      <w:r w:rsidRPr="00E11348">
        <w:rPr>
          <w:rFonts w:ascii="Arial" w:hAnsi="Arial" w:cs="Arial"/>
        </w:rPr>
        <w:t>proces</w:t>
      </w:r>
      <w:r w:rsidR="00185E09">
        <w:rPr>
          <w:rFonts w:ascii="Arial" w:hAnsi="Arial" w:cs="Arial"/>
        </w:rPr>
        <w:t>u</w:t>
      </w:r>
      <w:r w:rsidRPr="00E11348">
        <w:rPr>
          <w:rFonts w:ascii="Arial" w:hAnsi="Arial" w:cs="Arial"/>
        </w:rPr>
        <w:t xml:space="preserve"> donošenja odluka</w:t>
      </w:r>
      <w:r w:rsidR="00185E09">
        <w:rPr>
          <w:rFonts w:ascii="Arial" w:hAnsi="Arial" w:cs="Arial"/>
        </w:rPr>
        <w:t>;</w:t>
      </w:r>
    </w:p>
    <w:p w14:paraId="11778ED1" w14:textId="4FB86996" w:rsidR="00E11348" w:rsidRDefault="00E11348" w:rsidP="00EA0D32">
      <w:pPr>
        <w:pStyle w:val="ListParagraph"/>
        <w:numPr>
          <w:ilvl w:val="0"/>
          <w:numId w:val="2"/>
        </w:numPr>
        <w:spacing w:after="0" w:line="240" w:lineRule="auto"/>
        <w:jc w:val="both"/>
        <w:rPr>
          <w:rFonts w:ascii="Arial" w:hAnsi="Arial" w:cs="Arial"/>
        </w:rPr>
      </w:pPr>
      <w:r w:rsidRPr="00E11348">
        <w:rPr>
          <w:rFonts w:ascii="Arial" w:hAnsi="Arial" w:cs="Arial"/>
        </w:rPr>
        <w:t>veoma mali broj tumača znakovnog jezika</w:t>
      </w:r>
      <w:r w:rsidR="00185E09">
        <w:rPr>
          <w:rFonts w:ascii="Arial" w:hAnsi="Arial" w:cs="Arial"/>
        </w:rPr>
        <w:t>;</w:t>
      </w:r>
    </w:p>
    <w:p w14:paraId="6B11B5B4" w14:textId="4D99938F" w:rsidR="00E11348" w:rsidRPr="00E11348" w:rsidRDefault="00E11348" w:rsidP="00EA0D32">
      <w:pPr>
        <w:pStyle w:val="ListParagraph"/>
        <w:numPr>
          <w:ilvl w:val="0"/>
          <w:numId w:val="2"/>
        </w:numPr>
        <w:spacing w:after="0" w:line="240" w:lineRule="auto"/>
        <w:jc w:val="both"/>
        <w:rPr>
          <w:rFonts w:ascii="Arial" w:hAnsi="Arial" w:cs="Arial"/>
        </w:rPr>
      </w:pPr>
      <w:r w:rsidRPr="00E11348">
        <w:rPr>
          <w:rFonts w:ascii="Arial" w:hAnsi="Arial" w:cs="Arial"/>
        </w:rPr>
        <w:t>nedovoljna informisanost i motivisanost korisnika/ca za borbu za svoja prava u oblasti</w:t>
      </w:r>
      <w:r w:rsidR="00185E09">
        <w:rPr>
          <w:rFonts w:ascii="Arial" w:hAnsi="Arial" w:cs="Arial"/>
        </w:rPr>
        <w:t xml:space="preserve"> socijalne i dječje zaštite.</w:t>
      </w:r>
    </w:p>
    <w:p w14:paraId="1A9B79CE" w14:textId="65F63EC6" w:rsidR="00E11348" w:rsidRDefault="00E11348" w:rsidP="00970458">
      <w:pPr>
        <w:spacing w:after="120" w:line="240" w:lineRule="auto"/>
        <w:jc w:val="both"/>
        <w:rPr>
          <w:rFonts w:ascii="Arial" w:hAnsi="Arial" w:cs="Arial"/>
          <w:shd w:val="clear" w:color="auto" w:fill="FFFFFF"/>
          <w:lang w:val="sr-Latn-ME"/>
        </w:rPr>
      </w:pPr>
    </w:p>
    <w:p w14:paraId="6053E2FC" w14:textId="33E7A652" w:rsidR="00A0473F" w:rsidRDefault="00A0473F" w:rsidP="00970458">
      <w:pPr>
        <w:spacing w:after="120" w:line="240" w:lineRule="auto"/>
        <w:jc w:val="both"/>
        <w:rPr>
          <w:rFonts w:ascii="Arial" w:eastAsia="Times New Roman" w:hAnsi="Arial" w:cs="Arial"/>
          <w:shd w:val="clear" w:color="auto" w:fill="FFFFFF"/>
          <w:lang w:val="sr-Latn-ME"/>
        </w:rPr>
      </w:pPr>
      <w:r w:rsidRPr="0063747E">
        <w:rPr>
          <w:rFonts w:ascii="Arial" w:eastAsia="Times New Roman" w:hAnsi="Arial" w:cs="Arial"/>
          <w:b/>
          <w:iCs/>
          <w:lang w:val="sr-Latn-ME"/>
        </w:rPr>
        <w:t>Usluga predah roditeljstvu</w:t>
      </w:r>
      <w:r w:rsidRPr="0063747E">
        <w:rPr>
          <w:rFonts w:ascii="Arial" w:eastAsia="Times New Roman" w:hAnsi="Arial" w:cs="Arial"/>
          <w:lang w:val="sr-Latn-ME"/>
        </w:rPr>
        <w:t xml:space="preserve"> predstavlja kombinaciju kratkoročnog i povremenog smještaja, kroz koji se pruža podrška članovima porodice korisnika</w:t>
      </w:r>
      <w:r w:rsidR="005431D6">
        <w:rPr>
          <w:rFonts w:ascii="Arial" w:eastAsia="Times New Roman" w:hAnsi="Arial" w:cs="Arial"/>
          <w:lang w:val="sr-Latn-ME"/>
        </w:rPr>
        <w:t>/ce</w:t>
      </w:r>
      <w:r w:rsidRPr="0063747E">
        <w:rPr>
          <w:rFonts w:ascii="Arial" w:eastAsia="Times New Roman" w:hAnsi="Arial" w:cs="Arial"/>
          <w:lang w:val="sr-Latn-ME"/>
        </w:rPr>
        <w:t xml:space="preserve">. Ovaj vid podrške daje doprinos deinstucionalizaciji. </w:t>
      </w:r>
      <w:r w:rsidRPr="0063747E">
        <w:rPr>
          <w:rFonts w:ascii="Arial" w:eastAsia="Times New Roman" w:hAnsi="Arial" w:cs="Arial"/>
          <w:shd w:val="clear" w:color="auto" w:fill="FFFFFF"/>
          <w:lang w:val="sr-Latn-ME"/>
        </w:rPr>
        <w:t>Pružanjem ove usluge kao dnevni, višednevni smještaj ili smještaj tokom vikenda, omogućila bi se podrška roditeljima djece sa smetnjama u razvoju i osoba sa invaliditetom, odraslim i starim osobama i njihovoj porodici u održavanju i poboljšanju kvaliteta njihovog života s ciljem ostanka korisnika</w:t>
      </w:r>
      <w:r w:rsidR="005431D6">
        <w:rPr>
          <w:rFonts w:ascii="Arial" w:eastAsia="Times New Roman" w:hAnsi="Arial" w:cs="Arial"/>
          <w:shd w:val="clear" w:color="auto" w:fill="FFFFFF"/>
          <w:lang w:val="sr-Latn-ME"/>
        </w:rPr>
        <w:t>/ca</w:t>
      </w:r>
      <w:r w:rsidRPr="0063747E">
        <w:rPr>
          <w:rFonts w:ascii="Arial" w:eastAsia="Times New Roman" w:hAnsi="Arial" w:cs="Arial"/>
          <w:shd w:val="clear" w:color="auto" w:fill="FFFFFF"/>
          <w:lang w:val="sr-Latn-ME"/>
        </w:rPr>
        <w:t xml:space="preserve"> u zajednici. Za ovu uslugu ne postoje propisani uslovi, normativi i minimalni standardi. </w:t>
      </w:r>
    </w:p>
    <w:p w14:paraId="4F3B5B69" w14:textId="5E1D25A8" w:rsidR="008D4D9D" w:rsidRPr="008D4D9D" w:rsidRDefault="008D4D9D" w:rsidP="000E0BFE">
      <w:pPr>
        <w:spacing w:after="0" w:line="240" w:lineRule="auto"/>
        <w:jc w:val="both"/>
        <w:rPr>
          <w:rFonts w:ascii="Arial" w:eastAsia="Times New Roman" w:hAnsi="Arial" w:cs="Arial"/>
          <w:shd w:val="clear" w:color="auto" w:fill="FFFFFF"/>
        </w:rPr>
      </w:pPr>
      <w:r w:rsidRPr="008D4D9D">
        <w:rPr>
          <w:rFonts w:ascii="Arial" w:eastAsia="Times New Roman" w:hAnsi="Arial" w:cs="Arial"/>
          <w:iCs/>
          <w:shd w:val="clear" w:color="auto" w:fill="FFFFFF"/>
          <w:lang w:val="sr-Latn-ME"/>
        </w:rPr>
        <w:t xml:space="preserve">U narednom periodu sprovođenja strateškog dokumenta, potrebno je istaći sledeće </w:t>
      </w:r>
      <w:r w:rsidRPr="008D4D9D">
        <w:rPr>
          <w:rFonts w:ascii="Arial" w:eastAsia="Times New Roman" w:hAnsi="Arial" w:cs="Arial"/>
          <w:b/>
          <w:bCs/>
          <w:iCs/>
          <w:shd w:val="clear" w:color="auto" w:fill="FFFFFF"/>
          <w:lang w:val="sr-Latn-ME"/>
        </w:rPr>
        <w:t xml:space="preserve">probleme </w:t>
      </w:r>
      <w:r w:rsidRPr="008D4D9D">
        <w:rPr>
          <w:rFonts w:ascii="Arial" w:eastAsia="Times New Roman" w:hAnsi="Arial" w:cs="Arial"/>
          <w:iCs/>
          <w:shd w:val="clear" w:color="auto" w:fill="FFFFFF"/>
          <w:lang w:val="sr-Latn-ME"/>
        </w:rPr>
        <w:t xml:space="preserve">kada je u pitanju pružanje usluge </w:t>
      </w:r>
      <w:r>
        <w:rPr>
          <w:rFonts w:ascii="Arial" w:eastAsia="Times New Roman" w:hAnsi="Arial" w:cs="Arial"/>
          <w:iCs/>
          <w:shd w:val="clear" w:color="auto" w:fill="FFFFFF"/>
          <w:lang w:val="sr-Latn-ME"/>
        </w:rPr>
        <w:t>predah roditeljstvu</w:t>
      </w:r>
      <w:r w:rsidRPr="008D4D9D">
        <w:rPr>
          <w:rFonts w:ascii="Arial" w:eastAsia="Times New Roman" w:hAnsi="Arial" w:cs="Arial"/>
          <w:iCs/>
          <w:shd w:val="clear" w:color="auto" w:fill="FFFFFF"/>
          <w:lang w:val="sr-Latn-ME"/>
        </w:rPr>
        <w:t>:</w:t>
      </w:r>
    </w:p>
    <w:p w14:paraId="66059588" w14:textId="7C3FD7DA" w:rsidR="00F36DF2" w:rsidRPr="000E0BFE" w:rsidRDefault="00F36DF2" w:rsidP="00EA0D32">
      <w:pPr>
        <w:pStyle w:val="ListParagraph"/>
        <w:numPr>
          <w:ilvl w:val="0"/>
          <w:numId w:val="26"/>
        </w:numPr>
        <w:spacing w:after="0" w:line="240" w:lineRule="auto"/>
        <w:jc w:val="both"/>
        <w:rPr>
          <w:rFonts w:ascii="Arial" w:eastAsia="Times New Roman" w:hAnsi="Arial" w:cs="Arial"/>
          <w:shd w:val="clear" w:color="auto" w:fill="FFFFFF"/>
          <w:lang w:val="sr-Latn-ME"/>
        </w:rPr>
      </w:pPr>
      <w:r w:rsidRPr="000E0BFE">
        <w:rPr>
          <w:rFonts w:ascii="Arial" w:eastAsia="Times New Roman" w:hAnsi="Arial" w:cs="Arial"/>
          <w:shd w:val="clear" w:color="auto" w:fill="FFFFFF"/>
          <w:lang w:val="sr-Latn-ME"/>
        </w:rPr>
        <w:t>nedostatak minimalnih standarda i normativa;</w:t>
      </w:r>
    </w:p>
    <w:p w14:paraId="4C9DA868" w14:textId="574CB2B4" w:rsidR="00F36DF2" w:rsidRPr="000E0BFE" w:rsidRDefault="00F36DF2" w:rsidP="00EA0D32">
      <w:pPr>
        <w:pStyle w:val="ListParagraph"/>
        <w:numPr>
          <w:ilvl w:val="0"/>
          <w:numId w:val="26"/>
        </w:numPr>
        <w:spacing w:after="0" w:line="240" w:lineRule="auto"/>
        <w:jc w:val="both"/>
        <w:rPr>
          <w:rFonts w:ascii="Arial" w:eastAsia="Times New Roman" w:hAnsi="Arial" w:cs="Arial"/>
          <w:shd w:val="clear" w:color="auto" w:fill="FFFFFF"/>
          <w:lang w:val="sr-Latn-ME"/>
        </w:rPr>
      </w:pPr>
      <w:r w:rsidRPr="000E0BFE">
        <w:rPr>
          <w:rFonts w:ascii="Arial" w:eastAsia="Times New Roman" w:hAnsi="Arial" w:cs="Arial"/>
          <w:shd w:val="clear" w:color="auto" w:fill="FFFFFF"/>
          <w:lang w:val="sr-Latn-ME"/>
        </w:rPr>
        <w:t>ne postoji adekvatna podrška roditeljima djece sa smetnjama u razvoju</w:t>
      </w:r>
      <w:r w:rsidR="00EB3D48" w:rsidRPr="000E0BFE">
        <w:rPr>
          <w:rFonts w:ascii="Arial" w:eastAsia="Times New Roman" w:hAnsi="Arial" w:cs="Arial"/>
          <w:shd w:val="clear" w:color="auto" w:fill="FFFFFF"/>
          <w:lang w:val="sr-Latn-ME"/>
        </w:rPr>
        <w:t>.</w:t>
      </w:r>
    </w:p>
    <w:p w14:paraId="183DF5D0" w14:textId="2E0D2EC0" w:rsidR="00E03E77" w:rsidRDefault="00E03E77" w:rsidP="000E0BFE">
      <w:pPr>
        <w:spacing w:before="120" w:after="120" w:line="240" w:lineRule="auto"/>
        <w:jc w:val="both"/>
        <w:rPr>
          <w:rFonts w:ascii="Arial" w:eastAsia="Times New Roman" w:hAnsi="Arial" w:cs="Arial"/>
          <w:shd w:val="clear" w:color="auto" w:fill="FFFFFF"/>
          <w:lang w:val="sr-Latn-ME"/>
        </w:rPr>
      </w:pPr>
      <w:r w:rsidRPr="0063747E">
        <w:rPr>
          <w:rFonts w:ascii="Arial" w:eastAsia="Times New Roman" w:hAnsi="Arial" w:cs="Arial"/>
          <w:b/>
          <w:shd w:val="clear" w:color="auto" w:fill="FFFFFF"/>
          <w:lang w:val="sr-Latn-ME"/>
        </w:rPr>
        <w:t>Usluge intenzivne podrške porodici</w:t>
      </w:r>
      <w:r w:rsidRPr="0063747E">
        <w:rPr>
          <w:rFonts w:ascii="Arial" w:eastAsia="Times New Roman" w:hAnsi="Arial" w:cs="Arial"/>
          <w:shd w:val="clear" w:color="auto" w:fill="FFFFFF"/>
          <w:lang w:val="sr-Latn-ME"/>
        </w:rPr>
        <w:t xml:space="preserve"> podrazumijevaju pružanje intenzivne </w:t>
      </w:r>
      <w:r w:rsidR="00EA7DE0" w:rsidRPr="0063747E">
        <w:rPr>
          <w:rFonts w:ascii="Arial" w:eastAsia="Times New Roman" w:hAnsi="Arial" w:cs="Arial"/>
          <w:shd w:val="clear" w:color="auto" w:fill="FFFFFF"/>
          <w:lang w:val="sr-Latn-ME"/>
        </w:rPr>
        <w:t xml:space="preserve">stručne </w:t>
      </w:r>
      <w:r w:rsidRPr="0063747E">
        <w:rPr>
          <w:rFonts w:ascii="Arial" w:eastAsia="Times New Roman" w:hAnsi="Arial" w:cs="Arial"/>
          <w:shd w:val="clear" w:color="auto" w:fill="FFFFFF"/>
          <w:lang w:val="sr-Latn-ME"/>
        </w:rPr>
        <w:t xml:space="preserve">podrške u domu </w:t>
      </w:r>
      <w:r w:rsidR="005431D6">
        <w:rPr>
          <w:rFonts w:ascii="Arial" w:eastAsia="Times New Roman" w:hAnsi="Arial" w:cs="Arial"/>
          <w:shd w:val="clear" w:color="auto" w:fill="FFFFFF"/>
          <w:lang w:val="sr-Latn-ME"/>
        </w:rPr>
        <w:t>korisnika/ca</w:t>
      </w:r>
      <w:r w:rsidRPr="0063747E">
        <w:rPr>
          <w:rFonts w:ascii="Arial" w:eastAsia="Times New Roman" w:hAnsi="Arial" w:cs="Arial"/>
          <w:shd w:val="clear" w:color="auto" w:fill="FFFFFF"/>
          <w:lang w:val="sr-Latn-ME"/>
        </w:rPr>
        <w:t xml:space="preserve"> porodicama u kojima postoji rizik od izm</w:t>
      </w:r>
      <w:r w:rsidR="00114885" w:rsidRPr="0063747E">
        <w:rPr>
          <w:rFonts w:ascii="Arial" w:eastAsia="Times New Roman" w:hAnsi="Arial" w:cs="Arial"/>
          <w:shd w:val="clear" w:color="auto" w:fill="FFFFFF"/>
          <w:lang w:val="sr-Latn-ME"/>
        </w:rPr>
        <w:t>j</w:t>
      </w:r>
      <w:r w:rsidRPr="0063747E">
        <w:rPr>
          <w:rFonts w:ascii="Arial" w:eastAsia="Times New Roman" w:hAnsi="Arial" w:cs="Arial"/>
          <w:shd w:val="clear" w:color="auto" w:fill="FFFFFF"/>
          <w:lang w:val="sr-Latn-ME"/>
        </w:rPr>
        <w:t>eštanja djece</w:t>
      </w:r>
      <w:r w:rsidR="006A1972" w:rsidRPr="0063747E">
        <w:rPr>
          <w:rFonts w:ascii="Arial" w:eastAsia="Times New Roman" w:hAnsi="Arial" w:cs="Arial"/>
          <w:shd w:val="clear" w:color="auto" w:fill="FFFFFF"/>
          <w:lang w:val="sr-Latn-ME"/>
        </w:rPr>
        <w:t xml:space="preserve"> (</w:t>
      </w:r>
      <w:r w:rsidR="006A1972" w:rsidRPr="0063747E">
        <w:rPr>
          <w:rFonts w:ascii="Arial" w:hAnsi="Arial" w:cs="Arial"/>
          <w:lang w:val="sr-Latn-ME"/>
        </w:rPr>
        <w:t>djeca sa smetnjama u razvoju, djeca sa problemima u ponašanju, pripadnici RE populacije i dr.)</w:t>
      </w:r>
      <w:r w:rsidRPr="0063747E">
        <w:rPr>
          <w:rFonts w:ascii="Arial" w:eastAsia="Times New Roman" w:hAnsi="Arial" w:cs="Arial"/>
          <w:shd w:val="clear" w:color="auto" w:fill="FFFFFF"/>
          <w:lang w:val="sr-Latn-ME"/>
        </w:rPr>
        <w:t xml:space="preserve"> ili koje su u procesu pripreme za povratak djece iz institucije, kao i hraniteljskim porodicama.</w:t>
      </w:r>
      <w:r w:rsidR="006A1972" w:rsidRPr="0063747E">
        <w:rPr>
          <w:rFonts w:ascii="Arial" w:eastAsia="Times New Roman" w:hAnsi="Arial" w:cs="Arial"/>
          <w:shd w:val="clear" w:color="auto" w:fill="FFFFFF"/>
          <w:lang w:val="sr-Latn-ME"/>
        </w:rPr>
        <w:t xml:space="preserve"> </w:t>
      </w:r>
      <w:r w:rsidRPr="0063747E">
        <w:rPr>
          <w:rFonts w:ascii="Arial" w:eastAsia="Times New Roman" w:hAnsi="Arial" w:cs="Arial"/>
          <w:shd w:val="clear" w:color="auto" w:fill="FFFFFF"/>
          <w:lang w:val="sr-Latn-ME"/>
        </w:rPr>
        <w:t xml:space="preserve">Pored savjetovanja i praktične pomoći u organizaciji svakodnevnog života, pruža se podrška kako bi porodica bolje koristila lokalne resurse (poboljšanje odnosa sa školom, domom zdravlja i sl.). </w:t>
      </w:r>
    </w:p>
    <w:p w14:paraId="3998697F" w14:textId="77777777" w:rsidR="000E0BFE" w:rsidRDefault="00EB3D48" w:rsidP="000E0BFE">
      <w:pPr>
        <w:spacing w:after="0" w:line="240" w:lineRule="auto"/>
        <w:jc w:val="both"/>
        <w:rPr>
          <w:rFonts w:ascii="Arial" w:eastAsia="Times New Roman" w:hAnsi="Arial" w:cs="Arial"/>
          <w:shd w:val="clear" w:color="auto" w:fill="FFFFFF"/>
        </w:rPr>
      </w:pPr>
      <w:r w:rsidRPr="00EB3D48">
        <w:rPr>
          <w:rFonts w:ascii="Arial" w:eastAsia="Times New Roman" w:hAnsi="Arial" w:cs="Arial"/>
          <w:iCs/>
          <w:shd w:val="clear" w:color="auto" w:fill="FFFFFF"/>
          <w:lang w:val="sr-Latn-ME"/>
        </w:rPr>
        <w:t xml:space="preserve">U narednom periodu sprovođenja strateškog dokumenta, potrebno je istaći sledeće </w:t>
      </w:r>
      <w:r w:rsidRPr="00EB3D48">
        <w:rPr>
          <w:rFonts w:ascii="Arial" w:eastAsia="Times New Roman" w:hAnsi="Arial" w:cs="Arial"/>
          <w:b/>
          <w:bCs/>
          <w:iCs/>
          <w:shd w:val="clear" w:color="auto" w:fill="FFFFFF"/>
          <w:lang w:val="sr-Latn-ME"/>
        </w:rPr>
        <w:t xml:space="preserve">probleme </w:t>
      </w:r>
      <w:r w:rsidRPr="00EB3D48">
        <w:rPr>
          <w:rFonts w:ascii="Arial" w:eastAsia="Times New Roman" w:hAnsi="Arial" w:cs="Arial"/>
          <w:iCs/>
          <w:shd w:val="clear" w:color="auto" w:fill="FFFFFF"/>
          <w:lang w:val="sr-Latn-ME"/>
        </w:rPr>
        <w:t xml:space="preserve">kada je u pitanju pružanje usluge </w:t>
      </w:r>
      <w:r>
        <w:rPr>
          <w:rFonts w:ascii="Arial" w:eastAsia="Times New Roman" w:hAnsi="Arial" w:cs="Arial"/>
          <w:iCs/>
          <w:shd w:val="clear" w:color="auto" w:fill="FFFFFF"/>
          <w:lang w:val="sr-Latn-ME"/>
        </w:rPr>
        <w:t>intenzivne podrške porodici</w:t>
      </w:r>
      <w:r w:rsidRPr="00EB3D48">
        <w:rPr>
          <w:rFonts w:ascii="Arial" w:eastAsia="Times New Roman" w:hAnsi="Arial" w:cs="Arial"/>
          <w:iCs/>
          <w:shd w:val="clear" w:color="auto" w:fill="FFFFFF"/>
          <w:lang w:val="sr-Latn-ME"/>
        </w:rPr>
        <w:t>:</w:t>
      </w:r>
    </w:p>
    <w:p w14:paraId="2365C7E7" w14:textId="77777777" w:rsidR="000E0BFE" w:rsidRPr="000E0BFE" w:rsidRDefault="00EB3D48" w:rsidP="00EA0D32">
      <w:pPr>
        <w:pStyle w:val="ListParagraph"/>
        <w:numPr>
          <w:ilvl w:val="0"/>
          <w:numId w:val="27"/>
        </w:numPr>
        <w:spacing w:after="0" w:line="240" w:lineRule="auto"/>
        <w:jc w:val="both"/>
        <w:rPr>
          <w:rFonts w:ascii="Arial" w:eastAsia="Times New Roman" w:hAnsi="Arial" w:cs="Arial"/>
          <w:shd w:val="clear" w:color="auto" w:fill="FFFFFF"/>
        </w:rPr>
      </w:pPr>
      <w:r w:rsidRPr="000E0BFE">
        <w:rPr>
          <w:rFonts w:ascii="Arial" w:eastAsia="Times New Roman" w:hAnsi="Arial" w:cs="Arial"/>
          <w:shd w:val="clear" w:color="auto" w:fill="FFFFFF"/>
          <w:lang w:val="sr-Latn-ME"/>
        </w:rPr>
        <w:t>nedostatak minimalnih standarda i normativa;</w:t>
      </w:r>
    </w:p>
    <w:p w14:paraId="1B2B72CE" w14:textId="12B2BF50" w:rsidR="00EB3D48" w:rsidRPr="000E0BFE" w:rsidRDefault="00EB3D48" w:rsidP="00EA0D32">
      <w:pPr>
        <w:pStyle w:val="ListParagraph"/>
        <w:numPr>
          <w:ilvl w:val="0"/>
          <w:numId w:val="27"/>
        </w:numPr>
        <w:spacing w:after="120" w:line="240" w:lineRule="auto"/>
        <w:jc w:val="both"/>
        <w:rPr>
          <w:rFonts w:ascii="Arial" w:eastAsia="Times New Roman" w:hAnsi="Arial" w:cs="Arial"/>
          <w:shd w:val="clear" w:color="auto" w:fill="FFFFFF"/>
        </w:rPr>
      </w:pPr>
      <w:r w:rsidRPr="000E0BFE">
        <w:rPr>
          <w:rFonts w:ascii="Arial" w:eastAsia="Times New Roman" w:hAnsi="Arial" w:cs="Arial"/>
          <w:shd w:val="clear" w:color="auto" w:fill="FFFFFF"/>
          <w:lang w:val="sr-Latn-ME"/>
        </w:rPr>
        <w:t>ne postoji adekvatna podrška porodicama u kojima postoji rizik od izmještanja djece ili koje su u procesu pripreme za povratak djece iz institucije, kao i hraniteljskim porodicama</w:t>
      </w:r>
      <w:r w:rsidR="000E0BFE" w:rsidRPr="000E0BFE">
        <w:rPr>
          <w:rFonts w:ascii="Arial" w:eastAsia="Times New Roman" w:hAnsi="Arial" w:cs="Arial"/>
          <w:shd w:val="clear" w:color="auto" w:fill="FFFFFF"/>
          <w:lang w:val="sr-Latn-ME"/>
        </w:rPr>
        <w:t>.</w:t>
      </w:r>
    </w:p>
    <w:p w14:paraId="1909B768" w14:textId="5D1A4371" w:rsidR="00133B96" w:rsidRDefault="00133B96" w:rsidP="00322C48">
      <w:pPr>
        <w:shd w:val="clear" w:color="auto" w:fill="FFFFFF"/>
        <w:spacing w:after="120" w:line="240" w:lineRule="auto"/>
        <w:jc w:val="both"/>
        <w:rPr>
          <w:rFonts w:ascii="Arial" w:eastAsia="Times New Roman" w:hAnsi="Arial" w:cs="Arial"/>
          <w:lang w:val="sr-Latn-ME"/>
        </w:rPr>
      </w:pPr>
      <w:r w:rsidRPr="0063747E">
        <w:rPr>
          <w:rFonts w:ascii="Arial" w:eastAsia="Times New Roman" w:hAnsi="Arial" w:cs="Arial"/>
          <w:lang w:val="sr-Latn-ME"/>
        </w:rPr>
        <w:t xml:space="preserve">Da bi osobe s oštećenjem vida imale mogućnost da žive po principima samostalnog života, neophodno je da im budu dostupne i pristupačne usluge za podršku za život u zajednici, kakva je i usluga </w:t>
      </w:r>
      <w:r w:rsidRPr="0063747E">
        <w:rPr>
          <w:rFonts w:ascii="Arial" w:eastAsia="Times New Roman" w:hAnsi="Arial" w:cs="Arial"/>
          <w:b/>
          <w:bCs/>
          <w:lang w:val="sr-Latn-ME"/>
        </w:rPr>
        <w:t xml:space="preserve">videći/a pratilac/teljka. </w:t>
      </w:r>
      <w:r w:rsidRPr="0063747E">
        <w:rPr>
          <w:rFonts w:ascii="Arial" w:eastAsia="Times New Roman" w:hAnsi="Arial" w:cs="Arial"/>
          <w:lang w:val="sr-Latn-ME"/>
        </w:rPr>
        <w:t xml:space="preserve">Videći/a pratilac/teljka je vrsta asistencije namijenjene osobama oštećenog vida, koji ima sličnosti, ali i specifičnih razlika u odnosu na ostale vrste asistencije. Cilj usluge </w:t>
      </w:r>
      <w:r w:rsidR="0051415C">
        <w:rPr>
          <w:rFonts w:ascii="Arial" w:eastAsia="Times New Roman" w:hAnsi="Arial" w:cs="Arial"/>
          <w:lang w:val="sr-Latn-ME"/>
        </w:rPr>
        <w:t>v</w:t>
      </w:r>
      <w:r w:rsidRPr="0063747E">
        <w:rPr>
          <w:rFonts w:ascii="Arial" w:eastAsia="Times New Roman" w:hAnsi="Arial" w:cs="Arial"/>
          <w:lang w:val="sr-Latn-ME"/>
        </w:rPr>
        <w:t>ideći/a pratilac/teljka je da pruži podršku osobama s oštećenim vidom, prije svega u samostalnom kretanju, što dovodi do socijalizacije, inkluzije u društvu, povećanju samopouzdanja i motivacije za aktivno učešće u društvenom životu uključujući motivaciju za traženjem posla i zaposlenjem, a što sve zajedno smanjuje nivo kućne institucionalizacije ovih osoba koja je prisutna u značajnom obimu. Videći/a pratilac/teljka podrazumijeva pružanje podrške osobi s oštećenjem vida od strane druge osobe u samostalnom kretanju za obavljanje aktivnosti koje u svakodnevnom životu ne može obaviti bez podrške drugog lica ili bi ih obavljala znatno sporije i uz puno napora, a nekada i uz veće finansijske troškove, usljed prisutne fizičke, informacione nepristupačnosti. </w:t>
      </w:r>
    </w:p>
    <w:p w14:paraId="54910D43" w14:textId="77777777" w:rsidR="00322C48" w:rsidRDefault="00EB3D48" w:rsidP="00322C48">
      <w:pPr>
        <w:shd w:val="clear" w:color="auto" w:fill="FFFFFF"/>
        <w:spacing w:after="0" w:line="240" w:lineRule="auto"/>
        <w:jc w:val="both"/>
        <w:rPr>
          <w:rFonts w:ascii="Arial" w:eastAsia="Times New Roman" w:hAnsi="Arial" w:cs="Arial"/>
        </w:rPr>
      </w:pPr>
      <w:r w:rsidRPr="00EB3D48">
        <w:rPr>
          <w:rFonts w:ascii="Arial" w:eastAsia="Times New Roman" w:hAnsi="Arial" w:cs="Arial"/>
          <w:iCs/>
          <w:lang w:val="sr-Latn-ME"/>
        </w:rPr>
        <w:t xml:space="preserve">U narednom periodu sprovođenja strateškog dokumenta, potrebno je istaći sledeće </w:t>
      </w:r>
      <w:r w:rsidRPr="00EB3D48">
        <w:rPr>
          <w:rFonts w:ascii="Arial" w:eastAsia="Times New Roman" w:hAnsi="Arial" w:cs="Arial"/>
          <w:b/>
          <w:bCs/>
          <w:iCs/>
          <w:lang w:val="sr-Latn-ME"/>
        </w:rPr>
        <w:t xml:space="preserve">probleme </w:t>
      </w:r>
      <w:r w:rsidRPr="00EB3D48">
        <w:rPr>
          <w:rFonts w:ascii="Arial" w:eastAsia="Times New Roman" w:hAnsi="Arial" w:cs="Arial"/>
          <w:iCs/>
          <w:lang w:val="sr-Latn-ME"/>
        </w:rPr>
        <w:t xml:space="preserve">kada je u pitanju pružanje usluge </w:t>
      </w:r>
      <w:r w:rsidRPr="00EB3D48">
        <w:rPr>
          <w:rFonts w:ascii="Arial" w:eastAsia="Times New Roman" w:hAnsi="Arial" w:cs="Arial"/>
          <w:bCs/>
          <w:iCs/>
          <w:lang w:val="sr-Latn-ME"/>
        </w:rPr>
        <w:t>videći/a pratilac/teljka</w:t>
      </w:r>
      <w:r w:rsidRPr="00EB3D48">
        <w:rPr>
          <w:rFonts w:ascii="Arial" w:eastAsia="Times New Roman" w:hAnsi="Arial" w:cs="Arial"/>
          <w:iCs/>
          <w:lang w:val="sr-Latn-ME"/>
        </w:rPr>
        <w:t>:</w:t>
      </w:r>
    </w:p>
    <w:p w14:paraId="1BAB3B4B" w14:textId="1B3B7F58" w:rsidR="00EB3D48" w:rsidRPr="00322C48" w:rsidRDefault="00EB3D48" w:rsidP="00EA0D32">
      <w:pPr>
        <w:pStyle w:val="ListParagraph"/>
        <w:numPr>
          <w:ilvl w:val="0"/>
          <w:numId w:val="28"/>
        </w:numPr>
        <w:shd w:val="clear" w:color="auto" w:fill="FFFFFF"/>
        <w:spacing w:after="0" w:line="240" w:lineRule="auto"/>
        <w:jc w:val="both"/>
        <w:rPr>
          <w:rFonts w:ascii="Arial" w:eastAsia="Times New Roman" w:hAnsi="Arial" w:cs="Arial"/>
        </w:rPr>
      </w:pPr>
      <w:r w:rsidRPr="00322C48">
        <w:rPr>
          <w:rFonts w:ascii="Arial" w:eastAsia="Times New Roman" w:hAnsi="Arial" w:cs="Arial"/>
          <w:lang w:val="sr-Latn-ME"/>
        </w:rPr>
        <w:t>nedostatak minimalnih standarda i normativa;</w:t>
      </w:r>
    </w:p>
    <w:p w14:paraId="378A18CE" w14:textId="77777777" w:rsidR="00322C48" w:rsidRDefault="00EB3D48" w:rsidP="00EA0D32">
      <w:pPr>
        <w:pStyle w:val="ListParagraph"/>
        <w:numPr>
          <w:ilvl w:val="0"/>
          <w:numId w:val="28"/>
        </w:numPr>
        <w:shd w:val="clear" w:color="auto" w:fill="FFFFFF"/>
        <w:spacing w:before="120" w:after="0" w:line="240" w:lineRule="auto"/>
        <w:jc w:val="both"/>
        <w:rPr>
          <w:rFonts w:ascii="Arial" w:eastAsia="Times New Roman" w:hAnsi="Arial" w:cs="Arial"/>
          <w:lang w:val="sr-Latn-ME"/>
        </w:rPr>
      </w:pPr>
      <w:r w:rsidRPr="00322C48">
        <w:rPr>
          <w:rFonts w:ascii="Arial" w:eastAsia="Times New Roman" w:hAnsi="Arial" w:cs="Arial"/>
          <w:lang w:val="sr-Latn-ME"/>
        </w:rPr>
        <w:t>ne postoji adekvatna podrška osobama s oštećenim vidom.</w:t>
      </w:r>
    </w:p>
    <w:p w14:paraId="15A6FF43" w14:textId="04A96A61" w:rsidR="009538B3" w:rsidRPr="00322C48" w:rsidRDefault="000A1E6E" w:rsidP="00322C48">
      <w:pPr>
        <w:shd w:val="clear" w:color="auto" w:fill="FFFFFF"/>
        <w:spacing w:before="120" w:after="0" w:line="240" w:lineRule="auto"/>
        <w:jc w:val="both"/>
        <w:rPr>
          <w:rFonts w:ascii="Arial" w:eastAsia="Times New Roman" w:hAnsi="Arial" w:cs="Arial"/>
          <w:lang w:val="sr-Latn-ME"/>
        </w:rPr>
      </w:pPr>
      <w:r w:rsidRPr="00322C48">
        <w:rPr>
          <w:rFonts w:ascii="Arial" w:hAnsi="Arial" w:cs="Arial"/>
          <w:bCs/>
          <w:iCs/>
          <w:lang w:val="sr-Latn-ME"/>
        </w:rPr>
        <w:t xml:space="preserve">Usluga </w:t>
      </w:r>
      <w:r w:rsidR="00970458" w:rsidRPr="00322C48">
        <w:rPr>
          <w:rFonts w:ascii="Arial" w:hAnsi="Arial" w:cs="Arial"/>
          <w:b/>
          <w:iCs/>
          <w:lang w:val="sr-Latn-ME"/>
        </w:rPr>
        <w:t>l</w:t>
      </w:r>
      <w:r w:rsidR="00A0473F" w:rsidRPr="00322C48">
        <w:rPr>
          <w:rFonts w:ascii="Arial" w:hAnsi="Arial" w:cs="Arial"/>
          <w:b/>
          <w:iCs/>
          <w:lang w:val="sr-Latn-ME"/>
        </w:rPr>
        <w:t>ični</w:t>
      </w:r>
      <w:r w:rsidR="00ED71DC" w:rsidRPr="00322C48">
        <w:rPr>
          <w:rFonts w:ascii="Arial" w:hAnsi="Arial" w:cs="Arial"/>
          <w:b/>
          <w:iCs/>
          <w:lang w:val="sr-Latn-ME"/>
        </w:rPr>
        <w:t>/a</w:t>
      </w:r>
      <w:r w:rsidR="00A0473F" w:rsidRPr="00322C48">
        <w:rPr>
          <w:rFonts w:ascii="Arial" w:hAnsi="Arial" w:cs="Arial"/>
          <w:b/>
          <w:iCs/>
          <w:lang w:val="sr-Latn-ME"/>
        </w:rPr>
        <w:t xml:space="preserve"> pratilac</w:t>
      </w:r>
      <w:r w:rsidR="00ED71DC" w:rsidRPr="00322C48">
        <w:rPr>
          <w:rFonts w:ascii="Arial" w:hAnsi="Arial" w:cs="Arial"/>
          <w:b/>
          <w:iCs/>
          <w:lang w:val="sr-Latn-ME"/>
        </w:rPr>
        <w:t>/teljka</w:t>
      </w:r>
      <w:r w:rsidR="00A0473F" w:rsidRPr="00322C48">
        <w:rPr>
          <w:rFonts w:ascii="Arial" w:hAnsi="Arial" w:cs="Arial"/>
          <w:bCs/>
          <w:iCs/>
          <w:lang w:val="sr-Latn-ME"/>
        </w:rPr>
        <w:t xml:space="preserve"> </w:t>
      </w:r>
      <w:r w:rsidRPr="00322C48">
        <w:rPr>
          <w:rFonts w:ascii="Arial" w:hAnsi="Arial" w:cs="Arial"/>
          <w:bCs/>
          <w:iCs/>
          <w:lang w:val="sr-Latn-ME"/>
        </w:rPr>
        <w:t>za djecu sa smetnjama u razvoju</w:t>
      </w:r>
      <w:r w:rsidR="00995121" w:rsidRPr="00322C48">
        <w:rPr>
          <w:rFonts w:ascii="Arial" w:hAnsi="Arial" w:cs="Arial"/>
          <w:bCs/>
          <w:iCs/>
          <w:lang w:val="sr-Latn-ME"/>
        </w:rPr>
        <w:t xml:space="preserve">, osobe sa </w:t>
      </w:r>
      <w:r w:rsidR="002225EC" w:rsidRPr="00322C48">
        <w:rPr>
          <w:rFonts w:ascii="Arial" w:hAnsi="Arial" w:cs="Arial"/>
          <w:bCs/>
          <w:iCs/>
          <w:lang w:val="sr-Latn-ME"/>
        </w:rPr>
        <w:t xml:space="preserve">intelektualnim </w:t>
      </w:r>
      <w:r w:rsidR="00B96DFF" w:rsidRPr="00322C48">
        <w:rPr>
          <w:rFonts w:ascii="Arial" w:hAnsi="Arial" w:cs="Arial"/>
          <w:bCs/>
          <w:iCs/>
          <w:lang w:val="sr-Latn-ME"/>
        </w:rPr>
        <w:t xml:space="preserve">i psihosocijalnim </w:t>
      </w:r>
      <w:r w:rsidRPr="00322C48">
        <w:rPr>
          <w:rFonts w:ascii="Arial" w:hAnsi="Arial" w:cs="Arial"/>
          <w:bCs/>
          <w:iCs/>
          <w:lang w:val="sr-Latn-ME"/>
        </w:rPr>
        <w:t>invaliditetom</w:t>
      </w:r>
      <w:r w:rsidR="00B96DFF" w:rsidRPr="00322C48">
        <w:rPr>
          <w:rFonts w:ascii="Arial" w:hAnsi="Arial" w:cs="Arial"/>
          <w:bCs/>
          <w:iCs/>
          <w:lang w:val="sr-Latn-ME"/>
        </w:rPr>
        <w:t xml:space="preserve"> i autizmom a</w:t>
      </w:r>
      <w:r w:rsidR="002225EC" w:rsidRPr="00322C48">
        <w:rPr>
          <w:rFonts w:ascii="Arial" w:hAnsi="Arial" w:cs="Arial"/>
          <w:bCs/>
          <w:iCs/>
          <w:lang w:val="sr-Latn-ME"/>
        </w:rPr>
        <w:t xml:space="preserve"> </w:t>
      </w:r>
      <w:r w:rsidRPr="00322C48">
        <w:rPr>
          <w:rFonts w:ascii="Arial" w:hAnsi="Arial" w:cs="Arial"/>
          <w:lang w:val="sr-Latn-ME"/>
        </w:rPr>
        <w:t>doprinosi</w:t>
      </w:r>
      <w:r w:rsidR="009538B3" w:rsidRPr="00322C48">
        <w:rPr>
          <w:rFonts w:ascii="Arial" w:hAnsi="Arial" w:cs="Arial"/>
          <w:lang w:val="sr-Latn-ME"/>
        </w:rPr>
        <w:t xml:space="preserve"> poboljšanju kvaliteta života </w:t>
      </w:r>
      <w:r w:rsidR="00B96DFF" w:rsidRPr="00322C48">
        <w:rPr>
          <w:rFonts w:ascii="Arial" w:hAnsi="Arial" w:cs="Arial"/>
          <w:lang w:val="sr-Latn-ME"/>
        </w:rPr>
        <w:t>ove djece i osoba</w:t>
      </w:r>
      <w:r w:rsidR="002225EC" w:rsidRPr="00322C48">
        <w:rPr>
          <w:rFonts w:ascii="Arial" w:hAnsi="Arial" w:cs="Arial"/>
          <w:lang w:val="sr-Latn-ME"/>
        </w:rPr>
        <w:t xml:space="preserve"> </w:t>
      </w:r>
      <w:r w:rsidR="009538B3" w:rsidRPr="00322C48">
        <w:rPr>
          <w:rFonts w:ascii="Arial" w:hAnsi="Arial" w:cs="Arial"/>
          <w:lang w:val="sr-Latn-ME"/>
        </w:rPr>
        <w:t>i njihovih porodica.</w:t>
      </w:r>
      <w:r w:rsidR="002225EC" w:rsidRPr="00322C48">
        <w:rPr>
          <w:rFonts w:ascii="Arial" w:hAnsi="Arial" w:cs="Arial"/>
          <w:lang w:val="sr-Latn-ME"/>
        </w:rPr>
        <w:t xml:space="preserve"> </w:t>
      </w:r>
      <w:r w:rsidR="00B96DFF" w:rsidRPr="00322C48">
        <w:rPr>
          <w:rFonts w:ascii="Arial" w:hAnsi="Arial" w:cs="Arial"/>
          <w:lang w:val="sr-Latn-ME"/>
        </w:rPr>
        <w:t>Razlika između personalnog asistenta i ličnog</w:t>
      </w:r>
      <w:r w:rsidR="00ED71DC" w:rsidRPr="00322C48">
        <w:rPr>
          <w:rFonts w:ascii="Arial" w:hAnsi="Arial" w:cs="Arial"/>
          <w:lang w:val="sr-Latn-ME"/>
        </w:rPr>
        <w:t>/</w:t>
      </w:r>
      <w:r w:rsidR="00B96DFF" w:rsidRPr="00322C48">
        <w:rPr>
          <w:rFonts w:ascii="Arial" w:hAnsi="Arial" w:cs="Arial"/>
          <w:lang w:val="sr-Latn-ME"/>
        </w:rPr>
        <w:t xml:space="preserve"> pratioca</w:t>
      </w:r>
      <w:r w:rsidR="00ED71DC" w:rsidRPr="00322C48">
        <w:rPr>
          <w:rFonts w:ascii="Arial" w:hAnsi="Arial" w:cs="Arial"/>
          <w:lang w:val="sr-Latn-ME"/>
        </w:rPr>
        <w:t>/teljke</w:t>
      </w:r>
      <w:r w:rsidR="00B96DFF" w:rsidRPr="00322C48">
        <w:rPr>
          <w:rFonts w:ascii="Arial" w:hAnsi="Arial" w:cs="Arial"/>
          <w:lang w:val="sr-Latn-ME"/>
        </w:rPr>
        <w:t xml:space="preserve"> je u tome što odluke u kojim aktivnostima personalni asistent pruža podršku donosi osoba sa invaliditetom, a kod usluge ličnog pratioca odluke djelimično donose i roditelji/staratelji djece sa smetnjama u razvoju i </w:t>
      </w:r>
      <w:r w:rsidR="00B96DFF" w:rsidRPr="00322C48">
        <w:rPr>
          <w:rFonts w:ascii="Arial" w:hAnsi="Arial" w:cs="Arial"/>
          <w:bCs/>
          <w:iCs/>
          <w:lang w:val="sr-Latn-ME"/>
        </w:rPr>
        <w:t xml:space="preserve">osoba sa intelektualnim i psihosocijalnim invaliditetom i autizmom. </w:t>
      </w:r>
      <w:r w:rsidR="002225EC" w:rsidRPr="00322C48">
        <w:rPr>
          <w:rFonts w:ascii="Arial" w:hAnsi="Arial" w:cs="Arial"/>
          <w:lang w:val="sr-Latn-ME"/>
        </w:rPr>
        <w:t>Djeca sa smetnjama u razvoju imaju asistente u nastavi, ali im oni pružaju podršku samo u vrtiću ili u školu</w:t>
      </w:r>
      <w:r w:rsidR="00E4024E" w:rsidRPr="00322C48">
        <w:rPr>
          <w:rFonts w:ascii="Arial" w:hAnsi="Arial" w:cs="Arial"/>
          <w:lang w:val="sr-Latn-ME"/>
        </w:rPr>
        <w:t xml:space="preserve"> a nemaju </w:t>
      </w:r>
      <w:r w:rsidR="00E4024E" w:rsidRPr="00322C48">
        <w:rPr>
          <w:rFonts w:ascii="Arial" w:hAnsi="Arial" w:cs="Arial"/>
          <w:lang w:val="sr-Latn-ME"/>
        </w:rPr>
        <w:lastRenderedPageBreak/>
        <w:t>podršku prilikom dolaska ili povratka iz vrtića i/ili škole, kao i prilikom uključivanja u aktivnosti u zajednici</w:t>
      </w:r>
      <w:r w:rsidR="002225EC" w:rsidRPr="00322C48">
        <w:rPr>
          <w:rFonts w:ascii="Arial" w:hAnsi="Arial" w:cs="Arial"/>
          <w:lang w:val="sr-Latn-ME"/>
        </w:rPr>
        <w:t xml:space="preserve">. </w:t>
      </w:r>
      <w:r w:rsidR="00B96DFF" w:rsidRPr="00322C48">
        <w:rPr>
          <w:rFonts w:ascii="Arial" w:hAnsi="Arial" w:cs="Arial"/>
          <w:bCs/>
          <w:iCs/>
          <w:lang w:val="sr-Latn-ME"/>
        </w:rPr>
        <w:t xml:space="preserve">Osobe sa intelektualnim i psihosocijalnim invaliditetom i autizmom </w:t>
      </w:r>
      <w:r w:rsidR="002225EC" w:rsidRPr="00322C48">
        <w:rPr>
          <w:rFonts w:ascii="Arial" w:hAnsi="Arial" w:cs="Arial"/>
          <w:lang w:val="sr-Latn-ME"/>
        </w:rPr>
        <w:t>većinom ne mogu da ostvare pravo na personalnog asistenta jer je veoma mali broj njih zaposlen ili uključen u sistem obrazovanja odraslih. Usluga pomoć u kući ne podrazumijeva pružanje podrške u zadovoljavanju socijalnih, kulturno-zabavnih, obrazovnih, sportskih i drugih potreba</w:t>
      </w:r>
      <w:r w:rsidR="00BC750E" w:rsidRPr="00322C48">
        <w:rPr>
          <w:rFonts w:ascii="Arial" w:hAnsi="Arial" w:cs="Arial"/>
          <w:lang w:val="sr-Latn-ME"/>
        </w:rPr>
        <w:t>. Cilj u</w:t>
      </w:r>
      <w:r w:rsidR="002225EC" w:rsidRPr="00322C48">
        <w:rPr>
          <w:rFonts w:ascii="Arial" w:hAnsi="Arial" w:cs="Arial"/>
          <w:lang w:val="sr-Latn-ME"/>
        </w:rPr>
        <w:t>slug</w:t>
      </w:r>
      <w:r w:rsidR="00BC750E" w:rsidRPr="00322C48">
        <w:rPr>
          <w:rFonts w:ascii="Arial" w:hAnsi="Arial" w:cs="Arial"/>
          <w:lang w:val="sr-Latn-ME"/>
        </w:rPr>
        <w:t>e</w:t>
      </w:r>
      <w:r w:rsidR="002225EC" w:rsidRPr="00322C48">
        <w:rPr>
          <w:rFonts w:ascii="Arial" w:hAnsi="Arial" w:cs="Arial"/>
          <w:lang w:val="sr-Latn-ME"/>
        </w:rPr>
        <w:t xml:space="preserve"> lični</w:t>
      </w:r>
      <w:r w:rsidR="00ED71DC" w:rsidRPr="00322C48">
        <w:rPr>
          <w:rFonts w:ascii="Arial" w:hAnsi="Arial" w:cs="Arial"/>
          <w:lang w:val="sr-Latn-ME"/>
        </w:rPr>
        <w:t>/a</w:t>
      </w:r>
      <w:r w:rsidR="002225EC" w:rsidRPr="00322C48">
        <w:rPr>
          <w:rFonts w:ascii="Arial" w:hAnsi="Arial" w:cs="Arial"/>
          <w:lang w:val="sr-Latn-ME"/>
        </w:rPr>
        <w:t xml:space="preserve"> pratilac</w:t>
      </w:r>
      <w:r w:rsidR="00ED71DC" w:rsidRPr="00322C48">
        <w:rPr>
          <w:rFonts w:ascii="Arial" w:hAnsi="Arial" w:cs="Arial"/>
          <w:lang w:val="sr-Latn-ME"/>
        </w:rPr>
        <w:t>/teljka</w:t>
      </w:r>
      <w:r w:rsidR="002225EC" w:rsidRPr="00322C48">
        <w:rPr>
          <w:rFonts w:ascii="Arial" w:hAnsi="Arial" w:cs="Arial"/>
          <w:lang w:val="sr-Latn-ME"/>
        </w:rPr>
        <w:t xml:space="preserve"> </w:t>
      </w:r>
      <w:r w:rsidR="00BC750E" w:rsidRPr="00322C48">
        <w:rPr>
          <w:rFonts w:ascii="Arial" w:hAnsi="Arial" w:cs="Arial"/>
          <w:lang w:val="sr-Latn-ME"/>
        </w:rPr>
        <w:t>je pružanje podrške u</w:t>
      </w:r>
      <w:r w:rsidR="002225EC" w:rsidRPr="00322C48">
        <w:rPr>
          <w:rFonts w:ascii="Arial" w:hAnsi="Arial" w:cs="Arial"/>
          <w:lang w:val="sr-Latn-ME"/>
        </w:rPr>
        <w:t>ključivanj</w:t>
      </w:r>
      <w:r w:rsidR="00BC750E" w:rsidRPr="00322C48">
        <w:rPr>
          <w:rFonts w:ascii="Arial" w:hAnsi="Arial" w:cs="Arial"/>
          <w:lang w:val="sr-Latn-ME"/>
        </w:rPr>
        <w:t>u</w:t>
      </w:r>
      <w:r w:rsidR="002225EC" w:rsidRPr="00322C48">
        <w:rPr>
          <w:rFonts w:ascii="Arial" w:hAnsi="Arial" w:cs="Arial"/>
          <w:lang w:val="sr-Latn-ME"/>
        </w:rPr>
        <w:t xml:space="preserve"> djece sa smetnjama u razvoju</w:t>
      </w:r>
      <w:r w:rsidR="00BC750E" w:rsidRPr="00322C48">
        <w:rPr>
          <w:rFonts w:ascii="Arial" w:hAnsi="Arial" w:cs="Arial"/>
          <w:lang w:val="sr-Latn-ME"/>
        </w:rPr>
        <w:t xml:space="preserve"> i</w:t>
      </w:r>
      <w:r w:rsidR="002225EC" w:rsidRPr="00322C48">
        <w:rPr>
          <w:rFonts w:ascii="Arial" w:hAnsi="Arial" w:cs="Arial"/>
          <w:lang w:val="sr-Latn-ME"/>
        </w:rPr>
        <w:t xml:space="preserve"> </w:t>
      </w:r>
      <w:r w:rsidR="00B96DFF" w:rsidRPr="00322C48">
        <w:rPr>
          <w:rFonts w:ascii="Arial" w:hAnsi="Arial" w:cs="Arial"/>
          <w:bCs/>
          <w:iCs/>
          <w:lang w:val="sr-Latn-ME"/>
        </w:rPr>
        <w:t>osoba sa intelektualnim i psihosocijalnim invaliditetom i autizmom</w:t>
      </w:r>
      <w:r w:rsidR="00B96DFF" w:rsidRPr="00322C48">
        <w:rPr>
          <w:rFonts w:ascii="Arial" w:hAnsi="Arial" w:cs="Arial"/>
          <w:lang w:val="sr-Latn-ME"/>
        </w:rPr>
        <w:t xml:space="preserve"> </w:t>
      </w:r>
      <w:r w:rsidR="002225EC" w:rsidRPr="00322C48">
        <w:rPr>
          <w:rFonts w:ascii="Arial" w:hAnsi="Arial" w:cs="Arial"/>
          <w:lang w:val="sr-Latn-ME"/>
        </w:rPr>
        <w:t>u život zajednice</w:t>
      </w:r>
      <w:r w:rsidR="006D7732" w:rsidRPr="00322C48">
        <w:rPr>
          <w:rFonts w:ascii="Arial" w:hAnsi="Arial" w:cs="Arial"/>
          <w:lang w:val="sr-Latn-ME"/>
        </w:rPr>
        <w:t>, kao i podršku porodici u svakodnevnom funkcionisanju.</w:t>
      </w:r>
    </w:p>
    <w:p w14:paraId="12E7177F" w14:textId="4020FE5F" w:rsidR="00EB3D48" w:rsidRPr="00EB3D48" w:rsidRDefault="00EB3D48" w:rsidP="00367AB7">
      <w:pPr>
        <w:spacing w:after="0" w:line="240" w:lineRule="auto"/>
        <w:jc w:val="both"/>
        <w:rPr>
          <w:rFonts w:ascii="Arial" w:hAnsi="Arial" w:cs="Arial"/>
        </w:rPr>
      </w:pPr>
      <w:r w:rsidRPr="00EB3D48">
        <w:rPr>
          <w:rFonts w:ascii="Arial" w:hAnsi="Arial" w:cs="Arial"/>
          <w:iCs/>
          <w:lang w:val="sr-Latn-ME"/>
        </w:rPr>
        <w:t xml:space="preserve">U narednom periodu sprovođenja strateškog dokumenta, potrebno je istaći sledeće </w:t>
      </w:r>
      <w:r w:rsidRPr="00367AB7">
        <w:rPr>
          <w:rFonts w:ascii="Arial" w:hAnsi="Arial" w:cs="Arial"/>
          <w:b/>
          <w:bCs/>
          <w:iCs/>
          <w:lang w:val="sr-Latn-ME"/>
        </w:rPr>
        <w:t>probleme</w:t>
      </w:r>
      <w:r w:rsidRPr="00EB3D48">
        <w:rPr>
          <w:rFonts w:ascii="Arial" w:hAnsi="Arial" w:cs="Arial"/>
          <w:bCs/>
          <w:iCs/>
          <w:lang w:val="sr-Latn-ME"/>
        </w:rPr>
        <w:t xml:space="preserve"> </w:t>
      </w:r>
      <w:r w:rsidRPr="00EB3D48">
        <w:rPr>
          <w:rFonts w:ascii="Arial" w:hAnsi="Arial" w:cs="Arial"/>
          <w:iCs/>
          <w:lang w:val="sr-Latn-ME"/>
        </w:rPr>
        <w:t>kada je u pitanju pružanje usluge lični/a pratilac/teljka:</w:t>
      </w:r>
    </w:p>
    <w:p w14:paraId="467D2BF8" w14:textId="63945F3B" w:rsidR="00EB3D48" w:rsidRPr="00367AB7" w:rsidRDefault="00EB3D48" w:rsidP="00EA0D32">
      <w:pPr>
        <w:pStyle w:val="ListParagraph"/>
        <w:numPr>
          <w:ilvl w:val="0"/>
          <w:numId w:val="29"/>
        </w:numPr>
        <w:spacing w:after="0" w:line="240" w:lineRule="auto"/>
        <w:jc w:val="both"/>
        <w:rPr>
          <w:rFonts w:ascii="Arial" w:hAnsi="Arial" w:cs="Arial"/>
          <w:lang w:val="sr-Latn-ME"/>
        </w:rPr>
      </w:pPr>
      <w:r w:rsidRPr="00367AB7">
        <w:rPr>
          <w:rFonts w:ascii="Arial" w:hAnsi="Arial" w:cs="Arial"/>
          <w:lang w:val="sr-Latn-ME"/>
        </w:rPr>
        <w:t>nedostatak minimalnih standarda i normativa;</w:t>
      </w:r>
    </w:p>
    <w:p w14:paraId="4B0C91D9" w14:textId="45F146D1" w:rsidR="00EB3D48" w:rsidRPr="00367AB7" w:rsidRDefault="00EB3D48" w:rsidP="00EA0D32">
      <w:pPr>
        <w:pStyle w:val="ListParagraph"/>
        <w:numPr>
          <w:ilvl w:val="0"/>
          <w:numId w:val="29"/>
        </w:numPr>
        <w:spacing w:after="0" w:line="240" w:lineRule="auto"/>
        <w:jc w:val="both"/>
        <w:rPr>
          <w:rFonts w:ascii="Arial" w:hAnsi="Arial" w:cs="Arial"/>
          <w:lang w:val="sr-Latn-ME"/>
        </w:rPr>
      </w:pPr>
      <w:r w:rsidRPr="00367AB7">
        <w:rPr>
          <w:rFonts w:ascii="Arial" w:hAnsi="Arial" w:cs="Arial"/>
          <w:lang w:val="sr-Latn-ME"/>
        </w:rPr>
        <w:t xml:space="preserve">ne postoji adekvatna podrška djeci sa smetnjama u razvoju i </w:t>
      </w:r>
      <w:r w:rsidRPr="00367AB7">
        <w:rPr>
          <w:rFonts w:ascii="Arial" w:hAnsi="Arial" w:cs="Arial"/>
          <w:bCs/>
          <w:iCs/>
          <w:lang w:val="sr-Latn-ME"/>
        </w:rPr>
        <w:t>osobama sa intelektualnim i psihosocijalnim invaliditetom i autizmom</w:t>
      </w:r>
      <w:r w:rsidR="00006147" w:rsidRPr="00367AB7">
        <w:rPr>
          <w:rFonts w:ascii="Arial" w:hAnsi="Arial" w:cs="Arial"/>
          <w:bCs/>
          <w:iCs/>
          <w:lang w:val="sr-Latn-ME"/>
        </w:rPr>
        <w:t xml:space="preserve"> </w:t>
      </w:r>
      <w:r w:rsidR="00006147" w:rsidRPr="00367AB7">
        <w:rPr>
          <w:rFonts w:ascii="Arial" w:hAnsi="Arial" w:cs="Arial"/>
          <w:lang w:val="sr-Latn-ME"/>
        </w:rPr>
        <w:t>prilikom uključivanja u aktivnosti u zajednici.</w:t>
      </w:r>
    </w:p>
    <w:p w14:paraId="0CAA986A" w14:textId="0E83EA5B" w:rsidR="00A0473F" w:rsidRPr="002B2B7D" w:rsidRDefault="00A0473F" w:rsidP="00367AB7">
      <w:pPr>
        <w:spacing w:before="120" w:after="120" w:line="240" w:lineRule="auto"/>
        <w:jc w:val="both"/>
        <w:rPr>
          <w:rFonts w:ascii="Arial" w:hAnsi="Arial" w:cs="Arial"/>
          <w:lang w:val="sr-Latn-ME"/>
        </w:rPr>
      </w:pPr>
      <w:bookmarkStart w:id="44" w:name="_Toc76475504"/>
      <w:r w:rsidRPr="0063747E">
        <w:rPr>
          <w:rFonts w:ascii="Arial" w:hAnsi="Arial" w:cs="Arial"/>
          <w:b/>
          <w:lang w:val="sr-Latn-ME"/>
        </w:rPr>
        <w:t>Usluge za podršku licima koja žive u</w:t>
      </w:r>
      <w:bookmarkEnd w:id="44"/>
      <w:r w:rsidRPr="0063747E">
        <w:rPr>
          <w:rFonts w:ascii="Arial" w:hAnsi="Arial" w:cs="Arial"/>
          <w:b/>
          <w:lang w:val="sr-Latn-ME"/>
        </w:rPr>
        <w:t xml:space="preserve"> ruralnom području </w:t>
      </w:r>
      <w:r w:rsidRPr="0063747E">
        <w:rPr>
          <w:rFonts w:ascii="Arial" w:hAnsi="Arial" w:cs="Arial"/>
          <w:lang w:val="sr-Latn-ME"/>
        </w:rPr>
        <w:t>nisu uspostavljene. Crna Gora u odnosu na broj stanovnika i teritoriju predstavlja jednu razuđenu cjelinu. Ipak, urbanizacija i centralizacija uslovile su veliki broj unutrašnjih migracija sa tendencijom sve većeg naseljevanja gradova, dok sela ostaju „prazna“ ili sa malim brojem, najčešće starog stanovištva koje ostaje izolovano od većine resursa neophodnih za adekvatnu podršku. Nedovoljno je podataka o broju, starosnoj strukt</w:t>
      </w:r>
      <w:r w:rsidR="00CA0139" w:rsidRPr="0063747E">
        <w:rPr>
          <w:rFonts w:ascii="Arial" w:hAnsi="Arial" w:cs="Arial"/>
          <w:lang w:val="sr-Latn-ME"/>
        </w:rPr>
        <w:t>u</w:t>
      </w:r>
      <w:r w:rsidRPr="0063747E">
        <w:rPr>
          <w:rFonts w:ascii="Arial" w:hAnsi="Arial" w:cs="Arial"/>
          <w:lang w:val="sr-Latn-ME"/>
        </w:rPr>
        <w:t xml:space="preserve">ri i drugim karakteristikama osoba koje žive u udaljenim </w:t>
      </w:r>
      <w:r w:rsidR="00CA0139" w:rsidRPr="0063747E">
        <w:rPr>
          <w:rFonts w:ascii="Arial" w:hAnsi="Arial" w:cs="Arial"/>
          <w:lang w:val="sr-Latn-ME"/>
        </w:rPr>
        <w:t>ruralnim</w:t>
      </w:r>
      <w:r w:rsidRPr="0063747E">
        <w:rPr>
          <w:rFonts w:ascii="Arial" w:hAnsi="Arial" w:cs="Arial"/>
          <w:lang w:val="sr-Latn-ME"/>
        </w:rPr>
        <w:t xml:space="preserve"> područjima. Posebno složena situacija je u sjevernom regionu gdje tokom zimskog perioda, više mjeseci pojedina domaćinstva na udaljenim lokacijama bivaju odsječena od svih službi. Ovoj posebno ranjivoj kategoriji lica potrebno je posvetiti pažnju da bi se održao njihov opstanak i ostanak, a i podigao kvalitet njihovog života.</w:t>
      </w:r>
    </w:p>
    <w:p w14:paraId="75656274" w14:textId="77777777" w:rsidR="00367AB7" w:rsidRDefault="002B2B7D" w:rsidP="00367AB7">
      <w:pPr>
        <w:spacing w:after="0" w:line="240" w:lineRule="auto"/>
        <w:jc w:val="both"/>
        <w:rPr>
          <w:rFonts w:ascii="Arial" w:hAnsi="Arial" w:cs="Arial"/>
          <w:iCs/>
          <w:lang w:val="sr-Latn-ME"/>
        </w:rPr>
      </w:pPr>
      <w:r w:rsidRPr="002B2B7D">
        <w:rPr>
          <w:rFonts w:ascii="Arial" w:hAnsi="Arial" w:cs="Arial"/>
          <w:iCs/>
          <w:lang w:val="sr-Latn-ME"/>
        </w:rPr>
        <w:t xml:space="preserve">U narednom periodu sprovođenja strateškog dokumenta, potrebno je istaći sledeće </w:t>
      </w:r>
      <w:r w:rsidRPr="00367AB7">
        <w:rPr>
          <w:rFonts w:ascii="Arial" w:hAnsi="Arial" w:cs="Arial"/>
          <w:b/>
          <w:bCs/>
          <w:iCs/>
          <w:lang w:val="sr-Latn-ME"/>
        </w:rPr>
        <w:t>probleme</w:t>
      </w:r>
      <w:r w:rsidRPr="002B2B7D">
        <w:rPr>
          <w:rFonts w:ascii="Arial" w:hAnsi="Arial" w:cs="Arial"/>
          <w:bCs/>
          <w:iCs/>
          <w:lang w:val="sr-Latn-ME"/>
        </w:rPr>
        <w:t xml:space="preserve"> </w:t>
      </w:r>
      <w:r w:rsidRPr="002B2B7D">
        <w:rPr>
          <w:rFonts w:ascii="Arial" w:hAnsi="Arial" w:cs="Arial"/>
          <w:iCs/>
          <w:lang w:val="sr-Latn-ME"/>
        </w:rPr>
        <w:t xml:space="preserve">kada je u pitanju pružanje usluge </w:t>
      </w:r>
      <w:r w:rsidRPr="002B2B7D">
        <w:rPr>
          <w:rFonts w:ascii="Arial" w:hAnsi="Arial" w:cs="Arial"/>
          <w:lang w:val="sr-Latn-ME"/>
        </w:rPr>
        <w:t>za podršku licima koja žive u ruralnom području</w:t>
      </w:r>
      <w:r w:rsidRPr="002B2B7D">
        <w:rPr>
          <w:rFonts w:ascii="Arial" w:hAnsi="Arial" w:cs="Arial"/>
          <w:iCs/>
          <w:lang w:val="sr-Latn-ME"/>
        </w:rPr>
        <w:t>:</w:t>
      </w:r>
    </w:p>
    <w:p w14:paraId="2DB97C3E" w14:textId="1E1A636F" w:rsidR="002B2B7D" w:rsidRPr="00367AB7" w:rsidRDefault="00367AB7" w:rsidP="00EA0D32">
      <w:pPr>
        <w:pStyle w:val="ListParagraph"/>
        <w:numPr>
          <w:ilvl w:val="0"/>
          <w:numId w:val="30"/>
        </w:numPr>
        <w:spacing w:after="0" w:line="240" w:lineRule="auto"/>
        <w:jc w:val="both"/>
        <w:rPr>
          <w:rFonts w:ascii="Arial" w:hAnsi="Arial" w:cs="Arial"/>
        </w:rPr>
      </w:pPr>
      <w:r w:rsidRPr="00367AB7">
        <w:rPr>
          <w:rFonts w:ascii="Arial" w:hAnsi="Arial" w:cs="Arial"/>
          <w:iCs/>
          <w:lang w:val="sr-Latn-ME"/>
        </w:rPr>
        <w:t>n</w:t>
      </w:r>
      <w:r w:rsidR="002B2B7D" w:rsidRPr="00367AB7">
        <w:rPr>
          <w:rFonts w:ascii="Arial" w:hAnsi="Arial" w:cs="Arial"/>
          <w:lang w:val="sr-Latn-ME"/>
        </w:rPr>
        <w:t>edostatak minimalnih standarda i normativa;</w:t>
      </w:r>
    </w:p>
    <w:p w14:paraId="3FE020B4" w14:textId="102E164A" w:rsidR="002B2B7D" w:rsidRPr="00367AB7" w:rsidRDefault="00006147" w:rsidP="00EA0D32">
      <w:pPr>
        <w:pStyle w:val="ListParagraph"/>
        <w:numPr>
          <w:ilvl w:val="0"/>
          <w:numId w:val="30"/>
        </w:numPr>
        <w:spacing w:after="120" w:line="240" w:lineRule="auto"/>
        <w:jc w:val="both"/>
        <w:rPr>
          <w:rFonts w:ascii="Arial" w:hAnsi="Arial" w:cs="Arial"/>
          <w:lang w:val="sr-Latn-ME"/>
        </w:rPr>
      </w:pPr>
      <w:r w:rsidRPr="00367AB7">
        <w:rPr>
          <w:rFonts w:ascii="Arial" w:hAnsi="Arial" w:cs="Arial"/>
          <w:lang w:val="sr-Latn-ME"/>
        </w:rPr>
        <w:t xml:space="preserve">stanovištvo u ruralnom području </w:t>
      </w:r>
      <w:r w:rsidR="00FA0405" w:rsidRPr="00367AB7">
        <w:rPr>
          <w:rFonts w:ascii="Arial" w:hAnsi="Arial" w:cs="Arial"/>
          <w:lang w:val="sr-Latn-ME"/>
        </w:rPr>
        <w:t xml:space="preserve">je </w:t>
      </w:r>
      <w:r w:rsidRPr="00367AB7">
        <w:rPr>
          <w:rFonts w:ascii="Arial" w:hAnsi="Arial" w:cs="Arial"/>
          <w:lang w:val="sr-Latn-ME"/>
        </w:rPr>
        <w:t>izolovano</w:t>
      </w:r>
      <w:r w:rsidR="00FA0405" w:rsidRPr="00367AB7">
        <w:rPr>
          <w:rFonts w:ascii="Arial" w:hAnsi="Arial" w:cs="Arial"/>
          <w:lang w:val="sr-Latn-ME"/>
        </w:rPr>
        <w:t xml:space="preserve"> i nema pristup</w:t>
      </w:r>
      <w:r w:rsidRPr="00367AB7">
        <w:rPr>
          <w:rFonts w:ascii="Arial" w:hAnsi="Arial" w:cs="Arial"/>
          <w:lang w:val="sr-Latn-ME"/>
        </w:rPr>
        <w:t xml:space="preserve"> većin</w:t>
      </w:r>
      <w:r w:rsidR="00FA0405" w:rsidRPr="00367AB7">
        <w:rPr>
          <w:rFonts w:ascii="Arial" w:hAnsi="Arial" w:cs="Arial"/>
          <w:lang w:val="sr-Latn-ME"/>
        </w:rPr>
        <w:t>i</w:t>
      </w:r>
      <w:r w:rsidRPr="00367AB7">
        <w:rPr>
          <w:rFonts w:ascii="Arial" w:hAnsi="Arial" w:cs="Arial"/>
          <w:lang w:val="sr-Latn-ME"/>
        </w:rPr>
        <w:t xml:space="preserve"> resursa neophodnih za adekvatnu po</w:t>
      </w:r>
      <w:r w:rsidR="00367AB7">
        <w:rPr>
          <w:rFonts w:ascii="Arial" w:hAnsi="Arial" w:cs="Arial"/>
          <w:lang w:val="sr-Latn-ME"/>
        </w:rPr>
        <w:t>d</w:t>
      </w:r>
      <w:r w:rsidRPr="00367AB7">
        <w:rPr>
          <w:rFonts w:ascii="Arial" w:hAnsi="Arial" w:cs="Arial"/>
          <w:lang w:val="sr-Latn-ME"/>
        </w:rPr>
        <w:t>ršku</w:t>
      </w:r>
      <w:r w:rsidR="002B2B7D" w:rsidRPr="00367AB7">
        <w:rPr>
          <w:rFonts w:ascii="Arial" w:hAnsi="Arial" w:cs="Arial"/>
          <w:lang w:val="sr-Latn-ME"/>
        </w:rPr>
        <w:t xml:space="preserve"> </w:t>
      </w:r>
    </w:p>
    <w:p w14:paraId="64F73C70" w14:textId="37AB5E96" w:rsidR="00105ED9" w:rsidRPr="0063747E" w:rsidRDefault="002B6450" w:rsidP="00970458">
      <w:pPr>
        <w:spacing w:after="120" w:line="240" w:lineRule="auto"/>
        <w:jc w:val="both"/>
        <w:rPr>
          <w:rFonts w:ascii="Arial" w:hAnsi="Arial" w:cs="Arial"/>
          <w:b/>
          <w:sz w:val="20"/>
          <w:szCs w:val="20"/>
          <w:lang w:val="sr-Latn-ME"/>
        </w:rPr>
      </w:pPr>
      <w:r w:rsidRPr="004D02BB">
        <w:rPr>
          <w:rFonts w:ascii="Arial" w:hAnsi="Arial" w:cs="Arial"/>
          <w:b/>
          <w:iCs/>
          <w:sz w:val="20"/>
          <w:szCs w:val="20"/>
          <w:lang w:val="sr-Latn-ME"/>
        </w:rPr>
        <w:t xml:space="preserve">Grafik 4. </w:t>
      </w:r>
      <w:r w:rsidR="00820DB4" w:rsidRPr="004D02BB">
        <w:rPr>
          <w:rFonts w:ascii="Arial" w:hAnsi="Arial" w:cs="Arial"/>
          <w:b/>
          <w:iCs/>
          <w:sz w:val="20"/>
          <w:szCs w:val="20"/>
          <w:lang w:val="sr-Latn-ME"/>
        </w:rPr>
        <w:t>K</w:t>
      </w:r>
      <w:r w:rsidR="00820DB4" w:rsidRPr="004D02BB">
        <w:rPr>
          <w:rFonts w:ascii="Arial" w:hAnsi="Arial" w:cs="Arial"/>
          <w:b/>
          <w:sz w:val="20"/>
          <w:szCs w:val="20"/>
          <w:lang w:val="sr-Latn-ME"/>
        </w:rPr>
        <w:t xml:space="preserve">ljučni problemi u </w:t>
      </w:r>
      <w:r w:rsidR="00105ED9" w:rsidRPr="004D02BB">
        <w:rPr>
          <w:rFonts w:ascii="Arial" w:hAnsi="Arial" w:cs="Arial"/>
          <w:b/>
          <w:sz w:val="20"/>
          <w:szCs w:val="20"/>
          <w:lang w:val="sr-Latn-ME"/>
        </w:rPr>
        <w:t>oblasti razvoj</w:t>
      </w:r>
      <w:r w:rsidR="006944F9" w:rsidRPr="004D02BB">
        <w:rPr>
          <w:rFonts w:ascii="Arial" w:hAnsi="Arial" w:cs="Arial"/>
          <w:b/>
          <w:sz w:val="20"/>
          <w:szCs w:val="20"/>
          <w:lang w:val="sr-Latn-ME"/>
        </w:rPr>
        <w:t>a</w:t>
      </w:r>
      <w:r w:rsidR="00DF6941" w:rsidRPr="004D02BB">
        <w:rPr>
          <w:rFonts w:ascii="Arial" w:hAnsi="Arial" w:cs="Arial"/>
          <w:b/>
          <w:sz w:val="20"/>
          <w:szCs w:val="20"/>
          <w:lang w:val="sr-Latn-ME"/>
        </w:rPr>
        <w:t xml:space="preserve"> i</w:t>
      </w:r>
      <w:r w:rsidR="00105ED9" w:rsidRPr="004D02BB">
        <w:rPr>
          <w:rFonts w:ascii="Arial" w:hAnsi="Arial" w:cs="Arial"/>
          <w:b/>
          <w:sz w:val="20"/>
          <w:szCs w:val="20"/>
          <w:lang w:val="sr-Latn-ME"/>
        </w:rPr>
        <w:t xml:space="preserve"> </w:t>
      </w:r>
      <w:r w:rsidR="00DF6941" w:rsidRPr="004D02BB">
        <w:rPr>
          <w:rFonts w:ascii="Arial" w:hAnsi="Arial" w:cs="Arial"/>
          <w:b/>
          <w:sz w:val="20"/>
          <w:szCs w:val="20"/>
          <w:lang w:val="sr-Latn-ME"/>
        </w:rPr>
        <w:t>održivost usluga koje podržavaju život korisnika/ca u porodici i/ili zajednici, odnosno u najmanje restriktivnom okruženju</w:t>
      </w:r>
    </w:p>
    <w:p w14:paraId="58A462F5" w14:textId="1CF69A5C" w:rsidR="00970458" w:rsidRPr="0063747E" w:rsidRDefault="00660C1F" w:rsidP="00970458">
      <w:pPr>
        <w:spacing w:after="120" w:line="240" w:lineRule="auto"/>
        <w:ind w:left="360"/>
        <w:jc w:val="both"/>
        <w:rPr>
          <w:rFonts w:ascii="Arial" w:hAnsi="Arial" w:cs="Arial"/>
          <w:iCs/>
          <w:lang w:val="sr-Latn-ME"/>
        </w:rPr>
      </w:pPr>
      <w:r w:rsidRPr="0063747E">
        <w:rPr>
          <w:rFonts w:ascii="Arial" w:hAnsi="Arial" w:cs="Arial"/>
          <w:iCs/>
          <w:noProof/>
          <w:lang w:val="sr-Latn-ME"/>
        </w:rPr>
        <w:lastRenderedPageBreak/>
        <w:drawing>
          <wp:inline distT="0" distB="0" distL="0" distR="0" wp14:anchorId="3B8C6BFA" wp14:editId="6B2CDECC">
            <wp:extent cx="5600700" cy="3200400"/>
            <wp:effectExtent l="38100" t="57150" r="38100" b="38100"/>
            <wp:docPr id="95302055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3DDB137" w14:textId="3AA1FF99" w:rsidR="00C81E1A" w:rsidRPr="0063747E" w:rsidRDefault="00A6079B" w:rsidP="00C81E1A">
      <w:pPr>
        <w:pStyle w:val="Heading3"/>
        <w:rPr>
          <w:rFonts w:cs="Arial"/>
        </w:rPr>
      </w:pPr>
      <w:bookmarkStart w:id="45" w:name="_Toc166584254"/>
      <w:bookmarkStart w:id="46" w:name="_Toc169246362"/>
      <w:r w:rsidRPr="0063747E">
        <w:rPr>
          <w:rFonts w:cs="Arial"/>
        </w:rPr>
        <w:t xml:space="preserve">2.3.5. </w:t>
      </w:r>
      <w:r w:rsidR="00820DB4" w:rsidRPr="0063747E">
        <w:rPr>
          <w:rFonts w:cs="Arial"/>
        </w:rPr>
        <w:t xml:space="preserve">Operativni cilj 1: </w:t>
      </w:r>
      <w:bookmarkEnd w:id="45"/>
      <w:r w:rsidR="00233A65" w:rsidRPr="0063747E">
        <w:rPr>
          <w:rFonts w:cs="Arial"/>
        </w:rPr>
        <w:t xml:space="preserve">Razvoj i održivost usluga </w:t>
      </w:r>
      <w:r w:rsidR="000158D0" w:rsidRPr="0063747E">
        <w:rPr>
          <w:rFonts w:cs="Arial"/>
        </w:rPr>
        <w:t>koje podržavaju život korisnika</w:t>
      </w:r>
      <w:r w:rsidR="00C01FF9" w:rsidRPr="0063747E">
        <w:rPr>
          <w:rFonts w:cs="Arial"/>
        </w:rPr>
        <w:t>/ca</w:t>
      </w:r>
      <w:r w:rsidR="000158D0" w:rsidRPr="0063747E">
        <w:rPr>
          <w:rFonts w:cs="Arial"/>
        </w:rPr>
        <w:t xml:space="preserve"> u porodici i/ili zajednici, odnosno u najmanje restriktivnom okruženju</w:t>
      </w:r>
      <w:bookmarkEnd w:id="46"/>
      <w:r w:rsidR="00C81E1A" w:rsidRPr="0063747E">
        <w:rPr>
          <w:rFonts w:cs="Arial"/>
        </w:rPr>
        <w:t xml:space="preserve"> </w:t>
      </w:r>
    </w:p>
    <w:p w14:paraId="283798A2" w14:textId="36E7CBB0" w:rsidR="00C81E1A" w:rsidRPr="0063747E" w:rsidRDefault="00C81E1A" w:rsidP="00C81E1A">
      <w:pPr>
        <w:spacing w:after="40" w:line="240" w:lineRule="auto"/>
        <w:rPr>
          <w:rFonts w:ascii="Arial" w:hAnsi="Arial" w:cs="Arial"/>
          <w:b/>
          <w:bCs/>
          <w:sz w:val="20"/>
          <w:szCs w:val="20"/>
          <w:lang w:val="sr-Latn-ME"/>
        </w:rPr>
      </w:pPr>
      <w:r w:rsidRPr="0063747E">
        <w:rPr>
          <w:rFonts w:ascii="Arial" w:hAnsi="Arial" w:cs="Arial"/>
          <w:b/>
          <w:bCs/>
          <w:sz w:val="20"/>
          <w:szCs w:val="20"/>
          <w:lang w:val="sr-Latn-ME"/>
        </w:rPr>
        <w:t>Tabela 13. Indikatori učinka za operativni cilj 1</w:t>
      </w:r>
    </w:p>
    <w:tbl>
      <w:tblPr>
        <w:tblStyle w:val="GridTable4-Accent5"/>
        <w:tblW w:w="8905"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092"/>
        <w:gridCol w:w="1988"/>
        <w:gridCol w:w="1960"/>
        <w:gridCol w:w="1865"/>
      </w:tblGrid>
      <w:tr w:rsidR="005C391D" w:rsidRPr="0063747E" w14:paraId="5B4B7D81" w14:textId="77777777" w:rsidTr="00AF63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092" w:type="dxa"/>
            <w:tcBorders>
              <w:top w:val="none" w:sz="0" w:space="0" w:color="auto"/>
              <w:left w:val="none" w:sz="0" w:space="0" w:color="auto"/>
              <w:bottom w:val="none" w:sz="0" w:space="0" w:color="auto"/>
              <w:right w:val="none" w:sz="0" w:space="0" w:color="auto"/>
            </w:tcBorders>
            <w:shd w:val="clear" w:color="auto" w:fill="9CC2E5" w:themeFill="accent5" w:themeFillTint="99"/>
            <w:vAlign w:val="center"/>
            <w:hideMark/>
          </w:tcPr>
          <w:p w14:paraId="03A22884" w14:textId="77777777" w:rsidR="00820DB4" w:rsidRPr="0063747E" w:rsidRDefault="00820DB4" w:rsidP="00687E89">
            <w:pPr>
              <w:jc w:val="center"/>
              <w:rPr>
                <w:rFonts w:ascii="Arial" w:hAnsi="Arial" w:cs="Arial"/>
                <w:color w:val="auto"/>
                <w:sz w:val="20"/>
                <w:szCs w:val="20"/>
                <w:lang w:val="sr-Latn-ME"/>
              </w:rPr>
            </w:pPr>
            <w:bookmarkStart w:id="47" w:name="_Hlk167041870"/>
            <w:r w:rsidRPr="0063747E">
              <w:rPr>
                <w:rFonts w:ascii="Arial" w:hAnsi="Arial" w:cs="Arial"/>
                <w:color w:val="auto"/>
                <w:sz w:val="20"/>
                <w:szCs w:val="20"/>
                <w:lang w:val="sr-Latn-ME"/>
              </w:rPr>
              <w:t>Indikatori učinka</w:t>
            </w:r>
          </w:p>
        </w:tc>
        <w:tc>
          <w:tcPr>
            <w:tcW w:w="1988" w:type="dxa"/>
            <w:tcBorders>
              <w:top w:val="none" w:sz="0" w:space="0" w:color="auto"/>
              <w:left w:val="none" w:sz="0" w:space="0" w:color="auto"/>
              <w:bottom w:val="none" w:sz="0" w:space="0" w:color="auto"/>
              <w:right w:val="none" w:sz="0" w:space="0" w:color="auto"/>
            </w:tcBorders>
            <w:shd w:val="clear" w:color="auto" w:fill="9CC2E5" w:themeFill="accent5" w:themeFillTint="99"/>
            <w:vAlign w:val="center"/>
            <w:hideMark/>
          </w:tcPr>
          <w:p w14:paraId="7EF8F9B0" w14:textId="2B7CBBD1" w:rsidR="00820DB4" w:rsidRPr="0063747E" w:rsidRDefault="00820DB4" w:rsidP="00687E8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Početna vrijednost</w:t>
            </w:r>
            <w:r w:rsidR="00C5738F" w:rsidRPr="0063747E">
              <w:rPr>
                <w:rFonts w:ascii="Arial" w:hAnsi="Arial" w:cs="Arial"/>
                <w:color w:val="auto"/>
                <w:sz w:val="20"/>
                <w:szCs w:val="20"/>
                <w:lang w:val="sr-Latn-ME"/>
              </w:rPr>
              <w:t xml:space="preserve"> (2024)</w:t>
            </w:r>
          </w:p>
        </w:tc>
        <w:tc>
          <w:tcPr>
            <w:tcW w:w="1960" w:type="dxa"/>
            <w:tcBorders>
              <w:top w:val="none" w:sz="0" w:space="0" w:color="auto"/>
              <w:left w:val="none" w:sz="0" w:space="0" w:color="auto"/>
              <w:bottom w:val="none" w:sz="0" w:space="0" w:color="auto"/>
              <w:right w:val="none" w:sz="0" w:space="0" w:color="auto"/>
            </w:tcBorders>
            <w:shd w:val="clear" w:color="auto" w:fill="9CC2E5" w:themeFill="accent5" w:themeFillTint="99"/>
            <w:vAlign w:val="center"/>
            <w:hideMark/>
          </w:tcPr>
          <w:p w14:paraId="308FCC71" w14:textId="77777777" w:rsidR="00820DB4" w:rsidRPr="0063747E" w:rsidRDefault="00820DB4" w:rsidP="00687E8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Srednja vrijednost (2026)</w:t>
            </w:r>
          </w:p>
        </w:tc>
        <w:tc>
          <w:tcPr>
            <w:tcW w:w="1865" w:type="dxa"/>
            <w:tcBorders>
              <w:top w:val="none" w:sz="0" w:space="0" w:color="auto"/>
              <w:left w:val="none" w:sz="0" w:space="0" w:color="auto"/>
              <w:bottom w:val="none" w:sz="0" w:space="0" w:color="auto"/>
              <w:right w:val="none" w:sz="0" w:space="0" w:color="auto"/>
            </w:tcBorders>
            <w:shd w:val="clear" w:color="auto" w:fill="9CC2E5" w:themeFill="accent5" w:themeFillTint="99"/>
            <w:vAlign w:val="center"/>
            <w:hideMark/>
          </w:tcPr>
          <w:p w14:paraId="17A2CAD1" w14:textId="77777777" w:rsidR="00820DB4" w:rsidRPr="0063747E" w:rsidRDefault="00820DB4" w:rsidP="00687E8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Ciljana vrijednost (2028)</w:t>
            </w:r>
          </w:p>
        </w:tc>
      </w:tr>
      <w:bookmarkEnd w:id="47"/>
      <w:tr w:rsidR="00687E89" w:rsidRPr="0063747E" w14:paraId="1EF64CA2" w14:textId="77777777" w:rsidTr="00AF6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6EC3B590" w14:textId="77777777" w:rsidR="00687E89" w:rsidRPr="0063747E" w:rsidRDefault="00687E89" w:rsidP="009121E0">
            <w:pPr>
              <w:ind w:left="3"/>
              <w:jc w:val="both"/>
              <w:rPr>
                <w:rFonts w:ascii="Arial" w:hAnsi="Arial" w:cs="Arial"/>
                <w:b w:val="0"/>
                <w:bCs w:val="0"/>
                <w:sz w:val="20"/>
                <w:szCs w:val="20"/>
                <w:lang w:val="sr-Latn-ME"/>
              </w:rPr>
            </w:pPr>
            <w:r w:rsidRPr="0063747E">
              <w:rPr>
                <w:rFonts w:ascii="Arial" w:hAnsi="Arial" w:cs="Arial"/>
                <w:sz w:val="20"/>
                <w:szCs w:val="20"/>
                <w:lang w:val="sr-Latn-ME"/>
              </w:rPr>
              <w:t>Indikator učinka 1.1.</w:t>
            </w:r>
          </w:p>
          <w:p w14:paraId="7A1AA5EF" w14:textId="65193D89" w:rsidR="00687E89" w:rsidRPr="0063747E" w:rsidRDefault="00687E89" w:rsidP="009121E0">
            <w:pPr>
              <w:jc w:val="both"/>
              <w:rPr>
                <w:rFonts w:ascii="Arial" w:hAnsi="Arial" w:cs="Arial"/>
                <w:b w:val="0"/>
                <w:sz w:val="20"/>
                <w:szCs w:val="20"/>
                <w:lang w:val="sr-Latn-ME"/>
              </w:rPr>
            </w:pPr>
            <w:r w:rsidRPr="0063747E">
              <w:rPr>
                <w:rFonts w:ascii="Arial" w:hAnsi="Arial" w:cs="Arial"/>
                <w:sz w:val="20"/>
                <w:szCs w:val="20"/>
                <w:lang w:val="sr-Latn-ME"/>
              </w:rPr>
              <w:t>Udio rashoda iz državnog budžeta za usluge koje podržavaju život korisnika/ca u zajednici u odnosu na usluge smještaja u ustanovu</w:t>
            </w:r>
          </w:p>
        </w:tc>
        <w:tc>
          <w:tcPr>
            <w:tcW w:w="1988" w:type="dxa"/>
          </w:tcPr>
          <w:p w14:paraId="145AA416"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Trenutni nivo izdvajanja za usluge koje podržavaju život korisnika/ca u zajednici iz državnog budžeta je: 3.690.000,00 eura (67%)</w:t>
            </w:r>
          </w:p>
          <w:p w14:paraId="7455A85F"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15293030"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682A55A9"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22026D95"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7F2ABF3B"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1788DCDD"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6B5CCD7D" w14:textId="2721AD1B"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sz w:val="20"/>
                <w:szCs w:val="20"/>
                <w:lang w:val="sr-Latn-ME"/>
              </w:rPr>
              <w:t>Trenutni nivo izdvajanja za usluge koje podržavaju usluge smještaja iz državnog budžeta je: 1.810.000,00 eura (33%)</w:t>
            </w:r>
          </w:p>
        </w:tc>
        <w:tc>
          <w:tcPr>
            <w:tcW w:w="1960" w:type="dxa"/>
          </w:tcPr>
          <w:p w14:paraId="0730D634"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Povećanje godišnjih izdvajanja za usluge koje podržavaju život korisnika/ca u zajednici iz državnog budžeta iz državnog budžeta za 40%</w:t>
            </w:r>
          </w:p>
          <w:p w14:paraId="7796316C"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(5.166.000,00 eura)</w:t>
            </w:r>
          </w:p>
          <w:p w14:paraId="57F306B3"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2154F4A5"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45F0FD78"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01D086EE" w14:textId="77777777" w:rsidR="009121E0" w:rsidRPr="0063747E" w:rsidRDefault="009121E0"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5150B91E" w14:textId="77777777" w:rsidR="00C352BB" w:rsidRPr="0063747E" w:rsidRDefault="00C352BB"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6244246D" w14:textId="7010D88E"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sz w:val="20"/>
                <w:szCs w:val="20"/>
                <w:lang w:val="sr-Latn-ME"/>
              </w:rPr>
              <w:t>Povećanje udjela izdvajanja za usluge koje podržavaju život korisnika/ca u zajednici u odnosu na usluge smještaja u ustanovu 79%:21%</w:t>
            </w:r>
          </w:p>
        </w:tc>
        <w:tc>
          <w:tcPr>
            <w:tcW w:w="1865" w:type="dxa"/>
          </w:tcPr>
          <w:p w14:paraId="0358B7B1"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Povećanje godišnjih izdvajanja za usluge koje podržavaju život korisnika/ca u zajednici iz državnog budžeta iz državnog budžeta za 393% u odnosu na 2024. godinu</w:t>
            </w:r>
          </w:p>
          <w:p w14:paraId="7D8BB6DF"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(18.190.000,00 eura)</w:t>
            </w:r>
          </w:p>
          <w:p w14:paraId="73F38457" w14:textId="77777777"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6B3658B7" w14:textId="6028FD35" w:rsidR="00687E89" w:rsidRPr="0063747E" w:rsidRDefault="00687E89"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sz w:val="20"/>
                <w:szCs w:val="20"/>
                <w:lang w:val="sr-Latn-ME"/>
              </w:rPr>
              <w:t>Povećanje udjela izdvajanja za usluge koje podržavaju život korisnika/ca u zajednici u odnosu na usluge smještaja u ustanovu 90%:10%</w:t>
            </w:r>
          </w:p>
        </w:tc>
      </w:tr>
      <w:tr w:rsidR="00AB11BD" w:rsidRPr="0063747E" w14:paraId="1C6178CA" w14:textId="77777777" w:rsidTr="00AF6377">
        <w:trPr>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15754C5B" w14:textId="052C469B" w:rsidR="003200D7" w:rsidRPr="0063747E" w:rsidRDefault="003200D7" w:rsidP="009121E0">
            <w:pPr>
              <w:ind w:left="3"/>
              <w:jc w:val="both"/>
              <w:rPr>
                <w:rFonts w:ascii="Arial" w:hAnsi="Arial" w:cs="Arial"/>
                <w:b w:val="0"/>
                <w:bCs w:val="0"/>
                <w:sz w:val="20"/>
                <w:szCs w:val="20"/>
                <w:lang w:val="sr-Latn-ME"/>
              </w:rPr>
            </w:pPr>
            <w:r w:rsidRPr="0063747E">
              <w:rPr>
                <w:rFonts w:ascii="Arial" w:hAnsi="Arial" w:cs="Arial"/>
                <w:sz w:val="20"/>
                <w:szCs w:val="20"/>
                <w:lang w:val="sr-Latn-ME"/>
              </w:rPr>
              <w:lastRenderedPageBreak/>
              <w:t>Indikator učinka 1.2.</w:t>
            </w:r>
          </w:p>
          <w:p w14:paraId="69E6A8E8" w14:textId="3047BF6C" w:rsidR="00AB11BD" w:rsidRPr="0063747E" w:rsidRDefault="00AB11BD" w:rsidP="009121E0">
            <w:pPr>
              <w:jc w:val="both"/>
              <w:rPr>
                <w:rFonts w:ascii="Arial" w:hAnsi="Arial" w:cs="Arial"/>
                <w:b w:val="0"/>
                <w:bCs w:val="0"/>
                <w:sz w:val="20"/>
                <w:szCs w:val="20"/>
                <w:lang w:val="sr-Latn-ME"/>
              </w:rPr>
            </w:pPr>
            <w:r w:rsidRPr="0063747E">
              <w:rPr>
                <w:rFonts w:ascii="Arial" w:hAnsi="Arial" w:cs="Arial"/>
                <w:sz w:val="20"/>
                <w:szCs w:val="20"/>
                <w:lang w:val="sr-Latn-ME"/>
              </w:rPr>
              <w:t>Udio rashoda iz lokalnog budžeta koje podržavaju život korisnika</w:t>
            </w:r>
            <w:r w:rsidR="00447D65" w:rsidRPr="0063747E">
              <w:rPr>
                <w:rFonts w:ascii="Arial" w:hAnsi="Arial" w:cs="Arial"/>
                <w:sz w:val="20"/>
                <w:szCs w:val="20"/>
                <w:lang w:val="sr-Latn-ME"/>
              </w:rPr>
              <w:t>/ca</w:t>
            </w:r>
            <w:r w:rsidRPr="0063747E">
              <w:rPr>
                <w:rFonts w:ascii="Arial" w:hAnsi="Arial" w:cs="Arial"/>
                <w:sz w:val="20"/>
                <w:szCs w:val="20"/>
                <w:lang w:val="sr-Latn-ME"/>
              </w:rPr>
              <w:t xml:space="preserve"> u zajednici</w:t>
            </w:r>
          </w:p>
        </w:tc>
        <w:tc>
          <w:tcPr>
            <w:tcW w:w="1988" w:type="dxa"/>
            <w:vAlign w:val="center"/>
          </w:tcPr>
          <w:p w14:paraId="50EAC61D" w14:textId="0DFCC1A6" w:rsidR="00AB11BD" w:rsidRPr="0063747E" w:rsidRDefault="00AB11BD" w:rsidP="00687E89">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sidRPr="0063747E">
              <w:rPr>
                <w:rFonts w:ascii="Arial" w:hAnsi="Arial" w:cs="Arial"/>
                <w:sz w:val="20"/>
                <w:szCs w:val="20"/>
                <w:lang w:val="sr-Latn-ME"/>
              </w:rPr>
              <w:t xml:space="preserve">Nivo izdvajanja za usluge koje podržavaju život </w:t>
            </w:r>
            <w:r w:rsidR="00447D65" w:rsidRPr="0063747E">
              <w:rPr>
                <w:rFonts w:ascii="Arial" w:hAnsi="Arial" w:cs="Arial"/>
                <w:sz w:val="20"/>
                <w:szCs w:val="20"/>
                <w:lang w:val="sr-Latn-ME"/>
              </w:rPr>
              <w:t>korisnika/ca</w:t>
            </w:r>
            <w:r w:rsidRPr="0063747E">
              <w:rPr>
                <w:rFonts w:ascii="Arial" w:hAnsi="Arial" w:cs="Arial"/>
                <w:sz w:val="20"/>
                <w:szCs w:val="20"/>
                <w:lang w:val="sr-Latn-ME"/>
              </w:rPr>
              <w:t xml:space="preserve"> u zajednici iz lokalnih budžeta u 2022. godini je bio: </w:t>
            </w:r>
            <w:r w:rsidRPr="0063747E">
              <w:rPr>
                <w:rFonts w:ascii="Arial" w:eastAsia="Times New Roman" w:hAnsi="Arial" w:cs="Arial"/>
                <w:color w:val="000000"/>
                <w:sz w:val="20"/>
                <w:szCs w:val="20"/>
                <w:lang w:val="sr-Latn-ME"/>
              </w:rPr>
              <w:t xml:space="preserve">4.571.149,86 </w:t>
            </w:r>
            <w:r w:rsidRPr="0063747E">
              <w:rPr>
                <w:rFonts w:ascii="Arial" w:hAnsi="Arial" w:cs="Arial"/>
                <w:sz w:val="20"/>
                <w:szCs w:val="20"/>
                <w:lang w:val="sr-Latn-ME"/>
              </w:rPr>
              <w:t xml:space="preserve">eura </w:t>
            </w:r>
          </w:p>
        </w:tc>
        <w:tc>
          <w:tcPr>
            <w:tcW w:w="1960" w:type="dxa"/>
            <w:vAlign w:val="center"/>
          </w:tcPr>
          <w:p w14:paraId="59BF2DB6" w14:textId="1FADC4AD" w:rsidR="00AB11BD" w:rsidRPr="0063747E" w:rsidRDefault="00AB11BD" w:rsidP="00687E89">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szCs w:val="20"/>
                <w:lang w:val="sr-Latn-ME"/>
              </w:rPr>
            </w:pPr>
            <w:r w:rsidRPr="0063747E">
              <w:rPr>
                <w:rFonts w:ascii="Arial" w:hAnsi="Arial" w:cs="Arial"/>
                <w:sz w:val="20"/>
                <w:szCs w:val="20"/>
                <w:lang w:val="sr-Latn-ME"/>
              </w:rPr>
              <w:t xml:space="preserve">Povećanje izdvajanja za usluge koje podržavaju život </w:t>
            </w:r>
            <w:r w:rsidR="00447D65" w:rsidRPr="0063747E">
              <w:rPr>
                <w:rFonts w:ascii="Arial" w:hAnsi="Arial" w:cs="Arial"/>
                <w:sz w:val="20"/>
                <w:szCs w:val="20"/>
                <w:lang w:val="sr-Latn-ME"/>
              </w:rPr>
              <w:t>korisnika/ca</w:t>
            </w:r>
            <w:r w:rsidRPr="0063747E">
              <w:rPr>
                <w:rFonts w:ascii="Arial" w:hAnsi="Arial" w:cs="Arial"/>
                <w:sz w:val="20"/>
                <w:szCs w:val="20"/>
                <w:lang w:val="sr-Latn-ME"/>
              </w:rPr>
              <w:t xml:space="preserve"> u zajednici iz lokalnih budžeta za 25% u odnosu na 2023. godinu</w:t>
            </w:r>
          </w:p>
        </w:tc>
        <w:tc>
          <w:tcPr>
            <w:tcW w:w="1865" w:type="dxa"/>
            <w:vAlign w:val="center"/>
          </w:tcPr>
          <w:p w14:paraId="16497D88" w14:textId="1C5CDF4A" w:rsidR="00AB11BD" w:rsidRPr="0063747E" w:rsidRDefault="00AB11BD" w:rsidP="00687E8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sr-Latn-ME"/>
              </w:rPr>
            </w:pPr>
            <w:r w:rsidRPr="0063747E">
              <w:rPr>
                <w:rFonts w:ascii="Arial" w:hAnsi="Arial" w:cs="Arial"/>
                <w:sz w:val="20"/>
                <w:szCs w:val="20"/>
                <w:lang w:val="sr-Latn-ME"/>
              </w:rPr>
              <w:t>Povećanje</w:t>
            </w:r>
            <w:r w:rsidRPr="0063747E">
              <w:rPr>
                <w:rFonts w:ascii="Arial" w:hAnsi="Arial" w:cs="Arial"/>
                <w:color w:val="FF0000"/>
                <w:sz w:val="20"/>
                <w:szCs w:val="20"/>
                <w:lang w:val="sr-Latn-ME"/>
              </w:rPr>
              <w:t xml:space="preserve"> </w:t>
            </w:r>
            <w:r w:rsidRPr="0063747E">
              <w:rPr>
                <w:rFonts w:ascii="Arial" w:hAnsi="Arial" w:cs="Arial"/>
                <w:sz w:val="20"/>
                <w:szCs w:val="20"/>
                <w:lang w:val="sr-Latn-ME"/>
              </w:rPr>
              <w:t xml:space="preserve">izdvajanja za usluge koje podržavaju život </w:t>
            </w:r>
            <w:r w:rsidR="00447D65" w:rsidRPr="0063747E">
              <w:rPr>
                <w:rFonts w:ascii="Arial" w:hAnsi="Arial" w:cs="Arial"/>
                <w:sz w:val="20"/>
                <w:szCs w:val="20"/>
                <w:lang w:val="sr-Latn-ME"/>
              </w:rPr>
              <w:t>korisnika/ca</w:t>
            </w:r>
            <w:r w:rsidRPr="0063747E">
              <w:rPr>
                <w:rFonts w:ascii="Arial" w:hAnsi="Arial" w:cs="Arial"/>
                <w:sz w:val="20"/>
                <w:szCs w:val="20"/>
                <w:lang w:val="sr-Latn-ME"/>
              </w:rPr>
              <w:t xml:space="preserve"> u zajednici iz lokalnih budžeta za 50% u odnosu na 2023. godinu</w:t>
            </w:r>
          </w:p>
        </w:tc>
      </w:tr>
      <w:tr w:rsidR="00AB11BD" w:rsidRPr="0063747E" w14:paraId="7854FD9C" w14:textId="77777777" w:rsidTr="00AF6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0E9D5D10" w14:textId="05086A13" w:rsidR="003200D7" w:rsidRPr="0063747E" w:rsidRDefault="003200D7" w:rsidP="00687E89">
            <w:pPr>
              <w:ind w:left="3"/>
              <w:jc w:val="both"/>
              <w:rPr>
                <w:rFonts w:ascii="Arial" w:hAnsi="Arial" w:cs="Arial"/>
                <w:b w:val="0"/>
                <w:bCs w:val="0"/>
                <w:sz w:val="20"/>
                <w:szCs w:val="20"/>
                <w:lang w:val="sr-Latn-ME"/>
              </w:rPr>
            </w:pPr>
            <w:r w:rsidRPr="0063747E">
              <w:rPr>
                <w:rFonts w:ascii="Arial" w:hAnsi="Arial" w:cs="Arial"/>
                <w:sz w:val="20"/>
                <w:szCs w:val="20"/>
                <w:lang w:val="sr-Latn-ME"/>
              </w:rPr>
              <w:t>Indikator učinka 1.3.</w:t>
            </w:r>
          </w:p>
          <w:p w14:paraId="08570F3E" w14:textId="01FC804E" w:rsidR="00AB11BD" w:rsidRPr="0063747E" w:rsidRDefault="00AB11BD" w:rsidP="00687E89">
            <w:pPr>
              <w:jc w:val="both"/>
              <w:rPr>
                <w:rFonts w:ascii="Arial" w:hAnsi="Arial" w:cs="Arial"/>
                <w:b w:val="0"/>
                <w:bCs w:val="0"/>
                <w:sz w:val="20"/>
                <w:szCs w:val="20"/>
                <w:lang w:val="sr-Latn-ME"/>
              </w:rPr>
            </w:pPr>
            <w:r w:rsidRPr="0063747E">
              <w:rPr>
                <w:rFonts w:ascii="Arial" w:hAnsi="Arial" w:cs="Arial"/>
                <w:sz w:val="20"/>
                <w:szCs w:val="20"/>
                <w:lang w:val="sr-Latn-ME"/>
              </w:rPr>
              <w:t>Dostupne najmanje tri usluge koje podržavaju život u zajednici u JLS u skladu sa potrebama korisnika</w:t>
            </w:r>
            <w:r w:rsidR="00447D65" w:rsidRPr="0063747E">
              <w:rPr>
                <w:rFonts w:ascii="Arial" w:hAnsi="Arial" w:cs="Arial"/>
                <w:sz w:val="20"/>
                <w:szCs w:val="20"/>
                <w:lang w:val="sr-Latn-ME"/>
              </w:rPr>
              <w:t>/ca</w:t>
            </w:r>
          </w:p>
        </w:tc>
        <w:tc>
          <w:tcPr>
            <w:tcW w:w="1988" w:type="dxa"/>
            <w:vAlign w:val="center"/>
          </w:tcPr>
          <w:p w14:paraId="0EF081A3" w14:textId="54275E86" w:rsidR="00AB11BD" w:rsidRPr="0063747E" w:rsidRDefault="00155963" w:rsidP="00687E89">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sr-Latn-ME"/>
              </w:rPr>
            </w:pPr>
            <w:r w:rsidRPr="0063747E">
              <w:rPr>
                <w:rFonts w:ascii="Arial" w:hAnsi="Arial" w:cs="Arial"/>
                <w:bCs/>
                <w:sz w:val="20"/>
                <w:szCs w:val="20"/>
                <w:lang w:val="sr-Latn-ME"/>
              </w:rPr>
              <w:t>9</w:t>
            </w:r>
            <w:r w:rsidR="00AB11BD" w:rsidRPr="0063747E">
              <w:rPr>
                <w:rFonts w:ascii="Arial" w:hAnsi="Arial" w:cs="Arial"/>
                <w:bCs/>
                <w:sz w:val="20"/>
                <w:szCs w:val="20"/>
                <w:lang w:val="sr-Latn-ME"/>
              </w:rPr>
              <w:t xml:space="preserve"> JLS koje imaju najmanje tri usluge koje podržavaju život u zajednici </w:t>
            </w:r>
          </w:p>
        </w:tc>
        <w:tc>
          <w:tcPr>
            <w:tcW w:w="1960" w:type="dxa"/>
            <w:vAlign w:val="center"/>
          </w:tcPr>
          <w:p w14:paraId="3BAA01F6" w14:textId="092A4EE2" w:rsidR="00AB11BD" w:rsidRPr="0063747E" w:rsidRDefault="00AB11BD" w:rsidP="00687E8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1</w:t>
            </w:r>
            <w:r w:rsidR="00155963" w:rsidRPr="0063747E">
              <w:rPr>
                <w:rFonts w:ascii="Arial" w:hAnsi="Arial" w:cs="Arial"/>
                <w:bCs/>
                <w:sz w:val="20"/>
                <w:szCs w:val="20"/>
                <w:lang w:val="sr-Latn-ME"/>
              </w:rPr>
              <w:t>3</w:t>
            </w:r>
            <w:r w:rsidRPr="0063747E">
              <w:rPr>
                <w:rFonts w:ascii="Arial" w:hAnsi="Arial" w:cs="Arial"/>
                <w:bCs/>
                <w:sz w:val="20"/>
                <w:szCs w:val="20"/>
                <w:lang w:val="sr-Latn-ME"/>
              </w:rPr>
              <w:t xml:space="preserve"> JLS koje imaju najmanje tri usluge koje podržavaju život u zajednici u skladu sa potrebama </w:t>
            </w:r>
            <w:r w:rsidR="00447D65" w:rsidRPr="0063747E">
              <w:rPr>
                <w:rFonts w:ascii="Arial" w:hAnsi="Arial" w:cs="Arial"/>
                <w:sz w:val="20"/>
                <w:szCs w:val="20"/>
                <w:lang w:val="sr-Latn-ME"/>
              </w:rPr>
              <w:t>korisnika/ca</w:t>
            </w:r>
          </w:p>
        </w:tc>
        <w:tc>
          <w:tcPr>
            <w:tcW w:w="1865" w:type="dxa"/>
            <w:vAlign w:val="center"/>
          </w:tcPr>
          <w:p w14:paraId="041A199B" w14:textId="02C01D32" w:rsidR="00AB11BD" w:rsidRPr="0063747E" w:rsidRDefault="00AB11BD" w:rsidP="00687E8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Sve JLS imaju najmanje tri usluge koje podržavaju život u zajednici u skladu sa potrebama </w:t>
            </w:r>
            <w:r w:rsidR="00447D65" w:rsidRPr="0063747E">
              <w:rPr>
                <w:rFonts w:ascii="Arial" w:hAnsi="Arial" w:cs="Arial"/>
                <w:sz w:val="20"/>
                <w:szCs w:val="20"/>
                <w:lang w:val="sr-Latn-ME"/>
              </w:rPr>
              <w:t>korisnika/ca</w:t>
            </w:r>
          </w:p>
        </w:tc>
      </w:tr>
      <w:tr w:rsidR="00AB11BD" w:rsidRPr="0063747E" w14:paraId="722A9FCC" w14:textId="77777777" w:rsidTr="00AF6377">
        <w:trPr>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2ED9FB7F" w14:textId="2DB63797" w:rsidR="003200D7" w:rsidRPr="0063747E" w:rsidRDefault="003200D7" w:rsidP="009121E0">
            <w:pPr>
              <w:ind w:left="3"/>
              <w:jc w:val="both"/>
              <w:rPr>
                <w:rFonts w:ascii="Arial" w:hAnsi="Arial" w:cs="Arial"/>
                <w:b w:val="0"/>
                <w:bCs w:val="0"/>
                <w:sz w:val="20"/>
                <w:szCs w:val="20"/>
                <w:lang w:val="sr-Latn-ME"/>
              </w:rPr>
            </w:pPr>
            <w:r w:rsidRPr="0063747E">
              <w:rPr>
                <w:rFonts w:ascii="Arial" w:hAnsi="Arial" w:cs="Arial"/>
                <w:sz w:val="20"/>
                <w:szCs w:val="20"/>
                <w:lang w:val="sr-Latn-ME"/>
              </w:rPr>
              <w:t>Indikator učinka 1.4.</w:t>
            </w:r>
          </w:p>
          <w:p w14:paraId="6DC6D59F" w14:textId="2BFF428F" w:rsidR="00AB11BD" w:rsidRPr="0063747E" w:rsidRDefault="00AB11BD" w:rsidP="009121E0">
            <w:pPr>
              <w:jc w:val="both"/>
              <w:rPr>
                <w:rFonts w:ascii="Arial" w:hAnsi="Arial" w:cs="Arial"/>
                <w:b w:val="0"/>
                <w:sz w:val="20"/>
                <w:szCs w:val="20"/>
                <w:lang w:val="sr-Latn-ME"/>
              </w:rPr>
            </w:pPr>
            <w:r w:rsidRPr="0063747E">
              <w:rPr>
                <w:rFonts w:ascii="Arial" w:hAnsi="Arial" w:cs="Arial"/>
                <w:sz w:val="20"/>
                <w:szCs w:val="20"/>
                <w:lang w:val="sr-Latn-ME"/>
              </w:rPr>
              <w:t>Povećanje broja korisnika</w:t>
            </w:r>
            <w:r w:rsidR="00447D65" w:rsidRPr="0063747E">
              <w:rPr>
                <w:rFonts w:ascii="Arial" w:hAnsi="Arial" w:cs="Arial"/>
                <w:sz w:val="20"/>
                <w:szCs w:val="20"/>
                <w:lang w:val="sr-Latn-ME"/>
              </w:rPr>
              <w:t>/ca</w:t>
            </w:r>
            <w:r w:rsidRPr="0063747E">
              <w:rPr>
                <w:rFonts w:ascii="Arial" w:hAnsi="Arial" w:cs="Arial"/>
                <w:sz w:val="20"/>
                <w:szCs w:val="20"/>
                <w:lang w:val="sr-Latn-ME"/>
              </w:rPr>
              <w:t xml:space="preserve"> koji koriste usluge koje podržavaju život korisnika</w:t>
            </w:r>
            <w:r w:rsidR="001E7D36">
              <w:rPr>
                <w:rFonts w:ascii="Arial" w:hAnsi="Arial" w:cs="Arial"/>
                <w:sz w:val="20"/>
                <w:szCs w:val="20"/>
                <w:lang w:val="sr-Latn-ME"/>
              </w:rPr>
              <w:t>/ca</w:t>
            </w:r>
            <w:r w:rsidRPr="0063747E">
              <w:rPr>
                <w:rFonts w:ascii="Arial" w:hAnsi="Arial" w:cs="Arial"/>
                <w:sz w:val="20"/>
                <w:szCs w:val="20"/>
                <w:lang w:val="sr-Latn-ME"/>
              </w:rPr>
              <w:t xml:space="preserve"> u zajednici</w:t>
            </w:r>
          </w:p>
        </w:tc>
        <w:tc>
          <w:tcPr>
            <w:tcW w:w="1988" w:type="dxa"/>
            <w:vAlign w:val="center"/>
          </w:tcPr>
          <w:p w14:paraId="77D9FAEE" w14:textId="546CD4EF" w:rsidR="00AB11BD" w:rsidRPr="0063747E" w:rsidRDefault="00AB11BD" w:rsidP="009121E0">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ED0000"/>
                <w:sz w:val="20"/>
                <w:szCs w:val="20"/>
                <w:lang w:val="sr-Latn-ME"/>
              </w:rPr>
            </w:pPr>
            <w:r w:rsidRPr="0063747E">
              <w:rPr>
                <w:rFonts w:ascii="Arial" w:hAnsi="Arial" w:cs="Arial"/>
                <w:bCs/>
                <w:sz w:val="20"/>
                <w:szCs w:val="20"/>
                <w:lang w:val="sr-Latn-ME"/>
              </w:rPr>
              <w:t xml:space="preserve">Broj </w:t>
            </w:r>
            <w:r w:rsidR="005431D6">
              <w:rPr>
                <w:rFonts w:ascii="Arial" w:hAnsi="Arial" w:cs="Arial"/>
                <w:bCs/>
                <w:sz w:val="20"/>
                <w:szCs w:val="20"/>
                <w:lang w:val="sr-Latn-ME"/>
              </w:rPr>
              <w:t>korisnika/ca</w:t>
            </w:r>
            <w:r w:rsidRPr="0063747E">
              <w:rPr>
                <w:rFonts w:ascii="Arial" w:hAnsi="Arial" w:cs="Arial"/>
                <w:bCs/>
                <w:sz w:val="20"/>
                <w:szCs w:val="20"/>
                <w:lang w:val="sr-Latn-ME"/>
              </w:rPr>
              <w:t xml:space="preserve"> usluga </w:t>
            </w:r>
            <w:r w:rsidRPr="0063747E">
              <w:rPr>
                <w:rFonts w:ascii="Arial" w:hAnsi="Arial" w:cs="Arial"/>
                <w:sz w:val="20"/>
                <w:szCs w:val="20"/>
                <w:lang w:val="sr-Latn-ME"/>
              </w:rPr>
              <w:t xml:space="preserve">koje podržavaju život </w:t>
            </w:r>
            <w:r w:rsidR="00447D65" w:rsidRPr="0063747E">
              <w:rPr>
                <w:rFonts w:ascii="Arial" w:hAnsi="Arial" w:cs="Arial"/>
                <w:sz w:val="20"/>
                <w:szCs w:val="20"/>
                <w:lang w:val="sr-Latn-ME"/>
              </w:rPr>
              <w:t>korisnika/ca</w:t>
            </w:r>
            <w:r w:rsidRPr="0063747E">
              <w:rPr>
                <w:rFonts w:ascii="Arial" w:hAnsi="Arial" w:cs="Arial"/>
                <w:sz w:val="20"/>
                <w:szCs w:val="20"/>
                <w:lang w:val="sr-Latn-ME"/>
              </w:rPr>
              <w:t xml:space="preserve"> u zajednici na osnovu rješenja CZSR:</w:t>
            </w:r>
            <w:r w:rsidRPr="0063747E">
              <w:rPr>
                <w:rFonts w:ascii="Arial" w:hAnsi="Arial" w:cs="Arial"/>
                <w:bCs/>
                <w:sz w:val="20"/>
                <w:szCs w:val="20"/>
                <w:lang w:val="sr-Latn-ME"/>
              </w:rPr>
              <w:t xml:space="preserve"> </w:t>
            </w:r>
            <w:r w:rsidRPr="0063747E">
              <w:rPr>
                <w:rFonts w:ascii="Arial" w:hAnsi="Arial" w:cs="Arial"/>
                <w:b/>
                <w:sz w:val="20"/>
                <w:szCs w:val="20"/>
                <w:lang w:val="sr-Latn-ME"/>
              </w:rPr>
              <w:t>1752</w:t>
            </w:r>
          </w:p>
          <w:p w14:paraId="007C6AE9" w14:textId="77777777" w:rsidR="00AB11BD" w:rsidRPr="0063747E" w:rsidRDefault="00AB11BD" w:rsidP="009121E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p w14:paraId="401E163B" w14:textId="77777777" w:rsidR="00AB11BD" w:rsidRPr="0063747E" w:rsidRDefault="00AB11BD" w:rsidP="00EA0D32">
            <w:pPr>
              <w:pStyle w:val="ListParagraph"/>
              <w:numPr>
                <w:ilvl w:val="0"/>
                <w:numId w:val="8"/>
              </w:numPr>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dnevni boravak za djecu i mlade sa smetnjama i teškoćama u razvoju: </w:t>
            </w:r>
            <w:r w:rsidRPr="0063747E">
              <w:rPr>
                <w:rFonts w:ascii="Arial" w:hAnsi="Arial" w:cs="Arial"/>
                <w:b/>
                <w:sz w:val="20"/>
                <w:szCs w:val="20"/>
                <w:lang w:val="sr-Latn-ME"/>
              </w:rPr>
              <w:t>353</w:t>
            </w:r>
          </w:p>
          <w:p w14:paraId="5D47A801" w14:textId="738FA409" w:rsidR="00AB11BD" w:rsidRPr="0063747E" w:rsidRDefault="00AB11BD" w:rsidP="00EA0D32">
            <w:pPr>
              <w:pStyle w:val="ListParagraph"/>
              <w:numPr>
                <w:ilvl w:val="0"/>
                <w:numId w:val="8"/>
              </w:numPr>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dnevni boravak za odrasl</w:t>
            </w:r>
            <w:r w:rsidR="00D307C7">
              <w:rPr>
                <w:rFonts w:ascii="Arial" w:hAnsi="Arial" w:cs="Arial"/>
                <w:bCs/>
                <w:sz w:val="20"/>
                <w:szCs w:val="20"/>
                <w:lang w:val="sr-Latn-ME"/>
              </w:rPr>
              <w:t>e</w:t>
            </w:r>
            <w:r w:rsidRPr="0063747E">
              <w:rPr>
                <w:rFonts w:ascii="Arial" w:hAnsi="Arial" w:cs="Arial"/>
                <w:bCs/>
                <w:sz w:val="20"/>
                <w:szCs w:val="20"/>
                <w:lang w:val="sr-Latn-ME"/>
              </w:rPr>
              <w:t xml:space="preserve"> i star</w:t>
            </w:r>
            <w:r w:rsidR="00D307C7">
              <w:rPr>
                <w:rFonts w:ascii="Arial" w:hAnsi="Arial" w:cs="Arial"/>
                <w:bCs/>
                <w:sz w:val="20"/>
                <w:szCs w:val="20"/>
                <w:lang w:val="sr-Latn-ME"/>
              </w:rPr>
              <w:t>e</w:t>
            </w:r>
            <w:r w:rsidRPr="0063747E">
              <w:rPr>
                <w:rFonts w:ascii="Arial" w:hAnsi="Arial" w:cs="Arial"/>
                <w:bCs/>
                <w:sz w:val="20"/>
                <w:szCs w:val="20"/>
                <w:lang w:val="sr-Latn-ME"/>
              </w:rPr>
              <w:t xml:space="preserve"> </w:t>
            </w:r>
            <w:r w:rsidR="00D307C7">
              <w:rPr>
                <w:rFonts w:ascii="Arial" w:hAnsi="Arial" w:cs="Arial"/>
                <w:bCs/>
                <w:sz w:val="20"/>
                <w:szCs w:val="20"/>
                <w:lang w:val="sr-Latn-ME"/>
              </w:rPr>
              <w:t>osobe</w:t>
            </w:r>
            <w:r w:rsidRPr="0063747E">
              <w:rPr>
                <w:rFonts w:ascii="Arial" w:hAnsi="Arial" w:cs="Arial"/>
                <w:bCs/>
                <w:sz w:val="20"/>
                <w:szCs w:val="20"/>
                <w:lang w:val="sr-Latn-ME"/>
              </w:rPr>
              <w:t xml:space="preserve"> sa invaliditetom i odrasla i stara lica: </w:t>
            </w:r>
            <w:r w:rsidRPr="0063747E">
              <w:rPr>
                <w:rFonts w:ascii="Arial" w:hAnsi="Arial" w:cs="Arial"/>
                <w:b/>
                <w:sz w:val="20"/>
                <w:szCs w:val="20"/>
                <w:lang w:val="sr-Latn-ME"/>
              </w:rPr>
              <w:t>103</w:t>
            </w:r>
          </w:p>
          <w:p w14:paraId="21051A1D" w14:textId="77777777" w:rsidR="00AB11BD" w:rsidRPr="0063747E" w:rsidRDefault="00AB11BD" w:rsidP="00EA0D32">
            <w:pPr>
              <w:pStyle w:val="ListParagraph"/>
              <w:numPr>
                <w:ilvl w:val="0"/>
                <w:numId w:val="8"/>
              </w:numPr>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dnevni boravak za djecu sa problemima u ponašanju: </w:t>
            </w:r>
            <w:r w:rsidRPr="0063747E">
              <w:rPr>
                <w:rFonts w:ascii="Arial" w:hAnsi="Arial" w:cs="Arial"/>
                <w:b/>
                <w:sz w:val="20"/>
                <w:szCs w:val="20"/>
                <w:lang w:val="sr-Latn-ME"/>
              </w:rPr>
              <w:t>23</w:t>
            </w:r>
          </w:p>
          <w:p w14:paraId="5BC785A7" w14:textId="77777777" w:rsidR="00AB11BD" w:rsidRPr="0063747E" w:rsidRDefault="00AB11BD" w:rsidP="00EA0D32">
            <w:pPr>
              <w:pStyle w:val="ListParagraph"/>
              <w:numPr>
                <w:ilvl w:val="0"/>
                <w:numId w:val="8"/>
              </w:numPr>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pomoć u kući: </w:t>
            </w:r>
            <w:r w:rsidRPr="0063747E">
              <w:rPr>
                <w:rFonts w:ascii="Arial" w:hAnsi="Arial" w:cs="Arial"/>
                <w:b/>
                <w:sz w:val="20"/>
                <w:szCs w:val="20"/>
                <w:lang w:val="sr-Latn-ME"/>
              </w:rPr>
              <w:t>814</w:t>
            </w:r>
          </w:p>
          <w:p w14:paraId="105F3D93" w14:textId="77777777" w:rsidR="00AB11BD" w:rsidRPr="0063747E" w:rsidRDefault="00AB11BD" w:rsidP="00EA0D32">
            <w:pPr>
              <w:pStyle w:val="ListParagraph"/>
              <w:numPr>
                <w:ilvl w:val="0"/>
                <w:numId w:val="8"/>
              </w:numPr>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personalna asistencija: </w:t>
            </w:r>
            <w:r w:rsidRPr="0063747E">
              <w:rPr>
                <w:rFonts w:ascii="Arial" w:hAnsi="Arial" w:cs="Arial"/>
                <w:b/>
                <w:sz w:val="20"/>
                <w:szCs w:val="20"/>
                <w:lang w:val="sr-Latn-ME"/>
              </w:rPr>
              <w:t>1</w:t>
            </w:r>
          </w:p>
          <w:p w14:paraId="30C9E514" w14:textId="77777777" w:rsidR="00AB11BD" w:rsidRPr="0063747E" w:rsidRDefault="00AB11BD" w:rsidP="00EA0D32">
            <w:pPr>
              <w:pStyle w:val="ListParagraph"/>
              <w:numPr>
                <w:ilvl w:val="0"/>
                <w:numId w:val="8"/>
              </w:numPr>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svratište: </w:t>
            </w:r>
            <w:r w:rsidRPr="0063747E">
              <w:rPr>
                <w:rFonts w:ascii="Arial" w:hAnsi="Arial" w:cs="Arial"/>
                <w:b/>
                <w:sz w:val="20"/>
                <w:szCs w:val="20"/>
                <w:lang w:val="sr-Latn-ME"/>
              </w:rPr>
              <w:t>0</w:t>
            </w:r>
          </w:p>
          <w:p w14:paraId="4C65FE57" w14:textId="77777777" w:rsidR="00AB11BD" w:rsidRPr="0063747E" w:rsidRDefault="00AB11BD" w:rsidP="00EA0D32">
            <w:pPr>
              <w:pStyle w:val="ListParagraph"/>
              <w:numPr>
                <w:ilvl w:val="0"/>
                <w:numId w:val="8"/>
              </w:numPr>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savjetovanje: </w:t>
            </w:r>
            <w:r w:rsidRPr="0063747E">
              <w:rPr>
                <w:rFonts w:ascii="Arial" w:hAnsi="Arial" w:cs="Arial"/>
                <w:b/>
                <w:sz w:val="20"/>
                <w:szCs w:val="20"/>
                <w:lang w:val="sr-Latn-ME"/>
              </w:rPr>
              <w:t>0</w:t>
            </w:r>
          </w:p>
          <w:p w14:paraId="7FDB33C8" w14:textId="77777777" w:rsidR="00AB11BD" w:rsidRPr="0063747E" w:rsidRDefault="00AB11BD" w:rsidP="00EA0D32">
            <w:pPr>
              <w:pStyle w:val="ListParagraph"/>
              <w:numPr>
                <w:ilvl w:val="0"/>
                <w:numId w:val="8"/>
              </w:numPr>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porodični smještaj-hraniteljstvo (djeca): </w:t>
            </w:r>
            <w:r w:rsidRPr="0063747E">
              <w:rPr>
                <w:rFonts w:ascii="Arial" w:hAnsi="Arial" w:cs="Arial"/>
                <w:b/>
                <w:sz w:val="20"/>
                <w:szCs w:val="20"/>
                <w:lang w:val="sr-Latn-ME"/>
              </w:rPr>
              <w:t>353</w:t>
            </w:r>
          </w:p>
          <w:p w14:paraId="05DA91DE" w14:textId="77777777" w:rsidR="00AB11BD" w:rsidRPr="0063747E" w:rsidRDefault="00AB11BD" w:rsidP="00EA0D32">
            <w:pPr>
              <w:pStyle w:val="ListParagraph"/>
              <w:numPr>
                <w:ilvl w:val="0"/>
                <w:numId w:val="8"/>
              </w:numPr>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porodični smještaj-hraniteljstvo (mladi): </w:t>
            </w:r>
            <w:r w:rsidRPr="0063747E">
              <w:rPr>
                <w:rFonts w:ascii="Arial" w:hAnsi="Arial" w:cs="Arial"/>
                <w:b/>
                <w:bCs/>
                <w:sz w:val="20"/>
                <w:szCs w:val="20"/>
                <w:lang w:val="sr-Latn-ME"/>
              </w:rPr>
              <w:t>67</w:t>
            </w:r>
          </w:p>
          <w:p w14:paraId="7FFE1D35" w14:textId="4CA8E15D" w:rsidR="00AB11BD" w:rsidRPr="0063747E" w:rsidRDefault="00AB11BD" w:rsidP="00EA0D32">
            <w:pPr>
              <w:pStyle w:val="ListParagraph"/>
              <w:numPr>
                <w:ilvl w:val="0"/>
                <w:numId w:val="8"/>
              </w:numPr>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lastRenderedPageBreak/>
              <w:t xml:space="preserve">porodični smještaj (odrasla i stara lica): </w:t>
            </w:r>
            <w:r w:rsidRPr="0063747E">
              <w:rPr>
                <w:rFonts w:ascii="Arial" w:hAnsi="Arial" w:cs="Arial"/>
                <w:b/>
                <w:sz w:val="20"/>
                <w:szCs w:val="20"/>
                <w:lang w:val="sr-Latn-ME"/>
              </w:rPr>
              <w:t>38</w:t>
            </w:r>
          </w:p>
        </w:tc>
        <w:tc>
          <w:tcPr>
            <w:tcW w:w="1960" w:type="dxa"/>
          </w:tcPr>
          <w:p w14:paraId="55EF56CF" w14:textId="01F56DB8" w:rsidR="00AB11BD" w:rsidRPr="0063747E" w:rsidRDefault="00AB11BD" w:rsidP="009121E0">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ED0000"/>
                <w:sz w:val="20"/>
                <w:szCs w:val="20"/>
                <w:lang w:val="sr-Latn-ME"/>
              </w:rPr>
            </w:pPr>
            <w:r w:rsidRPr="0063747E">
              <w:rPr>
                <w:rFonts w:ascii="Arial" w:hAnsi="Arial" w:cs="Arial"/>
                <w:bCs/>
                <w:sz w:val="20"/>
                <w:szCs w:val="20"/>
                <w:lang w:val="sr-Latn-ME"/>
              </w:rPr>
              <w:lastRenderedPageBreak/>
              <w:t xml:space="preserve">Povećanje broja </w:t>
            </w:r>
            <w:r w:rsidR="005431D6">
              <w:rPr>
                <w:rFonts w:ascii="Arial" w:hAnsi="Arial" w:cs="Arial"/>
                <w:bCs/>
                <w:sz w:val="20"/>
                <w:szCs w:val="20"/>
                <w:lang w:val="sr-Latn-ME"/>
              </w:rPr>
              <w:t>korisnika/ca</w:t>
            </w:r>
            <w:r w:rsidRPr="0063747E">
              <w:rPr>
                <w:rFonts w:ascii="Arial" w:hAnsi="Arial" w:cs="Arial"/>
                <w:bCs/>
                <w:sz w:val="20"/>
                <w:szCs w:val="20"/>
                <w:lang w:val="sr-Latn-ME"/>
              </w:rPr>
              <w:t xml:space="preserve"> usluga </w:t>
            </w:r>
            <w:r w:rsidRPr="0063747E">
              <w:rPr>
                <w:rFonts w:ascii="Arial" w:hAnsi="Arial" w:cs="Arial"/>
                <w:sz w:val="20"/>
                <w:szCs w:val="20"/>
                <w:lang w:val="sr-Latn-ME"/>
              </w:rPr>
              <w:t xml:space="preserve">koje podržavaju život </w:t>
            </w:r>
            <w:r w:rsidR="00447D65" w:rsidRPr="0063747E">
              <w:rPr>
                <w:rFonts w:ascii="Arial" w:hAnsi="Arial" w:cs="Arial"/>
                <w:sz w:val="20"/>
                <w:szCs w:val="20"/>
                <w:lang w:val="sr-Latn-ME"/>
              </w:rPr>
              <w:t xml:space="preserve">korisnika/ca </w:t>
            </w:r>
            <w:r w:rsidRPr="0063747E">
              <w:rPr>
                <w:rFonts w:ascii="Arial" w:hAnsi="Arial" w:cs="Arial"/>
                <w:sz w:val="20"/>
                <w:szCs w:val="20"/>
                <w:lang w:val="sr-Latn-ME"/>
              </w:rPr>
              <w:t>u zajednici na osnovu rješenja CZSR</w:t>
            </w:r>
            <w:r w:rsidRPr="0063747E">
              <w:rPr>
                <w:rFonts w:ascii="Arial" w:hAnsi="Arial" w:cs="Arial"/>
                <w:bCs/>
                <w:sz w:val="20"/>
                <w:szCs w:val="20"/>
                <w:lang w:val="sr-Latn-ME"/>
              </w:rPr>
              <w:t xml:space="preserve"> za 10%</w:t>
            </w:r>
          </w:p>
          <w:p w14:paraId="59E21BB0" w14:textId="77777777" w:rsidR="00AB11BD" w:rsidRPr="0063747E" w:rsidRDefault="00AB11BD" w:rsidP="009121E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p w14:paraId="524D1CA2" w14:textId="77777777" w:rsidR="00AB11BD" w:rsidRPr="0063747E" w:rsidRDefault="00AB11BD" w:rsidP="00EA0D32">
            <w:pPr>
              <w:pStyle w:val="ListParagraph"/>
              <w:numPr>
                <w:ilvl w:val="0"/>
                <w:numId w:val="9"/>
              </w:numPr>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dnevni boravak za djecu i mlade sa smetnjama i teškoćama u razvoju </w:t>
            </w:r>
          </w:p>
          <w:p w14:paraId="735049B1" w14:textId="1C13D57D" w:rsidR="00AB11BD" w:rsidRPr="0063747E" w:rsidRDefault="00AB11BD" w:rsidP="00EA0D32">
            <w:pPr>
              <w:pStyle w:val="ListParagraph"/>
              <w:numPr>
                <w:ilvl w:val="0"/>
                <w:numId w:val="9"/>
              </w:numPr>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dnevni boravak za odrasl</w:t>
            </w:r>
            <w:r w:rsidR="00D307C7">
              <w:rPr>
                <w:rFonts w:ascii="Arial" w:hAnsi="Arial" w:cs="Arial"/>
                <w:bCs/>
                <w:sz w:val="20"/>
                <w:szCs w:val="20"/>
                <w:lang w:val="sr-Latn-ME"/>
              </w:rPr>
              <w:t>e</w:t>
            </w:r>
            <w:r w:rsidRPr="0063747E">
              <w:rPr>
                <w:rFonts w:ascii="Arial" w:hAnsi="Arial" w:cs="Arial"/>
                <w:bCs/>
                <w:sz w:val="20"/>
                <w:szCs w:val="20"/>
                <w:lang w:val="sr-Latn-ME"/>
              </w:rPr>
              <w:t xml:space="preserve"> i star</w:t>
            </w:r>
            <w:r w:rsidR="00D307C7">
              <w:rPr>
                <w:rFonts w:ascii="Arial" w:hAnsi="Arial" w:cs="Arial"/>
                <w:bCs/>
                <w:sz w:val="20"/>
                <w:szCs w:val="20"/>
                <w:lang w:val="sr-Latn-ME"/>
              </w:rPr>
              <w:t>e</w:t>
            </w:r>
            <w:r w:rsidRPr="0063747E">
              <w:rPr>
                <w:rFonts w:ascii="Arial" w:hAnsi="Arial" w:cs="Arial"/>
                <w:bCs/>
                <w:sz w:val="20"/>
                <w:szCs w:val="20"/>
                <w:lang w:val="sr-Latn-ME"/>
              </w:rPr>
              <w:t xml:space="preserve"> </w:t>
            </w:r>
            <w:r w:rsidR="00D307C7">
              <w:rPr>
                <w:rFonts w:ascii="Arial" w:hAnsi="Arial" w:cs="Arial"/>
                <w:bCs/>
                <w:sz w:val="20"/>
                <w:szCs w:val="20"/>
                <w:lang w:val="sr-Latn-ME"/>
              </w:rPr>
              <w:t>osobe</w:t>
            </w:r>
            <w:r w:rsidRPr="0063747E">
              <w:rPr>
                <w:rFonts w:ascii="Arial" w:hAnsi="Arial" w:cs="Arial"/>
                <w:bCs/>
                <w:sz w:val="20"/>
                <w:szCs w:val="20"/>
                <w:lang w:val="sr-Latn-ME"/>
              </w:rPr>
              <w:t xml:space="preserve"> sa invaliditetom i odrasla i stara lica </w:t>
            </w:r>
          </w:p>
          <w:p w14:paraId="6A27F925" w14:textId="77777777" w:rsidR="00AB11BD" w:rsidRPr="0063747E" w:rsidRDefault="00AB11BD" w:rsidP="00EA0D32">
            <w:pPr>
              <w:pStyle w:val="ListParagraph"/>
              <w:numPr>
                <w:ilvl w:val="0"/>
                <w:numId w:val="9"/>
              </w:numPr>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dnevni boravak za djecu sa problemima u ponašanju </w:t>
            </w:r>
          </w:p>
          <w:p w14:paraId="1A8DE55F" w14:textId="77777777" w:rsidR="00AB11BD" w:rsidRPr="0063747E" w:rsidRDefault="00AB11BD" w:rsidP="00EA0D32">
            <w:pPr>
              <w:pStyle w:val="ListParagraph"/>
              <w:numPr>
                <w:ilvl w:val="0"/>
                <w:numId w:val="9"/>
              </w:numPr>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pomoć u kući </w:t>
            </w:r>
          </w:p>
          <w:p w14:paraId="50A53AB0" w14:textId="77777777" w:rsidR="00AB11BD" w:rsidRPr="0063747E" w:rsidRDefault="00AB11BD" w:rsidP="00EA0D32">
            <w:pPr>
              <w:pStyle w:val="ListParagraph"/>
              <w:numPr>
                <w:ilvl w:val="0"/>
                <w:numId w:val="9"/>
              </w:numPr>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personalna asistencija </w:t>
            </w:r>
          </w:p>
          <w:p w14:paraId="6DC94F39" w14:textId="77777777" w:rsidR="00AB11BD" w:rsidRPr="0063747E" w:rsidRDefault="00AB11BD" w:rsidP="00EA0D32">
            <w:pPr>
              <w:pStyle w:val="ListParagraph"/>
              <w:numPr>
                <w:ilvl w:val="0"/>
                <w:numId w:val="9"/>
              </w:numPr>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svratište </w:t>
            </w:r>
          </w:p>
          <w:p w14:paraId="5EF11D04" w14:textId="77777777" w:rsidR="00AB11BD" w:rsidRPr="0063747E" w:rsidRDefault="00AB11BD" w:rsidP="00EA0D32">
            <w:pPr>
              <w:pStyle w:val="ListParagraph"/>
              <w:numPr>
                <w:ilvl w:val="0"/>
                <w:numId w:val="9"/>
              </w:numPr>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nove usluge</w:t>
            </w:r>
          </w:p>
          <w:p w14:paraId="62F2FE17" w14:textId="77777777" w:rsidR="00AB11BD" w:rsidRPr="0063747E" w:rsidRDefault="00AB11BD" w:rsidP="00EA0D32">
            <w:pPr>
              <w:pStyle w:val="ListParagraph"/>
              <w:numPr>
                <w:ilvl w:val="0"/>
                <w:numId w:val="8"/>
              </w:numPr>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savjetovanje</w:t>
            </w:r>
          </w:p>
          <w:p w14:paraId="1F0A97D1" w14:textId="77777777" w:rsidR="00AB11BD" w:rsidRPr="0063747E" w:rsidRDefault="00AB11BD" w:rsidP="00EA0D32">
            <w:pPr>
              <w:pStyle w:val="ListParagraph"/>
              <w:numPr>
                <w:ilvl w:val="0"/>
                <w:numId w:val="8"/>
              </w:numPr>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porodični smještaj-hraniteljstvo (djeca)</w:t>
            </w:r>
          </w:p>
          <w:p w14:paraId="3E3765ED" w14:textId="77777777" w:rsidR="00AB11BD" w:rsidRPr="0063747E" w:rsidRDefault="00AB11BD" w:rsidP="00EA0D32">
            <w:pPr>
              <w:pStyle w:val="ListParagraph"/>
              <w:numPr>
                <w:ilvl w:val="0"/>
                <w:numId w:val="8"/>
              </w:numPr>
              <w:ind w:left="336" w:hanging="31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sidRPr="0063747E">
              <w:rPr>
                <w:rFonts w:ascii="Arial" w:hAnsi="Arial" w:cs="Arial"/>
                <w:bCs/>
                <w:sz w:val="20"/>
                <w:szCs w:val="20"/>
                <w:lang w:val="sr-Latn-ME"/>
              </w:rPr>
              <w:t>porodični smještaj-hraniteljstvo (mladi)</w:t>
            </w:r>
          </w:p>
          <w:p w14:paraId="52B3828C" w14:textId="7F60C375" w:rsidR="00AB11BD" w:rsidRPr="0063747E" w:rsidRDefault="00AB11BD" w:rsidP="00EA0D32">
            <w:pPr>
              <w:pStyle w:val="ListParagraph"/>
              <w:numPr>
                <w:ilvl w:val="0"/>
                <w:numId w:val="8"/>
              </w:numPr>
              <w:ind w:left="336" w:hanging="31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sidRPr="0063747E">
              <w:rPr>
                <w:rFonts w:ascii="Arial" w:hAnsi="Arial" w:cs="Arial"/>
                <w:bCs/>
                <w:sz w:val="20"/>
                <w:szCs w:val="20"/>
                <w:lang w:val="sr-Latn-ME"/>
              </w:rPr>
              <w:lastRenderedPageBreak/>
              <w:t>porodični smještaj (odrasla i stara lica)</w:t>
            </w:r>
          </w:p>
        </w:tc>
        <w:tc>
          <w:tcPr>
            <w:tcW w:w="1865" w:type="dxa"/>
            <w:vAlign w:val="center"/>
          </w:tcPr>
          <w:p w14:paraId="022AA5CA" w14:textId="02699189" w:rsidR="00AB11BD" w:rsidRPr="0063747E" w:rsidRDefault="00AB11BD" w:rsidP="009121E0">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ED0000"/>
                <w:sz w:val="20"/>
                <w:szCs w:val="20"/>
                <w:lang w:val="sr-Latn-ME"/>
              </w:rPr>
            </w:pPr>
            <w:r w:rsidRPr="0063747E">
              <w:rPr>
                <w:rFonts w:ascii="Arial" w:hAnsi="Arial" w:cs="Arial"/>
                <w:bCs/>
                <w:sz w:val="20"/>
                <w:szCs w:val="20"/>
                <w:lang w:val="sr-Latn-ME"/>
              </w:rPr>
              <w:lastRenderedPageBreak/>
              <w:t xml:space="preserve">Povećanje broja </w:t>
            </w:r>
            <w:r w:rsidR="005431D6">
              <w:rPr>
                <w:rFonts w:ascii="Arial" w:hAnsi="Arial" w:cs="Arial"/>
                <w:bCs/>
                <w:sz w:val="20"/>
                <w:szCs w:val="20"/>
                <w:lang w:val="sr-Latn-ME"/>
              </w:rPr>
              <w:t>korisnika/ca</w:t>
            </w:r>
            <w:r w:rsidRPr="0063747E">
              <w:rPr>
                <w:rFonts w:ascii="Arial" w:hAnsi="Arial" w:cs="Arial"/>
                <w:bCs/>
                <w:sz w:val="20"/>
                <w:szCs w:val="20"/>
                <w:lang w:val="sr-Latn-ME"/>
              </w:rPr>
              <w:t xml:space="preserve"> usluga </w:t>
            </w:r>
            <w:r w:rsidRPr="0063747E">
              <w:rPr>
                <w:rFonts w:ascii="Arial" w:hAnsi="Arial" w:cs="Arial"/>
                <w:sz w:val="20"/>
                <w:szCs w:val="20"/>
                <w:lang w:val="sr-Latn-ME"/>
              </w:rPr>
              <w:t xml:space="preserve">koje podržavaju život </w:t>
            </w:r>
            <w:r w:rsidR="00447D65" w:rsidRPr="0063747E">
              <w:rPr>
                <w:rFonts w:ascii="Arial" w:hAnsi="Arial" w:cs="Arial"/>
                <w:sz w:val="20"/>
                <w:szCs w:val="20"/>
                <w:lang w:val="sr-Latn-ME"/>
              </w:rPr>
              <w:t xml:space="preserve">korisnika/ca </w:t>
            </w:r>
            <w:r w:rsidRPr="0063747E">
              <w:rPr>
                <w:rFonts w:ascii="Arial" w:hAnsi="Arial" w:cs="Arial"/>
                <w:sz w:val="20"/>
                <w:szCs w:val="20"/>
                <w:lang w:val="sr-Latn-ME"/>
              </w:rPr>
              <w:t>u zajednici na osnovu rješenja CZSR</w:t>
            </w:r>
            <w:r w:rsidRPr="0063747E">
              <w:rPr>
                <w:rFonts w:ascii="Arial" w:hAnsi="Arial" w:cs="Arial"/>
                <w:bCs/>
                <w:sz w:val="20"/>
                <w:szCs w:val="20"/>
                <w:lang w:val="sr-Latn-ME"/>
              </w:rPr>
              <w:t xml:space="preserve"> za 30%</w:t>
            </w:r>
          </w:p>
          <w:p w14:paraId="3926E032" w14:textId="77777777" w:rsidR="00AB11BD" w:rsidRPr="0063747E" w:rsidRDefault="00AB11BD" w:rsidP="009121E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p w14:paraId="23739F48" w14:textId="77777777" w:rsidR="00AB11BD" w:rsidRPr="0063747E" w:rsidRDefault="00AB11BD" w:rsidP="00EA0D32">
            <w:pPr>
              <w:pStyle w:val="ListParagraph"/>
              <w:numPr>
                <w:ilvl w:val="0"/>
                <w:numId w:val="10"/>
              </w:numPr>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dnevni boravak za djecu i mlade sa smetnjama i teškoćama u razvoju </w:t>
            </w:r>
          </w:p>
          <w:p w14:paraId="25B251B8" w14:textId="25EB6658" w:rsidR="00AB11BD" w:rsidRPr="0063747E" w:rsidRDefault="00AB11BD" w:rsidP="00EA0D32">
            <w:pPr>
              <w:pStyle w:val="ListParagraph"/>
              <w:numPr>
                <w:ilvl w:val="0"/>
                <w:numId w:val="10"/>
              </w:numPr>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dnevni boravak za odrasl</w:t>
            </w:r>
            <w:r w:rsidR="00D307C7">
              <w:rPr>
                <w:rFonts w:ascii="Arial" w:hAnsi="Arial" w:cs="Arial"/>
                <w:bCs/>
                <w:sz w:val="20"/>
                <w:szCs w:val="20"/>
                <w:lang w:val="sr-Latn-ME"/>
              </w:rPr>
              <w:t>e</w:t>
            </w:r>
            <w:r w:rsidRPr="0063747E">
              <w:rPr>
                <w:rFonts w:ascii="Arial" w:hAnsi="Arial" w:cs="Arial"/>
                <w:bCs/>
                <w:sz w:val="20"/>
                <w:szCs w:val="20"/>
                <w:lang w:val="sr-Latn-ME"/>
              </w:rPr>
              <w:t xml:space="preserve"> i star</w:t>
            </w:r>
            <w:r w:rsidR="00D307C7">
              <w:rPr>
                <w:rFonts w:ascii="Arial" w:hAnsi="Arial" w:cs="Arial"/>
                <w:bCs/>
                <w:sz w:val="20"/>
                <w:szCs w:val="20"/>
                <w:lang w:val="sr-Latn-ME"/>
              </w:rPr>
              <w:t>e</w:t>
            </w:r>
            <w:r w:rsidRPr="0063747E">
              <w:rPr>
                <w:rFonts w:ascii="Arial" w:hAnsi="Arial" w:cs="Arial"/>
                <w:bCs/>
                <w:sz w:val="20"/>
                <w:szCs w:val="20"/>
                <w:lang w:val="sr-Latn-ME"/>
              </w:rPr>
              <w:t xml:space="preserve"> </w:t>
            </w:r>
            <w:r w:rsidR="00D307C7">
              <w:rPr>
                <w:rFonts w:ascii="Arial" w:hAnsi="Arial" w:cs="Arial"/>
                <w:bCs/>
                <w:sz w:val="20"/>
                <w:szCs w:val="20"/>
                <w:lang w:val="sr-Latn-ME"/>
              </w:rPr>
              <w:t>osobe</w:t>
            </w:r>
            <w:r w:rsidRPr="0063747E">
              <w:rPr>
                <w:rFonts w:ascii="Arial" w:hAnsi="Arial" w:cs="Arial"/>
                <w:bCs/>
                <w:sz w:val="20"/>
                <w:szCs w:val="20"/>
                <w:lang w:val="sr-Latn-ME"/>
              </w:rPr>
              <w:t xml:space="preserve"> sa invaliditetom i odrasla i stara lica </w:t>
            </w:r>
          </w:p>
          <w:p w14:paraId="44F5BB0A" w14:textId="77777777" w:rsidR="00AB11BD" w:rsidRPr="0063747E" w:rsidRDefault="00AB11BD" w:rsidP="00EA0D32">
            <w:pPr>
              <w:pStyle w:val="ListParagraph"/>
              <w:numPr>
                <w:ilvl w:val="0"/>
                <w:numId w:val="10"/>
              </w:numPr>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dnevni boravak za djecu sa problemima u ponašanju </w:t>
            </w:r>
          </w:p>
          <w:p w14:paraId="22153524" w14:textId="77777777" w:rsidR="00AB11BD" w:rsidRPr="0063747E" w:rsidRDefault="00AB11BD" w:rsidP="00EA0D32">
            <w:pPr>
              <w:pStyle w:val="ListParagraph"/>
              <w:numPr>
                <w:ilvl w:val="0"/>
                <w:numId w:val="10"/>
              </w:numPr>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pomoć u kući </w:t>
            </w:r>
          </w:p>
          <w:p w14:paraId="22A47CFF" w14:textId="77777777" w:rsidR="00AB11BD" w:rsidRPr="0063747E" w:rsidRDefault="00AB11BD" w:rsidP="00EA0D32">
            <w:pPr>
              <w:pStyle w:val="ListParagraph"/>
              <w:numPr>
                <w:ilvl w:val="0"/>
                <w:numId w:val="10"/>
              </w:numPr>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personalna asistencija </w:t>
            </w:r>
          </w:p>
          <w:p w14:paraId="1B5C1117" w14:textId="77777777" w:rsidR="00AB11BD" w:rsidRPr="0063747E" w:rsidRDefault="00AB11BD" w:rsidP="00EA0D32">
            <w:pPr>
              <w:pStyle w:val="ListParagraph"/>
              <w:numPr>
                <w:ilvl w:val="0"/>
                <w:numId w:val="10"/>
              </w:numPr>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svratište </w:t>
            </w:r>
          </w:p>
          <w:p w14:paraId="7928E163" w14:textId="77777777" w:rsidR="00AB11BD" w:rsidRPr="0063747E" w:rsidRDefault="00AB11BD" w:rsidP="00EA0D32">
            <w:pPr>
              <w:pStyle w:val="ListParagraph"/>
              <w:numPr>
                <w:ilvl w:val="0"/>
                <w:numId w:val="10"/>
              </w:numPr>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nove usluge</w:t>
            </w:r>
          </w:p>
          <w:p w14:paraId="79641B47" w14:textId="305B85D5" w:rsidR="00AB11BD" w:rsidRPr="0063747E" w:rsidRDefault="00AB11BD" w:rsidP="00EA0D32">
            <w:pPr>
              <w:pStyle w:val="ListParagraph"/>
              <w:numPr>
                <w:ilvl w:val="0"/>
                <w:numId w:val="10"/>
              </w:numPr>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savjetovanje</w:t>
            </w:r>
          </w:p>
          <w:p w14:paraId="10777B2A" w14:textId="77777777" w:rsidR="00AB11BD" w:rsidRPr="0063747E" w:rsidRDefault="00AB11BD" w:rsidP="00EA0D32">
            <w:pPr>
              <w:pStyle w:val="ListParagraph"/>
              <w:numPr>
                <w:ilvl w:val="0"/>
                <w:numId w:val="8"/>
              </w:numPr>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porodični smještaj-</w:t>
            </w:r>
            <w:r w:rsidRPr="0063747E">
              <w:rPr>
                <w:rFonts w:ascii="Arial" w:hAnsi="Arial" w:cs="Arial"/>
                <w:bCs/>
                <w:sz w:val="20"/>
                <w:szCs w:val="20"/>
                <w:lang w:val="sr-Latn-ME"/>
              </w:rPr>
              <w:lastRenderedPageBreak/>
              <w:t>hraniteljstvo (djeca)</w:t>
            </w:r>
          </w:p>
          <w:p w14:paraId="68A91F6B" w14:textId="77777777" w:rsidR="00AB11BD" w:rsidRPr="0063747E" w:rsidRDefault="00AB11BD" w:rsidP="00EA0D32">
            <w:pPr>
              <w:pStyle w:val="ListParagraph"/>
              <w:numPr>
                <w:ilvl w:val="0"/>
                <w:numId w:val="8"/>
              </w:numPr>
              <w:ind w:left="426" w:hanging="28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sidRPr="0063747E">
              <w:rPr>
                <w:rFonts w:ascii="Arial" w:hAnsi="Arial" w:cs="Arial"/>
                <w:bCs/>
                <w:sz w:val="20"/>
                <w:szCs w:val="20"/>
                <w:lang w:val="sr-Latn-ME"/>
              </w:rPr>
              <w:t>porodični smještaj-hraniteljstvo (mladi)</w:t>
            </w:r>
          </w:p>
          <w:p w14:paraId="4BA41E48" w14:textId="05960E24" w:rsidR="00AB11BD" w:rsidRPr="0063747E" w:rsidRDefault="00AB11BD" w:rsidP="00EA0D32">
            <w:pPr>
              <w:pStyle w:val="ListParagraph"/>
              <w:numPr>
                <w:ilvl w:val="0"/>
                <w:numId w:val="8"/>
              </w:numPr>
              <w:ind w:left="426" w:hanging="28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sidRPr="0063747E">
              <w:rPr>
                <w:rFonts w:ascii="Arial" w:hAnsi="Arial" w:cs="Arial"/>
                <w:bCs/>
                <w:sz w:val="20"/>
                <w:szCs w:val="20"/>
                <w:lang w:val="sr-Latn-ME"/>
              </w:rPr>
              <w:t>porodični smještaj (odrasla i stara lica)</w:t>
            </w:r>
          </w:p>
        </w:tc>
      </w:tr>
      <w:tr w:rsidR="00AB11BD" w:rsidRPr="0063747E" w14:paraId="19B16385" w14:textId="77777777" w:rsidTr="00AF6377">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427F5879" w14:textId="70550E45" w:rsidR="003200D7" w:rsidRPr="0063747E" w:rsidRDefault="003200D7" w:rsidP="009121E0">
            <w:pPr>
              <w:ind w:left="3"/>
              <w:jc w:val="both"/>
              <w:rPr>
                <w:rFonts w:ascii="Arial" w:hAnsi="Arial" w:cs="Arial"/>
                <w:b w:val="0"/>
                <w:bCs w:val="0"/>
                <w:sz w:val="20"/>
                <w:szCs w:val="20"/>
                <w:lang w:val="sr-Latn-ME"/>
              </w:rPr>
            </w:pPr>
            <w:r w:rsidRPr="0063747E">
              <w:rPr>
                <w:rFonts w:ascii="Arial" w:hAnsi="Arial" w:cs="Arial"/>
                <w:sz w:val="20"/>
                <w:szCs w:val="20"/>
                <w:lang w:val="sr-Latn-ME"/>
              </w:rPr>
              <w:lastRenderedPageBreak/>
              <w:t>Indikator učinka 1.5.</w:t>
            </w:r>
          </w:p>
          <w:p w14:paraId="340DE9CD" w14:textId="5477F1D6" w:rsidR="00AB11BD" w:rsidRPr="0063747E" w:rsidRDefault="00AB11BD" w:rsidP="009121E0">
            <w:pPr>
              <w:jc w:val="both"/>
              <w:rPr>
                <w:rFonts w:ascii="Arial" w:hAnsi="Arial" w:cs="Arial"/>
                <w:b w:val="0"/>
                <w:bCs w:val="0"/>
                <w:sz w:val="20"/>
                <w:szCs w:val="20"/>
                <w:lang w:val="sr-Latn-ME"/>
              </w:rPr>
            </w:pPr>
            <w:r w:rsidRPr="0063747E">
              <w:rPr>
                <w:rFonts w:ascii="Arial" w:hAnsi="Arial" w:cs="Arial"/>
                <w:sz w:val="20"/>
                <w:szCs w:val="20"/>
                <w:lang w:val="sr-Latn-ME"/>
              </w:rPr>
              <w:t>Uspostavljene nedostajuće usluge koje podržavaju život korisnika</w:t>
            </w:r>
            <w:r w:rsidR="00447D65" w:rsidRPr="0063747E">
              <w:rPr>
                <w:rFonts w:ascii="Arial" w:hAnsi="Arial" w:cs="Arial"/>
                <w:sz w:val="20"/>
                <w:szCs w:val="20"/>
                <w:lang w:val="sr-Latn-ME"/>
              </w:rPr>
              <w:t>/ca</w:t>
            </w:r>
            <w:r w:rsidRPr="0063747E">
              <w:rPr>
                <w:rFonts w:ascii="Arial" w:hAnsi="Arial" w:cs="Arial"/>
                <w:sz w:val="20"/>
                <w:szCs w:val="20"/>
                <w:lang w:val="sr-Latn-ME"/>
              </w:rPr>
              <w:t xml:space="preserve"> u zajednici</w:t>
            </w:r>
          </w:p>
        </w:tc>
        <w:tc>
          <w:tcPr>
            <w:tcW w:w="1988" w:type="dxa"/>
            <w:vAlign w:val="center"/>
          </w:tcPr>
          <w:p w14:paraId="14CF1AFE" w14:textId="37D50771" w:rsidR="00AB11BD" w:rsidRPr="0063747E" w:rsidRDefault="00AB11BD"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Trenutno postoji 549 usluga</w:t>
            </w:r>
            <w:r w:rsidRPr="0063747E">
              <w:rPr>
                <w:rStyle w:val="FootnoteReference"/>
                <w:rFonts w:ascii="Arial" w:hAnsi="Arial" w:cs="Arial"/>
                <w:sz w:val="20"/>
                <w:szCs w:val="20"/>
                <w:lang w:val="sr-Latn-ME"/>
              </w:rPr>
              <w:footnoteReference w:id="66"/>
            </w:r>
            <w:r w:rsidRPr="0063747E">
              <w:rPr>
                <w:rFonts w:ascii="Arial" w:hAnsi="Arial" w:cs="Arial"/>
                <w:sz w:val="20"/>
                <w:szCs w:val="20"/>
                <w:lang w:val="sr-Latn-ME"/>
              </w:rPr>
              <w:t xml:space="preserve"> koje podržavaju život </w:t>
            </w:r>
            <w:r w:rsidR="00447D65" w:rsidRPr="0063747E">
              <w:rPr>
                <w:rFonts w:ascii="Arial" w:hAnsi="Arial" w:cs="Arial"/>
                <w:sz w:val="20"/>
                <w:szCs w:val="20"/>
                <w:lang w:val="sr-Latn-ME"/>
              </w:rPr>
              <w:t>korisnika/ca</w:t>
            </w:r>
            <w:r w:rsidRPr="0063747E">
              <w:rPr>
                <w:rFonts w:ascii="Arial" w:hAnsi="Arial" w:cs="Arial"/>
                <w:sz w:val="20"/>
                <w:szCs w:val="20"/>
                <w:lang w:val="sr-Latn-ME"/>
              </w:rPr>
              <w:t xml:space="preserve"> u zajednici </w:t>
            </w:r>
          </w:p>
        </w:tc>
        <w:tc>
          <w:tcPr>
            <w:tcW w:w="1960" w:type="dxa"/>
            <w:vAlign w:val="center"/>
          </w:tcPr>
          <w:p w14:paraId="684B3A9E" w14:textId="3D0CBB91" w:rsidR="00AB11BD" w:rsidRPr="0063747E" w:rsidRDefault="00AB11BD"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Povećan broj usluga za najmanje jednu nedostajuću uslugu - stanovanje uz podršku </w:t>
            </w:r>
          </w:p>
        </w:tc>
        <w:tc>
          <w:tcPr>
            <w:tcW w:w="1865" w:type="dxa"/>
            <w:vAlign w:val="center"/>
          </w:tcPr>
          <w:p w14:paraId="2914B004" w14:textId="2C848841" w:rsidR="00AB11BD" w:rsidRPr="0063747E" w:rsidRDefault="00AB11BD" w:rsidP="009121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Povećan broj usluga za najmanje tri nedostajuće usluge </w:t>
            </w:r>
          </w:p>
        </w:tc>
      </w:tr>
      <w:tr w:rsidR="00AB11BD" w:rsidRPr="0063747E" w14:paraId="3D79E234" w14:textId="77777777" w:rsidTr="00AF6377">
        <w:trPr>
          <w:jc w:val="center"/>
        </w:trPr>
        <w:tc>
          <w:tcPr>
            <w:cnfStyle w:val="001000000000" w:firstRow="0" w:lastRow="0" w:firstColumn="1" w:lastColumn="0" w:oddVBand="0" w:evenVBand="0" w:oddHBand="0" w:evenHBand="0" w:firstRowFirstColumn="0" w:firstRowLastColumn="0" w:lastRowFirstColumn="0" w:lastRowLastColumn="0"/>
            <w:tcW w:w="3092" w:type="dxa"/>
            <w:vAlign w:val="center"/>
          </w:tcPr>
          <w:p w14:paraId="0A116900" w14:textId="6D027505" w:rsidR="003200D7" w:rsidRPr="0063747E" w:rsidRDefault="003200D7" w:rsidP="009121E0">
            <w:pPr>
              <w:ind w:left="3"/>
              <w:jc w:val="both"/>
              <w:rPr>
                <w:rFonts w:ascii="Arial" w:hAnsi="Arial" w:cs="Arial"/>
                <w:b w:val="0"/>
                <w:bCs w:val="0"/>
                <w:sz w:val="20"/>
                <w:szCs w:val="20"/>
                <w:lang w:val="sr-Latn-ME"/>
              </w:rPr>
            </w:pPr>
            <w:r w:rsidRPr="0063747E">
              <w:rPr>
                <w:rFonts w:ascii="Arial" w:hAnsi="Arial" w:cs="Arial"/>
                <w:sz w:val="20"/>
                <w:szCs w:val="20"/>
                <w:lang w:val="sr-Latn-ME"/>
              </w:rPr>
              <w:t>Indikator učinka 1.6.</w:t>
            </w:r>
          </w:p>
          <w:p w14:paraId="4A77F04D" w14:textId="35254B22" w:rsidR="00AB11BD" w:rsidRPr="0063747E" w:rsidRDefault="00AB11BD" w:rsidP="009121E0">
            <w:pPr>
              <w:jc w:val="both"/>
              <w:rPr>
                <w:rFonts w:ascii="Arial" w:hAnsi="Arial" w:cs="Arial"/>
                <w:b w:val="0"/>
                <w:sz w:val="20"/>
                <w:szCs w:val="20"/>
                <w:lang w:val="sr-Latn-ME"/>
              </w:rPr>
            </w:pPr>
            <w:r w:rsidRPr="0063747E">
              <w:rPr>
                <w:rFonts w:ascii="Arial" w:hAnsi="Arial" w:cs="Arial"/>
                <w:sz w:val="20"/>
                <w:szCs w:val="20"/>
                <w:lang w:val="sr-Latn-ME"/>
              </w:rPr>
              <w:t>Zadovoljstvo korisnika</w:t>
            </w:r>
            <w:r w:rsidR="00447D65" w:rsidRPr="0063747E">
              <w:rPr>
                <w:rFonts w:ascii="Arial" w:hAnsi="Arial" w:cs="Arial"/>
                <w:sz w:val="20"/>
                <w:szCs w:val="20"/>
                <w:lang w:val="sr-Latn-ME"/>
              </w:rPr>
              <w:t>/ca</w:t>
            </w:r>
            <w:r w:rsidRPr="0063747E">
              <w:rPr>
                <w:rFonts w:ascii="Arial" w:hAnsi="Arial" w:cs="Arial"/>
                <w:sz w:val="20"/>
                <w:szCs w:val="20"/>
                <w:lang w:val="sr-Latn-ME"/>
              </w:rPr>
              <w:t xml:space="preserve"> uslugama koje podržavaju život u zajednici</w:t>
            </w:r>
          </w:p>
        </w:tc>
        <w:tc>
          <w:tcPr>
            <w:tcW w:w="1988" w:type="dxa"/>
            <w:vAlign w:val="center"/>
          </w:tcPr>
          <w:p w14:paraId="764A9B14" w14:textId="2658239B" w:rsidR="00AB11BD" w:rsidRPr="0063747E" w:rsidRDefault="00AB11BD" w:rsidP="009121E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sz w:val="20"/>
                <w:szCs w:val="20"/>
                <w:lang w:val="sr-Latn-ME"/>
              </w:rPr>
              <w:t>Nije praćeno zadovoljstvo</w:t>
            </w:r>
          </w:p>
        </w:tc>
        <w:tc>
          <w:tcPr>
            <w:tcW w:w="1960" w:type="dxa"/>
            <w:vAlign w:val="center"/>
          </w:tcPr>
          <w:p w14:paraId="272C37B1" w14:textId="521217A3" w:rsidR="00AB11BD" w:rsidRPr="0063747E" w:rsidRDefault="00AB11BD" w:rsidP="009121E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Uspostavljen model praćenja zadovoljstva </w:t>
            </w:r>
            <w:r w:rsidR="00447D65" w:rsidRPr="0063747E">
              <w:rPr>
                <w:rFonts w:ascii="Arial" w:hAnsi="Arial" w:cs="Arial"/>
                <w:sz w:val="20"/>
                <w:szCs w:val="20"/>
                <w:lang w:val="sr-Latn-ME"/>
              </w:rPr>
              <w:t>korisnika/ca</w:t>
            </w:r>
            <w:r w:rsidRPr="0063747E">
              <w:rPr>
                <w:rFonts w:ascii="Arial" w:hAnsi="Arial" w:cs="Arial"/>
                <w:bCs/>
                <w:sz w:val="20"/>
                <w:szCs w:val="20"/>
                <w:lang w:val="sr-Latn-ME"/>
              </w:rPr>
              <w:t xml:space="preserve"> </w:t>
            </w:r>
          </w:p>
        </w:tc>
        <w:tc>
          <w:tcPr>
            <w:tcW w:w="1865" w:type="dxa"/>
            <w:vAlign w:val="center"/>
          </w:tcPr>
          <w:p w14:paraId="66614AA7" w14:textId="7413879A" w:rsidR="00AB11BD" w:rsidRPr="0063747E" w:rsidRDefault="00AB11BD" w:rsidP="009121E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63747E">
              <w:rPr>
                <w:rFonts w:ascii="Arial" w:hAnsi="Arial" w:cs="Arial"/>
                <w:bCs/>
                <w:sz w:val="20"/>
                <w:szCs w:val="20"/>
                <w:lang w:val="sr-Latn-ME"/>
              </w:rPr>
              <w:t xml:space="preserve">Model praćenja zadovoljstva </w:t>
            </w:r>
            <w:r w:rsidR="00447D65" w:rsidRPr="0063747E">
              <w:rPr>
                <w:rFonts w:ascii="Arial" w:hAnsi="Arial" w:cs="Arial"/>
                <w:sz w:val="20"/>
                <w:szCs w:val="20"/>
                <w:lang w:val="sr-Latn-ME"/>
              </w:rPr>
              <w:t>korisnika/ca</w:t>
            </w:r>
            <w:r w:rsidRPr="0063747E">
              <w:rPr>
                <w:rFonts w:ascii="Arial" w:hAnsi="Arial" w:cs="Arial"/>
                <w:bCs/>
                <w:sz w:val="20"/>
                <w:szCs w:val="20"/>
                <w:lang w:val="sr-Latn-ME"/>
              </w:rPr>
              <w:t xml:space="preserve"> se primjenjuje i prikupljaju se podaci o nivou zadovoljstva uslugama koje podržavaju život u zajednici</w:t>
            </w:r>
          </w:p>
        </w:tc>
      </w:tr>
    </w:tbl>
    <w:p w14:paraId="5F0AC7B5" w14:textId="55ED9BE1" w:rsidR="0065098B" w:rsidRPr="0063747E" w:rsidRDefault="0065098B" w:rsidP="005B02D6">
      <w:pPr>
        <w:pStyle w:val="Heading2"/>
        <w:rPr>
          <w:rFonts w:cs="Arial"/>
        </w:rPr>
      </w:pPr>
      <w:bookmarkStart w:id="48" w:name="_Toc169246363"/>
      <w:r w:rsidRPr="0063747E">
        <w:rPr>
          <w:rFonts w:cs="Arial"/>
        </w:rPr>
        <w:t>2.</w:t>
      </w:r>
      <w:r w:rsidR="00A6079B" w:rsidRPr="0063747E">
        <w:rPr>
          <w:rFonts w:cs="Arial"/>
        </w:rPr>
        <w:t xml:space="preserve">4. </w:t>
      </w:r>
      <w:r w:rsidRPr="0063747E">
        <w:rPr>
          <w:rFonts w:cs="Arial"/>
        </w:rPr>
        <w:t>Transformacija ustanova za smještaj korisnika</w:t>
      </w:r>
      <w:r w:rsidR="00447D65" w:rsidRPr="0063747E">
        <w:rPr>
          <w:rFonts w:cs="Arial"/>
        </w:rPr>
        <w:t>/ca</w:t>
      </w:r>
      <w:r w:rsidRPr="0063747E">
        <w:rPr>
          <w:rFonts w:cs="Arial"/>
        </w:rPr>
        <w:t xml:space="preserve"> kroz pružanje usluga u zajednici u najmanje restriktivnom okruženju</w:t>
      </w:r>
      <w:bookmarkEnd w:id="48"/>
    </w:p>
    <w:p w14:paraId="172915EF" w14:textId="67F774C7" w:rsidR="0048034B" w:rsidRPr="0063747E" w:rsidRDefault="0048034B" w:rsidP="00C352BB">
      <w:pPr>
        <w:spacing w:after="120" w:line="240" w:lineRule="auto"/>
        <w:jc w:val="both"/>
        <w:rPr>
          <w:rFonts w:ascii="Arial" w:hAnsi="Arial" w:cs="Arial"/>
          <w:lang w:val="sr-Latn-ME"/>
        </w:rPr>
      </w:pPr>
      <w:r w:rsidRPr="0063747E">
        <w:rPr>
          <w:rFonts w:ascii="Arial" w:hAnsi="Arial" w:cs="Arial"/>
          <w:b/>
          <w:bCs/>
          <w:lang w:val="sr-Latn-ME"/>
        </w:rPr>
        <w:t>Smještaj u ustanovu</w:t>
      </w:r>
      <w:r w:rsidRPr="0063747E">
        <w:rPr>
          <w:rFonts w:ascii="Arial" w:hAnsi="Arial" w:cs="Arial"/>
          <w:lang w:val="sr-Latn-ME"/>
        </w:rPr>
        <w:t xml:space="preserve"> je usluga namijenjena korisnicima kojima podrška ne može da se obezbijedi u okviru porodice, putem </w:t>
      </w:r>
      <w:r w:rsidR="0094501E" w:rsidRPr="0063747E">
        <w:rPr>
          <w:rFonts w:ascii="Arial" w:hAnsi="Arial" w:cs="Arial"/>
          <w:lang w:val="sr-Latn-ME"/>
        </w:rPr>
        <w:t xml:space="preserve">usluge porodični smještaj i porodični smještaj-hraniteljstvo </w:t>
      </w:r>
      <w:r w:rsidRPr="0063747E">
        <w:rPr>
          <w:rFonts w:ascii="Arial" w:hAnsi="Arial" w:cs="Arial"/>
          <w:lang w:val="sr-Latn-ME"/>
        </w:rPr>
        <w:t xml:space="preserve">ili pružanjem drugih usluga </w:t>
      </w:r>
      <w:r w:rsidR="004863B6" w:rsidRPr="0063747E">
        <w:rPr>
          <w:rFonts w:ascii="Arial" w:hAnsi="Arial" w:cs="Arial"/>
          <w:lang w:val="sr-Latn-ME"/>
        </w:rPr>
        <w:t xml:space="preserve">koje podržavaju život </w:t>
      </w:r>
      <w:r w:rsidR="005431D6">
        <w:rPr>
          <w:rFonts w:ascii="Arial" w:hAnsi="Arial" w:cs="Arial"/>
          <w:lang w:val="sr-Latn-ME"/>
        </w:rPr>
        <w:t>korisnika/ca</w:t>
      </w:r>
      <w:r w:rsidR="004863B6" w:rsidRPr="0063747E">
        <w:rPr>
          <w:rFonts w:ascii="Arial" w:hAnsi="Arial" w:cs="Arial"/>
          <w:lang w:val="sr-Latn-ME"/>
        </w:rPr>
        <w:t xml:space="preserve"> </w:t>
      </w:r>
      <w:r w:rsidRPr="0063747E">
        <w:rPr>
          <w:rFonts w:ascii="Arial" w:hAnsi="Arial" w:cs="Arial"/>
          <w:lang w:val="sr-Latn-ME"/>
        </w:rPr>
        <w:t xml:space="preserve">u zajednici. </w:t>
      </w:r>
    </w:p>
    <w:p w14:paraId="402C4F68" w14:textId="621FBEA5" w:rsidR="00B75355" w:rsidRPr="0063747E" w:rsidRDefault="00B75355" w:rsidP="00C352BB">
      <w:pPr>
        <w:spacing w:after="120" w:line="240" w:lineRule="auto"/>
        <w:jc w:val="both"/>
        <w:rPr>
          <w:rFonts w:ascii="Arial" w:hAnsi="Arial" w:cs="Arial"/>
          <w:lang w:val="sr-Latn-ME"/>
        </w:rPr>
      </w:pPr>
      <w:r w:rsidRPr="0063747E">
        <w:rPr>
          <w:rFonts w:ascii="Arial" w:hAnsi="Arial" w:cs="Arial"/>
          <w:lang w:val="sr-Latn-ME"/>
        </w:rPr>
        <w:t xml:space="preserve">Djeca mlađa od 3 godine </w:t>
      </w:r>
      <w:r w:rsidR="004863B6" w:rsidRPr="0063747E">
        <w:rPr>
          <w:rFonts w:ascii="Arial" w:hAnsi="Arial" w:cs="Arial"/>
          <w:lang w:val="sr-Latn-ME"/>
        </w:rPr>
        <w:t>u skl</w:t>
      </w:r>
      <w:r w:rsidR="008C4010" w:rsidRPr="0063747E">
        <w:rPr>
          <w:rFonts w:ascii="Arial" w:hAnsi="Arial" w:cs="Arial"/>
          <w:lang w:val="sr-Latn-ME"/>
        </w:rPr>
        <w:t>a</w:t>
      </w:r>
      <w:r w:rsidR="004863B6" w:rsidRPr="0063747E">
        <w:rPr>
          <w:rFonts w:ascii="Arial" w:hAnsi="Arial" w:cs="Arial"/>
          <w:lang w:val="sr-Latn-ME"/>
        </w:rPr>
        <w:t>du sa</w:t>
      </w:r>
      <w:r w:rsidR="006079A4" w:rsidRPr="0063747E">
        <w:rPr>
          <w:rFonts w:ascii="Arial" w:hAnsi="Arial" w:cs="Arial"/>
          <w:lang w:val="sr-Latn-ME"/>
        </w:rPr>
        <w:t xml:space="preserve"> </w:t>
      </w:r>
      <w:r w:rsidR="004863B6" w:rsidRPr="0063747E">
        <w:rPr>
          <w:rFonts w:ascii="Arial" w:hAnsi="Arial" w:cs="Arial"/>
          <w:lang w:val="sr-Latn-ME"/>
        </w:rPr>
        <w:t xml:space="preserve">Zakonom o socijalnoj i dječjoj zaštiti </w:t>
      </w:r>
      <w:r w:rsidRPr="0063747E">
        <w:rPr>
          <w:rFonts w:ascii="Arial" w:hAnsi="Arial" w:cs="Arial"/>
          <w:lang w:val="sr-Latn-ME"/>
        </w:rPr>
        <w:t>se više ne upućuju na institucionalni smještaj, osim u izuzetnim slučajevima</w:t>
      </w:r>
      <w:r w:rsidR="004863B6" w:rsidRPr="0063747E">
        <w:rPr>
          <w:rFonts w:ascii="Arial" w:hAnsi="Arial" w:cs="Arial"/>
          <w:lang w:val="sr-Latn-ME"/>
        </w:rPr>
        <w:t>. Međutim,</w:t>
      </w:r>
      <w:r w:rsidRPr="0063747E">
        <w:rPr>
          <w:rFonts w:ascii="Arial" w:hAnsi="Arial" w:cs="Arial"/>
          <w:lang w:val="sr-Latn-ME"/>
        </w:rPr>
        <w:t xml:space="preserve"> i dalje postoje razlozi za zabrinutost zbog broja djece i mladih koji su smješteni u institucijama, kao i zbog nedovoljne razvijenosti posebno preventivnih usluga i usluga podrške biološkoj porodici, kao i nesrodničkog hraniteljstva. </w:t>
      </w:r>
    </w:p>
    <w:p w14:paraId="05F549CF" w14:textId="5FA3CDE0" w:rsidR="00542CC4" w:rsidRPr="0063747E" w:rsidRDefault="00542CC4" w:rsidP="00C352BB">
      <w:pPr>
        <w:spacing w:after="120" w:line="240" w:lineRule="auto"/>
        <w:jc w:val="both"/>
        <w:rPr>
          <w:rFonts w:ascii="Arial" w:eastAsia="Times New Roman" w:hAnsi="Arial" w:cs="Arial"/>
          <w:iCs/>
          <w:lang w:val="sr-Latn-ME"/>
        </w:rPr>
      </w:pPr>
      <w:r w:rsidRPr="0063747E">
        <w:rPr>
          <w:rFonts w:ascii="Arial" w:eastAsia="Times New Roman" w:hAnsi="Arial" w:cs="Arial"/>
          <w:iCs/>
          <w:lang w:val="sr-Latn-ME"/>
        </w:rPr>
        <w:t>Uprkos pozitivnim naporima u procesu deinstitucionalizacije djece u Crnoj Gori, Komitet za prava djeteta je u svojim završnim zapažanjima na 2. i 3. periodični izvještaj Crne Gore za 2018. godinu naveo da „iako je država članica uložila značajne napore da reformiše sistem socijalne i dječje zaštite, da ojača pravni okvir za alternativno zbrinjavanje i da promoviše deinstitucionalizaciju, Komitet je i dalje zabrinut zbog broja djece koja još uvijek žive u institucionalnom smještaju, kao i zbog činjenice da su deca iz najugroženijih i marginalizovanih grupa i dalje izložena velikom riziku od razdvajanja porodice i institucionalizacije“.</w:t>
      </w:r>
      <w:r w:rsidRPr="0063747E">
        <w:rPr>
          <w:rFonts w:ascii="Arial" w:eastAsia="Times New Roman" w:hAnsi="Arial" w:cs="Arial"/>
          <w:iCs/>
          <w:vertAlign w:val="superscript"/>
          <w:lang w:val="sr-Latn-ME"/>
        </w:rPr>
        <w:footnoteReference w:id="67"/>
      </w:r>
    </w:p>
    <w:p w14:paraId="1F022873" w14:textId="2AD16D76" w:rsidR="00B12014" w:rsidRPr="0063747E" w:rsidRDefault="00B12014" w:rsidP="00C352BB">
      <w:pPr>
        <w:spacing w:after="120" w:line="240" w:lineRule="auto"/>
        <w:jc w:val="both"/>
        <w:rPr>
          <w:rFonts w:ascii="Arial" w:hAnsi="Arial" w:cs="Arial"/>
          <w:lang w:val="sr-Latn-ME"/>
        </w:rPr>
      </w:pPr>
      <w:bookmarkStart w:id="49" w:name="_Toc122095705"/>
      <w:bookmarkStart w:id="50" w:name="_Toc1496488437"/>
      <w:bookmarkStart w:id="51" w:name="_Toc1854698011"/>
      <w:r w:rsidRPr="0063747E">
        <w:rPr>
          <w:rFonts w:ascii="Arial" w:hAnsi="Arial" w:cs="Arial"/>
          <w:lang w:val="sr-Latn-ME"/>
        </w:rPr>
        <w:t xml:space="preserve">Prema podacima Ministarstva rada i socijalnog staranja krajem 2023. godine djece bez adekvatnog roditeljskog staranja je bilo </w:t>
      </w:r>
      <w:r w:rsidR="007D798A" w:rsidRPr="0063747E">
        <w:rPr>
          <w:rFonts w:ascii="Arial" w:hAnsi="Arial" w:cs="Arial"/>
          <w:lang w:val="sr-Latn-ME"/>
        </w:rPr>
        <w:t>430</w:t>
      </w:r>
      <w:r w:rsidRPr="0063747E">
        <w:rPr>
          <w:rFonts w:ascii="Arial" w:hAnsi="Arial" w:cs="Arial"/>
          <w:lang w:val="sr-Latn-ME"/>
        </w:rPr>
        <w:t>, od kojih su</w:t>
      </w:r>
      <w:r w:rsidR="007D798A" w:rsidRPr="0063747E">
        <w:rPr>
          <w:rFonts w:ascii="Arial" w:hAnsi="Arial" w:cs="Arial"/>
          <w:lang w:val="sr-Latn-ME"/>
        </w:rPr>
        <w:t xml:space="preserve"> četrdesettroje</w:t>
      </w:r>
      <w:r w:rsidRPr="0063747E">
        <w:rPr>
          <w:rFonts w:ascii="Arial" w:hAnsi="Arial" w:cs="Arial"/>
          <w:lang w:val="sr-Latn-ME"/>
        </w:rPr>
        <w:t xml:space="preserve"> djeca sa smetnjama i </w:t>
      </w:r>
      <w:r w:rsidRPr="0063747E">
        <w:rPr>
          <w:rFonts w:ascii="Arial" w:hAnsi="Arial" w:cs="Arial"/>
          <w:lang w:val="sr-Latn-ME"/>
        </w:rPr>
        <w:lastRenderedPageBreak/>
        <w:t>teškoćama u razvoju. Na institucionalnom smještaju se od ukupnog broja djece bez roditeljskog staranja nalazi 22% djece, dok je u hraniteljskim porodicama smješteno 78% djece.</w:t>
      </w:r>
    </w:p>
    <w:p w14:paraId="69CEB72E" w14:textId="0BD53EEA" w:rsidR="00AF6F8B" w:rsidRPr="0063747E" w:rsidRDefault="00AF6F8B" w:rsidP="00C352BB">
      <w:pPr>
        <w:spacing w:after="40" w:line="240" w:lineRule="auto"/>
        <w:jc w:val="both"/>
        <w:rPr>
          <w:rFonts w:ascii="Arial" w:hAnsi="Arial" w:cs="Arial"/>
          <w:b/>
          <w:bCs/>
          <w:color w:val="000000" w:themeColor="text1"/>
          <w:sz w:val="20"/>
          <w:szCs w:val="20"/>
          <w:lang w:val="sr-Latn-ME"/>
        </w:rPr>
      </w:pPr>
      <w:r w:rsidRPr="0063747E">
        <w:rPr>
          <w:rFonts w:ascii="Arial" w:hAnsi="Arial" w:cs="Arial"/>
          <w:b/>
          <w:bCs/>
          <w:sz w:val="20"/>
          <w:szCs w:val="20"/>
          <w:lang w:val="sr-Latn-ME"/>
        </w:rPr>
        <w:t xml:space="preserve">Tabela </w:t>
      </w:r>
      <w:r w:rsidR="00C352BB" w:rsidRPr="0063747E">
        <w:rPr>
          <w:rFonts w:ascii="Arial" w:hAnsi="Arial" w:cs="Arial"/>
          <w:b/>
          <w:bCs/>
          <w:sz w:val="20"/>
          <w:szCs w:val="20"/>
          <w:lang w:val="sr-Latn-ME"/>
        </w:rPr>
        <w:t>1</w:t>
      </w:r>
      <w:r w:rsidR="00DF6941" w:rsidRPr="0063747E">
        <w:rPr>
          <w:rFonts w:ascii="Arial" w:hAnsi="Arial" w:cs="Arial"/>
          <w:b/>
          <w:bCs/>
          <w:sz w:val="20"/>
          <w:szCs w:val="20"/>
          <w:lang w:val="sr-Latn-ME"/>
        </w:rPr>
        <w:t>4</w:t>
      </w:r>
      <w:r w:rsidRPr="0063747E">
        <w:rPr>
          <w:rFonts w:ascii="Arial" w:hAnsi="Arial" w:cs="Arial"/>
          <w:b/>
          <w:bCs/>
          <w:sz w:val="20"/>
          <w:szCs w:val="20"/>
          <w:lang w:val="sr-Latn-ME"/>
        </w:rPr>
        <w:t xml:space="preserve">. Djeca i mladi u ustanovama za </w:t>
      </w:r>
      <w:r w:rsidRPr="0063747E">
        <w:rPr>
          <w:rFonts w:ascii="Arial" w:hAnsi="Arial" w:cs="Arial"/>
          <w:b/>
          <w:bCs/>
          <w:color w:val="000000" w:themeColor="text1"/>
          <w:sz w:val="20"/>
          <w:szCs w:val="20"/>
          <w:lang w:val="sr-Latn-ME"/>
        </w:rPr>
        <w:t>smještaj</w:t>
      </w:r>
    </w:p>
    <w:tbl>
      <w:tblPr>
        <w:tblStyle w:val="GridTable2-Accent6"/>
        <w:tblW w:w="5000" w:type="pct"/>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616"/>
        <w:gridCol w:w="1079"/>
        <w:gridCol w:w="1081"/>
        <w:gridCol w:w="1337"/>
        <w:gridCol w:w="1004"/>
        <w:gridCol w:w="1530"/>
        <w:gridCol w:w="901"/>
        <w:gridCol w:w="802"/>
      </w:tblGrid>
      <w:tr w:rsidR="00B22323" w:rsidRPr="0063747E" w14:paraId="0F6ED957" w14:textId="77777777" w:rsidTr="00B22323">
        <w:trPr>
          <w:cnfStyle w:val="100000000000" w:firstRow="1" w:lastRow="0" w:firstColumn="0" w:lastColumn="0" w:oddVBand="0" w:evenVBand="0" w:oddHBand="0"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864" w:type="pct"/>
            <w:vMerge w:val="restart"/>
            <w:tcBorders>
              <w:top w:val="none" w:sz="0" w:space="0" w:color="auto"/>
              <w:bottom w:val="none" w:sz="0" w:space="0" w:color="auto"/>
              <w:right w:val="none" w:sz="0" w:space="0" w:color="auto"/>
            </w:tcBorders>
            <w:shd w:val="clear" w:color="auto" w:fill="E2EFD9" w:themeFill="accent6" w:themeFillTint="33"/>
            <w:vAlign w:val="center"/>
          </w:tcPr>
          <w:p w14:paraId="3A564577" w14:textId="77777777" w:rsidR="00B22323" w:rsidRPr="0063747E" w:rsidRDefault="00B22323" w:rsidP="00EF7F99">
            <w:pPr>
              <w:widowControl w:val="0"/>
              <w:autoSpaceDE w:val="0"/>
              <w:autoSpaceDN w:val="0"/>
              <w:adjustRightInd w:val="0"/>
              <w:jc w:val="center"/>
              <w:rPr>
                <w:rFonts w:ascii="Arial" w:hAnsi="Arial" w:cs="Arial"/>
                <w:b w:val="0"/>
                <w:bCs w:val="0"/>
                <w:i/>
                <w:iCs/>
                <w:color w:val="000000"/>
                <w:sz w:val="20"/>
                <w:szCs w:val="20"/>
                <w:lang w:val="sr-Latn-ME"/>
              </w:rPr>
            </w:pPr>
            <w:bookmarkStart w:id="52" w:name="_Hlk168574953"/>
          </w:p>
        </w:tc>
        <w:tc>
          <w:tcPr>
            <w:tcW w:w="577" w:type="pct"/>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1AB3B356" w14:textId="77777777" w:rsidR="00B22323" w:rsidRPr="0063747E" w:rsidRDefault="00B22323" w:rsidP="00B2232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sidRPr="0063747E">
              <w:rPr>
                <w:rFonts w:ascii="Arial" w:hAnsi="Arial" w:cs="Arial"/>
                <w:color w:val="000000" w:themeColor="text1"/>
                <w:sz w:val="20"/>
                <w:szCs w:val="20"/>
                <w:lang w:val="sr-Latn-ME"/>
              </w:rPr>
              <w:t>Ukupno djeca i mladi</w:t>
            </w:r>
          </w:p>
        </w:tc>
        <w:tc>
          <w:tcPr>
            <w:tcW w:w="1293" w:type="pct"/>
            <w:gridSpan w:val="2"/>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7AF39A31" w14:textId="77777777" w:rsidR="00B22323" w:rsidRPr="0063747E" w:rsidRDefault="00B22323" w:rsidP="00B2232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sidRPr="0063747E">
              <w:rPr>
                <w:rFonts w:ascii="Arial" w:hAnsi="Arial" w:cs="Arial"/>
                <w:color w:val="000000" w:themeColor="text1"/>
                <w:sz w:val="20"/>
                <w:szCs w:val="20"/>
                <w:lang w:val="sr-Latn-ME"/>
              </w:rPr>
              <w:t>0-18</w:t>
            </w:r>
          </w:p>
        </w:tc>
        <w:tc>
          <w:tcPr>
            <w:tcW w:w="1355" w:type="pct"/>
            <w:gridSpan w:val="2"/>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6E6F5397" w14:textId="77777777" w:rsidR="00B22323" w:rsidRPr="0063747E" w:rsidRDefault="00B22323" w:rsidP="00B2232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sidRPr="0063747E">
              <w:rPr>
                <w:rFonts w:ascii="Arial" w:hAnsi="Arial" w:cs="Arial"/>
                <w:sz w:val="20"/>
                <w:szCs w:val="20"/>
                <w:lang w:val="sr-Latn-ME"/>
              </w:rPr>
              <w:t>18-25</w:t>
            </w:r>
          </w:p>
        </w:tc>
        <w:tc>
          <w:tcPr>
            <w:tcW w:w="482" w:type="pct"/>
            <w:vMerge w:val="restart"/>
            <w:tcBorders>
              <w:top w:val="none" w:sz="0" w:space="0" w:color="auto"/>
              <w:left w:val="none" w:sz="0" w:space="0" w:color="auto"/>
              <w:bottom w:val="none" w:sz="0" w:space="0" w:color="auto"/>
              <w:right w:val="none" w:sz="0" w:space="0" w:color="auto"/>
            </w:tcBorders>
            <w:shd w:val="clear" w:color="auto" w:fill="E2EFD9" w:themeFill="accent6" w:themeFillTint="33"/>
            <w:vAlign w:val="center"/>
          </w:tcPr>
          <w:p w14:paraId="3FE6C98F" w14:textId="77777777" w:rsidR="00B22323" w:rsidRPr="0063747E" w:rsidRDefault="00B22323" w:rsidP="00B2232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sr-Latn-ME"/>
              </w:rPr>
            </w:pPr>
            <w:r w:rsidRPr="0063747E">
              <w:rPr>
                <w:rFonts w:ascii="Arial" w:hAnsi="Arial" w:cs="Arial"/>
                <w:color w:val="000000" w:themeColor="text1"/>
                <w:sz w:val="20"/>
                <w:szCs w:val="20"/>
                <w:lang w:val="sr-Latn-ME"/>
              </w:rPr>
              <w:t>ž</w:t>
            </w:r>
          </w:p>
        </w:tc>
        <w:tc>
          <w:tcPr>
            <w:tcW w:w="429" w:type="pct"/>
            <w:vMerge w:val="restart"/>
            <w:tcBorders>
              <w:top w:val="none" w:sz="0" w:space="0" w:color="auto"/>
              <w:left w:val="none" w:sz="0" w:space="0" w:color="auto"/>
              <w:bottom w:val="none" w:sz="0" w:space="0" w:color="auto"/>
            </w:tcBorders>
            <w:shd w:val="clear" w:color="auto" w:fill="E2EFD9" w:themeFill="accent6" w:themeFillTint="33"/>
            <w:vAlign w:val="center"/>
          </w:tcPr>
          <w:p w14:paraId="13CF369D" w14:textId="1BD58D67" w:rsidR="00B22323" w:rsidRPr="0063747E" w:rsidRDefault="0084467E" w:rsidP="00B22323">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sr-Latn-ME"/>
              </w:rPr>
            </w:pPr>
            <w:r w:rsidRPr="0063747E">
              <w:rPr>
                <w:rFonts w:ascii="Arial" w:hAnsi="Arial" w:cs="Arial"/>
                <w:color w:val="000000" w:themeColor="text1"/>
                <w:sz w:val="20"/>
                <w:szCs w:val="20"/>
                <w:lang w:val="sr-Latn-ME"/>
              </w:rPr>
              <w:t>M</w:t>
            </w:r>
          </w:p>
        </w:tc>
      </w:tr>
      <w:tr w:rsidR="00B22323" w:rsidRPr="0063747E" w14:paraId="7A604C9B" w14:textId="77777777" w:rsidTr="00B22323">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864" w:type="pct"/>
            <w:vMerge/>
          </w:tcPr>
          <w:p w14:paraId="2A9489D7" w14:textId="77777777" w:rsidR="00B22323" w:rsidRPr="0063747E" w:rsidRDefault="00B22323" w:rsidP="00CE5016">
            <w:pPr>
              <w:widowControl w:val="0"/>
              <w:autoSpaceDE w:val="0"/>
              <w:autoSpaceDN w:val="0"/>
              <w:adjustRightInd w:val="0"/>
              <w:rPr>
                <w:rFonts w:ascii="Arial" w:hAnsi="Arial" w:cs="Arial"/>
                <w:color w:val="000000"/>
                <w:sz w:val="20"/>
                <w:szCs w:val="20"/>
                <w:lang w:val="sr-Latn-ME"/>
              </w:rPr>
            </w:pPr>
          </w:p>
        </w:tc>
        <w:tc>
          <w:tcPr>
            <w:tcW w:w="577" w:type="pct"/>
            <w:vMerge/>
          </w:tcPr>
          <w:p w14:paraId="1F78CF87" w14:textId="77777777" w:rsidR="00B22323" w:rsidRPr="0063747E" w:rsidRDefault="00B22323" w:rsidP="00CE5016">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sr-Latn-ME"/>
              </w:rPr>
            </w:pPr>
          </w:p>
        </w:tc>
        <w:tc>
          <w:tcPr>
            <w:tcW w:w="578" w:type="pct"/>
            <w:vAlign w:val="center"/>
          </w:tcPr>
          <w:p w14:paraId="78BE4063" w14:textId="77777777" w:rsidR="00B22323" w:rsidRPr="0063747E" w:rsidRDefault="00B22323"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val="sr-Latn-ME"/>
              </w:rPr>
            </w:pPr>
            <w:r w:rsidRPr="0063747E">
              <w:rPr>
                <w:rFonts w:ascii="Arial" w:hAnsi="Arial" w:cs="Arial"/>
                <w:b/>
                <w:bCs/>
                <w:color w:val="000000" w:themeColor="text1"/>
                <w:sz w:val="20"/>
                <w:szCs w:val="20"/>
                <w:lang w:val="sr-Latn-ME"/>
              </w:rPr>
              <w:t>Ukupno djece</w:t>
            </w:r>
          </w:p>
        </w:tc>
        <w:tc>
          <w:tcPr>
            <w:tcW w:w="715" w:type="pct"/>
            <w:vAlign w:val="center"/>
          </w:tcPr>
          <w:p w14:paraId="35B907B5" w14:textId="77777777" w:rsidR="00B22323" w:rsidRPr="0063747E" w:rsidRDefault="00B22323"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val="sr-Latn-ME"/>
              </w:rPr>
            </w:pPr>
            <w:r w:rsidRPr="0063747E">
              <w:rPr>
                <w:rFonts w:ascii="Arial" w:hAnsi="Arial" w:cs="Arial"/>
                <w:b/>
                <w:bCs/>
                <w:color w:val="000000" w:themeColor="text1"/>
                <w:sz w:val="20"/>
                <w:szCs w:val="20"/>
                <w:lang w:val="sr-Latn-ME"/>
              </w:rPr>
              <w:t>Broj djece sa smetnjama u razvoju</w:t>
            </w:r>
          </w:p>
        </w:tc>
        <w:tc>
          <w:tcPr>
            <w:tcW w:w="537" w:type="pct"/>
            <w:vAlign w:val="center"/>
          </w:tcPr>
          <w:p w14:paraId="16697A68" w14:textId="77777777" w:rsidR="00B22323" w:rsidRPr="0063747E" w:rsidRDefault="00B22323"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val="sr-Latn-ME"/>
              </w:rPr>
            </w:pPr>
            <w:r w:rsidRPr="0063747E">
              <w:rPr>
                <w:rFonts w:ascii="Arial" w:hAnsi="Arial" w:cs="Arial"/>
                <w:b/>
                <w:bCs/>
                <w:color w:val="000000" w:themeColor="text1"/>
                <w:sz w:val="20"/>
                <w:szCs w:val="20"/>
                <w:lang w:val="sr-Latn-ME"/>
              </w:rPr>
              <w:t>Ukupno mladih</w:t>
            </w:r>
          </w:p>
        </w:tc>
        <w:tc>
          <w:tcPr>
            <w:tcW w:w="818" w:type="pct"/>
            <w:vAlign w:val="center"/>
          </w:tcPr>
          <w:p w14:paraId="67899E7A" w14:textId="77777777" w:rsidR="00B22323" w:rsidRPr="0063747E" w:rsidRDefault="00B22323"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lang w:val="sr-Latn-ME"/>
              </w:rPr>
            </w:pPr>
            <w:r w:rsidRPr="0063747E">
              <w:rPr>
                <w:rFonts w:ascii="Arial" w:hAnsi="Arial" w:cs="Arial"/>
                <w:b/>
                <w:bCs/>
                <w:color w:val="000000" w:themeColor="text1"/>
                <w:sz w:val="20"/>
                <w:szCs w:val="20"/>
                <w:lang w:val="sr-Latn-ME"/>
              </w:rPr>
              <w:t>Broj mladih sa invaliditetom</w:t>
            </w:r>
          </w:p>
        </w:tc>
        <w:tc>
          <w:tcPr>
            <w:tcW w:w="482" w:type="pct"/>
            <w:vMerge/>
          </w:tcPr>
          <w:p w14:paraId="25919F17" w14:textId="77777777" w:rsidR="00B22323" w:rsidRPr="0063747E" w:rsidRDefault="00B22323" w:rsidP="00CE501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lang w:val="sr-Latn-ME"/>
              </w:rPr>
            </w:pPr>
          </w:p>
        </w:tc>
        <w:tc>
          <w:tcPr>
            <w:tcW w:w="429" w:type="pct"/>
            <w:vMerge/>
          </w:tcPr>
          <w:p w14:paraId="5E90F6FE" w14:textId="77777777" w:rsidR="00B22323" w:rsidRPr="0063747E" w:rsidRDefault="00B22323" w:rsidP="00CE501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lang w:val="sr-Latn-ME"/>
              </w:rPr>
            </w:pPr>
          </w:p>
        </w:tc>
      </w:tr>
      <w:tr w:rsidR="00AF6F8B" w:rsidRPr="0063747E" w14:paraId="3B950948" w14:textId="77777777" w:rsidTr="00B22323">
        <w:trPr>
          <w:trHeight w:val="372"/>
          <w:jc w:val="center"/>
        </w:trPr>
        <w:tc>
          <w:tcPr>
            <w:cnfStyle w:val="001000000000" w:firstRow="0" w:lastRow="0" w:firstColumn="1" w:lastColumn="0" w:oddVBand="0" w:evenVBand="0" w:oddHBand="0" w:evenHBand="0" w:firstRowFirstColumn="0" w:firstRowLastColumn="0" w:lastRowFirstColumn="0" w:lastRowLastColumn="0"/>
            <w:tcW w:w="864" w:type="pct"/>
          </w:tcPr>
          <w:p w14:paraId="5B67CA72" w14:textId="77777777" w:rsidR="00AF6F8B" w:rsidRPr="0063747E" w:rsidRDefault="00AF6F8B" w:rsidP="00B22323">
            <w:pPr>
              <w:jc w:val="both"/>
              <w:rPr>
                <w:rFonts w:ascii="Arial" w:hAnsi="Arial" w:cs="Arial"/>
                <w:sz w:val="20"/>
                <w:szCs w:val="20"/>
                <w:lang w:val="sr-Latn-ME" w:eastAsia="uz-Cyrl-UZ"/>
              </w:rPr>
            </w:pPr>
            <w:r w:rsidRPr="0063747E">
              <w:rPr>
                <w:rFonts w:ascii="Arial" w:hAnsi="Arial" w:cs="Arial"/>
                <w:sz w:val="20"/>
                <w:szCs w:val="20"/>
                <w:lang w:val="sr-Latn-ME"/>
              </w:rPr>
              <w:t>JU Dječji dom</w:t>
            </w:r>
            <w:r w:rsidRPr="0063747E">
              <w:rPr>
                <w:rFonts w:ascii="Arial" w:hAnsi="Arial" w:cs="Arial"/>
                <w:iCs/>
                <w:sz w:val="20"/>
                <w:szCs w:val="20"/>
                <w:lang w:val="sr-Latn-ME"/>
              </w:rPr>
              <w:t xml:space="preserve"> “Mladost”,</w:t>
            </w:r>
            <w:r w:rsidRPr="0063747E">
              <w:rPr>
                <w:rFonts w:ascii="Arial" w:hAnsi="Arial" w:cs="Arial"/>
                <w:sz w:val="20"/>
                <w:szCs w:val="20"/>
                <w:lang w:val="sr-Latn-ME"/>
              </w:rPr>
              <w:t xml:space="preserve"> Bijela </w:t>
            </w:r>
          </w:p>
        </w:tc>
        <w:tc>
          <w:tcPr>
            <w:tcW w:w="577" w:type="pct"/>
            <w:vAlign w:val="center"/>
          </w:tcPr>
          <w:p w14:paraId="37CE663C" w14:textId="77777777"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71</w:t>
            </w:r>
          </w:p>
        </w:tc>
        <w:tc>
          <w:tcPr>
            <w:tcW w:w="578" w:type="pct"/>
            <w:vAlign w:val="center"/>
          </w:tcPr>
          <w:p w14:paraId="0434D814" w14:textId="7F504A04"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6</w:t>
            </w:r>
            <w:r w:rsidR="00BE68E3" w:rsidRPr="0063747E">
              <w:rPr>
                <w:rFonts w:ascii="Arial" w:hAnsi="Arial" w:cs="Arial"/>
                <w:sz w:val="20"/>
                <w:szCs w:val="20"/>
                <w:lang w:val="sr-Latn-ME"/>
              </w:rPr>
              <w:t>9</w:t>
            </w:r>
          </w:p>
        </w:tc>
        <w:tc>
          <w:tcPr>
            <w:tcW w:w="715" w:type="pct"/>
            <w:vAlign w:val="center"/>
          </w:tcPr>
          <w:p w14:paraId="7A52274B" w14:textId="77777777"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24</w:t>
            </w:r>
          </w:p>
        </w:tc>
        <w:tc>
          <w:tcPr>
            <w:tcW w:w="537" w:type="pct"/>
            <w:vAlign w:val="center"/>
          </w:tcPr>
          <w:p w14:paraId="3CBA52A5" w14:textId="63A44E5E" w:rsidR="00AF6F8B" w:rsidRPr="0063747E" w:rsidRDefault="00BE68E3"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w:t>
            </w:r>
          </w:p>
        </w:tc>
        <w:tc>
          <w:tcPr>
            <w:tcW w:w="818" w:type="pct"/>
            <w:vAlign w:val="center"/>
          </w:tcPr>
          <w:p w14:paraId="53015B15" w14:textId="77777777"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2</w:t>
            </w:r>
          </w:p>
        </w:tc>
        <w:tc>
          <w:tcPr>
            <w:tcW w:w="482" w:type="pct"/>
            <w:vAlign w:val="center"/>
          </w:tcPr>
          <w:p w14:paraId="761017FB" w14:textId="76A6DAE1" w:rsidR="00AF6F8B" w:rsidRPr="0063747E" w:rsidRDefault="00974E68"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38</w:t>
            </w:r>
          </w:p>
        </w:tc>
        <w:tc>
          <w:tcPr>
            <w:tcW w:w="429" w:type="pct"/>
            <w:vAlign w:val="center"/>
          </w:tcPr>
          <w:p w14:paraId="6274F2D7" w14:textId="29EA4030"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3</w:t>
            </w:r>
            <w:r w:rsidR="00974E68" w:rsidRPr="0063747E">
              <w:rPr>
                <w:rFonts w:ascii="Arial" w:hAnsi="Arial" w:cs="Arial"/>
                <w:iCs/>
                <w:sz w:val="20"/>
                <w:szCs w:val="20"/>
                <w:lang w:val="sr-Latn-ME"/>
              </w:rPr>
              <w:t>3</w:t>
            </w:r>
          </w:p>
        </w:tc>
      </w:tr>
      <w:tr w:rsidR="00AF6F8B" w:rsidRPr="0063747E" w14:paraId="5ADAC692" w14:textId="77777777" w:rsidTr="00B22323">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864" w:type="pct"/>
          </w:tcPr>
          <w:p w14:paraId="5F91ED90" w14:textId="77777777" w:rsidR="00AF6F8B" w:rsidRPr="0063747E" w:rsidRDefault="00AF6F8B" w:rsidP="00B22323">
            <w:pPr>
              <w:jc w:val="both"/>
              <w:rPr>
                <w:rFonts w:ascii="Arial" w:hAnsi="Arial" w:cs="Arial"/>
                <w:sz w:val="20"/>
                <w:szCs w:val="20"/>
                <w:lang w:val="sr-Latn-ME" w:eastAsia="uz-Cyrl-UZ"/>
              </w:rPr>
            </w:pPr>
            <w:r w:rsidRPr="0063747E">
              <w:rPr>
                <w:rFonts w:ascii="Arial" w:hAnsi="Arial" w:cs="Arial"/>
                <w:sz w:val="20"/>
                <w:szCs w:val="20"/>
                <w:lang w:val="sr-Latn-ME"/>
              </w:rPr>
              <w:t xml:space="preserve">JU Centar </w:t>
            </w:r>
            <w:r w:rsidRPr="0063747E">
              <w:rPr>
                <w:rFonts w:ascii="Arial" w:hAnsi="Arial" w:cs="Arial"/>
                <w:iCs/>
                <w:sz w:val="20"/>
                <w:szCs w:val="20"/>
                <w:lang w:val="sr-Latn-ME"/>
              </w:rPr>
              <w:t>Ljubović</w:t>
            </w:r>
            <w:r w:rsidRPr="0063747E">
              <w:rPr>
                <w:rFonts w:ascii="Arial" w:hAnsi="Arial" w:cs="Arial"/>
                <w:sz w:val="20"/>
                <w:szCs w:val="20"/>
                <w:lang w:val="sr-Latn-ME"/>
              </w:rPr>
              <w:t xml:space="preserve"> </w:t>
            </w:r>
          </w:p>
        </w:tc>
        <w:tc>
          <w:tcPr>
            <w:tcW w:w="577" w:type="pct"/>
            <w:vAlign w:val="center"/>
          </w:tcPr>
          <w:p w14:paraId="7C53A86B" w14:textId="77777777" w:rsidR="00AF6F8B" w:rsidRPr="0063747E"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19</w:t>
            </w:r>
          </w:p>
        </w:tc>
        <w:tc>
          <w:tcPr>
            <w:tcW w:w="578" w:type="pct"/>
            <w:vAlign w:val="center"/>
          </w:tcPr>
          <w:p w14:paraId="3070FB6C" w14:textId="77777777" w:rsidR="00AF6F8B" w:rsidRPr="0063747E"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15</w:t>
            </w:r>
          </w:p>
        </w:tc>
        <w:tc>
          <w:tcPr>
            <w:tcW w:w="715" w:type="pct"/>
            <w:vAlign w:val="center"/>
          </w:tcPr>
          <w:p w14:paraId="796A1D19" w14:textId="77777777" w:rsidR="00AF6F8B" w:rsidRPr="0063747E"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2</w:t>
            </w:r>
          </w:p>
        </w:tc>
        <w:tc>
          <w:tcPr>
            <w:tcW w:w="537" w:type="pct"/>
            <w:vAlign w:val="center"/>
          </w:tcPr>
          <w:p w14:paraId="76EB3121" w14:textId="77777777" w:rsidR="00AF6F8B" w:rsidRPr="0063747E"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4</w:t>
            </w:r>
          </w:p>
        </w:tc>
        <w:tc>
          <w:tcPr>
            <w:tcW w:w="818" w:type="pct"/>
            <w:vAlign w:val="center"/>
          </w:tcPr>
          <w:p w14:paraId="37C8B24E" w14:textId="77777777" w:rsidR="00AF6F8B" w:rsidRPr="0063747E"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0</w:t>
            </w:r>
          </w:p>
        </w:tc>
        <w:tc>
          <w:tcPr>
            <w:tcW w:w="482" w:type="pct"/>
            <w:vAlign w:val="center"/>
          </w:tcPr>
          <w:p w14:paraId="296D22CB" w14:textId="77777777" w:rsidR="00AF6F8B" w:rsidRPr="0063747E"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6</w:t>
            </w:r>
          </w:p>
        </w:tc>
        <w:tc>
          <w:tcPr>
            <w:tcW w:w="429" w:type="pct"/>
            <w:vAlign w:val="center"/>
          </w:tcPr>
          <w:p w14:paraId="5ADC9206" w14:textId="77777777" w:rsidR="00AF6F8B" w:rsidRPr="0063747E" w:rsidRDefault="00AF6F8B" w:rsidP="00B2232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13</w:t>
            </w:r>
          </w:p>
        </w:tc>
      </w:tr>
      <w:tr w:rsidR="00AF6F8B" w:rsidRPr="0063747E" w14:paraId="505E333F" w14:textId="77777777" w:rsidTr="00B22323">
        <w:trPr>
          <w:trHeight w:val="492"/>
          <w:jc w:val="center"/>
        </w:trPr>
        <w:tc>
          <w:tcPr>
            <w:cnfStyle w:val="001000000000" w:firstRow="0" w:lastRow="0" w:firstColumn="1" w:lastColumn="0" w:oddVBand="0" w:evenVBand="0" w:oddHBand="0" w:evenHBand="0" w:firstRowFirstColumn="0" w:firstRowLastColumn="0" w:lastRowFirstColumn="0" w:lastRowLastColumn="0"/>
            <w:tcW w:w="864" w:type="pct"/>
          </w:tcPr>
          <w:p w14:paraId="1600B971" w14:textId="77777777" w:rsidR="00AF6F8B" w:rsidRPr="0063747E" w:rsidRDefault="00AF6F8B" w:rsidP="00B22323">
            <w:pPr>
              <w:jc w:val="both"/>
              <w:rPr>
                <w:rFonts w:ascii="Arial" w:hAnsi="Arial" w:cs="Arial"/>
                <w:sz w:val="20"/>
                <w:szCs w:val="20"/>
                <w:lang w:val="sr-Latn-ME" w:eastAsia="uz-Cyrl-UZ"/>
              </w:rPr>
            </w:pPr>
            <w:r w:rsidRPr="0063747E">
              <w:rPr>
                <w:rFonts w:ascii="Arial" w:hAnsi="Arial" w:cs="Arial"/>
                <w:sz w:val="20"/>
                <w:szCs w:val="20"/>
                <w:lang w:val="sr-Latn-ME"/>
              </w:rPr>
              <w:t xml:space="preserve">Mala grupna zajednica, </w:t>
            </w:r>
            <w:r w:rsidRPr="0063747E">
              <w:rPr>
                <w:rFonts w:ascii="Arial" w:hAnsi="Arial" w:cs="Arial"/>
                <w:iCs/>
                <w:sz w:val="20"/>
                <w:szCs w:val="20"/>
                <w:lang w:val="sr-Latn-ME"/>
              </w:rPr>
              <w:t>Bijelo Polje</w:t>
            </w:r>
            <w:r w:rsidRPr="0063747E">
              <w:rPr>
                <w:rFonts w:ascii="Arial" w:hAnsi="Arial" w:cs="Arial"/>
                <w:sz w:val="20"/>
                <w:szCs w:val="20"/>
                <w:lang w:val="sr-Latn-ME"/>
              </w:rPr>
              <w:t xml:space="preserve"> </w:t>
            </w:r>
          </w:p>
        </w:tc>
        <w:tc>
          <w:tcPr>
            <w:tcW w:w="577" w:type="pct"/>
            <w:vAlign w:val="center"/>
          </w:tcPr>
          <w:p w14:paraId="34D6D4D5" w14:textId="77777777"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8</w:t>
            </w:r>
          </w:p>
        </w:tc>
        <w:tc>
          <w:tcPr>
            <w:tcW w:w="578" w:type="pct"/>
            <w:vAlign w:val="center"/>
          </w:tcPr>
          <w:p w14:paraId="30AFAC5F" w14:textId="77777777"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8</w:t>
            </w:r>
          </w:p>
        </w:tc>
        <w:tc>
          <w:tcPr>
            <w:tcW w:w="715" w:type="pct"/>
            <w:vAlign w:val="center"/>
          </w:tcPr>
          <w:p w14:paraId="5E748CCE" w14:textId="77777777"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8</w:t>
            </w:r>
          </w:p>
        </w:tc>
        <w:tc>
          <w:tcPr>
            <w:tcW w:w="537" w:type="pct"/>
            <w:vAlign w:val="center"/>
          </w:tcPr>
          <w:p w14:paraId="384AA1F0" w14:textId="77777777"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0</w:t>
            </w:r>
          </w:p>
        </w:tc>
        <w:tc>
          <w:tcPr>
            <w:tcW w:w="818" w:type="pct"/>
            <w:vAlign w:val="center"/>
          </w:tcPr>
          <w:p w14:paraId="22334BA2" w14:textId="77777777"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0</w:t>
            </w:r>
          </w:p>
        </w:tc>
        <w:tc>
          <w:tcPr>
            <w:tcW w:w="482" w:type="pct"/>
            <w:vAlign w:val="center"/>
          </w:tcPr>
          <w:p w14:paraId="24E9385B" w14:textId="77777777"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5</w:t>
            </w:r>
          </w:p>
        </w:tc>
        <w:tc>
          <w:tcPr>
            <w:tcW w:w="429" w:type="pct"/>
            <w:vAlign w:val="center"/>
          </w:tcPr>
          <w:p w14:paraId="2223BEDF" w14:textId="77777777" w:rsidR="00AF6F8B" w:rsidRPr="0063747E" w:rsidRDefault="00AF6F8B" w:rsidP="00B2232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sidRPr="0063747E">
              <w:rPr>
                <w:rFonts w:ascii="Arial" w:hAnsi="Arial" w:cs="Arial"/>
                <w:iCs/>
                <w:sz w:val="20"/>
                <w:szCs w:val="20"/>
                <w:lang w:val="sr-Latn-ME"/>
              </w:rPr>
              <w:t>3</w:t>
            </w:r>
          </w:p>
        </w:tc>
      </w:tr>
      <w:tr w:rsidR="00AF6F8B" w:rsidRPr="0063747E" w14:paraId="7D0AD1CA" w14:textId="77777777" w:rsidTr="00B22323">
        <w:trPr>
          <w:cnfStyle w:val="000000100000" w:firstRow="0" w:lastRow="0" w:firstColumn="0" w:lastColumn="0" w:oddVBand="0" w:evenVBand="0" w:oddHBand="1"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864" w:type="pct"/>
            <w:vAlign w:val="center"/>
          </w:tcPr>
          <w:p w14:paraId="48E0E79B" w14:textId="5D93E370" w:rsidR="00AF6F8B" w:rsidRPr="0063747E" w:rsidRDefault="00B22323" w:rsidP="00AF6377">
            <w:pPr>
              <w:spacing w:after="120"/>
              <w:jc w:val="right"/>
              <w:rPr>
                <w:rFonts w:ascii="Arial" w:hAnsi="Arial" w:cs="Arial"/>
                <w:lang w:val="sr-Latn-ME" w:eastAsia="uz-Cyrl-UZ"/>
              </w:rPr>
            </w:pPr>
            <w:r w:rsidRPr="0063747E">
              <w:rPr>
                <w:rFonts w:ascii="Arial" w:hAnsi="Arial" w:cs="Arial"/>
                <w:lang w:val="sr-Latn-ME"/>
              </w:rPr>
              <w:t>UKUPNO:</w:t>
            </w:r>
          </w:p>
        </w:tc>
        <w:tc>
          <w:tcPr>
            <w:tcW w:w="577" w:type="pct"/>
            <w:vAlign w:val="center"/>
          </w:tcPr>
          <w:p w14:paraId="7721F87A" w14:textId="708704BE" w:rsidR="00AF6F8B" w:rsidRPr="0063747E" w:rsidRDefault="00AF6F8B"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r-Latn-ME"/>
              </w:rPr>
            </w:pPr>
            <w:r w:rsidRPr="0063747E">
              <w:rPr>
                <w:rFonts w:ascii="Arial" w:hAnsi="Arial" w:cs="Arial"/>
                <w:b/>
                <w:lang w:val="sr-Latn-ME"/>
              </w:rPr>
              <w:t>98</w:t>
            </w:r>
          </w:p>
        </w:tc>
        <w:tc>
          <w:tcPr>
            <w:tcW w:w="578" w:type="pct"/>
            <w:vAlign w:val="center"/>
          </w:tcPr>
          <w:p w14:paraId="6D4651FC" w14:textId="430D8628" w:rsidR="00AF6F8B" w:rsidRPr="0063747E" w:rsidRDefault="00AF6F8B"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r-Latn-ME"/>
              </w:rPr>
            </w:pPr>
            <w:r w:rsidRPr="0063747E">
              <w:rPr>
                <w:rFonts w:ascii="Arial" w:hAnsi="Arial" w:cs="Arial"/>
                <w:b/>
                <w:lang w:val="sr-Latn-ME"/>
              </w:rPr>
              <w:t>9</w:t>
            </w:r>
            <w:r w:rsidR="00F30598" w:rsidRPr="0063747E">
              <w:rPr>
                <w:rFonts w:ascii="Arial" w:hAnsi="Arial" w:cs="Arial"/>
                <w:b/>
                <w:lang w:val="sr-Latn-ME"/>
              </w:rPr>
              <w:t>2</w:t>
            </w:r>
          </w:p>
        </w:tc>
        <w:tc>
          <w:tcPr>
            <w:tcW w:w="715" w:type="pct"/>
            <w:vAlign w:val="center"/>
          </w:tcPr>
          <w:p w14:paraId="3DC41F84" w14:textId="77777777" w:rsidR="00AF6F8B" w:rsidRPr="0063747E" w:rsidRDefault="00AF6F8B"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r-Latn-ME"/>
              </w:rPr>
            </w:pPr>
            <w:r w:rsidRPr="0063747E">
              <w:rPr>
                <w:rFonts w:ascii="Arial" w:hAnsi="Arial" w:cs="Arial"/>
                <w:b/>
                <w:lang w:val="sr-Latn-ME"/>
              </w:rPr>
              <w:t>34</w:t>
            </w:r>
          </w:p>
        </w:tc>
        <w:tc>
          <w:tcPr>
            <w:tcW w:w="537" w:type="pct"/>
            <w:vAlign w:val="center"/>
          </w:tcPr>
          <w:p w14:paraId="27F9E53E" w14:textId="2E59B8A6" w:rsidR="00AF6F8B" w:rsidRPr="0063747E" w:rsidRDefault="00F30598"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sr-Latn-ME"/>
              </w:rPr>
            </w:pPr>
            <w:r w:rsidRPr="0063747E">
              <w:rPr>
                <w:rFonts w:ascii="Arial" w:hAnsi="Arial" w:cs="Arial"/>
                <w:b/>
                <w:lang w:val="sr-Latn-ME"/>
              </w:rPr>
              <w:t>6</w:t>
            </w:r>
          </w:p>
        </w:tc>
        <w:tc>
          <w:tcPr>
            <w:tcW w:w="818" w:type="pct"/>
            <w:vAlign w:val="center"/>
          </w:tcPr>
          <w:p w14:paraId="38DC50A5" w14:textId="77777777" w:rsidR="00AF6F8B" w:rsidRPr="0063747E" w:rsidRDefault="00AF6F8B"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iCs/>
                <w:lang w:val="sr-Latn-ME"/>
              </w:rPr>
            </w:pPr>
            <w:r w:rsidRPr="0063747E">
              <w:rPr>
                <w:rFonts w:ascii="Arial" w:hAnsi="Arial" w:cs="Arial"/>
                <w:b/>
                <w:iCs/>
                <w:lang w:val="sr-Latn-ME"/>
              </w:rPr>
              <w:t>2</w:t>
            </w:r>
          </w:p>
        </w:tc>
        <w:tc>
          <w:tcPr>
            <w:tcW w:w="482" w:type="pct"/>
            <w:vAlign w:val="center"/>
          </w:tcPr>
          <w:p w14:paraId="770E8A9A" w14:textId="28959AFA" w:rsidR="00AF6F8B" w:rsidRPr="0063747E" w:rsidRDefault="00974E68"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iCs/>
                <w:lang w:val="sr-Latn-ME"/>
              </w:rPr>
            </w:pPr>
            <w:r w:rsidRPr="0063747E">
              <w:rPr>
                <w:rFonts w:ascii="Arial" w:hAnsi="Arial" w:cs="Arial"/>
                <w:b/>
                <w:iCs/>
                <w:lang w:val="sr-Latn-ME"/>
              </w:rPr>
              <w:t>49</w:t>
            </w:r>
          </w:p>
        </w:tc>
        <w:tc>
          <w:tcPr>
            <w:tcW w:w="429" w:type="pct"/>
            <w:vAlign w:val="center"/>
          </w:tcPr>
          <w:p w14:paraId="03E82CC9" w14:textId="29BD2758" w:rsidR="00AF6F8B" w:rsidRPr="0063747E" w:rsidRDefault="00AF6F8B" w:rsidP="00AF6377">
            <w:pPr>
              <w:widowControl w:val="0"/>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iCs/>
                <w:lang w:val="sr-Latn-ME"/>
              </w:rPr>
            </w:pPr>
            <w:r w:rsidRPr="0063747E">
              <w:rPr>
                <w:rFonts w:ascii="Arial" w:hAnsi="Arial" w:cs="Arial"/>
                <w:b/>
                <w:iCs/>
                <w:lang w:val="sr-Latn-ME"/>
              </w:rPr>
              <w:t>4</w:t>
            </w:r>
            <w:r w:rsidR="00974E68" w:rsidRPr="0063747E">
              <w:rPr>
                <w:rFonts w:ascii="Arial" w:hAnsi="Arial" w:cs="Arial"/>
                <w:b/>
                <w:iCs/>
                <w:lang w:val="sr-Latn-ME"/>
              </w:rPr>
              <w:t>9</w:t>
            </w:r>
          </w:p>
        </w:tc>
      </w:tr>
    </w:tbl>
    <w:bookmarkEnd w:id="52"/>
    <w:p w14:paraId="1F6C2C08" w14:textId="23B151B3" w:rsidR="00B12014" w:rsidRPr="0063747E" w:rsidRDefault="00B12014" w:rsidP="00AF6377">
      <w:pPr>
        <w:spacing w:before="120" w:after="120" w:line="240" w:lineRule="auto"/>
        <w:jc w:val="both"/>
        <w:rPr>
          <w:rFonts w:ascii="Arial" w:hAnsi="Arial" w:cs="Arial"/>
          <w:lang w:val="sr-Latn-ME"/>
        </w:rPr>
      </w:pPr>
      <w:r w:rsidRPr="0063747E">
        <w:rPr>
          <w:rFonts w:ascii="Arial" w:hAnsi="Arial" w:cs="Arial"/>
          <w:lang w:val="sr-Latn-ME"/>
        </w:rPr>
        <w:t xml:space="preserve">Smještaj u ustanovu se obezbjeđuje djeci bez roditeljskog staranja, čiji razvoj je ometen porodičnim prilikama i djeci sa smetnjama u razvoju. Krajem decembra 2023. godini u JU Dječji dom </w:t>
      </w:r>
      <w:r w:rsidRPr="0063747E">
        <w:rPr>
          <w:rFonts w:ascii="Arial" w:hAnsi="Arial" w:cs="Arial"/>
          <w:b/>
          <w:i/>
          <w:lang w:val="sr-Latn-ME"/>
        </w:rPr>
        <w:t>„</w:t>
      </w:r>
      <w:r w:rsidRPr="0063747E">
        <w:rPr>
          <w:rFonts w:ascii="Arial" w:hAnsi="Arial" w:cs="Arial"/>
          <w:lang w:val="sr-Latn-ME"/>
        </w:rPr>
        <w:t>Mladost</w:t>
      </w:r>
      <w:r w:rsidRPr="0063747E">
        <w:rPr>
          <w:rFonts w:ascii="Arial" w:hAnsi="Arial" w:cs="Arial"/>
          <w:b/>
          <w:i/>
          <w:lang w:val="sr-Latn-ME"/>
        </w:rPr>
        <w:t>“</w:t>
      </w:r>
      <w:r w:rsidRPr="0063747E">
        <w:rPr>
          <w:rFonts w:ascii="Arial" w:hAnsi="Arial" w:cs="Arial"/>
          <w:lang w:val="sr-Latn-ME"/>
        </w:rPr>
        <w:t xml:space="preserve"> u Bijeloj, boravilo je 71 d</w:t>
      </w:r>
      <w:r w:rsidR="00AF6F8B" w:rsidRPr="0063747E">
        <w:rPr>
          <w:rFonts w:ascii="Arial" w:hAnsi="Arial" w:cs="Arial"/>
          <w:lang w:val="sr-Latn-ME"/>
        </w:rPr>
        <w:t>jece i mladih</w:t>
      </w:r>
      <w:r w:rsidRPr="0063747E">
        <w:rPr>
          <w:rFonts w:ascii="Arial" w:hAnsi="Arial" w:cs="Arial"/>
          <w:lang w:val="sr-Latn-ME"/>
        </w:rPr>
        <w:t xml:space="preserve"> (3</w:t>
      </w:r>
      <w:r w:rsidR="00C91333" w:rsidRPr="0063747E">
        <w:rPr>
          <w:rFonts w:ascii="Arial" w:hAnsi="Arial" w:cs="Arial"/>
          <w:lang w:val="sr-Latn-ME"/>
        </w:rPr>
        <w:t>3</w:t>
      </w:r>
      <w:r w:rsidRPr="0063747E">
        <w:rPr>
          <w:rFonts w:ascii="Arial" w:hAnsi="Arial" w:cs="Arial"/>
          <w:lang w:val="sr-Latn-ME"/>
        </w:rPr>
        <w:t xml:space="preserve"> muškog pola i </w:t>
      </w:r>
      <w:r w:rsidR="00C91333" w:rsidRPr="0063747E">
        <w:rPr>
          <w:rFonts w:ascii="Arial" w:hAnsi="Arial" w:cs="Arial"/>
          <w:lang w:val="sr-Latn-ME"/>
        </w:rPr>
        <w:t>38</w:t>
      </w:r>
      <w:r w:rsidRPr="0063747E">
        <w:rPr>
          <w:rFonts w:ascii="Arial" w:hAnsi="Arial" w:cs="Arial"/>
          <w:lang w:val="sr-Latn-ME"/>
        </w:rPr>
        <w:t xml:space="preserve"> ženskog pola). Mala grupna zajednica za djecu sa smetnjama u razvoju u Bijelom Polju je organizaciona jedinica JU Dječji dom „Mladost“. U maloj grupnoj zajednici je 2023. godine boravilo 8 djece (troje muškog pola i petoro ženskog pola).</w:t>
      </w:r>
    </w:p>
    <w:p w14:paraId="4BFE4F84" w14:textId="207F5310" w:rsidR="0084321B" w:rsidRPr="0063747E" w:rsidRDefault="0084321B" w:rsidP="00AF6377">
      <w:pPr>
        <w:spacing w:after="120" w:line="240" w:lineRule="auto"/>
        <w:jc w:val="both"/>
        <w:rPr>
          <w:rFonts w:ascii="Arial" w:hAnsi="Arial" w:cs="Arial"/>
          <w:lang w:val="sr-Latn-ME"/>
        </w:rPr>
      </w:pPr>
      <w:r w:rsidRPr="0063747E">
        <w:rPr>
          <w:rFonts w:ascii="Arial" w:hAnsi="Arial" w:cs="Arial"/>
          <w:lang w:val="sr-Latn-ME"/>
        </w:rPr>
        <w:t>Iako je u 2023. godine 420 djece</w:t>
      </w:r>
      <w:r w:rsidR="0081600E" w:rsidRPr="0063747E">
        <w:rPr>
          <w:rFonts w:ascii="Arial" w:hAnsi="Arial" w:cs="Arial"/>
          <w:lang w:val="sr-Latn-ME"/>
        </w:rPr>
        <w:t xml:space="preserve"> i mladih</w:t>
      </w:r>
      <w:r w:rsidRPr="0063747E">
        <w:rPr>
          <w:rFonts w:ascii="Arial" w:hAnsi="Arial" w:cs="Arial"/>
          <w:lang w:val="sr-Latn-ME"/>
        </w:rPr>
        <w:t xml:space="preserve"> boravilo u hraniteljskim porodicama, nesrodničko hraniteljstvo je prilično nerazvijeno, što predstavlja značajnu prepreku u procesu deinstitucionalizacije. </w:t>
      </w:r>
    </w:p>
    <w:p w14:paraId="32B2DCF0" w14:textId="35B97038" w:rsidR="006A1972" w:rsidRPr="0063747E" w:rsidRDefault="00420148" w:rsidP="00AF6377">
      <w:pPr>
        <w:spacing w:after="0" w:line="240" w:lineRule="auto"/>
        <w:jc w:val="both"/>
        <w:rPr>
          <w:rFonts w:ascii="Arial" w:hAnsi="Arial" w:cs="Arial"/>
          <w:lang w:val="sr-Latn-ME"/>
        </w:rPr>
      </w:pPr>
      <w:r w:rsidRPr="0063747E">
        <w:rPr>
          <w:rFonts w:ascii="Arial" w:hAnsi="Arial" w:cs="Arial"/>
          <w:lang w:val="sr-Latn-ME"/>
        </w:rPr>
        <w:t>Proces transformacije JU Dječji dom “Mladost” započeo je 2015. godine, kada je done</w:t>
      </w:r>
      <w:r w:rsidR="006A1972" w:rsidRPr="0063747E">
        <w:rPr>
          <w:rFonts w:ascii="Arial" w:hAnsi="Arial" w:cs="Arial"/>
          <w:lang w:val="sr-Latn-ME"/>
        </w:rPr>
        <w:t>š</w:t>
      </w:r>
      <w:r w:rsidRPr="0063747E">
        <w:rPr>
          <w:rFonts w:ascii="Arial" w:hAnsi="Arial" w:cs="Arial"/>
          <w:lang w:val="sr-Latn-ME"/>
        </w:rPr>
        <w:t xml:space="preserve">en prvi plan transformacije ustanove. U okviru transformacije JU Dječji dom “Mladost” Bijela predviđeno je poboljšanje kvaliteta usluga u sistemu dječje zaštite, uz očuvanje postojećih kadrovskih i prostornih resursa ustanove. </w:t>
      </w:r>
      <w:r w:rsidR="00192B8D" w:rsidRPr="0063747E">
        <w:rPr>
          <w:rFonts w:ascii="Arial" w:hAnsi="Arial" w:cs="Arial"/>
          <w:lang w:val="sr-Latn-ME"/>
        </w:rPr>
        <w:t xml:space="preserve">Planovima transformacije promijenjena je organizacije Doma tako što su djeca podijeljena po domskim zajednicama sa ciljem njihovog osnaživanja i osamostaljivanja i pripreme za prelazak sa strukturiranog i nadgledanog okruženja za samostalan život. </w:t>
      </w:r>
      <w:r w:rsidRPr="0063747E">
        <w:rPr>
          <w:rFonts w:ascii="Arial" w:hAnsi="Arial" w:cs="Arial"/>
          <w:lang w:val="sr-Latn-ME"/>
        </w:rPr>
        <w:t xml:space="preserve">Planovima transformacije planirane su i </w:t>
      </w:r>
      <w:r w:rsidR="00192B8D" w:rsidRPr="0063747E">
        <w:rPr>
          <w:rFonts w:ascii="Arial" w:hAnsi="Arial" w:cs="Arial"/>
          <w:lang w:val="sr-Latn-ME"/>
        </w:rPr>
        <w:t>Dom je licenciran za sledeće</w:t>
      </w:r>
      <w:r w:rsidRPr="0063747E">
        <w:rPr>
          <w:rFonts w:ascii="Arial" w:hAnsi="Arial" w:cs="Arial"/>
          <w:lang w:val="sr-Latn-ME"/>
        </w:rPr>
        <w:t xml:space="preserve"> usluge</w:t>
      </w:r>
      <w:r w:rsidR="006A1972" w:rsidRPr="0063747E">
        <w:rPr>
          <w:rFonts w:ascii="Arial" w:hAnsi="Arial" w:cs="Arial"/>
          <w:lang w:val="sr-Latn-ME"/>
        </w:rPr>
        <w:t xml:space="preserve">: </w:t>
      </w:r>
    </w:p>
    <w:p w14:paraId="46A20384" w14:textId="0DA670AB" w:rsidR="006A1972" w:rsidRPr="0063747E" w:rsidRDefault="006A1972" w:rsidP="00EA0D32">
      <w:pPr>
        <w:pStyle w:val="ListParagraph"/>
        <w:numPr>
          <w:ilvl w:val="0"/>
          <w:numId w:val="23"/>
        </w:numPr>
        <w:spacing w:after="0" w:line="240" w:lineRule="auto"/>
        <w:jc w:val="both"/>
        <w:rPr>
          <w:rFonts w:ascii="Arial" w:hAnsi="Arial" w:cs="Arial"/>
          <w:lang w:val="sr-Latn-ME"/>
        </w:rPr>
      </w:pPr>
      <w:r w:rsidRPr="0063747E">
        <w:rPr>
          <w:rFonts w:ascii="Arial" w:hAnsi="Arial" w:cs="Arial"/>
          <w:lang w:val="sr-Latn-ME"/>
        </w:rPr>
        <w:t xml:space="preserve">Prihvatilište za zaštitu djece od nasilja u porodici </w:t>
      </w:r>
      <w:r w:rsidR="001248BD" w:rsidRPr="0063747E">
        <w:rPr>
          <w:rFonts w:ascii="Arial" w:hAnsi="Arial" w:cs="Arial"/>
          <w:lang w:val="sr-Latn-ME"/>
        </w:rPr>
        <w:t>je u</w:t>
      </w:r>
      <w:r w:rsidRPr="0063747E">
        <w:rPr>
          <w:rFonts w:ascii="Arial" w:hAnsi="Arial" w:cs="Arial"/>
          <w:lang w:val="sr-Latn-ME"/>
        </w:rPr>
        <w:t>sluga predviđena za potrebe urgentne zaštite djece od nasilja u porodici. Predviđa kratkoročno smještanje i tretman pri čemu se procjenjuju potrebe djeteta i određuje budući oblik zaštite</w:t>
      </w:r>
    </w:p>
    <w:p w14:paraId="1F320AFE" w14:textId="658DE26B" w:rsidR="001248BD" w:rsidRPr="0063747E" w:rsidRDefault="001248BD" w:rsidP="00EA0D32">
      <w:pPr>
        <w:pStyle w:val="ListParagraph"/>
        <w:numPr>
          <w:ilvl w:val="0"/>
          <w:numId w:val="23"/>
        </w:numPr>
        <w:spacing w:after="120" w:line="240" w:lineRule="auto"/>
        <w:jc w:val="both"/>
        <w:rPr>
          <w:rFonts w:ascii="Arial" w:hAnsi="Arial" w:cs="Arial"/>
          <w:lang w:val="sr-Latn-ME"/>
        </w:rPr>
      </w:pPr>
      <w:r w:rsidRPr="0063747E">
        <w:rPr>
          <w:rFonts w:ascii="Arial" w:hAnsi="Arial" w:cs="Arial"/>
          <w:lang w:val="sr-Latn-ME"/>
        </w:rPr>
        <w:t>Dnevni boravak za djecu sa smetnjama u razvoju uzrasta od 6 do 18 godina koja žive na teritoriji opštine Herceg Novi</w:t>
      </w:r>
    </w:p>
    <w:p w14:paraId="0F3417D6" w14:textId="78612DA0" w:rsidR="00192B8D" w:rsidRPr="0063747E" w:rsidRDefault="00192B8D" w:rsidP="00EA0D32">
      <w:pPr>
        <w:pStyle w:val="ListParagraph"/>
        <w:numPr>
          <w:ilvl w:val="0"/>
          <w:numId w:val="23"/>
        </w:numPr>
        <w:spacing w:after="120" w:line="240" w:lineRule="auto"/>
        <w:jc w:val="both"/>
        <w:rPr>
          <w:rFonts w:ascii="Arial" w:hAnsi="Arial" w:cs="Arial"/>
          <w:lang w:val="sr-Latn-ME"/>
        </w:rPr>
      </w:pPr>
      <w:r w:rsidRPr="0063747E">
        <w:rPr>
          <w:rFonts w:ascii="Arial" w:hAnsi="Arial" w:cs="Arial"/>
          <w:lang w:val="sr-Latn-ME"/>
        </w:rPr>
        <w:t>Nacionalna dječja telefonska linija koja je namijenjena djeci i mladima koji žive na teritoriji Crne Gore, pruža anonimnost, povjerljivost i dostupnost. Bespatna savjetodavana telefonska linija je dostupna 24 sata dnevno i na cijeloj teritoriji CG.</w:t>
      </w:r>
    </w:p>
    <w:p w14:paraId="43204DEF" w14:textId="4BA2B775" w:rsidR="00192B8D" w:rsidRPr="0063747E" w:rsidRDefault="000F3320" w:rsidP="00AF6377">
      <w:pPr>
        <w:spacing w:after="120" w:line="240" w:lineRule="auto"/>
        <w:jc w:val="both"/>
        <w:rPr>
          <w:rFonts w:ascii="Arial" w:hAnsi="Arial" w:cs="Arial"/>
          <w:lang w:val="sr-Latn-ME"/>
        </w:rPr>
      </w:pPr>
      <w:r w:rsidRPr="0063747E">
        <w:rPr>
          <w:rFonts w:ascii="Arial" w:hAnsi="Arial" w:cs="Arial"/>
          <w:lang w:val="sr-Latn-ME"/>
        </w:rPr>
        <w:t>JU Dječji Dom “Mladost” pruža podršku mladima koji su na rezidencijalnom smještaju i pripremaju se za napuštanje institucije, kao i nakon izlaska iz ustanove pomoć i podrška u razdoblju prilagođavanja na samostalan život, podrška u preuzimanju radnih obveza u zadovoljenju svakodnevnih potreba, stanovanju i vođenju domaćinstva</w:t>
      </w:r>
      <w:r w:rsidR="006079A4" w:rsidRPr="0063747E">
        <w:rPr>
          <w:rFonts w:ascii="Arial" w:hAnsi="Arial" w:cs="Arial"/>
          <w:lang w:val="sr-Latn-ME"/>
        </w:rPr>
        <w:t xml:space="preserve"> </w:t>
      </w:r>
      <w:r w:rsidRPr="0063747E">
        <w:rPr>
          <w:rFonts w:ascii="Arial" w:hAnsi="Arial" w:cs="Arial"/>
          <w:lang w:val="sr-Latn-ME"/>
        </w:rPr>
        <w:t>raspolaganju novcem,</w:t>
      </w:r>
      <w:r w:rsidR="006079A4" w:rsidRPr="0063747E">
        <w:rPr>
          <w:rFonts w:ascii="Arial" w:hAnsi="Arial" w:cs="Arial"/>
          <w:lang w:val="sr-Latn-ME"/>
        </w:rPr>
        <w:t xml:space="preserve"> </w:t>
      </w:r>
      <w:r w:rsidRPr="0063747E">
        <w:rPr>
          <w:rFonts w:ascii="Arial" w:hAnsi="Arial" w:cs="Arial"/>
          <w:lang w:val="sr-Latn-ME"/>
        </w:rPr>
        <w:t>pomoć i podrška u zapošljavanju, obrazovanju, brizi o zdravlju, organizaciji slobodnog vremena u razvoju praktičnih vještina i dr</w:t>
      </w:r>
      <w:r w:rsidR="00151D95" w:rsidRPr="0063747E">
        <w:rPr>
          <w:rFonts w:ascii="Arial" w:hAnsi="Arial" w:cs="Arial"/>
          <w:lang w:val="sr-Latn-ME"/>
        </w:rPr>
        <w:t>.</w:t>
      </w:r>
      <w:r w:rsidRPr="0063747E">
        <w:rPr>
          <w:rFonts w:ascii="Arial" w:hAnsi="Arial" w:cs="Arial"/>
          <w:lang w:val="sr-Latn-ME"/>
        </w:rPr>
        <w:t xml:space="preserve"> kroz </w:t>
      </w:r>
      <w:r w:rsidR="00151D95" w:rsidRPr="0063747E">
        <w:rPr>
          <w:rFonts w:ascii="Arial" w:hAnsi="Arial" w:cs="Arial"/>
          <w:lang w:val="sr-Latn-ME"/>
        </w:rPr>
        <w:t>s</w:t>
      </w:r>
      <w:r w:rsidRPr="0063747E">
        <w:rPr>
          <w:rFonts w:ascii="Arial" w:hAnsi="Arial" w:cs="Arial"/>
          <w:lang w:val="sr-Latn-ME"/>
        </w:rPr>
        <w:t>avjetovanje</w:t>
      </w:r>
      <w:r w:rsidR="00151D95" w:rsidRPr="0063747E">
        <w:rPr>
          <w:rFonts w:ascii="Arial" w:hAnsi="Arial" w:cs="Arial"/>
          <w:lang w:val="sr-Latn-ME"/>
        </w:rPr>
        <w:t xml:space="preserve"> i prelazne stambene jedinice.</w:t>
      </w:r>
    </w:p>
    <w:p w14:paraId="29C92B10" w14:textId="699F64CE" w:rsidR="00B12014" w:rsidRPr="0063747E" w:rsidRDefault="00B12014" w:rsidP="00AF6377">
      <w:pPr>
        <w:spacing w:after="120" w:line="240" w:lineRule="auto"/>
        <w:jc w:val="both"/>
        <w:rPr>
          <w:rFonts w:ascii="Arial" w:hAnsi="Arial" w:cs="Arial"/>
          <w:strike/>
          <w:lang w:val="sr-Latn-ME" w:eastAsia="uz-Cyrl-UZ"/>
        </w:rPr>
      </w:pPr>
      <w:r w:rsidRPr="0063747E">
        <w:rPr>
          <w:rFonts w:ascii="Arial" w:hAnsi="Arial" w:cs="Arial"/>
          <w:lang w:val="sr-Latn-ME" w:eastAsia="uz-Cyrl-UZ"/>
        </w:rPr>
        <w:lastRenderedPageBreak/>
        <w:t xml:space="preserve">Planom transformacije za period 2020-2024. godine predviđeno je uspostavljanje </w:t>
      </w:r>
      <w:r w:rsidRPr="0063747E">
        <w:rPr>
          <w:rFonts w:ascii="Arial" w:hAnsi="Arial" w:cs="Arial"/>
          <w:iCs/>
          <w:lang w:val="sr-Latn-ME" w:eastAsia="uz-Cyrl-UZ"/>
        </w:rPr>
        <w:t xml:space="preserve">Centra za hraniteljstvo, od čega se odustalo, pa će se Centar za </w:t>
      </w:r>
      <w:r w:rsidRPr="0063747E">
        <w:rPr>
          <w:rFonts w:ascii="Arial" w:hAnsi="Arial" w:cs="Arial"/>
          <w:lang w:val="sr-Latn-ME"/>
        </w:rPr>
        <w:t>hraniteljstvo i usvojenje uspostaviti u Podgorici kao i dvije područne jedinice, na jugu i sjeveru zemlje.</w:t>
      </w:r>
    </w:p>
    <w:p w14:paraId="06B21010" w14:textId="77777777" w:rsidR="00B12014" w:rsidRPr="0063747E" w:rsidRDefault="00B12014" w:rsidP="00AF6377">
      <w:pPr>
        <w:pStyle w:val="NoSpacing"/>
        <w:spacing w:after="120"/>
        <w:jc w:val="both"/>
        <w:rPr>
          <w:rFonts w:ascii="Arial" w:eastAsia="Times New Roman" w:hAnsi="Arial" w:cs="Arial"/>
          <w:i/>
          <w:lang w:val="sr-Latn-ME" w:eastAsia="en-GB"/>
        </w:rPr>
      </w:pPr>
      <w:r w:rsidRPr="0063747E">
        <w:rPr>
          <w:rFonts w:ascii="Arial" w:eastAsia="Times New Roman" w:hAnsi="Arial" w:cs="Arial"/>
          <w:lang w:val="sr-Latn-ME" w:eastAsia="en-GB"/>
        </w:rPr>
        <w:t>U narednoj fazi reforme planirano je da se djeci mlađoj od 7 godina ne obezbjeđuje smještaj u ustanovu. Ovo će zahtijevati angažman većeg broja nesrodničkih hranitelja, naročito za djecu sa smetnjama u razvoju.</w:t>
      </w:r>
    </w:p>
    <w:p w14:paraId="0466203D" w14:textId="1A88C3F9" w:rsidR="006F1CC9" w:rsidRPr="0063747E" w:rsidRDefault="0084321B" w:rsidP="00AF6377">
      <w:pPr>
        <w:pStyle w:val="NoSpacing"/>
        <w:spacing w:after="120"/>
        <w:jc w:val="both"/>
        <w:rPr>
          <w:rFonts w:ascii="Arial" w:hAnsi="Arial" w:cs="Arial"/>
          <w:color w:val="000000" w:themeColor="text1"/>
          <w:lang w:val="sr-Latn-ME"/>
        </w:rPr>
      </w:pPr>
      <w:r w:rsidRPr="0063747E">
        <w:rPr>
          <w:rFonts w:ascii="Arial" w:hAnsi="Arial" w:cs="Arial"/>
          <w:color w:val="000000" w:themeColor="text1"/>
          <w:lang w:val="sr-Latn-ME"/>
        </w:rPr>
        <w:t xml:space="preserve">Analiza zasnovana na perspektivi </w:t>
      </w:r>
      <w:r w:rsidR="005431D6">
        <w:rPr>
          <w:rFonts w:ascii="Arial" w:hAnsi="Arial" w:cs="Arial"/>
          <w:color w:val="000000" w:themeColor="text1"/>
          <w:lang w:val="sr-Latn-ME"/>
        </w:rPr>
        <w:t>korisnika/ca</w:t>
      </w:r>
      <w:r w:rsidRPr="0063747E">
        <w:rPr>
          <w:rFonts w:ascii="Arial" w:hAnsi="Arial" w:cs="Arial"/>
          <w:color w:val="000000" w:themeColor="text1"/>
          <w:lang w:val="sr-Latn-ME"/>
        </w:rPr>
        <w:t xml:space="preserve"> pokazuje da stručni radnici kao najčešće razloge za smještaj </w:t>
      </w:r>
      <w:r w:rsidR="00B70D52" w:rsidRPr="0063747E">
        <w:rPr>
          <w:rFonts w:ascii="Arial" w:hAnsi="Arial" w:cs="Arial"/>
          <w:color w:val="000000" w:themeColor="text1"/>
          <w:lang w:val="sr-Latn-ME"/>
        </w:rPr>
        <w:t>djece u JU Dječji dom “</w:t>
      </w:r>
      <w:r w:rsidRPr="0063747E">
        <w:rPr>
          <w:rFonts w:ascii="Arial" w:hAnsi="Arial" w:cs="Arial"/>
          <w:color w:val="000000" w:themeColor="text1"/>
          <w:lang w:val="sr-Latn-ME"/>
        </w:rPr>
        <w:t>Mladost</w:t>
      </w:r>
      <w:r w:rsidR="00B70D52" w:rsidRPr="0063747E">
        <w:rPr>
          <w:rFonts w:ascii="Arial" w:hAnsi="Arial" w:cs="Arial"/>
          <w:color w:val="000000" w:themeColor="text1"/>
          <w:lang w:val="sr-Latn-ME"/>
        </w:rPr>
        <w:t xml:space="preserve">” Bijela </w:t>
      </w:r>
      <w:r w:rsidRPr="0063747E">
        <w:rPr>
          <w:rFonts w:ascii="Arial" w:hAnsi="Arial" w:cs="Arial"/>
          <w:color w:val="000000" w:themeColor="text1"/>
          <w:lang w:val="sr-Latn-ME"/>
        </w:rPr>
        <w:t>navode „zanemarivanje i/ili nasilje nad djecom od strane roditelja i poremećaje u funkcionisanju biološke porodice</w:t>
      </w:r>
      <w:r w:rsidR="00F70BEA" w:rsidRPr="0063747E">
        <w:rPr>
          <w:rFonts w:ascii="Arial" w:hAnsi="Arial" w:cs="Arial"/>
          <w:color w:val="000000" w:themeColor="text1"/>
          <w:lang w:val="sr-Latn-ME"/>
        </w:rPr>
        <w:t>”.</w:t>
      </w:r>
      <w:r w:rsidRPr="0063747E">
        <w:rPr>
          <w:rStyle w:val="FootnoteReference"/>
          <w:rFonts w:ascii="Arial" w:hAnsi="Arial" w:cs="Arial"/>
          <w:color w:val="000000" w:themeColor="text1"/>
          <w:lang w:val="sr-Latn-ME"/>
        </w:rPr>
        <w:footnoteReference w:id="68"/>
      </w:r>
      <w:r w:rsidR="00B70D52" w:rsidRPr="0063747E">
        <w:rPr>
          <w:rFonts w:ascii="Arial" w:hAnsi="Arial" w:cs="Arial"/>
          <w:color w:val="000000" w:themeColor="text1"/>
          <w:lang w:val="sr-Latn-ME"/>
        </w:rPr>
        <w:t xml:space="preserve"> </w:t>
      </w:r>
      <w:r w:rsidR="006F1CC9" w:rsidRPr="0063747E">
        <w:rPr>
          <w:rFonts w:ascii="Arial" w:hAnsi="Arial" w:cs="Arial"/>
          <w:color w:val="000000" w:themeColor="text1"/>
          <w:lang w:val="sr-Latn-ME"/>
        </w:rPr>
        <w:t xml:space="preserve">Iz perspektive </w:t>
      </w:r>
      <w:r w:rsidR="005431D6">
        <w:rPr>
          <w:rFonts w:ascii="Arial" w:hAnsi="Arial" w:cs="Arial"/>
          <w:color w:val="000000" w:themeColor="text1"/>
          <w:lang w:val="sr-Latn-ME"/>
        </w:rPr>
        <w:t>korisnika/ca</w:t>
      </w:r>
      <w:r w:rsidR="006F1CC9" w:rsidRPr="0063747E">
        <w:rPr>
          <w:rFonts w:ascii="Arial" w:hAnsi="Arial" w:cs="Arial"/>
          <w:color w:val="000000" w:themeColor="text1"/>
          <w:lang w:val="sr-Latn-ME"/>
        </w:rPr>
        <w:t xml:space="preserve"> smještaj u dom je posljedica nedovoljne podrške porodici, kako materijalne, tako i u razrješenju konflikata, u unaprjeđenju roditeljskih vještina, ali i obezbeđenje usluga kao što su vrtići, produženi boravak u školama, i sl. </w:t>
      </w:r>
      <w:r w:rsidR="00B70D52" w:rsidRPr="0063747E">
        <w:rPr>
          <w:rFonts w:ascii="Arial" w:hAnsi="Arial" w:cs="Arial"/>
          <w:color w:val="000000" w:themeColor="text1"/>
          <w:lang w:val="sr-Latn-ME"/>
        </w:rPr>
        <w:t>O</w:t>
      </w:r>
      <w:r w:rsidRPr="0063747E">
        <w:rPr>
          <w:rFonts w:ascii="Arial" w:hAnsi="Arial" w:cs="Arial"/>
          <w:color w:val="000000" w:themeColor="text1"/>
          <w:lang w:val="sr-Latn-ME"/>
        </w:rPr>
        <w:t xml:space="preserve">vi razlozi ukazuju </w:t>
      </w:r>
      <w:r w:rsidR="006F1CC9" w:rsidRPr="0063747E">
        <w:rPr>
          <w:rFonts w:ascii="Arial" w:hAnsi="Arial" w:cs="Arial"/>
          <w:color w:val="000000" w:themeColor="text1"/>
          <w:lang w:val="sr-Latn-ME"/>
        </w:rPr>
        <w:t xml:space="preserve">da je jedan od ključnih preduslova za implementaciju procesa deinstitucionalizacije, </w:t>
      </w:r>
      <w:r w:rsidRPr="0063747E">
        <w:rPr>
          <w:rFonts w:ascii="Arial" w:hAnsi="Arial" w:cs="Arial"/>
          <w:color w:val="000000" w:themeColor="text1"/>
          <w:lang w:val="sr-Latn-ME"/>
        </w:rPr>
        <w:t>prevencij</w:t>
      </w:r>
      <w:r w:rsidR="006F1CC9" w:rsidRPr="0063747E">
        <w:rPr>
          <w:rFonts w:ascii="Arial" w:hAnsi="Arial" w:cs="Arial"/>
          <w:color w:val="000000" w:themeColor="text1"/>
          <w:lang w:val="sr-Latn-ME"/>
        </w:rPr>
        <w:t>a</w:t>
      </w:r>
      <w:r w:rsidRPr="0063747E">
        <w:rPr>
          <w:rFonts w:ascii="Arial" w:hAnsi="Arial" w:cs="Arial"/>
          <w:color w:val="000000" w:themeColor="text1"/>
          <w:lang w:val="sr-Latn-ME"/>
        </w:rPr>
        <w:t xml:space="preserve"> i jačanj</w:t>
      </w:r>
      <w:r w:rsidR="00B70D52" w:rsidRPr="0063747E">
        <w:rPr>
          <w:rFonts w:ascii="Arial" w:hAnsi="Arial" w:cs="Arial"/>
          <w:color w:val="000000" w:themeColor="text1"/>
          <w:lang w:val="sr-Latn-ME"/>
        </w:rPr>
        <w:t>e</w:t>
      </w:r>
      <w:r w:rsidRPr="0063747E">
        <w:rPr>
          <w:rFonts w:ascii="Arial" w:hAnsi="Arial" w:cs="Arial"/>
          <w:color w:val="000000" w:themeColor="text1"/>
          <w:lang w:val="sr-Latn-ME"/>
        </w:rPr>
        <w:t xml:space="preserve"> </w:t>
      </w:r>
      <w:r w:rsidR="006F1CC9" w:rsidRPr="0063747E">
        <w:rPr>
          <w:rFonts w:ascii="Arial" w:hAnsi="Arial" w:cs="Arial"/>
          <w:color w:val="000000" w:themeColor="text1"/>
          <w:lang w:val="sr-Latn-ME"/>
        </w:rPr>
        <w:t xml:space="preserve">efikasne i efektivne </w:t>
      </w:r>
      <w:r w:rsidRPr="0063747E">
        <w:rPr>
          <w:rFonts w:ascii="Arial" w:hAnsi="Arial" w:cs="Arial"/>
          <w:color w:val="000000" w:themeColor="text1"/>
          <w:lang w:val="sr-Latn-ME"/>
        </w:rPr>
        <w:t>uslug</w:t>
      </w:r>
      <w:r w:rsidR="006F1CC9" w:rsidRPr="0063747E">
        <w:rPr>
          <w:rFonts w:ascii="Arial" w:hAnsi="Arial" w:cs="Arial"/>
          <w:color w:val="000000" w:themeColor="text1"/>
          <w:lang w:val="sr-Latn-ME"/>
        </w:rPr>
        <w:t>e</w:t>
      </w:r>
      <w:r w:rsidRPr="0063747E">
        <w:rPr>
          <w:rFonts w:ascii="Arial" w:hAnsi="Arial" w:cs="Arial"/>
          <w:color w:val="000000" w:themeColor="text1"/>
          <w:lang w:val="sr-Latn-ME"/>
        </w:rPr>
        <w:t xml:space="preserve"> podrške porodicama</w:t>
      </w:r>
      <w:r w:rsidR="006F1CC9" w:rsidRPr="0063747E">
        <w:rPr>
          <w:rFonts w:ascii="Arial" w:hAnsi="Arial" w:cs="Arial"/>
          <w:color w:val="000000" w:themeColor="text1"/>
          <w:lang w:val="sr-Latn-ME"/>
        </w:rPr>
        <w:t xml:space="preserve"> u krizi kako bi se spriječilo razdvajanje djeteta i porodice gdje je to u interesu djeteta. </w:t>
      </w:r>
    </w:p>
    <w:p w14:paraId="1FBDD1D2" w14:textId="7F07BBEE" w:rsidR="009727A0" w:rsidRPr="0063747E" w:rsidRDefault="009727A0" w:rsidP="00F65C37">
      <w:pPr>
        <w:spacing w:after="0" w:line="240" w:lineRule="auto"/>
        <w:jc w:val="both"/>
        <w:rPr>
          <w:rFonts w:ascii="Arial" w:hAnsi="Arial" w:cs="Arial"/>
          <w:iCs/>
          <w:lang w:val="sr-Latn-ME"/>
        </w:rPr>
      </w:pPr>
      <w:r w:rsidRPr="0063747E">
        <w:rPr>
          <w:rFonts w:ascii="Arial" w:hAnsi="Arial" w:cs="Arial"/>
          <w:iCs/>
          <w:lang w:val="sr-Latn-ME"/>
        </w:rPr>
        <w:t xml:space="preserve">U narednom periodu sprovođenja strateškog dokumenta, potrebno je istaći sledeće </w:t>
      </w:r>
      <w:r w:rsidRPr="0063747E">
        <w:rPr>
          <w:rFonts w:ascii="Arial" w:hAnsi="Arial" w:cs="Arial"/>
          <w:b/>
          <w:bCs/>
          <w:iCs/>
          <w:lang w:val="sr-Latn-ME"/>
        </w:rPr>
        <w:t>probleme</w:t>
      </w:r>
      <w:r w:rsidRPr="0063747E">
        <w:rPr>
          <w:rFonts w:ascii="Arial" w:hAnsi="Arial" w:cs="Arial"/>
          <w:iCs/>
          <w:lang w:val="sr-Latn-ME"/>
        </w:rPr>
        <w:t xml:space="preserve"> kada je u pitanju pružanje usluge smještaja za djecu:</w:t>
      </w:r>
    </w:p>
    <w:p w14:paraId="11FB3B3C" w14:textId="4A6F62E7" w:rsidR="009727A0" w:rsidRPr="0063747E" w:rsidRDefault="002B4D57" w:rsidP="00EA0D32">
      <w:pPr>
        <w:pStyle w:val="ListParagraph"/>
        <w:numPr>
          <w:ilvl w:val="0"/>
          <w:numId w:val="7"/>
        </w:numPr>
        <w:spacing w:after="0" w:line="240" w:lineRule="auto"/>
        <w:jc w:val="both"/>
        <w:rPr>
          <w:rFonts w:ascii="Arial" w:hAnsi="Arial" w:cs="Arial"/>
          <w:lang w:val="sr-Latn-ME"/>
        </w:rPr>
      </w:pPr>
      <w:r w:rsidRPr="0063747E">
        <w:rPr>
          <w:rFonts w:ascii="Arial" w:hAnsi="Arial" w:cs="Arial"/>
          <w:lang w:val="sr-Latn-ME"/>
        </w:rPr>
        <w:t>djeca bez roditeljskog staranja su institucionalizovana zbog nemogućnosti roditelja da brinu o njima</w:t>
      </w:r>
      <w:r w:rsidR="00AF6377" w:rsidRPr="0063747E">
        <w:rPr>
          <w:rFonts w:ascii="Arial" w:hAnsi="Arial" w:cs="Arial"/>
          <w:lang w:val="sr-Latn-ME"/>
        </w:rPr>
        <w:t>;</w:t>
      </w:r>
    </w:p>
    <w:p w14:paraId="493FA165" w14:textId="4FF1A764" w:rsidR="009727A0" w:rsidRPr="0063747E" w:rsidRDefault="002B4D57" w:rsidP="00EA0D32">
      <w:pPr>
        <w:pStyle w:val="ListParagraph"/>
        <w:numPr>
          <w:ilvl w:val="0"/>
          <w:numId w:val="7"/>
        </w:numPr>
        <w:spacing w:after="120" w:line="240" w:lineRule="auto"/>
        <w:jc w:val="both"/>
        <w:rPr>
          <w:rFonts w:ascii="Arial" w:hAnsi="Arial" w:cs="Arial"/>
          <w:lang w:val="sr-Latn-ME"/>
        </w:rPr>
      </w:pPr>
      <w:r w:rsidRPr="0063747E">
        <w:rPr>
          <w:rFonts w:ascii="Arial" w:hAnsi="Arial" w:cs="Arial"/>
          <w:lang w:val="sr-Latn-ME"/>
        </w:rPr>
        <w:t>nedovoljno su razvijene usluge podrške biološkim porodicama</w:t>
      </w:r>
      <w:r w:rsidR="00AF6377" w:rsidRPr="0063747E">
        <w:rPr>
          <w:rFonts w:ascii="Arial" w:hAnsi="Arial" w:cs="Arial"/>
          <w:lang w:val="sr-Latn-ME"/>
        </w:rPr>
        <w:t>;</w:t>
      </w:r>
      <w:r w:rsidRPr="0063747E">
        <w:rPr>
          <w:rFonts w:ascii="Arial" w:hAnsi="Arial" w:cs="Arial"/>
          <w:lang w:val="sr-Latn-ME"/>
        </w:rPr>
        <w:t xml:space="preserve"> </w:t>
      </w:r>
    </w:p>
    <w:p w14:paraId="353BC276" w14:textId="5189289D" w:rsidR="009727A0" w:rsidRPr="0063747E" w:rsidRDefault="002B4D57" w:rsidP="00EA0D32">
      <w:pPr>
        <w:pStyle w:val="ListParagraph"/>
        <w:numPr>
          <w:ilvl w:val="0"/>
          <w:numId w:val="7"/>
        </w:numPr>
        <w:spacing w:after="120" w:line="240" w:lineRule="auto"/>
        <w:jc w:val="both"/>
        <w:rPr>
          <w:rFonts w:ascii="Arial" w:hAnsi="Arial" w:cs="Arial"/>
          <w:lang w:val="sr-Latn-ME"/>
        </w:rPr>
      </w:pPr>
      <w:r w:rsidRPr="0063747E">
        <w:rPr>
          <w:rFonts w:ascii="Arial" w:hAnsi="Arial" w:cs="Arial"/>
          <w:lang w:val="sr-Latn-ME"/>
        </w:rPr>
        <w:t>nedovoljno je razvijeno hraniteljstvo</w:t>
      </w:r>
      <w:r w:rsidR="00AF6377" w:rsidRPr="0063747E">
        <w:rPr>
          <w:rFonts w:ascii="Arial" w:hAnsi="Arial" w:cs="Arial"/>
          <w:lang w:val="sr-Latn-ME"/>
        </w:rPr>
        <w:t>;</w:t>
      </w:r>
    </w:p>
    <w:p w14:paraId="2504F1E5" w14:textId="1BFE518C" w:rsidR="009727A0" w:rsidRPr="0063747E" w:rsidRDefault="002B4D57" w:rsidP="00EA0D32">
      <w:pPr>
        <w:pStyle w:val="ListParagraph"/>
        <w:numPr>
          <w:ilvl w:val="0"/>
          <w:numId w:val="7"/>
        </w:numPr>
        <w:spacing w:after="120" w:line="240" w:lineRule="auto"/>
        <w:jc w:val="both"/>
        <w:rPr>
          <w:rFonts w:ascii="Arial" w:hAnsi="Arial" w:cs="Arial"/>
          <w:lang w:val="sr-Latn-ME"/>
        </w:rPr>
      </w:pPr>
      <w:r w:rsidRPr="0063747E">
        <w:rPr>
          <w:rFonts w:ascii="Arial" w:hAnsi="Arial" w:cs="Arial"/>
          <w:lang w:val="sr-Latn-ME"/>
        </w:rPr>
        <w:t>neodgovarajuća je procjena</w:t>
      </w:r>
      <w:r w:rsidR="009727A0" w:rsidRPr="0063747E">
        <w:rPr>
          <w:rFonts w:ascii="Arial" w:hAnsi="Arial" w:cs="Arial"/>
          <w:lang w:val="sr-Latn-ME"/>
        </w:rPr>
        <w:t xml:space="preserve">, </w:t>
      </w:r>
      <w:r w:rsidRPr="0063747E">
        <w:rPr>
          <w:rFonts w:ascii="Arial" w:hAnsi="Arial" w:cs="Arial"/>
          <w:lang w:val="sr-Latn-ME"/>
        </w:rPr>
        <w:t>priprema</w:t>
      </w:r>
      <w:r w:rsidR="009727A0" w:rsidRPr="0063747E">
        <w:rPr>
          <w:rFonts w:ascii="Arial" w:hAnsi="Arial" w:cs="Arial"/>
          <w:lang w:val="sr-Latn-ME"/>
        </w:rPr>
        <w:t xml:space="preserve"> i podrška </w:t>
      </w:r>
      <w:r w:rsidRPr="0063747E">
        <w:rPr>
          <w:rFonts w:ascii="Arial" w:hAnsi="Arial" w:cs="Arial"/>
          <w:lang w:val="sr-Latn-ME"/>
        </w:rPr>
        <w:t>hranitel</w:t>
      </w:r>
      <w:r w:rsidR="009727A0" w:rsidRPr="0063747E">
        <w:rPr>
          <w:rFonts w:ascii="Arial" w:hAnsi="Arial" w:cs="Arial"/>
          <w:lang w:val="sr-Latn-ME"/>
        </w:rPr>
        <w:t>jima</w:t>
      </w:r>
      <w:r w:rsidR="00AF6377" w:rsidRPr="0063747E">
        <w:rPr>
          <w:rFonts w:ascii="Arial" w:hAnsi="Arial" w:cs="Arial"/>
          <w:lang w:val="sr-Latn-ME"/>
        </w:rPr>
        <w:t>;</w:t>
      </w:r>
    </w:p>
    <w:p w14:paraId="00FAE901" w14:textId="2644CEA2" w:rsidR="009727A0" w:rsidRPr="0063747E" w:rsidRDefault="002B4D57" w:rsidP="00EA0D32">
      <w:pPr>
        <w:pStyle w:val="ListParagraph"/>
        <w:numPr>
          <w:ilvl w:val="0"/>
          <w:numId w:val="7"/>
        </w:numPr>
        <w:spacing w:after="120" w:line="240" w:lineRule="auto"/>
        <w:jc w:val="both"/>
        <w:rPr>
          <w:rFonts w:ascii="Arial" w:hAnsi="Arial" w:cs="Arial"/>
          <w:lang w:val="sr-Latn-ME"/>
        </w:rPr>
      </w:pPr>
      <w:r w:rsidRPr="0063747E">
        <w:rPr>
          <w:rFonts w:ascii="Arial" w:hAnsi="Arial" w:cs="Arial"/>
          <w:lang w:val="sr-Latn-ME"/>
        </w:rPr>
        <w:t>nedovoljan je broj nesrodničkih hraniteljskih porodica</w:t>
      </w:r>
      <w:r w:rsidR="00AF6377" w:rsidRPr="0063747E">
        <w:rPr>
          <w:rFonts w:ascii="Arial" w:hAnsi="Arial" w:cs="Arial"/>
          <w:lang w:val="sr-Latn-ME"/>
        </w:rPr>
        <w:t>;</w:t>
      </w:r>
      <w:r w:rsidRPr="0063747E">
        <w:rPr>
          <w:rFonts w:ascii="Arial" w:hAnsi="Arial" w:cs="Arial"/>
          <w:lang w:val="sr-Latn-ME"/>
        </w:rPr>
        <w:t xml:space="preserve"> </w:t>
      </w:r>
    </w:p>
    <w:p w14:paraId="0A71BC7F" w14:textId="6185CD12" w:rsidR="00AA70E1" w:rsidRPr="0063747E" w:rsidRDefault="00AA70E1" w:rsidP="00EA0D32">
      <w:pPr>
        <w:pStyle w:val="ListParagraph"/>
        <w:numPr>
          <w:ilvl w:val="0"/>
          <w:numId w:val="7"/>
        </w:numPr>
        <w:spacing w:after="120" w:line="240" w:lineRule="auto"/>
        <w:jc w:val="both"/>
        <w:rPr>
          <w:rFonts w:ascii="Arial" w:hAnsi="Arial" w:cs="Arial"/>
          <w:lang w:val="sr-Latn-ME"/>
        </w:rPr>
      </w:pPr>
      <w:r w:rsidRPr="0063747E">
        <w:rPr>
          <w:rFonts w:ascii="Arial" w:hAnsi="Arial" w:cs="Arial"/>
          <w:lang w:val="sr-Latn-ME"/>
        </w:rPr>
        <w:t>nedostatak podrške za reintegraciju djece bez roditeljskog staranja u porodično okruženje;</w:t>
      </w:r>
    </w:p>
    <w:p w14:paraId="5A689456" w14:textId="45F9B060" w:rsidR="00AA70E1" w:rsidRPr="0063747E" w:rsidRDefault="00AA70E1" w:rsidP="00EA0D32">
      <w:pPr>
        <w:pStyle w:val="ListParagraph"/>
        <w:numPr>
          <w:ilvl w:val="0"/>
          <w:numId w:val="7"/>
        </w:numPr>
        <w:spacing w:after="120" w:line="240" w:lineRule="auto"/>
        <w:jc w:val="both"/>
        <w:rPr>
          <w:rFonts w:ascii="Arial" w:hAnsi="Arial" w:cs="Arial"/>
          <w:lang w:val="sr-Latn-ME"/>
        </w:rPr>
      </w:pPr>
      <w:r w:rsidRPr="0063747E">
        <w:rPr>
          <w:rFonts w:ascii="Arial" w:hAnsi="Arial" w:cs="Arial"/>
          <w:lang w:val="sr-Latn-ME"/>
        </w:rPr>
        <w:t>nedostatak podrške za razvoj porodičnih veza i vještina roditeljstva.</w:t>
      </w:r>
    </w:p>
    <w:bookmarkEnd w:id="49"/>
    <w:bookmarkEnd w:id="50"/>
    <w:bookmarkEnd w:id="51"/>
    <w:p w14:paraId="1CF0FF6A" w14:textId="785B608F" w:rsidR="000E75B1" w:rsidRPr="0063747E" w:rsidRDefault="000E75B1" w:rsidP="00AF6377">
      <w:pPr>
        <w:spacing w:after="120" w:line="240" w:lineRule="auto"/>
        <w:jc w:val="both"/>
        <w:rPr>
          <w:rFonts w:ascii="Arial" w:hAnsi="Arial" w:cs="Arial"/>
          <w:lang w:val="sr-Latn-ME"/>
        </w:rPr>
      </w:pPr>
      <w:r w:rsidRPr="0063747E">
        <w:rPr>
          <w:rFonts w:ascii="Arial" w:hAnsi="Arial" w:cs="Arial"/>
          <w:lang w:val="sr-Latn-ME"/>
        </w:rPr>
        <w:t xml:space="preserve">U decembru 2023. godine pored ove djece koja koriste uslugu smještaj u ustanovu u Crnoj Gori, 15 djece se nalazilo u internatima </w:t>
      </w:r>
      <w:r w:rsidR="000105F8" w:rsidRPr="0063747E">
        <w:rPr>
          <w:rFonts w:ascii="Arial" w:hAnsi="Arial" w:cs="Arial"/>
          <w:lang w:val="sr-Latn-ME"/>
        </w:rPr>
        <w:t>r</w:t>
      </w:r>
      <w:r w:rsidRPr="0063747E">
        <w:rPr>
          <w:rFonts w:ascii="Arial" w:hAnsi="Arial" w:cs="Arial"/>
          <w:lang w:val="sr-Latn-ME"/>
        </w:rPr>
        <w:t>esursnih centara, a</w:t>
      </w:r>
      <w:r w:rsidR="00860329" w:rsidRPr="0063747E">
        <w:rPr>
          <w:rFonts w:ascii="Arial" w:hAnsi="Arial" w:cs="Arial"/>
          <w:lang w:val="sr-Latn-ME"/>
        </w:rPr>
        <w:t xml:space="preserve"> troje </w:t>
      </w:r>
      <w:r w:rsidRPr="0063747E">
        <w:rPr>
          <w:rFonts w:ascii="Arial" w:hAnsi="Arial" w:cs="Arial"/>
          <w:lang w:val="sr-Latn-ME"/>
        </w:rPr>
        <w:t>djece</w:t>
      </w:r>
      <w:r w:rsidR="00860329" w:rsidRPr="0063747E">
        <w:rPr>
          <w:rFonts w:ascii="Arial" w:hAnsi="Arial" w:cs="Arial"/>
          <w:lang w:val="sr-Latn-ME"/>
        </w:rPr>
        <w:t xml:space="preserve"> (1 muškog i 2 ženskog pola)</w:t>
      </w:r>
      <w:r w:rsidRPr="0063747E">
        <w:rPr>
          <w:rFonts w:ascii="Arial" w:hAnsi="Arial" w:cs="Arial"/>
          <w:lang w:val="sr-Latn-ME"/>
        </w:rPr>
        <w:t xml:space="preserve"> je bilo na smještaju u ustanovama u Srbiji.</w:t>
      </w:r>
    </w:p>
    <w:p w14:paraId="2B942C48" w14:textId="33FA8AED" w:rsidR="005D010B" w:rsidRPr="0063747E" w:rsidRDefault="002A621A" w:rsidP="00AF6377">
      <w:pPr>
        <w:spacing w:after="120" w:line="240" w:lineRule="auto"/>
        <w:jc w:val="both"/>
        <w:rPr>
          <w:rFonts w:ascii="Arial" w:hAnsi="Arial" w:cs="Arial"/>
          <w:bCs/>
          <w:iCs/>
          <w:lang w:val="sr-Latn-ME"/>
        </w:rPr>
      </w:pPr>
      <w:r w:rsidRPr="0063747E">
        <w:rPr>
          <w:rFonts w:ascii="Arial" w:hAnsi="Arial" w:cs="Arial"/>
          <w:bCs/>
          <w:iCs/>
          <w:lang w:val="sr-Latn-ME"/>
        </w:rPr>
        <w:t>D</w:t>
      </w:r>
      <w:r w:rsidR="005D010B" w:rsidRPr="0063747E">
        <w:rPr>
          <w:rFonts w:ascii="Arial" w:hAnsi="Arial" w:cs="Arial"/>
          <w:bCs/>
          <w:iCs/>
          <w:lang w:val="sr-Latn-ME"/>
        </w:rPr>
        <w:t>jeca i mladi</w:t>
      </w:r>
      <w:r w:rsidRPr="0063747E">
        <w:rPr>
          <w:rFonts w:ascii="Arial" w:hAnsi="Arial" w:cs="Arial"/>
          <w:bCs/>
          <w:iCs/>
          <w:lang w:val="sr-Latn-ME"/>
        </w:rPr>
        <w:t xml:space="preserve"> sa problemima u ponašanju </w:t>
      </w:r>
      <w:r w:rsidR="005D010B" w:rsidRPr="0063747E">
        <w:rPr>
          <w:rFonts w:ascii="Arial" w:hAnsi="Arial" w:cs="Arial"/>
          <w:bCs/>
          <w:iCs/>
          <w:lang w:val="sr-Latn-ME"/>
        </w:rPr>
        <w:t xml:space="preserve">se </w:t>
      </w:r>
      <w:r w:rsidRPr="0063747E">
        <w:rPr>
          <w:rFonts w:ascii="Arial" w:hAnsi="Arial" w:cs="Arial"/>
          <w:bCs/>
          <w:iCs/>
          <w:lang w:val="sr-Latn-ME"/>
        </w:rPr>
        <w:t xml:space="preserve">smještaju </w:t>
      </w:r>
      <w:r w:rsidR="005D010B" w:rsidRPr="0063747E">
        <w:rPr>
          <w:rFonts w:ascii="Arial" w:hAnsi="Arial" w:cs="Arial"/>
          <w:bCs/>
          <w:iCs/>
          <w:lang w:val="sr-Latn-ME"/>
        </w:rPr>
        <w:t>u JU Centar „Ljubović“ u kojoj se realizuje vaspitna mjera upućivanja u ustanovu nezavodskog tipa u trajanju od 6 mjeseci do 2 godine. U okviru djelatnosti Centra, izvršava se i mjera pojačani nadzor organa starateljstva uz dnevni boravak u vaspitnoj ustanovi, kao i mjera privremenog smještaja, do okončanja pripremnog postupka po odluci nadležnog suda</w:t>
      </w:r>
      <w:r w:rsidR="00B12014" w:rsidRPr="0063747E">
        <w:rPr>
          <w:rFonts w:ascii="Arial" w:hAnsi="Arial" w:cs="Arial"/>
          <w:bCs/>
          <w:iCs/>
          <w:lang w:val="sr-Latn-ME"/>
        </w:rPr>
        <w:t>.</w:t>
      </w:r>
      <w:r w:rsidR="006079A4" w:rsidRPr="0063747E">
        <w:rPr>
          <w:rFonts w:ascii="Arial" w:hAnsi="Arial" w:cs="Arial"/>
          <w:bCs/>
          <w:iCs/>
          <w:lang w:val="sr-Latn-ME"/>
        </w:rPr>
        <w:t xml:space="preserve"> </w:t>
      </w:r>
      <w:r w:rsidR="00B12014" w:rsidRPr="0063747E">
        <w:rPr>
          <w:rFonts w:ascii="Arial" w:hAnsi="Arial" w:cs="Arial"/>
          <w:bCs/>
          <w:iCs/>
          <w:lang w:val="sr-Latn-ME"/>
        </w:rPr>
        <w:t>U JU Centar “Ljubovic” krajem 2023. godine boravilo je 1</w:t>
      </w:r>
      <w:r w:rsidR="00AF6F8B" w:rsidRPr="0063747E">
        <w:rPr>
          <w:rFonts w:ascii="Arial" w:hAnsi="Arial" w:cs="Arial"/>
          <w:bCs/>
          <w:iCs/>
          <w:lang w:val="sr-Latn-ME"/>
        </w:rPr>
        <w:t>9</w:t>
      </w:r>
      <w:r w:rsidR="00B12014" w:rsidRPr="0063747E">
        <w:rPr>
          <w:rFonts w:ascii="Arial" w:hAnsi="Arial" w:cs="Arial"/>
          <w:bCs/>
          <w:iCs/>
          <w:lang w:val="sr-Latn-ME"/>
        </w:rPr>
        <w:t xml:space="preserve"> </w:t>
      </w:r>
      <w:r w:rsidR="005431D6">
        <w:rPr>
          <w:rFonts w:ascii="Arial" w:hAnsi="Arial" w:cs="Arial"/>
          <w:bCs/>
          <w:iCs/>
          <w:lang w:val="sr-Latn-ME"/>
        </w:rPr>
        <w:t>korisnika/ca</w:t>
      </w:r>
      <w:r w:rsidR="00B12014" w:rsidRPr="0063747E">
        <w:rPr>
          <w:rFonts w:ascii="Arial" w:hAnsi="Arial" w:cs="Arial"/>
          <w:bCs/>
          <w:iCs/>
          <w:lang w:val="sr-Latn-ME"/>
        </w:rPr>
        <w:t xml:space="preserve"> od kojih su 1</w:t>
      </w:r>
      <w:r w:rsidR="00AF6F8B" w:rsidRPr="0063747E">
        <w:rPr>
          <w:rFonts w:ascii="Arial" w:hAnsi="Arial" w:cs="Arial"/>
          <w:bCs/>
          <w:iCs/>
          <w:lang w:val="sr-Latn-ME"/>
        </w:rPr>
        <w:t>5</w:t>
      </w:r>
      <w:r w:rsidR="00B12014" w:rsidRPr="0063747E">
        <w:rPr>
          <w:rFonts w:ascii="Arial" w:hAnsi="Arial" w:cs="Arial"/>
          <w:bCs/>
          <w:iCs/>
          <w:lang w:val="sr-Latn-ME"/>
        </w:rPr>
        <w:t xml:space="preserve"> djece (</w:t>
      </w:r>
      <w:r w:rsidR="00AF6F8B" w:rsidRPr="0063747E">
        <w:rPr>
          <w:rFonts w:ascii="Arial" w:hAnsi="Arial" w:cs="Arial"/>
          <w:bCs/>
          <w:iCs/>
          <w:lang w:val="sr-Latn-ME"/>
        </w:rPr>
        <w:t>9</w:t>
      </w:r>
      <w:r w:rsidR="00B12014" w:rsidRPr="0063747E">
        <w:rPr>
          <w:rFonts w:ascii="Arial" w:hAnsi="Arial" w:cs="Arial"/>
          <w:bCs/>
          <w:iCs/>
          <w:lang w:val="sr-Latn-ME"/>
        </w:rPr>
        <w:t xml:space="preserve"> muškog pola i </w:t>
      </w:r>
      <w:r w:rsidR="00AF6F8B" w:rsidRPr="0063747E">
        <w:rPr>
          <w:rFonts w:ascii="Arial" w:hAnsi="Arial" w:cs="Arial"/>
          <w:bCs/>
          <w:iCs/>
          <w:lang w:val="sr-Latn-ME"/>
        </w:rPr>
        <w:t>6</w:t>
      </w:r>
      <w:r w:rsidR="00B12014" w:rsidRPr="0063747E">
        <w:rPr>
          <w:rFonts w:ascii="Arial" w:hAnsi="Arial" w:cs="Arial"/>
          <w:bCs/>
          <w:iCs/>
          <w:lang w:val="sr-Latn-ME"/>
        </w:rPr>
        <w:t xml:space="preserve"> ženskog pola) i </w:t>
      </w:r>
      <w:r w:rsidR="00AF6F8B" w:rsidRPr="0063747E">
        <w:rPr>
          <w:rFonts w:ascii="Arial" w:hAnsi="Arial" w:cs="Arial"/>
          <w:bCs/>
          <w:iCs/>
          <w:lang w:val="sr-Latn-ME"/>
        </w:rPr>
        <w:t>4</w:t>
      </w:r>
      <w:r w:rsidR="00B12014" w:rsidRPr="0063747E">
        <w:rPr>
          <w:rFonts w:ascii="Arial" w:hAnsi="Arial" w:cs="Arial"/>
          <w:bCs/>
          <w:iCs/>
          <w:lang w:val="sr-Latn-ME"/>
        </w:rPr>
        <w:t xml:space="preserve"> mladih (muškog pola).</w:t>
      </w:r>
    </w:p>
    <w:p w14:paraId="73869307" w14:textId="67626945" w:rsidR="00B12014" w:rsidRPr="0063747E" w:rsidRDefault="00B12014" w:rsidP="00AF6377">
      <w:pPr>
        <w:spacing w:after="120" w:line="240" w:lineRule="auto"/>
        <w:jc w:val="both"/>
        <w:rPr>
          <w:rFonts w:ascii="Arial" w:hAnsi="Arial" w:cs="Arial"/>
          <w:lang w:val="sr-Latn-ME"/>
        </w:rPr>
      </w:pPr>
      <w:r w:rsidRPr="0063747E">
        <w:rPr>
          <w:rFonts w:ascii="Arial" w:hAnsi="Arial" w:cs="Arial"/>
          <w:lang w:val="sr-Latn-ME"/>
        </w:rPr>
        <w:t>U Analizi primjene Zakona o socijalnoj i dječjoj zaštiti ističe se da ovaj vid zaštite nije primjeren za djecu mlađu od 15 godina.</w:t>
      </w:r>
      <w:r w:rsidRPr="0063747E">
        <w:rPr>
          <w:rFonts w:ascii="Arial" w:hAnsi="Arial" w:cs="Arial"/>
          <w:vertAlign w:val="superscript"/>
          <w:lang w:val="sr-Latn-ME"/>
        </w:rPr>
        <w:footnoteReference w:id="69"/>
      </w:r>
      <w:r w:rsidRPr="0063747E">
        <w:rPr>
          <w:rFonts w:ascii="Arial" w:hAnsi="Arial" w:cs="Arial"/>
          <w:lang w:val="sr-Latn-ME"/>
        </w:rPr>
        <w:t xml:space="preserve"> Za razliku od djece i mladih koji su smješteni po osnovu sudske odluke i koji ostaju u ustanovi ograničen vremenski period (najduže dvije godine), boravak ostalih </w:t>
      </w:r>
      <w:r w:rsidR="005431D6">
        <w:rPr>
          <w:rFonts w:ascii="Arial" w:hAnsi="Arial" w:cs="Arial"/>
          <w:lang w:val="sr-Latn-ME"/>
        </w:rPr>
        <w:t>korisnika/ca</w:t>
      </w:r>
      <w:r w:rsidRPr="0063747E">
        <w:rPr>
          <w:rFonts w:ascii="Arial" w:hAnsi="Arial" w:cs="Arial"/>
          <w:lang w:val="sr-Latn-ME"/>
        </w:rPr>
        <w:t xml:space="preserve"> mnogo je duži, često do punoljetstva. Za ovu grupu djece i mladih je pored uzrasnog ograničenja, neophodno definisati i maksimalnu dužinu smještaja u ustanovi.</w:t>
      </w:r>
      <w:r w:rsidRPr="0063747E">
        <w:rPr>
          <w:rFonts w:ascii="Arial" w:hAnsi="Arial" w:cs="Arial"/>
          <w:vertAlign w:val="superscript"/>
          <w:lang w:val="sr-Latn-ME"/>
        </w:rPr>
        <w:footnoteReference w:id="70"/>
      </w:r>
      <w:r w:rsidRPr="0063747E">
        <w:rPr>
          <w:rFonts w:ascii="Arial" w:hAnsi="Arial" w:cs="Arial"/>
          <w:lang w:val="sr-Latn-ME"/>
        </w:rPr>
        <w:t xml:space="preserve"> Potrebno je da se korisnici koji se smještaju po odluci suda izdvoje u posebnu ustanovu u nadležnosti Ministarstva pravde.</w:t>
      </w:r>
      <w:r w:rsidRPr="0063747E">
        <w:rPr>
          <w:rFonts w:ascii="Arial" w:hAnsi="Arial" w:cs="Arial"/>
          <w:vertAlign w:val="superscript"/>
          <w:lang w:val="sr-Latn-ME"/>
        </w:rPr>
        <w:footnoteReference w:id="71"/>
      </w:r>
      <w:r w:rsidRPr="0063747E">
        <w:rPr>
          <w:rFonts w:ascii="Arial" w:hAnsi="Arial" w:cs="Arial"/>
          <w:lang w:val="sr-Latn-ME"/>
        </w:rPr>
        <w:t xml:space="preserve"> Zabrinjava činjenica da ne postoji specijalizovana ustanova shodno Zakonu o postupanju prema maloljetnicima u postupanju u krivičnom postupku. U članu 28 ovog Zakona propisano je da</w:t>
      </w:r>
      <w:r w:rsidR="00C15FBF" w:rsidRPr="0063747E">
        <w:rPr>
          <w:rFonts w:ascii="Arial" w:hAnsi="Arial" w:cs="Arial"/>
          <w:lang w:val="sr-Latn-ME"/>
        </w:rPr>
        <w:t>:</w:t>
      </w:r>
      <w:r w:rsidRPr="0063747E">
        <w:rPr>
          <w:rFonts w:ascii="Arial" w:hAnsi="Arial" w:cs="Arial"/>
          <w:lang w:val="sr-Latn-ME"/>
        </w:rPr>
        <w:t xml:space="preserve"> “Maloljetniku ometenom u psihičkom razvoju ili sa psihičkim poremećajima koji je učinio krivično djelo sud može, umjesto mj</w:t>
      </w:r>
      <w:r w:rsidR="00C15FBF" w:rsidRPr="0063747E">
        <w:rPr>
          <w:rFonts w:ascii="Arial" w:hAnsi="Arial" w:cs="Arial"/>
          <w:lang w:val="sr-Latn-ME"/>
        </w:rPr>
        <w:t>e</w:t>
      </w:r>
      <w:r w:rsidRPr="0063747E">
        <w:rPr>
          <w:rFonts w:ascii="Arial" w:hAnsi="Arial" w:cs="Arial"/>
          <w:lang w:val="sr-Latn-ME"/>
        </w:rPr>
        <w:t xml:space="preserve">re upućivanja u vaspitnu ustanovu nezavodskog </w:t>
      </w:r>
      <w:r w:rsidRPr="0063747E">
        <w:rPr>
          <w:rFonts w:ascii="Arial" w:hAnsi="Arial" w:cs="Arial"/>
          <w:lang w:val="sr-Latn-ME"/>
        </w:rPr>
        <w:lastRenderedPageBreak/>
        <w:t xml:space="preserve">tipa ili ustanovu zavodskog tipa, izreći mjeru upućivanja u specijalizovanu ustanovu u kojoj se može obezbijediti liječenje i osposobljavanje maloljetnika”. Zakon je na snazi od 2011. godine, a još uvijek ne postoje uslovi za sprovođenje mjere koja je njime predviđena, iako je evidentna velika potreba za istom. </w:t>
      </w:r>
    </w:p>
    <w:p w14:paraId="5213121E" w14:textId="2CA656E5" w:rsidR="00A24330" w:rsidRPr="0063747E" w:rsidRDefault="00A24330" w:rsidP="002B2C63">
      <w:pPr>
        <w:spacing w:after="0" w:line="240" w:lineRule="auto"/>
        <w:jc w:val="both"/>
        <w:rPr>
          <w:rFonts w:ascii="Arial" w:hAnsi="Arial" w:cs="Arial"/>
          <w:iCs/>
          <w:lang w:val="sr-Latn-ME"/>
        </w:rPr>
      </w:pPr>
      <w:r w:rsidRPr="0063747E">
        <w:rPr>
          <w:rFonts w:ascii="Arial" w:hAnsi="Arial" w:cs="Arial"/>
          <w:iCs/>
          <w:lang w:val="sr-Latn-ME"/>
        </w:rPr>
        <w:t xml:space="preserve">U narednom periodu sprovođenja strateškog dokumenta, potrebno je istaći sledeće </w:t>
      </w:r>
      <w:r w:rsidRPr="0063747E">
        <w:rPr>
          <w:rFonts w:ascii="Arial" w:hAnsi="Arial" w:cs="Arial"/>
          <w:b/>
          <w:bCs/>
          <w:iCs/>
          <w:lang w:val="sr-Latn-ME"/>
        </w:rPr>
        <w:t xml:space="preserve">probleme </w:t>
      </w:r>
      <w:r w:rsidRPr="0063747E">
        <w:rPr>
          <w:rFonts w:ascii="Arial" w:hAnsi="Arial" w:cs="Arial"/>
          <w:iCs/>
          <w:lang w:val="sr-Latn-ME"/>
        </w:rPr>
        <w:t>kada je u pitanju pružanje usluga smještaja za djecu i mlade</w:t>
      </w:r>
      <w:r w:rsidR="0010791A" w:rsidRPr="0063747E">
        <w:rPr>
          <w:rFonts w:ascii="Arial" w:hAnsi="Arial" w:cs="Arial"/>
          <w:iCs/>
          <w:lang w:val="sr-Latn-ME"/>
        </w:rPr>
        <w:t xml:space="preserve"> sa problemima u ponašanju</w:t>
      </w:r>
      <w:r w:rsidRPr="0063747E">
        <w:rPr>
          <w:rFonts w:ascii="Arial" w:hAnsi="Arial" w:cs="Arial"/>
          <w:iCs/>
          <w:lang w:val="sr-Latn-ME"/>
        </w:rPr>
        <w:t>:</w:t>
      </w:r>
      <w:r w:rsidR="00AB7B8C" w:rsidRPr="0063747E">
        <w:rPr>
          <w:rFonts w:ascii="Arial" w:hAnsi="Arial" w:cs="Arial"/>
          <w:iCs/>
          <w:lang w:val="sr-Latn-ME"/>
        </w:rPr>
        <w:t xml:space="preserve"> </w:t>
      </w:r>
    </w:p>
    <w:p w14:paraId="364C3F38" w14:textId="36386BD3" w:rsidR="00AB7B8C" w:rsidRPr="0063747E" w:rsidRDefault="00AB7B8C" w:rsidP="00EA0D32">
      <w:pPr>
        <w:pStyle w:val="ListParagraph"/>
        <w:numPr>
          <w:ilvl w:val="0"/>
          <w:numId w:val="2"/>
        </w:numPr>
        <w:spacing w:after="0" w:line="240" w:lineRule="auto"/>
        <w:jc w:val="both"/>
        <w:rPr>
          <w:rFonts w:ascii="Arial" w:hAnsi="Arial" w:cs="Arial"/>
          <w:iCs/>
          <w:lang w:val="sr-Latn-ME"/>
        </w:rPr>
      </w:pPr>
      <w:r w:rsidRPr="0063747E">
        <w:rPr>
          <w:rFonts w:ascii="Arial" w:hAnsi="Arial" w:cs="Arial"/>
          <w:iCs/>
          <w:color w:val="000000" w:themeColor="text1"/>
          <w:lang w:val="sr-Latn-ME"/>
        </w:rPr>
        <w:t>za korisnike koj</w:t>
      </w:r>
      <w:r w:rsidR="00F83372" w:rsidRPr="0063747E">
        <w:rPr>
          <w:rFonts w:ascii="Arial" w:hAnsi="Arial" w:cs="Arial"/>
          <w:iCs/>
          <w:color w:val="000000" w:themeColor="text1"/>
          <w:lang w:val="sr-Latn-ME"/>
        </w:rPr>
        <w:t xml:space="preserve">i koriste uslugu smještaja na osnovu </w:t>
      </w:r>
      <w:r w:rsidR="00D33CA7" w:rsidRPr="0063747E">
        <w:rPr>
          <w:rFonts w:ascii="Arial" w:hAnsi="Arial" w:cs="Arial"/>
          <w:iCs/>
          <w:color w:val="000000" w:themeColor="text1"/>
          <w:lang w:val="sr-Latn-ME"/>
        </w:rPr>
        <w:t>rješenja</w:t>
      </w:r>
      <w:r w:rsidRPr="0063747E">
        <w:rPr>
          <w:rFonts w:ascii="Arial" w:hAnsi="Arial" w:cs="Arial"/>
          <w:iCs/>
          <w:color w:val="000000" w:themeColor="text1"/>
          <w:lang w:val="sr-Latn-ME"/>
        </w:rPr>
        <w:t xml:space="preserve"> CZSR nije ograničen vremenski period boravka</w:t>
      </w:r>
      <w:r w:rsidR="002B2C63" w:rsidRPr="0063747E">
        <w:rPr>
          <w:rFonts w:ascii="Arial" w:hAnsi="Arial" w:cs="Arial"/>
          <w:iCs/>
          <w:color w:val="000000" w:themeColor="text1"/>
          <w:lang w:val="sr-Latn-ME"/>
        </w:rPr>
        <w:t>;</w:t>
      </w:r>
      <w:r w:rsidRPr="0063747E">
        <w:rPr>
          <w:rFonts w:ascii="Arial" w:hAnsi="Arial" w:cs="Arial"/>
          <w:iCs/>
          <w:color w:val="000000" w:themeColor="text1"/>
          <w:lang w:val="sr-Latn-ME"/>
        </w:rPr>
        <w:t xml:space="preserve"> </w:t>
      </w:r>
    </w:p>
    <w:p w14:paraId="341F93D4" w14:textId="2D8D3D1E" w:rsidR="00AB7B8C" w:rsidRPr="0063747E" w:rsidRDefault="00AB7B8C" w:rsidP="00EA0D32">
      <w:pPr>
        <w:pStyle w:val="ListParagraph"/>
        <w:numPr>
          <w:ilvl w:val="0"/>
          <w:numId w:val="2"/>
        </w:numPr>
        <w:spacing w:after="120" w:line="240" w:lineRule="auto"/>
        <w:jc w:val="both"/>
        <w:rPr>
          <w:rFonts w:ascii="Arial" w:hAnsi="Arial" w:cs="Arial"/>
          <w:iCs/>
          <w:lang w:val="sr-Latn-ME"/>
        </w:rPr>
      </w:pPr>
      <w:r w:rsidRPr="0063747E">
        <w:rPr>
          <w:rFonts w:ascii="Arial" w:hAnsi="Arial" w:cs="Arial"/>
          <w:iCs/>
          <w:lang w:val="sr-Latn-ME"/>
        </w:rPr>
        <w:t>u ustanovu se upućuju djeca mlađa od 15 godina</w:t>
      </w:r>
      <w:r w:rsidR="002B2C63" w:rsidRPr="0063747E">
        <w:rPr>
          <w:rFonts w:ascii="Arial" w:hAnsi="Arial" w:cs="Arial"/>
          <w:iCs/>
          <w:lang w:val="sr-Latn-ME"/>
        </w:rPr>
        <w:t>;</w:t>
      </w:r>
    </w:p>
    <w:p w14:paraId="38F82F92" w14:textId="1E6E7BF8" w:rsidR="004B5C77" w:rsidRPr="0063747E" w:rsidRDefault="00AB7B8C" w:rsidP="00EA0D32">
      <w:pPr>
        <w:pStyle w:val="ListParagraph"/>
        <w:numPr>
          <w:ilvl w:val="0"/>
          <w:numId w:val="4"/>
        </w:numPr>
        <w:spacing w:after="120" w:line="240" w:lineRule="auto"/>
        <w:jc w:val="both"/>
        <w:rPr>
          <w:rFonts w:ascii="Arial" w:hAnsi="Arial" w:cs="Arial"/>
          <w:iCs/>
          <w:color w:val="000000" w:themeColor="text1"/>
          <w:lang w:val="sr-Latn-ME"/>
        </w:rPr>
      </w:pPr>
      <w:r w:rsidRPr="0063747E">
        <w:rPr>
          <w:rFonts w:ascii="Arial" w:hAnsi="Arial" w:cs="Arial"/>
          <w:iCs/>
          <w:color w:val="000000" w:themeColor="text1"/>
          <w:lang w:val="sr-Latn-ME"/>
        </w:rPr>
        <w:t xml:space="preserve">u ustanovi su zajedno </w:t>
      </w:r>
      <w:r w:rsidR="004B5C77" w:rsidRPr="0063747E">
        <w:rPr>
          <w:rFonts w:ascii="Arial" w:hAnsi="Arial" w:cs="Arial"/>
          <w:iCs/>
          <w:color w:val="000000" w:themeColor="text1"/>
          <w:lang w:val="sr-Latn-ME"/>
        </w:rPr>
        <w:t>smješt</w:t>
      </w:r>
      <w:r w:rsidRPr="0063747E">
        <w:rPr>
          <w:rFonts w:ascii="Arial" w:hAnsi="Arial" w:cs="Arial"/>
          <w:iCs/>
          <w:color w:val="000000" w:themeColor="text1"/>
          <w:lang w:val="sr-Latn-ME"/>
        </w:rPr>
        <w:t>eni</w:t>
      </w:r>
      <w:r w:rsidR="004B5C77" w:rsidRPr="0063747E">
        <w:rPr>
          <w:rFonts w:ascii="Arial" w:hAnsi="Arial" w:cs="Arial"/>
          <w:iCs/>
          <w:color w:val="000000" w:themeColor="text1"/>
          <w:lang w:val="sr-Latn-ME"/>
        </w:rPr>
        <w:t xml:space="preserve"> djeca </w:t>
      </w:r>
      <w:r w:rsidRPr="0063747E">
        <w:rPr>
          <w:rFonts w:ascii="Arial" w:hAnsi="Arial" w:cs="Arial"/>
          <w:iCs/>
          <w:color w:val="000000" w:themeColor="text1"/>
          <w:lang w:val="sr-Latn-ME"/>
        </w:rPr>
        <w:t>i</w:t>
      </w:r>
      <w:r w:rsidR="004B5C77" w:rsidRPr="0063747E">
        <w:rPr>
          <w:rFonts w:ascii="Arial" w:hAnsi="Arial" w:cs="Arial"/>
          <w:iCs/>
          <w:color w:val="000000" w:themeColor="text1"/>
          <w:lang w:val="sr-Latn-ME"/>
        </w:rPr>
        <w:t xml:space="preserve"> ml</w:t>
      </w:r>
      <w:r w:rsidRPr="0063747E">
        <w:rPr>
          <w:rFonts w:ascii="Arial" w:hAnsi="Arial" w:cs="Arial"/>
          <w:iCs/>
          <w:color w:val="000000" w:themeColor="text1"/>
          <w:lang w:val="sr-Latn-ME"/>
        </w:rPr>
        <w:t>a</w:t>
      </w:r>
      <w:r w:rsidR="004B5C77" w:rsidRPr="0063747E">
        <w:rPr>
          <w:rFonts w:ascii="Arial" w:hAnsi="Arial" w:cs="Arial"/>
          <w:iCs/>
          <w:color w:val="000000" w:themeColor="text1"/>
          <w:lang w:val="sr-Latn-ME"/>
        </w:rPr>
        <w:t>di</w:t>
      </w:r>
      <w:r w:rsidR="002B2C63" w:rsidRPr="0063747E">
        <w:rPr>
          <w:rFonts w:ascii="Arial" w:hAnsi="Arial" w:cs="Arial"/>
          <w:iCs/>
          <w:color w:val="000000" w:themeColor="text1"/>
          <w:lang w:val="sr-Latn-ME"/>
        </w:rPr>
        <w:t>;</w:t>
      </w:r>
      <w:r w:rsidR="004B5C77" w:rsidRPr="0063747E">
        <w:rPr>
          <w:rFonts w:ascii="Arial" w:hAnsi="Arial" w:cs="Arial"/>
          <w:iCs/>
          <w:color w:val="000000" w:themeColor="text1"/>
          <w:lang w:val="sr-Latn-ME"/>
        </w:rPr>
        <w:t xml:space="preserve"> </w:t>
      </w:r>
    </w:p>
    <w:p w14:paraId="2AAF6FEE" w14:textId="0F96AB4B" w:rsidR="00AB7B8C" w:rsidRPr="0063747E" w:rsidRDefault="00D33CA7" w:rsidP="00EA0D32">
      <w:pPr>
        <w:pStyle w:val="ListParagraph"/>
        <w:numPr>
          <w:ilvl w:val="0"/>
          <w:numId w:val="4"/>
        </w:numPr>
        <w:spacing w:after="120" w:line="240" w:lineRule="auto"/>
        <w:jc w:val="both"/>
        <w:rPr>
          <w:rFonts w:ascii="Arial" w:hAnsi="Arial" w:cs="Arial"/>
          <w:iCs/>
          <w:color w:val="000000" w:themeColor="text1"/>
          <w:lang w:val="sr-Latn-ME"/>
        </w:rPr>
      </w:pPr>
      <w:r w:rsidRPr="0063747E">
        <w:rPr>
          <w:rFonts w:ascii="Arial" w:hAnsi="Arial" w:cs="Arial"/>
          <w:iCs/>
          <w:color w:val="000000" w:themeColor="text1"/>
          <w:lang w:val="sr-Latn-ME"/>
        </w:rPr>
        <w:t>JU Centar “Ljubović” nema plan transformacije</w:t>
      </w:r>
      <w:r w:rsidR="002B2C63" w:rsidRPr="0063747E">
        <w:rPr>
          <w:rFonts w:ascii="Arial" w:hAnsi="Arial" w:cs="Arial"/>
          <w:iCs/>
          <w:color w:val="000000" w:themeColor="text1"/>
          <w:lang w:val="sr-Latn-ME"/>
        </w:rPr>
        <w:t>.</w:t>
      </w:r>
    </w:p>
    <w:p w14:paraId="66987CF0" w14:textId="55E6FA29" w:rsidR="00C2396E" w:rsidRPr="0063747E" w:rsidRDefault="00C2396E" w:rsidP="00AF6377">
      <w:pPr>
        <w:spacing w:after="120" w:line="240" w:lineRule="auto"/>
        <w:jc w:val="both"/>
        <w:rPr>
          <w:rFonts w:ascii="Arial" w:eastAsia="Cambria" w:hAnsi="Arial" w:cs="Arial"/>
          <w:lang w:val="sr-Latn-ME"/>
        </w:rPr>
      </w:pPr>
      <w:r w:rsidRPr="0063747E">
        <w:rPr>
          <w:rFonts w:ascii="Arial" w:eastAsia="Cambria" w:hAnsi="Arial" w:cs="Arial"/>
          <w:lang w:val="sr-Latn-ME"/>
        </w:rPr>
        <w:t xml:space="preserve">U Crnoj Gori </w:t>
      </w:r>
      <w:r w:rsidR="00571B96" w:rsidRPr="0063747E">
        <w:rPr>
          <w:rFonts w:ascii="Arial" w:eastAsia="Cambria" w:hAnsi="Arial" w:cs="Arial"/>
          <w:lang w:val="sr-Latn-ME"/>
        </w:rPr>
        <w:t>7</w:t>
      </w:r>
      <w:r w:rsidRPr="0063747E">
        <w:rPr>
          <w:rFonts w:ascii="Arial" w:eastAsia="Cambria" w:hAnsi="Arial" w:cs="Arial"/>
          <w:lang w:val="sr-Latn-ME"/>
        </w:rPr>
        <w:t xml:space="preserve"> </w:t>
      </w:r>
      <w:r w:rsidR="00DE4741" w:rsidRPr="0063747E">
        <w:rPr>
          <w:rFonts w:ascii="Arial" w:eastAsia="Cambria" w:hAnsi="Arial" w:cs="Arial"/>
          <w:lang w:val="sr-Latn-ME"/>
        </w:rPr>
        <w:t xml:space="preserve">licenciranih </w:t>
      </w:r>
      <w:r w:rsidRPr="0063747E">
        <w:rPr>
          <w:rFonts w:ascii="Arial" w:eastAsia="Cambria" w:hAnsi="Arial" w:cs="Arial"/>
          <w:lang w:val="sr-Latn-ME"/>
        </w:rPr>
        <w:t>pružalaca usluga pruža uslugu smještaja</w:t>
      </w:r>
      <w:r w:rsidR="00DE4741" w:rsidRPr="0063747E">
        <w:rPr>
          <w:rFonts w:ascii="Arial" w:eastAsia="Cambria" w:hAnsi="Arial" w:cs="Arial"/>
          <w:lang w:val="sr-Latn-ME"/>
        </w:rPr>
        <w:t xml:space="preserve"> u ustanovu </w:t>
      </w:r>
      <w:r w:rsidRPr="0063747E">
        <w:rPr>
          <w:rFonts w:ascii="Arial" w:eastAsia="Cambria" w:hAnsi="Arial" w:cs="Arial"/>
          <w:lang w:val="sr-Latn-ME"/>
        </w:rPr>
        <w:t>odraslih i starih lica.</w:t>
      </w:r>
      <w:r w:rsidR="009F7963" w:rsidRPr="0063747E">
        <w:rPr>
          <w:rFonts w:ascii="Arial" w:eastAsia="Cambria" w:hAnsi="Arial" w:cs="Arial"/>
          <w:lang w:val="sr-Latn-ME"/>
        </w:rPr>
        <w:t xml:space="preserve"> </w:t>
      </w:r>
      <w:r w:rsidR="00571B96" w:rsidRPr="0063747E">
        <w:rPr>
          <w:rFonts w:ascii="Arial" w:eastAsia="Cambria" w:hAnsi="Arial" w:cs="Arial"/>
          <w:lang w:val="sr-Latn-ME"/>
        </w:rPr>
        <w:t>Pet</w:t>
      </w:r>
      <w:r w:rsidR="00DE4741" w:rsidRPr="0063747E">
        <w:rPr>
          <w:rFonts w:ascii="Arial" w:eastAsia="Cambria" w:hAnsi="Arial" w:cs="Arial"/>
          <w:lang w:val="sr-Latn-ME"/>
        </w:rPr>
        <w:t xml:space="preserve"> </w:t>
      </w:r>
      <w:r w:rsidRPr="0063747E">
        <w:rPr>
          <w:rFonts w:ascii="Arial" w:eastAsia="Cambria" w:hAnsi="Arial" w:cs="Arial"/>
          <w:lang w:val="sr-Latn-ME"/>
        </w:rPr>
        <w:t>javn</w:t>
      </w:r>
      <w:r w:rsidR="00DE4741" w:rsidRPr="0063747E">
        <w:rPr>
          <w:rFonts w:ascii="Arial" w:eastAsia="Cambria" w:hAnsi="Arial" w:cs="Arial"/>
          <w:lang w:val="sr-Latn-ME"/>
        </w:rPr>
        <w:t>ih</w:t>
      </w:r>
      <w:r w:rsidRPr="0063747E">
        <w:rPr>
          <w:rFonts w:ascii="Arial" w:eastAsia="Cambria" w:hAnsi="Arial" w:cs="Arial"/>
          <w:lang w:val="sr-Latn-ME"/>
        </w:rPr>
        <w:t xml:space="preserve"> ustanov</w:t>
      </w:r>
      <w:r w:rsidR="00DE4741" w:rsidRPr="0063747E">
        <w:rPr>
          <w:rFonts w:ascii="Arial" w:eastAsia="Cambria" w:hAnsi="Arial" w:cs="Arial"/>
          <w:lang w:val="sr-Latn-ME"/>
        </w:rPr>
        <w:t>a</w:t>
      </w:r>
      <w:r w:rsidRPr="0063747E">
        <w:rPr>
          <w:rFonts w:ascii="Arial" w:eastAsia="Cambria" w:hAnsi="Arial" w:cs="Arial"/>
          <w:lang w:val="sr-Latn-ME"/>
        </w:rPr>
        <w:t xml:space="preserve"> se nalaze u: Risnu, Bijelom Polju, Pljevljima, Nikšiću i u Podgorici. Dva privatna pružaoca uslug</w:t>
      </w:r>
      <w:r w:rsidR="00B25CD4" w:rsidRPr="0063747E">
        <w:rPr>
          <w:rFonts w:ascii="Arial" w:eastAsia="Cambria" w:hAnsi="Arial" w:cs="Arial"/>
          <w:lang w:val="sr-Latn-ME"/>
        </w:rPr>
        <w:t>e</w:t>
      </w:r>
      <w:r w:rsidRPr="0063747E">
        <w:rPr>
          <w:rFonts w:ascii="Arial" w:eastAsia="Cambria" w:hAnsi="Arial" w:cs="Arial"/>
          <w:lang w:val="sr-Latn-ME"/>
        </w:rPr>
        <w:t xml:space="preserve"> smještaja u ustanovu nalaze se u Danilovgradu.</w:t>
      </w:r>
      <w:r w:rsidR="006079A4" w:rsidRPr="0063747E">
        <w:rPr>
          <w:rFonts w:ascii="Arial" w:eastAsia="Cambria" w:hAnsi="Arial" w:cs="Arial"/>
          <w:lang w:val="sr-Latn-ME"/>
        </w:rPr>
        <w:t xml:space="preserve"> </w:t>
      </w:r>
    </w:p>
    <w:p w14:paraId="399F5848" w14:textId="2A8FDC42" w:rsidR="00571B96" w:rsidRPr="0063747E" w:rsidRDefault="00571B96" w:rsidP="00AF6377">
      <w:pPr>
        <w:spacing w:after="120" w:line="240" w:lineRule="auto"/>
        <w:jc w:val="both"/>
        <w:rPr>
          <w:rFonts w:ascii="Arial" w:eastAsia="Cambria" w:hAnsi="Arial" w:cs="Arial"/>
          <w:lang w:val="sr-Latn-ME"/>
        </w:rPr>
      </w:pPr>
      <w:r w:rsidRPr="0063747E">
        <w:rPr>
          <w:rFonts w:ascii="Arial" w:eastAsia="Cambria" w:hAnsi="Arial" w:cs="Arial"/>
          <w:lang w:val="sr-Latn-ME"/>
        </w:rPr>
        <w:t>Za odrasl</w:t>
      </w:r>
      <w:r w:rsidR="00D307C7">
        <w:rPr>
          <w:rFonts w:ascii="Arial" w:eastAsia="Cambria" w:hAnsi="Arial" w:cs="Arial"/>
          <w:lang w:val="sr-Latn-ME"/>
        </w:rPr>
        <w:t>e</w:t>
      </w:r>
      <w:r w:rsidRPr="0063747E">
        <w:rPr>
          <w:rFonts w:ascii="Arial" w:eastAsia="Cambria" w:hAnsi="Arial" w:cs="Arial"/>
          <w:lang w:val="sr-Latn-ME"/>
        </w:rPr>
        <w:t xml:space="preserve"> i star</w:t>
      </w:r>
      <w:r w:rsidR="00D307C7">
        <w:rPr>
          <w:rFonts w:ascii="Arial" w:eastAsia="Cambria" w:hAnsi="Arial" w:cs="Arial"/>
          <w:lang w:val="sr-Latn-ME"/>
        </w:rPr>
        <w:t>e</w:t>
      </w:r>
      <w:r w:rsidRPr="0063747E">
        <w:rPr>
          <w:rFonts w:ascii="Arial" w:eastAsia="Cambria" w:hAnsi="Arial" w:cs="Arial"/>
          <w:lang w:val="sr-Latn-ME"/>
        </w:rPr>
        <w:t xml:space="preserve"> </w:t>
      </w:r>
      <w:r w:rsidR="00D307C7">
        <w:rPr>
          <w:rFonts w:ascii="Arial" w:eastAsia="Cambria" w:hAnsi="Arial" w:cs="Arial"/>
          <w:lang w:val="sr-Latn-ME"/>
        </w:rPr>
        <w:t>osobe</w:t>
      </w:r>
      <w:r w:rsidRPr="0063747E">
        <w:rPr>
          <w:rFonts w:ascii="Arial" w:eastAsia="Cambria" w:hAnsi="Arial" w:cs="Arial"/>
          <w:lang w:val="sr-Latn-ME"/>
        </w:rPr>
        <w:t xml:space="preserve"> sa invaliditetom uslugu smještaja u ustanovu pruža JU “Komanski most” u Podgorici.</w:t>
      </w:r>
    </w:p>
    <w:p w14:paraId="51816AB5" w14:textId="17C6555E" w:rsidR="00FC3796" w:rsidRPr="0063747E" w:rsidRDefault="00C2396E" w:rsidP="00AF6377">
      <w:pPr>
        <w:spacing w:after="120" w:line="240" w:lineRule="auto"/>
        <w:jc w:val="both"/>
        <w:rPr>
          <w:rFonts w:ascii="Arial" w:hAnsi="Arial" w:cs="Arial"/>
          <w:shd w:val="clear" w:color="auto" w:fill="FCFCFC"/>
          <w:lang w:val="sr-Latn-ME"/>
        </w:rPr>
      </w:pPr>
      <w:r w:rsidRPr="0063747E">
        <w:rPr>
          <w:rFonts w:ascii="Arial" w:hAnsi="Arial" w:cs="Arial"/>
          <w:shd w:val="clear" w:color="auto" w:fill="FCFCFC"/>
          <w:lang w:val="sr-Latn-ME"/>
        </w:rPr>
        <w:t xml:space="preserve">Jedna od reformskih mjera u sistemu socijalne i dječije zaštite </w:t>
      </w:r>
      <w:r w:rsidR="00FC3796" w:rsidRPr="0063747E">
        <w:rPr>
          <w:rFonts w:ascii="Arial" w:hAnsi="Arial" w:cs="Arial"/>
          <w:shd w:val="clear" w:color="auto" w:fill="FCFCFC"/>
          <w:lang w:val="sr-Latn-ME"/>
        </w:rPr>
        <w:t>podrazumijeva</w:t>
      </w:r>
      <w:r w:rsidRPr="0063747E">
        <w:rPr>
          <w:rFonts w:ascii="Arial" w:hAnsi="Arial" w:cs="Arial"/>
          <w:shd w:val="clear" w:color="auto" w:fill="FCFCFC"/>
          <w:lang w:val="sr-Latn-ME"/>
        </w:rPr>
        <w:t xml:space="preserve"> transformaciju ustanova za smještaj. Zakon</w:t>
      </w:r>
      <w:r w:rsidR="00FC3796" w:rsidRPr="0063747E">
        <w:rPr>
          <w:rFonts w:ascii="Arial" w:hAnsi="Arial" w:cs="Arial"/>
          <w:shd w:val="clear" w:color="auto" w:fill="FCFCFC"/>
          <w:lang w:val="sr-Latn-ME"/>
        </w:rPr>
        <w:t>om o socijalnoj i dječjoj zaštiti propisano je da javne ustanove koje obavljaju poslove smještaja djece, mladih, odraslih i starijih lica treba da se transformišu s ciljem</w:t>
      </w:r>
    </w:p>
    <w:p w14:paraId="02FDF9F4" w14:textId="146A8760" w:rsidR="00C2396E" w:rsidRPr="0063747E" w:rsidRDefault="00FC3796" w:rsidP="00AF6377">
      <w:pPr>
        <w:spacing w:after="120" w:line="240" w:lineRule="auto"/>
        <w:jc w:val="both"/>
        <w:rPr>
          <w:rFonts w:ascii="Arial" w:hAnsi="Arial" w:cs="Arial"/>
          <w:lang w:val="sr-Latn-ME"/>
        </w:rPr>
      </w:pPr>
      <w:r w:rsidRPr="0063747E">
        <w:rPr>
          <w:rFonts w:ascii="Arial" w:hAnsi="Arial" w:cs="Arial"/>
          <w:shd w:val="clear" w:color="auto" w:fill="FCFCFC"/>
          <w:lang w:val="sr-Latn-ME"/>
        </w:rPr>
        <w:t>razvoja usluga podrške za samostalni život, savjetodavno-terapijske, odnosno socijalno-edukativne usluge, u skladu sa planom transformacije koji donosi nadležni organ državne uprave.</w:t>
      </w:r>
      <w:r w:rsidR="00C2396E" w:rsidRPr="0063747E">
        <w:rPr>
          <w:rStyle w:val="FootnoteReference"/>
          <w:rFonts w:ascii="Arial" w:hAnsi="Arial" w:cs="Arial"/>
          <w:lang w:val="sr-Latn-ME"/>
        </w:rPr>
        <w:footnoteReference w:id="72"/>
      </w:r>
      <w:r w:rsidR="00C2396E" w:rsidRPr="0063747E">
        <w:rPr>
          <w:rFonts w:ascii="Arial" w:hAnsi="Arial" w:cs="Arial"/>
          <w:lang w:val="sr-Latn-ME"/>
        </w:rPr>
        <w:t xml:space="preserve"> </w:t>
      </w:r>
    </w:p>
    <w:p w14:paraId="55D83954" w14:textId="65A3D9AF" w:rsidR="000A6C1B" w:rsidRPr="0063747E" w:rsidRDefault="000A6C1B" w:rsidP="00AF6377">
      <w:pPr>
        <w:spacing w:after="120" w:line="240" w:lineRule="auto"/>
        <w:jc w:val="both"/>
        <w:rPr>
          <w:rFonts w:ascii="Arial" w:hAnsi="Arial" w:cs="Arial"/>
          <w:lang w:val="sr-Latn-ME"/>
        </w:rPr>
      </w:pPr>
      <w:r w:rsidRPr="0063747E">
        <w:rPr>
          <w:rFonts w:ascii="Arial" w:hAnsi="Arial" w:cs="Arial"/>
          <w:lang w:val="sr-Latn-ME"/>
        </w:rPr>
        <w:t xml:space="preserve">Smještaj u ustanovu bi trebalo da postoji kao zadnja varijanta kada se iscrpe sve opcije u zajednici, s tim da bi boravak u ustanovi trebalo da bude </w:t>
      </w:r>
      <w:r w:rsidR="00041D3A" w:rsidRPr="0063747E">
        <w:rPr>
          <w:rFonts w:ascii="Arial" w:hAnsi="Arial" w:cs="Arial"/>
          <w:lang w:val="sr-Latn-ME"/>
        </w:rPr>
        <w:t>privremen</w:t>
      </w:r>
      <w:r w:rsidR="00041D3A" w:rsidRPr="0063747E">
        <w:rPr>
          <w:rStyle w:val="FootnoteReference"/>
          <w:rFonts w:ascii="Arial" w:hAnsi="Arial" w:cs="Arial"/>
          <w:lang w:val="sr-Latn-ME"/>
        </w:rPr>
        <w:footnoteReference w:id="73"/>
      </w:r>
      <w:r w:rsidRPr="0063747E">
        <w:rPr>
          <w:rFonts w:ascii="Arial" w:hAnsi="Arial" w:cs="Arial"/>
          <w:lang w:val="sr-Latn-ME"/>
        </w:rPr>
        <w:t xml:space="preserve">. </w:t>
      </w:r>
    </w:p>
    <w:p w14:paraId="4319106E" w14:textId="13597F59" w:rsidR="001E333E" w:rsidRPr="0063747E" w:rsidRDefault="00E17819" w:rsidP="00AF6377">
      <w:pPr>
        <w:spacing w:after="120" w:line="240" w:lineRule="auto"/>
        <w:jc w:val="both"/>
        <w:rPr>
          <w:rFonts w:ascii="Arial" w:eastAsia="Cambria" w:hAnsi="Arial" w:cs="Arial"/>
          <w:lang w:val="sr-Latn-ME"/>
        </w:rPr>
      </w:pPr>
      <w:r w:rsidRPr="0063747E">
        <w:rPr>
          <w:rFonts w:ascii="Arial" w:eastAsia="Cambria" w:hAnsi="Arial" w:cs="Arial"/>
          <w:lang w:val="sr-Latn-ME"/>
        </w:rPr>
        <w:t xml:space="preserve">Trend suprotan deinstitucionalizaciji je zabilježen u zaštiti odraslih i starih, imajući u vidu da se smještajni kapacitet za ovu grupu </w:t>
      </w:r>
      <w:r w:rsidR="005431D6">
        <w:rPr>
          <w:rFonts w:ascii="Arial" w:eastAsia="Cambria" w:hAnsi="Arial" w:cs="Arial"/>
          <w:lang w:val="sr-Latn-ME"/>
        </w:rPr>
        <w:t>korisnika/ca</w:t>
      </w:r>
      <w:r w:rsidRPr="0063747E">
        <w:rPr>
          <w:rFonts w:ascii="Arial" w:eastAsia="Cambria" w:hAnsi="Arial" w:cs="Arial"/>
          <w:lang w:val="sr-Latn-ME"/>
        </w:rPr>
        <w:t>, sa otvaranjem novih domova za stare</w:t>
      </w:r>
      <w:r w:rsidR="006D745E" w:rsidRPr="0063747E">
        <w:rPr>
          <w:rFonts w:ascii="Arial" w:eastAsia="Cambria" w:hAnsi="Arial" w:cs="Arial"/>
          <w:lang w:val="sr-Latn-ME"/>
        </w:rPr>
        <w:t xml:space="preserve"> u Nikšiću i Podgorici</w:t>
      </w:r>
      <w:r w:rsidRPr="0063747E">
        <w:rPr>
          <w:rFonts w:ascii="Arial" w:eastAsia="Cambria" w:hAnsi="Arial" w:cs="Arial"/>
          <w:lang w:val="sr-Latn-ME"/>
        </w:rPr>
        <w:t>, gotovo udvostruč</w:t>
      </w:r>
      <w:r w:rsidR="006D745E" w:rsidRPr="0063747E">
        <w:rPr>
          <w:rFonts w:ascii="Arial" w:eastAsia="Cambria" w:hAnsi="Arial" w:cs="Arial"/>
          <w:lang w:val="sr-Latn-ME"/>
        </w:rPr>
        <w:t>io</w:t>
      </w:r>
      <w:r w:rsidRPr="0063747E">
        <w:rPr>
          <w:rFonts w:ascii="Arial" w:eastAsia="Cambria" w:hAnsi="Arial" w:cs="Arial"/>
          <w:lang w:val="sr-Latn-ME"/>
        </w:rPr>
        <w:t>. U 18 zemalja EU za koje su dostupni podaci u OECD bazi, udio starijih od 65 godina u rezidencijalnim institucijama za dugotrajnu njegu (isključujući bolnice)</w:t>
      </w:r>
      <w:r w:rsidR="008E413E" w:rsidRPr="0063747E">
        <w:rPr>
          <w:rFonts w:ascii="Arial" w:eastAsia="Cambria" w:hAnsi="Arial" w:cs="Arial"/>
          <w:lang w:val="sr-Latn-ME"/>
        </w:rPr>
        <w:t xml:space="preserve"> </w:t>
      </w:r>
      <w:r w:rsidRPr="0063747E">
        <w:rPr>
          <w:rFonts w:ascii="Arial" w:eastAsia="Cambria" w:hAnsi="Arial" w:cs="Arial"/>
          <w:lang w:val="sr-Latn-ME"/>
        </w:rPr>
        <w:t>iznosio je u prosjeku 3,8%.</w:t>
      </w:r>
      <w:r w:rsidRPr="0063747E">
        <w:rPr>
          <w:rFonts w:ascii="Arial" w:eastAsia="Cambria" w:hAnsi="Arial" w:cs="Arial"/>
          <w:vertAlign w:val="superscript"/>
          <w:lang w:val="sr-Latn-ME"/>
        </w:rPr>
        <w:footnoteReference w:id="74"/>
      </w:r>
      <w:r w:rsidRPr="0063747E">
        <w:rPr>
          <w:rFonts w:ascii="Arial" w:eastAsia="Cambria" w:hAnsi="Arial" w:cs="Arial"/>
          <w:lang w:val="sr-Latn-ME"/>
        </w:rPr>
        <w:t xml:space="preserve"> </w:t>
      </w:r>
    </w:p>
    <w:p w14:paraId="646AB54B" w14:textId="0C583926" w:rsidR="00C2396E" w:rsidRPr="0063747E" w:rsidRDefault="00C2396E" w:rsidP="00C10615">
      <w:pPr>
        <w:pStyle w:val="Tablecaption0"/>
        <w:spacing w:after="40" w:line="240" w:lineRule="auto"/>
        <w:jc w:val="both"/>
        <w:rPr>
          <w:rFonts w:ascii="Arial" w:hAnsi="Arial" w:cs="Arial"/>
          <w:b/>
          <w:bCs/>
          <w:i w:val="0"/>
          <w:iCs w:val="0"/>
          <w:sz w:val="20"/>
          <w:szCs w:val="20"/>
          <w:lang w:val="sr-Latn-ME"/>
        </w:rPr>
      </w:pPr>
      <w:r w:rsidRPr="0063747E">
        <w:rPr>
          <w:rFonts w:ascii="Arial" w:hAnsi="Arial" w:cs="Arial"/>
          <w:b/>
          <w:bCs/>
          <w:i w:val="0"/>
          <w:iCs w:val="0"/>
          <w:color w:val="000000"/>
          <w:sz w:val="20"/>
          <w:szCs w:val="20"/>
          <w:lang w:val="sr-Latn-ME"/>
        </w:rPr>
        <w:t xml:space="preserve">Tabela </w:t>
      </w:r>
      <w:r w:rsidR="00AF6377" w:rsidRPr="0063747E">
        <w:rPr>
          <w:rFonts w:ascii="Arial" w:hAnsi="Arial" w:cs="Arial"/>
          <w:b/>
          <w:bCs/>
          <w:i w:val="0"/>
          <w:iCs w:val="0"/>
          <w:color w:val="000000"/>
          <w:sz w:val="20"/>
          <w:szCs w:val="20"/>
          <w:lang w:val="sr-Latn-ME"/>
        </w:rPr>
        <w:t>1</w:t>
      </w:r>
      <w:r w:rsidR="00DF6941" w:rsidRPr="0063747E">
        <w:rPr>
          <w:rFonts w:ascii="Arial" w:hAnsi="Arial" w:cs="Arial"/>
          <w:b/>
          <w:bCs/>
          <w:i w:val="0"/>
          <w:iCs w:val="0"/>
          <w:color w:val="000000"/>
          <w:sz w:val="20"/>
          <w:szCs w:val="20"/>
          <w:lang w:val="sr-Latn-ME"/>
        </w:rPr>
        <w:t>5</w:t>
      </w:r>
      <w:r w:rsidR="00AF6377" w:rsidRPr="0063747E">
        <w:rPr>
          <w:rFonts w:ascii="Arial" w:hAnsi="Arial" w:cs="Arial"/>
          <w:b/>
          <w:bCs/>
          <w:i w:val="0"/>
          <w:iCs w:val="0"/>
          <w:color w:val="000000"/>
          <w:sz w:val="20"/>
          <w:szCs w:val="20"/>
          <w:lang w:val="sr-Latn-ME"/>
        </w:rPr>
        <w:t>.</w:t>
      </w:r>
      <w:r w:rsidRPr="0063747E">
        <w:rPr>
          <w:rFonts w:ascii="Arial" w:hAnsi="Arial" w:cs="Arial"/>
          <w:b/>
          <w:bCs/>
          <w:i w:val="0"/>
          <w:iCs w:val="0"/>
          <w:color w:val="000000"/>
          <w:sz w:val="20"/>
          <w:szCs w:val="20"/>
          <w:lang w:val="sr-Latn-ME"/>
        </w:rPr>
        <w:t xml:space="preserve"> Pregled kapaciteta i broja korisnika</w:t>
      </w:r>
      <w:r w:rsidR="009978BA" w:rsidRPr="0063747E">
        <w:rPr>
          <w:rFonts w:ascii="Arial" w:hAnsi="Arial" w:cs="Arial"/>
          <w:b/>
          <w:bCs/>
          <w:i w:val="0"/>
          <w:iCs w:val="0"/>
          <w:color w:val="000000"/>
          <w:sz w:val="20"/>
          <w:szCs w:val="20"/>
          <w:lang w:val="sr-Latn-ME"/>
        </w:rPr>
        <w:t>/ca</w:t>
      </w:r>
      <w:r w:rsidRPr="0063747E">
        <w:rPr>
          <w:rFonts w:ascii="Arial" w:hAnsi="Arial" w:cs="Arial"/>
          <w:b/>
          <w:bCs/>
          <w:i w:val="0"/>
          <w:iCs w:val="0"/>
          <w:color w:val="000000"/>
          <w:sz w:val="20"/>
          <w:szCs w:val="20"/>
          <w:lang w:val="sr-Latn-ME"/>
        </w:rPr>
        <w:t xml:space="preserve"> smještaja odraslih i starih u ustanovu u 2023.</w:t>
      </w:r>
      <w:r w:rsidR="00AF6377" w:rsidRPr="0063747E">
        <w:rPr>
          <w:rFonts w:ascii="Arial" w:hAnsi="Arial" w:cs="Arial"/>
          <w:b/>
          <w:bCs/>
          <w:i w:val="0"/>
          <w:iCs w:val="0"/>
          <w:color w:val="000000"/>
          <w:sz w:val="20"/>
          <w:szCs w:val="20"/>
          <w:lang w:val="sr-Latn-ME"/>
        </w:rPr>
        <w:t xml:space="preserve"> </w:t>
      </w:r>
      <w:r w:rsidRPr="0063747E">
        <w:rPr>
          <w:rFonts w:ascii="Arial" w:hAnsi="Arial" w:cs="Arial"/>
          <w:b/>
          <w:bCs/>
          <w:i w:val="0"/>
          <w:iCs w:val="0"/>
          <w:color w:val="000000"/>
          <w:sz w:val="20"/>
          <w:szCs w:val="20"/>
          <w:lang w:val="sr-Latn-ME"/>
        </w:rPr>
        <w:t>godini</w:t>
      </w:r>
    </w:p>
    <w:tbl>
      <w:tblPr>
        <w:tblStyle w:val="GridTable2-Accent6"/>
        <w:tblW w:w="8993"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975"/>
        <w:gridCol w:w="1170"/>
        <w:gridCol w:w="1620"/>
        <w:gridCol w:w="1440"/>
        <w:gridCol w:w="1370"/>
        <w:gridCol w:w="709"/>
        <w:gridCol w:w="709"/>
      </w:tblGrid>
      <w:tr w:rsidR="00AA70E1" w:rsidRPr="0063747E" w14:paraId="3649CADC" w14:textId="42678D10" w:rsidTr="004802C7">
        <w:trPr>
          <w:cnfStyle w:val="100000000000" w:firstRow="1" w:lastRow="0" w:firstColumn="0" w:lastColumn="0" w:oddVBand="0" w:evenVBand="0" w:oddHBand="0" w:evenHBand="0" w:firstRowFirstColumn="0" w:firstRowLastColumn="0" w:lastRowFirstColumn="0" w:lastRowLastColumn="0"/>
          <w:trHeight w:hRule="exact" w:val="142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6CB9EC2A" w14:textId="77777777" w:rsidR="00B97C86" w:rsidRPr="0063747E" w:rsidRDefault="00B97C86" w:rsidP="00AA70E1">
            <w:pPr>
              <w:pStyle w:val="Other0"/>
              <w:spacing w:line="240" w:lineRule="auto"/>
              <w:jc w:val="center"/>
              <w:rPr>
                <w:rFonts w:ascii="Arial" w:hAnsi="Arial" w:cs="Arial"/>
                <w:sz w:val="20"/>
                <w:szCs w:val="20"/>
                <w:lang w:val="sr-Latn-ME"/>
              </w:rPr>
            </w:pPr>
            <w:bookmarkStart w:id="53" w:name="_Hlk168045632"/>
            <w:r w:rsidRPr="0063747E">
              <w:rPr>
                <w:rFonts w:ascii="Arial" w:hAnsi="Arial" w:cs="Arial"/>
                <w:color w:val="000000"/>
                <w:sz w:val="20"/>
                <w:szCs w:val="20"/>
                <w:lang w:val="sr-Latn-ME"/>
              </w:rPr>
              <w:t>Naziv ustanove</w:t>
            </w:r>
          </w:p>
        </w:tc>
        <w:tc>
          <w:tcPr>
            <w:tcW w:w="117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33A60A02" w14:textId="77777777" w:rsidR="00B97C86" w:rsidRPr="0063747E" w:rsidRDefault="00B97C86"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color w:val="000000"/>
                <w:sz w:val="20"/>
                <w:szCs w:val="20"/>
                <w:lang w:val="sr-Latn-ME"/>
              </w:rPr>
              <w:t>Kapacitet</w:t>
            </w:r>
          </w:p>
        </w:tc>
        <w:tc>
          <w:tcPr>
            <w:tcW w:w="162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0AC3BE55" w14:textId="54D3E052" w:rsidR="00B97C86" w:rsidRPr="0063747E" w:rsidRDefault="00B97C86"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sidRPr="0063747E">
              <w:rPr>
                <w:rFonts w:ascii="Arial" w:hAnsi="Arial" w:cs="Arial"/>
                <w:color w:val="000000"/>
                <w:sz w:val="20"/>
                <w:szCs w:val="20"/>
                <w:lang w:val="sr-Latn-ME"/>
              </w:rPr>
              <w:t xml:space="preserve">Ukupan broj </w:t>
            </w:r>
            <w:r w:rsidR="005431D6">
              <w:rPr>
                <w:rFonts w:ascii="Arial" w:hAnsi="Arial" w:cs="Arial"/>
                <w:color w:val="000000"/>
                <w:sz w:val="20"/>
                <w:szCs w:val="20"/>
                <w:lang w:val="sr-Latn-ME"/>
              </w:rPr>
              <w:t>korisnika/ca</w:t>
            </w:r>
            <w:r w:rsidRPr="0063747E">
              <w:rPr>
                <w:rFonts w:ascii="Arial" w:hAnsi="Arial" w:cs="Arial"/>
                <w:color w:val="000000"/>
                <w:sz w:val="20"/>
                <w:szCs w:val="20"/>
                <w:lang w:val="sr-Latn-ME"/>
              </w:rPr>
              <w:t xml:space="preserve"> na </w:t>
            </w:r>
            <w:r w:rsidRPr="0063747E">
              <w:rPr>
                <w:rFonts w:ascii="Arial" w:hAnsi="Arial" w:cs="Arial"/>
                <w:sz w:val="20"/>
                <w:szCs w:val="20"/>
                <w:lang w:val="sr-Latn-ME"/>
              </w:rPr>
              <w:t>dan 31.12.2023. godine</w:t>
            </w:r>
          </w:p>
        </w:tc>
        <w:tc>
          <w:tcPr>
            <w:tcW w:w="144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1915BD72" w14:textId="2FA13B55" w:rsidR="00B97C86" w:rsidRPr="0063747E" w:rsidRDefault="00B97C86"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Ukupan</w:t>
            </w:r>
          </w:p>
          <w:p w14:paraId="6ADB62B4" w14:textId="5624FE4C" w:rsidR="00B97C86" w:rsidRPr="0063747E" w:rsidRDefault="00B97C86"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broj </w:t>
            </w:r>
            <w:r w:rsidR="005431D6">
              <w:rPr>
                <w:rFonts w:ascii="Arial" w:hAnsi="Arial" w:cs="Arial"/>
                <w:sz w:val="20"/>
                <w:szCs w:val="20"/>
                <w:lang w:val="sr-Latn-ME"/>
              </w:rPr>
              <w:t>korisnika/ca</w:t>
            </w:r>
            <w:r w:rsidRPr="0063747E">
              <w:rPr>
                <w:rFonts w:ascii="Arial" w:hAnsi="Arial" w:cs="Arial"/>
                <w:sz w:val="20"/>
                <w:szCs w:val="20"/>
                <w:lang w:val="sr-Latn-ME"/>
              </w:rPr>
              <w:t xml:space="preserve"> sa rješenjem CZSR</w:t>
            </w:r>
          </w:p>
        </w:tc>
        <w:tc>
          <w:tcPr>
            <w:tcW w:w="137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1AEAA1B1" w14:textId="0057E6C8" w:rsidR="00B97C86" w:rsidRPr="0063747E" w:rsidRDefault="00B97C86"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Ukupan broj </w:t>
            </w:r>
            <w:r w:rsidR="005431D6">
              <w:rPr>
                <w:rFonts w:ascii="Arial" w:hAnsi="Arial" w:cs="Arial"/>
                <w:sz w:val="20"/>
                <w:szCs w:val="20"/>
                <w:lang w:val="sr-Latn-ME"/>
              </w:rPr>
              <w:t>korisnika/ca</w:t>
            </w:r>
            <w:r w:rsidRPr="0063747E">
              <w:rPr>
                <w:rFonts w:ascii="Arial" w:hAnsi="Arial" w:cs="Arial"/>
                <w:sz w:val="20"/>
                <w:szCs w:val="20"/>
                <w:lang w:val="sr-Latn-ME"/>
              </w:rPr>
              <w:t xml:space="preserve"> putem</w:t>
            </w:r>
            <w:r w:rsidR="006079A4" w:rsidRPr="0063747E">
              <w:rPr>
                <w:rFonts w:ascii="Arial" w:hAnsi="Arial" w:cs="Arial"/>
                <w:sz w:val="20"/>
                <w:szCs w:val="20"/>
                <w:lang w:val="sr-Latn-ME"/>
              </w:rPr>
              <w:t xml:space="preserve"> </w:t>
            </w:r>
            <w:r w:rsidRPr="0063747E">
              <w:rPr>
                <w:rFonts w:ascii="Arial" w:hAnsi="Arial" w:cs="Arial"/>
                <w:sz w:val="20"/>
                <w:szCs w:val="20"/>
                <w:lang w:val="sr-Latn-ME"/>
              </w:rPr>
              <w:t>ugovaranja usluga</w:t>
            </w:r>
          </w:p>
        </w:tc>
        <w:tc>
          <w:tcPr>
            <w:tcW w:w="70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29052DF7" w14:textId="1877FEDB" w:rsidR="00B97C86" w:rsidRPr="0063747E" w:rsidRDefault="00B97C86"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sidRPr="0063747E">
              <w:rPr>
                <w:rFonts w:ascii="Arial" w:hAnsi="Arial" w:cs="Arial"/>
                <w:color w:val="000000"/>
                <w:sz w:val="20"/>
                <w:szCs w:val="20"/>
                <w:lang w:val="sr-Latn-ME"/>
              </w:rPr>
              <w:t>ž</w:t>
            </w:r>
          </w:p>
        </w:tc>
        <w:tc>
          <w:tcPr>
            <w:tcW w:w="709"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174DBD14" w14:textId="3963E91B" w:rsidR="00B97C86" w:rsidRPr="0063747E" w:rsidRDefault="0084467E" w:rsidP="00AA70E1">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sidRPr="0063747E">
              <w:rPr>
                <w:rFonts w:ascii="Arial" w:hAnsi="Arial" w:cs="Arial"/>
                <w:color w:val="000000"/>
                <w:sz w:val="20"/>
                <w:szCs w:val="20"/>
                <w:lang w:val="sr-Latn-ME"/>
              </w:rPr>
              <w:t>M</w:t>
            </w:r>
          </w:p>
        </w:tc>
      </w:tr>
      <w:tr w:rsidR="00AA70E1" w:rsidRPr="0063747E" w14:paraId="40A3BB39" w14:textId="7DEEBF23" w:rsidTr="004802C7">
        <w:trPr>
          <w:cnfStyle w:val="000000100000" w:firstRow="0" w:lastRow="0" w:firstColumn="0" w:lastColumn="0" w:oddVBand="0" w:evenVBand="0" w:oddHBand="1" w:evenHBand="0" w:firstRowFirstColumn="0" w:firstRowLastColumn="0" w:lastRowFirstColumn="0" w:lastRowLastColumn="0"/>
          <w:trHeight w:hRule="exact" w:val="850"/>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8D08D" w:themeColor="accent6" w:themeTint="99"/>
            </w:tcBorders>
            <w:shd w:val="clear" w:color="auto" w:fill="auto"/>
            <w:vAlign w:val="center"/>
          </w:tcPr>
          <w:p w14:paraId="47F81F4E" w14:textId="77777777" w:rsidR="00B97C86" w:rsidRPr="0063747E" w:rsidRDefault="00B97C86" w:rsidP="00AA70E1">
            <w:pPr>
              <w:pStyle w:val="Other0"/>
              <w:spacing w:line="240" w:lineRule="auto"/>
              <w:jc w:val="center"/>
              <w:rPr>
                <w:rFonts w:ascii="Arial" w:hAnsi="Arial" w:cs="Arial"/>
                <w:b w:val="0"/>
                <w:bCs w:val="0"/>
                <w:sz w:val="20"/>
                <w:szCs w:val="20"/>
                <w:lang w:val="sr-Latn-ME"/>
              </w:rPr>
            </w:pPr>
            <w:r w:rsidRPr="0063747E">
              <w:rPr>
                <w:rFonts w:ascii="Arial" w:hAnsi="Arial" w:cs="Arial"/>
                <w:b w:val="0"/>
                <w:bCs w:val="0"/>
                <w:color w:val="000000"/>
                <w:sz w:val="20"/>
                <w:szCs w:val="20"/>
                <w:lang w:val="sr-Latn-ME"/>
              </w:rPr>
              <w:t>JU Dom starih “Grabovac” Risan</w:t>
            </w:r>
          </w:p>
        </w:tc>
        <w:tc>
          <w:tcPr>
            <w:tcW w:w="1170" w:type="dxa"/>
            <w:tcBorders>
              <w:top w:val="single" w:sz="4" w:space="0" w:color="A8D08D" w:themeColor="accent6" w:themeTint="99"/>
            </w:tcBorders>
            <w:shd w:val="clear" w:color="auto" w:fill="auto"/>
            <w:vAlign w:val="center"/>
          </w:tcPr>
          <w:p w14:paraId="14D5D4D2" w14:textId="77777777"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283</w:t>
            </w:r>
          </w:p>
        </w:tc>
        <w:tc>
          <w:tcPr>
            <w:tcW w:w="1620" w:type="dxa"/>
            <w:tcBorders>
              <w:top w:val="single" w:sz="4" w:space="0" w:color="A8D08D" w:themeColor="accent6" w:themeTint="99"/>
            </w:tcBorders>
            <w:shd w:val="clear" w:color="auto" w:fill="auto"/>
            <w:vAlign w:val="center"/>
          </w:tcPr>
          <w:p w14:paraId="7489603C" w14:textId="198452EB"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227</w:t>
            </w:r>
          </w:p>
        </w:tc>
        <w:tc>
          <w:tcPr>
            <w:tcW w:w="1440" w:type="dxa"/>
            <w:tcBorders>
              <w:top w:val="single" w:sz="4" w:space="0" w:color="A8D08D" w:themeColor="accent6" w:themeTint="99"/>
            </w:tcBorders>
            <w:shd w:val="clear" w:color="auto" w:fill="auto"/>
            <w:vAlign w:val="center"/>
          </w:tcPr>
          <w:p w14:paraId="5F704B9F" w14:textId="394A978A"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161</w:t>
            </w:r>
          </w:p>
        </w:tc>
        <w:tc>
          <w:tcPr>
            <w:tcW w:w="1370" w:type="dxa"/>
            <w:tcBorders>
              <w:top w:val="single" w:sz="4" w:space="0" w:color="A8D08D" w:themeColor="accent6" w:themeTint="99"/>
            </w:tcBorders>
            <w:shd w:val="clear" w:color="auto" w:fill="auto"/>
            <w:vAlign w:val="center"/>
          </w:tcPr>
          <w:p w14:paraId="4F245A29" w14:textId="2536AA7C"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66</w:t>
            </w:r>
          </w:p>
        </w:tc>
        <w:tc>
          <w:tcPr>
            <w:tcW w:w="709" w:type="dxa"/>
            <w:tcBorders>
              <w:top w:val="single" w:sz="4" w:space="0" w:color="A8D08D" w:themeColor="accent6" w:themeTint="99"/>
            </w:tcBorders>
            <w:shd w:val="clear" w:color="auto" w:fill="auto"/>
            <w:vAlign w:val="center"/>
          </w:tcPr>
          <w:p w14:paraId="7D656A19" w14:textId="585CADA2"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130</w:t>
            </w:r>
          </w:p>
        </w:tc>
        <w:tc>
          <w:tcPr>
            <w:tcW w:w="709" w:type="dxa"/>
            <w:tcBorders>
              <w:top w:val="single" w:sz="4" w:space="0" w:color="A8D08D" w:themeColor="accent6" w:themeTint="99"/>
            </w:tcBorders>
            <w:shd w:val="clear" w:color="auto" w:fill="auto"/>
            <w:vAlign w:val="center"/>
          </w:tcPr>
          <w:p w14:paraId="79BB7B19" w14:textId="5B3F7D32"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97</w:t>
            </w:r>
          </w:p>
        </w:tc>
      </w:tr>
      <w:tr w:rsidR="00AA70E1" w:rsidRPr="0063747E" w14:paraId="6C6D2060" w14:textId="48C3B9FB" w:rsidTr="004802C7">
        <w:trPr>
          <w:trHeight w:hRule="exact" w:val="79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64525BDC" w14:textId="046DBF1E" w:rsidR="00B97C86" w:rsidRPr="0063747E" w:rsidRDefault="00B97C86" w:rsidP="00AA70E1">
            <w:pPr>
              <w:pStyle w:val="Other0"/>
              <w:spacing w:line="240" w:lineRule="auto"/>
              <w:jc w:val="center"/>
              <w:rPr>
                <w:rFonts w:ascii="Arial" w:hAnsi="Arial" w:cs="Arial"/>
                <w:b w:val="0"/>
                <w:bCs w:val="0"/>
                <w:sz w:val="20"/>
                <w:szCs w:val="20"/>
                <w:lang w:val="sr-Latn-ME"/>
              </w:rPr>
            </w:pPr>
            <w:r w:rsidRPr="0063747E">
              <w:rPr>
                <w:rFonts w:ascii="Arial" w:hAnsi="Arial" w:cs="Arial"/>
                <w:b w:val="0"/>
                <w:bCs w:val="0"/>
                <w:color w:val="000000"/>
                <w:sz w:val="20"/>
                <w:szCs w:val="20"/>
                <w:lang w:val="sr-Latn-ME"/>
              </w:rPr>
              <w:lastRenderedPageBreak/>
              <w:t>JU Dom starih Bijelo Polje</w:t>
            </w:r>
          </w:p>
        </w:tc>
        <w:tc>
          <w:tcPr>
            <w:tcW w:w="1170" w:type="dxa"/>
            <w:shd w:val="clear" w:color="auto" w:fill="E2EFD9" w:themeFill="accent6" w:themeFillTint="33"/>
            <w:vAlign w:val="center"/>
          </w:tcPr>
          <w:p w14:paraId="469B052D" w14:textId="77777777"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200</w:t>
            </w:r>
          </w:p>
        </w:tc>
        <w:tc>
          <w:tcPr>
            <w:tcW w:w="1620" w:type="dxa"/>
            <w:shd w:val="clear" w:color="auto" w:fill="E2EFD9" w:themeFill="accent6" w:themeFillTint="33"/>
            <w:vAlign w:val="center"/>
          </w:tcPr>
          <w:p w14:paraId="3F557060" w14:textId="05D8CD61"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151</w:t>
            </w:r>
          </w:p>
        </w:tc>
        <w:tc>
          <w:tcPr>
            <w:tcW w:w="1440" w:type="dxa"/>
            <w:shd w:val="clear" w:color="auto" w:fill="E2EFD9" w:themeFill="accent6" w:themeFillTint="33"/>
            <w:vAlign w:val="center"/>
          </w:tcPr>
          <w:p w14:paraId="37DEFCE4" w14:textId="1CBD6E21"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112</w:t>
            </w:r>
          </w:p>
        </w:tc>
        <w:tc>
          <w:tcPr>
            <w:tcW w:w="1370" w:type="dxa"/>
            <w:shd w:val="clear" w:color="auto" w:fill="E2EFD9" w:themeFill="accent6" w:themeFillTint="33"/>
            <w:vAlign w:val="center"/>
          </w:tcPr>
          <w:p w14:paraId="5E6539F4" w14:textId="4D5B9006"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39</w:t>
            </w:r>
          </w:p>
        </w:tc>
        <w:tc>
          <w:tcPr>
            <w:tcW w:w="709" w:type="dxa"/>
            <w:shd w:val="clear" w:color="auto" w:fill="E2EFD9" w:themeFill="accent6" w:themeFillTint="33"/>
            <w:vAlign w:val="center"/>
          </w:tcPr>
          <w:p w14:paraId="73BF7A5A" w14:textId="17C0A814"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71</w:t>
            </w:r>
          </w:p>
        </w:tc>
        <w:tc>
          <w:tcPr>
            <w:tcW w:w="709" w:type="dxa"/>
            <w:shd w:val="clear" w:color="auto" w:fill="E2EFD9" w:themeFill="accent6" w:themeFillTint="33"/>
            <w:vAlign w:val="center"/>
          </w:tcPr>
          <w:p w14:paraId="2E75C4AF" w14:textId="00E22230"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80</w:t>
            </w:r>
          </w:p>
        </w:tc>
      </w:tr>
      <w:tr w:rsidR="00AA70E1" w:rsidRPr="0063747E" w14:paraId="1D30BBDA" w14:textId="2114E1F3" w:rsidTr="004802C7">
        <w:trPr>
          <w:cnfStyle w:val="000000100000" w:firstRow="0" w:lastRow="0" w:firstColumn="0" w:lastColumn="0" w:oddVBand="0" w:evenVBand="0" w:oddHBand="1" w:evenHBand="0" w:firstRowFirstColumn="0" w:firstRowLastColumn="0" w:lastRowFirstColumn="0" w:lastRowLastColumn="0"/>
          <w:trHeight w:hRule="exact" w:val="88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318001CE" w14:textId="0FE1F057" w:rsidR="00B97C86" w:rsidRPr="0063747E" w:rsidRDefault="00B97C86" w:rsidP="00AA70E1">
            <w:pPr>
              <w:pStyle w:val="Other0"/>
              <w:spacing w:line="240" w:lineRule="auto"/>
              <w:jc w:val="center"/>
              <w:rPr>
                <w:rFonts w:ascii="Arial" w:hAnsi="Arial" w:cs="Arial"/>
                <w:b w:val="0"/>
                <w:bCs w:val="0"/>
                <w:sz w:val="20"/>
                <w:szCs w:val="20"/>
                <w:lang w:val="sr-Latn-ME"/>
              </w:rPr>
            </w:pPr>
            <w:r w:rsidRPr="0063747E">
              <w:rPr>
                <w:rFonts w:ascii="Arial" w:hAnsi="Arial" w:cs="Arial"/>
                <w:b w:val="0"/>
                <w:bCs w:val="0"/>
                <w:color w:val="000000"/>
                <w:sz w:val="20"/>
                <w:szCs w:val="20"/>
                <w:lang w:val="sr-Latn-ME"/>
              </w:rPr>
              <w:t>JU Dom starih Pljevlja</w:t>
            </w:r>
          </w:p>
        </w:tc>
        <w:tc>
          <w:tcPr>
            <w:tcW w:w="1170" w:type="dxa"/>
            <w:shd w:val="clear" w:color="auto" w:fill="auto"/>
            <w:vAlign w:val="center"/>
          </w:tcPr>
          <w:p w14:paraId="16D20A4A" w14:textId="77777777"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61</w:t>
            </w:r>
          </w:p>
        </w:tc>
        <w:tc>
          <w:tcPr>
            <w:tcW w:w="1620" w:type="dxa"/>
            <w:shd w:val="clear" w:color="auto" w:fill="auto"/>
            <w:vAlign w:val="center"/>
          </w:tcPr>
          <w:p w14:paraId="59E2BADF" w14:textId="5374112E"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57</w:t>
            </w:r>
          </w:p>
        </w:tc>
        <w:tc>
          <w:tcPr>
            <w:tcW w:w="1440" w:type="dxa"/>
            <w:shd w:val="clear" w:color="auto" w:fill="auto"/>
            <w:vAlign w:val="center"/>
          </w:tcPr>
          <w:p w14:paraId="74FBE3EF" w14:textId="1EB93186"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46</w:t>
            </w:r>
          </w:p>
        </w:tc>
        <w:tc>
          <w:tcPr>
            <w:tcW w:w="1370" w:type="dxa"/>
            <w:shd w:val="clear" w:color="auto" w:fill="auto"/>
            <w:vAlign w:val="center"/>
          </w:tcPr>
          <w:p w14:paraId="6D7E3128" w14:textId="3DACD545"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11</w:t>
            </w:r>
          </w:p>
        </w:tc>
        <w:tc>
          <w:tcPr>
            <w:tcW w:w="709" w:type="dxa"/>
            <w:shd w:val="clear" w:color="auto" w:fill="auto"/>
            <w:vAlign w:val="center"/>
          </w:tcPr>
          <w:p w14:paraId="4E0B2E6B" w14:textId="4F3B72CD"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39</w:t>
            </w:r>
          </w:p>
        </w:tc>
        <w:tc>
          <w:tcPr>
            <w:tcW w:w="709" w:type="dxa"/>
            <w:shd w:val="clear" w:color="auto" w:fill="auto"/>
            <w:vAlign w:val="center"/>
          </w:tcPr>
          <w:p w14:paraId="6A51C173" w14:textId="19862E31"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18</w:t>
            </w:r>
          </w:p>
        </w:tc>
      </w:tr>
      <w:tr w:rsidR="00AA70E1" w:rsidRPr="0063747E" w14:paraId="35A12FEA" w14:textId="0CD3219F" w:rsidTr="004802C7">
        <w:trPr>
          <w:trHeight w:hRule="exact" w:val="704"/>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71A35875" w14:textId="77777777" w:rsidR="00B97C86" w:rsidRPr="0063747E" w:rsidRDefault="00B97C86" w:rsidP="00AA70E1">
            <w:pPr>
              <w:pStyle w:val="Other0"/>
              <w:spacing w:line="240" w:lineRule="auto"/>
              <w:jc w:val="center"/>
              <w:rPr>
                <w:rFonts w:ascii="Arial" w:hAnsi="Arial" w:cs="Arial"/>
                <w:b w:val="0"/>
                <w:bCs w:val="0"/>
                <w:sz w:val="20"/>
                <w:szCs w:val="20"/>
                <w:lang w:val="sr-Latn-ME"/>
              </w:rPr>
            </w:pPr>
            <w:r w:rsidRPr="0063747E">
              <w:rPr>
                <w:rFonts w:ascii="Arial" w:hAnsi="Arial" w:cs="Arial"/>
                <w:b w:val="0"/>
                <w:bCs w:val="0"/>
                <w:color w:val="000000"/>
                <w:sz w:val="20"/>
                <w:szCs w:val="20"/>
                <w:lang w:val="sr-Latn-ME"/>
              </w:rPr>
              <w:t>DOO Dom starih “Duga” Danilovgrad</w:t>
            </w:r>
          </w:p>
        </w:tc>
        <w:tc>
          <w:tcPr>
            <w:tcW w:w="1170" w:type="dxa"/>
            <w:shd w:val="clear" w:color="auto" w:fill="E2EFD9" w:themeFill="accent6" w:themeFillTint="33"/>
            <w:vAlign w:val="center"/>
          </w:tcPr>
          <w:p w14:paraId="22857E89" w14:textId="77777777"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45</w:t>
            </w:r>
          </w:p>
        </w:tc>
        <w:tc>
          <w:tcPr>
            <w:tcW w:w="1620" w:type="dxa"/>
            <w:shd w:val="clear" w:color="auto" w:fill="E2EFD9" w:themeFill="accent6" w:themeFillTint="33"/>
            <w:vAlign w:val="center"/>
          </w:tcPr>
          <w:p w14:paraId="165E8FE1" w14:textId="59181619"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46</w:t>
            </w:r>
          </w:p>
        </w:tc>
        <w:tc>
          <w:tcPr>
            <w:tcW w:w="1440" w:type="dxa"/>
            <w:shd w:val="clear" w:color="auto" w:fill="E2EFD9" w:themeFill="accent6" w:themeFillTint="33"/>
            <w:vAlign w:val="center"/>
          </w:tcPr>
          <w:p w14:paraId="646BFD06" w14:textId="0B5C483C"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w:t>
            </w:r>
          </w:p>
        </w:tc>
        <w:tc>
          <w:tcPr>
            <w:tcW w:w="1370" w:type="dxa"/>
            <w:shd w:val="clear" w:color="auto" w:fill="E2EFD9" w:themeFill="accent6" w:themeFillTint="33"/>
            <w:vAlign w:val="center"/>
          </w:tcPr>
          <w:p w14:paraId="5D6CE52F" w14:textId="6C2FF25B"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45</w:t>
            </w:r>
          </w:p>
        </w:tc>
        <w:tc>
          <w:tcPr>
            <w:tcW w:w="709" w:type="dxa"/>
            <w:shd w:val="clear" w:color="auto" w:fill="E2EFD9" w:themeFill="accent6" w:themeFillTint="33"/>
            <w:vAlign w:val="center"/>
          </w:tcPr>
          <w:p w14:paraId="71C5E359" w14:textId="3F5C2B10"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sr-Latn-ME"/>
              </w:rPr>
            </w:pPr>
            <w:r w:rsidRPr="0063747E">
              <w:rPr>
                <w:rFonts w:ascii="Arial" w:hAnsi="Arial" w:cs="Arial"/>
                <w:color w:val="000000" w:themeColor="text1"/>
                <w:sz w:val="20"/>
                <w:szCs w:val="20"/>
                <w:lang w:val="sr-Latn-ME"/>
              </w:rPr>
              <w:t>27</w:t>
            </w:r>
          </w:p>
        </w:tc>
        <w:tc>
          <w:tcPr>
            <w:tcW w:w="709" w:type="dxa"/>
            <w:shd w:val="clear" w:color="auto" w:fill="E2EFD9" w:themeFill="accent6" w:themeFillTint="33"/>
            <w:vAlign w:val="center"/>
          </w:tcPr>
          <w:p w14:paraId="437E4ACF" w14:textId="1246486E"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sr-Latn-ME"/>
              </w:rPr>
            </w:pPr>
            <w:r w:rsidRPr="0063747E">
              <w:rPr>
                <w:rFonts w:ascii="Arial" w:hAnsi="Arial" w:cs="Arial"/>
                <w:color w:val="000000" w:themeColor="text1"/>
                <w:sz w:val="20"/>
                <w:szCs w:val="20"/>
                <w:lang w:val="sr-Latn-ME"/>
              </w:rPr>
              <w:t>19</w:t>
            </w:r>
          </w:p>
        </w:tc>
      </w:tr>
      <w:tr w:rsidR="00AA70E1" w:rsidRPr="0063747E" w14:paraId="7A0EC1B1" w14:textId="717321C1" w:rsidTr="004802C7">
        <w:trPr>
          <w:cnfStyle w:val="000000100000" w:firstRow="0" w:lastRow="0" w:firstColumn="0" w:lastColumn="0" w:oddVBand="0" w:evenVBand="0" w:oddHBand="1" w:evenHBand="0" w:firstRowFirstColumn="0" w:firstRowLastColumn="0" w:lastRowFirstColumn="0" w:lastRowLastColumn="0"/>
          <w:trHeight w:hRule="exact" w:val="713"/>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03B7F6CF" w14:textId="77777777" w:rsidR="00B97C86" w:rsidRPr="0063747E" w:rsidRDefault="00B97C86" w:rsidP="00AA70E1">
            <w:pPr>
              <w:pStyle w:val="Other0"/>
              <w:spacing w:line="240" w:lineRule="auto"/>
              <w:jc w:val="center"/>
              <w:rPr>
                <w:rFonts w:ascii="Arial" w:hAnsi="Arial" w:cs="Arial"/>
                <w:b w:val="0"/>
                <w:bCs w:val="0"/>
                <w:sz w:val="20"/>
                <w:szCs w:val="20"/>
                <w:lang w:val="sr-Latn-ME"/>
              </w:rPr>
            </w:pPr>
            <w:r w:rsidRPr="0063747E">
              <w:rPr>
                <w:rFonts w:ascii="Arial" w:hAnsi="Arial" w:cs="Arial"/>
                <w:b w:val="0"/>
                <w:bCs w:val="0"/>
                <w:color w:val="000000"/>
                <w:sz w:val="20"/>
                <w:szCs w:val="20"/>
                <w:lang w:val="sr-Latn-ME"/>
              </w:rPr>
              <w:t>DOO Dom starih “Nana” Danilovgrad</w:t>
            </w:r>
          </w:p>
        </w:tc>
        <w:tc>
          <w:tcPr>
            <w:tcW w:w="1170" w:type="dxa"/>
            <w:shd w:val="clear" w:color="auto" w:fill="auto"/>
            <w:vAlign w:val="center"/>
          </w:tcPr>
          <w:p w14:paraId="43840BA9" w14:textId="77777777"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32</w:t>
            </w:r>
          </w:p>
        </w:tc>
        <w:tc>
          <w:tcPr>
            <w:tcW w:w="1620" w:type="dxa"/>
            <w:shd w:val="clear" w:color="auto" w:fill="auto"/>
            <w:vAlign w:val="center"/>
          </w:tcPr>
          <w:p w14:paraId="6ED35F17" w14:textId="78B2A4FD"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27</w:t>
            </w:r>
          </w:p>
        </w:tc>
        <w:tc>
          <w:tcPr>
            <w:tcW w:w="1440" w:type="dxa"/>
            <w:shd w:val="clear" w:color="auto" w:fill="auto"/>
            <w:vAlign w:val="center"/>
          </w:tcPr>
          <w:p w14:paraId="4F4174F0" w14:textId="4B6DAA4C"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0</w:t>
            </w:r>
          </w:p>
        </w:tc>
        <w:tc>
          <w:tcPr>
            <w:tcW w:w="1370" w:type="dxa"/>
            <w:shd w:val="clear" w:color="auto" w:fill="auto"/>
            <w:vAlign w:val="center"/>
          </w:tcPr>
          <w:p w14:paraId="413DC72C" w14:textId="6900EF15"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27</w:t>
            </w:r>
          </w:p>
        </w:tc>
        <w:tc>
          <w:tcPr>
            <w:tcW w:w="709" w:type="dxa"/>
            <w:shd w:val="clear" w:color="auto" w:fill="auto"/>
            <w:vAlign w:val="center"/>
          </w:tcPr>
          <w:p w14:paraId="1BAFDDF7" w14:textId="40249D0C"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color w:val="000000" w:themeColor="text1"/>
                <w:sz w:val="20"/>
                <w:szCs w:val="20"/>
                <w:lang w:val="sr-Latn-ME"/>
              </w:rPr>
              <w:t>23</w:t>
            </w:r>
          </w:p>
        </w:tc>
        <w:tc>
          <w:tcPr>
            <w:tcW w:w="709" w:type="dxa"/>
            <w:shd w:val="clear" w:color="auto" w:fill="auto"/>
            <w:vAlign w:val="center"/>
          </w:tcPr>
          <w:p w14:paraId="6D07F822" w14:textId="228256E9"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color w:val="000000" w:themeColor="text1"/>
                <w:sz w:val="20"/>
                <w:szCs w:val="20"/>
                <w:lang w:val="sr-Latn-ME"/>
              </w:rPr>
              <w:t>4</w:t>
            </w:r>
          </w:p>
        </w:tc>
      </w:tr>
      <w:tr w:rsidR="00AA70E1" w:rsidRPr="0063747E" w14:paraId="15338A43" w14:textId="63518347" w:rsidTr="004802C7">
        <w:trPr>
          <w:trHeight w:hRule="exact" w:val="1147"/>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232993EC" w14:textId="32F5F221" w:rsidR="00B97C86" w:rsidRPr="0063747E" w:rsidRDefault="00B97C86" w:rsidP="00AA70E1">
            <w:pPr>
              <w:pStyle w:val="Other0"/>
              <w:spacing w:line="240" w:lineRule="auto"/>
              <w:jc w:val="center"/>
              <w:rPr>
                <w:rFonts w:ascii="Arial" w:hAnsi="Arial" w:cs="Arial"/>
                <w:b w:val="0"/>
                <w:bCs w:val="0"/>
                <w:color w:val="000000"/>
                <w:sz w:val="20"/>
                <w:szCs w:val="20"/>
                <w:lang w:val="sr-Latn-ME"/>
              </w:rPr>
            </w:pPr>
            <w:r w:rsidRPr="0063747E">
              <w:rPr>
                <w:rFonts w:ascii="Arial" w:hAnsi="Arial" w:cs="Arial"/>
                <w:b w:val="0"/>
                <w:bCs w:val="0"/>
                <w:color w:val="000000"/>
                <w:sz w:val="20"/>
                <w:szCs w:val="20"/>
                <w:lang w:val="sr-Latn-ME"/>
              </w:rPr>
              <w:t>JU Dom starih Podgorica</w:t>
            </w:r>
          </w:p>
        </w:tc>
        <w:tc>
          <w:tcPr>
            <w:tcW w:w="1170" w:type="dxa"/>
            <w:shd w:val="clear" w:color="auto" w:fill="E2EFD9" w:themeFill="accent6" w:themeFillTint="33"/>
            <w:vAlign w:val="center"/>
          </w:tcPr>
          <w:p w14:paraId="0D1C7883" w14:textId="77777777"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274</w:t>
            </w:r>
          </w:p>
        </w:tc>
        <w:tc>
          <w:tcPr>
            <w:tcW w:w="1620" w:type="dxa"/>
            <w:shd w:val="clear" w:color="auto" w:fill="E2EFD9" w:themeFill="accent6" w:themeFillTint="33"/>
            <w:vAlign w:val="center"/>
          </w:tcPr>
          <w:p w14:paraId="52262BDF" w14:textId="05EDDF3C"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212</w:t>
            </w:r>
          </w:p>
        </w:tc>
        <w:tc>
          <w:tcPr>
            <w:tcW w:w="1440" w:type="dxa"/>
            <w:shd w:val="clear" w:color="auto" w:fill="E2EFD9" w:themeFill="accent6" w:themeFillTint="33"/>
            <w:vAlign w:val="center"/>
          </w:tcPr>
          <w:p w14:paraId="521D3321" w14:textId="6BA85268"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75</w:t>
            </w:r>
          </w:p>
        </w:tc>
        <w:tc>
          <w:tcPr>
            <w:tcW w:w="1370" w:type="dxa"/>
            <w:shd w:val="clear" w:color="auto" w:fill="E2EFD9" w:themeFill="accent6" w:themeFillTint="33"/>
            <w:vAlign w:val="center"/>
          </w:tcPr>
          <w:p w14:paraId="7F590576" w14:textId="732A2977"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137</w:t>
            </w:r>
          </w:p>
        </w:tc>
        <w:tc>
          <w:tcPr>
            <w:tcW w:w="709" w:type="dxa"/>
            <w:shd w:val="clear" w:color="auto" w:fill="E2EFD9" w:themeFill="accent6" w:themeFillTint="33"/>
            <w:vAlign w:val="center"/>
          </w:tcPr>
          <w:p w14:paraId="2A2C91C9" w14:textId="3501CD4E"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138</w:t>
            </w:r>
          </w:p>
        </w:tc>
        <w:tc>
          <w:tcPr>
            <w:tcW w:w="709" w:type="dxa"/>
            <w:shd w:val="clear" w:color="auto" w:fill="E2EFD9" w:themeFill="accent6" w:themeFillTint="33"/>
            <w:vAlign w:val="center"/>
          </w:tcPr>
          <w:p w14:paraId="20BF0176" w14:textId="7DDABFE7"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74</w:t>
            </w:r>
          </w:p>
        </w:tc>
      </w:tr>
      <w:tr w:rsidR="00AA70E1" w:rsidRPr="0063747E" w14:paraId="178E8C5D" w14:textId="587BD3C9" w:rsidTr="004802C7">
        <w:trPr>
          <w:cnfStyle w:val="000000100000" w:firstRow="0" w:lastRow="0" w:firstColumn="0" w:lastColumn="0" w:oddVBand="0" w:evenVBand="0" w:oddHBand="1" w:evenHBand="0" w:firstRowFirstColumn="0" w:firstRowLastColumn="0" w:lastRowFirstColumn="0" w:lastRowLastColumn="0"/>
          <w:trHeight w:hRule="exact" w:val="8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754BF2B2" w14:textId="5804F480" w:rsidR="00B97C86" w:rsidRPr="0063747E" w:rsidRDefault="00B97C86" w:rsidP="00AA70E1">
            <w:pPr>
              <w:pStyle w:val="Other0"/>
              <w:spacing w:line="240" w:lineRule="auto"/>
              <w:jc w:val="center"/>
              <w:rPr>
                <w:rFonts w:ascii="Arial" w:hAnsi="Arial" w:cs="Arial"/>
                <w:b w:val="0"/>
                <w:bCs w:val="0"/>
                <w:color w:val="000000"/>
                <w:sz w:val="20"/>
                <w:szCs w:val="20"/>
                <w:lang w:val="sr-Latn-ME"/>
              </w:rPr>
            </w:pPr>
            <w:r w:rsidRPr="0063747E">
              <w:rPr>
                <w:rFonts w:ascii="Arial" w:hAnsi="Arial" w:cs="Arial"/>
                <w:b w:val="0"/>
                <w:bCs w:val="0"/>
                <w:color w:val="000000"/>
                <w:sz w:val="20"/>
                <w:szCs w:val="20"/>
                <w:lang w:val="sr-Latn-ME"/>
              </w:rPr>
              <w:t>JU Dom starih Nikšić</w:t>
            </w:r>
          </w:p>
        </w:tc>
        <w:tc>
          <w:tcPr>
            <w:tcW w:w="1170" w:type="dxa"/>
            <w:shd w:val="clear" w:color="auto" w:fill="auto"/>
            <w:vAlign w:val="center"/>
          </w:tcPr>
          <w:p w14:paraId="7DAA8601" w14:textId="77777777"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208</w:t>
            </w:r>
          </w:p>
        </w:tc>
        <w:tc>
          <w:tcPr>
            <w:tcW w:w="1620" w:type="dxa"/>
            <w:shd w:val="clear" w:color="auto" w:fill="auto"/>
            <w:vAlign w:val="center"/>
          </w:tcPr>
          <w:p w14:paraId="1DB67DC1" w14:textId="55277CB6"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98</w:t>
            </w:r>
          </w:p>
        </w:tc>
        <w:tc>
          <w:tcPr>
            <w:tcW w:w="1440" w:type="dxa"/>
            <w:shd w:val="clear" w:color="auto" w:fill="auto"/>
            <w:vAlign w:val="center"/>
          </w:tcPr>
          <w:p w14:paraId="2C673D83" w14:textId="4DE852A8"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79</w:t>
            </w:r>
          </w:p>
        </w:tc>
        <w:tc>
          <w:tcPr>
            <w:tcW w:w="1370" w:type="dxa"/>
            <w:shd w:val="clear" w:color="auto" w:fill="auto"/>
            <w:vAlign w:val="center"/>
          </w:tcPr>
          <w:p w14:paraId="47D6D3F7" w14:textId="7BF9FF7D"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19</w:t>
            </w:r>
          </w:p>
        </w:tc>
        <w:tc>
          <w:tcPr>
            <w:tcW w:w="709" w:type="dxa"/>
            <w:shd w:val="clear" w:color="auto" w:fill="auto"/>
            <w:vAlign w:val="center"/>
          </w:tcPr>
          <w:p w14:paraId="4770D7A8" w14:textId="5E0AAEA1"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47</w:t>
            </w:r>
          </w:p>
        </w:tc>
        <w:tc>
          <w:tcPr>
            <w:tcW w:w="709" w:type="dxa"/>
            <w:shd w:val="clear" w:color="auto" w:fill="auto"/>
            <w:vAlign w:val="center"/>
          </w:tcPr>
          <w:p w14:paraId="74F09043" w14:textId="02D85186" w:rsidR="00B97C86" w:rsidRPr="0063747E" w:rsidRDefault="00B97C86" w:rsidP="00AA70E1">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51</w:t>
            </w:r>
          </w:p>
        </w:tc>
      </w:tr>
      <w:tr w:rsidR="00AA70E1" w:rsidRPr="0063747E" w14:paraId="4C2EA4A8" w14:textId="2C76E2A3" w:rsidTr="004802C7">
        <w:trPr>
          <w:trHeight w:hRule="exact" w:val="533"/>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6CEE1B33" w14:textId="312FDE10" w:rsidR="00B97C86" w:rsidRPr="0063747E" w:rsidRDefault="00B97C86" w:rsidP="00AA70E1">
            <w:pPr>
              <w:pStyle w:val="Other0"/>
              <w:spacing w:line="240" w:lineRule="auto"/>
              <w:jc w:val="right"/>
              <w:rPr>
                <w:rFonts w:ascii="Arial" w:hAnsi="Arial" w:cs="Arial"/>
                <w:bCs w:val="0"/>
                <w:sz w:val="20"/>
                <w:szCs w:val="20"/>
                <w:lang w:val="sr-Latn-ME"/>
              </w:rPr>
            </w:pPr>
            <w:r w:rsidRPr="0063747E">
              <w:rPr>
                <w:rFonts w:ascii="Arial" w:hAnsi="Arial" w:cs="Arial"/>
                <w:bCs w:val="0"/>
                <w:color w:val="000000"/>
                <w:sz w:val="20"/>
                <w:szCs w:val="20"/>
                <w:lang w:val="sr-Latn-ME"/>
              </w:rPr>
              <w:t>UKUPNO</w:t>
            </w:r>
            <w:r w:rsidR="00AA70E1" w:rsidRPr="0063747E">
              <w:rPr>
                <w:rFonts w:ascii="Arial" w:hAnsi="Arial" w:cs="Arial"/>
                <w:bCs w:val="0"/>
                <w:color w:val="000000"/>
                <w:sz w:val="20"/>
                <w:szCs w:val="20"/>
                <w:lang w:val="sr-Latn-ME"/>
              </w:rPr>
              <w:t>:</w:t>
            </w:r>
          </w:p>
        </w:tc>
        <w:tc>
          <w:tcPr>
            <w:tcW w:w="1170" w:type="dxa"/>
            <w:shd w:val="clear" w:color="auto" w:fill="E2EFD9" w:themeFill="accent6" w:themeFillTint="33"/>
            <w:vAlign w:val="center"/>
          </w:tcPr>
          <w:p w14:paraId="059662F3" w14:textId="0CBDCF9C"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szCs w:val="20"/>
                <w:lang w:val="sr-Latn-ME"/>
              </w:rPr>
            </w:pPr>
            <w:r w:rsidRPr="0063747E">
              <w:rPr>
                <w:rFonts w:ascii="Arial" w:hAnsi="Arial" w:cs="Arial"/>
                <w:b/>
                <w:sz w:val="20"/>
                <w:szCs w:val="20"/>
                <w:lang w:val="sr-Latn-ME"/>
              </w:rPr>
              <w:t>1103</w:t>
            </w:r>
          </w:p>
        </w:tc>
        <w:tc>
          <w:tcPr>
            <w:tcW w:w="1620" w:type="dxa"/>
            <w:shd w:val="clear" w:color="auto" w:fill="E2EFD9" w:themeFill="accent6" w:themeFillTint="33"/>
            <w:vAlign w:val="center"/>
          </w:tcPr>
          <w:p w14:paraId="194F603C" w14:textId="3AF1B3B5"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szCs w:val="20"/>
                <w:lang w:val="sr-Latn-ME"/>
              </w:rPr>
            </w:pPr>
            <w:r w:rsidRPr="0063747E">
              <w:rPr>
                <w:rFonts w:ascii="Arial" w:hAnsi="Arial" w:cs="Arial"/>
                <w:b/>
                <w:sz w:val="20"/>
                <w:szCs w:val="20"/>
                <w:lang w:val="sr-Latn-ME"/>
              </w:rPr>
              <w:t>818</w:t>
            </w:r>
          </w:p>
        </w:tc>
        <w:tc>
          <w:tcPr>
            <w:tcW w:w="1440" w:type="dxa"/>
            <w:shd w:val="clear" w:color="auto" w:fill="E2EFD9" w:themeFill="accent6" w:themeFillTint="33"/>
            <w:vAlign w:val="center"/>
          </w:tcPr>
          <w:p w14:paraId="31591FE2" w14:textId="420C59EA"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474</w:t>
            </w:r>
          </w:p>
        </w:tc>
        <w:tc>
          <w:tcPr>
            <w:tcW w:w="1370" w:type="dxa"/>
            <w:shd w:val="clear" w:color="auto" w:fill="E2EFD9" w:themeFill="accent6" w:themeFillTint="33"/>
            <w:vAlign w:val="center"/>
          </w:tcPr>
          <w:p w14:paraId="2F28D2E0" w14:textId="23B8369E"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344</w:t>
            </w:r>
          </w:p>
        </w:tc>
        <w:tc>
          <w:tcPr>
            <w:tcW w:w="709" w:type="dxa"/>
            <w:shd w:val="clear" w:color="auto" w:fill="E2EFD9" w:themeFill="accent6" w:themeFillTint="33"/>
            <w:vAlign w:val="center"/>
          </w:tcPr>
          <w:p w14:paraId="2CD96F21" w14:textId="060C33E1"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475</w:t>
            </w:r>
          </w:p>
        </w:tc>
        <w:tc>
          <w:tcPr>
            <w:tcW w:w="709" w:type="dxa"/>
            <w:shd w:val="clear" w:color="auto" w:fill="E2EFD9" w:themeFill="accent6" w:themeFillTint="33"/>
            <w:vAlign w:val="center"/>
          </w:tcPr>
          <w:p w14:paraId="4751665D" w14:textId="2909E0BD" w:rsidR="00B97C86" w:rsidRPr="0063747E" w:rsidRDefault="00B97C86" w:rsidP="00AA70E1">
            <w:pPr>
              <w:pStyle w:val="Other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sidRPr="0063747E">
              <w:rPr>
                <w:rFonts w:ascii="Arial" w:hAnsi="Arial" w:cs="Arial"/>
                <w:b/>
                <w:sz w:val="20"/>
                <w:szCs w:val="20"/>
                <w:lang w:val="sr-Latn-ME"/>
              </w:rPr>
              <w:t>343</w:t>
            </w:r>
          </w:p>
        </w:tc>
      </w:tr>
    </w:tbl>
    <w:bookmarkEnd w:id="53"/>
    <w:p w14:paraId="46ECB4D6" w14:textId="071948A1" w:rsidR="00DE6AE4" w:rsidRPr="0063747E" w:rsidRDefault="00862FCC" w:rsidP="00AA70E1">
      <w:pPr>
        <w:spacing w:before="120" w:after="120" w:line="240" w:lineRule="auto"/>
        <w:jc w:val="both"/>
        <w:rPr>
          <w:rFonts w:ascii="Arial" w:eastAsia="Cambria" w:hAnsi="Arial" w:cs="Arial"/>
          <w:lang w:val="sr-Latn-ME"/>
        </w:rPr>
      </w:pPr>
      <w:r w:rsidRPr="0063747E">
        <w:rPr>
          <w:rFonts w:ascii="Arial" w:eastAsia="Cambria" w:hAnsi="Arial" w:cs="Arial"/>
          <w:lang w:val="sr-Latn-ME"/>
        </w:rPr>
        <w:t xml:space="preserve">Osim usluge smještaja u ustanovu JU Dom starih </w:t>
      </w:r>
      <w:r w:rsidR="00DE6AE4" w:rsidRPr="0063747E">
        <w:rPr>
          <w:rFonts w:ascii="Arial" w:eastAsia="Cambria" w:hAnsi="Arial" w:cs="Arial"/>
          <w:lang w:val="sr-Latn-ME"/>
        </w:rPr>
        <w:t>Bijelo Polj</w:t>
      </w:r>
      <w:r w:rsidR="00D4362A" w:rsidRPr="0063747E">
        <w:rPr>
          <w:rFonts w:ascii="Arial" w:eastAsia="Cambria" w:hAnsi="Arial" w:cs="Arial"/>
          <w:lang w:val="sr-Latn-ME"/>
        </w:rPr>
        <w:t>e</w:t>
      </w:r>
      <w:r w:rsidR="00DE6AE4" w:rsidRPr="0063747E">
        <w:rPr>
          <w:rFonts w:ascii="Arial" w:eastAsia="Cambria" w:hAnsi="Arial" w:cs="Arial"/>
          <w:lang w:val="sr-Latn-ME"/>
        </w:rPr>
        <w:t xml:space="preserve">, </w:t>
      </w:r>
      <w:r w:rsidRPr="0063747E">
        <w:rPr>
          <w:rFonts w:ascii="Arial" w:eastAsia="Cambria" w:hAnsi="Arial" w:cs="Arial"/>
          <w:lang w:val="sr-Latn-ME"/>
        </w:rPr>
        <w:t>JU Dom starih</w:t>
      </w:r>
      <w:r w:rsidR="00D4362A" w:rsidRPr="0063747E">
        <w:rPr>
          <w:rFonts w:ascii="Arial" w:eastAsia="Cambria" w:hAnsi="Arial" w:cs="Arial"/>
          <w:lang w:val="sr-Latn-ME"/>
        </w:rPr>
        <w:t xml:space="preserve"> </w:t>
      </w:r>
      <w:r w:rsidRPr="0063747E">
        <w:rPr>
          <w:rFonts w:ascii="Arial" w:eastAsia="Cambria" w:hAnsi="Arial" w:cs="Arial"/>
          <w:lang w:val="sr-Latn-ME"/>
        </w:rPr>
        <w:t>Pljevl</w:t>
      </w:r>
      <w:r w:rsidR="00D4362A" w:rsidRPr="0063747E">
        <w:rPr>
          <w:rFonts w:ascii="Arial" w:eastAsia="Cambria" w:hAnsi="Arial" w:cs="Arial"/>
          <w:lang w:val="sr-Latn-ME"/>
        </w:rPr>
        <w:t>j</w:t>
      </w:r>
      <w:r w:rsidRPr="0063747E">
        <w:rPr>
          <w:rFonts w:ascii="Arial" w:eastAsia="Cambria" w:hAnsi="Arial" w:cs="Arial"/>
          <w:lang w:val="sr-Latn-ME"/>
        </w:rPr>
        <w:t xml:space="preserve">a i JU Dom starih </w:t>
      </w:r>
      <w:r w:rsidR="00D4362A" w:rsidRPr="0063747E">
        <w:rPr>
          <w:rFonts w:ascii="Arial" w:eastAsia="Cambria" w:hAnsi="Arial" w:cs="Arial"/>
          <w:lang w:val="sr-Latn-ME"/>
        </w:rPr>
        <w:t xml:space="preserve">„Grabovac“ u </w:t>
      </w:r>
      <w:r w:rsidRPr="0063747E">
        <w:rPr>
          <w:rFonts w:ascii="Arial" w:eastAsia="Cambria" w:hAnsi="Arial" w:cs="Arial"/>
          <w:lang w:val="sr-Latn-ME"/>
        </w:rPr>
        <w:t>Risn</w:t>
      </w:r>
      <w:r w:rsidR="00D4362A" w:rsidRPr="0063747E">
        <w:rPr>
          <w:rFonts w:ascii="Arial" w:eastAsia="Cambria" w:hAnsi="Arial" w:cs="Arial"/>
          <w:lang w:val="sr-Latn-ME"/>
        </w:rPr>
        <w:t>u</w:t>
      </w:r>
      <w:r w:rsidRPr="0063747E">
        <w:rPr>
          <w:rFonts w:ascii="Arial" w:eastAsia="Cambria" w:hAnsi="Arial" w:cs="Arial"/>
          <w:lang w:val="sr-Latn-ME"/>
        </w:rPr>
        <w:t xml:space="preserve"> </w:t>
      </w:r>
      <w:r w:rsidR="00DE6AE4" w:rsidRPr="0063747E">
        <w:rPr>
          <w:rFonts w:ascii="Arial" w:eastAsia="Cambria" w:hAnsi="Arial" w:cs="Arial"/>
          <w:lang w:val="sr-Latn-ME"/>
        </w:rPr>
        <w:t>pružaju uslugu dnevnog boravka za odrasl</w:t>
      </w:r>
      <w:r w:rsidR="00EF1238" w:rsidRPr="0063747E">
        <w:rPr>
          <w:rFonts w:ascii="Arial" w:eastAsia="Cambria" w:hAnsi="Arial" w:cs="Arial"/>
          <w:lang w:val="sr-Latn-ME"/>
        </w:rPr>
        <w:t>a</w:t>
      </w:r>
      <w:r w:rsidR="00DE6AE4" w:rsidRPr="0063747E">
        <w:rPr>
          <w:rFonts w:ascii="Arial" w:eastAsia="Cambria" w:hAnsi="Arial" w:cs="Arial"/>
          <w:lang w:val="sr-Latn-ME"/>
        </w:rPr>
        <w:t xml:space="preserve"> i star</w:t>
      </w:r>
      <w:r w:rsidR="00EF1238" w:rsidRPr="0063747E">
        <w:rPr>
          <w:rFonts w:ascii="Arial" w:eastAsia="Cambria" w:hAnsi="Arial" w:cs="Arial"/>
          <w:lang w:val="sr-Latn-ME"/>
        </w:rPr>
        <w:t>a lica</w:t>
      </w:r>
      <w:r w:rsidR="00DE6AE4" w:rsidRPr="0063747E">
        <w:rPr>
          <w:rFonts w:ascii="Arial" w:eastAsia="Cambria" w:hAnsi="Arial" w:cs="Arial"/>
          <w:lang w:val="sr-Latn-ME"/>
        </w:rPr>
        <w:t xml:space="preserve">. Takođe, </w:t>
      </w:r>
      <w:r w:rsidR="00D4362A" w:rsidRPr="0063747E">
        <w:rPr>
          <w:rFonts w:ascii="Arial" w:eastAsia="Cambria" w:hAnsi="Arial" w:cs="Arial"/>
          <w:lang w:val="sr-Latn-ME"/>
        </w:rPr>
        <w:t>JU Dom starih „Grabovac“ u</w:t>
      </w:r>
      <w:r w:rsidR="00D2085A" w:rsidRPr="0063747E">
        <w:rPr>
          <w:rFonts w:ascii="Arial" w:eastAsia="Cambria" w:hAnsi="Arial" w:cs="Arial"/>
          <w:lang w:val="sr-Latn-ME"/>
        </w:rPr>
        <w:t xml:space="preserve"> Risnu </w:t>
      </w:r>
      <w:r w:rsidR="00DE6AE4" w:rsidRPr="0063747E">
        <w:rPr>
          <w:rFonts w:ascii="Arial" w:eastAsia="Cambria" w:hAnsi="Arial" w:cs="Arial"/>
          <w:lang w:val="sr-Latn-ME"/>
        </w:rPr>
        <w:t>pruža uslugu pomoć u kući</w:t>
      </w:r>
      <w:r w:rsidR="009C4178" w:rsidRPr="0063747E">
        <w:rPr>
          <w:rFonts w:ascii="Arial" w:eastAsia="Cambria" w:hAnsi="Arial" w:cs="Arial"/>
          <w:lang w:val="sr-Latn-ME"/>
        </w:rPr>
        <w:t xml:space="preserve"> odraslim i starim </w:t>
      </w:r>
      <w:r w:rsidR="00D307C7">
        <w:rPr>
          <w:rFonts w:ascii="Arial" w:eastAsia="Cambria" w:hAnsi="Arial" w:cs="Arial"/>
          <w:lang w:val="sr-Latn-ME"/>
        </w:rPr>
        <w:t xml:space="preserve">osobama </w:t>
      </w:r>
      <w:r w:rsidR="009C4178" w:rsidRPr="0063747E">
        <w:rPr>
          <w:rFonts w:ascii="Arial" w:eastAsia="Cambria" w:hAnsi="Arial" w:cs="Arial"/>
          <w:lang w:val="sr-Latn-ME"/>
        </w:rPr>
        <w:t>sa invaliditetom i licima kojima je usljed posebni</w:t>
      </w:r>
      <w:r w:rsidR="00EF1238" w:rsidRPr="0063747E">
        <w:rPr>
          <w:rFonts w:ascii="Arial" w:eastAsia="Cambria" w:hAnsi="Arial" w:cs="Arial"/>
          <w:lang w:val="sr-Latn-ME"/>
        </w:rPr>
        <w:t>h</w:t>
      </w:r>
      <w:r w:rsidR="009C4178" w:rsidRPr="0063747E">
        <w:rPr>
          <w:rFonts w:ascii="Arial" w:eastAsia="Cambria" w:hAnsi="Arial" w:cs="Arial"/>
          <w:lang w:val="sr-Latn-ME"/>
        </w:rPr>
        <w:t xml:space="preserve"> okolnosti i socijalnog rizika potreban odgovarajući oblik zaštite u opštinama Budva, Kotor, Bar i Herceg Novi</w:t>
      </w:r>
      <w:r w:rsidR="001A776B" w:rsidRPr="0063747E">
        <w:rPr>
          <w:rFonts w:ascii="Arial" w:eastAsia="Cambria" w:hAnsi="Arial" w:cs="Arial"/>
          <w:lang w:val="sr-Latn-ME"/>
        </w:rPr>
        <w:t xml:space="preserve">, smještaj u prihvatilište-sklonište </w:t>
      </w:r>
      <w:r w:rsidR="009C4178" w:rsidRPr="0063747E">
        <w:rPr>
          <w:rFonts w:ascii="Arial" w:eastAsia="Cambria" w:hAnsi="Arial" w:cs="Arial"/>
          <w:lang w:val="sr-Latn-ME"/>
        </w:rPr>
        <w:t xml:space="preserve">odraslog i starog lica koje je beskućnik </w:t>
      </w:r>
      <w:r w:rsidR="001A776B" w:rsidRPr="0063747E">
        <w:rPr>
          <w:rFonts w:ascii="Arial" w:eastAsia="Cambria" w:hAnsi="Arial" w:cs="Arial"/>
          <w:lang w:val="sr-Latn-ME"/>
        </w:rPr>
        <w:t>i savjetovanje za beskućnike.</w:t>
      </w:r>
      <w:r w:rsidR="00A63019" w:rsidRPr="0063747E">
        <w:rPr>
          <w:rFonts w:ascii="Arial" w:eastAsia="Cambria" w:hAnsi="Arial" w:cs="Arial"/>
          <w:lang w:val="sr-Latn-ME"/>
        </w:rPr>
        <w:t xml:space="preserve"> </w:t>
      </w:r>
    </w:p>
    <w:p w14:paraId="03C262BD" w14:textId="244E72A8" w:rsidR="00DE6AE4" w:rsidRPr="0063747E" w:rsidRDefault="00DE6AE4" w:rsidP="00AA70E1">
      <w:pPr>
        <w:spacing w:after="120" w:line="240" w:lineRule="auto"/>
        <w:jc w:val="both"/>
        <w:rPr>
          <w:rFonts w:ascii="Arial" w:eastAsia="Cambria" w:hAnsi="Arial" w:cs="Arial"/>
          <w:lang w:val="sr-Latn-ME"/>
        </w:rPr>
      </w:pPr>
      <w:r w:rsidRPr="0063747E">
        <w:rPr>
          <w:rFonts w:ascii="Arial" w:eastAsia="Cambria" w:hAnsi="Arial" w:cs="Arial"/>
          <w:lang w:val="sr-Latn-ME"/>
        </w:rPr>
        <w:t xml:space="preserve">Ukupan </w:t>
      </w:r>
      <w:r w:rsidR="001A776B" w:rsidRPr="0063747E">
        <w:rPr>
          <w:rFonts w:ascii="Arial" w:eastAsia="Cambria" w:hAnsi="Arial" w:cs="Arial"/>
          <w:lang w:val="sr-Latn-ME"/>
        </w:rPr>
        <w:t xml:space="preserve">smještajni </w:t>
      </w:r>
      <w:r w:rsidRPr="0063747E">
        <w:rPr>
          <w:rFonts w:ascii="Arial" w:eastAsia="Cambria" w:hAnsi="Arial" w:cs="Arial"/>
          <w:lang w:val="sr-Latn-ME"/>
        </w:rPr>
        <w:t xml:space="preserve">kapacitet domova za </w:t>
      </w:r>
      <w:r w:rsidR="001A776B" w:rsidRPr="0063747E">
        <w:rPr>
          <w:rFonts w:ascii="Arial" w:eastAsia="Cambria" w:hAnsi="Arial" w:cs="Arial"/>
          <w:lang w:val="sr-Latn-ME"/>
        </w:rPr>
        <w:t xml:space="preserve">odrasla i </w:t>
      </w:r>
      <w:r w:rsidRPr="0063747E">
        <w:rPr>
          <w:rFonts w:ascii="Arial" w:eastAsia="Cambria" w:hAnsi="Arial" w:cs="Arial"/>
          <w:lang w:val="sr-Latn-ME"/>
        </w:rPr>
        <w:t>star</w:t>
      </w:r>
      <w:r w:rsidR="001A776B" w:rsidRPr="0063747E">
        <w:rPr>
          <w:rFonts w:ascii="Arial" w:eastAsia="Cambria" w:hAnsi="Arial" w:cs="Arial"/>
          <w:lang w:val="sr-Latn-ME"/>
        </w:rPr>
        <w:t>a</w:t>
      </w:r>
      <w:r w:rsidRPr="0063747E">
        <w:rPr>
          <w:rFonts w:ascii="Arial" w:eastAsia="Cambria" w:hAnsi="Arial" w:cs="Arial"/>
          <w:lang w:val="sr-Latn-ME"/>
        </w:rPr>
        <w:t xml:space="preserve"> je </w:t>
      </w:r>
      <w:r w:rsidR="009C4178" w:rsidRPr="0063747E">
        <w:rPr>
          <w:rFonts w:ascii="Arial" w:eastAsia="Cambria" w:hAnsi="Arial" w:cs="Arial"/>
          <w:lang w:val="sr-Latn-ME"/>
        </w:rPr>
        <w:t>1</w:t>
      </w:r>
      <w:r w:rsidR="009429FA" w:rsidRPr="0063747E">
        <w:rPr>
          <w:rFonts w:ascii="Arial" w:eastAsia="Cambria" w:hAnsi="Arial" w:cs="Arial"/>
          <w:lang w:val="sr-Latn-ME"/>
        </w:rPr>
        <w:t>1</w:t>
      </w:r>
      <w:r w:rsidR="009C4178" w:rsidRPr="0063747E">
        <w:rPr>
          <w:rFonts w:ascii="Arial" w:eastAsia="Cambria" w:hAnsi="Arial" w:cs="Arial"/>
          <w:lang w:val="sr-Latn-ME"/>
        </w:rPr>
        <w:t>03</w:t>
      </w:r>
      <w:r w:rsidRPr="0063747E">
        <w:rPr>
          <w:rFonts w:ascii="Arial" w:eastAsia="Cambria" w:hAnsi="Arial" w:cs="Arial"/>
          <w:lang w:val="sr-Latn-ME"/>
        </w:rPr>
        <w:t xml:space="preserve"> mjesta, od čega je 93% u javnim ustanovama. Popunjenost kapaciteta u javnim ustanovama je na kraju 202</w:t>
      </w:r>
      <w:r w:rsidR="009429FA" w:rsidRPr="0063747E">
        <w:rPr>
          <w:rFonts w:ascii="Arial" w:eastAsia="Cambria" w:hAnsi="Arial" w:cs="Arial"/>
          <w:lang w:val="sr-Latn-ME"/>
        </w:rPr>
        <w:t>3</w:t>
      </w:r>
      <w:r w:rsidRPr="0063747E">
        <w:rPr>
          <w:rFonts w:ascii="Arial" w:eastAsia="Cambria" w:hAnsi="Arial" w:cs="Arial"/>
          <w:lang w:val="sr-Latn-ME"/>
        </w:rPr>
        <w:t xml:space="preserve">. godine iznosila je oko </w:t>
      </w:r>
      <w:r w:rsidR="00AA4CB7" w:rsidRPr="0063747E">
        <w:rPr>
          <w:rFonts w:ascii="Arial" w:eastAsia="Cambria" w:hAnsi="Arial" w:cs="Arial"/>
          <w:lang w:val="sr-Latn-ME"/>
        </w:rPr>
        <w:t>73</w:t>
      </w:r>
      <w:r w:rsidRPr="0063747E">
        <w:rPr>
          <w:rFonts w:ascii="Arial" w:eastAsia="Cambria" w:hAnsi="Arial" w:cs="Arial"/>
          <w:lang w:val="sr-Latn-ME"/>
        </w:rPr>
        <w:t xml:space="preserve"> %. Popunjenost kapaciteta privatnih ustanova za smještaj krajem 202</w:t>
      </w:r>
      <w:r w:rsidR="00AA4CB7" w:rsidRPr="0063747E">
        <w:rPr>
          <w:rFonts w:ascii="Arial" w:eastAsia="Cambria" w:hAnsi="Arial" w:cs="Arial"/>
          <w:lang w:val="sr-Latn-ME"/>
        </w:rPr>
        <w:t>3</w:t>
      </w:r>
      <w:r w:rsidRPr="0063747E">
        <w:rPr>
          <w:rFonts w:ascii="Arial" w:eastAsia="Cambria" w:hAnsi="Arial" w:cs="Arial"/>
          <w:lang w:val="sr-Latn-ME"/>
        </w:rPr>
        <w:t xml:space="preserve">. godine </w:t>
      </w:r>
      <w:r w:rsidR="00AA4CB7" w:rsidRPr="0063747E">
        <w:rPr>
          <w:rFonts w:ascii="Arial" w:eastAsia="Cambria" w:hAnsi="Arial" w:cs="Arial"/>
          <w:lang w:val="sr-Latn-ME"/>
        </w:rPr>
        <w:t xml:space="preserve">bila je </w:t>
      </w:r>
      <w:r w:rsidRPr="0063747E">
        <w:rPr>
          <w:rFonts w:ascii="Arial" w:eastAsia="Cambria" w:hAnsi="Arial" w:cs="Arial"/>
          <w:lang w:val="sr-Latn-ME"/>
        </w:rPr>
        <w:t>oko 9</w:t>
      </w:r>
      <w:r w:rsidR="00AA4CB7" w:rsidRPr="0063747E">
        <w:rPr>
          <w:rFonts w:ascii="Arial" w:eastAsia="Cambria" w:hAnsi="Arial" w:cs="Arial"/>
          <w:lang w:val="sr-Latn-ME"/>
        </w:rPr>
        <w:t>5</w:t>
      </w:r>
      <w:r w:rsidRPr="0063747E">
        <w:rPr>
          <w:rFonts w:ascii="Arial" w:eastAsia="Cambria" w:hAnsi="Arial" w:cs="Arial"/>
          <w:lang w:val="sr-Latn-ME"/>
        </w:rPr>
        <w:t xml:space="preserve">%. Takođe, </w:t>
      </w:r>
      <w:r w:rsidR="00FD2393" w:rsidRPr="0063747E">
        <w:rPr>
          <w:rFonts w:ascii="Arial" w:eastAsia="Cambria" w:hAnsi="Arial" w:cs="Arial"/>
          <w:lang w:val="sr-Latn-ME"/>
        </w:rPr>
        <w:t>45</w:t>
      </w:r>
      <w:r w:rsidRPr="0063747E">
        <w:rPr>
          <w:rFonts w:ascii="Arial" w:eastAsia="Cambria" w:hAnsi="Arial" w:cs="Arial"/>
          <w:lang w:val="sr-Latn-ME"/>
        </w:rPr>
        <w:t xml:space="preserve"> </w:t>
      </w:r>
      <w:r w:rsidR="009E56E6" w:rsidRPr="0063747E">
        <w:rPr>
          <w:rFonts w:ascii="Arial" w:eastAsia="Cambria" w:hAnsi="Arial" w:cs="Arial"/>
          <w:lang w:val="sr-Latn-ME"/>
        </w:rPr>
        <w:t>osob</w:t>
      </w:r>
      <w:r w:rsidR="00AA4CB7" w:rsidRPr="0063747E">
        <w:rPr>
          <w:rFonts w:ascii="Arial" w:eastAsia="Cambria" w:hAnsi="Arial" w:cs="Arial"/>
          <w:lang w:val="sr-Latn-ME"/>
        </w:rPr>
        <w:t>a</w:t>
      </w:r>
      <w:r w:rsidRPr="0063747E">
        <w:rPr>
          <w:rFonts w:ascii="Arial" w:eastAsia="Cambria" w:hAnsi="Arial" w:cs="Arial"/>
          <w:lang w:val="sr-Latn-ME"/>
        </w:rPr>
        <w:t xml:space="preserve"> korist</w:t>
      </w:r>
      <w:r w:rsidR="00372936" w:rsidRPr="0063747E">
        <w:rPr>
          <w:rFonts w:ascii="Arial" w:eastAsia="Cambria" w:hAnsi="Arial" w:cs="Arial"/>
          <w:lang w:val="sr-Latn-ME"/>
        </w:rPr>
        <w:t>i</w:t>
      </w:r>
      <w:r w:rsidRPr="0063747E">
        <w:rPr>
          <w:rFonts w:ascii="Arial" w:eastAsia="Cambria" w:hAnsi="Arial" w:cs="Arial"/>
          <w:lang w:val="sr-Latn-ME"/>
        </w:rPr>
        <w:t xml:space="preserve"> uslugu smještaja u ustanovu u zemljama u region. Kapaciteti za pružanje usluge smještaja u ustanovu su značajno uvećani početkom 2023. godine, otvaranjem javnih ustanova u Podgorici i Nikšiću. </w:t>
      </w:r>
    </w:p>
    <w:p w14:paraId="559EA0E6" w14:textId="54626407" w:rsidR="000260D5" w:rsidRPr="0063747E" w:rsidRDefault="008E6908" w:rsidP="00AA70E1">
      <w:pPr>
        <w:tabs>
          <w:tab w:val="left" w:pos="1125"/>
        </w:tabs>
        <w:spacing w:after="120" w:line="240" w:lineRule="auto"/>
        <w:jc w:val="both"/>
        <w:rPr>
          <w:rFonts w:ascii="Arial" w:eastAsia="Cambria" w:hAnsi="Arial" w:cs="Arial"/>
          <w:lang w:val="sr-Latn-ME"/>
        </w:rPr>
      </w:pPr>
      <w:r w:rsidRPr="0063747E">
        <w:rPr>
          <w:rFonts w:ascii="Arial" w:eastAsia="Cambria" w:hAnsi="Arial" w:cs="Arial"/>
          <w:lang w:val="sr-Latn-ME"/>
        </w:rPr>
        <w:t xml:space="preserve">Ukupan broj </w:t>
      </w:r>
      <w:r w:rsidR="005431D6">
        <w:rPr>
          <w:rFonts w:ascii="Arial" w:eastAsia="Cambria" w:hAnsi="Arial" w:cs="Arial"/>
          <w:lang w:val="sr-Latn-ME"/>
        </w:rPr>
        <w:t>korisnika/ca</w:t>
      </w:r>
      <w:r w:rsidRPr="0063747E">
        <w:rPr>
          <w:rFonts w:ascii="Arial" w:eastAsia="Cambria" w:hAnsi="Arial" w:cs="Arial"/>
          <w:lang w:val="sr-Latn-ME"/>
        </w:rPr>
        <w:t xml:space="preserve"> na kraju 2023. godine je 818. Broj </w:t>
      </w:r>
      <w:r w:rsidR="005431D6">
        <w:rPr>
          <w:rFonts w:ascii="Arial" w:eastAsia="Cambria" w:hAnsi="Arial" w:cs="Arial"/>
          <w:lang w:val="sr-Latn-ME"/>
        </w:rPr>
        <w:t>korisnika/ca</w:t>
      </w:r>
      <w:r w:rsidRPr="0063747E">
        <w:rPr>
          <w:rFonts w:ascii="Arial" w:eastAsia="Cambria" w:hAnsi="Arial" w:cs="Arial"/>
          <w:lang w:val="sr-Latn-ME"/>
        </w:rPr>
        <w:t xml:space="preserve"> smještenih tokom 2023. godine je 595</w:t>
      </w:r>
      <w:r w:rsidR="000260D5" w:rsidRPr="0063747E">
        <w:rPr>
          <w:rFonts w:ascii="Arial" w:eastAsia="Cambria" w:hAnsi="Arial" w:cs="Arial"/>
          <w:lang w:val="sr-Latn-ME"/>
        </w:rPr>
        <w:t xml:space="preserve">. Ukupan broj </w:t>
      </w:r>
      <w:r w:rsidR="005431D6">
        <w:rPr>
          <w:rFonts w:ascii="Arial" w:eastAsia="Cambria" w:hAnsi="Arial" w:cs="Arial"/>
          <w:lang w:val="sr-Latn-ME"/>
        </w:rPr>
        <w:t>korisnika/ca</w:t>
      </w:r>
      <w:r w:rsidR="000260D5" w:rsidRPr="0063747E">
        <w:rPr>
          <w:rFonts w:ascii="Arial" w:eastAsia="Cambria" w:hAnsi="Arial" w:cs="Arial"/>
          <w:lang w:val="sr-Latn-ME"/>
        </w:rPr>
        <w:t xml:space="preserve"> kojima je tokom 2023. godine prestao smještaj je 309 ili 37,78% ukupne populacije </w:t>
      </w:r>
      <w:r w:rsidR="005431D6">
        <w:rPr>
          <w:rFonts w:ascii="Arial" w:eastAsia="Cambria" w:hAnsi="Arial" w:cs="Arial"/>
          <w:lang w:val="sr-Latn-ME"/>
        </w:rPr>
        <w:t>korisnika/ca</w:t>
      </w:r>
      <w:r w:rsidR="000260D5" w:rsidRPr="0063747E">
        <w:rPr>
          <w:rFonts w:ascii="Arial" w:eastAsia="Cambria" w:hAnsi="Arial" w:cs="Arial"/>
          <w:lang w:val="sr-Latn-ME"/>
        </w:rPr>
        <w:t xml:space="preserve">. Najčešći razlog prestanka smještaja je smrt </w:t>
      </w:r>
      <w:r w:rsidR="005431D6">
        <w:rPr>
          <w:rFonts w:ascii="Arial" w:eastAsia="Cambria" w:hAnsi="Arial" w:cs="Arial"/>
          <w:lang w:val="sr-Latn-ME"/>
        </w:rPr>
        <w:t>korisnika/ca</w:t>
      </w:r>
      <w:r w:rsidR="000260D5" w:rsidRPr="0063747E">
        <w:rPr>
          <w:rFonts w:ascii="Arial" w:eastAsia="Cambria" w:hAnsi="Arial" w:cs="Arial"/>
          <w:lang w:val="sr-Latn-ME"/>
        </w:rPr>
        <w:t xml:space="preserve"> i to 196 </w:t>
      </w:r>
      <w:r w:rsidR="005431D6">
        <w:rPr>
          <w:rFonts w:ascii="Arial" w:eastAsia="Cambria" w:hAnsi="Arial" w:cs="Arial"/>
          <w:lang w:val="sr-Latn-ME"/>
        </w:rPr>
        <w:t>korisnika/ca</w:t>
      </w:r>
      <w:r w:rsidR="000260D5" w:rsidRPr="0063747E">
        <w:rPr>
          <w:rFonts w:ascii="Arial" w:eastAsia="Cambria" w:hAnsi="Arial" w:cs="Arial"/>
          <w:lang w:val="sr-Latn-ME"/>
        </w:rPr>
        <w:t xml:space="preserve"> ili 63,43%. Domski smještaj je usluga koju korisnik i porodica biraju kao trajni vid zbrinjavanja. Zato je i mali broj </w:t>
      </w:r>
      <w:r w:rsidR="005431D6">
        <w:rPr>
          <w:rFonts w:ascii="Arial" w:eastAsia="Cambria" w:hAnsi="Arial" w:cs="Arial"/>
          <w:lang w:val="sr-Latn-ME"/>
        </w:rPr>
        <w:t>korisnika/ca</w:t>
      </w:r>
      <w:r w:rsidR="000260D5" w:rsidRPr="0063747E">
        <w:rPr>
          <w:rFonts w:ascii="Arial" w:eastAsia="Cambria" w:hAnsi="Arial" w:cs="Arial"/>
          <w:lang w:val="sr-Latn-ME"/>
        </w:rPr>
        <w:t xml:space="preserve"> 28 ili 9,06% koji odluče da se vrate u svoju porodicu. Korisnici koji su premješteni u drugu ustanovu tokom godine bilo je 54 ili 17,48%. Na lični zahtjev ustanove je napustilo 28 </w:t>
      </w:r>
      <w:r w:rsidR="005431D6">
        <w:rPr>
          <w:rFonts w:ascii="Arial" w:eastAsia="Cambria" w:hAnsi="Arial" w:cs="Arial"/>
          <w:lang w:val="sr-Latn-ME"/>
        </w:rPr>
        <w:t>korisnika/ca</w:t>
      </w:r>
      <w:r w:rsidR="000260D5" w:rsidRPr="0063747E">
        <w:rPr>
          <w:rFonts w:ascii="Arial" w:eastAsia="Cambria" w:hAnsi="Arial" w:cs="Arial"/>
          <w:lang w:val="sr-Latn-ME"/>
        </w:rPr>
        <w:t xml:space="preserve"> ili 9,06%. Nema nijednog slučaja da je korisnik upućen na uslugu porodičnog smještaja. </w:t>
      </w:r>
    </w:p>
    <w:p w14:paraId="134040F5" w14:textId="74930137" w:rsidR="000260D5" w:rsidRPr="0063747E" w:rsidRDefault="008E6908" w:rsidP="00AA70E1">
      <w:pPr>
        <w:tabs>
          <w:tab w:val="left" w:pos="1125"/>
        </w:tabs>
        <w:spacing w:after="120" w:line="240" w:lineRule="auto"/>
        <w:jc w:val="both"/>
        <w:rPr>
          <w:rFonts w:ascii="Arial" w:eastAsia="Cambria" w:hAnsi="Arial" w:cs="Arial"/>
          <w:highlight w:val="yellow"/>
          <w:lang w:val="sr-Latn-ME"/>
        </w:rPr>
      </w:pPr>
      <w:r w:rsidRPr="0063747E">
        <w:rPr>
          <w:rFonts w:ascii="Arial" w:eastAsia="Cambria" w:hAnsi="Arial" w:cs="Arial"/>
          <w:lang w:val="sr-Latn-ME"/>
        </w:rPr>
        <w:t xml:space="preserve">Popunjenost kapaciteta nam govori da ne postoji više stigma kada je u pitanju domski smještaj, te da porodica sve manje može da odgovori na rastuće potrebe starijih, da stariji žele da imaju vršnjačku socijalizaciju i dugoročnu zdrasvstvenu njegu </w:t>
      </w:r>
      <w:r w:rsidR="00873DD7" w:rsidRPr="0063747E">
        <w:rPr>
          <w:rFonts w:ascii="Arial" w:eastAsia="Cambria" w:hAnsi="Arial" w:cs="Arial"/>
          <w:lang w:val="sr-Latn-ME"/>
        </w:rPr>
        <w:t>i</w:t>
      </w:r>
      <w:r w:rsidRPr="0063747E">
        <w:rPr>
          <w:rFonts w:ascii="Arial" w:eastAsia="Cambria" w:hAnsi="Arial" w:cs="Arial"/>
          <w:lang w:val="sr-Latn-ME"/>
        </w:rPr>
        <w:t xml:space="preserve"> da će uvijek </w:t>
      </w:r>
      <w:r w:rsidR="00873DD7" w:rsidRPr="0063747E">
        <w:rPr>
          <w:rFonts w:ascii="Arial" w:eastAsia="Cambria" w:hAnsi="Arial" w:cs="Arial"/>
          <w:lang w:val="sr-Latn-ME"/>
        </w:rPr>
        <w:t>postojati</w:t>
      </w:r>
      <w:r w:rsidRPr="0063747E">
        <w:rPr>
          <w:rFonts w:ascii="Arial" w:eastAsia="Cambria" w:hAnsi="Arial" w:cs="Arial"/>
          <w:lang w:val="sr-Latn-ME"/>
        </w:rPr>
        <w:t xml:space="preserve"> određen broj </w:t>
      </w:r>
      <w:r w:rsidR="001E7D36">
        <w:rPr>
          <w:rFonts w:ascii="Arial" w:eastAsia="Cambria" w:hAnsi="Arial" w:cs="Arial"/>
          <w:lang w:val="sr-Latn-ME"/>
        </w:rPr>
        <w:t>korisnika/ca</w:t>
      </w:r>
      <w:r w:rsidRPr="0063747E">
        <w:rPr>
          <w:rFonts w:ascii="Arial" w:eastAsia="Cambria" w:hAnsi="Arial" w:cs="Arial"/>
          <w:lang w:val="sr-Latn-ME"/>
        </w:rPr>
        <w:t xml:space="preserve"> koji i pored razvoja usluga u zajednci neće svoje potrebe, prije svega zdravstvene prirode moći da zadovolje u kućnim uslovima, nego će im biti neophodan institucionalni smejštaj. Dominiraju korisnici starosti od 65 do 79 godina i to 39,49% kao i korisnici preko 80 godina i to </w:t>
      </w:r>
      <w:r w:rsidRPr="0063747E">
        <w:rPr>
          <w:rFonts w:ascii="Arial" w:eastAsia="Cambria" w:hAnsi="Arial" w:cs="Arial"/>
          <w:lang w:val="sr-Latn-ME"/>
        </w:rPr>
        <w:lastRenderedPageBreak/>
        <w:t>39%, zatim korisnici od 51 do 64 godine starosti 17,36%.</w:t>
      </w:r>
      <w:r w:rsidR="006079A4" w:rsidRPr="0063747E">
        <w:rPr>
          <w:rFonts w:ascii="Arial" w:eastAsia="Cambria" w:hAnsi="Arial" w:cs="Arial"/>
          <w:lang w:val="sr-Latn-ME"/>
        </w:rPr>
        <w:t xml:space="preserve"> </w:t>
      </w:r>
      <w:r w:rsidRPr="0063747E">
        <w:rPr>
          <w:rFonts w:ascii="Arial" w:eastAsia="Cambria" w:hAnsi="Arial" w:cs="Arial"/>
          <w:lang w:val="sr-Latn-ME"/>
        </w:rPr>
        <w:t xml:space="preserve">Korisnici koji su mlađi od 50 godina zastupljeni su sa 4,16%. </w:t>
      </w:r>
      <w:r w:rsidR="00873DD7" w:rsidRPr="0063747E">
        <w:rPr>
          <w:rFonts w:ascii="Arial" w:eastAsia="Cambria" w:hAnsi="Arial" w:cs="Arial"/>
          <w:lang w:val="sr-Latn-ME"/>
        </w:rPr>
        <w:t xml:space="preserve">Procenat </w:t>
      </w:r>
      <w:r w:rsidRPr="0063747E">
        <w:rPr>
          <w:rFonts w:ascii="Arial" w:eastAsia="Cambria" w:hAnsi="Arial" w:cs="Arial"/>
          <w:lang w:val="sr-Latn-ME"/>
        </w:rPr>
        <w:t>žen</w:t>
      </w:r>
      <w:r w:rsidR="00873DD7" w:rsidRPr="0063747E">
        <w:rPr>
          <w:rFonts w:ascii="Arial" w:eastAsia="Cambria" w:hAnsi="Arial" w:cs="Arial"/>
          <w:lang w:val="sr-Latn-ME"/>
        </w:rPr>
        <w:t xml:space="preserve">a koje koriste smještaj u ustanovi je </w:t>
      </w:r>
      <w:r w:rsidR="00602DFE" w:rsidRPr="0063747E">
        <w:rPr>
          <w:rFonts w:ascii="Arial" w:eastAsia="Cambria" w:hAnsi="Arial" w:cs="Arial"/>
          <w:lang w:val="sr-Latn-ME"/>
        </w:rPr>
        <w:t>58%</w:t>
      </w:r>
      <w:r w:rsidRPr="0063747E">
        <w:rPr>
          <w:rFonts w:ascii="Arial" w:eastAsia="Cambria" w:hAnsi="Arial" w:cs="Arial"/>
          <w:lang w:val="sr-Latn-ME"/>
        </w:rPr>
        <w:t>. Evidentne su razlike između muškaraca i žena, žene duže žive, češće su udovice, imaju niže obrazovanje od muškaraca.</w:t>
      </w:r>
      <w:r w:rsidR="006079A4" w:rsidRPr="0063747E">
        <w:rPr>
          <w:rFonts w:ascii="Arial" w:eastAsia="Cambria" w:hAnsi="Arial" w:cs="Arial"/>
          <w:lang w:val="sr-Latn-ME"/>
        </w:rPr>
        <w:t xml:space="preserve"> </w:t>
      </w:r>
      <w:r w:rsidRPr="0063747E">
        <w:rPr>
          <w:rFonts w:ascii="Arial" w:eastAsia="Cambria" w:hAnsi="Arial" w:cs="Arial"/>
          <w:lang w:val="sr-Latn-ME"/>
        </w:rPr>
        <w:t xml:space="preserve">Oko 50% </w:t>
      </w:r>
      <w:r w:rsidR="001E7D36">
        <w:rPr>
          <w:rFonts w:ascii="Arial" w:eastAsia="Cambria" w:hAnsi="Arial" w:cs="Arial"/>
          <w:lang w:val="sr-Latn-ME"/>
        </w:rPr>
        <w:t>korisnika/ca</w:t>
      </w:r>
      <w:r w:rsidRPr="0063747E">
        <w:rPr>
          <w:rFonts w:ascii="Arial" w:eastAsia="Cambria" w:hAnsi="Arial" w:cs="Arial"/>
          <w:lang w:val="sr-Latn-ME"/>
        </w:rPr>
        <w:t xml:space="preserve"> prije smještaja</w:t>
      </w:r>
      <w:r w:rsidR="00873DD7" w:rsidRPr="0063747E">
        <w:rPr>
          <w:rFonts w:ascii="Arial" w:eastAsia="Cambria" w:hAnsi="Arial" w:cs="Arial"/>
          <w:lang w:val="sr-Latn-ME"/>
        </w:rPr>
        <w:t xml:space="preserve"> u ustanovu</w:t>
      </w:r>
      <w:r w:rsidRPr="0063747E">
        <w:rPr>
          <w:rFonts w:ascii="Arial" w:eastAsia="Cambria" w:hAnsi="Arial" w:cs="Arial"/>
          <w:lang w:val="sr-Latn-ME"/>
        </w:rPr>
        <w:t xml:space="preserve"> su živjeli sami. </w:t>
      </w:r>
    </w:p>
    <w:p w14:paraId="6BF5A615" w14:textId="1054B0EE" w:rsidR="000260D5" w:rsidRPr="0063747E" w:rsidRDefault="000260D5" w:rsidP="00AA70E1">
      <w:pPr>
        <w:tabs>
          <w:tab w:val="left" w:pos="1125"/>
        </w:tabs>
        <w:spacing w:after="120" w:line="240" w:lineRule="auto"/>
        <w:jc w:val="both"/>
        <w:rPr>
          <w:rFonts w:ascii="Arial" w:eastAsia="Cambria" w:hAnsi="Arial" w:cs="Arial"/>
          <w:lang w:val="sr-Latn-ME"/>
        </w:rPr>
      </w:pPr>
      <w:r w:rsidRPr="0063747E">
        <w:rPr>
          <w:rFonts w:ascii="Arial" w:eastAsia="Cambria" w:hAnsi="Arial" w:cs="Arial"/>
          <w:lang w:val="sr-Latn-ME"/>
        </w:rPr>
        <w:t xml:space="preserve">Najveći broj </w:t>
      </w:r>
      <w:r w:rsidR="001E7D36">
        <w:rPr>
          <w:rFonts w:ascii="Arial" w:eastAsia="Cambria" w:hAnsi="Arial" w:cs="Arial"/>
          <w:lang w:val="sr-Latn-ME"/>
        </w:rPr>
        <w:t>korisnika/ca</w:t>
      </w:r>
      <w:r w:rsidRPr="0063747E">
        <w:rPr>
          <w:rFonts w:ascii="Arial" w:eastAsia="Cambria" w:hAnsi="Arial" w:cs="Arial"/>
          <w:lang w:val="sr-Latn-ME"/>
        </w:rPr>
        <w:t xml:space="preserve"> 44,01% je sa srednjim obrazovanjem, 76,53%</w:t>
      </w:r>
      <w:r w:rsidR="003820DF" w:rsidRPr="0063747E">
        <w:rPr>
          <w:rFonts w:ascii="Arial" w:eastAsia="Cambria" w:hAnsi="Arial" w:cs="Arial"/>
          <w:lang w:val="sr-Latn-ME"/>
        </w:rPr>
        <w:t xml:space="preserve"> </w:t>
      </w:r>
      <w:r w:rsidR="001E7D36">
        <w:rPr>
          <w:rFonts w:ascii="Arial" w:eastAsia="Cambria" w:hAnsi="Arial" w:cs="Arial"/>
          <w:lang w:val="sr-Latn-ME"/>
        </w:rPr>
        <w:t>korisnika/ca</w:t>
      </w:r>
      <w:r w:rsidR="003820DF" w:rsidRPr="0063747E">
        <w:rPr>
          <w:rFonts w:ascii="Arial" w:eastAsia="Cambria" w:hAnsi="Arial" w:cs="Arial"/>
          <w:lang w:val="sr-Latn-ME"/>
        </w:rPr>
        <w:t xml:space="preserve"> prima </w:t>
      </w:r>
      <w:r w:rsidRPr="0063747E">
        <w:rPr>
          <w:rFonts w:ascii="Arial" w:eastAsia="Cambria" w:hAnsi="Arial" w:cs="Arial"/>
          <w:lang w:val="sr-Latn-ME"/>
        </w:rPr>
        <w:t>penziju. 23,59%</w:t>
      </w:r>
      <w:r w:rsidR="003D0CFA" w:rsidRPr="0063747E">
        <w:rPr>
          <w:rFonts w:ascii="Arial" w:eastAsia="Cambria" w:hAnsi="Arial" w:cs="Arial"/>
          <w:lang w:val="sr-Latn-ME"/>
        </w:rPr>
        <w:t xml:space="preserve"> </w:t>
      </w:r>
      <w:r w:rsidR="001E7D36">
        <w:rPr>
          <w:rFonts w:ascii="Arial" w:eastAsia="Cambria" w:hAnsi="Arial" w:cs="Arial"/>
          <w:lang w:val="sr-Latn-ME"/>
        </w:rPr>
        <w:t>korisnika/ca</w:t>
      </w:r>
      <w:r w:rsidRPr="0063747E">
        <w:rPr>
          <w:rFonts w:ascii="Arial" w:eastAsia="Cambria" w:hAnsi="Arial" w:cs="Arial"/>
          <w:lang w:val="sr-Latn-ME"/>
        </w:rPr>
        <w:t xml:space="preserve"> finansira smještaj dijelom iz svojih sredstava </w:t>
      </w:r>
      <w:r w:rsidR="003820DF" w:rsidRPr="0063747E">
        <w:rPr>
          <w:rFonts w:ascii="Arial" w:eastAsia="Cambria" w:hAnsi="Arial" w:cs="Arial"/>
          <w:lang w:val="sr-Latn-ME"/>
        </w:rPr>
        <w:t xml:space="preserve">i dijelom </w:t>
      </w:r>
      <w:r w:rsidR="00602DFE" w:rsidRPr="0063747E">
        <w:rPr>
          <w:rFonts w:ascii="Arial" w:eastAsia="Cambria" w:hAnsi="Arial" w:cs="Arial"/>
          <w:lang w:val="sr-Latn-ME"/>
        </w:rPr>
        <w:t xml:space="preserve">od sredstava srodnika. </w:t>
      </w:r>
      <w:r w:rsidRPr="0063747E">
        <w:rPr>
          <w:rFonts w:ascii="Arial" w:eastAsia="Cambria" w:hAnsi="Arial" w:cs="Arial"/>
          <w:lang w:val="sr-Latn-ME"/>
        </w:rPr>
        <w:t xml:space="preserve">Dominantni razlog smještaja je lični izbor </w:t>
      </w:r>
      <w:r w:rsidR="001E7D36">
        <w:rPr>
          <w:rFonts w:ascii="Arial" w:eastAsia="Cambria" w:hAnsi="Arial" w:cs="Arial"/>
          <w:lang w:val="sr-Latn-ME"/>
        </w:rPr>
        <w:t>korisnika/ca</w:t>
      </w:r>
      <w:r w:rsidRPr="0063747E">
        <w:rPr>
          <w:rFonts w:ascii="Arial" w:eastAsia="Cambria" w:hAnsi="Arial" w:cs="Arial"/>
          <w:lang w:val="sr-Latn-ME"/>
        </w:rPr>
        <w:t xml:space="preserve"> i to 29,58%. </w:t>
      </w:r>
    </w:p>
    <w:p w14:paraId="45B66C78" w14:textId="5227000C" w:rsidR="006E1313" w:rsidRPr="0063747E" w:rsidRDefault="004E0D48" w:rsidP="00AA70E1">
      <w:pPr>
        <w:tabs>
          <w:tab w:val="left" w:pos="1125"/>
        </w:tabs>
        <w:spacing w:after="120" w:line="240" w:lineRule="auto"/>
        <w:jc w:val="both"/>
        <w:rPr>
          <w:rFonts w:ascii="Arial" w:eastAsia="Cambria" w:hAnsi="Arial" w:cs="Arial"/>
          <w:lang w:val="sr-Latn-ME"/>
        </w:rPr>
      </w:pPr>
      <w:r w:rsidRPr="0063747E">
        <w:rPr>
          <w:rFonts w:ascii="Arial" w:hAnsi="Arial" w:cs="Arial"/>
          <w:lang w:val="sr-Latn-ME"/>
        </w:rPr>
        <w:t xml:space="preserve">Sa stanovišta zbrinjavanja </w:t>
      </w:r>
      <w:r w:rsidR="001E7D36">
        <w:rPr>
          <w:rFonts w:ascii="Arial" w:hAnsi="Arial" w:cs="Arial"/>
          <w:lang w:val="sr-Latn-ME"/>
        </w:rPr>
        <w:t>korisnika/ca</w:t>
      </w:r>
      <w:r w:rsidRPr="0063747E">
        <w:rPr>
          <w:rFonts w:ascii="Arial" w:hAnsi="Arial" w:cs="Arial"/>
          <w:lang w:val="sr-Latn-ME"/>
        </w:rPr>
        <w:t xml:space="preserve"> i organizovanja svakodnevnog života u ustanovama, podaci o vrsti invaliditeta i stanja mentalnog zdravlja su indikatori od izuzetnog značaja.</w:t>
      </w:r>
    </w:p>
    <w:p w14:paraId="21F12B3C" w14:textId="117AED76" w:rsidR="00125FDB" w:rsidRPr="0063747E" w:rsidRDefault="00125FDB" w:rsidP="00AA70E1">
      <w:pPr>
        <w:tabs>
          <w:tab w:val="left" w:pos="1125"/>
        </w:tabs>
        <w:spacing w:after="120" w:line="240" w:lineRule="auto"/>
        <w:jc w:val="both"/>
        <w:rPr>
          <w:rFonts w:ascii="Arial" w:hAnsi="Arial" w:cs="Arial"/>
          <w:lang w:val="sr-Latn-ME"/>
        </w:rPr>
      </w:pPr>
      <w:r w:rsidRPr="0063747E">
        <w:rPr>
          <w:rFonts w:ascii="Arial" w:eastAsia="Cambria" w:hAnsi="Arial" w:cs="Arial"/>
          <w:lang w:val="sr-Latn-ME"/>
        </w:rPr>
        <w:t xml:space="preserve">Od 818 </w:t>
      </w:r>
      <w:r w:rsidR="001E7D36">
        <w:rPr>
          <w:rFonts w:ascii="Arial" w:eastAsia="Cambria" w:hAnsi="Arial" w:cs="Arial"/>
          <w:lang w:val="sr-Latn-ME"/>
        </w:rPr>
        <w:t>korisnika/ca</w:t>
      </w:r>
      <w:r w:rsidRPr="0063747E">
        <w:rPr>
          <w:rFonts w:ascii="Arial" w:eastAsia="Cambria" w:hAnsi="Arial" w:cs="Arial"/>
          <w:lang w:val="sr-Latn-ME"/>
        </w:rPr>
        <w:t xml:space="preserve"> koji su u ustanovama boravili na dan 31.12.2023. godine, </w:t>
      </w:r>
      <w:r w:rsidR="001B04A1" w:rsidRPr="0063747E">
        <w:rPr>
          <w:rFonts w:ascii="Arial" w:hAnsi="Arial" w:cs="Arial"/>
          <w:lang w:val="sr-Latn-ME"/>
        </w:rPr>
        <w:t xml:space="preserve">217 </w:t>
      </w:r>
      <w:r w:rsidR="00E11E85" w:rsidRPr="0063747E">
        <w:rPr>
          <w:rFonts w:ascii="Arial" w:hAnsi="Arial" w:cs="Arial"/>
          <w:lang w:val="sr-Latn-ME"/>
        </w:rPr>
        <w:t>(</w:t>
      </w:r>
      <w:r w:rsidR="001B04A1" w:rsidRPr="0063747E">
        <w:rPr>
          <w:rFonts w:ascii="Arial" w:hAnsi="Arial" w:cs="Arial"/>
          <w:lang w:val="sr-Latn-ME"/>
        </w:rPr>
        <w:t>26,53%</w:t>
      </w:r>
      <w:r w:rsidR="00E11E85" w:rsidRPr="0063747E">
        <w:rPr>
          <w:rFonts w:ascii="Arial" w:hAnsi="Arial" w:cs="Arial"/>
          <w:lang w:val="sr-Latn-ME"/>
        </w:rPr>
        <w:t>)</w:t>
      </w:r>
      <w:r w:rsidR="001B04A1" w:rsidRPr="0063747E">
        <w:rPr>
          <w:rFonts w:ascii="Arial" w:hAnsi="Arial" w:cs="Arial"/>
          <w:lang w:val="sr-Latn-ME"/>
        </w:rPr>
        <w:t xml:space="preserve"> </w:t>
      </w:r>
      <w:r w:rsidR="001E7D36">
        <w:rPr>
          <w:rFonts w:ascii="Arial" w:hAnsi="Arial" w:cs="Arial"/>
          <w:lang w:val="sr-Latn-ME"/>
        </w:rPr>
        <w:t>korisnika/ca</w:t>
      </w:r>
      <w:r w:rsidR="001B04A1" w:rsidRPr="0063747E">
        <w:rPr>
          <w:rFonts w:ascii="Arial" w:hAnsi="Arial" w:cs="Arial"/>
          <w:lang w:val="sr-Latn-ME"/>
        </w:rPr>
        <w:t xml:space="preserve"> je sa mentalnim teškoćama. Zatim, 185 </w:t>
      </w:r>
      <w:r w:rsidR="001E7D36">
        <w:rPr>
          <w:rFonts w:ascii="Arial" w:hAnsi="Arial" w:cs="Arial"/>
          <w:lang w:val="sr-Latn-ME"/>
        </w:rPr>
        <w:t>korisnika/ca</w:t>
      </w:r>
      <w:r w:rsidR="00E11E85" w:rsidRPr="0063747E">
        <w:rPr>
          <w:rFonts w:ascii="Arial" w:hAnsi="Arial" w:cs="Arial"/>
          <w:lang w:val="sr-Latn-ME"/>
        </w:rPr>
        <w:t xml:space="preserve"> (</w:t>
      </w:r>
      <w:r w:rsidR="001B04A1" w:rsidRPr="0063747E">
        <w:rPr>
          <w:rFonts w:ascii="Arial" w:hAnsi="Arial" w:cs="Arial"/>
          <w:lang w:val="sr-Latn-ME"/>
        </w:rPr>
        <w:t>22,62%</w:t>
      </w:r>
      <w:r w:rsidR="00E11E85" w:rsidRPr="0063747E">
        <w:rPr>
          <w:rFonts w:ascii="Arial" w:hAnsi="Arial" w:cs="Arial"/>
          <w:lang w:val="sr-Latn-ME"/>
        </w:rPr>
        <w:t>)</w:t>
      </w:r>
      <w:r w:rsidR="001B04A1" w:rsidRPr="0063747E">
        <w:rPr>
          <w:rFonts w:ascii="Arial" w:hAnsi="Arial" w:cs="Arial"/>
          <w:lang w:val="sr-Latn-ME"/>
        </w:rPr>
        <w:t xml:space="preserve"> nema tjelesni, senzorni invaliditet, mentalne i intelektualne teškoće. Od ukupnog broja </w:t>
      </w:r>
      <w:r w:rsidR="001E7D36">
        <w:rPr>
          <w:rFonts w:ascii="Arial" w:hAnsi="Arial" w:cs="Arial"/>
          <w:lang w:val="sr-Latn-ME"/>
        </w:rPr>
        <w:t>korisnika/ca</w:t>
      </w:r>
      <w:r w:rsidR="001B04A1" w:rsidRPr="0063747E">
        <w:rPr>
          <w:rFonts w:ascii="Arial" w:hAnsi="Arial" w:cs="Arial"/>
          <w:lang w:val="sr-Latn-ME"/>
        </w:rPr>
        <w:t xml:space="preserve"> 153 </w:t>
      </w:r>
      <w:r w:rsidR="00E11E85" w:rsidRPr="0063747E">
        <w:rPr>
          <w:rFonts w:ascii="Arial" w:hAnsi="Arial" w:cs="Arial"/>
          <w:lang w:val="sr-Latn-ME"/>
        </w:rPr>
        <w:t>(</w:t>
      </w:r>
      <w:r w:rsidR="001B04A1" w:rsidRPr="0063747E">
        <w:rPr>
          <w:rFonts w:ascii="Arial" w:hAnsi="Arial" w:cs="Arial"/>
          <w:lang w:val="sr-Latn-ME"/>
        </w:rPr>
        <w:t>18,70%</w:t>
      </w:r>
      <w:r w:rsidR="00E11E85" w:rsidRPr="0063747E">
        <w:rPr>
          <w:rFonts w:ascii="Arial" w:hAnsi="Arial" w:cs="Arial"/>
          <w:lang w:val="sr-Latn-ME"/>
        </w:rPr>
        <w:t>)</w:t>
      </w:r>
      <w:r w:rsidR="001B04A1" w:rsidRPr="0063747E">
        <w:rPr>
          <w:rFonts w:ascii="Arial" w:hAnsi="Arial" w:cs="Arial"/>
          <w:lang w:val="sr-Latn-ME"/>
        </w:rPr>
        <w:t xml:space="preserve"> je sa višestrukim teškoćama. Broj </w:t>
      </w:r>
      <w:r w:rsidR="001E7D36">
        <w:rPr>
          <w:rFonts w:ascii="Arial" w:hAnsi="Arial" w:cs="Arial"/>
          <w:lang w:val="sr-Latn-ME"/>
        </w:rPr>
        <w:t>korisnika/ca</w:t>
      </w:r>
      <w:r w:rsidR="001B04A1" w:rsidRPr="0063747E">
        <w:rPr>
          <w:rFonts w:ascii="Arial" w:hAnsi="Arial" w:cs="Arial"/>
          <w:lang w:val="sr-Latn-ME"/>
        </w:rPr>
        <w:t xml:space="preserve"> sa tjelesnim invaliditetom je 130 </w:t>
      </w:r>
      <w:r w:rsidR="00E11E85" w:rsidRPr="0063747E">
        <w:rPr>
          <w:rFonts w:ascii="Arial" w:hAnsi="Arial" w:cs="Arial"/>
          <w:lang w:val="sr-Latn-ME"/>
        </w:rPr>
        <w:t>(</w:t>
      </w:r>
      <w:r w:rsidR="001B04A1" w:rsidRPr="0063747E">
        <w:rPr>
          <w:rFonts w:ascii="Arial" w:hAnsi="Arial" w:cs="Arial"/>
          <w:lang w:val="sr-Latn-ME"/>
        </w:rPr>
        <w:t>15,89%</w:t>
      </w:r>
      <w:r w:rsidR="00E11E85" w:rsidRPr="0063747E">
        <w:rPr>
          <w:rFonts w:ascii="Arial" w:hAnsi="Arial" w:cs="Arial"/>
          <w:lang w:val="sr-Latn-ME"/>
        </w:rPr>
        <w:t>)</w:t>
      </w:r>
      <w:r w:rsidR="001B04A1" w:rsidRPr="0063747E">
        <w:rPr>
          <w:rFonts w:ascii="Arial" w:hAnsi="Arial" w:cs="Arial"/>
          <w:lang w:val="sr-Latn-ME"/>
        </w:rPr>
        <w:t xml:space="preserve">. Broj </w:t>
      </w:r>
      <w:r w:rsidR="001E7D36">
        <w:rPr>
          <w:rFonts w:ascii="Arial" w:hAnsi="Arial" w:cs="Arial"/>
          <w:lang w:val="sr-Latn-ME"/>
        </w:rPr>
        <w:t>korisnika/ca</w:t>
      </w:r>
      <w:r w:rsidR="001B04A1" w:rsidRPr="0063747E">
        <w:rPr>
          <w:rFonts w:ascii="Arial" w:hAnsi="Arial" w:cs="Arial"/>
          <w:lang w:val="sr-Latn-ME"/>
        </w:rPr>
        <w:t xml:space="preserve"> sa intelektualnim teškoćama je 57</w:t>
      </w:r>
      <w:r w:rsidR="00E11E85" w:rsidRPr="0063747E">
        <w:rPr>
          <w:rFonts w:ascii="Arial" w:hAnsi="Arial" w:cs="Arial"/>
          <w:lang w:val="sr-Latn-ME"/>
        </w:rPr>
        <w:t xml:space="preserve"> (</w:t>
      </w:r>
      <w:r w:rsidR="001B04A1" w:rsidRPr="0063747E">
        <w:rPr>
          <w:rFonts w:ascii="Arial" w:hAnsi="Arial" w:cs="Arial"/>
          <w:lang w:val="sr-Latn-ME"/>
        </w:rPr>
        <w:t>6,97%</w:t>
      </w:r>
      <w:r w:rsidR="00E11E85" w:rsidRPr="0063747E">
        <w:rPr>
          <w:rFonts w:ascii="Arial" w:hAnsi="Arial" w:cs="Arial"/>
          <w:lang w:val="sr-Latn-ME"/>
        </w:rPr>
        <w:t>)</w:t>
      </w:r>
      <w:r w:rsidR="001B04A1" w:rsidRPr="0063747E">
        <w:rPr>
          <w:rFonts w:ascii="Arial" w:hAnsi="Arial" w:cs="Arial"/>
          <w:lang w:val="sr-Latn-ME"/>
        </w:rPr>
        <w:t xml:space="preserve">. Zatim 44 </w:t>
      </w:r>
      <w:r w:rsidR="001E7D36">
        <w:rPr>
          <w:rFonts w:ascii="Arial" w:hAnsi="Arial" w:cs="Arial"/>
          <w:lang w:val="sr-Latn-ME"/>
        </w:rPr>
        <w:t>korisnika/ce</w:t>
      </w:r>
      <w:r w:rsidR="001B04A1" w:rsidRPr="0063747E">
        <w:rPr>
          <w:rFonts w:ascii="Arial" w:hAnsi="Arial" w:cs="Arial"/>
          <w:lang w:val="sr-Latn-ME"/>
        </w:rPr>
        <w:t xml:space="preserve"> </w:t>
      </w:r>
      <w:r w:rsidR="00E11E85" w:rsidRPr="0063747E">
        <w:rPr>
          <w:rFonts w:ascii="Arial" w:hAnsi="Arial" w:cs="Arial"/>
          <w:lang w:val="sr-Latn-ME"/>
        </w:rPr>
        <w:t>(</w:t>
      </w:r>
      <w:r w:rsidR="001B04A1" w:rsidRPr="0063747E">
        <w:rPr>
          <w:rFonts w:ascii="Arial" w:hAnsi="Arial" w:cs="Arial"/>
          <w:lang w:val="sr-Latn-ME"/>
        </w:rPr>
        <w:t>5,38%</w:t>
      </w:r>
      <w:r w:rsidR="00E11E85" w:rsidRPr="0063747E">
        <w:rPr>
          <w:rFonts w:ascii="Arial" w:hAnsi="Arial" w:cs="Arial"/>
          <w:lang w:val="sr-Latn-ME"/>
        </w:rPr>
        <w:t>)</w:t>
      </w:r>
      <w:r w:rsidR="001B04A1" w:rsidRPr="0063747E">
        <w:rPr>
          <w:rFonts w:ascii="Arial" w:hAnsi="Arial" w:cs="Arial"/>
          <w:lang w:val="sr-Latn-ME"/>
        </w:rPr>
        <w:t xml:space="preserve"> je sa senzornim invaliditetom</w:t>
      </w:r>
      <w:r w:rsidR="00E11E85" w:rsidRPr="0063747E">
        <w:rPr>
          <w:rFonts w:ascii="Arial" w:hAnsi="Arial" w:cs="Arial"/>
          <w:lang w:val="sr-Latn-ME"/>
        </w:rPr>
        <w:t xml:space="preserve">, a </w:t>
      </w:r>
      <w:r w:rsidR="009434DC" w:rsidRPr="0063747E">
        <w:rPr>
          <w:rFonts w:ascii="Arial" w:hAnsi="Arial" w:cs="Arial"/>
          <w:lang w:val="sr-Latn-ME"/>
        </w:rPr>
        <w:t>32</w:t>
      </w:r>
      <w:r w:rsidR="00E11E85" w:rsidRPr="0063747E">
        <w:rPr>
          <w:rFonts w:ascii="Arial" w:hAnsi="Arial" w:cs="Arial"/>
          <w:lang w:val="sr-Latn-ME"/>
        </w:rPr>
        <w:t xml:space="preserve"> </w:t>
      </w:r>
      <w:r w:rsidR="001E7D36">
        <w:rPr>
          <w:rFonts w:ascii="Arial" w:hAnsi="Arial" w:cs="Arial"/>
          <w:lang w:val="sr-Latn-ME"/>
        </w:rPr>
        <w:t>korisnika/ce</w:t>
      </w:r>
      <w:r w:rsidR="00E11E85" w:rsidRPr="0063747E">
        <w:rPr>
          <w:rFonts w:ascii="Arial" w:hAnsi="Arial" w:cs="Arial"/>
          <w:lang w:val="sr-Latn-ME"/>
        </w:rPr>
        <w:t xml:space="preserve"> (3</w:t>
      </w:r>
      <w:r w:rsidR="009434DC" w:rsidRPr="0063747E">
        <w:rPr>
          <w:rFonts w:ascii="Arial" w:hAnsi="Arial" w:cs="Arial"/>
          <w:lang w:val="sr-Latn-ME"/>
        </w:rPr>
        <w:t>,91</w:t>
      </w:r>
      <w:r w:rsidR="00E11E85" w:rsidRPr="0063747E">
        <w:rPr>
          <w:rFonts w:ascii="Arial" w:hAnsi="Arial" w:cs="Arial"/>
          <w:lang w:val="sr-Latn-ME"/>
        </w:rPr>
        <w:t>%) ima druge smetnje.</w:t>
      </w:r>
    </w:p>
    <w:p w14:paraId="5A3F13AE" w14:textId="03FEC646" w:rsidR="00125FDB" w:rsidRPr="0063747E" w:rsidRDefault="00125FDB" w:rsidP="00125FDB">
      <w:pPr>
        <w:tabs>
          <w:tab w:val="left" w:pos="1125"/>
        </w:tabs>
        <w:spacing w:before="40" w:after="0" w:line="240" w:lineRule="auto"/>
        <w:jc w:val="both"/>
        <w:rPr>
          <w:rFonts w:ascii="Arial" w:eastAsia="Cambria" w:hAnsi="Arial" w:cs="Arial"/>
          <w:b/>
          <w:bCs/>
          <w:sz w:val="20"/>
          <w:szCs w:val="20"/>
          <w:lang w:val="sr-Latn-ME"/>
        </w:rPr>
      </w:pPr>
      <w:r w:rsidRPr="0063747E">
        <w:rPr>
          <w:rFonts w:ascii="Arial" w:eastAsia="Cambria" w:hAnsi="Arial" w:cs="Arial"/>
          <w:b/>
          <w:bCs/>
          <w:sz w:val="20"/>
          <w:szCs w:val="20"/>
          <w:lang w:val="sr-Latn-ME"/>
        </w:rPr>
        <w:t>Grafik</w:t>
      </w:r>
      <w:r w:rsidR="00AA70E1" w:rsidRPr="0063747E">
        <w:rPr>
          <w:rFonts w:ascii="Arial" w:eastAsia="Cambria" w:hAnsi="Arial" w:cs="Arial"/>
          <w:b/>
          <w:bCs/>
          <w:sz w:val="20"/>
          <w:szCs w:val="20"/>
          <w:lang w:val="sr-Latn-ME"/>
        </w:rPr>
        <w:t xml:space="preserve"> </w:t>
      </w:r>
      <w:r w:rsidR="00DF6941" w:rsidRPr="0063747E">
        <w:rPr>
          <w:rFonts w:ascii="Arial" w:eastAsia="Cambria" w:hAnsi="Arial" w:cs="Arial"/>
          <w:b/>
          <w:bCs/>
          <w:sz w:val="20"/>
          <w:szCs w:val="20"/>
          <w:lang w:val="sr-Latn-ME"/>
        </w:rPr>
        <w:t>5</w:t>
      </w:r>
      <w:r w:rsidR="00AA70E1" w:rsidRPr="0063747E">
        <w:rPr>
          <w:rFonts w:ascii="Arial" w:eastAsia="Cambria" w:hAnsi="Arial" w:cs="Arial"/>
          <w:b/>
          <w:bCs/>
          <w:sz w:val="20"/>
          <w:szCs w:val="20"/>
          <w:lang w:val="sr-Latn-ME"/>
        </w:rPr>
        <w:t>.</w:t>
      </w:r>
      <w:r w:rsidR="00996916" w:rsidRPr="0063747E">
        <w:rPr>
          <w:rFonts w:ascii="Arial" w:eastAsia="Cambria" w:hAnsi="Arial" w:cs="Arial"/>
          <w:b/>
          <w:bCs/>
          <w:sz w:val="20"/>
          <w:szCs w:val="20"/>
          <w:lang w:val="sr-Latn-ME"/>
        </w:rPr>
        <w:t xml:space="preserve"> Korisnici usluge smještaja za odrasla i stara lica prema vrsti </w:t>
      </w:r>
      <w:r w:rsidR="00A237E9" w:rsidRPr="0063747E">
        <w:rPr>
          <w:rFonts w:ascii="Arial" w:eastAsia="Cambria" w:hAnsi="Arial" w:cs="Arial"/>
          <w:b/>
          <w:bCs/>
          <w:sz w:val="20"/>
          <w:szCs w:val="20"/>
          <w:lang w:val="sr-Latn-ME"/>
        </w:rPr>
        <w:t>invalid</w:t>
      </w:r>
      <w:r w:rsidR="001B04A1" w:rsidRPr="0063747E">
        <w:rPr>
          <w:rFonts w:ascii="Arial" w:eastAsia="Cambria" w:hAnsi="Arial" w:cs="Arial"/>
          <w:b/>
          <w:bCs/>
          <w:sz w:val="20"/>
          <w:szCs w:val="20"/>
          <w:lang w:val="sr-Latn-ME"/>
        </w:rPr>
        <w:t>iteta</w:t>
      </w:r>
    </w:p>
    <w:p w14:paraId="09239370" w14:textId="351A424C" w:rsidR="005F1086" w:rsidRPr="0063747E" w:rsidRDefault="005F1086" w:rsidP="00860009">
      <w:pPr>
        <w:tabs>
          <w:tab w:val="left" w:pos="1125"/>
        </w:tabs>
        <w:spacing w:before="40" w:after="0" w:line="240" w:lineRule="auto"/>
        <w:jc w:val="center"/>
        <w:rPr>
          <w:rFonts w:ascii="Arial" w:eastAsia="Cambria" w:hAnsi="Arial" w:cs="Arial"/>
          <w:lang w:val="sr-Latn-ME"/>
        </w:rPr>
      </w:pPr>
      <w:r w:rsidRPr="0063747E">
        <w:rPr>
          <w:rFonts w:ascii="Arial" w:hAnsi="Arial" w:cs="Arial"/>
          <w:noProof/>
          <w:sz w:val="28"/>
          <w:szCs w:val="28"/>
          <w:lang w:val="sr-Latn-ME"/>
        </w:rPr>
        <w:drawing>
          <wp:inline distT="0" distB="0" distL="0" distR="0" wp14:anchorId="4B6E3F04" wp14:editId="222FDF87">
            <wp:extent cx="4781550" cy="28765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46ED1D0" w14:textId="77E26909" w:rsidR="005F1086" w:rsidRPr="0063747E" w:rsidRDefault="005F1086" w:rsidP="005F1086">
      <w:pPr>
        <w:tabs>
          <w:tab w:val="left" w:pos="1125"/>
        </w:tabs>
        <w:spacing w:before="40" w:after="0" w:line="240" w:lineRule="auto"/>
        <w:jc w:val="both"/>
        <w:rPr>
          <w:rFonts w:ascii="Arial" w:eastAsia="Cambria" w:hAnsi="Arial" w:cs="Arial"/>
          <w:lang w:val="sr-Latn-ME"/>
        </w:rPr>
      </w:pPr>
    </w:p>
    <w:p w14:paraId="6E3C73AF" w14:textId="1B7619B4" w:rsidR="00244F20" w:rsidRPr="0063747E" w:rsidRDefault="00244F20" w:rsidP="00860009">
      <w:pPr>
        <w:tabs>
          <w:tab w:val="left" w:pos="1125"/>
        </w:tabs>
        <w:spacing w:after="120" w:line="240" w:lineRule="auto"/>
        <w:jc w:val="both"/>
        <w:rPr>
          <w:rFonts w:ascii="Arial" w:hAnsi="Arial" w:cs="Arial"/>
          <w:color w:val="000000" w:themeColor="text1"/>
          <w:lang w:val="sr-Latn-ME"/>
        </w:rPr>
      </w:pPr>
      <w:r w:rsidRPr="0063747E">
        <w:rPr>
          <w:rFonts w:ascii="Arial" w:eastAsia="Cambria" w:hAnsi="Arial" w:cs="Arial"/>
          <w:b/>
          <w:bCs/>
          <w:lang w:val="sr-Latn-ME"/>
        </w:rPr>
        <w:t xml:space="preserve">U JU Dom starih “Grabovac” </w:t>
      </w:r>
      <w:r w:rsidRPr="0063747E">
        <w:rPr>
          <w:rFonts w:ascii="Arial" w:eastAsia="Cambria" w:hAnsi="Arial" w:cs="Arial"/>
          <w:lang w:val="sr-Latn-ME"/>
        </w:rPr>
        <w:t>u</w:t>
      </w:r>
      <w:r w:rsidRPr="0063747E">
        <w:rPr>
          <w:rFonts w:ascii="Arial" w:eastAsia="Cambria" w:hAnsi="Arial" w:cs="Arial"/>
          <w:b/>
          <w:bCs/>
          <w:lang w:val="sr-Latn-ME"/>
        </w:rPr>
        <w:t xml:space="preserve"> </w:t>
      </w:r>
      <w:r w:rsidRPr="0063747E">
        <w:rPr>
          <w:rFonts w:ascii="Arial" w:eastAsia="Cambria" w:hAnsi="Arial" w:cs="Arial"/>
          <w:lang w:val="sr-Latn-ME"/>
        </w:rPr>
        <w:t>Risnu</w:t>
      </w:r>
      <w:r w:rsidRPr="0063747E">
        <w:rPr>
          <w:rFonts w:ascii="Arial" w:eastAsia="Cambria" w:hAnsi="Arial" w:cs="Arial"/>
          <w:iCs/>
          <w:lang w:val="sr-Latn-ME"/>
        </w:rPr>
        <w:t xml:space="preserve"> je u decembru 2023. godine boravilo </w:t>
      </w:r>
      <w:r w:rsidRPr="0063747E">
        <w:rPr>
          <w:rFonts w:ascii="Arial" w:hAnsi="Arial" w:cs="Arial"/>
          <w:lang w:val="sr-Latn-ME"/>
        </w:rPr>
        <w:t xml:space="preserve">227 </w:t>
      </w:r>
      <w:r w:rsidR="001E7D36">
        <w:rPr>
          <w:rFonts w:ascii="Arial" w:hAnsi="Arial" w:cs="Arial"/>
          <w:lang w:val="sr-Latn-ME"/>
        </w:rPr>
        <w:t>korisnika/ca</w:t>
      </w:r>
      <w:r w:rsidRPr="0063747E">
        <w:rPr>
          <w:rFonts w:ascii="Arial" w:hAnsi="Arial" w:cs="Arial"/>
          <w:lang w:val="sr-Latn-ME"/>
        </w:rPr>
        <w:t xml:space="preserve">. </w:t>
      </w:r>
      <w:r w:rsidRPr="0063747E">
        <w:rPr>
          <w:rFonts w:ascii="Arial" w:hAnsi="Arial" w:cs="Arial"/>
          <w:color w:val="000000" w:themeColor="text1"/>
          <w:lang w:val="sr-Latn-ME"/>
        </w:rPr>
        <w:t xml:space="preserve">Oko 70%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je smješteno u ustanovu posredstvom centara za socijalni rad. Na kraju 2023. godine je udio žena u ukupnom broju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iznosio oko 57%. Kapaciteti doma su popunjeni sa oko 80%.</w:t>
      </w:r>
    </w:p>
    <w:p w14:paraId="202EFA7C" w14:textId="414C8AE4" w:rsidR="00244F20" w:rsidRPr="0063747E" w:rsidRDefault="00244F20" w:rsidP="00860009">
      <w:pPr>
        <w:tabs>
          <w:tab w:val="left" w:pos="1125"/>
        </w:tabs>
        <w:spacing w:after="120" w:line="240" w:lineRule="auto"/>
        <w:jc w:val="both"/>
        <w:rPr>
          <w:rFonts w:ascii="Arial" w:hAnsi="Arial" w:cs="Arial"/>
          <w:color w:val="000000" w:themeColor="text1"/>
          <w:lang w:val="sr-Latn-ME"/>
        </w:rPr>
      </w:pPr>
      <w:r w:rsidRPr="0063747E">
        <w:rPr>
          <w:rFonts w:ascii="Arial" w:eastAsia="Cambria" w:hAnsi="Arial" w:cs="Arial"/>
          <w:b/>
          <w:bCs/>
          <w:lang w:val="sr-Latn-ME"/>
        </w:rPr>
        <w:t>U JU Dom starih “Bijelo Polje”</w:t>
      </w:r>
      <w:r w:rsidRPr="0063747E">
        <w:rPr>
          <w:rFonts w:ascii="Arial" w:eastAsia="Cambria" w:hAnsi="Arial" w:cs="Arial"/>
          <w:lang w:val="sr-Latn-ME"/>
        </w:rPr>
        <w:t xml:space="preserve"> </w:t>
      </w:r>
      <w:r w:rsidRPr="0063747E">
        <w:rPr>
          <w:rFonts w:ascii="Arial" w:eastAsia="Cambria" w:hAnsi="Arial" w:cs="Arial"/>
          <w:iCs/>
          <w:lang w:val="sr-Latn-ME"/>
        </w:rPr>
        <w:t xml:space="preserve">je u decembru 2023. godine boravio </w:t>
      </w:r>
      <w:r w:rsidRPr="0063747E">
        <w:rPr>
          <w:rFonts w:ascii="Arial" w:hAnsi="Arial" w:cs="Arial"/>
          <w:lang w:val="sr-Latn-ME"/>
        </w:rPr>
        <w:t xml:space="preserve">151 korisnik. </w:t>
      </w:r>
      <w:r w:rsidRPr="0063747E">
        <w:rPr>
          <w:rFonts w:ascii="Arial" w:hAnsi="Arial" w:cs="Arial"/>
          <w:color w:val="000000" w:themeColor="text1"/>
          <w:lang w:val="sr-Latn-ME"/>
        </w:rPr>
        <w:t xml:space="preserve">Oko 74%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je smješteno u ustanovu posredstvom centara za socijalni rad. Na kraju 2023. godine je udio žena u ukupnom broju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iznosio oko 47%. Kapaciteti doma su popunjeni sa oko 75%.</w:t>
      </w:r>
    </w:p>
    <w:p w14:paraId="454C2EE7" w14:textId="098D5E18" w:rsidR="00244F20" w:rsidRPr="0063747E" w:rsidRDefault="00244F20" w:rsidP="00860009">
      <w:pPr>
        <w:tabs>
          <w:tab w:val="left" w:pos="1125"/>
        </w:tabs>
        <w:spacing w:after="120" w:line="240" w:lineRule="auto"/>
        <w:jc w:val="both"/>
        <w:rPr>
          <w:rFonts w:ascii="Arial" w:hAnsi="Arial" w:cs="Arial"/>
          <w:color w:val="000000" w:themeColor="text1"/>
          <w:lang w:val="sr-Latn-ME"/>
        </w:rPr>
      </w:pPr>
      <w:r w:rsidRPr="0063747E">
        <w:rPr>
          <w:rFonts w:ascii="Arial" w:eastAsia="Cambria" w:hAnsi="Arial" w:cs="Arial"/>
          <w:b/>
          <w:iCs/>
          <w:lang w:val="sr-Latn-ME"/>
        </w:rPr>
        <w:t>U JU Dom starih “Pljevlja</w:t>
      </w:r>
      <w:r w:rsidRPr="0063747E">
        <w:rPr>
          <w:rFonts w:ascii="Arial" w:eastAsia="Cambria" w:hAnsi="Arial" w:cs="Arial"/>
          <w:iCs/>
          <w:lang w:val="sr-Latn-ME"/>
        </w:rPr>
        <w:t xml:space="preserve"> je u decembru 2023. godine boravilo </w:t>
      </w:r>
      <w:r w:rsidRPr="0063747E">
        <w:rPr>
          <w:rFonts w:ascii="Arial" w:hAnsi="Arial" w:cs="Arial"/>
          <w:lang w:val="sr-Latn-ME"/>
        </w:rPr>
        <w:t xml:space="preserve">57 </w:t>
      </w:r>
      <w:r w:rsidR="001E7D36">
        <w:rPr>
          <w:rFonts w:ascii="Arial" w:hAnsi="Arial" w:cs="Arial"/>
          <w:lang w:val="sr-Latn-ME"/>
        </w:rPr>
        <w:t>korisnika/ca</w:t>
      </w:r>
      <w:r w:rsidRPr="0063747E">
        <w:rPr>
          <w:rFonts w:ascii="Arial" w:hAnsi="Arial" w:cs="Arial"/>
          <w:lang w:val="sr-Latn-ME"/>
        </w:rPr>
        <w:t xml:space="preserve">. </w:t>
      </w:r>
      <w:r w:rsidRPr="0063747E">
        <w:rPr>
          <w:rFonts w:ascii="Arial" w:hAnsi="Arial" w:cs="Arial"/>
          <w:color w:val="000000" w:themeColor="text1"/>
          <w:lang w:val="sr-Latn-ME"/>
        </w:rPr>
        <w:t xml:space="preserve">Oko 80%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je smješteno u ustanovu posredstvom centara za socijalni rad. Na kraju 2023. godine je udio žena u ukupnom broju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iznosio oko 68%. Kapaciteti doma su popunjeni sa oko 93%.</w:t>
      </w:r>
    </w:p>
    <w:p w14:paraId="16B0352E" w14:textId="1853C6A4" w:rsidR="00244F20" w:rsidRPr="0063747E" w:rsidRDefault="00244F20" w:rsidP="00860009">
      <w:pPr>
        <w:tabs>
          <w:tab w:val="left" w:pos="1125"/>
        </w:tabs>
        <w:spacing w:after="120" w:line="240" w:lineRule="auto"/>
        <w:jc w:val="both"/>
        <w:rPr>
          <w:rFonts w:ascii="Arial" w:hAnsi="Arial" w:cs="Arial"/>
          <w:color w:val="000000" w:themeColor="text1"/>
          <w:lang w:val="sr-Latn-ME"/>
        </w:rPr>
      </w:pPr>
      <w:r w:rsidRPr="0063747E">
        <w:rPr>
          <w:rFonts w:ascii="Arial" w:eastAsia="Cambria" w:hAnsi="Arial" w:cs="Arial"/>
          <w:b/>
          <w:iCs/>
          <w:lang w:val="sr-Latn-ME"/>
        </w:rPr>
        <w:lastRenderedPageBreak/>
        <w:t>U JU Dom Starih “Podgorica”</w:t>
      </w:r>
      <w:r w:rsidRPr="0063747E">
        <w:rPr>
          <w:rFonts w:ascii="Arial" w:eastAsia="Cambria" w:hAnsi="Arial" w:cs="Arial"/>
          <w:lang w:val="sr-Latn-ME"/>
        </w:rPr>
        <w:t xml:space="preserve"> je osnovan 2020. godine a prijem </w:t>
      </w:r>
      <w:r w:rsidR="001E7D36">
        <w:rPr>
          <w:rFonts w:ascii="Arial" w:eastAsia="Cambria" w:hAnsi="Arial" w:cs="Arial"/>
          <w:lang w:val="sr-Latn-ME"/>
        </w:rPr>
        <w:t>korisnika/ca</w:t>
      </w:r>
      <w:r w:rsidRPr="0063747E">
        <w:rPr>
          <w:rFonts w:ascii="Arial" w:eastAsia="Cambria" w:hAnsi="Arial" w:cs="Arial"/>
          <w:lang w:val="sr-Latn-ME"/>
        </w:rPr>
        <w:t xml:space="preserve"> je započet početkom 2023. godine. </w:t>
      </w:r>
      <w:r w:rsidRPr="0063747E">
        <w:rPr>
          <w:rFonts w:ascii="Arial" w:eastAsia="Cambria" w:hAnsi="Arial" w:cs="Arial"/>
          <w:iCs/>
          <w:lang w:val="sr-Latn-ME"/>
        </w:rPr>
        <w:t>U decembru 2023.</w:t>
      </w:r>
      <w:r w:rsidR="004C6296" w:rsidRPr="0063747E">
        <w:rPr>
          <w:rFonts w:ascii="Arial" w:eastAsia="Cambria" w:hAnsi="Arial" w:cs="Arial"/>
          <w:iCs/>
          <w:lang w:val="sr-Latn-ME"/>
        </w:rPr>
        <w:t xml:space="preserve"> </w:t>
      </w:r>
      <w:r w:rsidRPr="0063747E">
        <w:rPr>
          <w:rFonts w:ascii="Arial" w:eastAsia="Cambria" w:hAnsi="Arial" w:cs="Arial"/>
          <w:iCs/>
          <w:lang w:val="sr-Latn-ME"/>
        </w:rPr>
        <w:t xml:space="preserve">godine u domu je boravilo </w:t>
      </w:r>
      <w:r w:rsidRPr="0063747E">
        <w:rPr>
          <w:rFonts w:ascii="Arial" w:hAnsi="Arial" w:cs="Arial"/>
          <w:lang w:val="sr-Latn-ME"/>
        </w:rPr>
        <w:t xml:space="preserve">212 </w:t>
      </w:r>
      <w:r w:rsidR="001E7D36">
        <w:rPr>
          <w:rFonts w:ascii="Arial" w:hAnsi="Arial" w:cs="Arial"/>
          <w:lang w:val="sr-Latn-ME"/>
        </w:rPr>
        <w:t>korisnika/ca</w:t>
      </w:r>
      <w:r w:rsidRPr="0063747E">
        <w:rPr>
          <w:rFonts w:ascii="Arial" w:hAnsi="Arial" w:cs="Arial"/>
          <w:lang w:val="sr-Latn-ME"/>
        </w:rPr>
        <w:t xml:space="preserve">. </w:t>
      </w:r>
      <w:r w:rsidRPr="0063747E">
        <w:rPr>
          <w:rFonts w:ascii="Arial" w:hAnsi="Arial" w:cs="Arial"/>
          <w:color w:val="000000" w:themeColor="text1"/>
          <w:lang w:val="sr-Latn-ME"/>
        </w:rPr>
        <w:t xml:space="preserve">Oko 35%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je smješteno u ustanovu posredstvom centara za socijalni rad. Na kraju 2023. godine je udio žena u ukupnom broju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iznosio oko 65%. Kapaciteti doma su popunjeni sa oko 77%.</w:t>
      </w:r>
    </w:p>
    <w:p w14:paraId="00F4D059" w14:textId="66064F6A" w:rsidR="00244F20" w:rsidRPr="0063747E" w:rsidRDefault="00244F20" w:rsidP="00860009">
      <w:pPr>
        <w:tabs>
          <w:tab w:val="left" w:pos="1125"/>
        </w:tabs>
        <w:spacing w:after="120" w:line="240" w:lineRule="auto"/>
        <w:jc w:val="both"/>
        <w:rPr>
          <w:rFonts w:ascii="Arial" w:hAnsi="Arial" w:cs="Arial"/>
          <w:color w:val="000000" w:themeColor="text1"/>
          <w:lang w:val="sr-Latn-ME"/>
        </w:rPr>
      </w:pPr>
      <w:r w:rsidRPr="0063747E">
        <w:rPr>
          <w:rFonts w:ascii="Arial" w:eastAsia="Cambria" w:hAnsi="Arial" w:cs="Arial"/>
          <w:b/>
          <w:iCs/>
          <w:lang w:val="sr-Latn-ME"/>
        </w:rPr>
        <w:t>U JU Dom starih “Nikšić”</w:t>
      </w:r>
      <w:r w:rsidRPr="0063747E">
        <w:rPr>
          <w:rFonts w:ascii="Arial" w:eastAsia="Cambria" w:hAnsi="Arial" w:cs="Arial"/>
          <w:lang w:val="sr-Latn-ME"/>
        </w:rPr>
        <w:t xml:space="preserve"> </w:t>
      </w:r>
      <w:r w:rsidRPr="0063747E">
        <w:rPr>
          <w:rFonts w:ascii="Arial" w:eastAsia="Cambria" w:hAnsi="Arial" w:cs="Arial"/>
          <w:iCs/>
          <w:lang w:val="sr-Latn-ME"/>
        </w:rPr>
        <w:t xml:space="preserve">je u decembru 2023. godine boravilo </w:t>
      </w:r>
      <w:r w:rsidRPr="0063747E">
        <w:rPr>
          <w:rFonts w:ascii="Arial" w:hAnsi="Arial" w:cs="Arial"/>
          <w:lang w:val="sr-Latn-ME"/>
        </w:rPr>
        <w:t xml:space="preserve">98 </w:t>
      </w:r>
      <w:r w:rsidR="001E7D36">
        <w:rPr>
          <w:rFonts w:ascii="Arial" w:hAnsi="Arial" w:cs="Arial"/>
          <w:lang w:val="sr-Latn-ME"/>
        </w:rPr>
        <w:t>korisnika/ca</w:t>
      </w:r>
      <w:r w:rsidRPr="0063747E">
        <w:rPr>
          <w:rFonts w:ascii="Arial" w:hAnsi="Arial" w:cs="Arial"/>
          <w:lang w:val="sr-Latn-ME"/>
        </w:rPr>
        <w:t xml:space="preserve">. </w:t>
      </w:r>
      <w:r w:rsidRPr="0063747E">
        <w:rPr>
          <w:rFonts w:ascii="Arial" w:hAnsi="Arial" w:cs="Arial"/>
          <w:color w:val="000000" w:themeColor="text1"/>
          <w:lang w:val="sr-Latn-ME"/>
        </w:rPr>
        <w:t xml:space="preserve">Oko 80%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je smješteno u ustanovu posredstvom centara za socijalni rad. Na kraju 2023. godine je udio žena u ukupnom broju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iznosio oko 47%. Kapaciteti doma su popunjeni sa oko 47%.</w:t>
      </w:r>
    </w:p>
    <w:p w14:paraId="4AE9A75F" w14:textId="0E1C31FC" w:rsidR="00244F20" w:rsidRPr="0063747E" w:rsidRDefault="00244F20" w:rsidP="00860009">
      <w:pPr>
        <w:tabs>
          <w:tab w:val="left" w:pos="1125"/>
        </w:tabs>
        <w:spacing w:after="120" w:line="240" w:lineRule="auto"/>
        <w:jc w:val="both"/>
        <w:rPr>
          <w:rFonts w:ascii="Arial" w:hAnsi="Arial" w:cs="Arial"/>
          <w:color w:val="000000" w:themeColor="text1"/>
          <w:lang w:val="sr-Latn-ME"/>
        </w:rPr>
      </w:pPr>
      <w:r w:rsidRPr="0063747E">
        <w:rPr>
          <w:rFonts w:ascii="Arial" w:eastAsia="Cambria" w:hAnsi="Arial" w:cs="Arial"/>
          <w:b/>
          <w:iCs/>
          <w:lang w:val="sr-Latn-ME"/>
        </w:rPr>
        <w:t>DOO Dom starih “Duga”</w:t>
      </w:r>
      <w:r w:rsidRPr="0063747E">
        <w:rPr>
          <w:rFonts w:ascii="Arial" w:eastAsia="Cambria" w:hAnsi="Arial" w:cs="Arial"/>
          <w:iCs/>
          <w:lang w:val="sr-Latn-ME"/>
        </w:rPr>
        <w:t xml:space="preserve"> </w:t>
      </w:r>
      <w:r w:rsidRPr="0063747E">
        <w:rPr>
          <w:rFonts w:ascii="Arial" w:eastAsia="Cambria" w:hAnsi="Arial" w:cs="Arial"/>
          <w:b/>
          <w:iCs/>
          <w:lang w:val="sr-Latn-ME"/>
        </w:rPr>
        <w:t>Danilovgrad</w:t>
      </w:r>
      <w:r w:rsidRPr="0063747E">
        <w:rPr>
          <w:rFonts w:ascii="Arial" w:eastAsia="Cambria" w:hAnsi="Arial" w:cs="Arial"/>
          <w:lang w:val="sr-Latn-ME"/>
        </w:rPr>
        <w:t xml:space="preserve"> </w:t>
      </w:r>
      <w:r w:rsidRPr="0063747E">
        <w:rPr>
          <w:rFonts w:ascii="Arial" w:hAnsi="Arial" w:cs="Arial"/>
          <w:color w:val="000000"/>
          <w:lang w:val="sr-Latn-ME"/>
        </w:rPr>
        <w:t xml:space="preserve">je prvi privatni dom </w:t>
      </w:r>
      <w:r w:rsidRPr="0063747E">
        <w:rPr>
          <w:rFonts w:ascii="Arial" w:hAnsi="Arial" w:cs="Arial"/>
          <w:lang w:val="sr-Latn-ME"/>
        </w:rPr>
        <w:t xml:space="preserve">za stare u Crnoj Gori. </w:t>
      </w:r>
      <w:r w:rsidRPr="0063747E">
        <w:rPr>
          <w:rFonts w:ascii="Arial" w:eastAsia="Cambria" w:hAnsi="Arial" w:cs="Arial"/>
          <w:iCs/>
          <w:lang w:val="sr-Latn-ME"/>
        </w:rPr>
        <w:t xml:space="preserve">U decembru 2023. godine u domu je boravilo </w:t>
      </w:r>
      <w:r w:rsidRPr="0063747E">
        <w:rPr>
          <w:rFonts w:ascii="Arial" w:hAnsi="Arial" w:cs="Arial"/>
          <w:lang w:val="sr-Latn-ME"/>
        </w:rPr>
        <w:t xml:space="preserve">46 </w:t>
      </w:r>
      <w:r w:rsidR="001E7D36">
        <w:rPr>
          <w:rFonts w:ascii="Arial" w:hAnsi="Arial" w:cs="Arial"/>
          <w:lang w:val="sr-Latn-ME"/>
        </w:rPr>
        <w:t>korisnika/ca</w:t>
      </w:r>
      <w:r w:rsidRPr="0063747E">
        <w:rPr>
          <w:rFonts w:ascii="Arial" w:hAnsi="Arial" w:cs="Arial"/>
          <w:lang w:val="sr-Latn-ME"/>
        </w:rPr>
        <w:t xml:space="preserve">. </w:t>
      </w:r>
      <w:r w:rsidR="006C1BAF" w:rsidRPr="0063747E">
        <w:rPr>
          <w:rFonts w:ascii="Arial" w:hAnsi="Arial" w:cs="Arial"/>
          <w:color w:val="000000" w:themeColor="text1"/>
          <w:lang w:val="sr-Latn-ME"/>
        </w:rPr>
        <w:t>Jedan korisnik</w:t>
      </w:r>
      <w:r w:rsidRPr="0063747E">
        <w:rPr>
          <w:rFonts w:ascii="Arial" w:hAnsi="Arial" w:cs="Arial"/>
          <w:color w:val="000000" w:themeColor="text1"/>
          <w:lang w:val="sr-Latn-ME"/>
        </w:rPr>
        <w:t xml:space="preserve"> je smješteno u ustanovu posredstvom centra za socijalni rad. Na kraju 2023. godine je udio žena u ukupnom broju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iznosio oko 58%. </w:t>
      </w:r>
    </w:p>
    <w:p w14:paraId="00C6B478" w14:textId="13D4087F" w:rsidR="00244F20" w:rsidRPr="0063747E" w:rsidRDefault="00244F20" w:rsidP="00860009">
      <w:pPr>
        <w:tabs>
          <w:tab w:val="left" w:pos="1125"/>
        </w:tabs>
        <w:spacing w:after="120" w:line="240" w:lineRule="auto"/>
        <w:jc w:val="both"/>
        <w:rPr>
          <w:rFonts w:ascii="Arial" w:hAnsi="Arial" w:cs="Arial"/>
          <w:color w:val="000000" w:themeColor="text1"/>
          <w:lang w:val="sr-Latn-ME"/>
        </w:rPr>
      </w:pPr>
      <w:r w:rsidRPr="0063747E">
        <w:rPr>
          <w:rFonts w:ascii="Arial" w:hAnsi="Arial" w:cs="Arial"/>
          <w:b/>
          <w:lang w:val="sr-Latn-ME"/>
        </w:rPr>
        <w:t>DOO Dom starih “Nana”</w:t>
      </w:r>
      <w:r w:rsidRPr="0063747E">
        <w:rPr>
          <w:rFonts w:ascii="Arial" w:hAnsi="Arial" w:cs="Arial"/>
          <w:lang w:val="sr-Latn-ME"/>
        </w:rPr>
        <w:t xml:space="preserve"> </w:t>
      </w:r>
      <w:r w:rsidRPr="0063747E">
        <w:rPr>
          <w:rFonts w:ascii="Arial" w:hAnsi="Arial" w:cs="Arial"/>
          <w:b/>
          <w:lang w:val="sr-Latn-ME"/>
        </w:rPr>
        <w:t>Danilovgrad</w:t>
      </w:r>
      <w:r w:rsidRPr="0063747E">
        <w:rPr>
          <w:rFonts w:ascii="Arial" w:hAnsi="Arial" w:cs="Arial"/>
          <w:lang w:val="sr-Latn-ME"/>
        </w:rPr>
        <w:t xml:space="preserve"> je privatna ustanova za smještaj starijih lica. U </w:t>
      </w:r>
      <w:r w:rsidRPr="0063747E">
        <w:rPr>
          <w:rFonts w:ascii="Arial" w:eastAsia="Cambria" w:hAnsi="Arial" w:cs="Arial"/>
          <w:iCs/>
          <w:lang w:val="sr-Latn-ME"/>
        </w:rPr>
        <w:t>decembru 2023. godine u domu</w:t>
      </w:r>
      <w:r w:rsidR="006079A4" w:rsidRPr="0063747E">
        <w:rPr>
          <w:rFonts w:ascii="Arial" w:eastAsia="Cambria" w:hAnsi="Arial" w:cs="Arial"/>
          <w:iCs/>
          <w:lang w:val="sr-Latn-ME"/>
        </w:rPr>
        <w:t xml:space="preserve"> </w:t>
      </w:r>
      <w:r w:rsidRPr="0063747E">
        <w:rPr>
          <w:rFonts w:ascii="Arial" w:eastAsia="Cambria" w:hAnsi="Arial" w:cs="Arial"/>
          <w:iCs/>
          <w:lang w:val="sr-Latn-ME"/>
        </w:rPr>
        <w:t>je boravilo</w:t>
      </w:r>
      <w:r w:rsidR="006079A4" w:rsidRPr="0063747E">
        <w:rPr>
          <w:rFonts w:ascii="Arial" w:eastAsia="Cambria" w:hAnsi="Arial" w:cs="Arial"/>
          <w:iCs/>
          <w:lang w:val="sr-Latn-ME"/>
        </w:rPr>
        <w:t xml:space="preserve"> </w:t>
      </w:r>
      <w:r w:rsidRPr="0063747E">
        <w:rPr>
          <w:rFonts w:ascii="Arial" w:hAnsi="Arial" w:cs="Arial"/>
          <w:lang w:val="sr-Latn-ME"/>
        </w:rPr>
        <w:t xml:space="preserve">27 </w:t>
      </w:r>
      <w:r w:rsidR="001E7D36">
        <w:rPr>
          <w:rFonts w:ascii="Arial" w:hAnsi="Arial" w:cs="Arial"/>
          <w:lang w:val="sr-Latn-ME"/>
        </w:rPr>
        <w:t>korisnika/ca</w:t>
      </w:r>
      <w:r w:rsidRPr="0063747E">
        <w:rPr>
          <w:rFonts w:ascii="Arial" w:hAnsi="Arial" w:cs="Arial"/>
          <w:lang w:val="sr-Latn-ME"/>
        </w:rPr>
        <w:t xml:space="preserve">. </w:t>
      </w:r>
      <w:r w:rsidRPr="0063747E">
        <w:rPr>
          <w:rFonts w:ascii="Arial" w:hAnsi="Arial" w:cs="Arial"/>
          <w:color w:val="000000" w:themeColor="text1"/>
          <w:lang w:val="sr-Latn-ME"/>
        </w:rPr>
        <w:t xml:space="preserve">Nije bilo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koji su smješteni u ustanovu posredstvom centara za socijalni rad. Na kraju 2023. godine je udio žena u ukupnom broju </w:t>
      </w:r>
      <w:r w:rsidR="001E7D36">
        <w:rPr>
          <w:rFonts w:ascii="Arial" w:hAnsi="Arial" w:cs="Arial"/>
          <w:color w:val="000000" w:themeColor="text1"/>
          <w:lang w:val="sr-Latn-ME"/>
        </w:rPr>
        <w:t>korisnika/ca</w:t>
      </w:r>
      <w:r w:rsidRPr="0063747E">
        <w:rPr>
          <w:rFonts w:ascii="Arial" w:hAnsi="Arial" w:cs="Arial"/>
          <w:color w:val="000000" w:themeColor="text1"/>
          <w:lang w:val="sr-Latn-ME"/>
        </w:rPr>
        <w:t xml:space="preserve"> iznosio oko 85%. Kapaciteti doma su popunjeni sa oko 84%.</w:t>
      </w:r>
    </w:p>
    <w:p w14:paraId="280BB619" w14:textId="682C1820" w:rsidR="00000DA9" w:rsidRPr="0063747E" w:rsidRDefault="00E17819" w:rsidP="00860009">
      <w:pPr>
        <w:tabs>
          <w:tab w:val="left" w:pos="1125"/>
        </w:tabs>
        <w:spacing w:after="120" w:line="240" w:lineRule="auto"/>
        <w:jc w:val="both"/>
        <w:rPr>
          <w:rFonts w:ascii="Arial" w:hAnsi="Arial" w:cs="Arial"/>
          <w:bCs/>
          <w:iCs/>
          <w:lang w:val="sr-Latn-ME"/>
        </w:rPr>
      </w:pPr>
      <w:bookmarkStart w:id="54" w:name="_Toc164233207"/>
      <w:r w:rsidRPr="0063747E">
        <w:rPr>
          <w:rFonts w:ascii="Arial" w:eastAsia="Cambria" w:hAnsi="Arial" w:cs="Arial"/>
          <w:b/>
          <w:bCs/>
          <w:lang w:val="sr-Latn-ME"/>
        </w:rPr>
        <w:t>JU Zavod „Komanski most“</w:t>
      </w:r>
      <w:r w:rsidR="00DA10CF" w:rsidRPr="0063747E">
        <w:rPr>
          <w:rFonts w:ascii="Arial" w:eastAsia="Cambria" w:hAnsi="Arial" w:cs="Arial"/>
          <w:b/>
          <w:bCs/>
          <w:lang w:val="sr-Latn-ME"/>
        </w:rPr>
        <w:t xml:space="preserve"> </w:t>
      </w:r>
      <w:r w:rsidR="00000DA9" w:rsidRPr="0063747E">
        <w:rPr>
          <w:rFonts w:ascii="Arial" w:eastAsia="Cambria" w:hAnsi="Arial" w:cs="Arial"/>
          <w:b/>
          <w:bCs/>
          <w:lang w:val="sr-Latn-ME"/>
        </w:rPr>
        <w:t xml:space="preserve">u </w:t>
      </w:r>
      <w:r w:rsidRPr="0063747E">
        <w:rPr>
          <w:rFonts w:ascii="Arial" w:eastAsia="Cambria" w:hAnsi="Arial" w:cs="Arial"/>
          <w:iCs/>
          <w:lang w:val="sr-Latn-ME"/>
        </w:rPr>
        <w:t>Podgoric</w:t>
      </w:r>
      <w:r w:rsidR="00000DA9" w:rsidRPr="0063747E">
        <w:rPr>
          <w:rFonts w:ascii="Arial" w:eastAsia="Cambria" w:hAnsi="Arial" w:cs="Arial"/>
          <w:iCs/>
          <w:lang w:val="sr-Latn-ME"/>
        </w:rPr>
        <w:t>i</w:t>
      </w:r>
      <w:r w:rsidRPr="0063747E">
        <w:rPr>
          <w:rFonts w:ascii="Arial" w:eastAsia="Cambria" w:hAnsi="Arial" w:cs="Arial"/>
          <w:lang w:val="sr-Latn-ME"/>
        </w:rPr>
        <w:t xml:space="preserve"> je ustanova za </w:t>
      </w:r>
      <w:r w:rsidRPr="0063747E">
        <w:rPr>
          <w:rFonts w:ascii="Arial" w:eastAsia="Cambria" w:hAnsi="Arial" w:cs="Arial"/>
          <w:b/>
          <w:bCs/>
          <w:lang w:val="sr-Latn-ME"/>
        </w:rPr>
        <w:t xml:space="preserve">smještaj odraslih </w:t>
      </w:r>
      <w:r w:rsidR="00706971" w:rsidRPr="0063747E">
        <w:rPr>
          <w:rFonts w:ascii="Arial" w:eastAsia="Cambria" w:hAnsi="Arial" w:cs="Arial"/>
          <w:b/>
          <w:bCs/>
          <w:lang w:val="sr-Latn-ME"/>
        </w:rPr>
        <w:t xml:space="preserve">i starih </w:t>
      </w:r>
      <w:r w:rsidR="00D307C7">
        <w:rPr>
          <w:rFonts w:ascii="Arial" w:eastAsia="Cambria" w:hAnsi="Arial" w:cs="Arial"/>
          <w:b/>
          <w:bCs/>
          <w:lang w:val="sr-Latn-ME"/>
        </w:rPr>
        <w:t>osobama</w:t>
      </w:r>
      <w:r w:rsidRPr="0063747E">
        <w:rPr>
          <w:rFonts w:ascii="Arial" w:eastAsia="Cambria" w:hAnsi="Arial" w:cs="Arial"/>
          <w:b/>
          <w:bCs/>
          <w:lang w:val="sr-Latn-ME"/>
        </w:rPr>
        <w:t xml:space="preserve"> sa</w:t>
      </w:r>
      <w:r w:rsidR="00C47180" w:rsidRPr="0063747E">
        <w:rPr>
          <w:rFonts w:ascii="Arial" w:eastAsia="Cambria" w:hAnsi="Arial" w:cs="Arial"/>
          <w:b/>
          <w:bCs/>
          <w:lang w:val="sr-Latn-ME"/>
        </w:rPr>
        <w:t xml:space="preserve"> invaliditetom</w:t>
      </w:r>
      <w:r w:rsidRPr="0063747E">
        <w:rPr>
          <w:rFonts w:ascii="Arial" w:eastAsia="Cambria" w:hAnsi="Arial" w:cs="Arial"/>
          <w:lang w:val="sr-Latn-ME"/>
        </w:rPr>
        <w:t xml:space="preserve">. </w:t>
      </w:r>
      <w:r w:rsidR="004935F5" w:rsidRPr="0063747E">
        <w:rPr>
          <w:rFonts w:ascii="Arial" w:hAnsi="Arial" w:cs="Arial"/>
          <w:bCs/>
          <w:iCs/>
          <w:lang w:val="sr-Latn-ME"/>
        </w:rPr>
        <w:t>U decembru 2023. godine u JU „Komanski most“ je bilo 11</w:t>
      </w:r>
      <w:r w:rsidR="00B57524" w:rsidRPr="0063747E">
        <w:rPr>
          <w:rFonts w:ascii="Arial" w:hAnsi="Arial" w:cs="Arial"/>
          <w:bCs/>
          <w:iCs/>
          <w:lang w:val="sr-Latn-ME"/>
        </w:rPr>
        <w:t>4</w:t>
      </w:r>
      <w:r w:rsidR="004935F5" w:rsidRPr="0063747E">
        <w:rPr>
          <w:rFonts w:ascii="Arial" w:hAnsi="Arial" w:cs="Arial"/>
          <w:bCs/>
          <w:iCs/>
          <w:lang w:val="sr-Latn-ME"/>
        </w:rPr>
        <w:t xml:space="preserve"> </w:t>
      </w:r>
      <w:r w:rsidR="001E7D36">
        <w:rPr>
          <w:rFonts w:ascii="Arial" w:hAnsi="Arial" w:cs="Arial"/>
          <w:bCs/>
          <w:iCs/>
          <w:lang w:val="sr-Latn-ME"/>
        </w:rPr>
        <w:t>korisnika/ca</w:t>
      </w:r>
      <w:r w:rsidR="00C24416" w:rsidRPr="0063747E">
        <w:rPr>
          <w:rFonts w:ascii="Arial" w:hAnsi="Arial" w:cs="Arial"/>
          <w:bCs/>
          <w:iCs/>
          <w:lang w:val="sr-Latn-ME"/>
        </w:rPr>
        <w:t xml:space="preserve"> </w:t>
      </w:r>
      <w:r w:rsidR="004935F5" w:rsidRPr="0063747E">
        <w:rPr>
          <w:rFonts w:ascii="Arial" w:hAnsi="Arial" w:cs="Arial"/>
          <w:bCs/>
          <w:iCs/>
          <w:lang w:val="sr-Latn-ME"/>
        </w:rPr>
        <w:t>(mladih lica 12, a odraslih i starih lica 102)</w:t>
      </w:r>
      <w:r w:rsidR="00C24416" w:rsidRPr="0063747E">
        <w:rPr>
          <w:rFonts w:ascii="Arial" w:hAnsi="Arial" w:cs="Arial"/>
          <w:bCs/>
          <w:iCs/>
          <w:lang w:val="sr-Latn-ME"/>
        </w:rPr>
        <w:t>.</w:t>
      </w:r>
      <w:r w:rsidR="004935F5" w:rsidRPr="0063747E">
        <w:rPr>
          <w:rFonts w:ascii="Arial" w:hAnsi="Arial" w:cs="Arial"/>
          <w:bCs/>
          <w:iCs/>
          <w:lang w:val="sr-Latn-ME"/>
        </w:rPr>
        <w:t xml:space="preserve"> </w:t>
      </w:r>
      <w:r w:rsidR="00B57524" w:rsidRPr="0063747E">
        <w:rPr>
          <w:rFonts w:ascii="Arial" w:hAnsi="Arial" w:cs="Arial"/>
          <w:bCs/>
          <w:iCs/>
          <w:lang w:val="sr-Latn-ME"/>
        </w:rPr>
        <w:t xml:space="preserve">Osoba ženskog pola je 52, a muškog 62. </w:t>
      </w:r>
    </w:p>
    <w:p w14:paraId="0CD8E779" w14:textId="7834D5A2" w:rsidR="00212811" w:rsidRPr="0063747E" w:rsidRDefault="00212811" w:rsidP="004935F5">
      <w:pPr>
        <w:tabs>
          <w:tab w:val="left" w:pos="1125"/>
        </w:tabs>
        <w:spacing w:before="40" w:after="0" w:line="240" w:lineRule="auto"/>
        <w:jc w:val="both"/>
        <w:rPr>
          <w:rFonts w:ascii="Arial" w:hAnsi="Arial" w:cs="Arial"/>
          <w:bCs/>
          <w:lang w:val="sr-Latn-ME"/>
        </w:rPr>
      </w:pPr>
    </w:p>
    <w:p w14:paraId="6C4691A2" w14:textId="5DB4A73A" w:rsidR="00212811" w:rsidRPr="0063747E" w:rsidRDefault="00212811" w:rsidP="00C10615">
      <w:pPr>
        <w:pStyle w:val="Tablecaption0"/>
        <w:spacing w:after="40" w:line="240" w:lineRule="auto"/>
        <w:jc w:val="both"/>
        <w:rPr>
          <w:rFonts w:ascii="Arial" w:hAnsi="Arial" w:cs="Arial"/>
          <w:b/>
          <w:bCs/>
          <w:i w:val="0"/>
          <w:iCs w:val="0"/>
          <w:sz w:val="20"/>
          <w:szCs w:val="20"/>
          <w:lang w:val="sr-Latn-ME"/>
        </w:rPr>
      </w:pPr>
      <w:r w:rsidRPr="0063747E">
        <w:rPr>
          <w:rFonts w:ascii="Arial" w:hAnsi="Arial" w:cs="Arial"/>
          <w:b/>
          <w:bCs/>
          <w:i w:val="0"/>
          <w:iCs w:val="0"/>
          <w:color w:val="000000"/>
          <w:sz w:val="20"/>
          <w:szCs w:val="20"/>
          <w:lang w:val="sr-Latn-ME"/>
        </w:rPr>
        <w:t>Tabela</w:t>
      </w:r>
      <w:r w:rsidR="006079A4" w:rsidRPr="0063747E">
        <w:rPr>
          <w:rFonts w:ascii="Arial" w:hAnsi="Arial" w:cs="Arial"/>
          <w:b/>
          <w:bCs/>
          <w:i w:val="0"/>
          <w:iCs w:val="0"/>
          <w:color w:val="000000"/>
          <w:sz w:val="20"/>
          <w:szCs w:val="20"/>
          <w:lang w:val="sr-Latn-ME"/>
        </w:rPr>
        <w:t xml:space="preserve"> </w:t>
      </w:r>
      <w:r w:rsidR="00C10615" w:rsidRPr="0063747E">
        <w:rPr>
          <w:rFonts w:ascii="Arial" w:hAnsi="Arial" w:cs="Arial"/>
          <w:b/>
          <w:bCs/>
          <w:i w:val="0"/>
          <w:iCs w:val="0"/>
          <w:color w:val="000000"/>
          <w:sz w:val="20"/>
          <w:szCs w:val="20"/>
          <w:lang w:val="sr-Latn-ME"/>
        </w:rPr>
        <w:t>1</w:t>
      </w:r>
      <w:r w:rsidR="00DF6941" w:rsidRPr="0063747E">
        <w:rPr>
          <w:rFonts w:ascii="Arial" w:hAnsi="Arial" w:cs="Arial"/>
          <w:b/>
          <w:bCs/>
          <w:i w:val="0"/>
          <w:iCs w:val="0"/>
          <w:color w:val="000000"/>
          <w:sz w:val="20"/>
          <w:szCs w:val="20"/>
          <w:lang w:val="sr-Latn-ME"/>
        </w:rPr>
        <w:t>6</w:t>
      </w:r>
      <w:r w:rsidR="00C10615" w:rsidRPr="0063747E">
        <w:rPr>
          <w:rFonts w:ascii="Arial" w:hAnsi="Arial" w:cs="Arial"/>
          <w:b/>
          <w:bCs/>
          <w:i w:val="0"/>
          <w:iCs w:val="0"/>
          <w:color w:val="000000"/>
          <w:sz w:val="20"/>
          <w:szCs w:val="20"/>
          <w:lang w:val="sr-Latn-ME"/>
        </w:rPr>
        <w:t>. Pr</w:t>
      </w:r>
      <w:r w:rsidRPr="0063747E">
        <w:rPr>
          <w:rFonts w:ascii="Arial" w:hAnsi="Arial" w:cs="Arial"/>
          <w:b/>
          <w:bCs/>
          <w:i w:val="0"/>
          <w:iCs w:val="0"/>
          <w:color w:val="000000"/>
          <w:sz w:val="20"/>
          <w:szCs w:val="20"/>
          <w:lang w:val="sr-Latn-ME"/>
        </w:rPr>
        <w:t xml:space="preserve">egled kapaciteta i broja </w:t>
      </w:r>
      <w:r w:rsidR="001E7D36">
        <w:rPr>
          <w:rFonts w:ascii="Arial" w:hAnsi="Arial" w:cs="Arial"/>
          <w:b/>
          <w:bCs/>
          <w:i w:val="0"/>
          <w:iCs w:val="0"/>
          <w:color w:val="000000"/>
          <w:sz w:val="20"/>
          <w:szCs w:val="20"/>
          <w:lang w:val="sr-Latn-ME"/>
        </w:rPr>
        <w:t>korisnika/ca</w:t>
      </w:r>
      <w:r w:rsidRPr="0063747E">
        <w:rPr>
          <w:rFonts w:ascii="Arial" w:hAnsi="Arial" w:cs="Arial"/>
          <w:b/>
          <w:bCs/>
          <w:i w:val="0"/>
          <w:iCs w:val="0"/>
          <w:color w:val="000000"/>
          <w:sz w:val="20"/>
          <w:szCs w:val="20"/>
          <w:lang w:val="sr-Latn-ME"/>
        </w:rPr>
        <w:t xml:space="preserve"> smještaja odraslih i starih </w:t>
      </w:r>
      <w:r w:rsidR="00D307C7">
        <w:rPr>
          <w:rFonts w:ascii="Arial" w:hAnsi="Arial" w:cs="Arial"/>
          <w:b/>
          <w:bCs/>
          <w:i w:val="0"/>
          <w:iCs w:val="0"/>
          <w:color w:val="000000"/>
          <w:sz w:val="20"/>
          <w:szCs w:val="20"/>
          <w:lang w:val="sr-Latn-ME"/>
        </w:rPr>
        <w:t>osoba</w:t>
      </w:r>
      <w:r w:rsidRPr="0063747E">
        <w:rPr>
          <w:rFonts w:ascii="Arial" w:hAnsi="Arial" w:cs="Arial"/>
          <w:b/>
          <w:bCs/>
          <w:i w:val="0"/>
          <w:iCs w:val="0"/>
          <w:color w:val="000000"/>
          <w:sz w:val="20"/>
          <w:szCs w:val="20"/>
          <w:lang w:val="sr-Latn-ME"/>
        </w:rPr>
        <w:t xml:space="preserve"> sa invaliditetom u ustanovu u 2023.</w:t>
      </w:r>
      <w:r w:rsidR="00C10615" w:rsidRPr="0063747E">
        <w:rPr>
          <w:rFonts w:ascii="Arial" w:hAnsi="Arial" w:cs="Arial"/>
          <w:b/>
          <w:bCs/>
          <w:i w:val="0"/>
          <w:iCs w:val="0"/>
          <w:color w:val="000000"/>
          <w:sz w:val="20"/>
          <w:szCs w:val="20"/>
          <w:lang w:val="sr-Latn-ME"/>
        </w:rPr>
        <w:t xml:space="preserve"> </w:t>
      </w:r>
      <w:r w:rsidRPr="0063747E">
        <w:rPr>
          <w:rFonts w:ascii="Arial" w:hAnsi="Arial" w:cs="Arial"/>
          <w:b/>
          <w:bCs/>
          <w:i w:val="0"/>
          <w:iCs w:val="0"/>
          <w:color w:val="000000"/>
          <w:sz w:val="20"/>
          <w:szCs w:val="20"/>
          <w:lang w:val="sr-Latn-ME"/>
        </w:rPr>
        <w:t>godini</w:t>
      </w:r>
    </w:p>
    <w:tbl>
      <w:tblPr>
        <w:tblStyle w:val="ListTable2-Accent6"/>
        <w:tblW w:w="9000" w:type="dxa"/>
        <w:jc w:val="center"/>
        <w:tblBorders>
          <w:left w:val="single" w:sz="4" w:space="0" w:color="A8D08D" w:themeColor="accent6" w:themeTint="99"/>
          <w:right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170"/>
        <w:gridCol w:w="1260"/>
        <w:gridCol w:w="1332"/>
        <w:gridCol w:w="1183"/>
        <w:gridCol w:w="1350"/>
        <w:gridCol w:w="444"/>
        <w:gridCol w:w="546"/>
        <w:gridCol w:w="1715"/>
      </w:tblGrid>
      <w:tr w:rsidR="00C10615" w:rsidRPr="0063747E" w14:paraId="5DCF5942" w14:textId="77777777" w:rsidTr="00C10615">
        <w:trPr>
          <w:cnfStyle w:val="100000000000" w:firstRow="1" w:lastRow="0" w:firstColumn="0" w:lastColumn="0" w:oddVBand="0" w:evenVBand="0" w:oddHBand="0" w:evenHBand="0" w:firstRowFirstColumn="0" w:firstRowLastColumn="0" w:lastRowFirstColumn="0" w:lastRowLastColumn="0"/>
          <w:trHeight w:hRule="exact" w:val="1737"/>
          <w:jc w:val="center"/>
        </w:trPr>
        <w:tc>
          <w:tcPr>
            <w:cnfStyle w:val="001000000000" w:firstRow="0" w:lastRow="0" w:firstColumn="1" w:lastColumn="0" w:oddVBand="0" w:evenVBand="0" w:oddHBand="0" w:evenHBand="0" w:firstRowFirstColumn="0" w:firstRowLastColumn="0" w:lastRowFirstColumn="0" w:lastRowLastColumn="0"/>
            <w:tcW w:w="1170" w:type="dxa"/>
            <w:shd w:val="clear" w:color="auto" w:fill="E2EFD9" w:themeFill="accent6" w:themeFillTint="33"/>
            <w:vAlign w:val="center"/>
          </w:tcPr>
          <w:p w14:paraId="6A4DE67D" w14:textId="77777777" w:rsidR="00212811" w:rsidRPr="0063747E" w:rsidRDefault="00212811" w:rsidP="00C10615">
            <w:pPr>
              <w:pStyle w:val="Other0"/>
              <w:spacing w:line="240" w:lineRule="auto"/>
              <w:jc w:val="center"/>
              <w:rPr>
                <w:rFonts w:ascii="Arial" w:hAnsi="Arial" w:cs="Arial"/>
                <w:sz w:val="20"/>
                <w:szCs w:val="20"/>
                <w:lang w:val="sr-Latn-ME"/>
              </w:rPr>
            </w:pPr>
            <w:bookmarkStart w:id="55" w:name="_Hlk168574973"/>
            <w:r w:rsidRPr="0063747E">
              <w:rPr>
                <w:rFonts w:ascii="Arial" w:hAnsi="Arial" w:cs="Arial"/>
                <w:color w:val="000000"/>
                <w:sz w:val="20"/>
                <w:szCs w:val="20"/>
                <w:lang w:val="sr-Latn-ME"/>
              </w:rPr>
              <w:t>Naziv ustanove</w:t>
            </w:r>
          </w:p>
        </w:tc>
        <w:tc>
          <w:tcPr>
            <w:tcW w:w="1260" w:type="dxa"/>
            <w:shd w:val="clear" w:color="auto" w:fill="E2EFD9" w:themeFill="accent6" w:themeFillTint="33"/>
            <w:vAlign w:val="center"/>
          </w:tcPr>
          <w:p w14:paraId="49904651" w14:textId="77777777" w:rsidR="00212811" w:rsidRPr="0063747E" w:rsidRDefault="00212811"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color w:val="000000"/>
                <w:sz w:val="20"/>
                <w:szCs w:val="20"/>
                <w:lang w:val="sr-Latn-ME"/>
              </w:rPr>
              <w:t>Kapacitet</w:t>
            </w:r>
          </w:p>
        </w:tc>
        <w:tc>
          <w:tcPr>
            <w:tcW w:w="1332" w:type="dxa"/>
            <w:shd w:val="clear" w:color="auto" w:fill="E2EFD9" w:themeFill="accent6" w:themeFillTint="33"/>
            <w:vAlign w:val="center"/>
          </w:tcPr>
          <w:p w14:paraId="3EE66366" w14:textId="5F0D3A61" w:rsidR="00212811" w:rsidRPr="0063747E" w:rsidRDefault="00212811"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sidRPr="0063747E">
              <w:rPr>
                <w:rFonts w:ascii="Arial" w:hAnsi="Arial" w:cs="Arial"/>
                <w:color w:val="000000"/>
                <w:sz w:val="20"/>
                <w:szCs w:val="20"/>
                <w:lang w:val="sr-Latn-ME"/>
              </w:rPr>
              <w:t xml:space="preserve">Ukupan broj </w:t>
            </w:r>
            <w:r w:rsidR="001E7D36">
              <w:rPr>
                <w:rFonts w:ascii="Arial" w:hAnsi="Arial" w:cs="Arial"/>
                <w:sz w:val="20"/>
                <w:szCs w:val="20"/>
                <w:lang w:val="sr-Latn-ME"/>
              </w:rPr>
              <w:t>korisnika/ca</w:t>
            </w:r>
            <w:r w:rsidRPr="0063747E">
              <w:rPr>
                <w:rFonts w:ascii="Arial" w:hAnsi="Arial" w:cs="Arial"/>
                <w:sz w:val="20"/>
                <w:szCs w:val="20"/>
                <w:lang w:val="sr-Latn-ME"/>
              </w:rPr>
              <w:t xml:space="preserve"> na dan 31.12.2023. godine</w:t>
            </w:r>
          </w:p>
        </w:tc>
        <w:tc>
          <w:tcPr>
            <w:tcW w:w="1183" w:type="dxa"/>
            <w:shd w:val="clear" w:color="auto" w:fill="E2EFD9" w:themeFill="accent6" w:themeFillTint="33"/>
            <w:vAlign w:val="center"/>
          </w:tcPr>
          <w:p w14:paraId="27800EF5" w14:textId="4F975BBC" w:rsidR="00212811" w:rsidRPr="0063747E" w:rsidRDefault="00212811"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Ukupan</w:t>
            </w:r>
          </w:p>
          <w:p w14:paraId="76CA8ABE" w14:textId="2FCC933B" w:rsidR="00212811" w:rsidRPr="0063747E" w:rsidRDefault="00212811"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broj </w:t>
            </w:r>
            <w:r w:rsidR="001E7D36">
              <w:rPr>
                <w:rFonts w:ascii="Arial" w:hAnsi="Arial" w:cs="Arial"/>
                <w:sz w:val="20"/>
                <w:szCs w:val="20"/>
                <w:lang w:val="sr-Latn-ME"/>
              </w:rPr>
              <w:t>korisnika/ca</w:t>
            </w:r>
            <w:r w:rsidRPr="0063747E">
              <w:rPr>
                <w:rFonts w:ascii="Arial" w:hAnsi="Arial" w:cs="Arial"/>
                <w:sz w:val="20"/>
                <w:szCs w:val="20"/>
                <w:lang w:val="sr-Latn-ME"/>
              </w:rPr>
              <w:t xml:space="preserve"> sa rješenjem CZSR</w:t>
            </w:r>
          </w:p>
        </w:tc>
        <w:tc>
          <w:tcPr>
            <w:tcW w:w="1350" w:type="dxa"/>
            <w:shd w:val="clear" w:color="auto" w:fill="E2EFD9" w:themeFill="accent6" w:themeFillTint="33"/>
            <w:vAlign w:val="center"/>
          </w:tcPr>
          <w:p w14:paraId="025BDCC4" w14:textId="67C102F6" w:rsidR="00212811" w:rsidRPr="0063747E" w:rsidRDefault="00372936"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Ukupan broj </w:t>
            </w:r>
            <w:r w:rsidR="001E7D36">
              <w:rPr>
                <w:rFonts w:ascii="Arial" w:hAnsi="Arial" w:cs="Arial"/>
                <w:sz w:val="20"/>
                <w:szCs w:val="20"/>
                <w:lang w:val="sr-Latn-ME"/>
              </w:rPr>
              <w:t>korisnika/ca</w:t>
            </w:r>
            <w:r w:rsidRPr="0063747E">
              <w:rPr>
                <w:rFonts w:ascii="Arial" w:hAnsi="Arial" w:cs="Arial"/>
                <w:sz w:val="20"/>
                <w:szCs w:val="20"/>
                <w:lang w:val="sr-Latn-ME"/>
              </w:rPr>
              <w:t xml:space="preserve"> putem</w:t>
            </w:r>
            <w:r w:rsidR="006079A4" w:rsidRPr="0063747E">
              <w:rPr>
                <w:rFonts w:ascii="Arial" w:hAnsi="Arial" w:cs="Arial"/>
                <w:sz w:val="20"/>
                <w:szCs w:val="20"/>
                <w:lang w:val="sr-Latn-ME"/>
              </w:rPr>
              <w:t xml:space="preserve"> </w:t>
            </w:r>
            <w:r w:rsidRPr="0063747E">
              <w:rPr>
                <w:rFonts w:ascii="Arial" w:hAnsi="Arial" w:cs="Arial"/>
                <w:sz w:val="20"/>
                <w:szCs w:val="20"/>
                <w:lang w:val="sr-Latn-ME"/>
              </w:rPr>
              <w:t>ugovaranja usluga</w:t>
            </w:r>
          </w:p>
          <w:p w14:paraId="53398EA3" w14:textId="3F357C87" w:rsidR="00B775FB" w:rsidRPr="0063747E" w:rsidRDefault="00B775FB"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444" w:type="dxa"/>
            <w:shd w:val="clear" w:color="auto" w:fill="E2EFD9" w:themeFill="accent6" w:themeFillTint="33"/>
            <w:vAlign w:val="center"/>
          </w:tcPr>
          <w:p w14:paraId="6221E78B" w14:textId="77777777" w:rsidR="00212811" w:rsidRPr="0063747E" w:rsidRDefault="00212811"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sidRPr="0063747E">
              <w:rPr>
                <w:rFonts w:ascii="Arial" w:hAnsi="Arial" w:cs="Arial"/>
                <w:color w:val="000000"/>
                <w:sz w:val="20"/>
                <w:szCs w:val="20"/>
                <w:lang w:val="sr-Latn-ME"/>
              </w:rPr>
              <w:t>ž</w:t>
            </w:r>
          </w:p>
        </w:tc>
        <w:tc>
          <w:tcPr>
            <w:tcW w:w="546" w:type="dxa"/>
            <w:shd w:val="clear" w:color="auto" w:fill="E2EFD9" w:themeFill="accent6" w:themeFillTint="33"/>
            <w:vAlign w:val="center"/>
          </w:tcPr>
          <w:p w14:paraId="49BCA1A7" w14:textId="77777777" w:rsidR="00212811" w:rsidRPr="0063747E" w:rsidRDefault="00212811"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sidRPr="0063747E">
              <w:rPr>
                <w:rFonts w:ascii="Arial" w:hAnsi="Arial" w:cs="Arial"/>
                <w:color w:val="000000"/>
                <w:sz w:val="20"/>
                <w:szCs w:val="20"/>
                <w:lang w:val="sr-Latn-ME"/>
              </w:rPr>
              <w:t>m</w:t>
            </w:r>
          </w:p>
        </w:tc>
        <w:tc>
          <w:tcPr>
            <w:tcW w:w="1715" w:type="dxa"/>
            <w:shd w:val="clear" w:color="auto" w:fill="E2EFD9" w:themeFill="accent6" w:themeFillTint="33"/>
            <w:vAlign w:val="center"/>
          </w:tcPr>
          <w:p w14:paraId="64925B8F" w14:textId="5BD7AC2E" w:rsidR="00212811" w:rsidRPr="0063747E" w:rsidRDefault="00212811" w:rsidP="00C10615">
            <w:pPr>
              <w:pStyle w:val="Other0"/>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sidRPr="0063747E">
              <w:rPr>
                <w:rFonts w:ascii="Arial" w:hAnsi="Arial" w:cs="Arial"/>
                <w:color w:val="000000"/>
                <w:sz w:val="20"/>
                <w:szCs w:val="20"/>
                <w:lang w:val="sr-Latn-ME"/>
              </w:rPr>
              <w:t xml:space="preserve">Broj </w:t>
            </w:r>
            <w:r w:rsidR="00D307C7">
              <w:rPr>
                <w:rFonts w:ascii="Arial" w:hAnsi="Arial" w:cs="Arial"/>
                <w:color w:val="000000"/>
                <w:sz w:val="20"/>
                <w:szCs w:val="20"/>
                <w:lang w:val="sr-Latn-ME"/>
              </w:rPr>
              <w:t>osoba</w:t>
            </w:r>
            <w:r w:rsidRPr="0063747E">
              <w:rPr>
                <w:rFonts w:ascii="Arial" w:hAnsi="Arial" w:cs="Arial"/>
                <w:color w:val="000000"/>
                <w:sz w:val="20"/>
                <w:szCs w:val="20"/>
                <w:lang w:val="sr-Latn-ME"/>
              </w:rPr>
              <w:t xml:space="preserve"> sa invaliditetom</w:t>
            </w:r>
          </w:p>
        </w:tc>
      </w:tr>
      <w:tr w:rsidR="00C10615" w:rsidRPr="0063747E" w14:paraId="303D2E1B" w14:textId="77777777" w:rsidTr="00C10615">
        <w:trPr>
          <w:cnfStyle w:val="000000100000" w:firstRow="0" w:lastRow="0" w:firstColumn="0" w:lastColumn="0" w:oddVBand="0" w:evenVBand="0" w:oddHBand="1" w:evenHBand="0" w:firstRowFirstColumn="0" w:firstRowLastColumn="0" w:lastRowFirstColumn="0" w:lastRowLastColumn="0"/>
          <w:trHeight w:hRule="exact" w:val="1450"/>
          <w:jc w:val="center"/>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vAlign w:val="center"/>
          </w:tcPr>
          <w:p w14:paraId="76A030C9" w14:textId="5CDAFB22" w:rsidR="00212811" w:rsidRPr="0063747E" w:rsidRDefault="00212811" w:rsidP="00C10615">
            <w:pPr>
              <w:pStyle w:val="Other0"/>
              <w:spacing w:line="240" w:lineRule="auto"/>
              <w:jc w:val="center"/>
              <w:rPr>
                <w:rFonts w:ascii="Arial" w:hAnsi="Arial" w:cs="Arial"/>
                <w:b w:val="0"/>
                <w:bCs w:val="0"/>
                <w:sz w:val="20"/>
                <w:szCs w:val="20"/>
                <w:lang w:val="sr-Latn-ME"/>
              </w:rPr>
            </w:pPr>
            <w:r w:rsidRPr="0063747E">
              <w:rPr>
                <w:rFonts w:ascii="Arial" w:hAnsi="Arial" w:cs="Arial"/>
                <w:b w:val="0"/>
                <w:bCs w:val="0"/>
                <w:sz w:val="20"/>
                <w:szCs w:val="20"/>
                <w:lang w:val="sr-Latn-ME"/>
              </w:rPr>
              <w:t>JU Zavod „Komanski most“ -Podgorica</w:t>
            </w:r>
          </w:p>
        </w:tc>
        <w:tc>
          <w:tcPr>
            <w:tcW w:w="1260" w:type="dxa"/>
            <w:shd w:val="clear" w:color="auto" w:fill="auto"/>
            <w:vAlign w:val="center"/>
          </w:tcPr>
          <w:p w14:paraId="7A7C79DD" w14:textId="65CB88DD" w:rsidR="00212811" w:rsidRPr="0063747E" w:rsidRDefault="00896AEF"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lang w:val="sr-Latn-ME"/>
              </w:rPr>
            </w:pPr>
            <w:r w:rsidRPr="0063747E">
              <w:rPr>
                <w:rFonts w:ascii="Arial" w:hAnsi="Arial" w:cs="Arial"/>
                <w:sz w:val="20"/>
                <w:szCs w:val="20"/>
                <w:lang w:val="sr-Latn-ME"/>
              </w:rPr>
              <w:t>120</w:t>
            </w:r>
          </w:p>
        </w:tc>
        <w:tc>
          <w:tcPr>
            <w:tcW w:w="1332" w:type="dxa"/>
            <w:shd w:val="clear" w:color="auto" w:fill="auto"/>
            <w:vAlign w:val="center"/>
          </w:tcPr>
          <w:p w14:paraId="145C1464" w14:textId="49B77220" w:rsidR="00212811" w:rsidRPr="0063747E" w:rsidRDefault="00212811"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114</w:t>
            </w:r>
          </w:p>
        </w:tc>
        <w:tc>
          <w:tcPr>
            <w:tcW w:w="1183" w:type="dxa"/>
            <w:shd w:val="clear" w:color="auto" w:fill="auto"/>
            <w:vAlign w:val="center"/>
          </w:tcPr>
          <w:p w14:paraId="2B86F29B" w14:textId="51926BBE" w:rsidR="00212811" w:rsidRPr="0063747E" w:rsidRDefault="00212811"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114</w:t>
            </w:r>
          </w:p>
        </w:tc>
        <w:tc>
          <w:tcPr>
            <w:tcW w:w="1350" w:type="dxa"/>
            <w:shd w:val="clear" w:color="auto" w:fill="auto"/>
            <w:vAlign w:val="center"/>
          </w:tcPr>
          <w:p w14:paraId="7315F993" w14:textId="5BB1BE62" w:rsidR="00212811" w:rsidRPr="0063747E" w:rsidRDefault="00212811"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0</w:t>
            </w:r>
          </w:p>
        </w:tc>
        <w:tc>
          <w:tcPr>
            <w:tcW w:w="444" w:type="dxa"/>
            <w:shd w:val="clear" w:color="auto" w:fill="auto"/>
            <w:vAlign w:val="center"/>
          </w:tcPr>
          <w:p w14:paraId="2D14715E" w14:textId="547FFC09" w:rsidR="00212811" w:rsidRPr="0063747E" w:rsidRDefault="002F4372"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50</w:t>
            </w:r>
          </w:p>
        </w:tc>
        <w:tc>
          <w:tcPr>
            <w:tcW w:w="546" w:type="dxa"/>
            <w:shd w:val="clear" w:color="auto" w:fill="auto"/>
            <w:vAlign w:val="center"/>
          </w:tcPr>
          <w:p w14:paraId="044DEB75" w14:textId="65B60266" w:rsidR="00212811" w:rsidRPr="0063747E" w:rsidRDefault="002F4372"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64</w:t>
            </w:r>
          </w:p>
        </w:tc>
        <w:tc>
          <w:tcPr>
            <w:tcW w:w="1715" w:type="dxa"/>
            <w:shd w:val="clear" w:color="auto" w:fill="auto"/>
            <w:vAlign w:val="center"/>
          </w:tcPr>
          <w:p w14:paraId="3C4EA5D8" w14:textId="266C01F8" w:rsidR="00212811" w:rsidRPr="0063747E" w:rsidRDefault="002F4372" w:rsidP="00C10615">
            <w:pPr>
              <w:pStyle w:val="Other0"/>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114</w:t>
            </w:r>
          </w:p>
        </w:tc>
      </w:tr>
    </w:tbl>
    <w:bookmarkEnd w:id="55"/>
    <w:p w14:paraId="6A79899B" w14:textId="461262C3" w:rsidR="002F4372" w:rsidRPr="0063747E" w:rsidRDefault="002F4372" w:rsidP="002D3761">
      <w:pPr>
        <w:shd w:val="clear" w:color="auto" w:fill="FFFFFF"/>
        <w:spacing w:before="120" w:after="120" w:line="240" w:lineRule="auto"/>
        <w:jc w:val="both"/>
        <w:rPr>
          <w:rFonts w:ascii="Arial" w:eastAsia="Times New Roman" w:hAnsi="Arial" w:cs="Arial"/>
          <w:color w:val="222222"/>
          <w:lang w:val="sr-Latn-ME"/>
        </w:rPr>
      </w:pPr>
      <w:r w:rsidRPr="0063747E">
        <w:rPr>
          <w:rFonts w:ascii="Arial" w:eastAsia="Times New Roman" w:hAnsi="Arial" w:cs="Arial"/>
          <w:color w:val="222222"/>
          <w:lang w:val="sr-Latn-ME"/>
        </w:rPr>
        <w:t xml:space="preserve">Popunjenost kapaciteta u ovoj ustanovi je kontinuirano visoka, a 2023. godine je iznosila 95% pošto ustanova ima licencu za 120 </w:t>
      </w:r>
      <w:r w:rsidR="001E7D36">
        <w:rPr>
          <w:rFonts w:ascii="Arial" w:eastAsia="Times New Roman" w:hAnsi="Arial" w:cs="Arial"/>
          <w:color w:val="222222"/>
          <w:lang w:val="sr-Latn-ME"/>
        </w:rPr>
        <w:t>korisnika/ca</w:t>
      </w:r>
      <w:r w:rsidRPr="0063747E">
        <w:rPr>
          <w:rFonts w:ascii="Arial" w:eastAsia="Times New Roman" w:hAnsi="Arial" w:cs="Arial"/>
          <w:color w:val="222222"/>
          <w:lang w:val="sr-Latn-ME"/>
        </w:rPr>
        <w:t xml:space="preserve">. Udio žena u ukupnom broju </w:t>
      </w:r>
      <w:r w:rsidR="001E7D36">
        <w:rPr>
          <w:rFonts w:ascii="Arial" w:eastAsia="Times New Roman" w:hAnsi="Arial" w:cs="Arial"/>
          <w:color w:val="222222"/>
          <w:lang w:val="sr-Latn-ME"/>
        </w:rPr>
        <w:t>korisnika/ca</w:t>
      </w:r>
      <w:r w:rsidRPr="0063747E">
        <w:rPr>
          <w:rFonts w:ascii="Arial" w:eastAsia="Times New Roman" w:hAnsi="Arial" w:cs="Arial"/>
          <w:color w:val="222222"/>
          <w:lang w:val="sr-Latn-ME"/>
        </w:rPr>
        <w:t xml:space="preserve"> je iznosio 44%. Najmlađi korisnik/ca usluga ima 19 godina, dok najstariji/a ima 72 godine života. Prosječna starost korisnika/ca iznosi 43 godine. Dva korisnika/ce imaju preko 65 godina. Najviše </w:t>
      </w:r>
      <w:r w:rsidR="001E7D36">
        <w:rPr>
          <w:rFonts w:ascii="Arial" w:eastAsia="Times New Roman" w:hAnsi="Arial" w:cs="Arial"/>
          <w:color w:val="222222"/>
          <w:lang w:val="sr-Latn-ME"/>
        </w:rPr>
        <w:t>korisnika/ca</w:t>
      </w:r>
      <w:r w:rsidRPr="0063747E">
        <w:rPr>
          <w:rFonts w:ascii="Arial" w:eastAsia="Times New Roman" w:hAnsi="Arial" w:cs="Arial"/>
          <w:color w:val="222222"/>
          <w:lang w:val="sr-Latn-ME"/>
        </w:rPr>
        <w:t>, njih 18,3% u ustanovi boravi između jedne i pet godina. Od ukupnog broja korisnika/ca njih 14 (11,7%) boravi u Zavodu duže od 40 godina, a najduži trenutni smještaj je 47 godina. Prosječna dužina boravka je preko 20 godina. Od ukupnog broja korisnika/ca smještaja, 38 korisnika/ca tj. 33.33% njih, tokom 2023 godine, nije imao posjetu od strane članova porodice, srodnika ili drugih lica značajnih za samog korisnika/cu, takođe 38 korisnika/ca nije uopšte ostvario kontakt sa porodicom ili srodnicima, niti se tokom ovog perioda neko interesovao za njih.</w:t>
      </w:r>
    </w:p>
    <w:p w14:paraId="6129A543" w14:textId="41DD3AD6" w:rsidR="002F4372" w:rsidRPr="0063747E" w:rsidRDefault="002F4372" w:rsidP="002D3761">
      <w:pPr>
        <w:shd w:val="clear" w:color="auto" w:fill="FFFFFF"/>
        <w:spacing w:after="120" w:line="240" w:lineRule="auto"/>
        <w:jc w:val="both"/>
        <w:rPr>
          <w:rFonts w:ascii="Arial" w:eastAsia="Times New Roman" w:hAnsi="Arial" w:cs="Arial"/>
          <w:color w:val="222222"/>
          <w:lang w:val="sr-Latn-ME"/>
        </w:rPr>
      </w:pPr>
      <w:r w:rsidRPr="0063747E">
        <w:rPr>
          <w:rFonts w:ascii="Arial" w:eastAsia="Times New Roman" w:hAnsi="Arial" w:cs="Arial"/>
          <w:color w:val="222222"/>
          <w:lang w:val="sr-Latn-ME"/>
        </w:rPr>
        <w:t xml:space="preserve">Svi korisnici/ce smještaja se nalaze pod starateljstvom nadležnog Centra za socijalni rad kao organa starateljstva, pri čemu se pri postavljanju staratelja prednost uvijek daje članu porodice u </w:t>
      </w:r>
      <w:r w:rsidRPr="0063747E">
        <w:rPr>
          <w:rFonts w:ascii="Arial" w:eastAsia="Times New Roman" w:hAnsi="Arial" w:cs="Arial"/>
          <w:color w:val="222222"/>
          <w:lang w:val="sr-Latn-ME"/>
        </w:rPr>
        <w:lastRenderedPageBreak/>
        <w:t xml:space="preserve">odnosu na stručnog radnika Centra. Od 114 korisnika/ca za 5-oro njih je rješenjem nadležnog Osnovnog suda produženo roditeljsko pravo; za 49 korisnika/ca staratelj je neko od članova porodice; dok 60 korisnika/ca nema srodnike ili </w:t>
      </w:r>
      <w:r w:rsidR="00502832" w:rsidRPr="0063747E">
        <w:rPr>
          <w:rFonts w:ascii="Arial" w:eastAsia="Times New Roman" w:hAnsi="Arial" w:cs="Arial"/>
          <w:color w:val="222222"/>
          <w:lang w:val="sr-Latn-ME"/>
        </w:rPr>
        <w:t>oni</w:t>
      </w:r>
      <w:r w:rsidRPr="0063747E">
        <w:rPr>
          <w:rFonts w:ascii="Arial" w:eastAsia="Times New Roman" w:hAnsi="Arial" w:cs="Arial"/>
          <w:color w:val="222222"/>
          <w:lang w:val="sr-Latn-ME"/>
        </w:rPr>
        <w:t xml:space="preserve"> nisu željeli ili </w:t>
      </w:r>
      <w:r w:rsidR="00502832" w:rsidRPr="0063747E">
        <w:rPr>
          <w:rFonts w:ascii="Arial" w:eastAsia="Times New Roman" w:hAnsi="Arial" w:cs="Arial"/>
          <w:color w:val="222222"/>
          <w:lang w:val="sr-Latn-ME"/>
        </w:rPr>
        <w:t xml:space="preserve">nisu </w:t>
      </w:r>
      <w:r w:rsidRPr="0063747E">
        <w:rPr>
          <w:rFonts w:ascii="Arial" w:eastAsia="Times New Roman" w:hAnsi="Arial" w:cs="Arial"/>
          <w:color w:val="222222"/>
          <w:lang w:val="sr-Latn-ME"/>
        </w:rPr>
        <w:t xml:space="preserve">bili adekvatni </w:t>
      </w:r>
      <w:r w:rsidR="00502832" w:rsidRPr="0063747E">
        <w:rPr>
          <w:rFonts w:ascii="Arial" w:eastAsia="Times New Roman" w:hAnsi="Arial" w:cs="Arial"/>
          <w:color w:val="222222"/>
          <w:lang w:val="sr-Latn-ME"/>
        </w:rPr>
        <w:t>za obavljanje</w:t>
      </w:r>
      <w:r w:rsidRPr="0063747E">
        <w:rPr>
          <w:rFonts w:ascii="Arial" w:eastAsia="Times New Roman" w:hAnsi="Arial" w:cs="Arial"/>
          <w:color w:val="222222"/>
          <w:lang w:val="sr-Latn-ME"/>
        </w:rPr>
        <w:t xml:space="preserve"> starateljske dužnosti, te je u tom slučaju za staratelja postavljen stručni radnik nadležnog Centra.</w:t>
      </w:r>
      <w:r w:rsidR="006079A4" w:rsidRPr="0063747E">
        <w:rPr>
          <w:rFonts w:ascii="Arial" w:eastAsia="Times New Roman" w:hAnsi="Arial" w:cs="Arial"/>
          <w:color w:val="222222"/>
          <w:lang w:val="sr-Latn-ME"/>
        </w:rPr>
        <w:t xml:space="preserve"> </w:t>
      </w:r>
    </w:p>
    <w:p w14:paraId="7E5539A2" w14:textId="0FF2B99A" w:rsidR="002F4372" w:rsidRPr="0063747E" w:rsidRDefault="00502832" w:rsidP="002D3761">
      <w:pPr>
        <w:shd w:val="clear" w:color="auto" w:fill="FFFFFF"/>
        <w:spacing w:after="120" w:line="240" w:lineRule="auto"/>
        <w:jc w:val="both"/>
        <w:rPr>
          <w:rFonts w:ascii="Arial" w:eastAsia="Times New Roman" w:hAnsi="Arial" w:cs="Arial"/>
          <w:color w:val="222222"/>
          <w:lang w:val="sr-Latn-ME"/>
        </w:rPr>
      </w:pPr>
      <w:r w:rsidRPr="0063747E">
        <w:rPr>
          <w:rFonts w:ascii="Arial" w:eastAsia="Times New Roman" w:hAnsi="Arial" w:cs="Arial"/>
          <w:color w:val="222222"/>
          <w:lang w:val="sr-Latn-ME"/>
        </w:rPr>
        <w:t>T</w:t>
      </w:r>
      <w:r w:rsidR="002F4372" w:rsidRPr="0063747E">
        <w:rPr>
          <w:rFonts w:ascii="Arial" w:eastAsia="Times New Roman" w:hAnsi="Arial" w:cs="Arial"/>
          <w:color w:val="222222"/>
          <w:lang w:val="sr-Latn-ME"/>
        </w:rPr>
        <w:t xml:space="preserve">okom 2023. godine nastavilo se sa postupcima oko preispitivanja oduzete poslovne sposobnosti pokrenutih od strane nadležnog Osnovnog suda. </w:t>
      </w:r>
      <w:r w:rsidRPr="0063747E">
        <w:rPr>
          <w:rFonts w:ascii="Arial" w:eastAsia="Times New Roman" w:hAnsi="Arial" w:cs="Arial"/>
          <w:color w:val="222222"/>
          <w:lang w:val="sr-Latn-ME"/>
        </w:rPr>
        <w:t xml:space="preserve">Svim korisnicima ustanove je </w:t>
      </w:r>
      <w:r w:rsidR="004F7216" w:rsidRPr="0063747E">
        <w:rPr>
          <w:rFonts w:ascii="Arial" w:eastAsia="Times New Roman" w:hAnsi="Arial" w:cs="Arial"/>
          <w:color w:val="222222"/>
          <w:lang w:val="sr-Latn-ME"/>
        </w:rPr>
        <w:t xml:space="preserve">bila potpuno </w:t>
      </w:r>
      <w:r w:rsidRPr="0063747E">
        <w:rPr>
          <w:rFonts w:ascii="Arial" w:eastAsia="Times New Roman" w:hAnsi="Arial" w:cs="Arial"/>
          <w:color w:val="222222"/>
          <w:lang w:val="sr-Latn-ME"/>
        </w:rPr>
        <w:t xml:space="preserve">oduzeta poslovna sposobnost. </w:t>
      </w:r>
      <w:r w:rsidR="002F4372" w:rsidRPr="0063747E">
        <w:rPr>
          <w:rFonts w:ascii="Arial" w:eastAsia="Times New Roman" w:hAnsi="Arial" w:cs="Arial"/>
          <w:color w:val="222222"/>
          <w:lang w:val="sr-Latn-ME"/>
        </w:rPr>
        <w:t>Do kraja 2023 godine, od momenta pokretanja postupaka, jednom korisniku je djelimično vraćena</w:t>
      </w:r>
      <w:r w:rsidR="004F7216" w:rsidRPr="0063747E">
        <w:rPr>
          <w:rFonts w:ascii="Arial" w:eastAsia="Times New Roman" w:hAnsi="Arial" w:cs="Arial"/>
          <w:color w:val="222222"/>
          <w:lang w:val="sr-Latn-ME"/>
        </w:rPr>
        <w:t xml:space="preserve"> poslovna sposobnost</w:t>
      </w:r>
      <w:r w:rsidR="002F4372" w:rsidRPr="0063747E">
        <w:rPr>
          <w:rFonts w:ascii="Arial" w:eastAsia="Times New Roman" w:hAnsi="Arial" w:cs="Arial"/>
          <w:color w:val="222222"/>
          <w:lang w:val="sr-Latn-ME"/>
        </w:rPr>
        <w:t xml:space="preserve">, dok je za </w:t>
      </w:r>
      <w:r w:rsidR="00AF39B9" w:rsidRPr="0063747E">
        <w:rPr>
          <w:rFonts w:ascii="Arial" w:eastAsia="Times New Roman" w:hAnsi="Arial" w:cs="Arial"/>
          <w:color w:val="222222"/>
          <w:lang w:val="sr-Latn-ME"/>
        </w:rPr>
        <w:t>šezdesetjednog</w:t>
      </w:r>
      <w:r w:rsidR="002F4372" w:rsidRPr="0063747E">
        <w:rPr>
          <w:rFonts w:ascii="Arial" w:eastAsia="Times New Roman" w:hAnsi="Arial" w:cs="Arial"/>
          <w:color w:val="222222"/>
          <w:lang w:val="sr-Latn-ME"/>
        </w:rPr>
        <w:t xml:space="preserve"> korisnika/cu po završetku sudskog procesa odbijen predlog o vraćanju poslovne sposobnosti. Kod preostalog broja korisnika/ca procedure preispitivanja oduzete poslovne sposobnosti još uvijek </w:t>
      </w:r>
      <w:r w:rsidRPr="0063747E">
        <w:rPr>
          <w:rFonts w:ascii="Arial" w:eastAsia="Times New Roman" w:hAnsi="Arial" w:cs="Arial"/>
          <w:color w:val="222222"/>
          <w:lang w:val="sr-Latn-ME"/>
        </w:rPr>
        <w:t xml:space="preserve">su </w:t>
      </w:r>
      <w:r w:rsidR="002F4372" w:rsidRPr="0063747E">
        <w:rPr>
          <w:rFonts w:ascii="Arial" w:eastAsia="Times New Roman" w:hAnsi="Arial" w:cs="Arial"/>
          <w:color w:val="222222"/>
          <w:lang w:val="sr-Latn-ME"/>
        </w:rPr>
        <w:t>u toku.</w:t>
      </w:r>
    </w:p>
    <w:p w14:paraId="0A64574D" w14:textId="08032925" w:rsidR="00502832" w:rsidRPr="0063747E" w:rsidRDefault="00706971" w:rsidP="002D3761">
      <w:pPr>
        <w:tabs>
          <w:tab w:val="left" w:pos="1125"/>
        </w:tabs>
        <w:spacing w:after="120" w:line="240" w:lineRule="auto"/>
        <w:jc w:val="both"/>
        <w:rPr>
          <w:rFonts w:ascii="Arial" w:hAnsi="Arial" w:cs="Arial"/>
          <w:bCs/>
          <w:lang w:val="sr-Latn-ME"/>
        </w:rPr>
      </w:pPr>
      <w:r w:rsidRPr="0063747E">
        <w:rPr>
          <w:rFonts w:ascii="Arial" w:hAnsi="Arial" w:cs="Arial"/>
          <w:bCs/>
          <w:lang w:val="sr-Latn-ME"/>
        </w:rPr>
        <w:t xml:space="preserve">Proces transformacije je započeo donošenjem Plana transformacije 2020. godine. </w:t>
      </w:r>
      <w:r w:rsidR="004935F5" w:rsidRPr="0063747E">
        <w:rPr>
          <w:rFonts w:ascii="Arial" w:hAnsi="Arial" w:cs="Arial"/>
          <w:bCs/>
          <w:lang w:val="sr-Latn-ME"/>
        </w:rPr>
        <w:t>U okviru plana transformacije ove ustanove predviđen je razvoj uslug</w:t>
      </w:r>
      <w:r w:rsidRPr="0063747E">
        <w:rPr>
          <w:rFonts w:ascii="Arial" w:hAnsi="Arial" w:cs="Arial"/>
          <w:bCs/>
          <w:lang w:val="sr-Latn-ME"/>
        </w:rPr>
        <w:t>a:</w:t>
      </w:r>
      <w:r w:rsidR="004935F5" w:rsidRPr="0063747E">
        <w:rPr>
          <w:rFonts w:ascii="Arial" w:hAnsi="Arial" w:cs="Arial"/>
          <w:bCs/>
          <w:lang w:val="sr-Latn-ME"/>
        </w:rPr>
        <w:t xml:space="preserve"> stanovanje uz podršku, mal</w:t>
      </w:r>
      <w:r w:rsidRPr="0063747E">
        <w:rPr>
          <w:rFonts w:ascii="Arial" w:hAnsi="Arial" w:cs="Arial"/>
          <w:bCs/>
          <w:lang w:val="sr-Latn-ME"/>
        </w:rPr>
        <w:t>a</w:t>
      </w:r>
      <w:r w:rsidR="004935F5" w:rsidRPr="0063747E">
        <w:rPr>
          <w:rFonts w:ascii="Arial" w:hAnsi="Arial" w:cs="Arial"/>
          <w:bCs/>
          <w:lang w:val="sr-Latn-ME"/>
        </w:rPr>
        <w:t xml:space="preserve"> grupn</w:t>
      </w:r>
      <w:r w:rsidRPr="0063747E">
        <w:rPr>
          <w:rFonts w:ascii="Arial" w:hAnsi="Arial" w:cs="Arial"/>
          <w:bCs/>
          <w:lang w:val="sr-Latn-ME"/>
        </w:rPr>
        <w:t>a</w:t>
      </w:r>
      <w:r w:rsidR="004935F5" w:rsidRPr="0063747E">
        <w:rPr>
          <w:rFonts w:ascii="Arial" w:hAnsi="Arial" w:cs="Arial"/>
          <w:bCs/>
          <w:lang w:val="sr-Latn-ME"/>
        </w:rPr>
        <w:t xml:space="preserve"> zajednic</w:t>
      </w:r>
      <w:r w:rsidRPr="0063747E">
        <w:rPr>
          <w:rFonts w:ascii="Arial" w:hAnsi="Arial" w:cs="Arial"/>
          <w:bCs/>
          <w:lang w:val="sr-Latn-ME"/>
        </w:rPr>
        <w:t>a</w:t>
      </w:r>
      <w:r w:rsidR="004935F5" w:rsidRPr="0063747E">
        <w:rPr>
          <w:rFonts w:ascii="Arial" w:hAnsi="Arial" w:cs="Arial"/>
          <w:bCs/>
          <w:lang w:val="sr-Latn-ME"/>
        </w:rPr>
        <w:t>, savjetovanja i pomoć u kući.</w:t>
      </w:r>
      <w:r w:rsidR="004935F5" w:rsidRPr="0063747E">
        <w:rPr>
          <w:rFonts w:ascii="Arial" w:hAnsi="Arial" w:cs="Arial"/>
          <w:vertAlign w:val="superscript"/>
          <w:lang w:val="sr-Latn-ME"/>
        </w:rPr>
        <w:footnoteReference w:id="75"/>
      </w:r>
      <w:r w:rsidR="004935F5" w:rsidRPr="0063747E">
        <w:rPr>
          <w:rFonts w:ascii="Arial" w:hAnsi="Arial" w:cs="Arial"/>
          <w:bCs/>
          <w:lang w:val="sr-Latn-ME"/>
        </w:rPr>
        <w:t xml:space="preserve"> </w:t>
      </w:r>
      <w:r w:rsidR="00502832" w:rsidRPr="0063747E">
        <w:rPr>
          <w:rFonts w:ascii="Arial" w:eastAsia="Times New Roman" w:hAnsi="Arial" w:cs="Arial"/>
          <w:color w:val="222222"/>
          <w:lang w:val="sr-Latn-ME"/>
        </w:rPr>
        <w:t>Projekat “Institucionalna transformacija JU Zavod Komanski most - Razvoj usluge stanovanja uz podršku” je trajao do novembra 2022. godine.</w:t>
      </w:r>
      <w:r w:rsidR="006079A4" w:rsidRPr="0063747E">
        <w:rPr>
          <w:rFonts w:ascii="Arial" w:eastAsia="Times New Roman" w:hAnsi="Arial" w:cs="Arial"/>
          <w:color w:val="222222"/>
          <w:lang w:val="sr-Latn-ME"/>
        </w:rPr>
        <w:t xml:space="preserve"> </w:t>
      </w:r>
      <w:r w:rsidR="00502832" w:rsidRPr="0063747E">
        <w:rPr>
          <w:rFonts w:ascii="Arial" w:eastAsia="Times New Roman" w:hAnsi="Arial" w:cs="Arial"/>
          <w:color w:val="222222"/>
          <w:lang w:val="sr-Latn-ME"/>
        </w:rPr>
        <w:t xml:space="preserve">U okviru projekta sprovedena je procjena za sve korisnike a na osnovu metodologije – Skale procjene opšte funkcionalnosti osobe, te je za sve urađen i funkcionalni profil. Deset </w:t>
      </w:r>
      <w:r w:rsidR="001E7D36">
        <w:rPr>
          <w:rFonts w:ascii="Arial" w:eastAsia="Times New Roman" w:hAnsi="Arial" w:cs="Arial"/>
          <w:color w:val="222222"/>
          <w:lang w:val="sr-Latn-ME"/>
        </w:rPr>
        <w:t>korisnika/ca</w:t>
      </w:r>
      <w:r w:rsidR="00502832" w:rsidRPr="0063747E">
        <w:rPr>
          <w:rFonts w:ascii="Arial" w:eastAsia="Times New Roman" w:hAnsi="Arial" w:cs="Arial"/>
          <w:color w:val="222222"/>
          <w:lang w:val="sr-Latn-ME"/>
        </w:rPr>
        <w:t xml:space="preserve"> je procijenjeno za uključivanje u pripremnu jedinicu u okviru C paviljona. Usluga stanovanja uz podršku i pored sprovedene adekvatne pripreme </w:t>
      </w:r>
      <w:r w:rsidR="001E7D36">
        <w:rPr>
          <w:rFonts w:ascii="Arial" w:eastAsia="Times New Roman" w:hAnsi="Arial" w:cs="Arial"/>
          <w:color w:val="222222"/>
          <w:lang w:val="sr-Latn-ME"/>
        </w:rPr>
        <w:t>korisnika/ca</w:t>
      </w:r>
      <w:r w:rsidR="00502832" w:rsidRPr="0063747E">
        <w:rPr>
          <w:rFonts w:ascii="Arial" w:eastAsia="Times New Roman" w:hAnsi="Arial" w:cs="Arial"/>
          <w:color w:val="222222"/>
          <w:lang w:val="sr-Latn-ME"/>
        </w:rPr>
        <w:t xml:space="preserve"> nije uspostavljena zbog nemogućnosti ispunjavanja materijalnih uslova za licenciranje usljed nedostatka finansijskih sredstava. Plan transformacije je još uvijek aktivan i djelimično realizovan, ali se ustanova nije licencirala za pružanje usluga u zajednici koje su bile planirane Planom transformacije.</w:t>
      </w:r>
    </w:p>
    <w:p w14:paraId="562D490F" w14:textId="27F02BCE" w:rsidR="005026B3" w:rsidRPr="0063747E" w:rsidRDefault="005026B3" w:rsidP="002D3761">
      <w:pPr>
        <w:spacing w:after="0" w:line="240" w:lineRule="auto"/>
        <w:jc w:val="both"/>
        <w:rPr>
          <w:rFonts w:ascii="Arial" w:hAnsi="Arial" w:cs="Arial"/>
          <w:iCs/>
          <w:lang w:val="sr-Latn-ME"/>
        </w:rPr>
      </w:pPr>
      <w:r w:rsidRPr="0063747E">
        <w:rPr>
          <w:rFonts w:ascii="Arial" w:hAnsi="Arial" w:cs="Arial"/>
          <w:iCs/>
          <w:lang w:val="sr-Latn-ME"/>
        </w:rPr>
        <w:t xml:space="preserve">U narednom periodu sprovođenja strateškog dokumenta, potrebno je istaći sledeće </w:t>
      </w:r>
      <w:r w:rsidRPr="0063747E">
        <w:rPr>
          <w:rFonts w:ascii="Arial" w:hAnsi="Arial" w:cs="Arial"/>
          <w:b/>
          <w:bCs/>
          <w:iCs/>
          <w:lang w:val="sr-Latn-ME"/>
        </w:rPr>
        <w:t xml:space="preserve">probleme </w:t>
      </w:r>
      <w:r w:rsidRPr="0063747E">
        <w:rPr>
          <w:rFonts w:ascii="Arial" w:hAnsi="Arial" w:cs="Arial"/>
          <w:iCs/>
          <w:lang w:val="sr-Latn-ME"/>
        </w:rPr>
        <w:t xml:space="preserve">kada je u pitanju pružanje usluga smještaja za </w:t>
      </w:r>
      <w:r w:rsidR="0074082E" w:rsidRPr="0063747E">
        <w:rPr>
          <w:rFonts w:ascii="Arial" w:hAnsi="Arial" w:cs="Arial"/>
          <w:iCs/>
          <w:lang w:val="sr-Latn-ME"/>
        </w:rPr>
        <w:t xml:space="preserve">odrasla i stara lica i </w:t>
      </w:r>
      <w:r w:rsidRPr="0063747E">
        <w:rPr>
          <w:rFonts w:ascii="Arial" w:hAnsi="Arial" w:cs="Arial"/>
          <w:iCs/>
          <w:lang w:val="sr-Latn-ME"/>
        </w:rPr>
        <w:t>odrasl</w:t>
      </w:r>
      <w:r w:rsidR="00D307C7">
        <w:rPr>
          <w:rFonts w:ascii="Arial" w:hAnsi="Arial" w:cs="Arial"/>
          <w:iCs/>
          <w:lang w:val="sr-Latn-ME"/>
        </w:rPr>
        <w:t>e</w:t>
      </w:r>
      <w:r w:rsidRPr="0063747E">
        <w:rPr>
          <w:rFonts w:ascii="Arial" w:hAnsi="Arial" w:cs="Arial"/>
          <w:iCs/>
          <w:lang w:val="sr-Latn-ME"/>
        </w:rPr>
        <w:t xml:space="preserve"> i star</w:t>
      </w:r>
      <w:r w:rsidR="00D307C7">
        <w:rPr>
          <w:rFonts w:ascii="Arial" w:hAnsi="Arial" w:cs="Arial"/>
          <w:iCs/>
          <w:lang w:val="sr-Latn-ME"/>
        </w:rPr>
        <w:t>e</w:t>
      </w:r>
      <w:r w:rsidRPr="0063747E">
        <w:rPr>
          <w:rFonts w:ascii="Arial" w:hAnsi="Arial" w:cs="Arial"/>
          <w:iCs/>
          <w:lang w:val="sr-Latn-ME"/>
        </w:rPr>
        <w:t xml:space="preserve"> </w:t>
      </w:r>
      <w:r w:rsidR="00D307C7">
        <w:rPr>
          <w:rFonts w:ascii="Arial" w:hAnsi="Arial" w:cs="Arial"/>
          <w:iCs/>
          <w:lang w:val="sr-Latn-ME"/>
        </w:rPr>
        <w:t>osobe</w:t>
      </w:r>
      <w:r w:rsidRPr="0063747E">
        <w:rPr>
          <w:rFonts w:ascii="Arial" w:hAnsi="Arial" w:cs="Arial"/>
          <w:iCs/>
          <w:lang w:val="sr-Latn-ME"/>
        </w:rPr>
        <w:t xml:space="preserve"> sa invaliditetom: </w:t>
      </w:r>
    </w:p>
    <w:p w14:paraId="4D362A79" w14:textId="4795ED56" w:rsidR="005026B3" w:rsidRPr="0063747E" w:rsidRDefault="003C16C7" w:rsidP="00EA0D32">
      <w:pPr>
        <w:pStyle w:val="ListParagraph"/>
        <w:numPr>
          <w:ilvl w:val="0"/>
          <w:numId w:val="24"/>
        </w:numPr>
        <w:spacing w:after="120" w:line="240" w:lineRule="auto"/>
        <w:jc w:val="both"/>
        <w:rPr>
          <w:rFonts w:ascii="Arial" w:eastAsia="Times New Roman" w:hAnsi="Arial" w:cs="Arial"/>
          <w:iCs/>
          <w:lang w:val="sr-Latn-ME"/>
        </w:rPr>
      </w:pPr>
      <w:r w:rsidRPr="0063747E">
        <w:rPr>
          <w:rFonts w:ascii="Arial" w:eastAsia="Times New Roman" w:hAnsi="Arial" w:cs="Arial"/>
          <w:iCs/>
          <w:lang w:val="sr-Latn-ME"/>
        </w:rPr>
        <w:t>nedostatak aktivnog učešća u zajednici</w:t>
      </w:r>
      <w:r w:rsidR="002D3761" w:rsidRPr="0063747E">
        <w:rPr>
          <w:rFonts w:ascii="Arial" w:eastAsia="Times New Roman" w:hAnsi="Arial" w:cs="Arial"/>
          <w:iCs/>
          <w:lang w:val="sr-Latn-ME"/>
        </w:rPr>
        <w:t>;</w:t>
      </w:r>
    </w:p>
    <w:p w14:paraId="787DC00B" w14:textId="301C485C" w:rsidR="002E6B40" w:rsidRPr="0063747E" w:rsidRDefault="003C16C7" w:rsidP="00EA0D32">
      <w:pPr>
        <w:pStyle w:val="ListParagraph"/>
        <w:numPr>
          <w:ilvl w:val="0"/>
          <w:numId w:val="24"/>
        </w:numPr>
        <w:spacing w:after="120" w:line="240" w:lineRule="auto"/>
        <w:jc w:val="both"/>
        <w:rPr>
          <w:rFonts w:ascii="Arial" w:eastAsia="Times New Roman" w:hAnsi="Arial" w:cs="Arial"/>
          <w:iCs/>
          <w:lang w:val="sr-Latn-ME"/>
        </w:rPr>
      </w:pPr>
      <w:r w:rsidRPr="0063747E">
        <w:rPr>
          <w:rFonts w:ascii="Arial" w:eastAsia="Times New Roman" w:hAnsi="Arial" w:cs="Arial"/>
          <w:iCs/>
          <w:lang w:val="sr-Latn-ME"/>
        </w:rPr>
        <w:t>nedostatak programa podrške za samostalan život ili život uz podršku</w:t>
      </w:r>
      <w:r w:rsidR="002D3761" w:rsidRPr="0063747E">
        <w:rPr>
          <w:rFonts w:ascii="Arial" w:eastAsia="Times New Roman" w:hAnsi="Arial" w:cs="Arial"/>
          <w:iCs/>
          <w:lang w:val="sr-Latn-ME"/>
        </w:rPr>
        <w:t>;</w:t>
      </w:r>
    </w:p>
    <w:p w14:paraId="00B6329B" w14:textId="39C15F08" w:rsidR="005026B3" w:rsidRPr="0063747E" w:rsidRDefault="002E6B40" w:rsidP="00EA0D32">
      <w:pPr>
        <w:pStyle w:val="ListParagraph"/>
        <w:numPr>
          <w:ilvl w:val="0"/>
          <w:numId w:val="24"/>
        </w:numPr>
        <w:spacing w:after="120" w:line="240" w:lineRule="auto"/>
        <w:jc w:val="both"/>
        <w:rPr>
          <w:rFonts w:ascii="Arial" w:eastAsia="Times New Roman" w:hAnsi="Arial" w:cs="Arial"/>
          <w:iCs/>
          <w:lang w:val="sr-Latn-ME"/>
        </w:rPr>
      </w:pPr>
      <w:r w:rsidRPr="0063747E">
        <w:rPr>
          <w:rFonts w:ascii="Arial" w:eastAsia="Times New Roman" w:hAnsi="Arial" w:cs="Arial"/>
          <w:iCs/>
          <w:lang w:val="sr-Latn-ME"/>
        </w:rPr>
        <w:t>nedostatak podržanog odlučivanja</w:t>
      </w:r>
      <w:r w:rsidR="002D3761" w:rsidRPr="0063747E">
        <w:rPr>
          <w:rFonts w:ascii="Arial" w:eastAsia="Times New Roman" w:hAnsi="Arial" w:cs="Arial"/>
          <w:iCs/>
          <w:lang w:val="sr-Latn-ME"/>
        </w:rPr>
        <w:t>;</w:t>
      </w:r>
    </w:p>
    <w:p w14:paraId="2B57B776" w14:textId="500D799C" w:rsidR="005026B3" w:rsidRPr="0063747E" w:rsidRDefault="0074082E" w:rsidP="00EA0D32">
      <w:pPr>
        <w:pStyle w:val="ListParagraph"/>
        <w:numPr>
          <w:ilvl w:val="0"/>
          <w:numId w:val="24"/>
        </w:numPr>
        <w:spacing w:after="120" w:line="240" w:lineRule="auto"/>
        <w:jc w:val="both"/>
        <w:rPr>
          <w:rFonts w:ascii="Arial" w:eastAsia="Times New Roman" w:hAnsi="Arial" w:cs="Arial"/>
          <w:iCs/>
          <w:lang w:val="sr-Latn-ME"/>
        </w:rPr>
      </w:pPr>
      <w:r w:rsidRPr="0063747E">
        <w:rPr>
          <w:rFonts w:ascii="Arial" w:eastAsia="Times New Roman" w:hAnsi="Arial" w:cs="Arial"/>
          <w:iCs/>
          <w:lang w:val="sr-Latn-ME"/>
        </w:rPr>
        <w:t>n</w:t>
      </w:r>
      <w:r w:rsidR="00CE1F06" w:rsidRPr="0063747E">
        <w:rPr>
          <w:rFonts w:ascii="Arial" w:eastAsia="Times New Roman" w:hAnsi="Arial" w:cs="Arial"/>
          <w:iCs/>
          <w:lang w:val="sr-Latn-ME"/>
        </w:rPr>
        <w:t>edostatak integr</w:t>
      </w:r>
      <w:r w:rsidR="002E6B40" w:rsidRPr="0063747E">
        <w:rPr>
          <w:rFonts w:ascii="Arial" w:eastAsia="Times New Roman" w:hAnsi="Arial" w:cs="Arial"/>
          <w:iCs/>
          <w:lang w:val="sr-Latn-ME"/>
        </w:rPr>
        <w:t>ativnog</w:t>
      </w:r>
      <w:r w:rsidR="00CE1F06" w:rsidRPr="0063747E">
        <w:rPr>
          <w:rFonts w:ascii="Arial" w:eastAsia="Times New Roman" w:hAnsi="Arial" w:cs="Arial"/>
          <w:iCs/>
          <w:lang w:val="sr-Latn-ME"/>
        </w:rPr>
        <w:t xml:space="preserve"> pristupa</w:t>
      </w:r>
      <w:r w:rsidR="002D3761" w:rsidRPr="0063747E">
        <w:rPr>
          <w:rFonts w:ascii="Arial" w:eastAsia="Times New Roman" w:hAnsi="Arial" w:cs="Arial"/>
          <w:iCs/>
          <w:lang w:val="sr-Latn-ME"/>
        </w:rPr>
        <w:t>;</w:t>
      </w:r>
    </w:p>
    <w:p w14:paraId="3462D81A" w14:textId="6B1C4E47" w:rsidR="00870020" w:rsidRPr="0063747E" w:rsidRDefault="00870020" w:rsidP="00EA0D32">
      <w:pPr>
        <w:pStyle w:val="ListParagraph"/>
        <w:numPr>
          <w:ilvl w:val="0"/>
          <w:numId w:val="24"/>
        </w:numPr>
        <w:spacing w:after="120" w:line="240" w:lineRule="auto"/>
        <w:jc w:val="both"/>
        <w:rPr>
          <w:rFonts w:ascii="Arial" w:eastAsia="Times New Roman" w:hAnsi="Arial" w:cs="Arial"/>
          <w:iCs/>
          <w:lang w:val="sr-Latn-ME"/>
        </w:rPr>
      </w:pPr>
      <w:r w:rsidRPr="0063747E">
        <w:rPr>
          <w:rFonts w:ascii="Arial" w:eastAsia="Times New Roman" w:hAnsi="Arial" w:cs="Arial"/>
          <w:iCs/>
          <w:lang w:val="sr-Latn-ME"/>
        </w:rPr>
        <w:t>nije realizovan Plan transformacije</w:t>
      </w:r>
      <w:r w:rsidR="002D3761" w:rsidRPr="0063747E">
        <w:rPr>
          <w:rFonts w:ascii="Arial" w:eastAsia="Times New Roman" w:hAnsi="Arial" w:cs="Arial"/>
          <w:iCs/>
          <w:lang w:val="sr-Latn-ME"/>
        </w:rPr>
        <w:t>.</w:t>
      </w:r>
    </w:p>
    <w:p w14:paraId="0A8EEB95" w14:textId="20597CAC" w:rsidR="00870020" w:rsidRPr="0063747E" w:rsidRDefault="00DF6941" w:rsidP="00E7241A">
      <w:pPr>
        <w:spacing w:before="120" w:after="120" w:line="240" w:lineRule="auto"/>
        <w:jc w:val="both"/>
        <w:rPr>
          <w:rFonts w:ascii="Arial" w:eastAsia="Times New Roman" w:hAnsi="Arial" w:cs="Arial"/>
          <w:b/>
          <w:sz w:val="20"/>
          <w:szCs w:val="20"/>
          <w:lang w:val="sr-Latn-ME"/>
        </w:rPr>
      </w:pPr>
      <w:r w:rsidRPr="0063747E">
        <w:rPr>
          <w:rFonts w:ascii="Arial" w:eastAsia="Times New Roman" w:hAnsi="Arial" w:cs="Arial"/>
          <w:b/>
          <w:sz w:val="20"/>
          <w:szCs w:val="20"/>
          <w:lang w:val="sr-Latn-ME"/>
        </w:rPr>
        <w:t xml:space="preserve">Grafik 6. </w:t>
      </w:r>
      <w:r w:rsidR="00870020" w:rsidRPr="0063747E">
        <w:rPr>
          <w:rFonts w:ascii="Arial" w:eastAsia="Times New Roman" w:hAnsi="Arial" w:cs="Arial"/>
          <w:b/>
          <w:sz w:val="20"/>
          <w:szCs w:val="20"/>
          <w:lang w:val="sr-Latn-ME"/>
        </w:rPr>
        <w:t>Ključni problemi</w:t>
      </w:r>
      <w:r w:rsidR="007F56A3" w:rsidRPr="0063747E">
        <w:rPr>
          <w:rFonts w:ascii="Arial" w:eastAsia="Times New Roman" w:hAnsi="Arial" w:cs="Arial"/>
          <w:b/>
          <w:sz w:val="20"/>
          <w:szCs w:val="20"/>
          <w:lang w:val="sr-Latn-ME"/>
        </w:rPr>
        <w:t xml:space="preserve"> u oblasti transformacije ustanova za smještaj korisnika/ca kroz pružanje usluga u zajednici u najmanje restriktivnom okruženju</w:t>
      </w:r>
    </w:p>
    <w:p w14:paraId="665FBDFA" w14:textId="0AB06FA7" w:rsidR="00E7241A" w:rsidRPr="0063747E" w:rsidRDefault="00E7241A" w:rsidP="00E7241A">
      <w:pPr>
        <w:spacing w:before="120" w:after="120" w:line="240" w:lineRule="auto"/>
        <w:jc w:val="both"/>
        <w:rPr>
          <w:rFonts w:ascii="Arial" w:eastAsia="Times New Roman" w:hAnsi="Arial" w:cs="Arial"/>
          <w:b/>
          <w:lang w:val="sr-Latn-ME"/>
        </w:rPr>
      </w:pPr>
      <w:r w:rsidRPr="0063747E">
        <w:rPr>
          <w:rFonts w:ascii="Arial" w:eastAsia="Times New Roman" w:hAnsi="Arial" w:cs="Arial"/>
          <w:b/>
          <w:noProof/>
          <w:lang w:val="sr-Latn-ME"/>
        </w:rPr>
        <w:drawing>
          <wp:inline distT="0" distB="0" distL="0" distR="0" wp14:anchorId="2DB803B5" wp14:editId="25003A9A">
            <wp:extent cx="5669280" cy="1802130"/>
            <wp:effectExtent l="38100" t="57150" r="45720" b="45720"/>
            <wp:docPr id="55139908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3538433" w14:textId="144B729F" w:rsidR="00F026E6" w:rsidRPr="0063747E" w:rsidRDefault="00A6079B" w:rsidP="00A6079B">
      <w:pPr>
        <w:pStyle w:val="Heading3"/>
        <w:rPr>
          <w:rFonts w:cs="Arial"/>
        </w:rPr>
      </w:pPr>
      <w:bookmarkStart w:id="56" w:name="_Toc169246364"/>
      <w:bookmarkStart w:id="57" w:name="_Toc1321304925"/>
      <w:bookmarkStart w:id="58" w:name="_Toc164233205"/>
      <w:r w:rsidRPr="0063747E">
        <w:rPr>
          <w:rFonts w:cs="Arial"/>
        </w:rPr>
        <w:lastRenderedPageBreak/>
        <w:t xml:space="preserve">2.4.1. </w:t>
      </w:r>
      <w:r w:rsidR="00B96B82" w:rsidRPr="0063747E">
        <w:rPr>
          <w:rFonts w:cs="Arial"/>
        </w:rPr>
        <w:t>Operativni</w:t>
      </w:r>
      <w:r w:rsidR="00F026E6" w:rsidRPr="0063747E">
        <w:rPr>
          <w:rFonts w:cs="Arial"/>
        </w:rPr>
        <w:t xml:space="preserve"> cilj 2:</w:t>
      </w:r>
      <w:r w:rsidR="00B96B82" w:rsidRPr="0063747E">
        <w:rPr>
          <w:rFonts w:cs="Arial"/>
        </w:rPr>
        <w:t xml:space="preserve"> T</w:t>
      </w:r>
      <w:r w:rsidR="00F026E6" w:rsidRPr="0063747E">
        <w:rPr>
          <w:rFonts w:cs="Arial"/>
        </w:rPr>
        <w:t>ransformacija ustanova za smještaj korisnika</w:t>
      </w:r>
      <w:r w:rsidR="007F56A3" w:rsidRPr="0063747E">
        <w:rPr>
          <w:rFonts w:cs="Arial"/>
        </w:rPr>
        <w:t>/ca</w:t>
      </w:r>
      <w:r w:rsidR="00F026E6" w:rsidRPr="0063747E">
        <w:rPr>
          <w:rFonts w:cs="Arial"/>
        </w:rPr>
        <w:t xml:space="preserve"> kroz pružanje usluga u zajednici</w:t>
      </w:r>
      <w:r w:rsidR="002370DC" w:rsidRPr="0063747E">
        <w:rPr>
          <w:rFonts w:cs="Arial"/>
        </w:rPr>
        <w:t xml:space="preserve"> u najmanje restriktivnom okruženju</w:t>
      </w:r>
      <w:bookmarkEnd w:id="56"/>
    </w:p>
    <w:p w14:paraId="11DD8ED9" w14:textId="5C2E4BA8" w:rsidR="00147317" w:rsidRPr="0063747E" w:rsidRDefault="00147317" w:rsidP="00147317">
      <w:pPr>
        <w:spacing w:after="40" w:line="240" w:lineRule="auto"/>
        <w:rPr>
          <w:rFonts w:ascii="Arial" w:hAnsi="Arial" w:cs="Arial"/>
          <w:b/>
          <w:bCs/>
          <w:sz w:val="20"/>
          <w:szCs w:val="20"/>
          <w:lang w:val="sr-Latn-ME"/>
        </w:rPr>
      </w:pPr>
      <w:r w:rsidRPr="0063747E">
        <w:rPr>
          <w:rFonts w:ascii="Arial" w:hAnsi="Arial" w:cs="Arial"/>
          <w:b/>
          <w:bCs/>
          <w:sz w:val="20"/>
          <w:szCs w:val="20"/>
          <w:lang w:val="sr-Latn-ME"/>
        </w:rPr>
        <w:t>Tabela 17. Indikatori učinka za operativni cilj 2</w:t>
      </w:r>
    </w:p>
    <w:tbl>
      <w:tblPr>
        <w:tblStyle w:val="ListTable4-Accent6"/>
        <w:tblW w:w="935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336"/>
        <w:gridCol w:w="2338"/>
        <w:gridCol w:w="2338"/>
        <w:gridCol w:w="2338"/>
      </w:tblGrid>
      <w:tr w:rsidR="00992C05" w:rsidRPr="0063747E" w14:paraId="77AF3591" w14:textId="77777777" w:rsidTr="00992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A8D08D" w:themeFill="accent6" w:themeFillTint="99"/>
            <w:vAlign w:val="center"/>
            <w:hideMark/>
          </w:tcPr>
          <w:p w14:paraId="0C221F04" w14:textId="4B7412AD" w:rsidR="00992C05" w:rsidRPr="0063747E" w:rsidRDefault="00992C05" w:rsidP="00992C05">
            <w:pPr>
              <w:spacing w:after="160" w:line="259" w:lineRule="auto"/>
              <w:jc w:val="center"/>
              <w:rPr>
                <w:rFonts w:ascii="Arial" w:hAnsi="Arial" w:cs="Arial"/>
                <w:color w:val="auto"/>
                <w:sz w:val="20"/>
                <w:szCs w:val="20"/>
                <w:lang w:val="sr-Latn-ME"/>
              </w:rPr>
            </w:pPr>
            <w:r w:rsidRPr="0063747E">
              <w:rPr>
                <w:rFonts w:ascii="Arial" w:hAnsi="Arial" w:cs="Arial"/>
                <w:color w:val="auto"/>
                <w:sz w:val="20"/>
                <w:szCs w:val="20"/>
                <w:lang w:val="sr-Latn-ME"/>
              </w:rPr>
              <w:t>Indikatori učinka</w:t>
            </w:r>
          </w:p>
        </w:tc>
        <w:tc>
          <w:tcPr>
            <w:tcW w:w="2338" w:type="dxa"/>
            <w:shd w:val="clear" w:color="auto" w:fill="A8D08D" w:themeFill="accent6" w:themeFillTint="99"/>
            <w:vAlign w:val="center"/>
            <w:hideMark/>
          </w:tcPr>
          <w:p w14:paraId="140C8DD5" w14:textId="15557566" w:rsidR="00992C05" w:rsidRPr="0063747E" w:rsidRDefault="00992C05" w:rsidP="00992C0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Početna vrijednost (2024)</w:t>
            </w:r>
          </w:p>
        </w:tc>
        <w:tc>
          <w:tcPr>
            <w:tcW w:w="2338" w:type="dxa"/>
            <w:shd w:val="clear" w:color="auto" w:fill="A8D08D" w:themeFill="accent6" w:themeFillTint="99"/>
            <w:vAlign w:val="center"/>
            <w:hideMark/>
          </w:tcPr>
          <w:p w14:paraId="40A9F2C1" w14:textId="409D6004" w:rsidR="00992C05" w:rsidRPr="0063747E" w:rsidRDefault="00992C05" w:rsidP="00992C0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Srednja vrijednost (2026)</w:t>
            </w:r>
          </w:p>
        </w:tc>
        <w:tc>
          <w:tcPr>
            <w:tcW w:w="2338" w:type="dxa"/>
            <w:shd w:val="clear" w:color="auto" w:fill="A8D08D" w:themeFill="accent6" w:themeFillTint="99"/>
            <w:vAlign w:val="center"/>
            <w:hideMark/>
          </w:tcPr>
          <w:p w14:paraId="52D2AFCD" w14:textId="77A2EB41" w:rsidR="00992C05" w:rsidRPr="0063747E" w:rsidRDefault="00992C05" w:rsidP="00992C0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Ciljana vrijednost (2028)</w:t>
            </w:r>
          </w:p>
        </w:tc>
      </w:tr>
      <w:tr w:rsidR="00B21127" w:rsidRPr="0063747E" w14:paraId="7500824E" w14:textId="77777777" w:rsidTr="00CE5016">
        <w:trPr>
          <w:cnfStyle w:val="000000100000" w:firstRow="0" w:lastRow="0" w:firstColumn="0" w:lastColumn="0" w:oddVBand="0" w:evenVBand="0" w:oddHBand="1" w:evenHBand="0" w:firstRowFirstColumn="0" w:firstRowLastColumn="0" w:lastRowFirstColumn="0" w:lastRowLastColumn="0"/>
          <w:trHeight w:val="215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1B1D10ED" w14:textId="77777777" w:rsidR="00B21127" w:rsidRPr="0063747E" w:rsidRDefault="00B21127" w:rsidP="00B21127">
            <w:pPr>
              <w:ind w:left="3"/>
              <w:jc w:val="both"/>
              <w:rPr>
                <w:rFonts w:ascii="Arial" w:hAnsi="Arial" w:cs="Arial"/>
                <w:b w:val="0"/>
                <w:bCs w:val="0"/>
                <w:sz w:val="20"/>
                <w:szCs w:val="20"/>
                <w:lang w:val="sr-Latn-ME"/>
              </w:rPr>
            </w:pPr>
            <w:bookmarkStart w:id="59" w:name="_Hlk168574890"/>
            <w:r w:rsidRPr="0063747E">
              <w:rPr>
                <w:rFonts w:ascii="Arial" w:hAnsi="Arial" w:cs="Arial"/>
                <w:sz w:val="20"/>
                <w:szCs w:val="20"/>
                <w:lang w:val="sr-Latn-ME"/>
              </w:rPr>
              <w:t>Indikator učinka 2.1.</w:t>
            </w:r>
          </w:p>
          <w:p w14:paraId="75572813" w14:textId="0EF3178E" w:rsidR="00B21127" w:rsidRPr="0063747E" w:rsidRDefault="00B21127" w:rsidP="00B21127">
            <w:pPr>
              <w:jc w:val="both"/>
              <w:rPr>
                <w:rFonts w:ascii="Arial" w:hAnsi="Arial" w:cs="Arial"/>
                <w:b w:val="0"/>
                <w:bCs w:val="0"/>
                <w:sz w:val="20"/>
                <w:szCs w:val="20"/>
                <w:lang w:val="sr-Latn-ME"/>
              </w:rPr>
            </w:pPr>
            <w:r w:rsidRPr="0063747E">
              <w:rPr>
                <w:rFonts w:ascii="Arial" w:hAnsi="Arial" w:cs="Arial"/>
                <w:sz w:val="20"/>
                <w:szCs w:val="20"/>
                <w:lang w:val="sr-Latn-ME"/>
              </w:rPr>
              <w:t>Smanjen broj korisnika</w:t>
            </w:r>
            <w:r w:rsidR="009978BA" w:rsidRPr="0063747E">
              <w:rPr>
                <w:rFonts w:ascii="Arial" w:hAnsi="Arial" w:cs="Arial"/>
                <w:sz w:val="20"/>
                <w:szCs w:val="20"/>
                <w:lang w:val="sr-Latn-ME"/>
              </w:rPr>
              <w:t>/ca</w:t>
            </w:r>
            <w:r w:rsidRPr="0063747E">
              <w:rPr>
                <w:rFonts w:ascii="Arial" w:hAnsi="Arial" w:cs="Arial"/>
                <w:sz w:val="20"/>
                <w:szCs w:val="20"/>
                <w:lang w:val="sr-Latn-ME"/>
              </w:rPr>
              <w:t xml:space="preserve"> na smještaju u ustanovama </w:t>
            </w:r>
          </w:p>
        </w:tc>
        <w:tc>
          <w:tcPr>
            <w:tcW w:w="2338" w:type="dxa"/>
            <w:vAlign w:val="center"/>
          </w:tcPr>
          <w:p w14:paraId="54FC06D8" w14:textId="17E0C7D7" w:rsidR="00B21127" w:rsidRPr="0063747E" w:rsidRDefault="00B21127" w:rsidP="00B2112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val="sr-Latn-ME"/>
              </w:rPr>
            </w:pPr>
            <w:r w:rsidRPr="0063747E">
              <w:rPr>
                <w:rFonts w:ascii="Arial" w:hAnsi="Arial" w:cs="Arial"/>
                <w:sz w:val="20"/>
                <w:szCs w:val="20"/>
                <w:lang w:val="sr-Latn-ME"/>
              </w:rPr>
              <w:t xml:space="preserve">Trenutni broj </w:t>
            </w:r>
            <w:r w:rsidR="009978BA" w:rsidRPr="0063747E">
              <w:rPr>
                <w:rFonts w:ascii="Arial" w:hAnsi="Arial" w:cs="Arial"/>
                <w:sz w:val="20"/>
                <w:szCs w:val="20"/>
                <w:lang w:val="sr-Latn-ME"/>
              </w:rPr>
              <w:t>korisnika/ca</w:t>
            </w:r>
            <w:r w:rsidRPr="0063747E">
              <w:rPr>
                <w:rFonts w:ascii="Arial" w:hAnsi="Arial" w:cs="Arial"/>
                <w:sz w:val="20"/>
                <w:szCs w:val="20"/>
                <w:lang w:val="sr-Latn-ME"/>
              </w:rPr>
              <w:t xml:space="preserve"> na smještaju u ustanovama u Crnoj Gori:</w:t>
            </w:r>
          </w:p>
          <w:p w14:paraId="639F8194" w14:textId="77777777" w:rsidR="00B21127" w:rsidRPr="0063747E" w:rsidRDefault="00B21127" w:rsidP="00EA0D32">
            <w:pPr>
              <w:pStyle w:val="ListParagraph"/>
              <w:numPr>
                <w:ilvl w:val="0"/>
                <w:numId w:val="14"/>
              </w:numPr>
              <w:ind w:left="354" w:hanging="27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djeca: </w:t>
            </w:r>
            <w:r w:rsidRPr="0063747E">
              <w:rPr>
                <w:rFonts w:ascii="Arial" w:hAnsi="Arial" w:cs="Arial"/>
                <w:b/>
                <w:sz w:val="20"/>
                <w:szCs w:val="20"/>
                <w:lang w:val="sr-Latn-ME"/>
              </w:rPr>
              <w:t xml:space="preserve">92 </w:t>
            </w:r>
            <w:r w:rsidRPr="0063747E">
              <w:rPr>
                <w:rFonts w:ascii="Arial" w:hAnsi="Arial" w:cs="Arial"/>
                <w:sz w:val="20"/>
                <w:szCs w:val="20"/>
                <w:lang w:val="sr-Latn-ME"/>
              </w:rPr>
              <w:t>(45 muškog pola i 47 ženskog pola)</w:t>
            </w:r>
          </w:p>
          <w:p w14:paraId="793B074B" w14:textId="77777777" w:rsidR="00B21127" w:rsidRPr="0063747E" w:rsidRDefault="00B21127" w:rsidP="00EA0D32">
            <w:pPr>
              <w:pStyle w:val="ListParagraph"/>
              <w:numPr>
                <w:ilvl w:val="0"/>
                <w:numId w:val="15"/>
              </w:numPr>
              <w:ind w:left="38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djeca bez adekvatnog roditeljskog staranja: </w:t>
            </w:r>
            <w:r w:rsidRPr="0063747E">
              <w:rPr>
                <w:rFonts w:ascii="Arial" w:hAnsi="Arial" w:cs="Arial"/>
                <w:b/>
                <w:sz w:val="20"/>
                <w:szCs w:val="20"/>
                <w:lang w:val="sr-Latn-ME"/>
              </w:rPr>
              <w:t>77</w:t>
            </w:r>
            <w:r w:rsidRPr="0063747E">
              <w:rPr>
                <w:rFonts w:ascii="Arial" w:hAnsi="Arial" w:cs="Arial"/>
                <w:sz w:val="20"/>
                <w:szCs w:val="20"/>
                <w:lang w:val="sr-Latn-ME"/>
              </w:rPr>
              <w:t xml:space="preserve"> od kojih je djece sa smetnjama u razvoju: </w:t>
            </w:r>
            <w:r w:rsidRPr="0063747E">
              <w:rPr>
                <w:rFonts w:ascii="Arial" w:hAnsi="Arial" w:cs="Arial"/>
                <w:b/>
                <w:sz w:val="20"/>
                <w:szCs w:val="20"/>
                <w:lang w:val="sr-Latn-ME"/>
              </w:rPr>
              <w:t>34</w:t>
            </w:r>
          </w:p>
          <w:p w14:paraId="6893C41A" w14:textId="77777777" w:rsidR="00B21127" w:rsidRPr="0063747E" w:rsidRDefault="00B21127" w:rsidP="00EA0D32">
            <w:pPr>
              <w:pStyle w:val="ListParagraph"/>
              <w:numPr>
                <w:ilvl w:val="0"/>
                <w:numId w:val="15"/>
              </w:numPr>
              <w:ind w:left="38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djeca sa problemima u ponašanju: </w:t>
            </w:r>
            <w:r w:rsidRPr="0063747E">
              <w:rPr>
                <w:rFonts w:ascii="Arial" w:hAnsi="Arial" w:cs="Arial"/>
                <w:b/>
                <w:sz w:val="20"/>
                <w:szCs w:val="20"/>
                <w:lang w:val="sr-Latn-ME"/>
              </w:rPr>
              <w:t>15</w:t>
            </w:r>
          </w:p>
          <w:p w14:paraId="07D6FD07" w14:textId="77777777" w:rsidR="00B21127" w:rsidRPr="0063747E" w:rsidRDefault="00B21127" w:rsidP="00B21127">
            <w:pPr>
              <w:pStyle w:val="ListParagraph"/>
              <w:ind w:left="43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val="sr-Latn-ME"/>
              </w:rPr>
            </w:pPr>
          </w:p>
          <w:p w14:paraId="5DB5B861" w14:textId="77777777" w:rsidR="00B21127" w:rsidRPr="0063747E" w:rsidRDefault="00B21127" w:rsidP="00EA0D32">
            <w:pPr>
              <w:pStyle w:val="ListParagraph"/>
              <w:numPr>
                <w:ilvl w:val="0"/>
                <w:numId w:val="12"/>
              </w:numPr>
              <w:ind w:left="44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mladi: </w:t>
            </w:r>
            <w:r w:rsidRPr="0063747E">
              <w:rPr>
                <w:rFonts w:ascii="Arial" w:hAnsi="Arial" w:cs="Arial"/>
                <w:b/>
                <w:sz w:val="20"/>
                <w:szCs w:val="20"/>
                <w:lang w:val="sr-Latn-ME"/>
              </w:rPr>
              <w:t xml:space="preserve">6 </w:t>
            </w:r>
            <w:r w:rsidRPr="0063747E">
              <w:rPr>
                <w:rFonts w:ascii="Arial" w:hAnsi="Arial" w:cs="Arial"/>
                <w:sz w:val="20"/>
                <w:szCs w:val="20"/>
                <w:lang w:val="sr-Latn-ME"/>
              </w:rPr>
              <w:t>(4 muškog pola i 2 ženskog pola)</w:t>
            </w:r>
          </w:p>
          <w:p w14:paraId="1F6F3BFB" w14:textId="77777777" w:rsidR="00B21127" w:rsidRPr="0063747E" w:rsidRDefault="00B21127" w:rsidP="00EA0D32">
            <w:pPr>
              <w:pStyle w:val="ListParagraph"/>
              <w:numPr>
                <w:ilvl w:val="0"/>
                <w:numId w:val="11"/>
              </w:numPr>
              <w:ind w:left="47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mladi s invaliditetom:</w:t>
            </w:r>
            <w:r w:rsidRPr="0063747E">
              <w:rPr>
                <w:rFonts w:ascii="Arial" w:hAnsi="Arial" w:cs="Arial"/>
                <w:b/>
                <w:sz w:val="20"/>
                <w:szCs w:val="20"/>
                <w:lang w:val="sr-Latn-ME"/>
              </w:rPr>
              <w:t xml:space="preserve"> 2</w:t>
            </w:r>
          </w:p>
          <w:p w14:paraId="095CBE64" w14:textId="77777777" w:rsidR="00B21127" w:rsidRPr="00471F8E" w:rsidRDefault="00B21127" w:rsidP="00EA0D32">
            <w:pPr>
              <w:pStyle w:val="ListParagraph"/>
              <w:numPr>
                <w:ilvl w:val="0"/>
                <w:numId w:val="11"/>
              </w:numPr>
              <w:ind w:left="47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mladi sa problemima u ponašanju: </w:t>
            </w:r>
            <w:r w:rsidRPr="0063747E">
              <w:rPr>
                <w:rFonts w:ascii="Arial" w:hAnsi="Arial" w:cs="Arial"/>
                <w:b/>
                <w:sz w:val="20"/>
                <w:szCs w:val="20"/>
                <w:lang w:val="sr-Latn-ME"/>
              </w:rPr>
              <w:t>4</w:t>
            </w:r>
          </w:p>
          <w:p w14:paraId="46012C1D" w14:textId="77777777" w:rsidR="00471F8E" w:rsidRPr="0063747E" w:rsidRDefault="00471F8E" w:rsidP="00471F8E">
            <w:pPr>
              <w:pStyle w:val="ListParagraph"/>
              <w:ind w:left="47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2290C56D" w14:textId="77777777" w:rsidR="00B21127" w:rsidRPr="0063747E" w:rsidRDefault="00B21127" w:rsidP="00EA0D32">
            <w:pPr>
              <w:pStyle w:val="ListParagraph"/>
              <w:numPr>
                <w:ilvl w:val="0"/>
                <w:numId w:val="13"/>
              </w:numPr>
              <w:ind w:left="44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odrasla i stara lica: </w:t>
            </w:r>
            <w:r w:rsidRPr="0063747E">
              <w:rPr>
                <w:rFonts w:ascii="Arial" w:hAnsi="Arial" w:cs="Arial"/>
                <w:b/>
                <w:sz w:val="20"/>
                <w:szCs w:val="20"/>
                <w:lang w:val="sr-Latn-ME"/>
              </w:rPr>
              <w:t>932</w:t>
            </w:r>
            <w:r w:rsidRPr="0063747E">
              <w:rPr>
                <w:rFonts w:ascii="Arial" w:hAnsi="Arial" w:cs="Arial"/>
                <w:sz w:val="20"/>
                <w:szCs w:val="20"/>
                <w:lang w:val="sr-Latn-ME"/>
              </w:rPr>
              <w:t xml:space="preserve"> (407 muškog pola i 525 ženskog pola)</w:t>
            </w:r>
          </w:p>
          <w:p w14:paraId="2BA94B74" w14:textId="56AD008D" w:rsidR="00B21127" w:rsidRPr="0063747E" w:rsidRDefault="001155CE" w:rsidP="00B21127">
            <w:pPr>
              <w:ind w:left="11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 - </w:t>
            </w:r>
            <w:r w:rsidR="00D307C7">
              <w:rPr>
                <w:rFonts w:ascii="Arial" w:hAnsi="Arial" w:cs="Arial"/>
                <w:sz w:val="20"/>
                <w:szCs w:val="20"/>
                <w:lang w:val="sr-Latn-ME"/>
              </w:rPr>
              <w:t>osobe</w:t>
            </w:r>
            <w:r w:rsidR="00B21127" w:rsidRPr="0063747E">
              <w:rPr>
                <w:rFonts w:ascii="Arial" w:hAnsi="Arial" w:cs="Arial"/>
                <w:sz w:val="20"/>
                <w:szCs w:val="20"/>
                <w:lang w:val="sr-Latn-ME"/>
              </w:rPr>
              <w:t xml:space="preserve"> sa invaliditetom: </w:t>
            </w:r>
            <w:r w:rsidR="00B21127" w:rsidRPr="0063747E">
              <w:rPr>
                <w:rFonts w:ascii="Arial" w:hAnsi="Arial" w:cs="Arial"/>
                <w:b/>
                <w:sz w:val="20"/>
                <w:szCs w:val="20"/>
                <w:lang w:val="sr-Latn-ME"/>
              </w:rPr>
              <w:t>114</w:t>
            </w:r>
            <w:r w:rsidR="00B21127" w:rsidRPr="0063747E">
              <w:rPr>
                <w:rFonts w:ascii="Arial" w:hAnsi="Arial" w:cs="Arial"/>
                <w:sz w:val="20"/>
                <w:szCs w:val="20"/>
                <w:lang w:val="sr-Latn-ME"/>
              </w:rPr>
              <w:t xml:space="preserve"> (52 ženskog pola i 62 </w:t>
            </w:r>
            <w:r w:rsidR="00B21127" w:rsidRPr="0063747E">
              <w:rPr>
                <w:rFonts w:ascii="Arial" w:hAnsi="Arial" w:cs="Arial"/>
                <w:bCs/>
                <w:iCs/>
                <w:sz w:val="20"/>
                <w:szCs w:val="20"/>
                <w:lang w:val="sr-Latn-ME"/>
              </w:rPr>
              <w:t>muškog pola)</w:t>
            </w:r>
          </w:p>
        </w:tc>
        <w:tc>
          <w:tcPr>
            <w:tcW w:w="2338" w:type="dxa"/>
            <w:vAlign w:val="center"/>
          </w:tcPr>
          <w:p w14:paraId="471B7966" w14:textId="50E601FD" w:rsidR="00B21127" w:rsidRPr="0063747E" w:rsidRDefault="00B21127" w:rsidP="00B2112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Smanjen broj </w:t>
            </w:r>
            <w:r w:rsidR="009978BA" w:rsidRPr="0063747E">
              <w:rPr>
                <w:rFonts w:ascii="Arial" w:hAnsi="Arial" w:cs="Arial"/>
                <w:sz w:val="20"/>
                <w:szCs w:val="20"/>
                <w:lang w:val="sr-Latn-ME"/>
              </w:rPr>
              <w:t>korisnika/ca</w:t>
            </w:r>
            <w:r w:rsidRPr="0063747E">
              <w:rPr>
                <w:rFonts w:ascii="Arial" w:hAnsi="Arial" w:cs="Arial"/>
                <w:sz w:val="20"/>
                <w:szCs w:val="20"/>
                <w:lang w:val="sr-Latn-ME"/>
              </w:rPr>
              <w:t xml:space="preserve"> na smještaju u ustanovama za: </w:t>
            </w:r>
          </w:p>
          <w:p w14:paraId="040D0F0E" w14:textId="77777777" w:rsidR="00B21127" w:rsidRPr="0063747E" w:rsidRDefault="00B21127" w:rsidP="00EA0D32">
            <w:pPr>
              <w:pStyle w:val="ListParagraph"/>
              <w:numPr>
                <w:ilvl w:val="0"/>
                <w:numId w:val="16"/>
              </w:numPr>
              <w:ind w:left="328" w:hanging="27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djeca bez adekvatnog roditeljskog staranja za 10% </w:t>
            </w:r>
          </w:p>
          <w:p w14:paraId="04074D21" w14:textId="77777777" w:rsidR="00B21127" w:rsidRPr="0063747E" w:rsidRDefault="00B21127" w:rsidP="00EA0D32">
            <w:pPr>
              <w:pStyle w:val="ListParagraph"/>
              <w:numPr>
                <w:ilvl w:val="0"/>
                <w:numId w:val="16"/>
              </w:numPr>
              <w:ind w:left="328" w:hanging="27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djeca sa smetnjama u razvoju za 10%</w:t>
            </w:r>
          </w:p>
          <w:p w14:paraId="27269194" w14:textId="77777777" w:rsidR="00B21127" w:rsidRPr="0063747E" w:rsidRDefault="00B21127" w:rsidP="00EA0D32">
            <w:pPr>
              <w:pStyle w:val="ListParagraph"/>
              <w:numPr>
                <w:ilvl w:val="0"/>
                <w:numId w:val="16"/>
              </w:numPr>
              <w:ind w:left="328" w:hanging="27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djeca sa problemima u ponašanju za 10%</w:t>
            </w:r>
          </w:p>
          <w:p w14:paraId="0DABA326" w14:textId="77777777" w:rsidR="00B21127" w:rsidRPr="0063747E" w:rsidRDefault="00B21127" w:rsidP="00EA0D32">
            <w:pPr>
              <w:pStyle w:val="ListParagraph"/>
              <w:numPr>
                <w:ilvl w:val="0"/>
                <w:numId w:val="16"/>
              </w:numPr>
              <w:ind w:left="328" w:hanging="27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mladi s invaliditetom za 10%</w:t>
            </w:r>
          </w:p>
          <w:p w14:paraId="0C9EAE1E" w14:textId="77777777" w:rsidR="00B21127" w:rsidRPr="0063747E" w:rsidRDefault="00B21127" w:rsidP="00EA0D32">
            <w:pPr>
              <w:pStyle w:val="ListParagraph"/>
              <w:numPr>
                <w:ilvl w:val="0"/>
                <w:numId w:val="16"/>
              </w:numPr>
              <w:ind w:left="328" w:hanging="27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mladi sa problemima u ponašanju za 10%</w:t>
            </w:r>
          </w:p>
          <w:p w14:paraId="3E8A690D" w14:textId="5AD3766A" w:rsidR="00B21127" w:rsidRPr="0063747E" w:rsidRDefault="00B21127" w:rsidP="00EA0D32">
            <w:pPr>
              <w:pStyle w:val="ListParagraph"/>
              <w:numPr>
                <w:ilvl w:val="0"/>
                <w:numId w:val="16"/>
              </w:numPr>
              <w:ind w:left="328" w:hanging="27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odrasla i stara lica za deset </w:t>
            </w:r>
            <w:r w:rsidR="001E7D36">
              <w:rPr>
                <w:rFonts w:ascii="Arial" w:hAnsi="Arial" w:cs="Arial"/>
                <w:sz w:val="20"/>
                <w:szCs w:val="20"/>
                <w:lang w:val="sr-Latn-ME"/>
              </w:rPr>
              <w:t>korisnika/ca</w:t>
            </w:r>
          </w:p>
          <w:p w14:paraId="5EECDB62" w14:textId="281D0E75" w:rsidR="00B21127" w:rsidRPr="0063747E" w:rsidRDefault="00D307C7" w:rsidP="00EA0D32">
            <w:pPr>
              <w:pStyle w:val="ListParagraph"/>
              <w:numPr>
                <w:ilvl w:val="0"/>
                <w:numId w:val="16"/>
              </w:numPr>
              <w:ind w:left="328" w:hanging="27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osobe</w:t>
            </w:r>
            <w:r w:rsidR="00B21127" w:rsidRPr="0063747E">
              <w:rPr>
                <w:rFonts w:ascii="Arial" w:hAnsi="Arial" w:cs="Arial"/>
                <w:sz w:val="20"/>
                <w:szCs w:val="20"/>
                <w:lang w:val="sr-Latn-ME"/>
              </w:rPr>
              <w:t xml:space="preserve"> sa invaliditetom za pet </w:t>
            </w:r>
            <w:r w:rsidR="001E7D36">
              <w:rPr>
                <w:rFonts w:ascii="Arial" w:hAnsi="Arial" w:cs="Arial"/>
                <w:sz w:val="20"/>
                <w:szCs w:val="20"/>
                <w:lang w:val="sr-Latn-ME"/>
              </w:rPr>
              <w:t>korisnika/ca</w:t>
            </w:r>
          </w:p>
          <w:p w14:paraId="18C06002" w14:textId="6AAB287A" w:rsidR="00B21127" w:rsidRPr="0063747E" w:rsidRDefault="00B21127" w:rsidP="00B21127">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c>
          <w:tcPr>
            <w:tcW w:w="2338" w:type="dxa"/>
            <w:vAlign w:val="center"/>
          </w:tcPr>
          <w:p w14:paraId="3FA91944" w14:textId="63F19882" w:rsidR="00B21127" w:rsidRPr="0063747E" w:rsidRDefault="00B21127" w:rsidP="00B2112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Smanjen broj </w:t>
            </w:r>
            <w:r w:rsidR="009978BA" w:rsidRPr="0063747E">
              <w:rPr>
                <w:rFonts w:ascii="Arial" w:hAnsi="Arial" w:cs="Arial"/>
                <w:sz w:val="20"/>
                <w:szCs w:val="20"/>
                <w:lang w:val="sr-Latn-ME"/>
              </w:rPr>
              <w:t xml:space="preserve">korisnika/ca </w:t>
            </w:r>
            <w:r w:rsidRPr="0063747E">
              <w:rPr>
                <w:rFonts w:ascii="Arial" w:hAnsi="Arial" w:cs="Arial"/>
                <w:sz w:val="20"/>
                <w:szCs w:val="20"/>
                <w:lang w:val="sr-Latn-ME"/>
              </w:rPr>
              <w:t xml:space="preserve">na smještaju u ustanovama za: </w:t>
            </w:r>
          </w:p>
          <w:p w14:paraId="553B174D" w14:textId="77777777" w:rsidR="00B21127" w:rsidRPr="0063747E" w:rsidRDefault="00B21127" w:rsidP="00EA0D32">
            <w:pPr>
              <w:pStyle w:val="ListParagraph"/>
              <w:numPr>
                <w:ilvl w:val="0"/>
                <w:numId w:val="17"/>
              </w:numPr>
              <w:ind w:left="305" w:hanging="2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djeca bez adekvatnog roditeljskog staranja za 20% </w:t>
            </w:r>
          </w:p>
          <w:p w14:paraId="56F9B765" w14:textId="77777777" w:rsidR="00B21127" w:rsidRPr="0063747E" w:rsidRDefault="00B21127" w:rsidP="00EA0D32">
            <w:pPr>
              <w:pStyle w:val="ListParagraph"/>
              <w:numPr>
                <w:ilvl w:val="0"/>
                <w:numId w:val="17"/>
              </w:numPr>
              <w:ind w:left="305" w:hanging="2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djeca sa smetnjama u razvoju za 20%</w:t>
            </w:r>
          </w:p>
          <w:p w14:paraId="44FD700A" w14:textId="77777777" w:rsidR="00B21127" w:rsidRPr="0063747E" w:rsidRDefault="00B21127" w:rsidP="00EA0D32">
            <w:pPr>
              <w:pStyle w:val="ListParagraph"/>
              <w:numPr>
                <w:ilvl w:val="0"/>
                <w:numId w:val="17"/>
              </w:numPr>
              <w:ind w:left="305" w:hanging="2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djeca sa problemima u ponašanju za 20%</w:t>
            </w:r>
          </w:p>
          <w:p w14:paraId="49BFFB03" w14:textId="77777777" w:rsidR="00B21127" w:rsidRPr="0063747E" w:rsidRDefault="00B21127" w:rsidP="00EA0D32">
            <w:pPr>
              <w:pStyle w:val="ListParagraph"/>
              <w:numPr>
                <w:ilvl w:val="0"/>
                <w:numId w:val="17"/>
              </w:numPr>
              <w:ind w:left="305" w:hanging="21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mladi s invaliditetom za 20%</w:t>
            </w:r>
          </w:p>
          <w:p w14:paraId="650D7196" w14:textId="77777777" w:rsidR="00B21127" w:rsidRPr="0063747E" w:rsidRDefault="00B21127" w:rsidP="00EA0D32">
            <w:pPr>
              <w:pStyle w:val="ListParagraph"/>
              <w:numPr>
                <w:ilvl w:val="0"/>
                <w:numId w:val="17"/>
              </w:numPr>
              <w:ind w:left="305" w:hanging="21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mladi sa problemima u ponašanju za 20%</w:t>
            </w:r>
          </w:p>
          <w:p w14:paraId="4FCB7CFB" w14:textId="7EFEE2F3" w:rsidR="00B21127" w:rsidRPr="0063747E" w:rsidRDefault="00B21127" w:rsidP="00EA0D32">
            <w:pPr>
              <w:pStyle w:val="ListParagraph"/>
              <w:numPr>
                <w:ilvl w:val="0"/>
                <w:numId w:val="17"/>
              </w:numPr>
              <w:ind w:left="305" w:hanging="2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odrasla i stara lica za 20 </w:t>
            </w:r>
            <w:r w:rsidR="001E7D36">
              <w:rPr>
                <w:rFonts w:ascii="Arial" w:hAnsi="Arial" w:cs="Arial"/>
                <w:sz w:val="20"/>
                <w:szCs w:val="20"/>
                <w:lang w:val="sr-Latn-ME"/>
              </w:rPr>
              <w:t>korisnika/ca</w:t>
            </w:r>
          </w:p>
          <w:p w14:paraId="4C867BD4" w14:textId="50049183" w:rsidR="00B21127" w:rsidRPr="0063747E" w:rsidRDefault="00D307C7" w:rsidP="00EA0D32">
            <w:pPr>
              <w:pStyle w:val="ListParagraph"/>
              <w:numPr>
                <w:ilvl w:val="0"/>
                <w:numId w:val="17"/>
              </w:numPr>
              <w:ind w:left="305" w:hanging="21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osobe</w:t>
            </w:r>
            <w:r w:rsidR="00B21127" w:rsidRPr="0063747E">
              <w:rPr>
                <w:rFonts w:ascii="Arial" w:hAnsi="Arial" w:cs="Arial"/>
                <w:sz w:val="20"/>
                <w:szCs w:val="20"/>
                <w:lang w:val="sr-Latn-ME"/>
              </w:rPr>
              <w:t xml:space="preserve"> sa invaliditetom za deset </w:t>
            </w:r>
            <w:r w:rsidR="001E7D36">
              <w:rPr>
                <w:rFonts w:ascii="Arial" w:hAnsi="Arial" w:cs="Arial"/>
                <w:sz w:val="20"/>
                <w:szCs w:val="20"/>
                <w:lang w:val="sr-Latn-ME"/>
              </w:rPr>
              <w:t>korisnika/ca</w:t>
            </w:r>
          </w:p>
          <w:p w14:paraId="272FEF6A" w14:textId="1C744692" w:rsidR="00B21127" w:rsidRPr="0063747E" w:rsidRDefault="00B21127" w:rsidP="00B21127">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tc>
      </w:tr>
      <w:bookmarkEnd w:id="59"/>
      <w:tr w:rsidR="002B6ADA" w:rsidRPr="0063747E" w14:paraId="01ECF378" w14:textId="77777777" w:rsidTr="0054585E">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1149FCC6" w14:textId="77777777" w:rsidR="002B6ADA" w:rsidRPr="0063747E" w:rsidRDefault="002B6ADA" w:rsidP="002B6ADA">
            <w:pPr>
              <w:ind w:left="3"/>
              <w:jc w:val="both"/>
              <w:rPr>
                <w:rFonts w:ascii="Arial" w:hAnsi="Arial" w:cs="Arial"/>
                <w:b w:val="0"/>
                <w:bCs w:val="0"/>
                <w:sz w:val="20"/>
                <w:szCs w:val="20"/>
                <w:lang w:val="sr-Latn-ME"/>
              </w:rPr>
            </w:pPr>
            <w:r w:rsidRPr="0063747E">
              <w:rPr>
                <w:rFonts w:ascii="Arial" w:hAnsi="Arial" w:cs="Arial"/>
                <w:sz w:val="20"/>
                <w:szCs w:val="20"/>
                <w:lang w:val="sr-Latn-ME"/>
              </w:rPr>
              <w:t>Indikator učinka 2.2.</w:t>
            </w:r>
          </w:p>
          <w:p w14:paraId="39C821EB" w14:textId="5E72F5E5" w:rsidR="002B6ADA" w:rsidRPr="0063747E" w:rsidRDefault="002B6ADA" w:rsidP="002B6ADA">
            <w:pPr>
              <w:jc w:val="both"/>
              <w:rPr>
                <w:rFonts w:ascii="Arial" w:hAnsi="Arial" w:cs="Arial"/>
                <w:b w:val="0"/>
                <w:bCs w:val="0"/>
                <w:sz w:val="20"/>
                <w:szCs w:val="20"/>
                <w:lang w:val="sr-Latn-ME"/>
              </w:rPr>
            </w:pPr>
            <w:r w:rsidRPr="0063747E">
              <w:rPr>
                <w:rFonts w:ascii="Arial" w:hAnsi="Arial" w:cs="Arial"/>
                <w:sz w:val="20"/>
                <w:szCs w:val="20"/>
                <w:lang w:val="sr-Latn-ME"/>
              </w:rPr>
              <w:t>Udio djece na smještaju u ustanovi u ukupnom broju djece na smještaju u ustanovi i porodičnom smještaju-hraniteljstvu</w:t>
            </w:r>
          </w:p>
        </w:tc>
        <w:tc>
          <w:tcPr>
            <w:tcW w:w="2338" w:type="dxa"/>
            <w:vAlign w:val="center"/>
          </w:tcPr>
          <w:p w14:paraId="7B503FD8" w14:textId="309A0C1D" w:rsidR="002B6ADA" w:rsidRPr="0063747E" w:rsidRDefault="002B6ADA" w:rsidP="002B6A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Ukupan broj djece na smještaju u ustanovi i na porodičnom smještaju-hraniteljstvu: </w:t>
            </w:r>
            <w:r w:rsidRPr="0063747E">
              <w:rPr>
                <w:rFonts w:ascii="Arial" w:hAnsi="Arial" w:cs="Arial"/>
                <w:b/>
                <w:bCs/>
                <w:sz w:val="20"/>
                <w:szCs w:val="20"/>
                <w:lang w:val="sr-Latn-ME"/>
              </w:rPr>
              <w:t>44</w:t>
            </w:r>
            <w:r w:rsidR="000E6B78" w:rsidRPr="0063747E">
              <w:rPr>
                <w:rFonts w:ascii="Arial" w:hAnsi="Arial" w:cs="Arial"/>
                <w:b/>
                <w:bCs/>
                <w:sz w:val="20"/>
                <w:szCs w:val="20"/>
                <w:lang w:val="sr-Latn-ME"/>
              </w:rPr>
              <w:t>5</w:t>
            </w:r>
          </w:p>
          <w:p w14:paraId="50AE4E55" w14:textId="77777777" w:rsidR="002B6ADA" w:rsidRPr="0063747E" w:rsidRDefault="002B6ADA" w:rsidP="002B6A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9FFFF4D" w14:textId="77777777" w:rsidR="002B6ADA" w:rsidRPr="0063747E" w:rsidRDefault="002B6ADA" w:rsidP="002B6ADA">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r w:rsidRPr="0063747E">
              <w:rPr>
                <w:rFonts w:ascii="Arial" w:hAnsi="Arial" w:cs="Arial"/>
                <w:sz w:val="20"/>
                <w:szCs w:val="20"/>
                <w:lang w:val="sr-Latn-ME"/>
              </w:rPr>
              <w:t xml:space="preserve">Broj djece </w:t>
            </w:r>
            <w:r w:rsidRPr="0063747E">
              <w:rPr>
                <w:rFonts w:ascii="Arial" w:hAnsi="Arial" w:cs="Arial"/>
                <w:bCs/>
                <w:sz w:val="20"/>
                <w:szCs w:val="20"/>
                <w:lang w:val="sr-Latn-ME"/>
              </w:rPr>
              <w:t xml:space="preserve">na smještaju u ustanovi: </w:t>
            </w:r>
            <w:r w:rsidRPr="0063747E">
              <w:rPr>
                <w:rFonts w:ascii="Arial" w:hAnsi="Arial" w:cs="Arial"/>
                <w:b/>
                <w:bCs/>
                <w:sz w:val="20"/>
                <w:szCs w:val="20"/>
                <w:lang w:val="sr-Latn-ME"/>
              </w:rPr>
              <w:t>92</w:t>
            </w:r>
          </w:p>
          <w:p w14:paraId="7CF20070" w14:textId="77777777" w:rsidR="002B6ADA" w:rsidRPr="0063747E" w:rsidRDefault="002B6ADA" w:rsidP="002B6A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(45 muškog pola i 47 ženskog pola)</w:t>
            </w:r>
          </w:p>
          <w:p w14:paraId="6B07D63A" w14:textId="77777777" w:rsidR="002B6ADA" w:rsidRPr="0063747E" w:rsidRDefault="002B6ADA" w:rsidP="002B6AD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sr-Latn-ME"/>
              </w:rPr>
            </w:pPr>
            <w:r w:rsidRPr="0063747E">
              <w:rPr>
                <w:rFonts w:ascii="Arial" w:hAnsi="Arial" w:cs="Arial"/>
                <w:sz w:val="20"/>
                <w:szCs w:val="20"/>
                <w:lang w:val="sr-Latn-ME"/>
              </w:rPr>
              <w:t xml:space="preserve">Broj djece na porodičnom smještaju-hraniteljstvu: </w:t>
            </w:r>
            <w:r w:rsidRPr="0063747E">
              <w:rPr>
                <w:rFonts w:ascii="Arial" w:hAnsi="Arial" w:cs="Arial"/>
                <w:b/>
                <w:bCs/>
                <w:sz w:val="20"/>
                <w:szCs w:val="20"/>
                <w:lang w:val="sr-Latn-ME"/>
              </w:rPr>
              <w:t xml:space="preserve">353 </w:t>
            </w:r>
          </w:p>
          <w:p w14:paraId="26B24D8F" w14:textId="77777777" w:rsidR="002B6ADA" w:rsidRPr="0063747E" w:rsidRDefault="002B6ADA" w:rsidP="002B6A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lastRenderedPageBreak/>
              <w:t>(194 muškog pola i 159 ženskog pola)</w:t>
            </w:r>
          </w:p>
          <w:p w14:paraId="21561C60" w14:textId="77777777" w:rsidR="002B6ADA" w:rsidRPr="0063747E" w:rsidRDefault="002B6ADA" w:rsidP="002B6A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DCA0E82" w14:textId="7F8B55E7" w:rsidR="002B6ADA" w:rsidRPr="0063747E" w:rsidRDefault="002B6ADA" w:rsidP="002B6A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Trenutni udio djece na smještaju </w:t>
            </w:r>
            <w:r w:rsidRPr="0063747E">
              <w:rPr>
                <w:rFonts w:ascii="Arial" w:hAnsi="Arial" w:cs="Arial"/>
                <w:bCs/>
                <w:sz w:val="20"/>
                <w:szCs w:val="20"/>
                <w:lang w:val="sr-Latn-ME"/>
              </w:rPr>
              <w:t>u ustanovi u ukupnom broju djece na smještaju u ustanovi i porodičnom smještaju-hraniteljstvu:</w:t>
            </w:r>
            <w:r w:rsidRPr="0063747E">
              <w:rPr>
                <w:rFonts w:ascii="Arial" w:hAnsi="Arial" w:cs="Arial"/>
                <w:sz w:val="20"/>
                <w:szCs w:val="20"/>
                <w:lang w:val="sr-Latn-ME"/>
              </w:rPr>
              <w:t xml:space="preserve"> </w:t>
            </w:r>
            <w:r w:rsidRPr="0063747E">
              <w:rPr>
                <w:rFonts w:ascii="Arial" w:hAnsi="Arial" w:cs="Arial"/>
                <w:b/>
                <w:bCs/>
                <w:sz w:val="20"/>
                <w:szCs w:val="20"/>
                <w:lang w:val="sr-Latn-ME"/>
              </w:rPr>
              <w:t>21%</w:t>
            </w:r>
          </w:p>
        </w:tc>
        <w:tc>
          <w:tcPr>
            <w:tcW w:w="2338" w:type="dxa"/>
            <w:vAlign w:val="center"/>
          </w:tcPr>
          <w:p w14:paraId="5B9B7EC5" w14:textId="1F6B869E" w:rsidR="002B6ADA" w:rsidRPr="0063747E" w:rsidRDefault="002B6ADA" w:rsidP="002B6A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lastRenderedPageBreak/>
              <w:t xml:space="preserve">Udio djece na smještaju u ustanovi </w:t>
            </w:r>
            <w:r w:rsidRPr="0063747E">
              <w:rPr>
                <w:rFonts w:ascii="Arial" w:hAnsi="Arial" w:cs="Arial"/>
                <w:bCs/>
                <w:sz w:val="20"/>
                <w:szCs w:val="20"/>
                <w:lang w:val="sr-Latn-ME"/>
              </w:rPr>
              <w:t>u ukupnom broju djece na smještaju u ustanovi i porodičnom smještaju-hraniteljstvu</w:t>
            </w:r>
            <w:r w:rsidRPr="0063747E">
              <w:rPr>
                <w:rFonts w:ascii="Arial" w:hAnsi="Arial" w:cs="Arial"/>
                <w:sz w:val="20"/>
                <w:szCs w:val="20"/>
                <w:lang w:val="sr-Latn-ME"/>
              </w:rPr>
              <w:t xml:space="preserve"> smanjen za 5%</w:t>
            </w:r>
          </w:p>
        </w:tc>
        <w:tc>
          <w:tcPr>
            <w:tcW w:w="2338" w:type="dxa"/>
            <w:vAlign w:val="center"/>
          </w:tcPr>
          <w:p w14:paraId="775B3AD5" w14:textId="7B180D13" w:rsidR="002B6ADA" w:rsidRPr="0063747E" w:rsidRDefault="002B6ADA" w:rsidP="002B6A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Udio djece na smještaju u ustanovi </w:t>
            </w:r>
            <w:r w:rsidRPr="0063747E">
              <w:rPr>
                <w:rFonts w:ascii="Arial" w:hAnsi="Arial" w:cs="Arial"/>
                <w:bCs/>
                <w:sz w:val="20"/>
                <w:szCs w:val="20"/>
                <w:lang w:val="sr-Latn-ME"/>
              </w:rPr>
              <w:t>u ukupnom broju djece na smještaju u ustanovi i porodičnom smještaju-hraniteljstvu</w:t>
            </w:r>
            <w:r w:rsidRPr="0063747E">
              <w:rPr>
                <w:rFonts w:ascii="Arial" w:hAnsi="Arial" w:cs="Arial"/>
                <w:sz w:val="20"/>
                <w:szCs w:val="20"/>
                <w:lang w:val="sr-Latn-ME"/>
              </w:rPr>
              <w:t xml:space="preserve"> smanjen za 10%</w:t>
            </w:r>
          </w:p>
        </w:tc>
      </w:tr>
      <w:tr w:rsidR="00984F8A" w:rsidRPr="0063747E" w14:paraId="576B5389" w14:textId="77777777" w:rsidTr="00CE5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05525385" w14:textId="60350D47" w:rsidR="008057AD" w:rsidRPr="0063747E" w:rsidRDefault="008057AD" w:rsidP="008057AD">
            <w:pPr>
              <w:ind w:left="3"/>
              <w:jc w:val="both"/>
              <w:rPr>
                <w:rFonts w:ascii="Arial" w:hAnsi="Arial" w:cs="Arial"/>
                <w:b w:val="0"/>
                <w:bCs w:val="0"/>
                <w:sz w:val="20"/>
                <w:szCs w:val="20"/>
                <w:lang w:val="sr-Latn-ME"/>
              </w:rPr>
            </w:pPr>
            <w:r w:rsidRPr="0063747E">
              <w:rPr>
                <w:rFonts w:ascii="Arial" w:hAnsi="Arial" w:cs="Arial"/>
                <w:sz w:val="20"/>
                <w:szCs w:val="20"/>
                <w:lang w:val="sr-Latn-ME"/>
              </w:rPr>
              <w:t>Indikator učinka 2.3.</w:t>
            </w:r>
          </w:p>
          <w:p w14:paraId="2DAF10B7" w14:textId="02EB6351" w:rsidR="00984F8A" w:rsidRPr="0063747E" w:rsidRDefault="00984F8A" w:rsidP="00984F8A">
            <w:pPr>
              <w:jc w:val="both"/>
              <w:rPr>
                <w:rFonts w:ascii="Arial" w:hAnsi="Arial" w:cs="Arial"/>
                <w:b w:val="0"/>
                <w:bCs w:val="0"/>
                <w:sz w:val="20"/>
                <w:szCs w:val="20"/>
                <w:lang w:val="sr-Latn-ME"/>
              </w:rPr>
            </w:pPr>
            <w:r w:rsidRPr="0063747E">
              <w:rPr>
                <w:rFonts w:ascii="Arial" w:hAnsi="Arial" w:cs="Arial"/>
                <w:sz w:val="20"/>
                <w:szCs w:val="20"/>
                <w:lang w:val="sr-Latn-ME"/>
              </w:rPr>
              <w:t>Broj usluga koje podržavaju život u zajednici koje pružaju ustanove za smještaj</w:t>
            </w:r>
          </w:p>
        </w:tc>
        <w:tc>
          <w:tcPr>
            <w:tcW w:w="2338" w:type="dxa"/>
            <w:vAlign w:val="center"/>
          </w:tcPr>
          <w:p w14:paraId="302107A3" w14:textId="1B4DCB48" w:rsidR="00984F8A" w:rsidRPr="0063747E" w:rsidRDefault="00984F8A" w:rsidP="00984F8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Trenutni broj usluga koje podržavaju život u zajednici koje pružaju ustanove za smještaj: </w:t>
            </w:r>
            <w:r w:rsidRPr="0063747E">
              <w:rPr>
                <w:rFonts w:ascii="Arial" w:hAnsi="Arial" w:cs="Arial"/>
                <w:b/>
                <w:bCs/>
                <w:sz w:val="20"/>
                <w:szCs w:val="20"/>
                <w:lang w:val="sr-Latn-ME"/>
              </w:rPr>
              <w:t>11</w:t>
            </w:r>
          </w:p>
        </w:tc>
        <w:tc>
          <w:tcPr>
            <w:tcW w:w="2338" w:type="dxa"/>
            <w:vAlign w:val="center"/>
          </w:tcPr>
          <w:p w14:paraId="7E2EB2CE" w14:textId="127C4D1F" w:rsidR="00984F8A" w:rsidRPr="0063747E" w:rsidRDefault="00984F8A" w:rsidP="00984F8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Povećan broj usluga koje podržavaju život u zajednici koje pružaju ustanove za smještaj za najmanje 70%</w:t>
            </w:r>
          </w:p>
        </w:tc>
        <w:tc>
          <w:tcPr>
            <w:tcW w:w="2338" w:type="dxa"/>
            <w:vAlign w:val="center"/>
          </w:tcPr>
          <w:p w14:paraId="608E8AAF" w14:textId="45A75F13" w:rsidR="00984F8A" w:rsidRPr="0063747E" w:rsidRDefault="00984F8A" w:rsidP="00984F8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Povećan broj usluga koje podržavaju život u zajednici koje pružaju ustanove za smještaj za najmanje 100%</w:t>
            </w:r>
          </w:p>
        </w:tc>
      </w:tr>
      <w:tr w:rsidR="00984F8A" w:rsidRPr="0063747E" w14:paraId="33342742" w14:textId="77777777" w:rsidTr="00B3138C">
        <w:trPr>
          <w:trHeight w:val="3923"/>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6E4B45EA" w14:textId="68AF8A03" w:rsidR="008057AD" w:rsidRPr="0063747E" w:rsidRDefault="008057AD" w:rsidP="008057AD">
            <w:pPr>
              <w:ind w:left="3"/>
              <w:jc w:val="both"/>
              <w:rPr>
                <w:rFonts w:ascii="Arial" w:hAnsi="Arial" w:cs="Arial"/>
                <w:b w:val="0"/>
                <w:bCs w:val="0"/>
                <w:sz w:val="20"/>
                <w:szCs w:val="20"/>
                <w:lang w:val="sr-Latn-ME"/>
              </w:rPr>
            </w:pPr>
            <w:r w:rsidRPr="0063747E">
              <w:rPr>
                <w:rFonts w:ascii="Arial" w:hAnsi="Arial" w:cs="Arial"/>
                <w:sz w:val="20"/>
                <w:szCs w:val="20"/>
                <w:lang w:val="sr-Latn-ME"/>
              </w:rPr>
              <w:t>Indikator učinka 2.4.</w:t>
            </w:r>
          </w:p>
          <w:p w14:paraId="6F1263FA" w14:textId="23803730" w:rsidR="00984F8A" w:rsidRPr="0063747E" w:rsidRDefault="00984F8A" w:rsidP="00984F8A">
            <w:pPr>
              <w:jc w:val="both"/>
              <w:rPr>
                <w:rFonts w:ascii="Arial" w:hAnsi="Arial" w:cs="Arial"/>
                <w:b w:val="0"/>
                <w:bCs w:val="0"/>
                <w:color w:val="ED0000"/>
                <w:sz w:val="20"/>
                <w:szCs w:val="20"/>
                <w:lang w:val="sr-Latn-ME"/>
              </w:rPr>
            </w:pPr>
            <w:r w:rsidRPr="0063747E">
              <w:rPr>
                <w:rFonts w:ascii="Arial" w:hAnsi="Arial" w:cs="Arial"/>
                <w:sz w:val="20"/>
                <w:szCs w:val="20"/>
                <w:lang w:val="sr-Latn-ME"/>
              </w:rPr>
              <w:t>Broj korisnika</w:t>
            </w:r>
            <w:r w:rsidR="009978BA" w:rsidRPr="0063747E">
              <w:rPr>
                <w:rFonts w:ascii="Arial" w:hAnsi="Arial" w:cs="Arial"/>
                <w:sz w:val="20"/>
                <w:szCs w:val="20"/>
                <w:lang w:val="sr-Latn-ME"/>
              </w:rPr>
              <w:t>/ca</w:t>
            </w:r>
            <w:r w:rsidRPr="0063747E">
              <w:rPr>
                <w:rFonts w:ascii="Arial" w:hAnsi="Arial" w:cs="Arial"/>
                <w:sz w:val="20"/>
                <w:szCs w:val="20"/>
                <w:lang w:val="sr-Latn-ME"/>
              </w:rPr>
              <w:t xml:space="preserve"> smještenih u ustanovu koji su procijenjeni kao sposobni za samostalan život ili život uz podršku </w:t>
            </w:r>
          </w:p>
        </w:tc>
        <w:tc>
          <w:tcPr>
            <w:tcW w:w="2338" w:type="dxa"/>
            <w:vAlign w:val="center"/>
          </w:tcPr>
          <w:p w14:paraId="70244062" w14:textId="7787BA2B" w:rsidR="00984F8A" w:rsidRPr="0063747E" w:rsidRDefault="00984F8A" w:rsidP="00984F8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Trenutni broj </w:t>
            </w:r>
            <w:r w:rsidR="009978BA" w:rsidRPr="0063747E">
              <w:rPr>
                <w:rFonts w:ascii="Arial" w:hAnsi="Arial" w:cs="Arial"/>
                <w:sz w:val="20"/>
                <w:szCs w:val="20"/>
                <w:lang w:val="sr-Latn-ME"/>
              </w:rPr>
              <w:t>korisnika/ca</w:t>
            </w:r>
            <w:r w:rsidRPr="0063747E">
              <w:rPr>
                <w:rFonts w:ascii="Arial" w:hAnsi="Arial" w:cs="Arial"/>
                <w:sz w:val="20"/>
                <w:szCs w:val="20"/>
                <w:lang w:val="sr-Latn-ME"/>
              </w:rPr>
              <w:t xml:space="preserve"> koji su procijenjeni kao sposobni za samostalan život ili život uz podršku:</w:t>
            </w:r>
          </w:p>
          <w:p w14:paraId="39C6D4AE" w14:textId="77777777" w:rsidR="00984F8A" w:rsidRPr="0063747E" w:rsidRDefault="00984F8A" w:rsidP="00EA0D32">
            <w:pPr>
              <w:pStyle w:val="ListParagraph"/>
              <w:numPr>
                <w:ilvl w:val="0"/>
                <w:numId w:val="18"/>
              </w:numPr>
              <w:tabs>
                <w:tab w:val="left" w:pos="336"/>
              </w:tabs>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djeca: </w:t>
            </w:r>
            <w:r w:rsidRPr="0063747E">
              <w:rPr>
                <w:rFonts w:ascii="Arial" w:hAnsi="Arial" w:cs="Arial"/>
                <w:b/>
                <w:sz w:val="20"/>
                <w:szCs w:val="20"/>
                <w:lang w:val="sr-Latn-ME"/>
              </w:rPr>
              <w:t xml:space="preserve">25 </w:t>
            </w:r>
            <w:r w:rsidRPr="0063747E">
              <w:rPr>
                <w:rFonts w:ascii="Arial" w:hAnsi="Arial" w:cs="Arial"/>
                <w:sz w:val="20"/>
                <w:szCs w:val="20"/>
                <w:lang w:val="sr-Latn-ME"/>
              </w:rPr>
              <w:t>(11 muškog pola i 14 ženskog pola)</w:t>
            </w:r>
          </w:p>
          <w:p w14:paraId="1BD9F267" w14:textId="7AF50705" w:rsidR="00984F8A" w:rsidRPr="0063747E" w:rsidRDefault="00984F8A" w:rsidP="00EA0D32">
            <w:pPr>
              <w:pStyle w:val="ListParagraph"/>
              <w:numPr>
                <w:ilvl w:val="0"/>
                <w:numId w:val="18"/>
              </w:numPr>
              <w:tabs>
                <w:tab w:val="left" w:pos="336"/>
              </w:tabs>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mladi: </w:t>
            </w:r>
            <w:r w:rsidR="002B6ADA" w:rsidRPr="0063747E">
              <w:rPr>
                <w:rFonts w:ascii="Arial" w:hAnsi="Arial" w:cs="Arial"/>
                <w:b/>
                <w:sz w:val="20"/>
                <w:szCs w:val="20"/>
                <w:lang w:val="sr-Latn-ME"/>
              </w:rPr>
              <w:t>2</w:t>
            </w:r>
            <w:r w:rsidRPr="0063747E">
              <w:rPr>
                <w:rFonts w:ascii="Arial" w:hAnsi="Arial" w:cs="Arial"/>
                <w:sz w:val="20"/>
                <w:szCs w:val="20"/>
                <w:lang w:val="sr-Latn-ME"/>
              </w:rPr>
              <w:t xml:space="preserve"> </w:t>
            </w:r>
            <w:r w:rsidR="002B6ADA" w:rsidRPr="0063747E">
              <w:rPr>
                <w:rFonts w:ascii="Arial" w:hAnsi="Arial" w:cs="Arial"/>
                <w:sz w:val="20"/>
                <w:szCs w:val="20"/>
                <w:lang w:val="sr-Latn-ME"/>
              </w:rPr>
              <w:t>(</w:t>
            </w:r>
            <w:r w:rsidRPr="0063747E">
              <w:rPr>
                <w:rFonts w:ascii="Arial" w:hAnsi="Arial" w:cs="Arial"/>
                <w:sz w:val="20"/>
                <w:szCs w:val="20"/>
                <w:lang w:val="sr-Latn-ME"/>
              </w:rPr>
              <w:t>ženskog pola)</w:t>
            </w:r>
          </w:p>
          <w:p w14:paraId="69F2547D" w14:textId="77777777" w:rsidR="0054585E" w:rsidRPr="0063747E" w:rsidRDefault="00984F8A" w:rsidP="00EA0D32">
            <w:pPr>
              <w:pStyle w:val="ListParagraph"/>
              <w:numPr>
                <w:ilvl w:val="0"/>
                <w:numId w:val="18"/>
              </w:numPr>
              <w:tabs>
                <w:tab w:val="left" w:pos="336"/>
              </w:tabs>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odrasli i stari: </w:t>
            </w:r>
            <w:r w:rsidRPr="0063747E">
              <w:rPr>
                <w:rFonts w:ascii="Arial" w:hAnsi="Arial" w:cs="Arial"/>
                <w:b/>
                <w:sz w:val="20"/>
                <w:szCs w:val="20"/>
                <w:lang w:val="sr-Latn-ME"/>
              </w:rPr>
              <w:t>0</w:t>
            </w:r>
          </w:p>
          <w:p w14:paraId="2F924EDB" w14:textId="04EFDE6D" w:rsidR="00984F8A" w:rsidRPr="0063747E" w:rsidRDefault="00984F8A" w:rsidP="00EA0D32">
            <w:pPr>
              <w:pStyle w:val="ListParagraph"/>
              <w:numPr>
                <w:ilvl w:val="0"/>
                <w:numId w:val="18"/>
              </w:numPr>
              <w:tabs>
                <w:tab w:val="left" w:pos="336"/>
              </w:tabs>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odrasl</w:t>
            </w:r>
            <w:r w:rsidR="00D307C7">
              <w:rPr>
                <w:rFonts w:ascii="Arial" w:hAnsi="Arial" w:cs="Arial"/>
                <w:sz w:val="20"/>
                <w:szCs w:val="20"/>
                <w:lang w:val="sr-Latn-ME"/>
              </w:rPr>
              <w:t>e</w:t>
            </w:r>
            <w:r w:rsidRPr="0063747E">
              <w:rPr>
                <w:rFonts w:ascii="Arial" w:hAnsi="Arial" w:cs="Arial"/>
                <w:sz w:val="20"/>
                <w:szCs w:val="20"/>
                <w:lang w:val="sr-Latn-ME"/>
              </w:rPr>
              <w:t xml:space="preserve"> i star</w:t>
            </w:r>
            <w:r w:rsidR="00D307C7">
              <w:rPr>
                <w:rFonts w:ascii="Arial" w:hAnsi="Arial" w:cs="Arial"/>
                <w:sz w:val="20"/>
                <w:szCs w:val="20"/>
                <w:lang w:val="sr-Latn-ME"/>
              </w:rPr>
              <w:t>e</w:t>
            </w:r>
            <w:r w:rsidRPr="0063747E">
              <w:rPr>
                <w:rFonts w:ascii="Arial" w:hAnsi="Arial" w:cs="Arial"/>
                <w:sz w:val="20"/>
                <w:szCs w:val="20"/>
                <w:lang w:val="sr-Latn-ME"/>
              </w:rPr>
              <w:t xml:space="preserve"> </w:t>
            </w:r>
            <w:r w:rsidR="00D307C7">
              <w:rPr>
                <w:rFonts w:ascii="Arial" w:hAnsi="Arial" w:cs="Arial"/>
                <w:sz w:val="20"/>
                <w:szCs w:val="20"/>
                <w:lang w:val="sr-Latn-ME"/>
              </w:rPr>
              <w:t xml:space="preserve">osobe </w:t>
            </w:r>
            <w:r w:rsidRPr="0063747E">
              <w:rPr>
                <w:rFonts w:ascii="Arial" w:hAnsi="Arial" w:cs="Arial"/>
                <w:sz w:val="20"/>
                <w:szCs w:val="20"/>
                <w:lang w:val="sr-Latn-ME"/>
              </w:rPr>
              <w:t xml:space="preserve">sa invaliditetom: </w:t>
            </w:r>
            <w:r w:rsidRPr="0063747E">
              <w:rPr>
                <w:rFonts w:ascii="Arial" w:hAnsi="Arial" w:cs="Arial"/>
                <w:b/>
                <w:sz w:val="20"/>
                <w:szCs w:val="20"/>
                <w:lang w:val="sr-Latn-ME"/>
              </w:rPr>
              <w:t>10</w:t>
            </w:r>
            <w:r w:rsidR="00FB3CF5" w:rsidRPr="0063747E">
              <w:rPr>
                <w:rFonts w:ascii="Arial" w:hAnsi="Arial" w:cs="Arial"/>
                <w:b/>
                <w:sz w:val="20"/>
                <w:szCs w:val="20"/>
                <w:lang w:val="sr-Latn-ME"/>
              </w:rPr>
              <w:t xml:space="preserve"> </w:t>
            </w:r>
            <w:r w:rsidR="00FB3CF5" w:rsidRPr="0063747E">
              <w:rPr>
                <w:rFonts w:ascii="Arial" w:hAnsi="Arial" w:cs="Arial"/>
                <w:sz w:val="20"/>
                <w:szCs w:val="20"/>
                <w:lang w:val="sr-Latn-ME"/>
              </w:rPr>
              <w:t>(</w:t>
            </w:r>
            <w:r w:rsidR="00B3138C" w:rsidRPr="0063747E">
              <w:rPr>
                <w:rFonts w:ascii="Arial" w:hAnsi="Arial" w:cs="Arial"/>
                <w:sz w:val="20"/>
                <w:szCs w:val="20"/>
                <w:lang w:val="sr-Latn-ME"/>
              </w:rPr>
              <w:t>6 muškog pola i 4 ženskog pola</w:t>
            </w:r>
            <w:r w:rsidR="00FB3CF5" w:rsidRPr="0063747E">
              <w:rPr>
                <w:rFonts w:ascii="Arial" w:hAnsi="Arial" w:cs="Arial"/>
                <w:sz w:val="20"/>
                <w:szCs w:val="20"/>
                <w:lang w:val="sr-Latn-ME"/>
              </w:rPr>
              <w:t>)</w:t>
            </w:r>
          </w:p>
        </w:tc>
        <w:tc>
          <w:tcPr>
            <w:tcW w:w="2338" w:type="dxa"/>
            <w:vAlign w:val="center"/>
          </w:tcPr>
          <w:p w14:paraId="2AD5BC81" w14:textId="249B4D5E" w:rsidR="00984F8A" w:rsidRPr="0063747E" w:rsidRDefault="00984F8A" w:rsidP="00984F8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Povećan broj </w:t>
            </w:r>
            <w:r w:rsidR="009978BA" w:rsidRPr="0063747E">
              <w:rPr>
                <w:rFonts w:ascii="Arial" w:hAnsi="Arial" w:cs="Arial"/>
                <w:sz w:val="20"/>
                <w:szCs w:val="20"/>
                <w:lang w:val="sr-Latn-ME"/>
              </w:rPr>
              <w:t>korisnika/ca</w:t>
            </w:r>
            <w:r w:rsidRPr="0063747E">
              <w:rPr>
                <w:rFonts w:ascii="Arial" w:hAnsi="Arial" w:cs="Arial"/>
                <w:sz w:val="20"/>
                <w:szCs w:val="20"/>
                <w:lang w:val="sr-Latn-ME"/>
              </w:rPr>
              <w:t xml:space="preserve"> kojima se pruža podrška u periodu pripreme za izlazak iz ustanove:</w:t>
            </w:r>
          </w:p>
          <w:p w14:paraId="64AD7A1A" w14:textId="77777777" w:rsidR="00984F8A" w:rsidRPr="0063747E" w:rsidRDefault="00984F8A" w:rsidP="00EA0D32">
            <w:pPr>
              <w:pStyle w:val="ListParagraph"/>
              <w:numPr>
                <w:ilvl w:val="0"/>
                <w:numId w:val="19"/>
              </w:numPr>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djeca: </w:t>
            </w:r>
            <w:r w:rsidRPr="0063747E">
              <w:rPr>
                <w:rFonts w:ascii="Arial" w:hAnsi="Arial" w:cs="Arial"/>
                <w:b/>
                <w:sz w:val="20"/>
                <w:szCs w:val="20"/>
                <w:lang w:val="sr-Latn-ME"/>
              </w:rPr>
              <w:t xml:space="preserve">28 </w:t>
            </w:r>
          </w:p>
          <w:p w14:paraId="6E321E18" w14:textId="215964BD" w:rsidR="00984F8A" w:rsidRPr="0063747E" w:rsidRDefault="00984F8A" w:rsidP="00EA0D32">
            <w:pPr>
              <w:pStyle w:val="ListParagraph"/>
              <w:numPr>
                <w:ilvl w:val="0"/>
                <w:numId w:val="19"/>
              </w:numPr>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mladi: </w:t>
            </w:r>
            <w:r w:rsidR="002B6ADA" w:rsidRPr="0063747E">
              <w:rPr>
                <w:rFonts w:ascii="Arial" w:hAnsi="Arial" w:cs="Arial"/>
                <w:b/>
                <w:sz w:val="20"/>
                <w:szCs w:val="20"/>
                <w:lang w:val="sr-Latn-ME"/>
              </w:rPr>
              <w:t>4</w:t>
            </w:r>
          </w:p>
          <w:p w14:paraId="6FC6A092" w14:textId="77777777" w:rsidR="0054585E" w:rsidRPr="0063747E" w:rsidRDefault="00984F8A" w:rsidP="00EA0D32">
            <w:pPr>
              <w:pStyle w:val="ListParagraph"/>
              <w:numPr>
                <w:ilvl w:val="0"/>
                <w:numId w:val="19"/>
              </w:numPr>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odrasli i stari: </w:t>
            </w:r>
            <w:r w:rsidRPr="0063747E">
              <w:rPr>
                <w:rFonts w:ascii="Arial" w:hAnsi="Arial" w:cs="Arial"/>
                <w:b/>
                <w:sz w:val="20"/>
                <w:szCs w:val="20"/>
                <w:lang w:val="sr-Latn-ME"/>
              </w:rPr>
              <w:t>10</w:t>
            </w:r>
          </w:p>
          <w:p w14:paraId="1AE7E3BB" w14:textId="7918EE75" w:rsidR="00984F8A" w:rsidRPr="0063747E" w:rsidRDefault="00984F8A" w:rsidP="00EA0D32">
            <w:pPr>
              <w:pStyle w:val="ListParagraph"/>
              <w:numPr>
                <w:ilvl w:val="0"/>
                <w:numId w:val="19"/>
              </w:numPr>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odrasl</w:t>
            </w:r>
            <w:r w:rsidR="00D307C7">
              <w:rPr>
                <w:rFonts w:ascii="Arial" w:hAnsi="Arial" w:cs="Arial"/>
                <w:sz w:val="20"/>
                <w:szCs w:val="20"/>
                <w:lang w:val="sr-Latn-ME"/>
              </w:rPr>
              <w:t>e</w:t>
            </w:r>
            <w:r w:rsidRPr="0063747E">
              <w:rPr>
                <w:rFonts w:ascii="Arial" w:hAnsi="Arial" w:cs="Arial"/>
                <w:sz w:val="20"/>
                <w:szCs w:val="20"/>
                <w:lang w:val="sr-Latn-ME"/>
              </w:rPr>
              <w:t xml:space="preserve"> i star</w:t>
            </w:r>
            <w:r w:rsidR="00D307C7">
              <w:rPr>
                <w:rFonts w:ascii="Arial" w:hAnsi="Arial" w:cs="Arial"/>
                <w:sz w:val="20"/>
                <w:szCs w:val="20"/>
                <w:lang w:val="sr-Latn-ME"/>
              </w:rPr>
              <w:t>e</w:t>
            </w:r>
            <w:r w:rsidRPr="0063747E">
              <w:rPr>
                <w:rFonts w:ascii="Arial" w:hAnsi="Arial" w:cs="Arial"/>
                <w:sz w:val="20"/>
                <w:szCs w:val="20"/>
                <w:lang w:val="sr-Latn-ME"/>
              </w:rPr>
              <w:t xml:space="preserve"> </w:t>
            </w:r>
            <w:r w:rsidR="00D307C7">
              <w:rPr>
                <w:rFonts w:ascii="Arial" w:hAnsi="Arial" w:cs="Arial"/>
                <w:sz w:val="20"/>
                <w:szCs w:val="20"/>
                <w:lang w:val="sr-Latn-ME"/>
              </w:rPr>
              <w:t>osobe</w:t>
            </w:r>
            <w:r w:rsidRPr="0063747E">
              <w:rPr>
                <w:rFonts w:ascii="Arial" w:hAnsi="Arial" w:cs="Arial"/>
                <w:sz w:val="20"/>
                <w:szCs w:val="20"/>
                <w:lang w:val="sr-Latn-ME"/>
              </w:rPr>
              <w:t xml:space="preserve"> sa invaliditetom: </w:t>
            </w:r>
            <w:r w:rsidRPr="0063747E">
              <w:rPr>
                <w:rFonts w:ascii="Arial" w:hAnsi="Arial" w:cs="Arial"/>
                <w:b/>
                <w:sz w:val="20"/>
                <w:szCs w:val="20"/>
                <w:lang w:val="sr-Latn-ME"/>
              </w:rPr>
              <w:t>12</w:t>
            </w:r>
          </w:p>
        </w:tc>
        <w:tc>
          <w:tcPr>
            <w:tcW w:w="2338" w:type="dxa"/>
            <w:vAlign w:val="center"/>
          </w:tcPr>
          <w:p w14:paraId="79D00C91" w14:textId="2BA17453" w:rsidR="00984F8A" w:rsidRPr="0063747E" w:rsidRDefault="00984F8A" w:rsidP="00984F8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Povećan broj </w:t>
            </w:r>
            <w:r w:rsidR="009978BA" w:rsidRPr="0063747E">
              <w:rPr>
                <w:rFonts w:ascii="Arial" w:hAnsi="Arial" w:cs="Arial"/>
                <w:sz w:val="20"/>
                <w:szCs w:val="20"/>
                <w:lang w:val="sr-Latn-ME"/>
              </w:rPr>
              <w:t xml:space="preserve">korisnika/ca </w:t>
            </w:r>
            <w:r w:rsidRPr="0063747E">
              <w:rPr>
                <w:rFonts w:ascii="Arial" w:hAnsi="Arial" w:cs="Arial"/>
                <w:sz w:val="20"/>
                <w:szCs w:val="20"/>
                <w:lang w:val="sr-Latn-ME"/>
              </w:rPr>
              <w:t>kojima se pruža podrška u periodu pripreme za izlazak iz ustanove:</w:t>
            </w:r>
          </w:p>
          <w:p w14:paraId="3D7F1049" w14:textId="77777777" w:rsidR="00984F8A" w:rsidRPr="0063747E" w:rsidRDefault="00984F8A" w:rsidP="00EA0D32">
            <w:pPr>
              <w:pStyle w:val="ListParagraph"/>
              <w:numPr>
                <w:ilvl w:val="0"/>
                <w:numId w:val="20"/>
              </w:numPr>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djeca: </w:t>
            </w:r>
            <w:r w:rsidRPr="0063747E">
              <w:rPr>
                <w:rFonts w:ascii="Arial" w:hAnsi="Arial" w:cs="Arial"/>
                <w:b/>
                <w:sz w:val="20"/>
                <w:szCs w:val="20"/>
                <w:lang w:val="sr-Latn-ME"/>
              </w:rPr>
              <w:t>30</w:t>
            </w:r>
          </w:p>
          <w:p w14:paraId="4EA092DD" w14:textId="5F3624F5" w:rsidR="00984F8A" w:rsidRPr="0063747E" w:rsidRDefault="00984F8A" w:rsidP="00EA0D32">
            <w:pPr>
              <w:pStyle w:val="ListParagraph"/>
              <w:numPr>
                <w:ilvl w:val="0"/>
                <w:numId w:val="20"/>
              </w:numPr>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mladi: </w:t>
            </w:r>
            <w:r w:rsidR="002B6ADA" w:rsidRPr="0063747E">
              <w:rPr>
                <w:rFonts w:ascii="Arial" w:hAnsi="Arial" w:cs="Arial"/>
                <w:b/>
                <w:sz w:val="20"/>
                <w:szCs w:val="20"/>
                <w:lang w:val="sr-Latn-ME"/>
              </w:rPr>
              <w:t>6</w:t>
            </w:r>
          </w:p>
          <w:p w14:paraId="57C0EE14" w14:textId="77777777" w:rsidR="0054585E" w:rsidRPr="0063747E" w:rsidRDefault="00984F8A" w:rsidP="00EA0D32">
            <w:pPr>
              <w:pStyle w:val="ListParagraph"/>
              <w:numPr>
                <w:ilvl w:val="0"/>
                <w:numId w:val="20"/>
              </w:numPr>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odrasli i stari: </w:t>
            </w:r>
            <w:r w:rsidRPr="0063747E">
              <w:rPr>
                <w:rFonts w:ascii="Arial" w:hAnsi="Arial" w:cs="Arial"/>
                <w:b/>
                <w:sz w:val="20"/>
                <w:szCs w:val="20"/>
                <w:lang w:val="sr-Latn-ME"/>
              </w:rPr>
              <w:t>20</w:t>
            </w:r>
          </w:p>
          <w:p w14:paraId="4D182AF0" w14:textId="256FC48A" w:rsidR="00984F8A" w:rsidRPr="0063747E" w:rsidRDefault="00984F8A" w:rsidP="00EA0D32">
            <w:pPr>
              <w:pStyle w:val="ListParagraph"/>
              <w:numPr>
                <w:ilvl w:val="0"/>
                <w:numId w:val="20"/>
              </w:numPr>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odrasl</w:t>
            </w:r>
            <w:r w:rsidR="00D307C7">
              <w:rPr>
                <w:rFonts w:ascii="Arial" w:hAnsi="Arial" w:cs="Arial"/>
                <w:sz w:val="20"/>
                <w:szCs w:val="20"/>
                <w:lang w:val="sr-Latn-ME"/>
              </w:rPr>
              <w:t>e</w:t>
            </w:r>
            <w:r w:rsidRPr="0063747E">
              <w:rPr>
                <w:rFonts w:ascii="Arial" w:hAnsi="Arial" w:cs="Arial"/>
                <w:sz w:val="20"/>
                <w:szCs w:val="20"/>
                <w:lang w:val="sr-Latn-ME"/>
              </w:rPr>
              <w:t xml:space="preserve"> i star</w:t>
            </w:r>
            <w:r w:rsidR="00D307C7">
              <w:rPr>
                <w:rFonts w:ascii="Arial" w:hAnsi="Arial" w:cs="Arial"/>
                <w:sz w:val="20"/>
                <w:szCs w:val="20"/>
                <w:lang w:val="sr-Latn-ME"/>
              </w:rPr>
              <w:t>e</w:t>
            </w:r>
            <w:r w:rsidRPr="0063747E">
              <w:rPr>
                <w:rFonts w:ascii="Arial" w:hAnsi="Arial" w:cs="Arial"/>
                <w:sz w:val="20"/>
                <w:szCs w:val="20"/>
                <w:lang w:val="sr-Latn-ME"/>
              </w:rPr>
              <w:t xml:space="preserve"> </w:t>
            </w:r>
            <w:r w:rsidR="00D307C7">
              <w:rPr>
                <w:rFonts w:ascii="Arial" w:hAnsi="Arial" w:cs="Arial"/>
                <w:sz w:val="20"/>
                <w:szCs w:val="20"/>
                <w:lang w:val="sr-Latn-ME"/>
              </w:rPr>
              <w:t>osobe</w:t>
            </w:r>
            <w:r w:rsidRPr="0063747E">
              <w:rPr>
                <w:rFonts w:ascii="Arial" w:hAnsi="Arial" w:cs="Arial"/>
                <w:sz w:val="20"/>
                <w:szCs w:val="20"/>
                <w:lang w:val="sr-Latn-ME"/>
              </w:rPr>
              <w:t xml:space="preserve"> sa invaliditetom: </w:t>
            </w:r>
            <w:r w:rsidRPr="0063747E">
              <w:rPr>
                <w:rFonts w:ascii="Arial" w:hAnsi="Arial" w:cs="Arial"/>
                <w:b/>
                <w:sz w:val="20"/>
                <w:szCs w:val="20"/>
                <w:lang w:val="sr-Latn-ME"/>
              </w:rPr>
              <w:t>15</w:t>
            </w:r>
          </w:p>
        </w:tc>
      </w:tr>
    </w:tbl>
    <w:p w14:paraId="4F3D83D3" w14:textId="32F980D5" w:rsidR="007D66D0" w:rsidRPr="0063747E" w:rsidRDefault="00A926DD" w:rsidP="005B02D6">
      <w:pPr>
        <w:pStyle w:val="Heading2"/>
        <w:rPr>
          <w:rFonts w:cs="Arial"/>
          <w:lang w:eastAsia="en-GB"/>
        </w:rPr>
      </w:pPr>
      <w:bookmarkStart w:id="60" w:name="_Toc169246365"/>
      <w:bookmarkEnd w:id="54"/>
      <w:bookmarkEnd w:id="57"/>
      <w:bookmarkEnd w:id="58"/>
      <w:r w:rsidRPr="0063747E">
        <w:rPr>
          <w:rFonts w:cs="Arial"/>
        </w:rPr>
        <w:t>2.</w:t>
      </w:r>
      <w:r w:rsidR="00A6079B" w:rsidRPr="0063747E">
        <w:rPr>
          <w:rFonts w:cs="Arial"/>
        </w:rPr>
        <w:t xml:space="preserve">5. </w:t>
      </w:r>
      <w:r w:rsidR="007D66D0" w:rsidRPr="0063747E">
        <w:rPr>
          <w:rFonts w:cs="Arial"/>
          <w:lang w:eastAsia="en-GB"/>
        </w:rPr>
        <w:t>Osnaživanje korisnika</w:t>
      </w:r>
      <w:r w:rsidR="009978BA" w:rsidRPr="0063747E">
        <w:rPr>
          <w:rFonts w:cs="Arial"/>
          <w:lang w:eastAsia="en-GB"/>
        </w:rPr>
        <w:t>/ca</w:t>
      </w:r>
      <w:r w:rsidR="008316A6" w:rsidRPr="0063747E">
        <w:rPr>
          <w:rFonts w:cs="Arial"/>
          <w:lang w:eastAsia="en-GB"/>
        </w:rPr>
        <w:t xml:space="preserve"> </w:t>
      </w:r>
      <w:r w:rsidR="007D66D0" w:rsidRPr="0063747E">
        <w:rPr>
          <w:rFonts w:cs="Arial"/>
          <w:lang w:eastAsia="en-GB"/>
        </w:rPr>
        <w:t>za proces deinstitucionalizacije</w:t>
      </w:r>
      <w:r w:rsidR="00032C7F" w:rsidRPr="0063747E">
        <w:rPr>
          <w:rFonts w:cs="Arial"/>
          <w:lang w:eastAsia="en-GB"/>
        </w:rPr>
        <w:t xml:space="preserve">, </w:t>
      </w:r>
      <w:r w:rsidR="007D66D0" w:rsidRPr="0063747E">
        <w:rPr>
          <w:rFonts w:cs="Arial"/>
          <w:lang w:eastAsia="en-GB"/>
        </w:rPr>
        <w:t xml:space="preserve">uključivanje u zajednicu </w:t>
      </w:r>
      <w:r w:rsidR="00032C7F" w:rsidRPr="0063747E">
        <w:rPr>
          <w:rFonts w:cs="Arial"/>
          <w:lang w:eastAsia="en-GB"/>
        </w:rPr>
        <w:t>i sprečavanje institucionalizacije</w:t>
      </w:r>
      <w:bookmarkEnd w:id="60"/>
    </w:p>
    <w:p w14:paraId="071254F5" w14:textId="531BE8C7" w:rsidR="005E4570" w:rsidRPr="0063747E" w:rsidRDefault="00943E90" w:rsidP="00F65C37">
      <w:pPr>
        <w:spacing w:after="120" w:line="240" w:lineRule="auto"/>
        <w:jc w:val="both"/>
        <w:rPr>
          <w:rFonts w:ascii="Arial" w:hAnsi="Arial" w:cs="Arial"/>
          <w:color w:val="000000" w:themeColor="text1"/>
          <w:lang w:val="sr-Latn-ME"/>
        </w:rPr>
      </w:pPr>
      <w:r w:rsidRPr="0063747E">
        <w:rPr>
          <w:rFonts w:ascii="Arial" w:hAnsi="Arial" w:cs="Arial"/>
          <w:b/>
          <w:color w:val="0D0D0D"/>
          <w:shd w:val="clear" w:color="auto" w:fill="FFFFFF"/>
          <w:lang w:val="sr-Latn-ME"/>
        </w:rPr>
        <w:t>Djeca</w:t>
      </w:r>
      <w:r w:rsidRPr="0063747E">
        <w:rPr>
          <w:rFonts w:ascii="Arial" w:hAnsi="Arial" w:cs="Arial"/>
          <w:color w:val="0D0D0D"/>
          <w:shd w:val="clear" w:color="auto" w:fill="FFFFFF"/>
          <w:lang w:val="sr-Latn-ME"/>
        </w:rPr>
        <w:t xml:space="preserve"> su u riziku od institucionalizacije iz nekoliko razloga. Prvenstveno zanemarivanje, zlostavljanje, te porodični problemi kao što su razvod ili smrt roditelja, mogu dovesti do situacija u kojima djeca više ne mogu ostati u svojim domovima. </w:t>
      </w:r>
      <w:r w:rsidR="00D51BC4" w:rsidRPr="0063747E">
        <w:rPr>
          <w:rFonts w:ascii="Arial" w:hAnsi="Arial" w:cs="Arial"/>
          <w:color w:val="0D0D0D"/>
          <w:shd w:val="clear" w:color="auto" w:fill="FFFFFF"/>
          <w:lang w:val="sr-Latn-ME"/>
        </w:rPr>
        <w:t>Različiti su razlozi koji mogu dovesti do toga da roditelji nisu u mogućnosti da pruže djeci adekvatnu brigu i podršku. Takođe, povećanom riziku doprinosi i nedostatak adekvatnih podržavajućih mreža u zajednici.</w:t>
      </w:r>
      <w:r w:rsidRPr="0063747E">
        <w:rPr>
          <w:rFonts w:ascii="Arial" w:hAnsi="Arial" w:cs="Arial"/>
          <w:color w:val="0D0D0D"/>
          <w:shd w:val="clear" w:color="auto" w:fill="FFFFFF"/>
          <w:lang w:val="sr-Latn-ME"/>
        </w:rPr>
        <w:t xml:space="preserve"> </w:t>
      </w:r>
      <w:r w:rsidR="005E4570" w:rsidRPr="0063747E">
        <w:rPr>
          <w:rFonts w:ascii="Arial" w:hAnsi="Arial" w:cs="Arial"/>
          <w:color w:val="000000" w:themeColor="text1"/>
          <w:lang w:val="sr-Latn-ME"/>
        </w:rPr>
        <w:t>Obim i kvalitet usluga koje se pružaju u okviru podrške biološkoj porodici kako bi se omogućio ostanak djece u njoj nije na zadovoljavajućem nivou.</w:t>
      </w:r>
      <w:r w:rsidR="005E4570" w:rsidRPr="0063747E">
        <w:rPr>
          <w:rFonts w:ascii="Arial" w:eastAsiaTheme="minorEastAsia" w:hAnsi="Arial" w:cs="Arial"/>
          <w:lang w:val="sr-Latn-ME"/>
        </w:rPr>
        <w:t xml:space="preserve"> Procjena i priprema hranitelja i djece je neadekvatna, a broj hraniteljskih porodica je nedovoljan. O</w:t>
      </w:r>
      <w:r w:rsidR="005E4570" w:rsidRPr="0063747E">
        <w:rPr>
          <w:rFonts w:ascii="Arial" w:hAnsi="Arial" w:cs="Arial"/>
          <w:color w:val="000000" w:themeColor="text1"/>
          <w:lang w:val="sr-Latn-ME"/>
        </w:rPr>
        <w:t>graničeni su kapaciteti potrebni za praćenje djece (njihovog statusa i uslova života), kao i resursi koji bi osigurali održivost napretka postignutog u procesu deinstitucionalizacije.</w:t>
      </w:r>
    </w:p>
    <w:p w14:paraId="703D4A61" w14:textId="4684F638" w:rsidR="00E94A4A" w:rsidRPr="0063747E" w:rsidRDefault="00E94A4A" w:rsidP="00F65C37">
      <w:pPr>
        <w:spacing w:after="120" w:line="240" w:lineRule="auto"/>
        <w:jc w:val="both"/>
        <w:rPr>
          <w:rFonts w:ascii="Arial" w:eastAsia="Times New Roman" w:hAnsi="Arial" w:cs="Arial"/>
          <w:iCs/>
          <w:lang w:val="sr-Latn-ME"/>
        </w:rPr>
      </w:pPr>
      <w:r w:rsidRPr="0063747E">
        <w:rPr>
          <w:rFonts w:ascii="Arial" w:eastAsia="Times New Roman" w:hAnsi="Arial" w:cs="Arial"/>
          <w:iCs/>
          <w:lang w:val="sr-Latn-ME"/>
        </w:rPr>
        <w:t xml:space="preserve">U Analizi multisektorskog odgovora na potrebe djece sa smetnjama u razvoju u Crnoj Gori navodi se da je „nejednakost u ostvarivanju prava djece sa smetnjama u razvoju u direktnoj vezi s barijerama s kojima se ta djeca suočavaju u pristupu zdravstvu, obrazovanju i uslugama socijalne i dječje zaštite. Opšta slika otkriva brojne probleme: ne postoji relevantna statistika o djeci sa smetnjama u razvoju, nedostaju podaci zasnovani na dokazima, međusektorska saradnja nije na zadovoljavajućem nivou, postoje nedostaci u oblasti pružanja usluga (a dolazi i do njihovog preklapanja), evidentan je neujednačen obuhvat djece sa smetnjama u razvoju inkluzivnim </w:t>
      </w:r>
      <w:r w:rsidRPr="0063747E">
        <w:rPr>
          <w:rFonts w:ascii="Arial" w:eastAsia="Times New Roman" w:hAnsi="Arial" w:cs="Arial"/>
          <w:iCs/>
          <w:lang w:val="sr-Latn-ME"/>
        </w:rPr>
        <w:lastRenderedPageBreak/>
        <w:t>obrazovanjem, nedovoljna teritorijalna pokrivenost i obuhvat djece uslugama socijalne i dječje i zaštite, nejednak pristup pravdi itd.</w:t>
      </w:r>
      <w:r w:rsidRPr="0063747E">
        <w:rPr>
          <w:rStyle w:val="FootnoteReference"/>
          <w:rFonts w:ascii="Arial" w:eastAsia="Times New Roman" w:hAnsi="Arial" w:cs="Arial"/>
          <w:iCs/>
          <w:lang w:val="sr-Latn-ME"/>
        </w:rPr>
        <w:footnoteReference w:id="76"/>
      </w:r>
    </w:p>
    <w:p w14:paraId="56485CAC" w14:textId="03D7A9D2" w:rsidR="00ED7E83" w:rsidRPr="0063747E" w:rsidRDefault="00ED7E83" w:rsidP="00F65C37">
      <w:pPr>
        <w:spacing w:after="120" w:line="240" w:lineRule="auto"/>
        <w:jc w:val="both"/>
        <w:rPr>
          <w:rFonts w:ascii="Arial" w:eastAsia="Times New Roman" w:hAnsi="Arial" w:cs="Arial"/>
          <w:iCs/>
          <w:lang w:val="sr-Latn-ME"/>
        </w:rPr>
      </w:pPr>
      <w:r w:rsidRPr="0063747E">
        <w:rPr>
          <w:rFonts w:ascii="Arial" w:eastAsia="Times New Roman" w:hAnsi="Arial" w:cs="Arial"/>
          <w:iCs/>
          <w:lang w:val="sr-Latn-ME"/>
        </w:rPr>
        <w:t xml:space="preserve">Djeca s problemima u ponašanju često su u riziku od institucionalizacije zbog </w:t>
      </w:r>
      <w:r w:rsidR="00B714BB" w:rsidRPr="0063747E">
        <w:rPr>
          <w:rFonts w:ascii="Arial" w:eastAsia="Times New Roman" w:hAnsi="Arial" w:cs="Arial"/>
          <w:iCs/>
          <w:lang w:val="sr-Latn-ME"/>
        </w:rPr>
        <w:t xml:space="preserve">toga što ne postoje adekvatni resursi za podršku u zajednici. </w:t>
      </w:r>
      <w:r w:rsidR="00DB3364" w:rsidRPr="0063747E">
        <w:rPr>
          <w:rFonts w:ascii="Arial" w:eastAsia="Times New Roman" w:hAnsi="Arial" w:cs="Arial"/>
          <w:iCs/>
          <w:lang w:val="sr-Latn-ME"/>
        </w:rPr>
        <w:t>D</w:t>
      </w:r>
      <w:r w:rsidRPr="0063747E">
        <w:rPr>
          <w:rFonts w:ascii="Arial" w:eastAsia="Times New Roman" w:hAnsi="Arial" w:cs="Arial"/>
          <w:iCs/>
          <w:lang w:val="sr-Latn-ME"/>
        </w:rPr>
        <w:t>ruštven</w:t>
      </w:r>
      <w:r w:rsidR="00DB3364" w:rsidRPr="0063747E">
        <w:rPr>
          <w:rFonts w:ascii="Arial" w:eastAsia="Times New Roman" w:hAnsi="Arial" w:cs="Arial"/>
          <w:iCs/>
          <w:lang w:val="sr-Latn-ME"/>
        </w:rPr>
        <w:t>a</w:t>
      </w:r>
      <w:r w:rsidRPr="0063747E">
        <w:rPr>
          <w:rFonts w:ascii="Arial" w:eastAsia="Times New Roman" w:hAnsi="Arial" w:cs="Arial"/>
          <w:iCs/>
          <w:lang w:val="sr-Latn-ME"/>
        </w:rPr>
        <w:t xml:space="preserve"> stigmatizacija i nerazumijevanje problema u ponašanju mogu dovesti do toga da se djeca brzo etiketiraju kao "problematična", što dodatno otežava njihovu integraciju u redovne društvene tokove. Institucionalizacija se ponekad vidi kao "brzo rješenje" za složene probleme koji zahtijevaju dugotrajnu i sveobuhvatnu podršku. Nažalost, smještanje djece u institucije često može pogoršati njihove probleme, jer im je potrebna individualiz</w:t>
      </w:r>
      <w:r w:rsidR="00DB3364" w:rsidRPr="0063747E">
        <w:rPr>
          <w:rFonts w:ascii="Arial" w:eastAsia="Times New Roman" w:hAnsi="Arial" w:cs="Arial"/>
          <w:iCs/>
          <w:lang w:val="sr-Latn-ME"/>
        </w:rPr>
        <w:t>ov</w:t>
      </w:r>
      <w:r w:rsidRPr="0063747E">
        <w:rPr>
          <w:rFonts w:ascii="Arial" w:eastAsia="Times New Roman" w:hAnsi="Arial" w:cs="Arial"/>
          <w:iCs/>
          <w:lang w:val="sr-Latn-ME"/>
        </w:rPr>
        <w:t>ana pažnja i podrška koja se teško može pružiti u institucionalnom okruženju.</w:t>
      </w:r>
    </w:p>
    <w:p w14:paraId="039A9065" w14:textId="00905555" w:rsidR="00787919" w:rsidRPr="0063747E" w:rsidRDefault="00787919" w:rsidP="00F65C37">
      <w:pPr>
        <w:spacing w:after="120" w:line="240" w:lineRule="auto"/>
        <w:jc w:val="both"/>
        <w:rPr>
          <w:rFonts w:ascii="Arial" w:eastAsia="Times New Roman" w:hAnsi="Arial" w:cs="Arial"/>
          <w:bCs/>
          <w:iCs/>
          <w:lang w:val="sr-Latn-ME"/>
        </w:rPr>
      </w:pPr>
      <w:r w:rsidRPr="0063747E">
        <w:rPr>
          <w:rFonts w:ascii="Arial" w:eastAsia="Times New Roman" w:hAnsi="Arial" w:cs="Arial"/>
          <w:bCs/>
          <w:iCs/>
          <w:lang w:val="sr-Latn-ME"/>
        </w:rPr>
        <w:t>Neophodno je predvidjeti modele socijalne aktivacije djece iz romskih i egipćanskih porodica i raditi na unaprjeđenju roditeljskih vještina kako bi se smanjio broj djece kojima je neophodan neki od vidova institucionalnog zbrinjavanja.</w:t>
      </w:r>
      <w:r w:rsidRPr="0063747E">
        <w:rPr>
          <w:rFonts w:ascii="Arial" w:eastAsia="Times New Roman" w:hAnsi="Arial" w:cs="Arial"/>
          <w:iCs/>
          <w:lang w:val="sr-Latn-ME"/>
        </w:rPr>
        <w:t xml:space="preserve"> Djeca iz ove populacije s</w:t>
      </w:r>
      <w:r w:rsidRPr="0063747E">
        <w:rPr>
          <w:rFonts w:ascii="Arial" w:eastAsia="Times New Roman" w:hAnsi="Arial" w:cs="Arial"/>
          <w:bCs/>
          <w:iCs/>
          <w:lang w:val="sr-Latn-ME"/>
        </w:rPr>
        <w:t>u u velikom riziku od institucionalizacije u JU Dječji dom „Mladost“. Da bi se prevenirala institucionalizacija prepoznaje se potreba za uključivanjem ove djece u dnevne boravke u kojima bi im se pružale različite aktivnosti (npr. pomoć djeci pri učenju, izradi domaćih zadataka, organizovanje različitih psihološko-edukativnih radionica o zdravim načinima života; psihološko-edukativne radionice o protektivnom i preventivnom ponašanju) a realizovao bi se i savjetodavno-terapijski rad sa djecom i roditeljima.</w:t>
      </w:r>
      <w:r w:rsidRPr="0063747E">
        <w:rPr>
          <w:rFonts w:ascii="Arial" w:eastAsia="Times New Roman" w:hAnsi="Arial" w:cs="Arial"/>
          <w:bCs/>
          <w:iCs/>
          <w:vertAlign w:val="superscript"/>
          <w:lang w:val="sr-Latn-ME"/>
        </w:rPr>
        <w:footnoteReference w:id="77"/>
      </w:r>
    </w:p>
    <w:p w14:paraId="61946B78" w14:textId="39779D3B" w:rsidR="0014633E" w:rsidRPr="0063747E" w:rsidRDefault="00D307C7" w:rsidP="00F65C37">
      <w:pPr>
        <w:spacing w:after="120" w:line="240" w:lineRule="auto"/>
        <w:jc w:val="both"/>
        <w:rPr>
          <w:rFonts w:ascii="Arial" w:eastAsia="Times New Roman" w:hAnsi="Arial" w:cs="Arial"/>
          <w:lang w:val="sr-Latn-ME"/>
        </w:rPr>
      </w:pPr>
      <w:r>
        <w:rPr>
          <w:rFonts w:ascii="Arial" w:eastAsia="Times New Roman" w:hAnsi="Arial" w:cs="Arial"/>
          <w:b/>
          <w:bCs/>
          <w:lang w:val="sr-Latn-ME"/>
        </w:rPr>
        <w:t>Osobe</w:t>
      </w:r>
      <w:r w:rsidR="00E94A4A" w:rsidRPr="0063747E">
        <w:rPr>
          <w:rFonts w:ascii="Arial" w:eastAsia="Times New Roman" w:hAnsi="Arial" w:cs="Arial"/>
          <w:b/>
          <w:bCs/>
          <w:lang w:val="sr-Latn-ME"/>
        </w:rPr>
        <w:t xml:space="preserve"> sa invaliditetom</w:t>
      </w:r>
      <w:r w:rsidR="00E94A4A" w:rsidRPr="0063747E">
        <w:rPr>
          <w:rFonts w:ascii="Arial" w:eastAsia="Times New Roman" w:hAnsi="Arial" w:cs="Arial"/>
          <w:lang w:val="sr-Latn-ME"/>
        </w:rPr>
        <w:t xml:space="preserve"> predstavljaju jednu od najosjetljivijih grupa u crnogorskom društvu i ujedno društvenu grupu koja je u izraženom riziku od institucionalizacije</w:t>
      </w:r>
      <w:r w:rsidR="007F7885" w:rsidRPr="0063747E">
        <w:rPr>
          <w:rFonts w:ascii="Arial" w:eastAsia="Times New Roman" w:hAnsi="Arial" w:cs="Arial"/>
          <w:lang w:val="sr-Latn-ME"/>
        </w:rPr>
        <w:t>. U</w:t>
      </w:r>
      <w:r w:rsidR="00E94A4A" w:rsidRPr="0063747E">
        <w:rPr>
          <w:rFonts w:ascii="Arial" w:eastAsia="Times New Roman" w:hAnsi="Arial" w:cs="Arial"/>
          <w:lang w:val="sr-Latn-ME"/>
        </w:rPr>
        <w:t xml:space="preserve"> Crnoj Gori ne postoje pouzdani podaci o broju osoba sa invaliditetom, niti o vrstama invaliditeta koji su zastupljeni,</w:t>
      </w:r>
      <w:r w:rsidR="007F7885" w:rsidRPr="0063747E">
        <w:rPr>
          <w:rFonts w:ascii="Arial" w:eastAsia="Times New Roman" w:hAnsi="Arial" w:cs="Arial"/>
          <w:lang w:val="sr-Latn-ME"/>
        </w:rPr>
        <w:t xml:space="preserve"> s obzirom da ne postoji registar osoba sa invaliditetom.</w:t>
      </w:r>
      <w:r w:rsidR="00E94A4A" w:rsidRPr="0063747E">
        <w:rPr>
          <w:rFonts w:ascii="Arial" w:eastAsia="Times New Roman" w:hAnsi="Arial" w:cs="Arial"/>
          <w:lang w:val="sr-Latn-ME"/>
        </w:rPr>
        <w:t xml:space="preserve"> </w:t>
      </w:r>
      <w:r>
        <w:rPr>
          <w:rFonts w:ascii="Arial" w:eastAsia="Times New Roman" w:hAnsi="Arial" w:cs="Arial"/>
          <w:lang w:val="sr-Latn-ME"/>
        </w:rPr>
        <w:t xml:space="preserve">Osobe </w:t>
      </w:r>
      <w:r w:rsidR="00C17AC2" w:rsidRPr="0063747E">
        <w:rPr>
          <w:rFonts w:ascii="Arial" w:eastAsia="Times New Roman" w:hAnsi="Arial" w:cs="Arial"/>
          <w:lang w:val="sr-Latn-ME"/>
        </w:rPr>
        <w:t>sa invaliditetom su često u riziku od institucionalizacije zbog različitih faktora. Prvo, nedostatak pristupačnih resursa i podrške u zajednici može otežati samostalno življenje osobama s invaliditetom. Osim toga, društvena stigma i nedostatak razumijevanja mogu ih izol</w:t>
      </w:r>
      <w:r w:rsidR="006C72E7" w:rsidRPr="0063747E">
        <w:rPr>
          <w:rFonts w:ascii="Arial" w:eastAsia="Times New Roman" w:hAnsi="Arial" w:cs="Arial"/>
          <w:lang w:val="sr-Latn-ME"/>
        </w:rPr>
        <w:t>ovati</w:t>
      </w:r>
      <w:r w:rsidR="00C17AC2" w:rsidRPr="0063747E">
        <w:rPr>
          <w:rFonts w:ascii="Arial" w:eastAsia="Times New Roman" w:hAnsi="Arial" w:cs="Arial"/>
          <w:lang w:val="sr-Latn-ME"/>
        </w:rPr>
        <w:t xml:space="preserve"> i ograničiti njihovu mogućnost da sudjeluju u društvenim aktivnostima.</w:t>
      </w:r>
      <w:r w:rsidR="0014633E" w:rsidRPr="0063747E">
        <w:rPr>
          <w:rFonts w:ascii="Arial" w:eastAsia="Times New Roman" w:hAnsi="Arial" w:cs="Arial"/>
          <w:lang w:val="sr-Latn-ME"/>
        </w:rPr>
        <w:t xml:space="preserve"> </w:t>
      </w:r>
      <w:r w:rsidR="00E94A4A" w:rsidRPr="0063747E">
        <w:rPr>
          <w:rFonts w:ascii="Arial" w:eastAsia="Times New Roman" w:hAnsi="Arial" w:cs="Arial"/>
          <w:lang w:val="sr-Latn-ME"/>
        </w:rPr>
        <w:t>Iako je država dužna da obezbijedi osobama sa invaliditetom samostalan i inkluzivan život u zajednici,</w:t>
      </w:r>
      <w:r w:rsidR="006079A4" w:rsidRPr="0063747E">
        <w:rPr>
          <w:rFonts w:ascii="Arial" w:eastAsia="Times New Roman" w:hAnsi="Arial" w:cs="Arial"/>
          <w:lang w:val="sr-Latn-ME"/>
        </w:rPr>
        <w:t xml:space="preserve"> </w:t>
      </w:r>
      <w:r w:rsidR="00E94A4A" w:rsidRPr="0063747E">
        <w:rPr>
          <w:rFonts w:ascii="Arial" w:eastAsia="Times New Roman" w:hAnsi="Arial" w:cs="Arial"/>
          <w:lang w:val="sr-Latn-ME"/>
        </w:rPr>
        <w:t>u praksi je prisutna nedovoljna dostupnost i kontinuitet, kao i održivost usluga koje podržavaju život u zajednici</w:t>
      </w:r>
      <w:r w:rsidR="00E94A4A" w:rsidRPr="0063747E">
        <w:rPr>
          <w:rFonts w:ascii="Arial" w:eastAsia="Cambria" w:hAnsi="Arial" w:cs="Arial"/>
          <w:lang w:val="sr-Latn-ME"/>
        </w:rPr>
        <w:t xml:space="preserve">. </w:t>
      </w:r>
    </w:p>
    <w:p w14:paraId="1CBD67D6" w14:textId="1857EF66" w:rsidR="00E94A4A" w:rsidRPr="0063747E" w:rsidRDefault="00E94A4A" w:rsidP="00F65C37">
      <w:pPr>
        <w:spacing w:after="120" w:line="240" w:lineRule="auto"/>
        <w:jc w:val="both"/>
        <w:rPr>
          <w:rFonts w:ascii="Arial" w:hAnsi="Arial" w:cs="Arial"/>
          <w:lang w:val="sr-Latn-ME"/>
        </w:rPr>
      </w:pPr>
      <w:r w:rsidRPr="0063747E">
        <w:rPr>
          <w:rFonts w:ascii="Arial" w:hAnsi="Arial" w:cs="Arial"/>
          <w:b/>
          <w:lang w:val="sr-Latn-ME"/>
        </w:rPr>
        <w:t xml:space="preserve">Stara lica </w:t>
      </w:r>
      <w:r w:rsidRPr="0063747E">
        <w:rPr>
          <w:rFonts w:ascii="Arial" w:hAnsi="Arial" w:cs="Arial"/>
          <w:lang w:val="sr-Latn-ME"/>
        </w:rPr>
        <w:t xml:space="preserve">su takođe u posebnom riziku od institucionalizacije zbog niza faktora, poput nedostajuće neposredne porodične podrške, ekonomske nesigurnosti, zdravstvenih problema, smanjene pokretljivosti i fizičke snage za obavljanje svakodnevnih aktivnosti i drugo. Povećan broj starijih osoba u Crnoj Gori uvećava potrebu da se odgovori na specifične izazove u poštovanju njihovih ljudskih prava. Sistem usluga socijalne zaštite usmjerenih ka starijima, danas je u Crnoj Gori razvijeniji i sadržajniji, što se svakako mora smatrati unapređenjem. Zbog kompleksnih promjena u starosti, u zajednici je sve izraženija potreba za uvođenjem integrisanih socijalnih usluga, kako bi se na što kvalitetniji način odgovorilo na potrebe starijih </w:t>
      </w:r>
      <w:r w:rsidR="001E7D36">
        <w:rPr>
          <w:rFonts w:ascii="Arial" w:hAnsi="Arial" w:cs="Arial"/>
          <w:lang w:val="sr-Latn-ME"/>
        </w:rPr>
        <w:t>korisnika/ca</w:t>
      </w:r>
      <w:r w:rsidRPr="0063747E">
        <w:rPr>
          <w:rFonts w:ascii="Arial" w:hAnsi="Arial" w:cs="Arial"/>
          <w:lang w:val="sr-Latn-ME"/>
        </w:rPr>
        <w:t xml:space="preserve">. </w:t>
      </w:r>
    </w:p>
    <w:p w14:paraId="56BCF8A8" w14:textId="482F6C89" w:rsidR="00471615" w:rsidRPr="0063747E" w:rsidRDefault="00292833" w:rsidP="00F65C37">
      <w:pPr>
        <w:spacing w:after="120" w:line="240" w:lineRule="auto"/>
        <w:jc w:val="both"/>
        <w:rPr>
          <w:rFonts w:ascii="Arial" w:hAnsi="Arial" w:cs="Arial"/>
          <w:shd w:val="clear" w:color="auto" w:fill="FFFFFF"/>
          <w:lang w:val="sr-Latn-ME"/>
        </w:rPr>
      </w:pPr>
      <w:r w:rsidRPr="0063747E">
        <w:rPr>
          <w:rFonts w:ascii="Arial" w:hAnsi="Arial" w:cs="Arial"/>
          <w:shd w:val="clear" w:color="auto" w:fill="FFFFFF"/>
          <w:lang w:val="sr-Latn-ME"/>
        </w:rPr>
        <w:t xml:space="preserve">Osnaživanje </w:t>
      </w:r>
      <w:r w:rsidR="00CF6661" w:rsidRPr="0063747E">
        <w:rPr>
          <w:rFonts w:ascii="Arial" w:hAnsi="Arial" w:cs="Arial"/>
          <w:shd w:val="clear" w:color="auto" w:fill="FFFFFF"/>
          <w:lang w:val="sr-Latn-ME"/>
        </w:rPr>
        <w:t xml:space="preserve">djece, </w:t>
      </w:r>
      <w:r w:rsidR="00D307C7">
        <w:rPr>
          <w:rFonts w:ascii="Arial" w:hAnsi="Arial" w:cs="Arial"/>
          <w:shd w:val="clear" w:color="auto" w:fill="FFFFFF"/>
          <w:lang w:val="sr-Latn-ME"/>
        </w:rPr>
        <w:t>osoba</w:t>
      </w:r>
      <w:r w:rsidR="00CF6661" w:rsidRPr="0063747E">
        <w:rPr>
          <w:rFonts w:ascii="Arial" w:hAnsi="Arial" w:cs="Arial"/>
          <w:shd w:val="clear" w:color="auto" w:fill="FFFFFF"/>
          <w:lang w:val="sr-Latn-ME"/>
        </w:rPr>
        <w:t xml:space="preserve"> sa invaliditetom i stari</w:t>
      </w:r>
      <w:r w:rsidR="00E94A4A" w:rsidRPr="0063747E">
        <w:rPr>
          <w:rFonts w:ascii="Arial" w:hAnsi="Arial" w:cs="Arial"/>
          <w:shd w:val="clear" w:color="auto" w:fill="FFFFFF"/>
          <w:lang w:val="sr-Latn-ME"/>
        </w:rPr>
        <w:t>h</w:t>
      </w:r>
      <w:r w:rsidR="00CF6661" w:rsidRPr="0063747E">
        <w:rPr>
          <w:rFonts w:ascii="Arial" w:hAnsi="Arial" w:cs="Arial"/>
          <w:shd w:val="clear" w:color="auto" w:fill="FFFFFF"/>
          <w:lang w:val="sr-Latn-ME"/>
        </w:rPr>
        <w:t xml:space="preserve"> </w:t>
      </w:r>
      <w:r w:rsidR="00E94A4A" w:rsidRPr="0063747E">
        <w:rPr>
          <w:rFonts w:ascii="Arial" w:hAnsi="Arial" w:cs="Arial"/>
          <w:shd w:val="clear" w:color="auto" w:fill="FFFFFF"/>
          <w:lang w:val="sr-Latn-ME"/>
        </w:rPr>
        <w:t>lica</w:t>
      </w:r>
      <w:r w:rsidRPr="0063747E">
        <w:rPr>
          <w:rFonts w:ascii="Arial" w:hAnsi="Arial" w:cs="Arial"/>
          <w:shd w:val="clear" w:color="auto" w:fill="FFFFFF"/>
          <w:lang w:val="sr-Latn-ME"/>
        </w:rPr>
        <w:t xml:space="preserve"> za proces deinstitucionalizacije i njihovo uključivanje u zajednicu ključno je za uspjeh </w:t>
      </w:r>
      <w:r w:rsidR="007F7885" w:rsidRPr="0063747E">
        <w:rPr>
          <w:rFonts w:ascii="Arial" w:hAnsi="Arial" w:cs="Arial"/>
          <w:shd w:val="clear" w:color="auto" w:fill="FFFFFF"/>
          <w:lang w:val="sr-Latn-ME"/>
        </w:rPr>
        <w:t>procesa</w:t>
      </w:r>
      <w:r w:rsidRPr="0063747E">
        <w:rPr>
          <w:rFonts w:ascii="Arial" w:hAnsi="Arial" w:cs="Arial"/>
          <w:shd w:val="clear" w:color="auto" w:fill="FFFFFF"/>
          <w:lang w:val="sr-Latn-ME"/>
        </w:rPr>
        <w:t xml:space="preserve"> deinstitucionalizacije. Ovaj proces treba da uključuje procjenu trenutnog stanja, razvoj individualizovanih planova podrške, implementaciju neophodnih resursa i usluga, te kontinuirano praćenje i evaluaciju učinka. Cilj je osigurati da korisnici dobiju podršku koja im omogućava najveći mogući stepen nezavisnosti i kvaliteta života</w:t>
      </w:r>
      <w:r w:rsidR="00B47F61" w:rsidRPr="0063747E">
        <w:rPr>
          <w:rFonts w:ascii="Arial" w:hAnsi="Arial" w:cs="Arial"/>
          <w:shd w:val="clear" w:color="auto" w:fill="FFFFFF"/>
          <w:lang w:val="sr-Latn-ME"/>
        </w:rPr>
        <w:t xml:space="preserve"> u </w:t>
      </w:r>
      <w:r w:rsidR="00EC541E" w:rsidRPr="0063747E">
        <w:rPr>
          <w:rFonts w:ascii="Arial" w:hAnsi="Arial" w:cs="Arial"/>
          <w:shd w:val="clear" w:color="auto" w:fill="FFFFFF"/>
          <w:lang w:val="sr-Latn-ME"/>
        </w:rPr>
        <w:t xml:space="preserve">porodici i/ili </w:t>
      </w:r>
      <w:r w:rsidR="00B47F61" w:rsidRPr="0063747E">
        <w:rPr>
          <w:rFonts w:ascii="Arial" w:hAnsi="Arial" w:cs="Arial"/>
          <w:shd w:val="clear" w:color="auto" w:fill="FFFFFF"/>
          <w:lang w:val="sr-Latn-ME"/>
        </w:rPr>
        <w:t>zajednici.</w:t>
      </w:r>
      <w:r w:rsidR="00E638FE" w:rsidRPr="0063747E">
        <w:rPr>
          <w:rFonts w:ascii="Arial" w:hAnsi="Arial" w:cs="Arial"/>
          <w:shd w:val="clear" w:color="auto" w:fill="FFFFFF"/>
          <w:lang w:val="sr-Latn-ME"/>
        </w:rPr>
        <w:t xml:space="preserve"> </w:t>
      </w:r>
    </w:p>
    <w:p w14:paraId="0FF811C5" w14:textId="072AA6D4" w:rsidR="00B431F4" w:rsidRPr="0063747E" w:rsidRDefault="00471615" w:rsidP="00F65C37">
      <w:pPr>
        <w:spacing w:after="120" w:line="240" w:lineRule="auto"/>
        <w:jc w:val="both"/>
        <w:rPr>
          <w:rFonts w:ascii="Arial" w:hAnsi="Arial" w:cs="Arial"/>
          <w:shd w:val="clear" w:color="auto" w:fill="FFFFFF"/>
          <w:lang w:val="sr-Latn-ME"/>
        </w:rPr>
      </w:pPr>
      <w:r w:rsidRPr="0063747E">
        <w:rPr>
          <w:rFonts w:ascii="Arial" w:hAnsi="Arial" w:cs="Arial"/>
          <w:shd w:val="clear" w:color="auto" w:fill="FFFFFF"/>
          <w:lang w:val="sr-Latn-ME"/>
        </w:rPr>
        <w:t>Djeca</w:t>
      </w:r>
      <w:r w:rsidR="00E638FE" w:rsidRPr="0063747E">
        <w:rPr>
          <w:rFonts w:ascii="Arial" w:hAnsi="Arial" w:cs="Arial"/>
          <w:shd w:val="clear" w:color="auto" w:fill="FFFFFF"/>
          <w:lang w:val="sr-Latn-ME"/>
        </w:rPr>
        <w:t xml:space="preserve"> treba da budu uključena u procese koji ih se tiču, što je jedan od </w:t>
      </w:r>
      <w:r w:rsidR="00AB60EC" w:rsidRPr="0063747E">
        <w:rPr>
          <w:rFonts w:ascii="Arial" w:hAnsi="Arial" w:cs="Arial"/>
          <w:shd w:val="clear" w:color="auto" w:fill="FFFFFF"/>
          <w:lang w:val="sr-Latn-ME"/>
        </w:rPr>
        <w:t>o</w:t>
      </w:r>
      <w:r w:rsidR="00E638FE" w:rsidRPr="0063747E">
        <w:rPr>
          <w:rFonts w:ascii="Arial" w:hAnsi="Arial" w:cs="Arial"/>
          <w:shd w:val="clear" w:color="auto" w:fill="FFFFFF"/>
          <w:lang w:val="sr-Latn-ME"/>
        </w:rPr>
        <w:t>snovnih principa Konvencije o pravima djeteta.</w:t>
      </w:r>
      <w:r w:rsidRPr="0063747E">
        <w:rPr>
          <w:rFonts w:ascii="Arial" w:hAnsi="Arial" w:cs="Arial"/>
          <w:shd w:val="clear" w:color="auto" w:fill="FFFFFF"/>
          <w:lang w:val="sr-Latn-ME"/>
        </w:rPr>
        <w:t xml:space="preserve"> </w:t>
      </w:r>
      <w:r w:rsidR="00B431F4" w:rsidRPr="0063747E">
        <w:rPr>
          <w:rFonts w:ascii="Arial" w:hAnsi="Arial" w:cs="Arial"/>
          <w:shd w:val="clear" w:color="auto" w:fill="FFFFFF"/>
          <w:lang w:val="sr-Latn-ME"/>
        </w:rPr>
        <w:t xml:space="preserve">Osnaživanje djece u ustanovama socijalne </w:t>
      </w:r>
      <w:r w:rsidR="00EC541E" w:rsidRPr="0063747E">
        <w:rPr>
          <w:rFonts w:ascii="Arial" w:hAnsi="Arial" w:cs="Arial"/>
          <w:shd w:val="clear" w:color="auto" w:fill="FFFFFF"/>
          <w:lang w:val="sr-Latn-ME"/>
        </w:rPr>
        <w:t xml:space="preserve">i dječje </w:t>
      </w:r>
      <w:r w:rsidR="00B431F4" w:rsidRPr="0063747E">
        <w:rPr>
          <w:rFonts w:ascii="Arial" w:hAnsi="Arial" w:cs="Arial"/>
          <w:shd w:val="clear" w:color="auto" w:fill="FFFFFF"/>
          <w:lang w:val="sr-Latn-ME"/>
        </w:rPr>
        <w:t xml:space="preserve">zaštite ključno je za njihov razvoj, emocionalno stanje i pripremu za samostalan život. Proces osnaživanja </w:t>
      </w:r>
      <w:r w:rsidR="00B431F4" w:rsidRPr="0063747E">
        <w:rPr>
          <w:rFonts w:ascii="Arial" w:hAnsi="Arial" w:cs="Arial"/>
          <w:shd w:val="clear" w:color="auto" w:fill="FFFFFF"/>
          <w:lang w:val="sr-Latn-ME"/>
        </w:rPr>
        <w:lastRenderedPageBreak/>
        <w:t>uključuje pružanje podrške, obrazovanja, emocionalne i socijalne podrške</w:t>
      </w:r>
      <w:r w:rsidR="00EC541E" w:rsidRPr="0063747E">
        <w:rPr>
          <w:rFonts w:ascii="Arial" w:hAnsi="Arial" w:cs="Arial"/>
          <w:shd w:val="clear" w:color="auto" w:fill="FFFFFF"/>
          <w:lang w:val="sr-Latn-ME"/>
        </w:rPr>
        <w:t>,</w:t>
      </w:r>
      <w:r w:rsidR="00B431F4" w:rsidRPr="0063747E">
        <w:rPr>
          <w:rFonts w:ascii="Arial" w:hAnsi="Arial" w:cs="Arial"/>
          <w:shd w:val="clear" w:color="auto" w:fill="FFFFFF"/>
          <w:lang w:val="sr-Latn-ME"/>
        </w:rPr>
        <w:t xml:space="preserve"> te razvijanje njihovih sposobnosti i samopouzdanja.</w:t>
      </w:r>
      <w:r w:rsidR="009E5EBB" w:rsidRPr="0063747E">
        <w:rPr>
          <w:rFonts w:ascii="Arial" w:hAnsi="Arial" w:cs="Arial"/>
          <w:shd w:val="clear" w:color="auto" w:fill="FFFFFF"/>
          <w:lang w:val="sr-Latn-ME"/>
        </w:rPr>
        <w:t xml:space="preserve"> </w:t>
      </w:r>
    </w:p>
    <w:p w14:paraId="4B47B15A" w14:textId="0A7CCFC0" w:rsidR="008440E0" w:rsidRPr="0063747E" w:rsidRDefault="00471615" w:rsidP="00F65C37">
      <w:pPr>
        <w:spacing w:after="120" w:line="240" w:lineRule="auto"/>
        <w:jc w:val="both"/>
        <w:rPr>
          <w:rFonts w:ascii="Arial" w:eastAsia="Times New Roman" w:hAnsi="Arial" w:cs="Arial"/>
          <w:color w:val="000000"/>
          <w:lang w:val="sr-Latn-ME"/>
        </w:rPr>
      </w:pPr>
      <w:r w:rsidRPr="0063747E">
        <w:rPr>
          <w:rFonts w:ascii="Arial" w:hAnsi="Arial" w:cs="Arial"/>
          <w:color w:val="0D0D0D"/>
          <w:shd w:val="clear" w:color="auto" w:fill="FFFFFF"/>
          <w:lang w:val="sr-Latn-ME"/>
        </w:rPr>
        <w:t>Odrasl</w:t>
      </w:r>
      <w:r w:rsidR="00D307C7">
        <w:rPr>
          <w:rFonts w:ascii="Arial" w:hAnsi="Arial" w:cs="Arial"/>
          <w:color w:val="0D0D0D"/>
          <w:shd w:val="clear" w:color="auto" w:fill="FFFFFF"/>
          <w:lang w:val="sr-Latn-ME"/>
        </w:rPr>
        <w:t>e</w:t>
      </w:r>
      <w:r w:rsidRPr="0063747E">
        <w:rPr>
          <w:rFonts w:ascii="Arial" w:hAnsi="Arial" w:cs="Arial"/>
          <w:color w:val="0D0D0D"/>
          <w:shd w:val="clear" w:color="auto" w:fill="FFFFFF"/>
          <w:lang w:val="sr-Latn-ME"/>
        </w:rPr>
        <w:t xml:space="preserve"> i star</w:t>
      </w:r>
      <w:r w:rsidR="00D307C7">
        <w:rPr>
          <w:rFonts w:ascii="Arial" w:hAnsi="Arial" w:cs="Arial"/>
          <w:color w:val="0D0D0D"/>
          <w:shd w:val="clear" w:color="auto" w:fill="FFFFFF"/>
          <w:lang w:val="sr-Latn-ME"/>
        </w:rPr>
        <w:t>e</w:t>
      </w:r>
      <w:r w:rsidRPr="0063747E">
        <w:rPr>
          <w:rFonts w:ascii="Arial" w:hAnsi="Arial" w:cs="Arial"/>
          <w:color w:val="0D0D0D"/>
          <w:shd w:val="clear" w:color="auto" w:fill="FFFFFF"/>
          <w:lang w:val="sr-Latn-ME"/>
        </w:rPr>
        <w:t xml:space="preserve"> </w:t>
      </w:r>
      <w:r w:rsidR="00D307C7">
        <w:rPr>
          <w:rFonts w:ascii="Arial" w:hAnsi="Arial" w:cs="Arial"/>
          <w:color w:val="0D0D0D"/>
          <w:shd w:val="clear" w:color="auto" w:fill="FFFFFF"/>
          <w:lang w:val="sr-Latn-ME"/>
        </w:rPr>
        <w:t>osobe</w:t>
      </w:r>
      <w:r w:rsidRPr="0063747E">
        <w:rPr>
          <w:rFonts w:ascii="Arial" w:hAnsi="Arial" w:cs="Arial"/>
          <w:color w:val="0D0D0D"/>
          <w:shd w:val="clear" w:color="auto" w:fill="FFFFFF"/>
          <w:lang w:val="sr-Latn-ME"/>
        </w:rPr>
        <w:t xml:space="preserve"> sa invaliditetom rijetko učestvuju u ličnom planiranju, a pošto je mnogima oduzeta poslovna sposobnost i formalno ne mogu da učestvuju u procesima donošenja odluka i preuzimanja odgovornosti.</w:t>
      </w:r>
      <w:r w:rsidR="00E01819" w:rsidRPr="0063747E">
        <w:rPr>
          <w:rFonts w:ascii="Arial" w:hAnsi="Arial" w:cs="Arial"/>
          <w:color w:val="0D0D0D"/>
          <w:shd w:val="clear" w:color="auto" w:fill="FFFFFF"/>
          <w:lang w:val="sr-Latn-ME"/>
        </w:rPr>
        <w:t xml:space="preserve"> Uključivanje osoba sa invaliditetom u postupke procjene i planiranja predstavlja ostvarenje njihovih prava na učešće i donošenje odluka, samostalno ili uz podršku. Individualizovano planiranje u skladu sa sposobnostima od izuzetnog je značaja za razvoj vještina i znanja koje omogućavaju što samostalnije uključivanje u život zajednice. Proces učešća osoba sa invaliditetom mora biti jasno osmišljen, njihova iskustva i potrebe moraju biti uvažene i prepoznate kako bi planiranje, sprovođenje i praćenje usluge bilo usmjereno na korisnike/ce, što se u praksi ne sprovodi dovoljno. </w:t>
      </w:r>
      <w:r w:rsidRPr="0063747E">
        <w:rPr>
          <w:rFonts w:ascii="Arial" w:hAnsi="Arial" w:cs="Arial"/>
          <w:color w:val="0D0D0D"/>
          <w:shd w:val="clear" w:color="auto" w:fill="FFFFFF"/>
          <w:lang w:val="sr-Latn-ME"/>
        </w:rPr>
        <w:t xml:space="preserve">Izlazak iz institucije odraslih i starih i odraslih i starih </w:t>
      </w:r>
      <w:r w:rsidR="00D307C7">
        <w:rPr>
          <w:rFonts w:ascii="Arial" w:hAnsi="Arial" w:cs="Arial"/>
          <w:color w:val="0D0D0D"/>
          <w:shd w:val="clear" w:color="auto" w:fill="FFFFFF"/>
          <w:lang w:val="sr-Latn-ME"/>
        </w:rPr>
        <w:t>osoba</w:t>
      </w:r>
      <w:r w:rsidRPr="0063747E">
        <w:rPr>
          <w:rFonts w:ascii="Arial" w:hAnsi="Arial" w:cs="Arial"/>
          <w:color w:val="0D0D0D"/>
          <w:shd w:val="clear" w:color="auto" w:fill="FFFFFF"/>
          <w:lang w:val="sr-Latn-ME"/>
        </w:rPr>
        <w:t xml:space="preserve"> sa invaliditetom svih ovih godina veoma je rijetka pojava. Smrt </w:t>
      </w:r>
      <w:r w:rsidR="001E7D36">
        <w:rPr>
          <w:rFonts w:ascii="Arial" w:hAnsi="Arial" w:cs="Arial"/>
          <w:color w:val="0D0D0D"/>
          <w:shd w:val="clear" w:color="auto" w:fill="FFFFFF"/>
          <w:lang w:val="sr-Latn-ME"/>
        </w:rPr>
        <w:t>korisnika/ca</w:t>
      </w:r>
      <w:r w:rsidRPr="0063747E">
        <w:rPr>
          <w:rFonts w:ascii="Arial" w:hAnsi="Arial" w:cs="Arial"/>
          <w:color w:val="0D0D0D"/>
          <w:shd w:val="clear" w:color="auto" w:fill="FFFFFF"/>
          <w:lang w:val="sr-Latn-ME"/>
        </w:rPr>
        <w:t xml:space="preserve"> dominantno je najzastupljeniji razlog prestanka prava na uslugu smeštaja.</w:t>
      </w:r>
      <w:r w:rsidR="00E01819" w:rsidRPr="0063747E">
        <w:rPr>
          <w:rFonts w:ascii="Arial" w:hAnsi="Arial" w:cs="Arial"/>
          <w:color w:val="0D0D0D"/>
          <w:shd w:val="clear" w:color="auto" w:fill="FFFFFF"/>
          <w:lang w:val="sr-Latn-ME"/>
        </w:rPr>
        <w:t xml:space="preserve"> </w:t>
      </w:r>
      <w:r w:rsidR="008440E0" w:rsidRPr="0063747E">
        <w:rPr>
          <w:rFonts w:ascii="Arial" w:eastAsia="Times New Roman" w:hAnsi="Arial" w:cs="Arial"/>
          <w:color w:val="000000"/>
          <w:lang w:val="sr-Latn-ME"/>
        </w:rPr>
        <w:t xml:space="preserve">Korisnici u ustanovama često imaju ograničenu kontrolu nad svojim svakodnevnim aktivnostima, uključujući raspored, ishranu i slobodno vrijeme. Odluke o ličnim pitanjima poput medicinske njege i socijalnih aktivnosti, često donosi osoblje ustanove bez uključivanja </w:t>
      </w:r>
      <w:r w:rsidR="001E7D36">
        <w:rPr>
          <w:rFonts w:ascii="Arial" w:eastAsia="Times New Roman" w:hAnsi="Arial" w:cs="Arial"/>
          <w:color w:val="000000"/>
          <w:lang w:val="sr-Latn-ME"/>
        </w:rPr>
        <w:t>korisnika/ca</w:t>
      </w:r>
      <w:r w:rsidR="008440E0" w:rsidRPr="0063747E">
        <w:rPr>
          <w:rFonts w:ascii="Arial" w:eastAsia="Times New Roman" w:hAnsi="Arial" w:cs="Arial"/>
          <w:color w:val="000000"/>
          <w:lang w:val="sr-Latn-ME"/>
        </w:rPr>
        <w:t>.</w:t>
      </w:r>
      <w:r w:rsidR="008440E0" w:rsidRPr="0063747E">
        <w:rPr>
          <w:rFonts w:ascii="Arial" w:hAnsi="Arial" w:cs="Arial"/>
          <w:lang w:val="sr-Latn-ME"/>
        </w:rPr>
        <w:t xml:space="preserve"> </w:t>
      </w:r>
      <w:r w:rsidR="008440E0" w:rsidRPr="0063747E">
        <w:rPr>
          <w:rFonts w:ascii="Arial" w:eastAsia="Times New Roman" w:hAnsi="Arial" w:cs="Arial"/>
          <w:color w:val="000000"/>
          <w:lang w:val="sr-Latn-ME"/>
        </w:rPr>
        <w:t xml:space="preserve">Institucije često pružaju standardizovane usluge koje ne uzimaju u obzir individualne potrebe i želje </w:t>
      </w:r>
      <w:r w:rsidR="001E7D36">
        <w:rPr>
          <w:rFonts w:ascii="Arial" w:eastAsia="Times New Roman" w:hAnsi="Arial" w:cs="Arial"/>
          <w:color w:val="000000"/>
          <w:lang w:val="sr-Latn-ME"/>
        </w:rPr>
        <w:t>korisnika/ca</w:t>
      </w:r>
      <w:r w:rsidR="008440E0" w:rsidRPr="0063747E">
        <w:rPr>
          <w:rFonts w:ascii="Arial" w:eastAsia="Times New Roman" w:hAnsi="Arial" w:cs="Arial"/>
          <w:color w:val="000000"/>
          <w:lang w:val="sr-Latn-ME"/>
        </w:rPr>
        <w:t>. Nedovoljni resursi i preopterećeno osoblje mogu dodatno ograničiti mogućnost pružanja individualizovane podrške.</w:t>
      </w:r>
      <w:r w:rsidR="006B6A5A" w:rsidRPr="0063747E">
        <w:rPr>
          <w:rFonts w:ascii="Arial" w:hAnsi="Arial" w:cs="Arial"/>
          <w:lang w:val="sr-Latn-ME"/>
        </w:rPr>
        <w:t xml:space="preserve"> </w:t>
      </w:r>
      <w:r w:rsidR="006B6A5A" w:rsidRPr="0063747E">
        <w:rPr>
          <w:rFonts w:ascii="Arial" w:eastAsia="Times New Roman" w:hAnsi="Arial" w:cs="Arial"/>
          <w:color w:val="000000"/>
          <w:lang w:val="sr-Latn-ME"/>
        </w:rPr>
        <w:t>Korisnici često</w:t>
      </w:r>
      <w:r w:rsidR="00587663" w:rsidRPr="0063747E">
        <w:rPr>
          <w:rFonts w:ascii="Arial" w:eastAsia="Times New Roman" w:hAnsi="Arial" w:cs="Arial"/>
          <w:color w:val="000000"/>
          <w:lang w:val="sr-Latn-ME"/>
        </w:rPr>
        <w:t xml:space="preserve"> ne ostvaruju</w:t>
      </w:r>
      <w:r w:rsidR="006B6A5A" w:rsidRPr="0063747E">
        <w:rPr>
          <w:rFonts w:ascii="Arial" w:eastAsia="Times New Roman" w:hAnsi="Arial" w:cs="Arial"/>
          <w:color w:val="000000"/>
          <w:lang w:val="sr-Latn-ME"/>
        </w:rPr>
        <w:t xml:space="preserve"> kontakt sa svojom porodicom</w:t>
      </w:r>
      <w:r w:rsidR="00587663" w:rsidRPr="0063747E">
        <w:rPr>
          <w:rFonts w:ascii="Arial" w:eastAsia="Times New Roman" w:hAnsi="Arial" w:cs="Arial"/>
          <w:color w:val="000000"/>
          <w:lang w:val="sr-Latn-ME"/>
        </w:rPr>
        <w:t xml:space="preserve">, </w:t>
      </w:r>
      <w:r w:rsidR="006B6A5A" w:rsidRPr="0063747E">
        <w:rPr>
          <w:rFonts w:ascii="Arial" w:eastAsia="Times New Roman" w:hAnsi="Arial" w:cs="Arial"/>
          <w:color w:val="000000"/>
          <w:lang w:val="sr-Latn-ME"/>
        </w:rPr>
        <w:t xml:space="preserve">što može dovesti do osjećaja izolacije i usamljenosti. </w:t>
      </w:r>
    </w:p>
    <w:p w14:paraId="1289783D" w14:textId="1E8DC9AA" w:rsidR="00956DB7" w:rsidRPr="0063747E" w:rsidRDefault="00BC3428" w:rsidP="00F65C37">
      <w:pPr>
        <w:spacing w:after="120" w:line="240" w:lineRule="auto"/>
        <w:jc w:val="both"/>
        <w:rPr>
          <w:rFonts w:ascii="Arial" w:eastAsia="Times New Roman" w:hAnsi="Arial" w:cs="Arial"/>
          <w:color w:val="000000"/>
          <w:lang w:val="sr-Latn-ME"/>
        </w:rPr>
      </w:pPr>
      <w:r w:rsidRPr="0063747E">
        <w:rPr>
          <w:rFonts w:ascii="Arial" w:eastAsia="Times New Roman" w:hAnsi="Arial" w:cs="Arial"/>
          <w:color w:val="000000"/>
          <w:lang w:val="sr-Latn-ME"/>
        </w:rPr>
        <w:t xml:space="preserve">Neki od principa na kojima počiva sistem </w:t>
      </w:r>
      <w:r w:rsidR="00997011" w:rsidRPr="0063747E">
        <w:rPr>
          <w:rFonts w:ascii="Arial" w:eastAsia="Times New Roman" w:hAnsi="Arial" w:cs="Arial"/>
          <w:color w:val="000000"/>
          <w:lang w:val="sr-Latn-ME"/>
        </w:rPr>
        <w:t>socijaln</w:t>
      </w:r>
      <w:r w:rsidRPr="0063747E">
        <w:rPr>
          <w:rFonts w:ascii="Arial" w:eastAsia="Times New Roman" w:hAnsi="Arial" w:cs="Arial"/>
          <w:color w:val="000000"/>
          <w:lang w:val="sr-Latn-ME"/>
        </w:rPr>
        <w:t>e</w:t>
      </w:r>
      <w:r w:rsidR="00997011" w:rsidRPr="0063747E">
        <w:rPr>
          <w:rFonts w:ascii="Arial" w:eastAsia="Times New Roman" w:hAnsi="Arial" w:cs="Arial"/>
          <w:color w:val="000000"/>
          <w:lang w:val="sr-Latn-ME"/>
        </w:rPr>
        <w:t xml:space="preserve"> </w:t>
      </w:r>
      <w:r w:rsidR="006D05BF" w:rsidRPr="0063747E">
        <w:rPr>
          <w:rFonts w:ascii="Arial" w:eastAsia="Times New Roman" w:hAnsi="Arial" w:cs="Arial"/>
          <w:color w:val="000000"/>
          <w:lang w:val="sr-Latn-ME"/>
        </w:rPr>
        <w:t>i dječj</w:t>
      </w:r>
      <w:r w:rsidRPr="0063747E">
        <w:rPr>
          <w:rFonts w:ascii="Arial" w:eastAsia="Times New Roman" w:hAnsi="Arial" w:cs="Arial"/>
          <w:color w:val="000000"/>
          <w:lang w:val="sr-Latn-ME"/>
        </w:rPr>
        <w:t>e</w:t>
      </w:r>
      <w:r w:rsidR="006D05BF" w:rsidRPr="0063747E">
        <w:rPr>
          <w:rFonts w:ascii="Arial" w:eastAsia="Times New Roman" w:hAnsi="Arial" w:cs="Arial"/>
          <w:color w:val="000000"/>
          <w:lang w:val="sr-Latn-ME"/>
        </w:rPr>
        <w:t xml:space="preserve"> </w:t>
      </w:r>
      <w:r w:rsidR="00997011" w:rsidRPr="0063747E">
        <w:rPr>
          <w:rFonts w:ascii="Arial" w:eastAsia="Times New Roman" w:hAnsi="Arial" w:cs="Arial"/>
          <w:color w:val="000000"/>
          <w:lang w:val="sr-Latn-ME"/>
        </w:rPr>
        <w:t>zaštit</w:t>
      </w:r>
      <w:r w:rsidRPr="0063747E">
        <w:rPr>
          <w:rFonts w:ascii="Arial" w:eastAsia="Times New Roman" w:hAnsi="Arial" w:cs="Arial"/>
          <w:color w:val="000000"/>
          <w:lang w:val="sr-Latn-ME"/>
        </w:rPr>
        <w:t xml:space="preserve">e su: </w:t>
      </w:r>
      <w:r w:rsidR="006D05BF" w:rsidRPr="0063747E">
        <w:rPr>
          <w:rFonts w:ascii="Arial" w:eastAsia="Times New Roman" w:hAnsi="Arial" w:cs="Arial"/>
          <w:color w:val="000000"/>
          <w:lang w:val="sr-Latn-ME"/>
        </w:rPr>
        <w:t xml:space="preserve">uvažavanje integriteta </w:t>
      </w:r>
      <w:r w:rsidR="005856F0" w:rsidRPr="0063747E">
        <w:rPr>
          <w:rFonts w:ascii="Arial" w:eastAsia="Times New Roman" w:hAnsi="Arial" w:cs="Arial"/>
          <w:color w:val="000000"/>
          <w:lang w:val="sr-Latn-ME"/>
        </w:rPr>
        <w:t>i</w:t>
      </w:r>
      <w:r w:rsidR="006D05BF" w:rsidRPr="0063747E">
        <w:rPr>
          <w:rFonts w:ascii="Arial" w:eastAsia="Times New Roman" w:hAnsi="Arial" w:cs="Arial"/>
          <w:color w:val="000000"/>
          <w:lang w:val="sr-Latn-ME"/>
        </w:rPr>
        <w:t xml:space="preserve"> dostojanstva korisnika</w:t>
      </w:r>
      <w:r w:rsidR="001E7D36">
        <w:rPr>
          <w:rFonts w:ascii="Arial" w:eastAsia="Times New Roman" w:hAnsi="Arial" w:cs="Arial"/>
          <w:color w:val="000000"/>
          <w:lang w:val="sr-Latn-ME"/>
        </w:rPr>
        <w:t>/ce</w:t>
      </w:r>
      <w:r w:rsidRPr="0063747E">
        <w:rPr>
          <w:rFonts w:ascii="Arial" w:eastAsia="Times New Roman" w:hAnsi="Arial" w:cs="Arial"/>
          <w:color w:val="000000"/>
          <w:lang w:val="sr-Latn-ME"/>
        </w:rPr>
        <w:t>;</w:t>
      </w:r>
      <w:r w:rsidR="006D05BF" w:rsidRPr="0063747E">
        <w:rPr>
          <w:rFonts w:ascii="Arial" w:eastAsia="Times New Roman" w:hAnsi="Arial" w:cs="Arial"/>
          <w:color w:val="000000"/>
          <w:lang w:val="sr-Latn-ME"/>
        </w:rPr>
        <w:t xml:space="preserve"> </w:t>
      </w:r>
      <w:r w:rsidRPr="0063747E">
        <w:rPr>
          <w:rFonts w:ascii="Arial" w:eastAsia="Times New Roman" w:hAnsi="Arial" w:cs="Arial"/>
          <w:color w:val="000000"/>
          <w:lang w:val="sr-Latn-ME"/>
        </w:rPr>
        <w:t>zabrana diskriminacije; informisanje korisnika</w:t>
      </w:r>
      <w:r w:rsidR="001E7D36">
        <w:rPr>
          <w:rFonts w:ascii="Arial" w:eastAsia="Times New Roman" w:hAnsi="Arial" w:cs="Arial"/>
          <w:color w:val="000000"/>
          <w:lang w:val="sr-Latn-ME"/>
        </w:rPr>
        <w:t>/ca</w:t>
      </w:r>
      <w:r w:rsidRPr="0063747E">
        <w:rPr>
          <w:rFonts w:ascii="Arial" w:eastAsia="Times New Roman" w:hAnsi="Arial" w:cs="Arial"/>
          <w:color w:val="000000"/>
          <w:lang w:val="sr-Latn-ME"/>
        </w:rPr>
        <w:t xml:space="preserve">; aktivno učestvovanje </w:t>
      </w:r>
      <w:r w:rsidR="001E7D36">
        <w:rPr>
          <w:rFonts w:ascii="Arial" w:eastAsia="Times New Roman" w:hAnsi="Arial" w:cs="Arial"/>
          <w:color w:val="000000"/>
          <w:lang w:val="sr-Latn-ME"/>
        </w:rPr>
        <w:t>korisnika/ca</w:t>
      </w:r>
      <w:r w:rsidRPr="0063747E">
        <w:rPr>
          <w:rFonts w:ascii="Arial" w:eastAsia="Times New Roman" w:hAnsi="Arial" w:cs="Arial"/>
          <w:color w:val="000000"/>
          <w:lang w:val="sr-Latn-ME"/>
        </w:rPr>
        <w:t xml:space="preserve"> u kreiranju, izboru i korišćenju prava iz socijalne i dječje zaštite; uvažavanje najboljeg interesa </w:t>
      </w:r>
      <w:r w:rsidR="001E7D36">
        <w:rPr>
          <w:rFonts w:ascii="Arial" w:eastAsia="Times New Roman" w:hAnsi="Arial" w:cs="Arial"/>
          <w:color w:val="000000"/>
          <w:lang w:val="sr-Latn-ME"/>
        </w:rPr>
        <w:t>korisnika/ca</w:t>
      </w:r>
      <w:r w:rsidRPr="0063747E">
        <w:rPr>
          <w:rFonts w:ascii="Arial" w:eastAsia="Times New Roman" w:hAnsi="Arial" w:cs="Arial"/>
          <w:color w:val="000000"/>
          <w:lang w:val="sr-Latn-ME"/>
        </w:rPr>
        <w:t xml:space="preserve"> i prevencija institucionalizacije i dostupnost usluga u najmanje restriktivnom okruženju</w:t>
      </w:r>
      <w:r w:rsidR="00997011" w:rsidRPr="0063747E">
        <w:rPr>
          <w:rFonts w:ascii="Arial" w:eastAsia="Times New Roman" w:hAnsi="Arial" w:cs="Arial"/>
          <w:color w:val="000000"/>
          <w:lang w:val="sr-Latn-ME"/>
        </w:rPr>
        <w:t xml:space="preserve">. </w:t>
      </w:r>
      <w:r w:rsidR="00956DB7" w:rsidRPr="0063747E">
        <w:rPr>
          <w:rFonts w:ascii="Arial" w:hAnsi="Arial" w:cs="Arial"/>
          <w:lang w:val="sr-Latn-ME"/>
        </w:rPr>
        <w:t>Zakonom je propisano da se ne mogu neposredno odabrati pružaoci usluge smještaja za djecu i lica lišena poslovne sposobnosti, već da se ove usluge koriste isklučivo na osnovu rješenja centra za socijalni rad, odnosno na osnovu odluke suda, u skladu sa zakonom.</w:t>
      </w:r>
    </w:p>
    <w:p w14:paraId="1EB8BAC8" w14:textId="66139350" w:rsidR="00997011" w:rsidRPr="0063747E" w:rsidRDefault="00997011" w:rsidP="00F65C37">
      <w:pPr>
        <w:spacing w:after="120" w:line="240" w:lineRule="auto"/>
        <w:jc w:val="both"/>
        <w:rPr>
          <w:rFonts w:ascii="Arial" w:eastAsia="Times New Roman" w:hAnsi="Arial" w:cs="Arial"/>
          <w:color w:val="000000"/>
          <w:lang w:val="sr-Latn-ME"/>
        </w:rPr>
      </w:pPr>
      <w:r w:rsidRPr="0063747E">
        <w:rPr>
          <w:rFonts w:ascii="Arial" w:eastAsia="Times New Roman" w:hAnsi="Arial" w:cs="Arial"/>
          <w:color w:val="000000"/>
          <w:lang w:val="sr-Latn-ME"/>
        </w:rPr>
        <w:t>Bez obzira na pravni status, u skladu s</w:t>
      </w:r>
      <w:r w:rsidR="009317BD" w:rsidRPr="0063747E">
        <w:rPr>
          <w:rFonts w:ascii="Arial" w:eastAsia="Times New Roman" w:hAnsi="Arial" w:cs="Arial"/>
          <w:color w:val="000000"/>
          <w:lang w:val="sr-Latn-ME"/>
        </w:rPr>
        <w:t>a</w:t>
      </w:r>
      <w:r w:rsidRPr="0063747E">
        <w:rPr>
          <w:rFonts w:ascii="Arial" w:eastAsia="Times New Roman" w:hAnsi="Arial" w:cs="Arial"/>
          <w:color w:val="000000"/>
          <w:lang w:val="sr-Latn-ME"/>
        </w:rPr>
        <w:t xml:space="preserve"> principom </w:t>
      </w:r>
      <w:r w:rsidR="00956DB7" w:rsidRPr="0063747E">
        <w:rPr>
          <w:rFonts w:ascii="Arial" w:eastAsia="Times New Roman" w:hAnsi="Arial" w:cs="Arial"/>
          <w:color w:val="000000"/>
          <w:lang w:val="sr-Latn-ME"/>
        </w:rPr>
        <w:t>učešća</w:t>
      </w:r>
      <w:r w:rsidRPr="0063747E">
        <w:rPr>
          <w:rFonts w:ascii="Arial" w:eastAsia="Times New Roman" w:hAnsi="Arial" w:cs="Arial"/>
          <w:color w:val="000000"/>
          <w:lang w:val="sr-Latn-ME"/>
        </w:rPr>
        <w:t>, korisnik bi trebalo da se složi sa smještajem i korišćenjem usluga, u mjeri u kojoj je to moguće, u skladu s</w:t>
      </w:r>
      <w:r w:rsidR="009317BD" w:rsidRPr="0063747E">
        <w:rPr>
          <w:rFonts w:ascii="Arial" w:eastAsia="Times New Roman" w:hAnsi="Arial" w:cs="Arial"/>
          <w:color w:val="000000"/>
          <w:lang w:val="sr-Latn-ME"/>
        </w:rPr>
        <w:t>a</w:t>
      </w:r>
      <w:r w:rsidRPr="0063747E">
        <w:rPr>
          <w:rFonts w:ascii="Arial" w:eastAsia="Times New Roman" w:hAnsi="Arial" w:cs="Arial"/>
          <w:color w:val="000000"/>
          <w:lang w:val="sr-Latn-ME"/>
        </w:rPr>
        <w:t xml:space="preserve"> njegovim sposobnostima.</w:t>
      </w:r>
      <w:r w:rsidR="00F6477C" w:rsidRPr="0063747E">
        <w:rPr>
          <w:rFonts w:ascii="Arial" w:eastAsia="Times New Roman" w:hAnsi="Arial" w:cs="Arial"/>
          <w:color w:val="000000"/>
          <w:lang w:val="sr-Latn-ME"/>
        </w:rPr>
        <w:t xml:space="preserve"> </w:t>
      </w:r>
      <w:r w:rsidRPr="0063747E">
        <w:rPr>
          <w:rFonts w:ascii="Arial" w:eastAsia="Times New Roman" w:hAnsi="Arial" w:cs="Arial"/>
          <w:color w:val="000000"/>
          <w:lang w:val="sr-Latn-ME"/>
        </w:rPr>
        <w:t>Korisnici su često nedovoljno informisani o svojim pravima prilikom smještaja u ustanove socijalne zaštite, uslovima života u tim ustanovama, kao i o mogućnosti da napuste smještaj povlačenjem saglasnosti.</w:t>
      </w:r>
    </w:p>
    <w:p w14:paraId="79F763D6" w14:textId="28E87D13" w:rsidR="008249F1" w:rsidRPr="0063747E" w:rsidRDefault="00D93E85" w:rsidP="00F65C37">
      <w:pPr>
        <w:spacing w:after="120" w:line="240" w:lineRule="auto"/>
        <w:jc w:val="both"/>
        <w:rPr>
          <w:rFonts w:ascii="Arial" w:hAnsi="Arial" w:cs="Arial"/>
          <w:color w:val="FF0000"/>
          <w:lang w:val="sr-Latn-ME"/>
        </w:rPr>
      </w:pPr>
      <w:r w:rsidRPr="0063747E">
        <w:rPr>
          <w:rFonts w:ascii="Arial" w:hAnsi="Arial" w:cs="Arial"/>
          <w:iCs/>
          <w:lang w:val="sr-Latn-ME"/>
        </w:rPr>
        <w:t xml:space="preserve">Za osnaživanje </w:t>
      </w:r>
      <w:r w:rsidR="001E7D36">
        <w:rPr>
          <w:rFonts w:ascii="Arial" w:hAnsi="Arial" w:cs="Arial"/>
          <w:iCs/>
          <w:lang w:val="sr-Latn-ME"/>
        </w:rPr>
        <w:t>korisnika/ca</w:t>
      </w:r>
      <w:r w:rsidRPr="0063747E">
        <w:rPr>
          <w:rFonts w:ascii="Arial" w:hAnsi="Arial" w:cs="Arial"/>
          <w:iCs/>
          <w:lang w:val="sr-Latn-ME"/>
        </w:rPr>
        <w:t xml:space="preserve"> je jako važno p</w:t>
      </w:r>
      <w:r w:rsidRPr="0063747E">
        <w:rPr>
          <w:rFonts w:ascii="Arial" w:eastAsia="Times New Roman" w:hAnsi="Arial" w:cs="Arial"/>
          <w:lang w:val="sr-Latn-ME"/>
        </w:rPr>
        <w:t xml:space="preserve">održano donošenje odluka umjesto zamjenskog odlučivanja, što podrazumijeva osnaživanje </w:t>
      </w:r>
      <w:r w:rsidR="001E7D36">
        <w:rPr>
          <w:rFonts w:ascii="Arial" w:eastAsia="Times New Roman" w:hAnsi="Arial" w:cs="Arial"/>
          <w:lang w:val="sr-Latn-ME"/>
        </w:rPr>
        <w:t>korisnika/ca</w:t>
      </w:r>
      <w:r w:rsidRPr="0063747E">
        <w:rPr>
          <w:rFonts w:ascii="Arial" w:eastAsia="Times New Roman" w:hAnsi="Arial" w:cs="Arial"/>
          <w:lang w:val="sr-Latn-ME"/>
        </w:rPr>
        <w:t xml:space="preserve"> za samoodređenje i samozastupanje. </w:t>
      </w:r>
      <w:r w:rsidR="008249F1" w:rsidRPr="0063747E">
        <w:rPr>
          <w:rFonts w:ascii="Arial" w:hAnsi="Arial" w:cs="Arial"/>
          <w:lang w:val="sr-Latn-ME"/>
        </w:rPr>
        <w:t xml:space="preserve">Podržano odlučivanje je namijenjeno osobama s intelektualnim i/ili mentalnim invaliditetom kojima je potrebna pomoć u informisanom i samostalnom donošenju odluka. Pruža se od strane obučene osobe koju izabere sam korisnik, a koja je dužna da postupa nepristrasno i u skladu s uputstvima </w:t>
      </w:r>
      <w:r w:rsidR="001E7D36">
        <w:rPr>
          <w:rFonts w:ascii="Arial" w:hAnsi="Arial" w:cs="Arial"/>
          <w:lang w:val="sr-Latn-ME"/>
        </w:rPr>
        <w:t>korisnika/ca</w:t>
      </w:r>
      <w:r w:rsidR="008249F1" w:rsidRPr="0063747E">
        <w:rPr>
          <w:rFonts w:ascii="Arial" w:hAnsi="Arial" w:cs="Arial"/>
          <w:lang w:val="sr-Latn-ME"/>
        </w:rPr>
        <w:t xml:space="preserve">. </w:t>
      </w:r>
      <w:r w:rsidRPr="0063747E">
        <w:rPr>
          <w:rFonts w:ascii="Arial" w:eastAsia="Times New Roman" w:hAnsi="Arial" w:cs="Arial"/>
          <w:lang w:val="sr-Latn-ME"/>
        </w:rPr>
        <w:t>Do sada je korišćen model zamjenskog odlučivanja, kod koga su prava i sposobnosti osobe često ograničeni. Podržano donošenje odluka je koncept koji omogućava osobama sa invaliditetom da donose svoje odluke uz pomoć i podršku drugih. Umjesto toga, podržano odlučivanje poštuje autonomiju i prava osobe, osiguravajući da ona ima kontrolu nad svojim životom uz pomoć koja joj je potrebna. Informacije koje su potrebne za donošenje odluka moraju biti pristupačne i razumljive osobi. To uključuje pristupačnost informacija i komunikacije u skaldu sa potrebama pojedinca. Osobe koje podržavaju donošenje odluka pomažu u prikupljanju informacija, objašnjavanju opcija i mogućih posljedica, ali ne donose odluke umjesto osobe. Potrebno je osigurati pravne mehanizme koji štite prava osoba sa invaliditetom i prepoznaju legitimnost podržanog odlučivanja.</w:t>
      </w:r>
      <w:r w:rsidR="008249F1" w:rsidRPr="0063747E">
        <w:rPr>
          <w:rFonts w:ascii="Arial" w:hAnsi="Arial" w:cs="Arial"/>
          <w:color w:val="FF0000"/>
          <w:lang w:val="sr-Latn-ME"/>
        </w:rPr>
        <w:t xml:space="preserve">. </w:t>
      </w:r>
    </w:p>
    <w:p w14:paraId="3F708ADC" w14:textId="0673BABF" w:rsidR="00E752B9" w:rsidRPr="0063747E" w:rsidRDefault="00E752B9" w:rsidP="00F65C37">
      <w:pPr>
        <w:spacing w:after="120" w:line="240" w:lineRule="auto"/>
        <w:jc w:val="both"/>
        <w:rPr>
          <w:rFonts w:ascii="Arial" w:hAnsi="Arial" w:cs="Arial"/>
          <w:lang w:val="sr-Latn-ME"/>
        </w:rPr>
      </w:pPr>
      <w:r w:rsidRPr="0063747E">
        <w:rPr>
          <w:rFonts w:ascii="Arial" w:hAnsi="Arial" w:cs="Arial"/>
          <w:lang w:val="sr-Latn-ME"/>
        </w:rPr>
        <w:lastRenderedPageBreak/>
        <w:t>Porodični zakon zahtijeva ozbiljne izmjene imajući u vidu da predviđa institute suprotne Konvenciji UN o pravima osoba s invaliditetom, a koji se prvenstveno odnose na institute oduzimanja poslovne sposobnosti i produženog roditeljskog prava. Oba ova instituta propisana su na osnovu statusa lica, odnosno kao osnov uključuju lično svojstvo, to jest pretpostavljenu ili stvarnu invalidnost, koja se pritom reflektuje u i percipira kao odsustvo “sposobnosti za rasuđivanje”, odnosno nesposobnosti brige o sopstvenim pravima i interesima. Zbog navedenih instituta osobama s invaliditetom se grubo krši jednakost pred zakonom, pristup pravdi, porodični odnosi, odnosno u najširem pravne radnje i donošenje odluka o životu i upravljanje sopstvenim životom. U kontek</w:t>
      </w:r>
      <w:r w:rsidR="00745802" w:rsidRPr="0063747E">
        <w:rPr>
          <w:rFonts w:ascii="Arial" w:hAnsi="Arial" w:cs="Arial"/>
          <w:lang w:val="sr-Latn-ME"/>
        </w:rPr>
        <w:t>s</w:t>
      </w:r>
      <w:r w:rsidRPr="0063747E">
        <w:rPr>
          <w:rFonts w:ascii="Arial" w:hAnsi="Arial" w:cs="Arial"/>
          <w:lang w:val="sr-Latn-ME"/>
        </w:rPr>
        <w:t xml:space="preserve">tu samostalnog života i deinstitucionalizacije primjena navedenih instituta predstavlja ograničavanje i onemogućavanje samostalnog života, kako pravno faktički, tako i u praksi zbog režima zamjenskog odlučivanja, pa time i institucionalizacije bilo kroz smještaj u ustanovu, bilo kroz isključenost iz života zajednice i poništavanje pravnog subjektiviteta. </w:t>
      </w:r>
    </w:p>
    <w:p w14:paraId="1220DBC7" w14:textId="20CE7A81" w:rsidR="001F7772" w:rsidRPr="0063747E" w:rsidRDefault="00774312" w:rsidP="00F65C37">
      <w:pPr>
        <w:spacing w:after="120" w:line="240" w:lineRule="auto"/>
        <w:jc w:val="both"/>
        <w:rPr>
          <w:rFonts w:ascii="Arial" w:hAnsi="Arial" w:cs="Arial"/>
          <w:lang w:val="sr-Latn-ME"/>
        </w:rPr>
      </w:pPr>
      <w:r w:rsidRPr="0063747E">
        <w:rPr>
          <w:rFonts w:ascii="Arial" w:hAnsi="Arial" w:cs="Arial"/>
          <w:lang w:val="sr-Latn-ME"/>
        </w:rPr>
        <w:t>Porodični zakon zahtijeva izmjene i u pogledu hraniteljstva i uslova za usvojenje.</w:t>
      </w:r>
    </w:p>
    <w:p w14:paraId="5B8C02D2" w14:textId="288DCF74" w:rsidR="00E752B9" w:rsidRPr="0063747E" w:rsidRDefault="00774312" w:rsidP="00F65C37">
      <w:pPr>
        <w:spacing w:after="120" w:line="240" w:lineRule="auto"/>
        <w:jc w:val="both"/>
        <w:rPr>
          <w:rFonts w:ascii="Arial" w:hAnsi="Arial" w:cs="Arial"/>
          <w:lang w:val="sr-Latn-ME"/>
        </w:rPr>
      </w:pPr>
      <w:r w:rsidRPr="0063747E">
        <w:rPr>
          <w:rFonts w:ascii="Arial" w:hAnsi="Arial" w:cs="Arial"/>
          <w:lang w:val="sr-Latn-ME"/>
        </w:rPr>
        <w:t>P</w:t>
      </w:r>
      <w:r w:rsidR="00E752B9" w:rsidRPr="0063747E">
        <w:rPr>
          <w:rFonts w:ascii="Arial" w:hAnsi="Arial" w:cs="Arial"/>
          <w:lang w:val="sr-Latn-ME"/>
        </w:rPr>
        <w:t>ored Porodičnog zakona, neophodna je izmjena i Zakona o vanparničnom postupku, kao procesnog zakona a u dijelu primjene modela zasnovanog na ljudskim pravima, umjesto medicinskog, imajući u vidu da važeće rješenje izjendačava stanje zdravlja sa postojanjem oštećenja/invalidnosti.</w:t>
      </w:r>
    </w:p>
    <w:p w14:paraId="59151FB4" w14:textId="4A1EF991" w:rsidR="0058142B" w:rsidRPr="0063747E" w:rsidRDefault="0058142B" w:rsidP="00F65C37">
      <w:pPr>
        <w:spacing w:after="120" w:line="240" w:lineRule="auto"/>
        <w:jc w:val="both"/>
        <w:rPr>
          <w:rFonts w:ascii="Arial" w:hAnsi="Arial" w:cs="Arial"/>
          <w:b/>
          <w:bCs/>
          <w:i/>
          <w:iCs/>
          <w:lang w:val="sr-Latn-ME"/>
        </w:rPr>
      </w:pPr>
      <w:r w:rsidRPr="0063747E">
        <w:rPr>
          <w:rFonts w:ascii="Arial" w:hAnsi="Arial" w:cs="Arial"/>
          <w:lang w:val="sr-Latn-ME"/>
        </w:rPr>
        <w:t xml:space="preserve">Jedan od problema u oblasti razvoja usluga koje podržavaju život </w:t>
      </w:r>
      <w:r w:rsidR="001E7D36">
        <w:rPr>
          <w:rFonts w:ascii="Arial" w:hAnsi="Arial" w:cs="Arial"/>
          <w:lang w:val="sr-Latn-ME"/>
        </w:rPr>
        <w:t>korisnika/ca</w:t>
      </w:r>
      <w:r w:rsidRPr="0063747E">
        <w:rPr>
          <w:rFonts w:ascii="Arial" w:hAnsi="Arial" w:cs="Arial"/>
          <w:lang w:val="sr-Latn-ME"/>
        </w:rPr>
        <w:t xml:space="preserve"> u porodici i/ili zajednici</w:t>
      </w:r>
      <w:r w:rsidRPr="0063747E" w:rsidDel="00280457">
        <w:rPr>
          <w:rFonts w:ascii="Arial" w:hAnsi="Arial" w:cs="Arial"/>
          <w:lang w:val="sr-Latn-ME"/>
        </w:rPr>
        <w:t xml:space="preserve"> </w:t>
      </w:r>
      <w:r w:rsidRPr="0063747E">
        <w:rPr>
          <w:rFonts w:ascii="Arial" w:hAnsi="Arial" w:cs="Arial"/>
          <w:lang w:val="sr-Latn-ME"/>
        </w:rPr>
        <w:t>odnosno u najmanje restriktivnom okruženju</w:t>
      </w:r>
      <w:r w:rsidRPr="0063747E">
        <w:rPr>
          <w:rFonts w:ascii="Arial" w:hAnsi="Arial" w:cs="Arial"/>
          <w:b/>
          <w:lang w:val="sr-Latn-ME"/>
        </w:rPr>
        <w:t xml:space="preserve"> </w:t>
      </w:r>
      <w:r w:rsidRPr="0063747E">
        <w:rPr>
          <w:rFonts w:ascii="Arial" w:hAnsi="Arial" w:cs="Arial"/>
          <w:lang w:val="sr-Latn-ME"/>
        </w:rPr>
        <w:t>je i taj što se ne izrađuju Individualni planovi usluga za korisnike prava na osnovna materijalna davanja – za sve korisnike lične invalidnine i za neke korisnike dodatka za njegu i pomoć. Očekuje se da će ovaj problem biti djelimično riješen donošenjem Zakona o vještačenju invaliditeta i propisivanjem u Zakonu o socijalnoj i dječjoj zaštiti. Pored ovoga potrebno je jačati i kapacitete zaposlenih u CZSR.</w:t>
      </w:r>
    </w:p>
    <w:p w14:paraId="3340277C" w14:textId="19D5C674" w:rsidR="00416512" w:rsidRPr="0063747E" w:rsidRDefault="00416512" w:rsidP="00F65C37">
      <w:pPr>
        <w:spacing w:after="120" w:line="240" w:lineRule="auto"/>
        <w:jc w:val="both"/>
        <w:rPr>
          <w:rFonts w:ascii="Arial" w:hAnsi="Arial" w:cs="Arial"/>
          <w:lang w:val="sr-Latn-ME"/>
        </w:rPr>
      </w:pPr>
      <w:r w:rsidRPr="0063747E">
        <w:rPr>
          <w:rFonts w:ascii="Arial" w:hAnsi="Arial" w:cs="Arial"/>
          <w:lang w:val="sr-Latn-ME"/>
        </w:rPr>
        <w:t xml:space="preserve">Strategija za zaštitu lica sa invaliditetom od diskriminacije i promociju jednakosti za period od 2022. do 2027. godine ističe pristupačnost kao jedan od ključnih prioriteta za poštovanje ljudskih prava i osnovni uslov za učešće </w:t>
      </w:r>
      <w:r w:rsidR="00D307C7">
        <w:rPr>
          <w:rFonts w:ascii="Arial" w:hAnsi="Arial" w:cs="Arial"/>
          <w:lang w:val="sr-Latn-ME"/>
        </w:rPr>
        <w:t xml:space="preserve">osoba </w:t>
      </w:r>
      <w:r w:rsidRPr="0063747E">
        <w:rPr>
          <w:rFonts w:ascii="Arial" w:hAnsi="Arial" w:cs="Arial"/>
          <w:lang w:val="sr-Latn-ME"/>
        </w:rPr>
        <w:t>sa invaliditetom u društvu na jednakim osnovama sa drugim građanima</w:t>
      </w:r>
      <w:r w:rsidR="001E7D36">
        <w:rPr>
          <w:rFonts w:ascii="Arial" w:hAnsi="Arial" w:cs="Arial"/>
          <w:lang w:val="sr-Latn-ME"/>
        </w:rPr>
        <w:t>/kama</w:t>
      </w:r>
      <w:r w:rsidRPr="0063747E">
        <w:rPr>
          <w:rFonts w:ascii="Arial" w:hAnsi="Arial" w:cs="Arial"/>
          <w:lang w:val="sr-Latn-ME"/>
        </w:rPr>
        <w:t>.</w:t>
      </w:r>
      <w:r w:rsidR="002E6F19" w:rsidRPr="0063747E">
        <w:rPr>
          <w:rFonts w:ascii="Arial" w:hAnsi="Arial" w:cs="Arial"/>
          <w:lang w:val="sr-Latn-ME"/>
        </w:rPr>
        <w:t xml:space="preserve"> </w:t>
      </w:r>
      <w:r w:rsidRPr="0063747E">
        <w:rPr>
          <w:rFonts w:ascii="Arial" w:hAnsi="Arial" w:cs="Arial"/>
          <w:lang w:val="sr-Latn-ME"/>
        </w:rPr>
        <w:t>U okviru ove Strategije postoji operativni cilj koji se bavi pristupačnošću, s naglaskom na obezbjeđivanju ravnopravnog pristupa licima sa invaliditetom objektima u javnoj upotrebi, saobraćaju (javnom prevozu, javnim površinama i saobraćajnoj infrastrukturi), kao i informacijama, komunikacijama, proizvodima i uslugama. Ovo ukazuje na važnost pristupačnosti kao temeljnog principa za ostvarivanje jednakih prava za sve građane</w:t>
      </w:r>
      <w:r w:rsidR="001E7D36">
        <w:rPr>
          <w:rFonts w:ascii="Arial" w:hAnsi="Arial" w:cs="Arial"/>
          <w:lang w:val="sr-Latn-ME"/>
        </w:rPr>
        <w:t>/ke</w:t>
      </w:r>
      <w:r w:rsidRPr="0063747E">
        <w:rPr>
          <w:rFonts w:ascii="Arial" w:hAnsi="Arial" w:cs="Arial"/>
          <w:lang w:val="sr-Latn-ME"/>
        </w:rPr>
        <w:t>.</w:t>
      </w:r>
      <w:r w:rsidR="00D32CF4" w:rsidRPr="0063747E">
        <w:rPr>
          <w:rFonts w:ascii="Arial" w:hAnsi="Arial" w:cs="Arial"/>
          <w:lang w:val="sr-Latn-ME"/>
        </w:rPr>
        <w:t xml:space="preserve"> </w:t>
      </w:r>
      <w:r w:rsidRPr="0063747E">
        <w:rPr>
          <w:rFonts w:ascii="Arial" w:hAnsi="Arial" w:cs="Arial"/>
          <w:lang w:val="sr-Latn-ME"/>
        </w:rPr>
        <w:t>Pravilnik o bližim uslovima i načinu prilagođavanja objekata za pristup i kretanje lica smanjene pokretljivosti i lica sa invaliditetom propisuje konkretne uslove za prilagođavanje objekata kako bi bili pristupačni osobama sa invaliditetom. Ovaj pravilnik obuhvata postavljanje pristupnih rampi, liftova i drugih objekata koji omogućavaju lakši pristup i kretanje</w:t>
      </w:r>
      <w:r w:rsidR="00D32CF4" w:rsidRPr="0063747E">
        <w:rPr>
          <w:rFonts w:ascii="Arial" w:hAnsi="Arial" w:cs="Arial"/>
          <w:lang w:val="sr-Latn-ME"/>
        </w:rPr>
        <w:t xml:space="preserve">. </w:t>
      </w:r>
      <w:r w:rsidRPr="0063747E">
        <w:rPr>
          <w:rFonts w:ascii="Arial" w:hAnsi="Arial" w:cs="Arial"/>
          <w:lang w:val="sr-Latn-ME"/>
        </w:rPr>
        <w:t>Takođe, Pravilnik o standardima pristupačnosti u Crnoj Gori definiše uslove i standarde za pristupačnost elektronske uprave. Ovaj pravilnik doprinosi poštovanju ljudskih prava i povezuje se sa raznim pravnim mehanizmima zaštite ljudskih prava.</w:t>
      </w:r>
      <w:r w:rsidR="00D32CF4" w:rsidRPr="0063747E">
        <w:rPr>
          <w:rFonts w:ascii="Arial" w:hAnsi="Arial" w:cs="Arial"/>
          <w:lang w:val="sr-Latn-ME"/>
        </w:rPr>
        <w:t xml:space="preserve"> </w:t>
      </w:r>
      <w:r w:rsidRPr="0063747E">
        <w:rPr>
          <w:rFonts w:ascii="Arial" w:hAnsi="Arial" w:cs="Arial"/>
          <w:lang w:val="sr-Latn-ME"/>
        </w:rPr>
        <w:t>Pored toga, usvojen je i Pravilnik o tehničkim specifikacijama interoperabilnosti koji se odnosi na pristupačnost željezničkog sistema licima sa invaliditetom i osobama sa smanjenom pokretljivošću.</w:t>
      </w:r>
    </w:p>
    <w:p w14:paraId="2D2D6B31" w14:textId="54C7093F" w:rsidR="00FF39CA" w:rsidRPr="0063747E" w:rsidRDefault="00147317" w:rsidP="00F65C37">
      <w:pPr>
        <w:spacing w:before="120" w:after="120" w:line="240" w:lineRule="auto"/>
        <w:jc w:val="both"/>
        <w:rPr>
          <w:rFonts w:ascii="Arial" w:eastAsia="Times New Roman" w:hAnsi="Arial" w:cs="Arial"/>
          <w:b/>
          <w:bCs/>
          <w:sz w:val="20"/>
          <w:szCs w:val="20"/>
          <w:lang w:val="sr-Latn-ME"/>
        </w:rPr>
      </w:pPr>
      <w:r w:rsidRPr="0063747E">
        <w:rPr>
          <w:rFonts w:ascii="Arial" w:eastAsia="Times New Roman" w:hAnsi="Arial" w:cs="Arial"/>
          <w:b/>
          <w:bCs/>
          <w:sz w:val="20"/>
          <w:szCs w:val="20"/>
          <w:lang w:val="sr-Latn-ME"/>
        </w:rPr>
        <w:t xml:space="preserve">Grafik 7. </w:t>
      </w:r>
      <w:r w:rsidR="00FF39CA" w:rsidRPr="0063747E">
        <w:rPr>
          <w:rFonts w:ascii="Arial" w:eastAsia="Times New Roman" w:hAnsi="Arial" w:cs="Arial"/>
          <w:b/>
          <w:bCs/>
          <w:sz w:val="20"/>
          <w:szCs w:val="20"/>
          <w:lang w:val="sr-Latn-ME"/>
        </w:rPr>
        <w:t xml:space="preserve">Ključni </w:t>
      </w:r>
      <w:r w:rsidR="00616361" w:rsidRPr="0063747E">
        <w:rPr>
          <w:rFonts w:ascii="Arial" w:eastAsia="Times New Roman" w:hAnsi="Arial" w:cs="Arial"/>
          <w:b/>
          <w:bCs/>
          <w:sz w:val="20"/>
          <w:szCs w:val="20"/>
          <w:lang w:val="sr-Latn-ME"/>
        </w:rPr>
        <w:t>problem</w:t>
      </w:r>
      <w:r w:rsidR="00BD17FE" w:rsidRPr="0063747E">
        <w:rPr>
          <w:rFonts w:ascii="Arial" w:eastAsia="Times New Roman" w:hAnsi="Arial" w:cs="Arial"/>
          <w:b/>
          <w:bCs/>
          <w:sz w:val="20"/>
          <w:szCs w:val="20"/>
          <w:lang w:val="sr-Latn-ME"/>
        </w:rPr>
        <w:t>i</w:t>
      </w:r>
      <w:r w:rsidRPr="0063747E">
        <w:rPr>
          <w:rFonts w:ascii="Arial" w:eastAsia="Times New Roman" w:hAnsi="Arial" w:cs="Arial"/>
          <w:b/>
          <w:bCs/>
          <w:sz w:val="20"/>
          <w:szCs w:val="20"/>
          <w:lang w:val="sr-Latn-ME"/>
        </w:rPr>
        <w:t xml:space="preserve"> u oblasti osnaživanja korisnika/ca za proces deinstitucionalizacije, uključivanje u zajednicu i sprečavanje institucionalizacije</w:t>
      </w:r>
    </w:p>
    <w:p w14:paraId="7BE32D80" w14:textId="32818334" w:rsidR="00F65C37" w:rsidRPr="0063747E" w:rsidRDefault="000B087B" w:rsidP="00F65C37">
      <w:pPr>
        <w:spacing w:before="120" w:after="120" w:line="240" w:lineRule="auto"/>
        <w:jc w:val="both"/>
        <w:rPr>
          <w:rFonts w:ascii="Arial" w:eastAsia="Times New Roman" w:hAnsi="Arial" w:cs="Arial"/>
          <w:b/>
          <w:bCs/>
          <w:sz w:val="20"/>
          <w:szCs w:val="20"/>
          <w:lang w:val="sr-Latn-ME"/>
        </w:rPr>
      </w:pPr>
      <w:r w:rsidRPr="0063747E">
        <w:rPr>
          <w:rFonts w:ascii="Arial" w:eastAsia="Times New Roman" w:hAnsi="Arial" w:cs="Arial"/>
          <w:b/>
          <w:bCs/>
          <w:noProof/>
          <w:sz w:val="20"/>
          <w:szCs w:val="20"/>
          <w:lang w:val="sr-Latn-ME"/>
        </w:rPr>
        <w:lastRenderedPageBreak/>
        <w:drawing>
          <wp:inline distT="0" distB="0" distL="0" distR="0" wp14:anchorId="2D933955" wp14:editId="20EA9F07">
            <wp:extent cx="5699312" cy="2747010"/>
            <wp:effectExtent l="38100" t="57150" r="53975" b="53340"/>
            <wp:docPr id="75093032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24BFC6B6" w14:textId="625D9CBD" w:rsidR="006956DA" w:rsidRPr="0063747E" w:rsidRDefault="00116967" w:rsidP="00116967">
      <w:pPr>
        <w:pStyle w:val="Heading3"/>
        <w:rPr>
          <w:rFonts w:cs="Arial"/>
          <w:lang w:eastAsia="en-GB"/>
        </w:rPr>
      </w:pPr>
      <w:bookmarkStart w:id="61" w:name="_Toc169246366"/>
      <w:bookmarkStart w:id="62" w:name="_Hlk167369032"/>
      <w:r w:rsidRPr="0063747E">
        <w:rPr>
          <w:rFonts w:cs="Arial"/>
        </w:rPr>
        <w:t xml:space="preserve">2.5.1. </w:t>
      </w:r>
      <w:r w:rsidR="00916F16" w:rsidRPr="0063747E">
        <w:rPr>
          <w:rFonts w:cs="Arial"/>
        </w:rPr>
        <w:t>Operativni c</w:t>
      </w:r>
      <w:r w:rsidR="006E592B" w:rsidRPr="0063747E">
        <w:rPr>
          <w:rFonts w:cs="Arial"/>
        </w:rPr>
        <w:t>ilj</w:t>
      </w:r>
      <w:r w:rsidR="00916F16" w:rsidRPr="0063747E">
        <w:rPr>
          <w:rFonts w:cs="Arial"/>
        </w:rPr>
        <w:t xml:space="preserve"> 3</w:t>
      </w:r>
      <w:r w:rsidR="006E592B" w:rsidRPr="0063747E">
        <w:rPr>
          <w:rFonts w:cs="Arial"/>
        </w:rPr>
        <w:t>:</w:t>
      </w:r>
      <w:r w:rsidR="006956DA" w:rsidRPr="0063747E">
        <w:rPr>
          <w:rFonts w:cs="Arial"/>
        </w:rPr>
        <w:t xml:space="preserve"> </w:t>
      </w:r>
      <w:r w:rsidR="00C15F8D" w:rsidRPr="0063747E">
        <w:rPr>
          <w:rFonts w:cs="Arial"/>
          <w:lang w:eastAsia="en-GB"/>
        </w:rPr>
        <w:t>Osnaživanje korisnika</w:t>
      </w:r>
      <w:r w:rsidR="00BD5028" w:rsidRPr="0063747E">
        <w:rPr>
          <w:rFonts w:cs="Arial"/>
          <w:lang w:eastAsia="en-GB"/>
        </w:rPr>
        <w:t>/ca</w:t>
      </w:r>
      <w:r w:rsidR="00C15F8D" w:rsidRPr="0063747E">
        <w:rPr>
          <w:rFonts w:cs="Arial"/>
          <w:lang w:eastAsia="en-GB"/>
        </w:rPr>
        <w:t xml:space="preserve"> za proces deinstitucionalizacije, uključivanje u zajednicu i sprečavanje institucionalizacije</w:t>
      </w:r>
      <w:bookmarkEnd w:id="61"/>
    </w:p>
    <w:p w14:paraId="38A8954A" w14:textId="333B0290" w:rsidR="000D0D59" w:rsidRPr="0063747E" w:rsidRDefault="000D0D59" w:rsidP="000D0D59">
      <w:pPr>
        <w:spacing w:after="40" w:line="240" w:lineRule="auto"/>
        <w:rPr>
          <w:rFonts w:ascii="Arial" w:hAnsi="Arial" w:cs="Arial"/>
          <w:b/>
          <w:bCs/>
          <w:sz w:val="20"/>
          <w:szCs w:val="20"/>
          <w:lang w:val="sr-Latn-ME"/>
        </w:rPr>
      </w:pPr>
      <w:r w:rsidRPr="0063747E">
        <w:rPr>
          <w:rFonts w:ascii="Arial" w:hAnsi="Arial" w:cs="Arial"/>
          <w:b/>
          <w:bCs/>
          <w:sz w:val="20"/>
          <w:szCs w:val="20"/>
          <w:lang w:val="sr-Latn-ME"/>
        </w:rPr>
        <w:t xml:space="preserve">Tabela 18. Indikatori učinka za operativni cilj </w:t>
      </w:r>
      <w:r w:rsidR="0063747E" w:rsidRPr="0063747E">
        <w:rPr>
          <w:rFonts w:ascii="Arial" w:hAnsi="Arial" w:cs="Arial"/>
          <w:b/>
          <w:bCs/>
          <w:sz w:val="20"/>
          <w:szCs w:val="20"/>
          <w:lang w:val="sr-Latn-ME"/>
        </w:rPr>
        <w:t>3</w:t>
      </w:r>
    </w:p>
    <w:tbl>
      <w:tblPr>
        <w:tblStyle w:val="ListTable4-Accent6"/>
        <w:tblW w:w="935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Look w:val="04A0" w:firstRow="1" w:lastRow="0" w:firstColumn="1" w:lastColumn="0" w:noHBand="0" w:noVBand="1"/>
      </w:tblPr>
      <w:tblGrid>
        <w:gridCol w:w="2336"/>
        <w:gridCol w:w="2338"/>
        <w:gridCol w:w="2338"/>
        <w:gridCol w:w="2338"/>
      </w:tblGrid>
      <w:tr w:rsidR="00992C05" w:rsidRPr="0063747E" w14:paraId="19FF7AC5" w14:textId="77777777" w:rsidTr="000B08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none" w:sz="0" w:space="0" w:color="auto"/>
              <w:left w:val="none" w:sz="0" w:space="0" w:color="auto"/>
              <w:bottom w:val="none" w:sz="0" w:space="0" w:color="auto"/>
            </w:tcBorders>
            <w:shd w:val="clear" w:color="auto" w:fill="FFFF9B"/>
            <w:vAlign w:val="center"/>
            <w:hideMark/>
          </w:tcPr>
          <w:bookmarkEnd w:id="62"/>
          <w:p w14:paraId="2294042C" w14:textId="224D5517" w:rsidR="00992C05" w:rsidRPr="0063747E" w:rsidRDefault="00992C05" w:rsidP="00992C05">
            <w:pPr>
              <w:spacing w:after="160" w:line="259" w:lineRule="auto"/>
              <w:jc w:val="center"/>
              <w:rPr>
                <w:rFonts w:ascii="Arial" w:hAnsi="Arial" w:cs="Arial"/>
                <w:color w:val="auto"/>
                <w:sz w:val="20"/>
                <w:szCs w:val="20"/>
                <w:lang w:val="sr-Latn-ME"/>
              </w:rPr>
            </w:pPr>
            <w:r w:rsidRPr="0063747E">
              <w:rPr>
                <w:rFonts w:ascii="Arial" w:hAnsi="Arial" w:cs="Arial"/>
                <w:color w:val="auto"/>
                <w:sz w:val="20"/>
                <w:szCs w:val="20"/>
                <w:lang w:val="sr-Latn-ME"/>
              </w:rPr>
              <w:t>Indikatori učinka</w:t>
            </w:r>
          </w:p>
        </w:tc>
        <w:tc>
          <w:tcPr>
            <w:tcW w:w="2338" w:type="dxa"/>
            <w:tcBorders>
              <w:top w:val="none" w:sz="0" w:space="0" w:color="auto"/>
              <w:bottom w:val="none" w:sz="0" w:space="0" w:color="auto"/>
            </w:tcBorders>
            <w:shd w:val="clear" w:color="auto" w:fill="FFFF9B"/>
            <w:vAlign w:val="center"/>
            <w:hideMark/>
          </w:tcPr>
          <w:p w14:paraId="2370CBFA" w14:textId="47994432" w:rsidR="00992C05" w:rsidRPr="0063747E" w:rsidRDefault="00992C05" w:rsidP="00992C0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Početna vrijednost (2024)</w:t>
            </w:r>
          </w:p>
        </w:tc>
        <w:tc>
          <w:tcPr>
            <w:tcW w:w="2338" w:type="dxa"/>
            <w:tcBorders>
              <w:top w:val="none" w:sz="0" w:space="0" w:color="auto"/>
              <w:bottom w:val="none" w:sz="0" w:space="0" w:color="auto"/>
            </w:tcBorders>
            <w:shd w:val="clear" w:color="auto" w:fill="FFFF9B"/>
            <w:vAlign w:val="center"/>
            <w:hideMark/>
          </w:tcPr>
          <w:p w14:paraId="394DEDF1" w14:textId="12BD6083" w:rsidR="00992C05" w:rsidRPr="0063747E" w:rsidRDefault="00992C05" w:rsidP="00992C0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Srednja vrijednost (2026)</w:t>
            </w:r>
          </w:p>
        </w:tc>
        <w:tc>
          <w:tcPr>
            <w:tcW w:w="2338" w:type="dxa"/>
            <w:tcBorders>
              <w:top w:val="none" w:sz="0" w:space="0" w:color="auto"/>
              <w:bottom w:val="none" w:sz="0" w:space="0" w:color="auto"/>
              <w:right w:val="none" w:sz="0" w:space="0" w:color="auto"/>
            </w:tcBorders>
            <w:shd w:val="clear" w:color="auto" w:fill="FFFF9B"/>
            <w:vAlign w:val="center"/>
            <w:hideMark/>
          </w:tcPr>
          <w:p w14:paraId="7DAE1242" w14:textId="67A68E3C" w:rsidR="00992C05" w:rsidRPr="0063747E" w:rsidRDefault="00992C05" w:rsidP="00992C0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Ciljana vrijednost (2028)</w:t>
            </w:r>
          </w:p>
        </w:tc>
      </w:tr>
      <w:tr w:rsidR="0016755F" w:rsidRPr="0063747E" w14:paraId="29D887CE" w14:textId="77777777" w:rsidTr="000B087B">
        <w:trPr>
          <w:cnfStyle w:val="000000100000" w:firstRow="0" w:lastRow="0" w:firstColumn="0" w:lastColumn="0" w:oddVBand="0" w:evenVBand="0" w:oddHBand="1" w:evenHBand="0" w:firstRowFirstColumn="0" w:firstRowLastColumn="0" w:lastRowFirstColumn="0" w:lastRowLastColumn="0"/>
          <w:trHeight w:val="2159"/>
        </w:trPr>
        <w:tc>
          <w:tcPr>
            <w:cnfStyle w:val="001000000000" w:firstRow="0" w:lastRow="0" w:firstColumn="1" w:lastColumn="0" w:oddVBand="0" w:evenVBand="0" w:oddHBand="0" w:evenHBand="0" w:firstRowFirstColumn="0" w:firstRowLastColumn="0" w:lastRowFirstColumn="0" w:lastRowLastColumn="0"/>
            <w:tcW w:w="2336" w:type="dxa"/>
            <w:shd w:val="clear" w:color="auto" w:fill="FFFFC9"/>
            <w:vAlign w:val="center"/>
          </w:tcPr>
          <w:p w14:paraId="7E12E7F4" w14:textId="77777777" w:rsidR="0016755F" w:rsidRPr="0063747E" w:rsidRDefault="0016755F" w:rsidP="0016755F">
            <w:pPr>
              <w:ind w:left="3"/>
              <w:jc w:val="both"/>
              <w:rPr>
                <w:rFonts w:ascii="Arial" w:hAnsi="Arial" w:cs="Arial"/>
                <w:b w:val="0"/>
                <w:bCs w:val="0"/>
                <w:sz w:val="20"/>
                <w:szCs w:val="20"/>
                <w:lang w:val="sr-Latn-ME"/>
              </w:rPr>
            </w:pPr>
            <w:r w:rsidRPr="0063747E">
              <w:rPr>
                <w:rFonts w:ascii="Arial" w:hAnsi="Arial" w:cs="Arial"/>
                <w:sz w:val="20"/>
                <w:szCs w:val="20"/>
                <w:lang w:val="sr-Latn-ME"/>
              </w:rPr>
              <w:t>Indikator učinka 3.1.</w:t>
            </w:r>
          </w:p>
          <w:p w14:paraId="791596BA" w14:textId="3659812A" w:rsidR="0016755F" w:rsidRPr="0063747E" w:rsidRDefault="0016755F" w:rsidP="0016755F">
            <w:pPr>
              <w:jc w:val="both"/>
              <w:rPr>
                <w:rFonts w:ascii="Arial" w:hAnsi="Arial" w:cs="Arial"/>
                <w:b w:val="0"/>
                <w:bCs w:val="0"/>
                <w:sz w:val="20"/>
                <w:szCs w:val="20"/>
                <w:lang w:val="sr-Latn-ME"/>
              </w:rPr>
            </w:pPr>
            <w:r w:rsidRPr="0063747E">
              <w:rPr>
                <w:rFonts w:ascii="Arial" w:hAnsi="Arial" w:cs="Arial"/>
                <w:sz w:val="20"/>
                <w:szCs w:val="20"/>
                <w:lang w:val="sr-Latn-ME"/>
              </w:rPr>
              <w:t>Broj osoba kojima je u potpunosti ili djelimično vraćena poslovna sposobnost</w:t>
            </w:r>
          </w:p>
        </w:tc>
        <w:tc>
          <w:tcPr>
            <w:tcW w:w="2338" w:type="dxa"/>
            <w:shd w:val="clear" w:color="auto" w:fill="FFFFC9"/>
            <w:vAlign w:val="center"/>
          </w:tcPr>
          <w:p w14:paraId="22BCF61C"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Vrijednost koja se odnosi na trenutni broj osoba kojima je oduzeta poslovna sposobnost potpuno: </w:t>
            </w:r>
            <w:r w:rsidRPr="0063747E">
              <w:rPr>
                <w:rFonts w:ascii="Arial" w:hAnsi="Arial" w:cs="Arial"/>
                <w:b/>
                <w:sz w:val="20"/>
                <w:szCs w:val="20"/>
                <w:lang w:val="sr-Latn-ME"/>
              </w:rPr>
              <w:t>948</w:t>
            </w:r>
            <w:r w:rsidRPr="0063747E">
              <w:rPr>
                <w:rFonts w:ascii="Arial" w:hAnsi="Arial" w:cs="Arial"/>
                <w:sz w:val="20"/>
                <w:szCs w:val="20"/>
                <w:lang w:val="sr-Latn-ME"/>
              </w:rPr>
              <w:t xml:space="preserve"> (</w:t>
            </w:r>
            <w:r w:rsidRPr="0063747E">
              <w:rPr>
                <w:rFonts w:ascii="Arial" w:hAnsi="Arial" w:cs="Arial"/>
                <w:b/>
                <w:sz w:val="20"/>
                <w:szCs w:val="20"/>
                <w:lang w:val="sr-Latn-ME"/>
              </w:rPr>
              <w:t>493</w:t>
            </w:r>
            <w:r w:rsidRPr="0063747E">
              <w:rPr>
                <w:rFonts w:ascii="Arial" w:hAnsi="Arial" w:cs="Arial"/>
                <w:sz w:val="20"/>
                <w:szCs w:val="20"/>
                <w:lang w:val="sr-Latn-ME"/>
              </w:rPr>
              <w:t xml:space="preserve"> muškog pola i </w:t>
            </w:r>
            <w:r w:rsidRPr="0063747E">
              <w:rPr>
                <w:rFonts w:ascii="Arial" w:hAnsi="Arial" w:cs="Arial"/>
                <w:b/>
                <w:sz w:val="20"/>
                <w:szCs w:val="20"/>
                <w:lang w:val="sr-Latn-ME"/>
              </w:rPr>
              <w:t>455</w:t>
            </w:r>
            <w:r w:rsidRPr="0063747E">
              <w:rPr>
                <w:rFonts w:ascii="Arial" w:hAnsi="Arial" w:cs="Arial"/>
                <w:sz w:val="20"/>
                <w:szCs w:val="20"/>
                <w:lang w:val="sr-Latn-ME"/>
              </w:rPr>
              <w:t xml:space="preserve"> ženskog pola) ili djelimično: </w:t>
            </w:r>
            <w:r w:rsidRPr="0063747E">
              <w:rPr>
                <w:rFonts w:ascii="Arial" w:hAnsi="Arial" w:cs="Arial"/>
                <w:b/>
                <w:sz w:val="20"/>
                <w:szCs w:val="20"/>
                <w:lang w:val="sr-Latn-ME"/>
              </w:rPr>
              <w:t xml:space="preserve">38 </w:t>
            </w:r>
            <w:r w:rsidRPr="0063747E">
              <w:rPr>
                <w:rFonts w:ascii="Arial" w:hAnsi="Arial" w:cs="Arial"/>
                <w:sz w:val="20"/>
                <w:szCs w:val="20"/>
                <w:lang w:val="sr-Latn-ME"/>
              </w:rPr>
              <w:t>(</w:t>
            </w:r>
            <w:r w:rsidRPr="0063747E">
              <w:rPr>
                <w:rFonts w:ascii="Arial" w:hAnsi="Arial" w:cs="Arial"/>
                <w:b/>
                <w:sz w:val="20"/>
                <w:szCs w:val="20"/>
                <w:lang w:val="sr-Latn-ME"/>
              </w:rPr>
              <w:t xml:space="preserve">24 </w:t>
            </w:r>
            <w:r w:rsidRPr="0063747E">
              <w:rPr>
                <w:rFonts w:ascii="Arial" w:hAnsi="Arial" w:cs="Arial"/>
                <w:sz w:val="20"/>
                <w:szCs w:val="20"/>
                <w:lang w:val="sr-Latn-ME"/>
              </w:rPr>
              <w:t>muškog pola i</w:t>
            </w:r>
            <w:r w:rsidRPr="0063747E">
              <w:rPr>
                <w:rFonts w:ascii="Arial" w:hAnsi="Arial" w:cs="Arial"/>
                <w:b/>
                <w:sz w:val="20"/>
                <w:szCs w:val="20"/>
                <w:lang w:val="sr-Latn-ME"/>
              </w:rPr>
              <w:t xml:space="preserve"> 14</w:t>
            </w:r>
            <w:r w:rsidRPr="0063747E">
              <w:rPr>
                <w:rFonts w:ascii="Arial" w:hAnsi="Arial" w:cs="Arial"/>
                <w:sz w:val="20"/>
                <w:szCs w:val="20"/>
                <w:lang w:val="sr-Latn-ME"/>
              </w:rPr>
              <w:t xml:space="preserve"> ženskog pola)</w:t>
            </w:r>
          </w:p>
          <w:p w14:paraId="463A5F72"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486C78FF" w14:textId="15BEA814"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Vrijednost koja se odnosi na trenutni broj osoba kojima je potpuno ili djelimično vraćena poslovna sposobnost (period 2022–2023): </w:t>
            </w:r>
            <w:r w:rsidRPr="0063747E">
              <w:rPr>
                <w:rFonts w:ascii="Arial" w:hAnsi="Arial" w:cs="Arial"/>
                <w:b/>
                <w:sz w:val="20"/>
                <w:szCs w:val="20"/>
                <w:lang w:val="sr-Latn-ME"/>
              </w:rPr>
              <w:t>tri</w:t>
            </w:r>
            <w:r w:rsidRPr="0063747E">
              <w:rPr>
                <w:rFonts w:ascii="Arial" w:hAnsi="Arial" w:cs="Arial"/>
                <w:sz w:val="20"/>
                <w:szCs w:val="20"/>
                <w:lang w:val="sr-Latn-ME"/>
              </w:rPr>
              <w:t xml:space="preserve"> korisnika</w:t>
            </w:r>
            <w:r w:rsidR="001E7D36">
              <w:rPr>
                <w:rFonts w:ascii="Arial" w:hAnsi="Arial" w:cs="Arial"/>
                <w:sz w:val="20"/>
                <w:szCs w:val="20"/>
                <w:lang w:val="sr-Latn-ME"/>
              </w:rPr>
              <w:t>/ce</w:t>
            </w:r>
            <w:r w:rsidRPr="0063747E">
              <w:rPr>
                <w:rFonts w:ascii="Arial" w:hAnsi="Arial" w:cs="Arial"/>
                <w:sz w:val="20"/>
                <w:szCs w:val="20"/>
                <w:lang w:val="sr-Latn-ME"/>
              </w:rPr>
              <w:t xml:space="preserve"> (vraćena djelimična poslovna sposobnost a bila im je potpuno oduzeta poslovna sposobnost)</w:t>
            </w:r>
          </w:p>
          <w:p w14:paraId="046AADA6"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5C1FB373" w14:textId="11CD6FB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Trenutni broj ponovno pokrenutih postupaka procjene poslovne sposobnosti (period </w:t>
            </w:r>
            <w:r w:rsidRPr="0063747E">
              <w:rPr>
                <w:rFonts w:ascii="Arial" w:hAnsi="Arial" w:cs="Arial"/>
                <w:sz w:val="20"/>
                <w:szCs w:val="20"/>
                <w:lang w:val="sr-Latn-ME"/>
              </w:rPr>
              <w:lastRenderedPageBreak/>
              <w:t xml:space="preserve">2022–2023): </w:t>
            </w:r>
            <w:r w:rsidRPr="0063747E">
              <w:rPr>
                <w:rFonts w:ascii="Arial" w:hAnsi="Arial" w:cs="Arial"/>
                <w:b/>
                <w:sz w:val="20"/>
                <w:szCs w:val="20"/>
                <w:lang w:val="sr-Latn-ME"/>
              </w:rPr>
              <w:t>11</w:t>
            </w:r>
            <w:r w:rsidRPr="0063747E">
              <w:rPr>
                <w:rFonts w:ascii="Arial" w:hAnsi="Arial" w:cs="Arial"/>
                <w:sz w:val="20"/>
                <w:szCs w:val="20"/>
                <w:lang w:val="sr-Latn-ME"/>
              </w:rPr>
              <w:t xml:space="preserve"> korisnika</w:t>
            </w:r>
            <w:r w:rsidR="001E7D36">
              <w:rPr>
                <w:rFonts w:ascii="Arial" w:hAnsi="Arial" w:cs="Arial"/>
                <w:sz w:val="20"/>
                <w:szCs w:val="20"/>
                <w:lang w:val="sr-Latn-ME"/>
              </w:rPr>
              <w:t>/ca</w:t>
            </w:r>
            <w:r w:rsidRPr="0063747E">
              <w:rPr>
                <w:rFonts w:ascii="Arial" w:hAnsi="Arial" w:cs="Arial"/>
                <w:sz w:val="20"/>
                <w:szCs w:val="20"/>
                <w:lang w:val="sr-Latn-ME"/>
              </w:rPr>
              <w:t xml:space="preserve"> kojima je potpuno oduzeta poslovna sposobnost (7 muškog pola i 4 ženskog pola) i </w:t>
            </w:r>
            <w:r w:rsidRPr="0063747E">
              <w:rPr>
                <w:rFonts w:ascii="Arial" w:hAnsi="Arial" w:cs="Arial"/>
                <w:b/>
                <w:sz w:val="20"/>
                <w:szCs w:val="20"/>
                <w:lang w:val="sr-Latn-ME"/>
              </w:rPr>
              <w:t>1</w:t>
            </w:r>
            <w:r w:rsidRPr="0063747E">
              <w:rPr>
                <w:rFonts w:ascii="Arial" w:hAnsi="Arial" w:cs="Arial"/>
                <w:sz w:val="20"/>
                <w:szCs w:val="20"/>
                <w:lang w:val="sr-Latn-ME"/>
              </w:rPr>
              <w:t xml:space="preserve"> korisnik kome je djelimično oduzeta poslovna sposobnost (muškog pola)</w:t>
            </w:r>
          </w:p>
        </w:tc>
        <w:tc>
          <w:tcPr>
            <w:tcW w:w="2338" w:type="dxa"/>
            <w:shd w:val="clear" w:color="auto" w:fill="FFFFC9"/>
            <w:vAlign w:val="center"/>
          </w:tcPr>
          <w:p w14:paraId="59F5711E" w14:textId="274F3FE5"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lastRenderedPageBreak/>
              <w:t>Smanjenje do 2026. godine za 10</w:t>
            </w:r>
          </w:p>
          <w:p w14:paraId="0AB3F003"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30587D9E"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59A40635"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7F77B70A"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59447B14"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3AFD1948"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483FDF46"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2D029234"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2C399455"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38D7F4BA"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095FA462"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5B0A51BA"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380173FA"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Povećanje do 2026. godine za 10</w:t>
            </w:r>
          </w:p>
          <w:p w14:paraId="4C82348A"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6F5C5D60"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549CCE7D"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0E2E61E7"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0727F57F"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7DEE3A7F"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64BE72B5"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2BA674FE"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3E9BD77C"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40E1C5AB"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49BC46B1"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7165B2A0"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3EE120BC"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00C41AF9"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517E9DB6" w14:textId="2ACAFCC3"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Povećanje do 2026. godine za 50</w:t>
            </w:r>
          </w:p>
        </w:tc>
        <w:tc>
          <w:tcPr>
            <w:tcW w:w="2338" w:type="dxa"/>
            <w:shd w:val="clear" w:color="auto" w:fill="FFFFC9"/>
            <w:vAlign w:val="center"/>
          </w:tcPr>
          <w:p w14:paraId="3B253F29" w14:textId="57D5E28A"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lastRenderedPageBreak/>
              <w:t>Smanjenje do 2028. godine za 20</w:t>
            </w:r>
          </w:p>
          <w:p w14:paraId="1EF4DA05"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325CA84A"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135C9869"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25DE24ED"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3E449BC1"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58D229E0"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5E261C9A"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4408ABA0"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3C213ECC"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6D7C972C"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3C64029F"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6C0C4B45"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1F7D72C1" w14:textId="2DA69E1B"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Povećanje do 2028. godine za 20</w:t>
            </w:r>
          </w:p>
          <w:p w14:paraId="2AA80D0A"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0C08F195"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4E289667"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66A696F2"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5BD0AB56"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011C7154"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62505C11"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1A07F29F"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622C90DB"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2FEECC5F"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1FF9BF7F"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401FFA1F" w14:textId="77777777" w:rsidR="00274D0A" w:rsidRPr="0063747E" w:rsidRDefault="00274D0A"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73F0571D"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167C52EE"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5FE330EB" w14:textId="06217EEC"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Povećanje do 2028. godine za 50</w:t>
            </w:r>
          </w:p>
        </w:tc>
      </w:tr>
      <w:tr w:rsidR="0016755F" w:rsidRPr="0063747E" w14:paraId="7792C40C" w14:textId="77777777" w:rsidTr="000B087B">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1CB99934" w14:textId="77777777" w:rsidR="0016755F" w:rsidRPr="0063747E" w:rsidRDefault="0016755F" w:rsidP="0016755F">
            <w:pPr>
              <w:jc w:val="both"/>
              <w:rPr>
                <w:rFonts w:ascii="Arial" w:hAnsi="Arial" w:cs="Arial"/>
                <w:b w:val="0"/>
                <w:bCs w:val="0"/>
                <w:sz w:val="20"/>
                <w:szCs w:val="20"/>
                <w:lang w:val="sr-Latn-ME"/>
              </w:rPr>
            </w:pPr>
            <w:r w:rsidRPr="0063747E">
              <w:rPr>
                <w:rFonts w:ascii="Arial" w:hAnsi="Arial" w:cs="Arial"/>
                <w:sz w:val="20"/>
                <w:szCs w:val="20"/>
                <w:lang w:val="sr-Latn-ME"/>
              </w:rPr>
              <w:lastRenderedPageBreak/>
              <w:t>Indikator učinka 3.2</w:t>
            </w:r>
            <w:bookmarkStart w:id="63" w:name="_Hlk168139005"/>
            <w:r w:rsidRPr="0063747E">
              <w:rPr>
                <w:rFonts w:ascii="Arial" w:hAnsi="Arial" w:cs="Arial"/>
                <w:sz w:val="20"/>
                <w:szCs w:val="20"/>
                <w:lang w:val="sr-Latn-ME"/>
              </w:rPr>
              <w:t>.</w:t>
            </w:r>
          </w:p>
          <w:p w14:paraId="72DEBAE8" w14:textId="39802A11" w:rsidR="0016755F" w:rsidRPr="0063747E" w:rsidRDefault="0016755F" w:rsidP="0016755F">
            <w:pPr>
              <w:jc w:val="both"/>
              <w:rPr>
                <w:rFonts w:ascii="Arial" w:hAnsi="Arial" w:cs="Arial"/>
                <w:b w:val="0"/>
                <w:bCs w:val="0"/>
                <w:sz w:val="20"/>
                <w:szCs w:val="20"/>
                <w:lang w:val="sr-Latn-ME"/>
              </w:rPr>
            </w:pPr>
            <w:r w:rsidRPr="0063747E">
              <w:rPr>
                <w:rFonts w:ascii="Arial" w:hAnsi="Arial" w:cs="Arial"/>
                <w:sz w:val="20"/>
                <w:szCs w:val="20"/>
                <w:lang w:val="sr-Latn-ME"/>
              </w:rPr>
              <w:t>Povećano učešće korisnika</w:t>
            </w:r>
            <w:r w:rsidR="00684BC7" w:rsidRPr="0063747E">
              <w:rPr>
                <w:rFonts w:ascii="Arial" w:hAnsi="Arial" w:cs="Arial"/>
                <w:sz w:val="20"/>
                <w:szCs w:val="20"/>
                <w:lang w:val="sr-Latn-ME"/>
              </w:rPr>
              <w:t>/ca</w:t>
            </w:r>
            <w:r w:rsidRPr="0063747E">
              <w:rPr>
                <w:rFonts w:ascii="Arial" w:hAnsi="Arial" w:cs="Arial"/>
                <w:sz w:val="20"/>
                <w:szCs w:val="20"/>
                <w:lang w:val="sr-Latn-ME"/>
              </w:rPr>
              <w:t xml:space="preserve"> prilikom izrade/revizije individualnih planova (samostalno ili uz podršku)</w:t>
            </w:r>
            <w:bookmarkEnd w:id="63"/>
          </w:p>
        </w:tc>
        <w:tc>
          <w:tcPr>
            <w:tcW w:w="2338" w:type="dxa"/>
            <w:vAlign w:val="center"/>
          </w:tcPr>
          <w:p w14:paraId="29C9F919" w14:textId="6524E116" w:rsidR="0016755F" w:rsidRPr="0063747E" w:rsidRDefault="0016755F" w:rsidP="001675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Individualni planovi ne sadrže aktivnosti koje su razvijene uz puno učešće </w:t>
            </w:r>
            <w:r w:rsidR="001E7D36">
              <w:rPr>
                <w:rFonts w:ascii="Arial" w:hAnsi="Arial" w:cs="Arial"/>
                <w:sz w:val="20"/>
                <w:szCs w:val="20"/>
                <w:lang w:val="sr-Latn-ME"/>
              </w:rPr>
              <w:t>korisnika/ca</w:t>
            </w:r>
          </w:p>
        </w:tc>
        <w:tc>
          <w:tcPr>
            <w:tcW w:w="2338" w:type="dxa"/>
            <w:vAlign w:val="center"/>
          </w:tcPr>
          <w:p w14:paraId="4465F605" w14:textId="5AC77DF6" w:rsidR="0016755F" w:rsidRPr="0063747E" w:rsidRDefault="0016755F" w:rsidP="001675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Minimum 50% individualnih planova razvijeno/revidirano uz puno učešće </w:t>
            </w:r>
            <w:r w:rsidR="001E7D36">
              <w:rPr>
                <w:rFonts w:ascii="Arial" w:hAnsi="Arial" w:cs="Arial"/>
                <w:sz w:val="20"/>
                <w:szCs w:val="20"/>
                <w:lang w:val="sr-Latn-ME"/>
              </w:rPr>
              <w:t>korisnika/ca</w:t>
            </w:r>
          </w:p>
        </w:tc>
        <w:tc>
          <w:tcPr>
            <w:tcW w:w="2338" w:type="dxa"/>
            <w:vAlign w:val="center"/>
          </w:tcPr>
          <w:p w14:paraId="169BF1AA" w14:textId="2F12D919" w:rsidR="0016755F" w:rsidRPr="0063747E" w:rsidRDefault="0016755F" w:rsidP="001675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100% individualnih planova razvijeno/revidirano uz puno učešće </w:t>
            </w:r>
            <w:r w:rsidR="001E7D36">
              <w:rPr>
                <w:rFonts w:ascii="Arial" w:hAnsi="Arial" w:cs="Arial"/>
                <w:sz w:val="20"/>
                <w:szCs w:val="20"/>
                <w:lang w:val="sr-Latn-ME"/>
              </w:rPr>
              <w:t>korisnika/ca</w:t>
            </w:r>
          </w:p>
        </w:tc>
      </w:tr>
      <w:tr w:rsidR="0016755F" w:rsidRPr="0063747E" w14:paraId="315EFB80" w14:textId="77777777" w:rsidTr="000B0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FFFFC9"/>
            <w:vAlign w:val="center"/>
          </w:tcPr>
          <w:p w14:paraId="441C7B86" w14:textId="77777777" w:rsidR="0016755F" w:rsidRPr="0063747E" w:rsidRDefault="0016755F" w:rsidP="0016755F">
            <w:pPr>
              <w:jc w:val="both"/>
              <w:rPr>
                <w:rFonts w:ascii="Arial" w:hAnsi="Arial" w:cs="Arial"/>
                <w:b w:val="0"/>
                <w:bCs w:val="0"/>
                <w:sz w:val="20"/>
                <w:szCs w:val="20"/>
                <w:lang w:val="sr-Latn-ME"/>
              </w:rPr>
            </w:pPr>
            <w:r w:rsidRPr="0063747E">
              <w:rPr>
                <w:rFonts w:ascii="Arial" w:hAnsi="Arial" w:cs="Arial"/>
                <w:sz w:val="20"/>
                <w:szCs w:val="20"/>
                <w:lang w:val="sr-Latn-ME"/>
              </w:rPr>
              <w:t>Indikator učinka 3.3.</w:t>
            </w:r>
          </w:p>
          <w:p w14:paraId="5477F087" w14:textId="7906F7B1" w:rsidR="0016755F" w:rsidRPr="0063747E" w:rsidRDefault="0016755F" w:rsidP="0016755F">
            <w:pPr>
              <w:jc w:val="both"/>
              <w:rPr>
                <w:rFonts w:ascii="Arial" w:hAnsi="Arial" w:cs="Arial"/>
                <w:b w:val="0"/>
                <w:bCs w:val="0"/>
                <w:sz w:val="20"/>
                <w:szCs w:val="20"/>
                <w:lang w:val="sr-Latn-ME"/>
              </w:rPr>
            </w:pPr>
            <w:r w:rsidRPr="0063747E">
              <w:rPr>
                <w:rFonts w:ascii="Arial" w:hAnsi="Arial" w:cs="Arial"/>
                <w:sz w:val="20"/>
                <w:szCs w:val="20"/>
                <w:lang w:val="sr-Latn-ME"/>
              </w:rPr>
              <w:t>Povećan broj korisnika</w:t>
            </w:r>
            <w:r w:rsidR="00684BC7" w:rsidRPr="0063747E">
              <w:rPr>
                <w:rFonts w:ascii="Arial" w:hAnsi="Arial" w:cs="Arial"/>
                <w:sz w:val="20"/>
                <w:szCs w:val="20"/>
                <w:lang w:val="sr-Latn-ME"/>
              </w:rPr>
              <w:t>/ca</w:t>
            </w:r>
            <w:r w:rsidRPr="0063747E">
              <w:rPr>
                <w:rFonts w:ascii="Arial" w:hAnsi="Arial" w:cs="Arial"/>
                <w:sz w:val="20"/>
                <w:szCs w:val="20"/>
                <w:lang w:val="sr-Latn-ME"/>
              </w:rPr>
              <w:t xml:space="preserve"> usluge smještaja u ustanovi koji su osnaženi za samostalan život ili život u zajednici</w:t>
            </w:r>
          </w:p>
        </w:tc>
        <w:tc>
          <w:tcPr>
            <w:tcW w:w="2338" w:type="dxa"/>
            <w:shd w:val="clear" w:color="auto" w:fill="FFFFC9"/>
            <w:vAlign w:val="center"/>
          </w:tcPr>
          <w:p w14:paraId="1EE770E1"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Korisnici usluga smještaja u ustanovi nisu osnaženi za samostalan život ili život uz podršku</w:t>
            </w:r>
          </w:p>
          <w:p w14:paraId="2FE22FF8" w14:textId="77777777"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p>
          <w:p w14:paraId="185341BD" w14:textId="49D9A78B"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Broj </w:t>
            </w:r>
            <w:r w:rsidR="00684BC7" w:rsidRPr="0063747E">
              <w:rPr>
                <w:rFonts w:ascii="Arial" w:hAnsi="Arial" w:cs="Arial"/>
                <w:sz w:val="20"/>
                <w:szCs w:val="20"/>
                <w:lang w:val="sr-Latn-ME"/>
              </w:rPr>
              <w:t>korisnika/ca</w:t>
            </w:r>
            <w:r w:rsidRPr="0063747E">
              <w:rPr>
                <w:rFonts w:ascii="Arial" w:hAnsi="Arial" w:cs="Arial"/>
                <w:sz w:val="20"/>
                <w:szCs w:val="20"/>
                <w:lang w:val="sr-Latn-ME"/>
              </w:rPr>
              <w:t xml:space="preserve"> koji je dobio podršku za odlučivanje umjesto zamjenskog odlučivanja i starateljstva</w:t>
            </w:r>
          </w:p>
        </w:tc>
        <w:tc>
          <w:tcPr>
            <w:tcW w:w="2338" w:type="dxa"/>
            <w:shd w:val="clear" w:color="auto" w:fill="FFFFC9"/>
            <w:vAlign w:val="center"/>
          </w:tcPr>
          <w:p w14:paraId="4D0DA934" w14:textId="2CC6140C"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Minimum 30 </w:t>
            </w:r>
            <w:r w:rsidR="001E7D36">
              <w:rPr>
                <w:rFonts w:ascii="Arial" w:hAnsi="Arial" w:cs="Arial"/>
                <w:sz w:val="20"/>
                <w:szCs w:val="20"/>
                <w:lang w:val="sr-Latn-ME"/>
              </w:rPr>
              <w:t>korisnika/ca</w:t>
            </w:r>
            <w:r w:rsidRPr="0063747E">
              <w:rPr>
                <w:rFonts w:ascii="Arial" w:hAnsi="Arial" w:cs="Arial"/>
                <w:sz w:val="20"/>
                <w:szCs w:val="20"/>
                <w:lang w:val="sr-Latn-ME"/>
              </w:rPr>
              <w:t xml:space="preserve"> usluge smještaja u ustanovi osnaženo za samostalan život ili život uz podršku</w:t>
            </w:r>
          </w:p>
        </w:tc>
        <w:tc>
          <w:tcPr>
            <w:tcW w:w="2338" w:type="dxa"/>
            <w:shd w:val="clear" w:color="auto" w:fill="FFFFC9"/>
            <w:vAlign w:val="center"/>
          </w:tcPr>
          <w:p w14:paraId="20211CEA" w14:textId="6A5A9A76" w:rsidR="0016755F" w:rsidRPr="0063747E" w:rsidRDefault="0016755F" w:rsidP="001675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 xml:space="preserve">Minimum 40 </w:t>
            </w:r>
            <w:r w:rsidR="001E7D36">
              <w:rPr>
                <w:rFonts w:ascii="Arial" w:hAnsi="Arial" w:cs="Arial"/>
                <w:sz w:val="20"/>
                <w:szCs w:val="20"/>
                <w:lang w:val="sr-Latn-ME"/>
              </w:rPr>
              <w:t>korisnika/ca</w:t>
            </w:r>
            <w:r w:rsidRPr="0063747E">
              <w:rPr>
                <w:rFonts w:ascii="Arial" w:hAnsi="Arial" w:cs="Arial"/>
                <w:sz w:val="20"/>
                <w:szCs w:val="20"/>
                <w:lang w:val="sr-Latn-ME"/>
              </w:rPr>
              <w:t xml:space="preserve"> usluge smještaja u ustanovi osnaženo za samostalan život ili život uz podršku</w:t>
            </w:r>
          </w:p>
        </w:tc>
      </w:tr>
    </w:tbl>
    <w:p w14:paraId="5CD4DE18" w14:textId="2D9F14E7" w:rsidR="00625942" w:rsidRPr="0063747E" w:rsidRDefault="00A926DD" w:rsidP="005B02D6">
      <w:pPr>
        <w:pStyle w:val="Heading2"/>
        <w:rPr>
          <w:rFonts w:cs="Arial"/>
        </w:rPr>
      </w:pPr>
      <w:bookmarkStart w:id="64" w:name="_Toc169246367"/>
      <w:r w:rsidRPr="0063747E">
        <w:rPr>
          <w:rFonts w:cs="Arial"/>
          <w:color w:val="auto"/>
        </w:rPr>
        <w:t>2</w:t>
      </w:r>
      <w:r w:rsidR="00625942" w:rsidRPr="0063747E">
        <w:rPr>
          <w:rFonts w:cs="Arial"/>
          <w:color w:val="auto"/>
        </w:rPr>
        <w:t>.</w:t>
      </w:r>
      <w:r w:rsidR="00285CC5" w:rsidRPr="0063747E">
        <w:rPr>
          <w:rFonts w:cs="Arial"/>
          <w:color w:val="auto"/>
        </w:rPr>
        <w:t xml:space="preserve">6. Oblast </w:t>
      </w:r>
      <w:r w:rsidR="00285CC5" w:rsidRPr="0063747E">
        <w:rPr>
          <w:rFonts w:cs="Arial"/>
        </w:rPr>
        <w:t>međusektorska saradnja</w:t>
      </w:r>
      <w:bookmarkEnd w:id="64"/>
    </w:p>
    <w:p w14:paraId="3A10B736" w14:textId="77777777" w:rsidR="00E60925" w:rsidRPr="0063747E" w:rsidRDefault="00616361" w:rsidP="0021070B">
      <w:pPr>
        <w:spacing w:after="120" w:line="240" w:lineRule="auto"/>
        <w:jc w:val="both"/>
        <w:rPr>
          <w:rFonts w:ascii="Arial" w:eastAsia="Times New Roman" w:hAnsi="Arial" w:cs="Arial"/>
          <w:color w:val="000000"/>
          <w:lang w:val="sr-Latn-ME"/>
        </w:rPr>
      </w:pPr>
      <w:r w:rsidRPr="0063747E">
        <w:rPr>
          <w:rFonts w:ascii="Arial" w:eastAsia="Times New Roman" w:hAnsi="Arial" w:cs="Arial"/>
          <w:color w:val="000000"/>
          <w:lang w:val="sr-Latn-ME"/>
        </w:rPr>
        <w:t>M</w:t>
      </w:r>
      <w:r w:rsidR="00F37234" w:rsidRPr="0063747E">
        <w:rPr>
          <w:rFonts w:ascii="Arial" w:eastAsia="Times New Roman" w:hAnsi="Arial" w:cs="Arial"/>
          <w:color w:val="000000"/>
          <w:lang w:val="sr-Latn-ME"/>
        </w:rPr>
        <w:t>edjusektorska saradnja predstavlja ključn</w:t>
      </w:r>
      <w:r w:rsidRPr="0063747E">
        <w:rPr>
          <w:rFonts w:ascii="Arial" w:eastAsia="Times New Roman" w:hAnsi="Arial" w:cs="Arial"/>
          <w:color w:val="000000"/>
          <w:lang w:val="sr-Latn-ME"/>
        </w:rPr>
        <w:t>i</w:t>
      </w:r>
      <w:r w:rsidR="00F37234" w:rsidRPr="0063747E">
        <w:rPr>
          <w:rFonts w:ascii="Arial" w:eastAsia="Times New Roman" w:hAnsi="Arial" w:cs="Arial"/>
          <w:color w:val="000000"/>
          <w:lang w:val="sr-Latn-ME"/>
        </w:rPr>
        <w:t xml:space="preserve"> aspek</w:t>
      </w:r>
      <w:r w:rsidRPr="0063747E">
        <w:rPr>
          <w:rFonts w:ascii="Arial" w:eastAsia="Times New Roman" w:hAnsi="Arial" w:cs="Arial"/>
          <w:color w:val="000000"/>
          <w:lang w:val="sr-Latn-ME"/>
        </w:rPr>
        <w:t>at</w:t>
      </w:r>
      <w:r w:rsidR="00F37234" w:rsidRPr="0063747E">
        <w:rPr>
          <w:rFonts w:ascii="Arial" w:eastAsia="Times New Roman" w:hAnsi="Arial" w:cs="Arial"/>
          <w:color w:val="000000"/>
          <w:lang w:val="sr-Latn-ME"/>
        </w:rPr>
        <w:t xml:space="preserve"> </w:t>
      </w:r>
      <w:r w:rsidR="00B579DC" w:rsidRPr="0063747E">
        <w:rPr>
          <w:rFonts w:ascii="Arial" w:eastAsia="Times New Roman" w:hAnsi="Arial" w:cs="Arial"/>
          <w:color w:val="000000"/>
          <w:lang w:val="sr-Latn-ME"/>
        </w:rPr>
        <w:t>u omogućavanju održive deinstitucionalizacije i pružanju sveobuhvatne podrške korisnicima.</w:t>
      </w:r>
      <w:r w:rsidR="00810713" w:rsidRPr="0063747E">
        <w:rPr>
          <w:rFonts w:ascii="Arial" w:eastAsia="Times New Roman" w:hAnsi="Arial" w:cs="Arial"/>
          <w:color w:val="000000"/>
          <w:lang w:val="sr-Latn-ME"/>
        </w:rPr>
        <w:t xml:space="preserve"> </w:t>
      </w:r>
    </w:p>
    <w:p w14:paraId="215A3051" w14:textId="3AA3D892" w:rsidR="00E60925" w:rsidRPr="0063747E" w:rsidRDefault="00B579DC" w:rsidP="0021070B">
      <w:pPr>
        <w:spacing w:after="120" w:line="240" w:lineRule="auto"/>
        <w:jc w:val="both"/>
        <w:rPr>
          <w:rFonts w:ascii="Arial" w:eastAsia="Times New Roman" w:hAnsi="Arial" w:cs="Arial"/>
          <w:lang w:val="sr-Latn-ME"/>
        </w:rPr>
      </w:pPr>
      <w:r w:rsidRPr="0063747E">
        <w:rPr>
          <w:rFonts w:ascii="Arial" w:eastAsia="Times New Roman" w:hAnsi="Arial" w:cs="Arial"/>
          <w:color w:val="000000"/>
          <w:lang w:val="sr-Latn-ME"/>
        </w:rPr>
        <w:t xml:space="preserve">Za uspostavljanje integrisanih usluga koje podržavaju život u zajednici posebno je važna saradnja u </w:t>
      </w:r>
      <w:r w:rsidR="00F37234" w:rsidRPr="0063747E">
        <w:rPr>
          <w:rFonts w:ascii="Arial" w:eastAsia="Times New Roman" w:hAnsi="Arial" w:cs="Arial"/>
          <w:color w:val="000000"/>
          <w:lang w:val="sr-Latn-ME"/>
        </w:rPr>
        <w:t xml:space="preserve">različitim oblastima, </w:t>
      </w:r>
      <w:r w:rsidR="00BA0BA3" w:rsidRPr="0063747E">
        <w:rPr>
          <w:rFonts w:ascii="Arial" w:eastAsia="Times New Roman" w:hAnsi="Arial" w:cs="Arial"/>
          <w:color w:val="000000"/>
          <w:lang w:val="sr-Latn-ME"/>
        </w:rPr>
        <w:t xml:space="preserve">prije </w:t>
      </w:r>
      <w:r w:rsidR="00BA0BA3" w:rsidRPr="0063747E">
        <w:rPr>
          <w:rFonts w:ascii="Arial" w:eastAsia="Times New Roman" w:hAnsi="Arial" w:cs="Arial"/>
          <w:lang w:val="sr-Latn-ME"/>
        </w:rPr>
        <w:t>svega u sektorima</w:t>
      </w:r>
      <w:r w:rsidR="00F37234" w:rsidRPr="0063747E">
        <w:rPr>
          <w:rFonts w:ascii="Arial" w:eastAsia="Times New Roman" w:hAnsi="Arial" w:cs="Arial"/>
          <w:lang w:val="sr-Latn-ME"/>
        </w:rPr>
        <w:t xml:space="preserve"> socijalne i dječje zaštite,</w:t>
      </w:r>
      <w:r w:rsidR="00BA0BA3" w:rsidRPr="0063747E">
        <w:rPr>
          <w:rFonts w:ascii="Arial" w:eastAsia="Times New Roman" w:hAnsi="Arial" w:cs="Arial"/>
          <w:lang w:val="sr-Latn-ME"/>
        </w:rPr>
        <w:t xml:space="preserve"> obrazovanja, zdravstvene zaštite i zapošljavanja. Pored navedenih sektora važna je i saradnja sa sektorima pravde, kulture, saobraćaja, sporta i drugih. </w:t>
      </w:r>
      <w:r w:rsidR="00E60925" w:rsidRPr="0063747E">
        <w:rPr>
          <w:rFonts w:ascii="Arial" w:hAnsi="Arial" w:cs="Arial"/>
          <w:lang w:val="sr-Latn-ME"/>
        </w:rPr>
        <w:t>Integrisane usluge su usluge koje kombinuju pružanje usluga iz različitih sektora (zdravstvo, obrazovanje, zapošljavanje) sa socijalnim uslugama, s ciljem da se sveobuhvatno i sinhronizovano odgovori na različite potrebe jedne osobe, umjesto odvojenog pružanja pojedinačnih usluga. Ovaj pristup stavlja korisnika</w:t>
      </w:r>
      <w:r w:rsidR="001E7D36">
        <w:rPr>
          <w:rFonts w:ascii="Arial" w:hAnsi="Arial" w:cs="Arial"/>
          <w:lang w:val="sr-Latn-ME"/>
        </w:rPr>
        <w:t>/cu</w:t>
      </w:r>
      <w:r w:rsidR="00E60925" w:rsidRPr="0063747E">
        <w:rPr>
          <w:rFonts w:ascii="Arial" w:hAnsi="Arial" w:cs="Arial"/>
          <w:lang w:val="sr-Latn-ME"/>
        </w:rPr>
        <w:t xml:space="preserve"> usluge u centar politika čime se obezbjeđuje veća efikasnost kod pružanja usluga. </w:t>
      </w:r>
      <w:r w:rsidR="00F80DA5" w:rsidRPr="0063747E">
        <w:rPr>
          <w:rFonts w:ascii="Arial" w:hAnsi="Arial" w:cs="Arial"/>
          <w:lang w:val="sr-Latn-ME"/>
        </w:rPr>
        <w:t>Integrisane usluge potrebno je prepoznati u Zakonu o socijalnoj i dječjoj zaštiti kao i drugim relevantnim zakonima.</w:t>
      </w:r>
      <w:r w:rsidR="00F80DA5" w:rsidRPr="0063747E">
        <w:rPr>
          <w:rFonts w:ascii="Arial" w:hAnsi="Arial" w:cs="Arial"/>
          <w:vertAlign w:val="superscript"/>
          <w:lang w:val="sr-Latn-ME"/>
        </w:rPr>
        <w:footnoteReference w:id="78"/>
      </w:r>
    </w:p>
    <w:p w14:paraId="2C364F22" w14:textId="47F1EE7F" w:rsidR="00952785" w:rsidRPr="0063747E" w:rsidRDefault="00F37234" w:rsidP="0021070B">
      <w:pPr>
        <w:spacing w:after="120" w:line="240" w:lineRule="auto"/>
        <w:jc w:val="both"/>
        <w:rPr>
          <w:rFonts w:ascii="Arial" w:eastAsia="Times New Roman" w:hAnsi="Arial" w:cs="Arial"/>
          <w:color w:val="00B050"/>
          <w:lang w:val="sr-Latn-ME"/>
        </w:rPr>
      </w:pPr>
      <w:r w:rsidRPr="0063747E">
        <w:rPr>
          <w:rFonts w:ascii="Arial" w:eastAsia="Times New Roman" w:hAnsi="Arial" w:cs="Arial"/>
          <w:lang w:val="sr-Latn-ME"/>
        </w:rPr>
        <w:t xml:space="preserve">U Crnoj Gori je ovo posebno važno zbog specifičnih izazova sa kojima se </w:t>
      </w:r>
      <w:r w:rsidRPr="0063747E">
        <w:rPr>
          <w:rFonts w:ascii="Arial" w:eastAsia="Times New Roman" w:hAnsi="Arial" w:cs="Arial"/>
          <w:color w:val="000000"/>
          <w:lang w:val="sr-Latn-ME"/>
        </w:rPr>
        <w:t>suo</w:t>
      </w:r>
      <w:r w:rsidR="00B579DC" w:rsidRPr="0063747E">
        <w:rPr>
          <w:rFonts w:ascii="Arial" w:eastAsia="Times New Roman" w:hAnsi="Arial" w:cs="Arial"/>
          <w:color w:val="000000"/>
          <w:lang w:val="sr-Latn-ME"/>
        </w:rPr>
        <w:t>č</w:t>
      </w:r>
      <w:r w:rsidRPr="0063747E">
        <w:rPr>
          <w:rFonts w:ascii="Arial" w:eastAsia="Times New Roman" w:hAnsi="Arial" w:cs="Arial"/>
          <w:color w:val="000000"/>
          <w:lang w:val="sr-Latn-ME"/>
        </w:rPr>
        <w:t>ava društvo poput ograničenih resursa, geografske razuđenosti i potrebe z</w:t>
      </w:r>
      <w:r w:rsidR="000F6C3A" w:rsidRPr="0063747E">
        <w:rPr>
          <w:rFonts w:ascii="Arial" w:eastAsia="Times New Roman" w:hAnsi="Arial" w:cs="Arial"/>
          <w:color w:val="000000"/>
          <w:lang w:val="sr-Latn-ME"/>
        </w:rPr>
        <w:t xml:space="preserve">a </w:t>
      </w:r>
      <w:r w:rsidRPr="0063747E">
        <w:rPr>
          <w:rFonts w:ascii="Arial" w:eastAsia="Times New Roman" w:hAnsi="Arial" w:cs="Arial"/>
          <w:color w:val="000000"/>
          <w:lang w:val="sr-Latn-ME"/>
        </w:rPr>
        <w:t>boljom koordinacijom između različitih sektora.</w:t>
      </w:r>
      <w:r w:rsidR="000F6C3A" w:rsidRPr="0063747E">
        <w:rPr>
          <w:rFonts w:ascii="Arial" w:eastAsia="Times New Roman" w:hAnsi="Arial" w:cs="Arial"/>
          <w:color w:val="000000"/>
          <w:lang w:val="sr-Latn-ME"/>
        </w:rPr>
        <w:t xml:space="preserve"> Uspostavljanjem međusektorske saradnje u procesu deinstitucionalizacije, kao i u pr</w:t>
      </w:r>
      <w:r w:rsidR="00B579DC" w:rsidRPr="0063747E">
        <w:rPr>
          <w:rFonts w:ascii="Arial" w:eastAsia="Times New Roman" w:hAnsi="Arial" w:cs="Arial"/>
          <w:color w:val="000000"/>
          <w:lang w:val="sr-Latn-ME"/>
        </w:rPr>
        <w:t>o</w:t>
      </w:r>
      <w:r w:rsidR="000F6C3A" w:rsidRPr="0063747E">
        <w:rPr>
          <w:rFonts w:ascii="Arial" w:eastAsia="Times New Roman" w:hAnsi="Arial" w:cs="Arial"/>
          <w:color w:val="000000"/>
          <w:lang w:val="sr-Latn-ME"/>
        </w:rPr>
        <w:t>cesu sprečavanja institucionalizacije obezbjeđuje se hol</w:t>
      </w:r>
      <w:r w:rsidR="00AB5C01" w:rsidRPr="0063747E">
        <w:rPr>
          <w:rFonts w:ascii="Arial" w:eastAsia="Times New Roman" w:hAnsi="Arial" w:cs="Arial"/>
          <w:color w:val="000000"/>
          <w:lang w:val="sr-Latn-ME"/>
        </w:rPr>
        <w:t>i</w:t>
      </w:r>
      <w:r w:rsidR="000F6C3A" w:rsidRPr="0063747E">
        <w:rPr>
          <w:rFonts w:ascii="Arial" w:eastAsia="Times New Roman" w:hAnsi="Arial" w:cs="Arial"/>
          <w:color w:val="000000"/>
          <w:lang w:val="sr-Latn-ME"/>
        </w:rPr>
        <w:t xml:space="preserve">stički pristup, s obzirom da se potrebe </w:t>
      </w:r>
      <w:r w:rsidR="001E7D36">
        <w:rPr>
          <w:rFonts w:ascii="Arial" w:eastAsia="Times New Roman" w:hAnsi="Arial" w:cs="Arial"/>
          <w:color w:val="000000"/>
          <w:lang w:val="sr-Latn-ME"/>
        </w:rPr>
        <w:t>korisnika/ca</w:t>
      </w:r>
      <w:r w:rsidR="000F6C3A" w:rsidRPr="0063747E">
        <w:rPr>
          <w:rFonts w:ascii="Arial" w:eastAsia="Times New Roman" w:hAnsi="Arial" w:cs="Arial"/>
          <w:color w:val="000000"/>
          <w:lang w:val="sr-Latn-ME"/>
        </w:rPr>
        <w:t xml:space="preserve"> koji su u riziku od institucionalizacije ne mogu riješiti kroz jedan sektor, zatim obezbjeđuje se optimizacija resursa, poboljšanje kvaliteta usluga, kontinuiran</w:t>
      </w:r>
      <w:r w:rsidR="00B579DC" w:rsidRPr="0063747E">
        <w:rPr>
          <w:rFonts w:ascii="Arial" w:eastAsia="Times New Roman" w:hAnsi="Arial" w:cs="Arial"/>
          <w:color w:val="000000"/>
          <w:lang w:val="sr-Latn-ME"/>
        </w:rPr>
        <w:t>a</w:t>
      </w:r>
      <w:r w:rsidR="000F6C3A" w:rsidRPr="0063747E">
        <w:rPr>
          <w:rFonts w:ascii="Arial" w:eastAsia="Times New Roman" w:hAnsi="Arial" w:cs="Arial"/>
          <w:color w:val="000000"/>
          <w:lang w:val="sr-Latn-ME"/>
        </w:rPr>
        <w:t xml:space="preserve"> i </w:t>
      </w:r>
      <w:r w:rsidR="000F6C3A" w:rsidRPr="0063747E">
        <w:rPr>
          <w:rFonts w:ascii="Arial" w:eastAsia="Times New Roman" w:hAnsi="Arial" w:cs="Arial"/>
          <w:lang w:val="sr-Latn-ME"/>
        </w:rPr>
        <w:t>koordiniran</w:t>
      </w:r>
      <w:r w:rsidR="00B579DC" w:rsidRPr="0063747E">
        <w:rPr>
          <w:rFonts w:ascii="Arial" w:eastAsia="Times New Roman" w:hAnsi="Arial" w:cs="Arial"/>
          <w:lang w:val="sr-Latn-ME"/>
        </w:rPr>
        <w:t xml:space="preserve">a </w:t>
      </w:r>
      <w:r w:rsidR="000F6C3A" w:rsidRPr="0063747E">
        <w:rPr>
          <w:rFonts w:ascii="Arial" w:eastAsia="Times New Roman" w:hAnsi="Arial" w:cs="Arial"/>
          <w:lang w:val="sr-Latn-ME"/>
        </w:rPr>
        <w:t>podršk</w:t>
      </w:r>
      <w:r w:rsidR="00B579DC" w:rsidRPr="0063747E">
        <w:rPr>
          <w:rFonts w:ascii="Arial" w:eastAsia="Times New Roman" w:hAnsi="Arial" w:cs="Arial"/>
          <w:lang w:val="sr-Latn-ME"/>
        </w:rPr>
        <w:t>a</w:t>
      </w:r>
      <w:r w:rsidR="000F6C3A" w:rsidRPr="0063747E">
        <w:rPr>
          <w:rFonts w:ascii="Arial" w:eastAsia="Times New Roman" w:hAnsi="Arial" w:cs="Arial"/>
          <w:lang w:val="sr-Latn-ME"/>
        </w:rPr>
        <w:t xml:space="preserve">, jačanje zajednice, a posebno u dijelu smanjenja stigmatizacije osoba koje su </w:t>
      </w:r>
      <w:r w:rsidR="00AB5C01" w:rsidRPr="0063747E">
        <w:rPr>
          <w:rFonts w:ascii="Arial" w:eastAsia="Times New Roman" w:hAnsi="Arial" w:cs="Arial"/>
          <w:lang w:val="sr-Latn-ME"/>
        </w:rPr>
        <w:t>boravile u institucijama i promovisanju njihovog prihvatanja u zajednicu</w:t>
      </w:r>
      <w:r w:rsidR="00AB5C01" w:rsidRPr="0063747E">
        <w:rPr>
          <w:rFonts w:ascii="Arial" w:eastAsia="Times New Roman" w:hAnsi="Arial" w:cs="Arial"/>
          <w:color w:val="00B050"/>
          <w:lang w:val="sr-Latn-ME"/>
        </w:rPr>
        <w:t>.</w:t>
      </w:r>
      <w:r w:rsidR="006079A4" w:rsidRPr="0063747E">
        <w:rPr>
          <w:rFonts w:ascii="Arial" w:eastAsia="Times New Roman" w:hAnsi="Arial" w:cs="Arial"/>
          <w:color w:val="00B050"/>
          <w:lang w:val="sr-Latn-ME"/>
        </w:rPr>
        <w:t xml:space="preserve"> </w:t>
      </w:r>
    </w:p>
    <w:p w14:paraId="43B1017E" w14:textId="5DA14AB6" w:rsidR="001B3153" w:rsidRPr="0063747E" w:rsidRDefault="00364597" w:rsidP="0021070B">
      <w:pPr>
        <w:spacing w:after="120" w:line="240" w:lineRule="auto"/>
        <w:jc w:val="both"/>
        <w:rPr>
          <w:rFonts w:ascii="Arial" w:eastAsia="Times New Roman" w:hAnsi="Arial" w:cs="Arial"/>
          <w:lang w:val="sr-Latn-ME"/>
        </w:rPr>
      </w:pPr>
      <w:r w:rsidRPr="0063747E">
        <w:rPr>
          <w:rFonts w:ascii="Arial" w:eastAsia="Times New Roman" w:hAnsi="Arial" w:cs="Arial"/>
          <w:lang w:val="sr-Latn-ME"/>
        </w:rPr>
        <w:lastRenderedPageBreak/>
        <w:t>Zbog nepostojanja medjusektorske saradnje mnoge usluge nisu na pravi način prepoznate u sistemu.</w:t>
      </w:r>
      <w:r w:rsidRPr="0063747E">
        <w:rPr>
          <w:rFonts w:ascii="Arial" w:eastAsia="Times New Roman" w:hAnsi="Arial" w:cs="Arial"/>
          <w:vertAlign w:val="superscript"/>
          <w:lang w:val="sr-Latn-ME"/>
        </w:rPr>
        <w:footnoteReference w:id="79"/>
      </w:r>
      <w:r w:rsidRPr="0063747E">
        <w:rPr>
          <w:rFonts w:ascii="Arial" w:eastAsia="Times New Roman" w:hAnsi="Arial" w:cs="Arial"/>
          <w:lang w:val="sr-Latn-ME"/>
        </w:rPr>
        <w:t xml:space="preserve"> </w:t>
      </w:r>
      <w:r w:rsidR="001B3153" w:rsidRPr="0063747E">
        <w:rPr>
          <w:rFonts w:ascii="Arial" w:eastAsia="Times New Roman" w:hAnsi="Arial" w:cs="Arial"/>
          <w:lang w:val="sr-Latn-ME"/>
        </w:rPr>
        <w:t xml:space="preserve">Preporuka u </w:t>
      </w:r>
      <w:r w:rsidR="001B3153" w:rsidRPr="0063747E">
        <w:rPr>
          <w:rFonts w:ascii="Arial" w:eastAsia="Times New Roman" w:hAnsi="Arial" w:cs="Arial"/>
          <w:i/>
          <w:iCs/>
          <w:lang w:val="sr-Latn-ME"/>
        </w:rPr>
        <w:t>Mapi puta</w:t>
      </w:r>
      <w:r w:rsidR="001B3153" w:rsidRPr="0063747E">
        <w:rPr>
          <w:rFonts w:ascii="Arial" w:eastAsia="Times New Roman" w:hAnsi="Arial" w:cs="Arial"/>
          <w:lang w:val="sr-Latn-ME"/>
        </w:rPr>
        <w:t xml:space="preserve"> je da se „izradi sveobuhvatni okvir finansiranja za međusektorske usluge koje zahtijevaju od pružalaca usluga da se usklade sa standardima i zahtjevima propisanim u različitim sektorima“.</w:t>
      </w:r>
      <w:r w:rsidR="001B3153" w:rsidRPr="0063747E">
        <w:rPr>
          <w:rFonts w:ascii="Arial" w:eastAsia="Times New Roman" w:hAnsi="Arial" w:cs="Arial"/>
          <w:vertAlign w:val="superscript"/>
          <w:lang w:val="sr-Latn-ME"/>
        </w:rPr>
        <w:footnoteReference w:id="80"/>
      </w:r>
    </w:p>
    <w:p w14:paraId="46E44EC7" w14:textId="6443FE49" w:rsidR="007C47E5" w:rsidRPr="0063747E" w:rsidRDefault="007C47E5" w:rsidP="0021070B">
      <w:pPr>
        <w:spacing w:after="120" w:line="240" w:lineRule="auto"/>
        <w:jc w:val="both"/>
        <w:rPr>
          <w:rFonts w:ascii="Arial" w:eastAsia="Times New Roman" w:hAnsi="Arial" w:cs="Arial"/>
          <w:color w:val="000000"/>
          <w:lang w:val="sr-Latn-ME"/>
        </w:rPr>
      </w:pPr>
      <w:r w:rsidRPr="0063747E">
        <w:rPr>
          <w:rFonts w:ascii="Arial" w:eastAsia="Times New Roman" w:hAnsi="Arial" w:cs="Arial"/>
          <w:color w:val="000000"/>
          <w:lang w:val="sr-Latn-ME" w:eastAsia="uz-Cyrl-UZ"/>
        </w:rPr>
        <w:t xml:space="preserve">U dnevnim centrima za djecu i mlade sa smetnjama i teškoćama u razvoju se pored usluge dnevnog boravka pružaju i usluge iz domena zdravstvene zaštite i obrazovanja i vaspitanja. Povezanost sa sektorima izvan socijalne i dječje zaštite međutim nije uspostavljena, tako da ni programi rada nisu kompatibilni. </w:t>
      </w:r>
      <w:r w:rsidRPr="0063747E">
        <w:rPr>
          <w:rFonts w:ascii="Arial" w:eastAsia="Times New Roman" w:hAnsi="Arial" w:cs="Arial"/>
          <w:color w:val="000000"/>
          <w:lang w:val="sr-Latn-ME"/>
        </w:rPr>
        <w:t xml:space="preserve">Rad dnevnih centara treba posebno i detaljnije urediti, s obzirom da pored dnevnog boravka pružaju i niz drugih usluga </w:t>
      </w:r>
      <w:r w:rsidR="00787919" w:rsidRPr="0063747E">
        <w:rPr>
          <w:rFonts w:ascii="Arial" w:eastAsia="Times New Roman" w:hAnsi="Arial" w:cs="Arial"/>
          <w:color w:val="000000"/>
          <w:lang w:val="sr-Latn-ME"/>
        </w:rPr>
        <w:t>iz drugih sektora.</w:t>
      </w:r>
      <w:r w:rsidRPr="0063747E">
        <w:rPr>
          <w:rStyle w:val="FootnoteReference"/>
          <w:rFonts w:ascii="Arial" w:eastAsia="Times New Roman" w:hAnsi="Arial" w:cs="Arial"/>
          <w:color w:val="000000"/>
          <w:lang w:val="sr-Latn-ME"/>
        </w:rPr>
        <w:footnoteReference w:id="81"/>
      </w:r>
      <w:r w:rsidR="00787919" w:rsidRPr="0063747E">
        <w:rPr>
          <w:rFonts w:ascii="Arial" w:eastAsia="Times New Roman" w:hAnsi="Arial" w:cs="Arial"/>
          <w:color w:val="000000"/>
          <w:lang w:val="sr-Latn-ME"/>
        </w:rPr>
        <w:t xml:space="preserve"> </w:t>
      </w:r>
      <w:r w:rsidRPr="0063747E">
        <w:rPr>
          <w:rFonts w:ascii="Arial" w:eastAsia="Times New Roman" w:hAnsi="Arial" w:cs="Arial"/>
          <w:color w:val="000000"/>
          <w:lang w:val="sr-Latn-ME"/>
        </w:rPr>
        <w:t xml:space="preserve">Ranije analize pokreću posebno pitanje uloge dnevnih centara u kontekstu podrške inkluzivnom obrazovanju. Preporuke između ostalog ističu potrebu većeg povezivanja sa školama i predškolskim ustanovama, uspostavljanja integrisanih usluga sa službama za zapošljavanje usmjerenih na mlade sa invaliditetom, kao i povezivanje sa domovima zdravlja i medicinskim centrima radi unapređenja programa </w:t>
      </w:r>
      <w:r w:rsidRPr="0063747E">
        <w:rPr>
          <w:rFonts w:ascii="Arial" w:eastAsia="Times New Roman" w:hAnsi="Arial" w:cs="Arial"/>
          <w:lang w:val="sr-Latn-ME"/>
        </w:rPr>
        <w:t xml:space="preserve">rehabilitacije. U nekim dnevnim centrima postoje problem sa kvalitetom pruženih usluga i vremenom boravka djece, jer nema ograničenja u minimalnom boravku djece. </w:t>
      </w:r>
      <w:r w:rsidRPr="0063747E">
        <w:rPr>
          <w:rFonts w:ascii="Arial" w:eastAsia="Times New Roman" w:hAnsi="Arial" w:cs="Arial"/>
          <w:color w:val="000000"/>
          <w:vertAlign w:val="superscript"/>
          <w:lang w:val="sr-Latn-ME"/>
        </w:rPr>
        <w:footnoteReference w:id="82"/>
      </w:r>
      <w:r w:rsidRPr="0063747E">
        <w:rPr>
          <w:rFonts w:ascii="Arial" w:eastAsia="Times New Roman" w:hAnsi="Arial" w:cs="Arial"/>
          <w:color w:val="000000"/>
          <w:lang w:val="sr-Latn-ME"/>
        </w:rPr>
        <w:t xml:space="preserve"> </w:t>
      </w:r>
    </w:p>
    <w:p w14:paraId="3FAEF086" w14:textId="772EE47A" w:rsidR="007C47E5" w:rsidRPr="0063747E" w:rsidRDefault="007C47E5" w:rsidP="0021070B">
      <w:pPr>
        <w:spacing w:after="120" w:line="240" w:lineRule="auto"/>
        <w:jc w:val="both"/>
        <w:rPr>
          <w:rFonts w:ascii="Arial" w:hAnsi="Arial" w:cs="Arial"/>
          <w:lang w:val="sr-Latn-ME"/>
        </w:rPr>
      </w:pPr>
      <w:r w:rsidRPr="0063747E">
        <w:rPr>
          <w:rFonts w:ascii="Arial" w:eastAsia="Times New Roman" w:hAnsi="Arial" w:cs="Arial"/>
          <w:lang w:val="sr-Latn-ME"/>
        </w:rPr>
        <w:t>Od 2021. godine dnevni centri u okviru projekta koji realizuju MP i MRSS uz podršku UNICEF-a su poboljšali saradnju sa vrtićima i osnovnim školama sa ciljem zajedničkog određivanja ciljeva podrške i uskladjivanja planova rada sa djecom u ova dva sektora. Projekat je prve godine pilotiran u Pljevljima, Kotoru i Golubovcima, a sledeće godine je proširen na skoro sve opštine u Crnoj Gori u koj</w:t>
      </w:r>
      <w:r w:rsidR="00787919" w:rsidRPr="0063747E">
        <w:rPr>
          <w:rFonts w:ascii="Arial" w:eastAsia="Times New Roman" w:hAnsi="Arial" w:cs="Arial"/>
          <w:lang w:val="sr-Latn-ME"/>
        </w:rPr>
        <w:t>ima</w:t>
      </w:r>
      <w:r w:rsidRPr="0063747E">
        <w:rPr>
          <w:rFonts w:ascii="Arial" w:eastAsia="Times New Roman" w:hAnsi="Arial" w:cs="Arial"/>
          <w:lang w:val="sr-Latn-ME"/>
        </w:rPr>
        <w:t xml:space="preserve"> funkcionišu dnevni centri. U nekim opštinama ta saradnja je nastavljena i u 2023. godini ali u većini opština nije. </w:t>
      </w:r>
      <w:r w:rsidR="007E51B0" w:rsidRPr="0063747E">
        <w:rPr>
          <w:rFonts w:ascii="Arial" w:hAnsi="Arial" w:cs="Arial"/>
          <w:lang w:val="sr-Latn-ME"/>
        </w:rPr>
        <w:t xml:space="preserve">Ukoliko se ne ustanovi kao novi model rada, postoji bojazan da ce sve ostati na pilot projektu koji je trajao godinu, dvije. </w:t>
      </w:r>
      <w:r w:rsidRPr="0063747E">
        <w:rPr>
          <w:rFonts w:ascii="Arial" w:eastAsia="Times New Roman" w:hAnsi="Arial" w:cs="Arial"/>
          <w:lang w:val="sr-Latn-ME"/>
        </w:rPr>
        <w:t>D</w:t>
      </w:r>
      <w:r w:rsidRPr="0063747E">
        <w:rPr>
          <w:rFonts w:ascii="Arial" w:hAnsi="Arial" w:cs="Arial"/>
          <w:lang w:val="sr-Latn-ME"/>
        </w:rPr>
        <w:t xml:space="preserve">osadašnja ulaganja u ove centre i činjenica da se njihovo finansiranje pomaže sredstvima iz državnog i iz opštinskih budžeta ohrabrujuće su okolnosti kad je riječ o održivosti DC i mogućnosti za njihov rad, kao </w:t>
      </w:r>
      <w:r w:rsidR="00AB5C01" w:rsidRPr="0063747E">
        <w:rPr>
          <w:rFonts w:ascii="Arial" w:hAnsi="Arial" w:cs="Arial"/>
          <w:lang w:val="sr-Latn-ME"/>
        </w:rPr>
        <w:t>i</w:t>
      </w:r>
      <w:r w:rsidRPr="0063747E">
        <w:rPr>
          <w:rFonts w:ascii="Arial" w:hAnsi="Arial" w:cs="Arial"/>
          <w:lang w:val="sr-Latn-ME"/>
        </w:rPr>
        <w:t xml:space="preserve"> širenju usluga koje mogu pružati.</w:t>
      </w:r>
    </w:p>
    <w:p w14:paraId="27C897DE" w14:textId="745C39BF" w:rsidR="00952785" w:rsidRPr="0063747E" w:rsidRDefault="00952785" w:rsidP="0021070B">
      <w:pPr>
        <w:spacing w:after="120" w:line="240" w:lineRule="auto"/>
        <w:jc w:val="both"/>
        <w:rPr>
          <w:rFonts w:ascii="Arial" w:eastAsia="Times New Roman" w:hAnsi="Arial" w:cs="Arial"/>
          <w:lang w:val="sr-Latn-ME"/>
        </w:rPr>
      </w:pPr>
      <w:r w:rsidRPr="0063747E">
        <w:rPr>
          <w:rFonts w:ascii="Arial" w:eastAsia="Times New Roman" w:hAnsi="Arial" w:cs="Arial"/>
          <w:lang w:val="sr-Latn-ME"/>
        </w:rPr>
        <w:t xml:space="preserve">Potrebe </w:t>
      </w:r>
      <w:r w:rsidR="001E7D36">
        <w:rPr>
          <w:rFonts w:ascii="Arial" w:eastAsia="Times New Roman" w:hAnsi="Arial" w:cs="Arial"/>
          <w:lang w:val="sr-Latn-ME"/>
        </w:rPr>
        <w:t>korisnika/ca</w:t>
      </w:r>
      <w:r w:rsidRPr="0063747E">
        <w:rPr>
          <w:rFonts w:ascii="Arial" w:eastAsia="Times New Roman" w:hAnsi="Arial" w:cs="Arial"/>
          <w:lang w:val="sr-Latn-ME"/>
        </w:rPr>
        <w:t xml:space="preserve"> su takve da pored aktivnosti koje su planirane uslugom dnevnog boravka u dnevnim centrima se pružaju i usluge podrške motoričkom razvoju, tj. habilitacije i rehabilitacije jer svi dnevni centri imaju zaposlene fizioterapeute a neki i radne terapeute koji imaju licencu iz oblasti zdravstva. U dnevnim centrima djeci pružaju usluge i defektolozi i logopedi, pošto im je potrebna podrška u razvoju kognitivnih i govorno-jezičkih sposobnosti. U dnevnim centrima su zaposlene i medininske sestre kao saradnici pošto veliki broj </w:t>
      </w:r>
      <w:r w:rsidR="001E7D36">
        <w:rPr>
          <w:rFonts w:ascii="Arial" w:eastAsia="Times New Roman" w:hAnsi="Arial" w:cs="Arial"/>
          <w:lang w:val="sr-Latn-ME"/>
        </w:rPr>
        <w:t>korisnika/ca</w:t>
      </w:r>
      <w:r w:rsidRPr="0063747E">
        <w:rPr>
          <w:rFonts w:ascii="Arial" w:eastAsia="Times New Roman" w:hAnsi="Arial" w:cs="Arial"/>
          <w:lang w:val="sr-Latn-ME"/>
        </w:rPr>
        <w:t xml:space="preserve"> ima EPI napade i druge zdravstvene probleme.</w:t>
      </w:r>
    </w:p>
    <w:p w14:paraId="5576F8F6" w14:textId="20937405" w:rsidR="00952785" w:rsidRPr="0063747E" w:rsidRDefault="00952785" w:rsidP="0021070B">
      <w:pPr>
        <w:spacing w:after="120" w:line="240" w:lineRule="auto"/>
        <w:jc w:val="both"/>
        <w:rPr>
          <w:rFonts w:ascii="Arial" w:eastAsia="Times New Roman" w:hAnsi="Arial" w:cs="Arial"/>
          <w:lang w:val="sr-Latn-ME"/>
        </w:rPr>
      </w:pPr>
      <w:r w:rsidRPr="0063747E">
        <w:rPr>
          <w:rFonts w:ascii="Arial" w:eastAsia="Times New Roman" w:hAnsi="Arial" w:cs="Arial"/>
          <w:lang w:val="sr-Latn-ME"/>
        </w:rPr>
        <w:t xml:space="preserve">Trenutno dnevne centre finansiraju lokalne samouprave, koje su osnivači koje obezbjeđuju plate i dio troškova, a MRSS participira u troškovima </w:t>
      </w:r>
      <w:r w:rsidR="001E7D36">
        <w:rPr>
          <w:rFonts w:ascii="Arial" w:eastAsia="Times New Roman" w:hAnsi="Arial" w:cs="Arial"/>
          <w:lang w:val="sr-Latn-ME"/>
        </w:rPr>
        <w:t>korisnika/ca</w:t>
      </w:r>
      <w:r w:rsidRPr="0063747E">
        <w:rPr>
          <w:rFonts w:ascii="Arial" w:eastAsia="Times New Roman" w:hAnsi="Arial" w:cs="Arial"/>
          <w:lang w:val="sr-Latn-ME"/>
        </w:rPr>
        <w:t xml:space="preserve"> u iznosu od 250€ mjesečno. Potrebno je da se u finansiranje ovih usluga uključe i Ministarstvo zdravlja i Ministarstvo prosvjete, nauke i inovacija u dijelu usluga koje se pružaju mimo usluge dnevnog boravka.</w:t>
      </w:r>
    </w:p>
    <w:p w14:paraId="5039E2FD" w14:textId="77777777" w:rsidR="00952785" w:rsidRPr="0063747E" w:rsidRDefault="00952785" w:rsidP="0021070B">
      <w:pPr>
        <w:spacing w:after="120" w:line="240" w:lineRule="auto"/>
        <w:jc w:val="both"/>
        <w:rPr>
          <w:rFonts w:ascii="Arial" w:eastAsia="Times New Roman" w:hAnsi="Arial" w:cs="Arial"/>
          <w:lang w:val="sr-Latn-ME"/>
        </w:rPr>
      </w:pPr>
      <w:r w:rsidRPr="0063747E">
        <w:rPr>
          <w:rFonts w:ascii="Arial" w:eastAsia="Times New Roman" w:hAnsi="Arial" w:cs="Arial"/>
          <w:lang w:val="sr-Latn-ME"/>
        </w:rPr>
        <w:t>Ministarstvo zdravlja bi trebalo da finansira medicinski kadar, a Ministarstvo prosvjete kadar koji pruža podršku obrazovanju djece.</w:t>
      </w:r>
    </w:p>
    <w:p w14:paraId="3092FB36" w14:textId="0A0BDA41" w:rsidR="007C47E5" w:rsidRPr="0063747E" w:rsidRDefault="007C47E5" w:rsidP="0021070B">
      <w:pPr>
        <w:pStyle w:val="TableParagraph"/>
        <w:spacing w:after="120"/>
        <w:ind w:left="0" w:right="97"/>
        <w:jc w:val="both"/>
        <w:rPr>
          <w:rFonts w:ascii="Arial" w:eastAsia="Times New Roman" w:hAnsi="Arial" w:cs="Arial"/>
          <w:color w:val="000000"/>
          <w:lang w:val="sr-Latn-ME"/>
        </w:rPr>
      </w:pPr>
      <w:r w:rsidRPr="0063747E">
        <w:rPr>
          <w:rFonts w:ascii="Arial" w:eastAsia="Times New Roman" w:hAnsi="Arial" w:cs="Arial"/>
          <w:color w:val="000000"/>
          <w:lang w:val="sr-Latn-ME"/>
        </w:rPr>
        <w:t xml:space="preserve">U saradnji sa sektorima zdravstva i obrazovanja i vaspitanja treba razvijati usluge </w:t>
      </w:r>
      <w:r w:rsidRPr="0063747E">
        <w:rPr>
          <w:rFonts w:ascii="Arial" w:eastAsia="Times New Roman" w:hAnsi="Arial" w:cs="Arial"/>
          <w:b/>
          <w:bCs/>
          <w:color w:val="000000"/>
          <w:lang w:val="sr-Latn-ME"/>
        </w:rPr>
        <w:t>rane intervencije.</w:t>
      </w:r>
      <w:r w:rsidRPr="0063747E">
        <w:rPr>
          <w:rFonts w:ascii="Arial" w:eastAsia="Times New Roman" w:hAnsi="Arial" w:cs="Arial"/>
          <w:color w:val="000000"/>
          <w:lang w:val="sr-Latn-ME"/>
        </w:rPr>
        <w:t xml:space="preserve"> </w:t>
      </w:r>
      <w:r w:rsidR="00EB4D4E" w:rsidRPr="0063747E">
        <w:rPr>
          <w:rFonts w:ascii="Arial" w:eastAsia="Times New Roman" w:hAnsi="Arial" w:cs="Arial"/>
          <w:color w:val="000000"/>
          <w:lang w:val="sr-Latn-ME"/>
        </w:rPr>
        <w:t>U sektoru zdravstva, od značaja su razvoj programa ranog otkrivanja i rane intervencije za djecu sa smetnjama u razvoju, osnivanje Centra za rani razvoj umjesto Centra za autizam, osnivanje Razvojnih centara pri svim Domovima zdravlja, patronažne službe, psiho-</w:t>
      </w:r>
      <w:r w:rsidR="00EB4D4E" w:rsidRPr="0063747E">
        <w:rPr>
          <w:rFonts w:ascii="Arial" w:eastAsia="Times New Roman" w:hAnsi="Arial" w:cs="Arial"/>
          <w:color w:val="000000"/>
          <w:lang w:val="sr-Latn-ME"/>
        </w:rPr>
        <w:lastRenderedPageBreak/>
        <w:t xml:space="preserve">socijalna podrška licima sa invaliditetom i roditeljima djece sa smetnjama i teškoćama u razvoju, uspostavljanje programa psihijatrijske zaštite djece u Crnoj Gori i sl. </w:t>
      </w:r>
      <w:r w:rsidRPr="0063747E">
        <w:rPr>
          <w:rFonts w:ascii="Arial" w:hAnsi="Arial" w:cs="Arial"/>
          <w:lang w:val="sr-Latn-ME"/>
        </w:rPr>
        <w:t>Krajem 2023. godine je usvojena Strategija ranog razvoja djeteta</w:t>
      </w:r>
      <w:r w:rsidR="00EB4D4E" w:rsidRPr="0063747E">
        <w:rPr>
          <w:rStyle w:val="FootnoteReference"/>
          <w:rFonts w:ascii="Arial" w:hAnsi="Arial" w:cs="Arial"/>
          <w:lang w:val="sr-Latn-ME"/>
        </w:rPr>
        <w:footnoteReference w:id="83"/>
      </w:r>
      <w:r w:rsidR="00EB4D4E" w:rsidRPr="0063747E">
        <w:rPr>
          <w:rFonts w:ascii="Arial" w:hAnsi="Arial" w:cs="Arial"/>
          <w:lang w:val="sr-Latn-ME"/>
        </w:rPr>
        <w:t xml:space="preserve">, prema kojoj je potrebno: izrada </w:t>
      </w:r>
      <w:r w:rsidRPr="0063747E">
        <w:rPr>
          <w:rFonts w:ascii="Arial" w:hAnsi="Arial" w:cs="Arial"/>
          <w:lang w:val="sr-Latn-ME"/>
        </w:rPr>
        <w:t>analize i plana integracije</w:t>
      </w:r>
      <w:r w:rsidR="006079A4" w:rsidRPr="0063747E">
        <w:rPr>
          <w:rFonts w:ascii="Arial" w:hAnsi="Arial" w:cs="Arial"/>
          <w:lang w:val="sr-Latn-ME"/>
        </w:rPr>
        <w:t xml:space="preserve"> </w:t>
      </w:r>
      <w:r w:rsidRPr="0063747E">
        <w:rPr>
          <w:rFonts w:ascii="Arial" w:hAnsi="Arial" w:cs="Arial"/>
          <w:lang w:val="sr-Latn-ME"/>
        </w:rPr>
        <w:t>dnevnih</w:t>
      </w:r>
      <w:r w:rsidRPr="0063747E">
        <w:rPr>
          <w:rFonts w:ascii="Arial" w:hAnsi="Arial" w:cs="Arial"/>
          <w:spacing w:val="-1"/>
          <w:lang w:val="sr-Latn-ME"/>
        </w:rPr>
        <w:t xml:space="preserve"> </w:t>
      </w:r>
      <w:r w:rsidRPr="0063747E">
        <w:rPr>
          <w:rFonts w:ascii="Arial" w:hAnsi="Arial" w:cs="Arial"/>
          <w:lang w:val="sr-Latn-ME"/>
        </w:rPr>
        <w:t>centara</w:t>
      </w:r>
      <w:r w:rsidRPr="0063747E">
        <w:rPr>
          <w:rFonts w:ascii="Arial" w:hAnsi="Arial" w:cs="Arial"/>
          <w:spacing w:val="-1"/>
          <w:lang w:val="sr-Latn-ME"/>
        </w:rPr>
        <w:t xml:space="preserve"> </w:t>
      </w:r>
      <w:r w:rsidRPr="0063747E">
        <w:rPr>
          <w:rFonts w:ascii="Arial" w:hAnsi="Arial" w:cs="Arial"/>
          <w:lang w:val="sr-Latn-ME"/>
        </w:rPr>
        <w:t>u sistem</w:t>
      </w:r>
      <w:r w:rsidRPr="0063747E">
        <w:rPr>
          <w:rFonts w:ascii="Arial" w:hAnsi="Arial" w:cs="Arial"/>
          <w:spacing w:val="-6"/>
          <w:lang w:val="sr-Latn-ME"/>
        </w:rPr>
        <w:t xml:space="preserve"> </w:t>
      </w:r>
      <w:r w:rsidRPr="0063747E">
        <w:rPr>
          <w:rFonts w:ascii="Arial" w:hAnsi="Arial" w:cs="Arial"/>
          <w:lang w:val="sr-Latn-ME"/>
        </w:rPr>
        <w:t>podrške</w:t>
      </w:r>
      <w:r w:rsidRPr="0063747E">
        <w:rPr>
          <w:rFonts w:ascii="Arial" w:hAnsi="Arial" w:cs="Arial"/>
          <w:spacing w:val="-6"/>
          <w:lang w:val="sr-Latn-ME"/>
        </w:rPr>
        <w:t xml:space="preserve"> </w:t>
      </w:r>
      <w:r w:rsidRPr="0063747E">
        <w:rPr>
          <w:rFonts w:ascii="Arial" w:hAnsi="Arial" w:cs="Arial"/>
          <w:lang w:val="sr-Latn-ME"/>
        </w:rPr>
        <w:t>sistemu</w:t>
      </w:r>
      <w:r w:rsidRPr="0063747E">
        <w:rPr>
          <w:rFonts w:ascii="Arial" w:hAnsi="Arial" w:cs="Arial"/>
          <w:spacing w:val="-42"/>
          <w:lang w:val="sr-Latn-ME"/>
        </w:rPr>
        <w:t xml:space="preserve"> </w:t>
      </w:r>
      <w:r w:rsidRPr="0063747E">
        <w:rPr>
          <w:rFonts w:ascii="Arial" w:hAnsi="Arial" w:cs="Arial"/>
          <w:lang w:val="sr-Latn-ME"/>
        </w:rPr>
        <w:t>rane intervencije i</w:t>
      </w:r>
      <w:r w:rsidRPr="0063747E">
        <w:rPr>
          <w:rFonts w:ascii="Arial" w:hAnsi="Arial" w:cs="Arial"/>
          <w:spacing w:val="1"/>
          <w:lang w:val="sr-Latn-ME"/>
        </w:rPr>
        <w:t xml:space="preserve"> </w:t>
      </w:r>
      <w:r w:rsidRPr="0063747E">
        <w:rPr>
          <w:rFonts w:ascii="Arial" w:hAnsi="Arial" w:cs="Arial"/>
          <w:lang w:val="sr-Latn-ME"/>
        </w:rPr>
        <w:t>ranog</w:t>
      </w:r>
      <w:r w:rsidRPr="0063747E">
        <w:rPr>
          <w:rFonts w:ascii="Arial" w:hAnsi="Arial" w:cs="Arial"/>
          <w:spacing w:val="-3"/>
          <w:lang w:val="sr-Latn-ME"/>
        </w:rPr>
        <w:t xml:space="preserve"> </w:t>
      </w:r>
      <w:r w:rsidRPr="0063747E">
        <w:rPr>
          <w:rFonts w:ascii="Arial" w:hAnsi="Arial" w:cs="Arial"/>
          <w:lang w:val="sr-Latn-ME"/>
        </w:rPr>
        <w:t>razvoja</w:t>
      </w:r>
      <w:r w:rsidRPr="0063747E">
        <w:rPr>
          <w:rFonts w:ascii="Arial" w:hAnsi="Arial" w:cs="Arial"/>
          <w:spacing w:val="-2"/>
          <w:lang w:val="sr-Latn-ME"/>
        </w:rPr>
        <w:t xml:space="preserve"> </w:t>
      </w:r>
      <w:r w:rsidRPr="0063747E">
        <w:rPr>
          <w:rFonts w:ascii="Arial" w:hAnsi="Arial" w:cs="Arial"/>
          <w:lang w:val="sr-Latn-ME"/>
        </w:rPr>
        <w:t xml:space="preserve">djeteta, </w:t>
      </w:r>
      <w:r w:rsidR="00EB4D4E" w:rsidRPr="0063747E">
        <w:rPr>
          <w:rFonts w:ascii="Arial" w:hAnsi="Arial" w:cs="Arial"/>
          <w:lang w:val="sr-Latn-ME"/>
        </w:rPr>
        <w:t>u</w:t>
      </w:r>
      <w:r w:rsidRPr="0063747E">
        <w:rPr>
          <w:rFonts w:ascii="Arial" w:hAnsi="Arial" w:cs="Arial"/>
          <w:lang w:val="sr-Latn-ME"/>
        </w:rPr>
        <w:t xml:space="preserve">vođenje integrisanih usluga intenzivne podrške porodicama u porodičnom okruženju, </w:t>
      </w:r>
      <w:r w:rsidR="00EB4D4E" w:rsidRPr="0063747E">
        <w:rPr>
          <w:rFonts w:ascii="Arial" w:hAnsi="Arial" w:cs="Arial"/>
          <w:lang w:val="sr-Latn-ME"/>
        </w:rPr>
        <w:t>d</w:t>
      </w:r>
      <w:r w:rsidRPr="0063747E">
        <w:rPr>
          <w:rFonts w:ascii="Arial" w:hAnsi="Arial" w:cs="Arial"/>
          <w:lang w:val="sr-Latn-ME"/>
        </w:rPr>
        <w:t>efinisa</w:t>
      </w:r>
      <w:r w:rsidR="00EB4D4E" w:rsidRPr="0063747E">
        <w:rPr>
          <w:rFonts w:ascii="Arial" w:hAnsi="Arial" w:cs="Arial"/>
          <w:lang w:val="sr-Latn-ME"/>
        </w:rPr>
        <w:t>nje</w:t>
      </w:r>
      <w:r w:rsidRPr="0063747E">
        <w:rPr>
          <w:rFonts w:ascii="Arial" w:hAnsi="Arial" w:cs="Arial"/>
          <w:lang w:val="sr-Latn-ME"/>
        </w:rPr>
        <w:t xml:space="preserve"> i usaglaš</w:t>
      </w:r>
      <w:r w:rsidR="00EB4D4E" w:rsidRPr="0063747E">
        <w:rPr>
          <w:rFonts w:ascii="Arial" w:hAnsi="Arial" w:cs="Arial"/>
          <w:lang w:val="sr-Latn-ME"/>
        </w:rPr>
        <w:t>avanje</w:t>
      </w:r>
      <w:r w:rsidRPr="0063747E">
        <w:rPr>
          <w:rFonts w:ascii="Arial" w:hAnsi="Arial" w:cs="Arial"/>
          <w:spacing w:val="-43"/>
          <w:lang w:val="sr-Latn-ME"/>
        </w:rPr>
        <w:t xml:space="preserve"> </w:t>
      </w:r>
      <w:r w:rsidRPr="0063747E">
        <w:rPr>
          <w:rFonts w:ascii="Arial" w:hAnsi="Arial" w:cs="Arial"/>
          <w:lang w:val="sr-Latn-ME"/>
        </w:rPr>
        <w:t>protokol</w:t>
      </w:r>
      <w:r w:rsidR="00EB4D4E" w:rsidRPr="0063747E">
        <w:rPr>
          <w:rFonts w:ascii="Arial" w:hAnsi="Arial" w:cs="Arial"/>
          <w:lang w:val="sr-Latn-ME"/>
        </w:rPr>
        <w:t>a</w:t>
      </w:r>
      <w:r w:rsidRPr="0063747E">
        <w:rPr>
          <w:rFonts w:ascii="Arial" w:hAnsi="Arial" w:cs="Arial"/>
          <w:lang w:val="sr-Latn-ME"/>
        </w:rPr>
        <w:t xml:space="preserve"> i instrumen</w:t>
      </w:r>
      <w:r w:rsidR="00EB4D4E" w:rsidRPr="0063747E">
        <w:rPr>
          <w:rFonts w:ascii="Arial" w:hAnsi="Arial" w:cs="Arial"/>
          <w:lang w:val="sr-Latn-ME"/>
        </w:rPr>
        <w:t>ata</w:t>
      </w:r>
      <w:r w:rsidRPr="0063747E">
        <w:rPr>
          <w:rFonts w:ascii="Arial" w:hAnsi="Arial" w:cs="Arial"/>
          <w:spacing w:val="-44"/>
          <w:lang w:val="sr-Latn-ME"/>
        </w:rPr>
        <w:t xml:space="preserve"> </w:t>
      </w:r>
      <w:r w:rsidRPr="0063747E">
        <w:rPr>
          <w:rFonts w:ascii="Arial" w:hAnsi="Arial" w:cs="Arial"/>
          <w:lang w:val="sr-Latn-ME"/>
        </w:rPr>
        <w:t>saradnje,</w:t>
      </w:r>
      <w:r w:rsidRPr="0063747E">
        <w:rPr>
          <w:rFonts w:ascii="Arial" w:hAnsi="Arial" w:cs="Arial"/>
          <w:spacing w:val="-1"/>
          <w:lang w:val="sr-Latn-ME"/>
        </w:rPr>
        <w:t xml:space="preserve"> </w:t>
      </w:r>
      <w:r w:rsidRPr="0063747E">
        <w:rPr>
          <w:rFonts w:ascii="Arial" w:hAnsi="Arial" w:cs="Arial"/>
          <w:lang w:val="sr-Latn-ME"/>
        </w:rPr>
        <w:t>i</w:t>
      </w:r>
      <w:r w:rsidRPr="0063747E">
        <w:rPr>
          <w:rFonts w:ascii="Arial" w:hAnsi="Arial" w:cs="Arial"/>
          <w:spacing w:val="-1"/>
          <w:lang w:val="sr-Latn-ME"/>
        </w:rPr>
        <w:t xml:space="preserve"> </w:t>
      </w:r>
      <w:r w:rsidRPr="0063747E">
        <w:rPr>
          <w:rFonts w:ascii="Arial" w:hAnsi="Arial" w:cs="Arial"/>
          <w:lang w:val="sr-Latn-ME"/>
        </w:rPr>
        <w:t>uloge</w:t>
      </w:r>
      <w:r w:rsidRPr="0063747E">
        <w:rPr>
          <w:rFonts w:ascii="Arial" w:hAnsi="Arial" w:cs="Arial"/>
          <w:spacing w:val="-1"/>
          <w:lang w:val="sr-Latn-ME"/>
        </w:rPr>
        <w:t xml:space="preserve"> </w:t>
      </w:r>
      <w:r w:rsidRPr="0063747E">
        <w:rPr>
          <w:rFonts w:ascii="Arial" w:hAnsi="Arial" w:cs="Arial"/>
          <w:lang w:val="sr-Latn-ME"/>
        </w:rPr>
        <w:t>i odgovornosti između</w:t>
      </w:r>
      <w:r w:rsidRPr="0063747E">
        <w:rPr>
          <w:rFonts w:ascii="Arial" w:hAnsi="Arial" w:cs="Arial"/>
          <w:spacing w:val="1"/>
          <w:lang w:val="sr-Latn-ME"/>
        </w:rPr>
        <w:t xml:space="preserve"> </w:t>
      </w:r>
      <w:r w:rsidRPr="0063747E">
        <w:rPr>
          <w:rFonts w:ascii="Arial" w:hAnsi="Arial" w:cs="Arial"/>
          <w:lang w:val="sr-Latn-ME"/>
        </w:rPr>
        <w:t>ključnih</w:t>
      </w:r>
      <w:r w:rsidRPr="0063747E">
        <w:rPr>
          <w:rFonts w:ascii="Arial" w:hAnsi="Arial" w:cs="Arial"/>
          <w:spacing w:val="1"/>
          <w:lang w:val="sr-Latn-ME"/>
        </w:rPr>
        <w:t xml:space="preserve"> </w:t>
      </w:r>
      <w:r w:rsidRPr="0063747E">
        <w:rPr>
          <w:rFonts w:ascii="Arial" w:hAnsi="Arial" w:cs="Arial"/>
          <w:spacing w:val="-1"/>
          <w:lang w:val="sr-Latn-ME"/>
        </w:rPr>
        <w:t xml:space="preserve">multisektorskih </w:t>
      </w:r>
      <w:r w:rsidRPr="0063747E">
        <w:rPr>
          <w:rFonts w:ascii="Arial" w:hAnsi="Arial" w:cs="Arial"/>
          <w:lang w:val="sr-Latn-ME"/>
        </w:rPr>
        <w:t>aktera</w:t>
      </w:r>
      <w:r w:rsidRPr="0063747E">
        <w:rPr>
          <w:rFonts w:ascii="Arial" w:hAnsi="Arial" w:cs="Arial"/>
          <w:spacing w:val="-43"/>
          <w:lang w:val="sr-Latn-ME"/>
        </w:rPr>
        <w:t xml:space="preserve"> </w:t>
      </w:r>
      <w:r w:rsidRPr="0063747E">
        <w:rPr>
          <w:rFonts w:ascii="Arial" w:hAnsi="Arial" w:cs="Arial"/>
          <w:lang w:val="sr-Latn-ME"/>
        </w:rPr>
        <w:t>rane intervencije na</w:t>
      </w:r>
      <w:r w:rsidRPr="0063747E">
        <w:rPr>
          <w:rFonts w:ascii="Arial" w:hAnsi="Arial" w:cs="Arial"/>
          <w:spacing w:val="1"/>
          <w:lang w:val="sr-Latn-ME"/>
        </w:rPr>
        <w:t xml:space="preserve"> </w:t>
      </w:r>
      <w:r w:rsidRPr="0063747E">
        <w:rPr>
          <w:rFonts w:ascii="Arial" w:hAnsi="Arial" w:cs="Arial"/>
          <w:lang w:val="sr-Latn-ME"/>
        </w:rPr>
        <w:t>pilot</w:t>
      </w:r>
      <w:r w:rsidRPr="0063747E">
        <w:rPr>
          <w:rFonts w:ascii="Arial" w:hAnsi="Arial" w:cs="Arial"/>
          <w:spacing w:val="-1"/>
          <w:lang w:val="sr-Latn-ME"/>
        </w:rPr>
        <w:t xml:space="preserve"> </w:t>
      </w:r>
      <w:r w:rsidRPr="0063747E">
        <w:rPr>
          <w:rFonts w:ascii="Arial" w:hAnsi="Arial" w:cs="Arial"/>
          <w:lang w:val="sr-Latn-ME"/>
        </w:rPr>
        <w:t>lokacijama, uključujući</w:t>
      </w:r>
      <w:r w:rsidRPr="0063747E">
        <w:rPr>
          <w:rFonts w:ascii="Arial" w:hAnsi="Arial" w:cs="Arial"/>
          <w:spacing w:val="1"/>
          <w:lang w:val="sr-Latn-ME"/>
        </w:rPr>
        <w:t xml:space="preserve"> </w:t>
      </w:r>
      <w:r w:rsidRPr="0063747E">
        <w:rPr>
          <w:rFonts w:ascii="Arial" w:hAnsi="Arial" w:cs="Arial"/>
          <w:lang w:val="sr-Latn-ME"/>
        </w:rPr>
        <w:t>predstavnike/ce</w:t>
      </w:r>
      <w:r w:rsidRPr="0063747E">
        <w:rPr>
          <w:rFonts w:ascii="Arial" w:hAnsi="Arial" w:cs="Arial"/>
          <w:spacing w:val="1"/>
          <w:lang w:val="sr-Latn-ME"/>
        </w:rPr>
        <w:t xml:space="preserve"> </w:t>
      </w:r>
      <w:r w:rsidRPr="0063747E">
        <w:rPr>
          <w:rFonts w:ascii="Arial" w:hAnsi="Arial" w:cs="Arial"/>
          <w:lang w:val="sr-Latn-ME"/>
        </w:rPr>
        <w:t>roditelja</w:t>
      </w:r>
      <w:r w:rsidRPr="0063747E">
        <w:rPr>
          <w:rFonts w:ascii="Arial" w:hAnsi="Arial" w:cs="Arial"/>
          <w:spacing w:val="-6"/>
          <w:lang w:val="sr-Latn-ME"/>
        </w:rPr>
        <w:t xml:space="preserve"> </w:t>
      </w:r>
      <w:r w:rsidRPr="0063747E">
        <w:rPr>
          <w:rFonts w:ascii="Arial" w:hAnsi="Arial" w:cs="Arial"/>
          <w:lang w:val="sr-Latn-ME"/>
        </w:rPr>
        <w:t>djece</w:t>
      </w:r>
      <w:r w:rsidRPr="0063747E">
        <w:rPr>
          <w:rFonts w:ascii="Arial" w:hAnsi="Arial" w:cs="Arial"/>
          <w:spacing w:val="-5"/>
          <w:lang w:val="sr-Latn-ME"/>
        </w:rPr>
        <w:t xml:space="preserve"> </w:t>
      </w:r>
      <w:r w:rsidRPr="0063747E">
        <w:rPr>
          <w:rFonts w:ascii="Arial" w:hAnsi="Arial" w:cs="Arial"/>
          <w:lang w:val="sr-Latn-ME"/>
        </w:rPr>
        <w:t>sa</w:t>
      </w:r>
      <w:r w:rsidRPr="0063747E">
        <w:rPr>
          <w:rFonts w:ascii="Arial" w:hAnsi="Arial" w:cs="Arial"/>
          <w:spacing w:val="-43"/>
          <w:lang w:val="sr-Latn-ME"/>
        </w:rPr>
        <w:t xml:space="preserve"> </w:t>
      </w:r>
      <w:r w:rsidRPr="0063747E">
        <w:rPr>
          <w:rFonts w:ascii="Arial" w:hAnsi="Arial" w:cs="Arial"/>
          <w:lang w:val="sr-Latn-ME"/>
        </w:rPr>
        <w:t>kašnjenjima</w:t>
      </w:r>
      <w:r w:rsidRPr="0063747E">
        <w:rPr>
          <w:rFonts w:ascii="Arial" w:hAnsi="Arial" w:cs="Arial"/>
          <w:spacing w:val="-3"/>
          <w:lang w:val="sr-Latn-ME"/>
        </w:rPr>
        <w:t xml:space="preserve"> </w:t>
      </w:r>
      <w:r w:rsidRPr="0063747E">
        <w:rPr>
          <w:rFonts w:ascii="Arial" w:hAnsi="Arial" w:cs="Arial"/>
          <w:lang w:val="sr-Latn-ME"/>
        </w:rPr>
        <w:t>i teškoćama</w:t>
      </w:r>
      <w:r w:rsidRPr="0063747E">
        <w:rPr>
          <w:rFonts w:ascii="Arial" w:hAnsi="Arial" w:cs="Arial"/>
          <w:spacing w:val="-3"/>
          <w:lang w:val="sr-Latn-ME"/>
        </w:rPr>
        <w:t xml:space="preserve"> </w:t>
      </w:r>
      <w:r w:rsidRPr="0063747E">
        <w:rPr>
          <w:rFonts w:ascii="Arial" w:hAnsi="Arial" w:cs="Arial"/>
          <w:lang w:val="sr-Latn-ME"/>
        </w:rPr>
        <w:t>u</w:t>
      </w:r>
      <w:r w:rsidRPr="0063747E">
        <w:rPr>
          <w:rFonts w:ascii="Arial" w:hAnsi="Arial" w:cs="Arial"/>
          <w:spacing w:val="-3"/>
          <w:lang w:val="sr-Latn-ME"/>
        </w:rPr>
        <w:t xml:space="preserve"> </w:t>
      </w:r>
      <w:r w:rsidRPr="0063747E">
        <w:rPr>
          <w:rFonts w:ascii="Arial" w:hAnsi="Arial" w:cs="Arial"/>
          <w:lang w:val="sr-Latn-ME"/>
        </w:rPr>
        <w:t>razvoju.</w:t>
      </w:r>
    </w:p>
    <w:p w14:paraId="11BC2315" w14:textId="091A9C3A" w:rsidR="007C47E5" w:rsidRPr="0063747E" w:rsidRDefault="007C47E5" w:rsidP="0021070B">
      <w:pPr>
        <w:spacing w:after="120" w:line="240" w:lineRule="auto"/>
        <w:jc w:val="both"/>
        <w:rPr>
          <w:rFonts w:ascii="Arial" w:hAnsi="Arial" w:cs="Arial"/>
          <w:lang w:val="sr-Latn-ME"/>
        </w:rPr>
      </w:pPr>
      <w:r w:rsidRPr="0063747E">
        <w:rPr>
          <w:rFonts w:ascii="Arial" w:hAnsi="Arial" w:cs="Arial"/>
          <w:lang w:val="sr-Latn-ME"/>
        </w:rPr>
        <w:t>Prema Analizi stanja u oblasti rane intervencije</w:t>
      </w:r>
      <w:r w:rsidRPr="0063747E">
        <w:rPr>
          <w:rStyle w:val="FootnoteReference"/>
          <w:rFonts w:ascii="Arial" w:hAnsi="Arial" w:cs="Arial"/>
          <w:lang w:val="sr-Latn-ME"/>
        </w:rPr>
        <w:footnoteReference w:id="84"/>
      </w:r>
      <w:r w:rsidRPr="0063747E">
        <w:rPr>
          <w:rFonts w:ascii="Arial" w:hAnsi="Arial" w:cs="Arial"/>
          <w:lang w:val="sr-Latn-ME"/>
        </w:rPr>
        <w:t xml:space="preserve"> u Crnoj Gori većina usluga je u fazi razvoja, odnosno prelaska sa medicinskog modela ka savremenim uslugama rane intervencije. To znači da usluge u Crnoj Gori najčešće polaze od tradicionalnih usluga rehabilitacije ali i da koriste neke osnovne koncepte/elemente savremene rane intervencije kao što su: razvojni skrining, sveobuhvatna timska procjena razvoja, individualizovani planovi usluga za porodicu i usluge orijentisane na porodicu u prirodnom okruženju djeteta – u domu, u dnevnom centru ili predškolskoj ustanovi. </w:t>
      </w:r>
    </w:p>
    <w:p w14:paraId="4EE66FFC" w14:textId="77777777" w:rsidR="006B121C" w:rsidRPr="0063747E" w:rsidRDefault="006B121C" w:rsidP="0021070B">
      <w:pPr>
        <w:spacing w:after="120" w:line="240" w:lineRule="auto"/>
        <w:jc w:val="both"/>
        <w:rPr>
          <w:rFonts w:ascii="Arial" w:eastAsia="Times New Roman" w:hAnsi="Arial" w:cs="Arial"/>
          <w:lang w:val="sr-Latn-ME"/>
        </w:rPr>
      </w:pPr>
      <w:r w:rsidRPr="0063747E">
        <w:rPr>
          <w:rFonts w:ascii="Arial" w:eastAsia="Times New Roman" w:hAnsi="Arial" w:cs="Arial"/>
          <w:lang w:val="sr-Latn-ME"/>
        </w:rPr>
        <w:t>Ministarstvo zdravlja je krajem 2023. godine usvojilo Strategiju ranog razvoja djeteta u kojoj su planirane zajedničke aktivnosti sektora zdravstva, socijalne i dječje zaštite i obrazovanju u pružanju podrške ranom razvoju djeteta.</w:t>
      </w:r>
    </w:p>
    <w:p w14:paraId="79630630" w14:textId="77777777" w:rsidR="006B121C" w:rsidRPr="0063747E" w:rsidRDefault="006B121C" w:rsidP="0021070B">
      <w:pPr>
        <w:spacing w:after="120" w:line="240" w:lineRule="auto"/>
        <w:jc w:val="both"/>
        <w:rPr>
          <w:rFonts w:ascii="Arial" w:eastAsia="Times New Roman" w:hAnsi="Arial" w:cs="Arial"/>
          <w:lang w:val="sr-Latn-ME"/>
        </w:rPr>
      </w:pPr>
      <w:r w:rsidRPr="0063747E">
        <w:rPr>
          <w:rFonts w:ascii="Arial" w:eastAsia="Times New Roman" w:hAnsi="Arial" w:cs="Arial"/>
          <w:lang w:val="sr-Latn-ME"/>
        </w:rPr>
        <w:t>U Strategiji se predlaže kao jedno od rješenja da uloga dnevnog boravka za djecu sa smetnjama u razvoju treba da se unaprijedi da bude dodatna podrška za holistički razvoj djeteta i da to treba prepoznati kroz zakone u oblasti zdravstva, socijalne i dječje zaštite i obrazovanja.</w:t>
      </w:r>
    </w:p>
    <w:p w14:paraId="66F15200" w14:textId="7D91BA69" w:rsidR="006B121C" w:rsidRPr="0063747E" w:rsidRDefault="006B121C" w:rsidP="0021070B">
      <w:pPr>
        <w:spacing w:after="120" w:line="240" w:lineRule="auto"/>
        <w:jc w:val="both"/>
        <w:rPr>
          <w:rFonts w:ascii="Arial" w:hAnsi="Arial" w:cs="Arial"/>
          <w:lang w:val="sr-Latn-ME"/>
        </w:rPr>
      </w:pPr>
      <w:r w:rsidRPr="0063747E">
        <w:rPr>
          <w:rFonts w:ascii="Arial" w:eastAsia="Times New Roman" w:hAnsi="Arial" w:cs="Arial"/>
          <w:lang w:val="sr-Latn-ME"/>
        </w:rPr>
        <w:t xml:space="preserve">Jedna od Aktivnosti u ovoj Strategiji je: </w:t>
      </w:r>
      <w:r w:rsidRPr="0063747E">
        <w:rPr>
          <w:rFonts w:ascii="Arial" w:hAnsi="Arial" w:cs="Arial"/>
          <w:lang w:val="sr-Latn-ME"/>
        </w:rPr>
        <w:t>Priprema analize i</w:t>
      </w:r>
      <w:r w:rsidRPr="0063747E">
        <w:rPr>
          <w:rFonts w:ascii="Arial" w:hAnsi="Arial" w:cs="Arial"/>
          <w:spacing w:val="1"/>
          <w:lang w:val="sr-Latn-ME"/>
        </w:rPr>
        <w:t xml:space="preserve"> </w:t>
      </w:r>
      <w:r w:rsidRPr="0063747E">
        <w:rPr>
          <w:rFonts w:ascii="Arial" w:hAnsi="Arial" w:cs="Arial"/>
          <w:lang w:val="sr-Latn-ME"/>
        </w:rPr>
        <w:t>izrada plana integracije</w:t>
      </w:r>
      <w:r w:rsidRPr="0063747E">
        <w:rPr>
          <w:rFonts w:ascii="Arial" w:hAnsi="Arial" w:cs="Arial"/>
          <w:spacing w:val="-44"/>
          <w:lang w:val="sr-Latn-ME"/>
        </w:rPr>
        <w:t xml:space="preserve"> </w:t>
      </w:r>
      <w:r w:rsidRPr="0063747E">
        <w:rPr>
          <w:rFonts w:ascii="Arial" w:hAnsi="Arial" w:cs="Arial"/>
          <w:lang w:val="sr-Latn-ME"/>
        </w:rPr>
        <w:t>dnevnih</w:t>
      </w:r>
      <w:r w:rsidRPr="0063747E">
        <w:rPr>
          <w:rFonts w:ascii="Arial" w:hAnsi="Arial" w:cs="Arial"/>
          <w:spacing w:val="-1"/>
          <w:lang w:val="sr-Latn-ME"/>
        </w:rPr>
        <w:t xml:space="preserve"> </w:t>
      </w:r>
      <w:r w:rsidRPr="0063747E">
        <w:rPr>
          <w:rFonts w:ascii="Arial" w:hAnsi="Arial" w:cs="Arial"/>
          <w:lang w:val="sr-Latn-ME"/>
        </w:rPr>
        <w:t>centara</w:t>
      </w:r>
      <w:r w:rsidRPr="0063747E">
        <w:rPr>
          <w:rFonts w:ascii="Arial" w:hAnsi="Arial" w:cs="Arial"/>
          <w:spacing w:val="-1"/>
          <w:lang w:val="sr-Latn-ME"/>
        </w:rPr>
        <w:t xml:space="preserve"> </w:t>
      </w:r>
      <w:r w:rsidRPr="0063747E">
        <w:rPr>
          <w:rFonts w:ascii="Arial" w:hAnsi="Arial" w:cs="Arial"/>
          <w:lang w:val="sr-Latn-ME"/>
        </w:rPr>
        <w:t>u sistem</w:t>
      </w:r>
      <w:r w:rsidRPr="0063747E">
        <w:rPr>
          <w:rFonts w:ascii="Arial" w:hAnsi="Arial" w:cs="Arial"/>
          <w:spacing w:val="-6"/>
          <w:lang w:val="sr-Latn-ME"/>
        </w:rPr>
        <w:t xml:space="preserve"> </w:t>
      </w:r>
      <w:r w:rsidRPr="0063747E">
        <w:rPr>
          <w:rFonts w:ascii="Arial" w:hAnsi="Arial" w:cs="Arial"/>
          <w:lang w:val="sr-Latn-ME"/>
        </w:rPr>
        <w:t>podrške</w:t>
      </w:r>
      <w:r w:rsidRPr="0063747E">
        <w:rPr>
          <w:rFonts w:ascii="Arial" w:hAnsi="Arial" w:cs="Arial"/>
          <w:spacing w:val="-6"/>
          <w:lang w:val="sr-Latn-ME"/>
        </w:rPr>
        <w:t xml:space="preserve"> </w:t>
      </w:r>
      <w:r w:rsidRPr="0063747E">
        <w:rPr>
          <w:rFonts w:ascii="Arial" w:hAnsi="Arial" w:cs="Arial"/>
          <w:lang w:val="sr-Latn-ME"/>
        </w:rPr>
        <w:t>sistemu</w:t>
      </w:r>
      <w:r w:rsidR="006079A4" w:rsidRPr="0063747E">
        <w:rPr>
          <w:rFonts w:ascii="Arial" w:hAnsi="Arial" w:cs="Arial"/>
          <w:spacing w:val="-42"/>
          <w:lang w:val="sr-Latn-ME"/>
        </w:rPr>
        <w:t xml:space="preserve"> </w:t>
      </w:r>
      <w:r w:rsidRPr="0063747E">
        <w:rPr>
          <w:rFonts w:ascii="Arial" w:hAnsi="Arial" w:cs="Arial"/>
          <w:lang w:val="sr-Latn-ME"/>
        </w:rPr>
        <w:t>rane intervencije i</w:t>
      </w:r>
      <w:r w:rsidRPr="0063747E">
        <w:rPr>
          <w:rFonts w:ascii="Arial" w:hAnsi="Arial" w:cs="Arial"/>
          <w:spacing w:val="1"/>
          <w:lang w:val="sr-Latn-ME"/>
        </w:rPr>
        <w:t xml:space="preserve"> </w:t>
      </w:r>
      <w:r w:rsidRPr="0063747E">
        <w:rPr>
          <w:rFonts w:ascii="Arial" w:hAnsi="Arial" w:cs="Arial"/>
          <w:lang w:val="sr-Latn-ME"/>
        </w:rPr>
        <w:t>ranog</w:t>
      </w:r>
      <w:r w:rsidRPr="0063747E">
        <w:rPr>
          <w:rFonts w:ascii="Arial" w:hAnsi="Arial" w:cs="Arial"/>
          <w:spacing w:val="-3"/>
          <w:lang w:val="sr-Latn-ME"/>
        </w:rPr>
        <w:t xml:space="preserve"> </w:t>
      </w:r>
      <w:r w:rsidRPr="0063747E">
        <w:rPr>
          <w:rFonts w:ascii="Arial" w:hAnsi="Arial" w:cs="Arial"/>
          <w:lang w:val="sr-Latn-ME"/>
        </w:rPr>
        <w:t>razvoja</w:t>
      </w:r>
      <w:r w:rsidRPr="0063747E">
        <w:rPr>
          <w:rFonts w:ascii="Arial" w:hAnsi="Arial" w:cs="Arial"/>
          <w:spacing w:val="-2"/>
          <w:lang w:val="sr-Latn-ME"/>
        </w:rPr>
        <w:t xml:space="preserve"> </w:t>
      </w:r>
      <w:r w:rsidRPr="0063747E">
        <w:rPr>
          <w:rFonts w:ascii="Arial" w:hAnsi="Arial" w:cs="Arial"/>
          <w:lang w:val="sr-Latn-ME"/>
        </w:rPr>
        <w:t>djeteta, a indikator rezultata je: Postojanje</w:t>
      </w:r>
      <w:r w:rsidRPr="0063747E">
        <w:rPr>
          <w:rFonts w:ascii="Arial" w:hAnsi="Arial" w:cs="Arial"/>
          <w:spacing w:val="1"/>
          <w:lang w:val="sr-Latn-ME"/>
        </w:rPr>
        <w:t xml:space="preserve"> </w:t>
      </w:r>
      <w:r w:rsidRPr="0063747E">
        <w:rPr>
          <w:rFonts w:ascii="Arial" w:hAnsi="Arial" w:cs="Arial"/>
          <w:lang w:val="sr-Latn-ME"/>
        </w:rPr>
        <w:t>preciznih</w:t>
      </w:r>
      <w:r w:rsidRPr="0063747E">
        <w:rPr>
          <w:rFonts w:ascii="Arial" w:hAnsi="Arial" w:cs="Arial"/>
          <w:spacing w:val="1"/>
          <w:lang w:val="sr-Latn-ME"/>
        </w:rPr>
        <w:t xml:space="preserve"> </w:t>
      </w:r>
      <w:r w:rsidRPr="0063747E">
        <w:rPr>
          <w:rFonts w:ascii="Arial" w:hAnsi="Arial" w:cs="Arial"/>
          <w:lang w:val="sr-Latn-ME"/>
        </w:rPr>
        <w:t>smjernica kako</w:t>
      </w:r>
      <w:r w:rsidRPr="0063747E">
        <w:rPr>
          <w:rFonts w:ascii="Arial" w:hAnsi="Arial" w:cs="Arial"/>
          <w:spacing w:val="1"/>
          <w:lang w:val="sr-Latn-ME"/>
        </w:rPr>
        <w:t xml:space="preserve"> </w:t>
      </w:r>
      <w:r w:rsidRPr="0063747E">
        <w:rPr>
          <w:rFonts w:ascii="Arial" w:hAnsi="Arial" w:cs="Arial"/>
          <w:lang w:val="sr-Latn-ME"/>
        </w:rPr>
        <w:t>kadrovski,</w:t>
      </w:r>
      <w:r w:rsidRPr="0063747E">
        <w:rPr>
          <w:rFonts w:ascii="Arial" w:hAnsi="Arial" w:cs="Arial"/>
          <w:spacing w:val="1"/>
          <w:lang w:val="sr-Latn-ME"/>
        </w:rPr>
        <w:t xml:space="preserve"> </w:t>
      </w:r>
      <w:r w:rsidRPr="0063747E">
        <w:rPr>
          <w:rFonts w:ascii="Arial" w:hAnsi="Arial" w:cs="Arial"/>
          <w:lang w:val="sr-Latn-ME"/>
        </w:rPr>
        <w:t>organizaciono</w:t>
      </w:r>
      <w:r w:rsidRPr="0063747E">
        <w:rPr>
          <w:rFonts w:ascii="Arial" w:hAnsi="Arial" w:cs="Arial"/>
          <w:spacing w:val="1"/>
          <w:lang w:val="sr-Latn-ME"/>
        </w:rPr>
        <w:t xml:space="preserve"> </w:t>
      </w:r>
      <w:r w:rsidRPr="0063747E">
        <w:rPr>
          <w:rFonts w:ascii="Arial" w:hAnsi="Arial" w:cs="Arial"/>
          <w:lang w:val="sr-Latn-ME"/>
        </w:rPr>
        <w:t>integrisati</w:t>
      </w:r>
      <w:r w:rsidRPr="0063747E">
        <w:rPr>
          <w:rFonts w:ascii="Arial" w:hAnsi="Arial" w:cs="Arial"/>
          <w:spacing w:val="1"/>
          <w:lang w:val="sr-Latn-ME"/>
        </w:rPr>
        <w:t xml:space="preserve"> </w:t>
      </w:r>
      <w:r w:rsidRPr="0063747E">
        <w:rPr>
          <w:rFonts w:ascii="Arial" w:hAnsi="Arial" w:cs="Arial"/>
          <w:lang w:val="sr-Latn-ME"/>
        </w:rPr>
        <w:t>resurse dnevnih</w:t>
      </w:r>
      <w:r w:rsidRPr="0063747E">
        <w:rPr>
          <w:rFonts w:ascii="Arial" w:hAnsi="Arial" w:cs="Arial"/>
          <w:spacing w:val="-43"/>
          <w:lang w:val="sr-Latn-ME"/>
        </w:rPr>
        <w:t xml:space="preserve"> </w:t>
      </w:r>
      <w:r w:rsidRPr="0063747E">
        <w:rPr>
          <w:rFonts w:ascii="Arial" w:hAnsi="Arial" w:cs="Arial"/>
          <w:lang w:val="sr-Latn-ME"/>
        </w:rPr>
        <w:t>centara</w:t>
      </w:r>
      <w:r w:rsidRPr="0063747E">
        <w:rPr>
          <w:rFonts w:ascii="Arial" w:hAnsi="Arial" w:cs="Arial"/>
          <w:spacing w:val="-9"/>
          <w:lang w:val="sr-Latn-ME"/>
        </w:rPr>
        <w:t xml:space="preserve"> </w:t>
      </w:r>
      <w:r w:rsidRPr="0063747E">
        <w:rPr>
          <w:rFonts w:ascii="Arial" w:hAnsi="Arial" w:cs="Arial"/>
          <w:lang w:val="sr-Latn-ME"/>
        </w:rPr>
        <w:t>u</w:t>
      </w:r>
      <w:r w:rsidRPr="0063747E">
        <w:rPr>
          <w:rFonts w:ascii="Arial" w:hAnsi="Arial" w:cs="Arial"/>
          <w:spacing w:val="-8"/>
          <w:lang w:val="sr-Latn-ME"/>
        </w:rPr>
        <w:t xml:space="preserve"> </w:t>
      </w:r>
      <w:r w:rsidRPr="0063747E">
        <w:rPr>
          <w:rFonts w:ascii="Arial" w:hAnsi="Arial" w:cs="Arial"/>
          <w:lang w:val="sr-Latn-ME"/>
        </w:rPr>
        <w:t>sistem</w:t>
      </w:r>
      <w:r w:rsidR="006079A4" w:rsidRPr="0063747E">
        <w:rPr>
          <w:rFonts w:ascii="Arial" w:hAnsi="Arial" w:cs="Arial"/>
          <w:lang w:val="sr-Latn-ME"/>
        </w:rPr>
        <w:t xml:space="preserve"> </w:t>
      </w:r>
      <w:r w:rsidRPr="0063747E">
        <w:rPr>
          <w:rFonts w:ascii="Arial" w:hAnsi="Arial" w:cs="Arial"/>
          <w:lang w:val="sr-Latn-ME"/>
        </w:rPr>
        <w:t>RRD.</w:t>
      </w:r>
    </w:p>
    <w:p w14:paraId="799A95A5" w14:textId="644192F0" w:rsidR="007C47E5" w:rsidRPr="0063747E" w:rsidRDefault="007C47E5" w:rsidP="0021070B">
      <w:pPr>
        <w:spacing w:after="120" w:line="240" w:lineRule="auto"/>
        <w:jc w:val="both"/>
        <w:rPr>
          <w:rFonts w:ascii="Arial" w:hAnsi="Arial" w:cs="Arial"/>
          <w:lang w:val="sr-Latn-ME"/>
        </w:rPr>
      </w:pPr>
      <w:r w:rsidRPr="0063747E">
        <w:rPr>
          <w:rFonts w:ascii="Arial" w:hAnsi="Arial" w:cs="Arial"/>
          <w:lang w:val="sr-Latn-ME"/>
        </w:rPr>
        <w:t>Kroz saradnju između UNICEF-a, Ministarstva zdravlja, Ministarstva prosvjete, Ministarstva rada i socijalnog staranja, a uz podršku EU, tokom 2023. godine pilotirano je razvojno praćenje/skrining i savremena transdisciplinarna, porodično orjentisana rana intervencija u dvije opštine - Kotor i Bijelo Polje. Pilotiranje je obuhvatilo mapiranje usluga u dvije opštine, jačanje kapaciteta profesionalaca o razvojnom praćenju/skriningu a zatim i o primjeni porodično orjentisane rane intervencije, izradu Vodiča o ranoj intervenciji (podnešen Ministarstu zdravlja na usvajanje), akredit</w:t>
      </w:r>
      <w:r w:rsidR="006B121C" w:rsidRPr="0063747E">
        <w:rPr>
          <w:rFonts w:ascii="Arial" w:hAnsi="Arial" w:cs="Arial"/>
          <w:lang w:val="sr-Latn-ME"/>
        </w:rPr>
        <w:t>a</w:t>
      </w:r>
      <w:r w:rsidRPr="0063747E">
        <w:rPr>
          <w:rFonts w:ascii="Arial" w:hAnsi="Arial" w:cs="Arial"/>
          <w:lang w:val="sr-Latn-ME"/>
        </w:rPr>
        <w:t xml:space="preserve">ciju programa obuke od strane Zavoda za socijalnu i dječju zaštitu. </w:t>
      </w:r>
    </w:p>
    <w:p w14:paraId="3A6BE3E9" w14:textId="1B2470C4" w:rsidR="007C47E5" w:rsidRPr="0063747E" w:rsidRDefault="007C47E5" w:rsidP="0021070B">
      <w:pPr>
        <w:spacing w:after="120" w:line="240" w:lineRule="auto"/>
        <w:jc w:val="both"/>
        <w:rPr>
          <w:rFonts w:ascii="Arial" w:eastAsia="Times New Roman" w:hAnsi="Arial" w:cs="Arial"/>
          <w:lang w:val="sr-Latn-ME"/>
        </w:rPr>
      </w:pPr>
      <w:r w:rsidRPr="0063747E">
        <w:rPr>
          <w:rFonts w:ascii="Arial" w:eastAsia="Times New Roman" w:hAnsi="Arial" w:cs="Arial"/>
          <w:lang w:val="sr-Latn-ME"/>
        </w:rPr>
        <w:t xml:space="preserve">Među međusektorskim programima koji su pilotirani ističe se i program </w:t>
      </w:r>
      <w:r w:rsidRPr="0063747E">
        <w:rPr>
          <w:rFonts w:ascii="Arial" w:eastAsia="Times New Roman" w:hAnsi="Arial" w:cs="Arial"/>
          <w:i/>
          <w:iCs/>
          <w:lang w:val="sr-Latn-ME"/>
        </w:rPr>
        <w:t>Brižne porodice</w:t>
      </w:r>
      <w:r w:rsidRPr="0063747E">
        <w:rPr>
          <w:rFonts w:ascii="Arial" w:eastAsia="Times New Roman" w:hAnsi="Arial" w:cs="Arial"/>
          <w:lang w:val="sr-Latn-ME"/>
        </w:rPr>
        <w:t xml:space="preserve"> namijenjen roditeljima djece od 2 do 9 godina, koji se realizuje se u Crnoj Gori od početka 2018. godine uz podršku UNICEF-a. Tokom realizacije programa roditelji se podučavaju nenasilnim tehnikama disciplinovanja koje, u kombinaciji sa unaprijeđenim davanjem uputstava, i uspostavljanjem pravila i rutina, smanjuju ponašanja djece koja obično vode ka konfliktu, tako što se kreiraju uslovi koji su predvidljiviji i sigurniji za djecu. Na osnovu analize učinkovitosti predlaže se širenje ovog programa. </w:t>
      </w:r>
      <w:r w:rsidR="005225DF" w:rsidRPr="0063747E">
        <w:rPr>
          <w:rFonts w:ascii="Arial" w:hAnsi="Arial" w:cs="Arial"/>
          <w:bCs/>
          <w:lang w:val="sr-Latn-ME"/>
        </w:rPr>
        <w:t>Prepoznata je i potreba organizovanja ovog programa za roditelje djece sa smetnjama u razvoju i</w:t>
      </w:r>
      <w:r w:rsidR="00EB4D4E" w:rsidRPr="0063747E">
        <w:rPr>
          <w:rFonts w:ascii="Arial" w:hAnsi="Arial" w:cs="Arial"/>
          <w:bCs/>
          <w:lang w:val="sr-Latn-ME"/>
        </w:rPr>
        <w:t xml:space="preserve"> djece</w:t>
      </w:r>
      <w:r w:rsidR="005225DF" w:rsidRPr="0063747E">
        <w:rPr>
          <w:rFonts w:ascii="Arial" w:hAnsi="Arial" w:cs="Arial"/>
          <w:bCs/>
          <w:lang w:val="sr-Latn-ME"/>
        </w:rPr>
        <w:t xml:space="preserve"> RE populacije radi razvijanja kapaciteta i vještina za roditeljstvo</w:t>
      </w:r>
      <w:r w:rsidR="00EB4D4E" w:rsidRPr="0063747E">
        <w:rPr>
          <w:rFonts w:ascii="Arial" w:hAnsi="Arial" w:cs="Arial"/>
          <w:bCs/>
          <w:lang w:val="sr-Latn-ME"/>
        </w:rPr>
        <w:t>.</w:t>
      </w:r>
      <w:r w:rsidR="00EB4D4E" w:rsidRPr="0063747E">
        <w:rPr>
          <w:rFonts w:ascii="Arial" w:eastAsia="Times New Roman" w:hAnsi="Arial" w:cs="Arial"/>
          <w:lang w:val="sr-Latn-ME"/>
        </w:rPr>
        <w:t xml:space="preserve"> </w:t>
      </w:r>
      <w:r w:rsidRPr="0063747E">
        <w:rPr>
          <w:rFonts w:ascii="Arial" w:eastAsia="Times New Roman" w:hAnsi="Arial" w:cs="Arial"/>
          <w:lang w:val="sr-Latn-ME"/>
        </w:rPr>
        <w:t>Od 2024. godine i Zavod za socijalnu i dječju zaštitu će biti uključen u realizaciju ovog programa.</w:t>
      </w:r>
    </w:p>
    <w:p w14:paraId="342277A2" w14:textId="2D4EF126" w:rsidR="00026CAF" w:rsidRPr="0063747E" w:rsidRDefault="00952CD1" w:rsidP="0021070B">
      <w:pPr>
        <w:spacing w:after="120" w:line="240" w:lineRule="auto"/>
        <w:jc w:val="both"/>
        <w:rPr>
          <w:rFonts w:ascii="Arial" w:eastAsia="Times New Roman" w:hAnsi="Arial" w:cs="Arial"/>
          <w:lang w:val="sr-Latn-ME"/>
        </w:rPr>
      </w:pPr>
      <w:r w:rsidRPr="0063747E">
        <w:rPr>
          <w:rFonts w:ascii="Arial" w:eastAsia="Times New Roman" w:hAnsi="Arial" w:cs="Arial"/>
          <w:b/>
          <w:bCs/>
          <w:lang w:val="sr-Latn-ME"/>
        </w:rPr>
        <w:t>Podrška roditeljima djece sa smetnjama i teškoćama u razvoju</w:t>
      </w:r>
      <w:r w:rsidRPr="0063747E">
        <w:rPr>
          <w:rFonts w:ascii="Arial" w:eastAsia="Times New Roman" w:hAnsi="Arial" w:cs="Arial"/>
          <w:lang w:val="sr-Latn-ME"/>
        </w:rPr>
        <w:t xml:space="preserve"> </w:t>
      </w:r>
      <w:r w:rsidR="00026CAF" w:rsidRPr="0063747E">
        <w:rPr>
          <w:rFonts w:ascii="Arial" w:eastAsia="Times New Roman" w:hAnsi="Arial" w:cs="Arial"/>
          <w:lang w:val="sr-Latn-ME"/>
        </w:rPr>
        <w:t>od trenutka prepoznavanja rizik</w:t>
      </w:r>
      <w:r w:rsidR="00296FB2" w:rsidRPr="0063747E">
        <w:rPr>
          <w:rFonts w:ascii="Arial" w:eastAsia="Times New Roman" w:hAnsi="Arial" w:cs="Arial"/>
          <w:lang w:val="sr-Latn-ME"/>
        </w:rPr>
        <w:t>a kod</w:t>
      </w:r>
      <w:r w:rsidR="00942311" w:rsidRPr="0063747E">
        <w:rPr>
          <w:rFonts w:ascii="Arial" w:eastAsia="Times New Roman" w:hAnsi="Arial" w:cs="Arial"/>
          <w:lang w:val="sr-Latn-ME"/>
        </w:rPr>
        <w:t xml:space="preserve"> beba </w:t>
      </w:r>
      <w:r w:rsidR="00026CAF" w:rsidRPr="0063747E">
        <w:rPr>
          <w:rFonts w:ascii="Arial" w:eastAsia="Times New Roman" w:hAnsi="Arial" w:cs="Arial"/>
          <w:lang w:val="sr-Latn-ME"/>
        </w:rPr>
        <w:t>ne postoji.</w:t>
      </w:r>
      <w:r w:rsidR="00942311" w:rsidRPr="0063747E">
        <w:rPr>
          <w:rFonts w:ascii="Arial" w:eastAsia="Times New Roman" w:hAnsi="Arial" w:cs="Arial"/>
          <w:lang w:val="sr-Latn-ME"/>
        </w:rPr>
        <w:t xml:space="preserve"> </w:t>
      </w:r>
      <w:r w:rsidR="00942311" w:rsidRPr="0063747E">
        <w:rPr>
          <w:rFonts w:ascii="Arial" w:hAnsi="Arial" w:cs="Arial"/>
          <w:lang w:val="sr-Latn-ME"/>
        </w:rPr>
        <w:t>Roditelji nemaju</w:t>
      </w:r>
      <w:r w:rsidR="00942311" w:rsidRPr="0063747E">
        <w:rPr>
          <w:rFonts w:ascii="Arial" w:hAnsi="Arial" w:cs="Arial"/>
          <w:spacing w:val="1"/>
          <w:lang w:val="sr-Latn-ME"/>
        </w:rPr>
        <w:t xml:space="preserve"> dovoljno </w:t>
      </w:r>
      <w:r w:rsidR="00942311" w:rsidRPr="0063747E">
        <w:rPr>
          <w:rFonts w:ascii="Arial" w:hAnsi="Arial" w:cs="Arial"/>
          <w:lang w:val="sr-Latn-ME"/>
        </w:rPr>
        <w:t>informacija ili su izloženi kontradiktornim informacijama</w:t>
      </w:r>
      <w:r w:rsidR="00942311" w:rsidRPr="0063747E">
        <w:rPr>
          <w:rFonts w:ascii="Arial" w:hAnsi="Arial" w:cs="Arial"/>
          <w:spacing w:val="1"/>
          <w:lang w:val="sr-Latn-ME"/>
        </w:rPr>
        <w:t xml:space="preserve"> </w:t>
      </w:r>
      <w:r w:rsidR="00942311" w:rsidRPr="0063747E">
        <w:rPr>
          <w:rFonts w:ascii="Arial" w:hAnsi="Arial" w:cs="Arial"/>
          <w:lang w:val="sr-Latn-ME"/>
        </w:rPr>
        <w:t>o</w:t>
      </w:r>
      <w:r w:rsidR="00942311" w:rsidRPr="0063747E">
        <w:rPr>
          <w:rFonts w:ascii="Arial" w:hAnsi="Arial" w:cs="Arial"/>
          <w:spacing w:val="1"/>
          <w:lang w:val="sr-Latn-ME"/>
        </w:rPr>
        <w:t xml:space="preserve"> </w:t>
      </w:r>
      <w:r w:rsidR="00942311" w:rsidRPr="0063747E">
        <w:rPr>
          <w:rFonts w:ascii="Arial" w:hAnsi="Arial" w:cs="Arial"/>
          <w:lang w:val="sr-Latn-ME"/>
        </w:rPr>
        <w:t>tome</w:t>
      </w:r>
      <w:r w:rsidR="00942311" w:rsidRPr="0063747E">
        <w:rPr>
          <w:rFonts w:ascii="Arial" w:hAnsi="Arial" w:cs="Arial"/>
          <w:spacing w:val="1"/>
          <w:lang w:val="sr-Latn-ME"/>
        </w:rPr>
        <w:t xml:space="preserve"> </w:t>
      </w:r>
      <w:r w:rsidR="00942311" w:rsidRPr="0063747E">
        <w:rPr>
          <w:rFonts w:ascii="Arial" w:hAnsi="Arial" w:cs="Arial"/>
          <w:lang w:val="sr-Latn-ME"/>
        </w:rPr>
        <w:t>šta</w:t>
      </w:r>
      <w:r w:rsidR="00942311" w:rsidRPr="0063747E">
        <w:rPr>
          <w:rFonts w:ascii="Arial" w:hAnsi="Arial" w:cs="Arial"/>
          <w:spacing w:val="1"/>
          <w:lang w:val="sr-Latn-ME"/>
        </w:rPr>
        <w:t xml:space="preserve"> </w:t>
      </w:r>
      <w:r w:rsidR="00942311" w:rsidRPr="0063747E">
        <w:rPr>
          <w:rFonts w:ascii="Arial" w:hAnsi="Arial" w:cs="Arial"/>
          <w:lang w:val="sr-Latn-ME"/>
        </w:rPr>
        <w:t>sve</w:t>
      </w:r>
      <w:r w:rsidR="00942311" w:rsidRPr="0063747E">
        <w:rPr>
          <w:rFonts w:ascii="Arial" w:hAnsi="Arial" w:cs="Arial"/>
          <w:spacing w:val="1"/>
          <w:lang w:val="sr-Latn-ME"/>
        </w:rPr>
        <w:t xml:space="preserve"> </w:t>
      </w:r>
      <w:r w:rsidR="00942311" w:rsidRPr="0063747E">
        <w:rPr>
          <w:rFonts w:ascii="Arial" w:hAnsi="Arial" w:cs="Arial"/>
          <w:lang w:val="sr-Latn-ME"/>
        </w:rPr>
        <w:t>rani</w:t>
      </w:r>
      <w:r w:rsidR="00942311" w:rsidRPr="0063747E">
        <w:rPr>
          <w:rFonts w:ascii="Arial" w:hAnsi="Arial" w:cs="Arial"/>
          <w:spacing w:val="1"/>
          <w:lang w:val="sr-Latn-ME"/>
        </w:rPr>
        <w:t xml:space="preserve"> </w:t>
      </w:r>
      <w:r w:rsidR="00942311" w:rsidRPr="0063747E">
        <w:rPr>
          <w:rFonts w:ascii="Arial" w:hAnsi="Arial" w:cs="Arial"/>
          <w:lang w:val="sr-Latn-ME"/>
        </w:rPr>
        <w:t>razvoj</w:t>
      </w:r>
      <w:r w:rsidR="00942311" w:rsidRPr="0063747E">
        <w:rPr>
          <w:rFonts w:ascii="Arial" w:hAnsi="Arial" w:cs="Arial"/>
          <w:spacing w:val="1"/>
          <w:lang w:val="sr-Latn-ME"/>
        </w:rPr>
        <w:t xml:space="preserve"> </w:t>
      </w:r>
      <w:r w:rsidR="00942311" w:rsidRPr="0063747E">
        <w:rPr>
          <w:rFonts w:ascii="Arial" w:hAnsi="Arial" w:cs="Arial"/>
          <w:lang w:val="sr-Latn-ME"/>
        </w:rPr>
        <w:t>podrazumijeva, šta je neophodno postići i učiniti da bi</w:t>
      </w:r>
      <w:r w:rsidR="00942311" w:rsidRPr="0063747E">
        <w:rPr>
          <w:rFonts w:ascii="Arial" w:hAnsi="Arial" w:cs="Arial"/>
          <w:spacing w:val="-47"/>
          <w:lang w:val="sr-Latn-ME"/>
        </w:rPr>
        <w:t xml:space="preserve"> </w:t>
      </w:r>
      <w:r w:rsidR="00942311" w:rsidRPr="0063747E">
        <w:rPr>
          <w:rFonts w:ascii="Arial" w:hAnsi="Arial" w:cs="Arial"/>
          <w:lang w:val="sr-Latn-ME"/>
        </w:rPr>
        <w:lastRenderedPageBreak/>
        <w:t>se omogućio</w:t>
      </w:r>
      <w:r w:rsidR="00942311" w:rsidRPr="0063747E">
        <w:rPr>
          <w:rFonts w:ascii="Arial" w:hAnsi="Arial" w:cs="Arial"/>
          <w:spacing w:val="-2"/>
          <w:lang w:val="sr-Latn-ME"/>
        </w:rPr>
        <w:t xml:space="preserve"> </w:t>
      </w:r>
      <w:r w:rsidR="00942311" w:rsidRPr="0063747E">
        <w:rPr>
          <w:rFonts w:ascii="Arial" w:hAnsi="Arial" w:cs="Arial"/>
          <w:lang w:val="sr-Latn-ME"/>
        </w:rPr>
        <w:t>optimalan</w:t>
      </w:r>
      <w:r w:rsidR="00942311" w:rsidRPr="0063747E">
        <w:rPr>
          <w:rFonts w:ascii="Arial" w:hAnsi="Arial" w:cs="Arial"/>
          <w:spacing w:val="-3"/>
          <w:lang w:val="sr-Latn-ME"/>
        </w:rPr>
        <w:t xml:space="preserve"> </w:t>
      </w:r>
      <w:r w:rsidR="00942311" w:rsidRPr="0063747E">
        <w:rPr>
          <w:rFonts w:ascii="Arial" w:hAnsi="Arial" w:cs="Arial"/>
          <w:lang w:val="sr-Latn-ME"/>
        </w:rPr>
        <w:t>razvoj</w:t>
      </w:r>
      <w:r w:rsidR="00942311" w:rsidRPr="0063747E">
        <w:rPr>
          <w:rFonts w:ascii="Arial" w:hAnsi="Arial" w:cs="Arial"/>
          <w:spacing w:val="-3"/>
          <w:lang w:val="sr-Latn-ME"/>
        </w:rPr>
        <w:t xml:space="preserve"> </w:t>
      </w:r>
      <w:r w:rsidR="00942311" w:rsidRPr="0063747E">
        <w:rPr>
          <w:rFonts w:ascii="Arial" w:hAnsi="Arial" w:cs="Arial"/>
          <w:lang w:val="sr-Latn-ME"/>
        </w:rPr>
        <w:t>djeteta. Partnerski</w:t>
      </w:r>
      <w:r w:rsidR="00942311" w:rsidRPr="0063747E">
        <w:rPr>
          <w:rFonts w:ascii="Arial" w:hAnsi="Arial" w:cs="Arial"/>
          <w:spacing w:val="13"/>
          <w:lang w:val="sr-Latn-ME"/>
        </w:rPr>
        <w:t xml:space="preserve"> </w:t>
      </w:r>
      <w:r w:rsidR="00942311" w:rsidRPr="0063747E">
        <w:rPr>
          <w:rFonts w:ascii="Arial" w:hAnsi="Arial" w:cs="Arial"/>
          <w:lang w:val="sr-Latn-ME"/>
        </w:rPr>
        <w:t>odnos</w:t>
      </w:r>
      <w:r w:rsidR="00942311" w:rsidRPr="0063747E">
        <w:rPr>
          <w:rFonts w:ascii="Arial" w:hAnsi="Arial" w:cs="Arial"/>
          <w:spacing w:val="15"/>
          <w:lang w:val="sr-Latn-ME"/>
        </w:rPr>
        <w:t xml:space="preserve"> </w:t>
      </w:r>
      <w:r w:rsidR="00942311" w:rsidRPr="0063747E">
        <w:rPr>
          <w:rFonts w:ascii="Arial" w:hAnsi="Arial" w:cs="Arial"/>
          <w:lang w:val="sr-Latn-ME"/>
        </w:rPr>
        <w:t>institucija</w:t>
      </w:r>
      <w:r w:rsidR="00942311" w:rsidRPr="0063747E">
        <w:rPr>
          <w:rFonts w:ascii="Arial" w:hAnsi="Arial" w:cs="Arial"/>
          <w:spacing w:val="13"/>
          <w:lang w:val="sr-Latn-ME"/>
        </w:rPr>
        <w:t xml:space="preserve"> </w:t>
      </w:r>
      <w:r w:rsidR="00942311" w:rsidRPr="0063747E">
        <w:rPr>
          <w:rFonts w:ascii="Arial" w:hAnsi="Arial" w:cs="Arial"/>
          <w:lang w:val="sr-Latn-ME"/>
        </w:rPr>
        <w:t>sa</w:t>
      </w:r>
      <w:r w:rsidR="00942311" w:rsidRPr="0063747E">
        <w:rPr>
          <w:rFonts w:ascii="Arial" w:hAnsi="Arial" w:cs="Arial"/>
          <w:spacing w:val="15"/>
          <w:lang w:val="sr-Latn-ME"/>
        </w:rPr>
        <w:t xml:space="preserve"> </w:t>
      </w:r>
      <w:r w:rsidR="00942311" w:rsidRPr="0063747E">
        <w:rPr>
          <w:rFonts w:ascii="Arial" w:hAnsi="Arial" w:cs="Arial"/>
          <w:lang w:val="sr-Latn-ME"/>
        </w:rPr>
        <w:t>roditeljima</w:t>
      </w:r>
      <w:r w:rsidR="00942311" w:rsidRPr="0063747E">
        <w:rPr>
          <w:rFonts w:ascii="Arial" w:hAnsi="Arial" w:cs="Arial"/>
          <w:spacing w:val="15"/>
          <w:lang w:val="sr-Latn-ME"/>
        </w:rPr>
        <w:t xml:space="preserve"> </w:t>
      </w:r>
      <w:r w:rsidR="00942311" w:rsidRPr="0063747E">
        <w:rPr>
          <w:rFonts w:ascii="Arial" w:hAnsi="Arial" w:cs="Arial"/>
          <w:lang w:val="sr-Latn-ME"/>
        </w:rPr>
        <w:t>i</w:t>
      </w:r>
      <w:r w:rsidR="00942311" w:rsidRPr="0063747E">
        <w:rPr>
          <w:rFonts w:ascii="Arial" w:hAnsi="Arial" w:cs="Arial"/>
          <w:spacing w:val="16"/>
          <w:lang w:val="sr-Latn-ME"/>
        </w:rPr>
        <w:t xml:space="preserve"> </w:t>
      </w:r>
      <w:r w:rsidR="00942311" w:rsidRPr="0063747E">
        <w:rPr>
          <w:rFonts w:ascii="Arial" w:hAnsi="Arial" w:cs="Arial"/>
          <w:lang w:val="sr-Latn-ME"/>
        </w:rPr>
        <w:t>starateljima</w:t>
      </w:r>
      <w:r w:rsidR="00942311" w:rsidRPr="0063747E">
        <w:rPr>
          <w:rFonts w:ascii="Arial" w:hAnsi="Arial" w:cs="Arial"/>
          <w:spacing w:val="12"/>
          <w:lang w:val="sr-Latn-ME"/>
        </w:rPr>
        <w:t xml:space="preserve"> </w:t>
      </w:r>
      <w:r w:rsidR="00942311" w:rsidRPr="0063747E">
        <w:rPr>
          <w:rFonts w:ascii="Arial" w:hAnsi="Arial" w:cs="Arial"/>
          <w:lang w:val="sr-Latn-ME"/>
        </w:rPr>
        <w:t>kako</w:t>
      </w:r>
      <w:r w:rsidR="00942311" w:rsidRPr="0063747E">
        <w:rPr>
          <w:rFonts w:ascii="Arial" w:hAnsi="Arial" w:cs="Arial"/>
          <w:spacing w:val="17"/>
          <w:lang w:val="sr-Latn-ME"/>
        </w:rPr>
        <w:t xml:space="preserve"> </w:t>
      </w:r>
      <w:r w:rsidR="00942311" w:rsidRPr="0063747E">
        <w:rPr>
          <w:rFonts w:ascii="Arial" w:hAnsi="Arial" w:cs="Arial"/>
          <w:lang w:val="sr-Latn-ME"/>
        </w:rPr>
        <w:t>bi</w:t>
      </w:r>
      <w:r w:rsidR="00942311" w:rsidRPr="0063747E">
        <w:rPr>
          <w:rFonts w:ascii="Arial" w:hAnsi="Arial" w:cs="Arial"/>
          <w:spacing w:val="15"/>
          <w:lang w:val="sr-Latn-ME"/>
        </w:rPr>
        <w:t xml:space="preserve"> </w:t>
      </w:r>
      <w:r w:rsidR="00942311" w:rsidRPr="0063747E">
        <w:rPr>
          <w:rFonts w:ascii="Arial" w:hAnsi="Arial" w:cs="Arial"/>
          <w:lang w:val="sr-Latn-ME"/>
        </w:rPr>
        <w:t>se</w:t>
      </w:r>
      <w:r w:rsidR="00942311" w:rsidRPr="0063747E">
        <w:rPr>
          <w:rFonts w:ascii="Arial" w:hAnsi="Arial" w:cs="Arial"/>
          <w:spacing w:val="13"/>
          <w:lang w:val="sr-Latn-ME"/>
        </w:rPr>
        <w:t xml:space="preserve"> </w:t>
      </w:r>
      <w:r w:rsidR="00942311" w:rsidRPr="0063747E">
        <w:rPr>
          <w:rFonts w:ascii="Arial" w:hAnsi="Arial" w:cs="Arial"/>
          <w:lang w:val="sr-Latn-ME"/>
        </w:rPr>
        <w:t>pružili</w:t>
      </w:r>
      <w:r w:rsidR="00942311" w:rsidRPr="0063747E">
        <w:rPr>
          <w:rFonts w:ascii="Arial" w:hAnsi="Arial" w:cs="Arial"/>
          <w:spacing w:val="16"/>
          <w:lang w:val="sr-Latn-ME"/>
        </w:rPr>
        <w:t xml:space="preserve"> </w:t>
      </w:r>
      <w:r w:rsidR="00942311" w:rsidRPr="0063747E">
        <w:rPr>
          <w:rFonts w:ascii="Arial" w:hAnsi="Arial" w:cs="Arial"/>
          <w:lang w:val="sr-Latn-ME"/>
        </w:rPr>
        <w:t>optimalni</w:t>
      </w:r>
      <w:r w:rsidR="00942311" w:rsidRPr="0063747E">
        <w:rPr>
          <w:rFonts w:ascii="Arial" w:hAnsi="Arial" w:cs="Arial"/>
          <w:spacing w:val="15"/>
          <w:lang w:val="sr-Latn-ME"/>
        </w:rPr>
        <w:t xml:space="preserve"> </w:t>
      </w:r>
      <w:r w:rsidR="00942311" w:rsidRPr="0063747E">
        <w:rPr>
          <w:rFonts w:ascii="Arial" w:hAnsi="Arial" w:cs="Arial"/>
          <w:lang w:val="sr-Latn-ME"/>
        </w:rPr>
        <w:t>uslovi</w:t>
      </w:r>
      <w:r w:rsidR="00942311" w:rsidRPr="0063747E">
        <w:rPr>
          <w:rFonts w:ascii="Arial" w:hAnsi="Arial" w:cs="Arial"/>
          <w:spacing w:val="-47"/>
          <w:lang w:val="sr-Latn-ME"/>
        </w:rPr>
        <w:t xml:space="preserve"> </w:t>
      </w:r>
      <w:r w:rsidR="00942311" w:rsidRPr="0063747E">
        <w:rPr>
          <w:rFonts w:ascii="Arial" w:hAnsi="Arial" w:cs="Arial"/>
          <w:lang w:val="sr-Latn-ME"/>
        </w:rPr>
        <w:t xml:space="preserve">za razvoj svakog djeteta ne postoji. </w:t>
      </w:r>
      <w:r w:rsidR="00026CAF" w:rsidRPr="0063747E">
        <w:rPr>
          <w:rFonts w:ascii="Arial" w:eastAsia="Times New Roman" w:hAnsi="Arial" w:cs="Arial"/>
          <w:lang w:val="sr-Latn-ME"/>
        </w:rPr>
        <w:t>Podrška roditeljima od ranog uzrasta djeteta se mora pružati međusektorski uključuje koordinisane usluge koje obuhvataju sektore zdravstvene, socijalne zaštite i obrazovanja</w:t>
      </w:r>
      <w:r w:rsidR="00942311" w:rsidRPr="0063747E">
        <w:rPr>
          <w:rFonts w:ascii="Arial" w:eastAsia="Times New Roman" w:hAnsi="Arial" w:cs="Arial"/>
          <w:lang w:val="sr-Latn-ME"/>
        </w:rPr>
        <w:t>, ali i druge aktere kao što su nevladine organizacije, lokalne samouprave, medije itd.</w:t>
      </w:r>
      <w:r w:rsidR="006079A4" w:rsidRPr="0063747E">
        <w:rPr>
          <w:rFonts w:ascii="Arial" w:eastAsia="Times New Roman" w:hAnsi="Arial" w:cs="Arial"/>
          <w:lang w:val="sr-Latn-ME"/>
        </w:rPr>
        <w:t xml:space="preserve"> </w:t>
      </w:r>
      <w:r w:rsidR="00026CAF" w:rsidRPr="0063747E">
        <w:rPr>
          <w:rFonts w:ascii="Arial" w:eastAsia="Times New Roman" w:hAnsi="Arial" w:cs="Arial"/>
          <w:lang w:val="sr-Latn-ME"/>
        </w:rPr>
        <w:t xml:space="preserve">Roditeljima se mora pružati psiho-socijalna podrška da bi prihvatili stanje svog djeteta i pružili mu podršku u razvoju i uključivanju u život zajednice. </w:t>
      </w:r>
    </w:p>
    <w:p w14:paraId="58133CFB" w14:textId="77777777" w:rsidR="007C47E5" w:rsidRPr="0063747E" w:rsidRDefault="007C47E5" w:rsidP="0021070B">
      <w:pPr>
        <w:spacing w:after="120" w:line="240" w:lineRule="auto"/>
        <w:jc w:val="both"/>
        <w:rPr>
          <w:rFonts w:ascii="Arial" w:eastAsia="Times New Roman" w:hAnsi="Arial" w:cs="Arial"/>
          <w:color w:val="000000"/>
          <w:lang w:val="sr-Latn-ME"/>
        </w:rPr>
      </w:pPr>
      <w:r w:rsidRPr="0063747E">
        <w:rPr>
          <w:rFonts w:ascii="Arial" w:eastAsia="Times New Roman" w:hAnsi="Arial" w:cs="Arial"/>
          <w:lang w:val="sr-Latn-ME"/>
        </w:rPr>
        <w:t xml:space="preserve">U sektoru obrazovanja, različitim dokumentima, istraživanjima i strategijama, kao posebno važni preduslovi za deinstitucionalizaciju </w:t>
      </w:r>
      <w:r w:rsidRPr="0063747E">
        <w:rPr>
          <w:rFonts w:ascii="Arial" w:eastAsia="Times New Roman" w:hAnsi="Arial" w:cs="Arial"/>
          <w:color w:val="000000"/>
          <w:lang w:val="sr-Latn-ME"/>
        </w:rPr>
        <w:t xml:space="preserve">navode se razvoj inkluzivnog obrazovanja, servisi usluge za podršku učenju i organizovanje dnevnog/produženog boravka u školama prevashodno za djecu sa smetnjama i teškoćama u razvoju osnovnoškolskog uzrasta. </w:t>
      </w:r>
    </w:p>
    <w:p w14:paraId="1ADD130D" w14:textId="49B3D369" w:rsidR="007C47E5" w:rsidRPr="0063747E" w:rsidRDefault="007C47E5" w:rsidP="0021070B">
      <w:pPr>
        <w:spacing w:after="120" w:line="240" w:lineRule="auto"/>
        <w:jc w:val="both"/>
        <w:rPr>
          <w:rFonts w:ascii="Arial" w:eastAsia="Times New Roman" w:hAnsi="Arial" w:cs="Arial"/>
          <w:lang w:val="sr-Latn-ME"/>
        </w:rPr>
      </w:pPr>
      <w:r w:rsidRPr="0063747E">
        <w:rPr>
          <w:rFonts w:ascii="Arial" w:eastAsia="Times New Roman" w:hAnsi="Arial" w:cs="Arial"/>
          <w:lang w:val="sr-Latn-ME"/>
        </w:rPr>
        <w:t xml:space="preserve">U saradnji sa Zavodom za zapošljavanje posebno je važno pokretanje programa podrške zapošljavanjua i pripreme za tržište rada mladih pred izlazak iz </w:t>
      </w:r>
      <w:r w:rsidR="004A51CA" w:rsidRPr="0063747E">
        <w:rPr>
          <w:rFonts w:ascii="Arial" w:eastAsia="Times New Roman" w:hAnsi="Arial" w:cs="Arial"/>
          <w:lang w:val="sr-Latn-ME"/>
        </w:rPr>
        <w:t xml:space="preserve">ustanova </w:t>
      </w:r>
      <w:r w:rsidRPr="0063747E">
        <w:rPr>
          <w:rFonts w:ascii="Arial" w:eastAsia="Times New Roman" w:hAnsi="Arial" w:cs="Arial"/>
          <w:lang w:val="sr-Latn-ME"/>
        </w:rPr>
        <w:t xml:space="preserve">JU Centar </w:t>
      </w:r>
      <w:r w:rsidR="004A51CA" w:rsidRPr="0063747E">
        <w:rPr>
          <w:rFonts w:ascii="Arial" w:eastAsia="Times New Roman" w:hAnsi="Arial" w:cs="Arial"/>
          <w:lang w:val="sr-Latn-ME"/>
        </w:rPr>
        <w:t>„</w:t>
      </w:r>
      <w:r w:rsidRPr="0063747E">
        <w:rPr>
          <w:rFonts w:ascii="Arial" w:eastAsia="Times New Roman" w:hAnsi="Arial" w:cs="Arial"/>
          <w:i/>
          <w:iCs/>
          <w:lang w:val="sr-Latn-ME"/>
        </w:rPr>
        <w:t>Ljubović</w:t>
      </w:r>
      <w:r w:rsidR="004A51CA" w:rsidRPr="0063747E">
        <w:rPr>
          <w:rFonts w:ascii="Arial" w:eastAsia="Times New Roman" w:hAnsi="Arial" w:cs="Arial"/>
          <w:i/>
          <w:iCs/>
          <w:lang w:val="sr-Latn-ME"/>
        </w:rPr>
        <w:t>“</w:t>
      </w:r>
      <w:r w:rsidR="006079A4" w:rsidRPr="0063747E">
        <w:rPr>
          <w:rFonts w:ascii="Arial" w:eastAsia="Times New Roman" w:hAnsi="Arial" w:cs="Arial"/>
          <w:i/>
          <w:iCs/>
          <w:lang w:val="sr-Latn-ME"/>
        </w:rPr>
        <w:t xml:space="preserve"> </w:t>
      </w:r>
      <w:r w:rsidRPr="0063747E">
        <w:rPr>
          <w:rFonts w:ascii="Arial" w:eastAsia="Times New Roman" w:hAnsi="Arial" w:cs="Arial"/>
          <w:lang w:val="sr-Latn-ME"/>
        </w:rPr>
        <w:t xml:space="preserve">i JU Dječji dom </w:t>
      </w:r>
      <w:r w:rsidR="004A51CA" w:rsidRPr="0063747E">
        <w:rPr>
          <w:rFonts w:ascii="Arial" w:eastAsia="Times New Roman" w:hAnsi="Arial" w:cs="Arial"/>
          <w:lang w:val="sr-Latn-ME"/>
        </w:rPr>
        <w:t>„</w:t>
      </w:r>
      <w:r w:rsidRPr="0063747E">
        <w:rPr>
          <w:rFonts w:ascii="Arial" w:eastAsia="Times New Roman" w:hAnsi="Arial" w:cs="Arial"/>
          <w:i/>
          <w:iCs/>
          <w:lang w:val="sr-Latn-ME"/>
        </w:rPr>
        <w:t>Mladost</w:t>
      </w:r>
      <w:r w:rsidR="004A51CA" w:rsidRPr="0063747E">
        <w:rPr>
          <w:rFonts w:ascii="Arial" w:eastAsia="Times New Roman" w:hAnsi="Arial" w:cs="Arial"/>
          <w:i/>
          <w:iCs/>
          <w:lang w:val="sr-Latn-ME"/>
        </w:rPr>
        <w:t>“</w:t>
      </w:r>
      <w:r w:rsidR="006079A4" w:rsidRPr="0063747E">
        <w:rPr>
          <w:rFonts w:ascii="Arial" w:eastAsia="Times New Roman" w:hAnsi="Arial" w:cs="Arial"/>
          <w:i/>
          <w:iCs/>
          <w:lang w:val="sr-Latn-ME"/>
        </w:rPr>
        <w:t xml:space="preserve"> </w:t>
      </w:r>
      <w:r w:rsidRPr="0063747E">
        <w:rPr>
          <w:rFonts w:ascii="Arial" w:eastAsia="Times New Roman" w:hAnsi="Arial" w:cs="Arial"/>
          <w:lang w:val="sr-Latn-ME"/>
        </w:rPr>
        <w:t>Bijela, kao i podrška mladima sa invaliditetom.</w:t>
      </w:r>
    </w:p>
    <w:p w14:paraId="016C88A5" w14:textId="65D42D66" w:rsidR="00F217AB" w:rsidRPr="0063747E" w:rsidRDefault="00F217AB" w:rsidP="0021070B">
      <w:pPr>
        <w:spacing w:after="120" w:line="240" w:lineRule="auto"/>
        <w:jc w:val="both"/>
        <w:rPr>
          <w:rFonts w:ascii="Arial" w:eastAsia="Times New Roman" w:hAnsi="Arial" w:cs="Arial"/>
          <w:lang w:val="sr-Latn-ME"/>
        </w:rPr>
      </w:pPr>
      <w:r w:rsidRPr="0063747E">
        <w:rPr>
          <w:rFonts w:ascii="Arial" w:eastAsia="Times New Roman" w:hAnsi="Arial" w:cs="Arial"/>
          <w:lang w:val="sr-Latn-ME"/>
        </w:rPr>
        <w:t xml:space="preserve">Vlada Crne Gore, uz podršku UNDP i Delegacije EU, sprovodi sveukupnu reformu nacionalnog sistema vještačenja invaliditeta sa ciljem uspostavljanja pravednijeg, ravnopravnijeg i jednostavnijeg pristupa pravima na novčanu podršku i usluge namijenjene licima sa invaliditetom. Ovom reformom biće uvedena nova metodologija za vještačenje invaliditeta zasnovana na modelu ljudskih prava. </w:t>
      </w:r>
    </w:p>
    <w:p w14:paraId="32A2E05A" w14:textId="77777777" w:rsidR="0093034A" w:rsidRPr="0063747E" w:rsidRDefault="0093034A" w:rsidP="0021070B">
      <w:pPr>
        <w:spacing w:after="120" w:line="240" w:lineRule="auto"/>
        <w:jc w:val="both"/>
        <w:rPr>
          <w:rFonts w:ascii="Arial" w:hAnsi="Arial" w:cs="Arial"/>
          <w:lang w:val="sr-Latn-ME"/>
        </w:rPr>
      </w:pPr>
      <w:r w:rsidRPr="0063747E">
        <w:rPr>
          <w:rFonts w:ascii="Arial" w:hAnsi="Arial" w:cs="Arial"/>
          <w:lang w:val="sr-Latn-ME"/>
        </w:rPr>
        <w:t>Međusektorska pitanja obuhvataju između ostalog i pacijente koji su na dugotrajnom, odnosno produženom liječenju u zdravstvenim ustanovama. ZU Specijalna bolnica za psihijatriju “Dobrota”, Kotor, u svom sastavu ima tri odjeljenja za produženo liječenje namijenjena za sveobuhvatno produženo liječenje osobama s rezistentnim psihotičnim poremećajima (shizofreni, shizoafektivni, afektivni) te odraslim osobama sa mentalnim i intelektualnim invaliditetom. Na ovim odjeljenjima su uglavnom hospitalizovani pacijenti starije životne dobi te područje rada uključuje i prijem bolesnika sa postojanjem organskih psihičkih poremećaja, uključujući demencije, amnestičke i druge kognitivne poremećaje i sve psihičke poremećaje kod kojih bolesnik odbija komunikaciju sa specifičnom primarnom zdravstvenom zaštitom u domu za starije osobe. Odjeljenja za produženo liječenje u ovoj zdravstvenoj ustanovi imaju kapacitet od 122 pacijenta. Neophodno je da CZSR uspostave trajnu saradnju sa ZU Specijalna bolnica za psihijatriju “Dobrota“ i razviju model zajedničkog djelovanja koji bi pacijentima omogućio pravovrjemenu i odgovarajuću socijalnu i starateljsku zaštitu.</w:t>
      </w:r>
    </w:p>
    <w:p w14:paraId="0E26877F" w14:textId="77CF8C09" w:rsidR="00BB1380" w:rsidRPr="00181214" w:rsidRDefault="00045F81" w:rsidP="0021070B">
      <w:pPr>
        <w:spacing w:after="120" w:line="240" w:lineRule="auto"/>
        <w:jc w:val="both"/>
        <w:rPr>
          <w:rFonts w:ascii="Arial" w:eastAsia="Times New Roman" w:hAnsi="Arial" w:cs="Arial"/>
          <w:lang w:val="sr-Latn-ME"/>
        </w:rPr>
      </w:pPr>
      <w:r w:rsidRPr="00181214">
        <w:rPr>
          <w:rFonts w:ascii="Arial" w:hAnsi="Arial" w:cs="Arial"/>
          <w:shd w:val="clear" w:color="auto" w:fill="FFFFFF"/>
          <w:lang w:val="sr-Latn-ME"/>
        </w:rPr>
        <w:t>Socijalno preduzetništvo i</w:t>
      </w:r>
      <w:r w:rsidR="00181214" w:rsidRPr="00181214">
        <w:rPr>
          <w:rFonts w:ascii="Arial" w:hAnsi="Arial" w:cs="Arial"/>
          <w:shd w:val="clear" w:color="auto" w:fill="FFFFFF"/>
          <w:lang w:val="sr-Latn-ME"/>
        </w:rPr>
        <w:t>ma</w:t>
      </w:r>
      <w:r w:rsidRPr="00181214">
        <w:rPr>
          <w:rFonts w:ascii="Arial" w:hAnsi="Arial" w:cs="Arial"/>
          <w:shd w:val="clear" w:color="auto" w:fill="FFFFFF"/>
          <w:lang w:val="sr-Latn-ME"/>
        </w:rPr>
        <w:t xml:space="preserve"> </w:t>
      </w:r>
      <w:r w:rsidR="00DD33F4" w:rsidRPr="00181214">
        <w:rPr>
          <w:rFonts w:ascii="Arial" w:hAnsi="Arial" w:cs="Arial"/>
          <w:shd w:val="clear" w:color="auto" w:fill="FFFFFF"/>
          <w:lang w:val="sr-Latn-ME"/>
        </w:rPr>
        <w:t>važnu</w:t>
      </w:r>
      <w:r w:rsidRPr="00181214">
        <w:rPr>
          <w:rFonts w:ascii="Arial" w:hAnsi="Arial" w:cs="Arial"/>
          <w:shd w:val="clear" w:color="auto" w:fill="FFFFFF"/>
          <w:lang w:val="sr-Latn-ME"/>
        </w:rPr>
        <w:t xml:space="preserve"> ulogu u procesu deinstitucionalizacije pružanjem alternativnih i inkluzivnih rješenja za </w:t>
      </w:r>
      <w:r w:rsidR="00DD33F4" w:rsidRPr="00181214">
        <w:rPr>
          <w:rFonts w:ascii="Arial" w:hAnsi="Arial" w:cs="Arial"/>
          <w:shd w:val="clear" w:color="auto" w:fill="FFFFFF"/>
          <w:lang w:val="sr-Latn-ME"/>
        </w:rPr>
        <w:t>mlade</w:t>
      </w:r>
      <w:r w:rsidRPr="00181214">
        <w:rPr>
          <w:rFonts w:ascii="Arial" w:hAnsi="Arial" w:cs="Arial"/>
          <w:shd w:val="clear" w:color="auto" w:fill="FFFFFF"/>
          <w:lang w:val="sr-Latn-ME"/>
        </w:rPr>
        <w:t xml:space="preserve"> </w:t>
      </w:r>
      <w:r w:rsidR="00BB1380" w:rsidRPr="00181214">
        <w:rPr>
          <w:rFonts w:ascii="Arial" w:hAnsi="Arial" w:cs="Arial"/>
          <w:shd w:val="clear" w:color="auto" w:fill="FFFFFF"/>
          <w:lang w:val="sr-Latn-ME"/>
        </w:rPr>
        <w:t xml:space="preserve">i </w:t>
      </w:r>
      <w:r w:rsidR="00D307C7" w:rsidRPr="00181214">
        <w:rPr>
          <w:rFonts w:ascii="Arial" w:hAnsi="Arial" w:cs="Arial"/>
          <w:shd w:val="clear" w:color="auto" w:fill="FFFFFF"/>
          <w:lang w:val="sr-Latn-ME"/>
        </w:rPr>
        <w:t>osobe</w:t>
      </w:r>
      <w:r w:rsidR="00BB1380" w:rsidRPr="00181214">
        <w:rPr>
          <w:rFonts w:ascii="Arial" w:hAnsi="Arial" w:cs="Arial"/>
          <w:shd w:val="clear" w:color="auto" w:fill="FFFFFF"/>
          <w:lang w:val="sr-Latn-ME"/>
        </w:rPr>
        <w:t xml:space="preserve"> sa invaliditetom </w:t>
      </w:r>
      <w:r w:rsidRPr="00181214">
        <w:rPr>
          <w:rFonts w:ascii="Arial" w:hAnsi="Arial" w:cs="Arial"/>
          <w:shd w:val="clear" w:color="auto" w:fill="FFFFFF"/>
          <w:lang w:val="sr-Latn-ME"/>
        </w:rPr>
        <w:t>koji su bili smješteni u institucijama</w:t>
      </w:r>
      <w:r w:rsidR="00BB1380" w:rsidRPr="00181214">
        <w:rPr>
          <w:rFonts w:ascii="Arial" w:hAnsi="Arial" w:cs="Arial"/>
          <w:shd w:val="clear" w:color="auto" w:fill="FFFFFF"/>
          <w:lang w:val="sr-Latn-ME"/>
        </w:rPr>
        <w:t xml:space="preserve"> ili su u riziku od institucionalizacije</w:t>
      </w:r>
      <w:r w:rsidR="00DD33F4" w:rsidRPr="00181214">
        <w:rPr>
          <w:rFonts w:ascii="Arial" w:hAnsi="Arial" w:cs="Arial"/>
          <w:shd w:val="clear" w:color="auto" w:fill="FFFFFF"/>
          <w:lang w:val="sr-Latn-ME"/>
        </w:rPr>
        <w:t>.</w:t>
      </w:r>
      <w:r w:rsidRPr="00181214">
        <w:rPr>
          <w:rFonts w:ascii="Arial" w:hAnsi="Arial" w:cs="Arial"/>
          <w:shd w:val="clear" w:color="auto" w:fill="FFFFFF"/>
          <w:lang w:val="sr-Latn-ME"/>
        </w:rPr>
        <w:t xml:space="preserve"> </w:t>
      </w:r>
      <w:r w:rsidR="00BB1380" w:rsidRPr="00181214">
        <w:rPr>
          <w:rFonts w:ascii="Arial" w:eastAsia="Times New Roman" w:hAnsi="Arial" w:cs="Arial"/>
          <w:lang w:val="sr-Latn-ME"/>
        </w:rPr>
        <w:t>Osobe koje su marginalizovane ili u riziku od socijalne isključenosti, uključujući</w:t>
      </w:r>
      <w:r w:rsidR="00181214" w:rsidRPr="00181214">
        <w:rPr>
          <w:rFonts w:ascii="Arial" w:eastAsia="Times New Roman" w:hAnsi="Arial" w:cs="Arial"/>
          <w:lang w:val="sr-Latn-ME"/>
        </w:rPr>
        <w:t xml:space="preserve"> i</w:t>
      </w:r>
      <w:r w:rsidR="00BB1380" w:rsidRPr="00181214">
        <w:rPr>
          <w:rFonts w:ascii="Arial" w:eastAsia="Times New Roman" w:hAnsi="Arial" w:cs="Arial"/>
          <w:lang w:val="sr-Latn-ME"/>
        </w:rPr>
        <w:t xml:space="preserve"> one koji napuštaju institucionalne oblike zbrinjavanja, često nemaju priliku da se zaposle.</w:t>
      </w:r>
      <w:r w:rsidR="006079A4" w:rsidRPr="00181214">
        <w:rPr>
          <w:rFonts w:ascii="Arial" w:eastAsia="Times New Roman" w:hAnsi="Arial" w:cs="Arial"/>
          <w:lang w:val="sr-Latn-ME"/>
        </w:rPr>
        <w:t xml:space="preserve"> </w:t>
      </w:r>
      <w:r w:rsidR="00BB1380" w:rsidRPr="00181214">
        <w:rPr>
          <w:rFonts w:ascii="Arial" w:eastAsia="Times New Roman" w:hAnsi="Arial" w:cs="Arial"/>
          <w:lang w:val="sr-Latn-ME"/>
        </w:rPr>
        <w:t xml:space="preserve">Samim tim oni nemaju priliku da steknu radne vještine, nemaju stabilan posao i socijalnu podršku, što je ključno za njihovu integraciju u zajednicu. Socijalna preduzeća funkcionišu na lokalnom nivou i cilj im je da unaprijede životne uslove u zajednicama. Podržavanjem lokalnog razvoja, </w:t>
      </w:r>
      <w:r w:rsidR="00181214" w:rsidRPr="00181214">
        <w:rPr>
          <w:rFonts w:ascii="Arial" w:eastAsia="Times New Roman" w:hAnsi="Arial" w:cs="Arial"/>
          <w:lang w:val="sr-Latn-ME"/>
        </w:rPr>
        <w:t>socijalna preduzeća</w:t>
      </w:r>
      <w:r w:rsidR="00BB1380" w:rsidRPr="00181214">
        <w:rPr>
          <w:rFonts w:ascii="Arial" w:eastAsia="Times New Roman" w:hAnsi="Arial" w:cs="Arial"/>
          <w:lang w:val="sr-Latn-ME"/>
        </w:rPr>
        <w:t xml:space="preserve"> pomažu u stvaranju okruženja koje je pogodnije za deinstitucionalizaciju, jer osobe koje napuštaju institucije</w:t>
      </w:r>
      <w:r w:rsidR="00181214" w:rsidRPr="00181214">
        <w:rPr>
          <w:rFonts w:ascii="Arial" w:eastAsia="Times New Roman" w:hAnsi="Arial" w:cs="Arial"/>
          <w:lang w:val="sr-Latn-ME"/>
        </w:rPr>
        <w:t>, kao i one koje su u riziku od institucionalizacije</w:t>
      </w:r>
      <w:r w:rsidR="00BB1380" w:rsidRPr="00181214">
        <w:rPr>
          <w:rFonts w:ascii="Arial" w:eastAsia="Times New Roman" w:hAnsi="Arial" w:cs="Arial"/>
          <w:lang w:val="sr-Latn-ME"/>
        </w:rPr>
        <w:t xml:space="preserve"> mogu pronaći podršku i resurse u svojoj lokalnoj sredini.</w:t>
      </w:r>
      <w:r w:rsidR="00DA3F91" w:rsidRPr="00181214">
        <w:rPr>
          <w:rFonts w:ascii="Arial" w:eastAsia="Times New Roman" w:hAnsi="Arial" w:cs="Arial"/>
          <w:lang w:val="sr-Latn-ME"/>
        </w:rPr>
        <w:t xml:space="preserve"> </w:t>
      </w:r>
      <w:r w:rsidR="00BB1380" w:rsidRPr="00181214">
        <w:rPr>
          <w:rFonts w:ascii="Arial" w:eastAsia="Times New Roman" w:hAnsi="Arial" w:cs="Arial"/>
          <w:lang w:val="sr-Latn-ME"/>
        </w:rPr>
        <w:t>Socijalno preduzetništvo promoviše i vrijednosti društvene odgovornosti i solidarnosti, što može povećati svijest i angažman šire zajednice u podršci deinstitucionalizaciji. To uključuje prihvatanje i podršku osoba koje izlaze iz institucija, što je ključni aspekt uspešnog prelaska na život u zajednici.</w:t>
      </w:r>
    </w:p>
    <w:p w14:paraId="6DCEA3B7" w14:textId="2CEA468B" w:rsidR="00BB1380" w:rsidRPr="0063747E" w:rsidRDefault="00045F81" w:rsidP="0021070B">
      <w:pPr>
        <w:spacing w:after="120" w:line="240" w:lineRule="auto"/>
        <w:jc w:val="both"/>
        <w:rPr>
          <w:rFonts w:ascii="Arial" w:hAnsi="Arial" w:cs="Arial"/>
          <w:color w:val="0D0D0D"/>
          <w:shd w:val="clear" w:color="auto" w:fill="FFFFFF"/>
          <w:lang w:val="sr-Latn-ME"/>
        </w:rPr>
      </w:pPr>
      <w:r w:rsidRPr="0063747E">
        <w:rPr>
          <w:rFonts w:ascii="Arial" w:hAnsi="Arial" w:cs="Arial"/>
          <w:color w:val="0D0D0D"/>
          <w:shd w:val="clear" w:color="auto" w:fill="FFFFFF"/>
          <w:lang w:val="sr-Latn-ME"/>
        </w:rPr>
        <w:t xml:space="preserve">Kroz inovativne pristupe i programe, socijalna preduzeća omogućavaju pojedincima da ostanu u svojim zajednicama, pružajući im podršku, obuku i resurse potrebne za samostalni život. Time se doprinosi razbijanju ciklusa institucionalizacije i osigurava se veća autonomija i integracija za </w:t>
      </w:r>
      <w:r w:rsidRPr="0063747E">
        <w:rPr>
          <w:rFonts w:ascii="Arial" w:hAnsi="Arial" w:cs="Arial"/>
          <w:color w:val="0D0D0D"/>
          <w:shd w:val="clear" w:color="auto" w:fill="FFFFFF"/>
          <w:lang w:val="sr-Latn-ME"/>
        </w:rPr>
        <w:lastRenderedPageBreak/>
        <w:t>osobe koje su ranije bile isključene.</w:t>
      </w:r>
      <w:r w:rsidR="00BB1380" w:rsidRPr="0063747E">
        <w:rPr>
          <w:rFonts w:ascii="Arial" w:hAnsi="Arial" w:cs="Arial"/>
          <w:color w:val="0D0D0D"/>
          <w:shd w:val="clear" w:color="auto" w:fill="FFFFFF"/>
          <w:lang w:val="sr-Latn-ME"/>
        </w:rPr>
        <w:t xml:space="preserve"> Socijalno preduzetništvo doprinosi podršci zapošljavanju i socijalnoj inkluziji. </w:t>
      </w:r>
    </w:p>
    <w:p w14:paraId="7E8A2E57" w14:textId="0A08AF35" w:rsidR="001777C8" w:rsidRPr="0063747E" w:rsidRDefault="000D0D59" w:rsidP="0021070B">
      <w:pPr>
        <w:spacing w:after="120" w:line="240" w:lineRule="auto"/>
        <w:jc w:val="both"/>
        <w:rPr>
          <w:rFonts w:ascii="Arial" w:eastAsia="Times New Roman" w:hAnsi="Arial" w:cs="Arial"/>
          <w:b/>
          <w:sz w:val="20"/>
          <w:szCs w:val="20"/>
          <w:lang w:val="sr-Latn-ME"/>
        </w:rPr>
      </w:pPr>
      <w:r w:rsidRPr="0063747E">
        <w:rPr>
          <w:rFonts w:ascii="Arial" w:eastAsia="Times New Roman" w:hAnsi="Arial" w:cs="Arial"/>
          <w:b/>
          <w:sz w:val="20"/>
          <w:szCs w:val="20"/>
          <w:lang w:val="sr-Latn-ME"/>
        </w:rPr>
        <w:t xml:space="preserve">Grafik 8. </w:t>
      </w:r>
      <w:r w:rsidR="009A3563" w:rsidRPr="0063747E">
        <w:rPr>
          <w:rFonts w:ascii="Arial" w:eastAsia="Times New Roman" w:hAnsi="Arial" w:cs="Arial"/>
          <w:b/>
          <w:sz w:val="20"/>
          <w:szCs w:val="20"/>
          <w:lang w:val="sr-Latn-ME"/>
        </w:rPr>
        <w:t>Ključni problemi</w:t>
      </w:r>
      <w:r w:rsidRPr="0063747E">
        <w:rPr>
          <w:rFonts w:ascii="Arial" w:eastAsia="Times New Roman" w:hAnsi="Arial" w:cs="Arial"/>
          <w:b/>
          <w:sz w:val="20"/>
          <w:szCs w:val="20"/>
          <w:lang w:val="sr-Latn-ME"/>
        </w:rPr>
        <w:t xml:space="preserve"> u oblasti međusektorske saradnje</w:t>
      </w:r>
    </w:p>
    <w:p w14:paraId="34B2EA08" w14:textId="12F11F6E" w:rsidR="003866BB" w:rsidRPr="0063747E" w:rsidRDefault="003866BB" w:rsidP="003866BB">
      <w:pPr>
        <w:tabs>
          <w:tab w:val="left" w:pos="270"/>
        </w:tabs>
        <w:spacing w:after="120" w:line="240" w:lineRule="auto"/>
        <w:jc w:val="both"/>
        <w:rPr>
          <w:rFonts w:ascii="Arial" w:eastAsia="Times New Roman" w:hAnsi="Arial" w:cs="Arial"/>
          <w:b/>
          <w:lang w:val="sr-Latn-ME"/>
        </w:rPr>
      </w:pPr>
      <w:r w:rsidRPr="0063747E">
        <w:rPr>
          <w:rFonts w:ascii="Arial" w:eastAsia="Times New Roman" w:hAnsi="Arial" w:cs="Arial"/>
          <w:b/>
          <w:noProof/>
          <w:lang w:val="sr-Latn-ME"/>
        </w:rPr>
        <w:drawing>
          <wp:inline distT="0" distB="0" distL="0" distR="0" wp14:anchorId="474F8B63" wp14:editId="24E0B608">
            <wp:extent cx="5905500" cy="2914650"/>
            <wp:effectExtent l="38100" t="57150" r="57150" b="38100"/>
            <wp:docPr id="4760745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494A013A" w14:textId="3F6E6D60" w:rsidR="00524539" w:rsidRPr="0063747E" w:rsidRDefault="003731DD" w:rsidP="003731DD">
      <w:pPr>
        <w:pStyle w:val="Heading3"/>
        <w:rPr>
          <w:rFonts w:cs="Arial"/>
          <w:shd w:val="clear" w:color="auto" w:fill="FFFFFF"/>
        </w:rPr>
      </w:pPr>
      <w:bookmarkStart w:id="65" w:name="_Toc169246368"/>
      <w:r w:rsidRPr="0063747E">
        <w:rPr>
          <w:rFonts w:cs="Arial"/>
          <w:sz w:val="24"/>
        </w:rPr>
        <w:t xml:space="preserve">2.6.1. </w:t>
      </w:r>
      <w:r w:rsidR="00F95615" w:rsidRPr="0063747E">
        <w:rPr>
          <w:rFonts w:cs="Arial"/>
          <w:sz w:val="24"/>
        </w:rPr>
        <w:t xml:space="preserve">Operativni cilj 4: </w:t>
      </w:r>
      <w:r w:rsidR="00524539" w:rsidRPr="0063747E">
        <w:rPr>
          <w:rFonts w:cs="Arial"/>
          <w:shd w:val="clear" w:color="auto" w:fill="FFFFFF"/>
        </w:rPr>
        <w:t>Osigurati efikasnu međusektorsku saradnju kako bi se podržala deinstitucionalizacija i podrška životu u zajednici i porodici</w:t>
      </w:r>
      <w:bookmarkEnd w:id="65"/>
    </w:p>
    <w:p w14:paraId="7358371E" w14:textId="20844C45" w:rsidR="000D0D59" w:rsidRPr="0063747E" w:rsidRDefault="000D0D59" w:rsidP="000D0D59">
      <w:pPr>
        <w:spacing w:after="40" w:line="240" w:lineRule="auto"/>
        <w:rPr>
          <w:rFonts w:ascii="Arial" w:hAnsi="Arial" w:cs="Arial"/>
          <w:b/>
          <w:bCs/>
          <w:sz w:val="20"/>
          <w:szCs w:val="20"/>
          <w:lang w:val="sr-Latn-ME"/>
        </w:rPr>
      </w:pPr>
      <w:r w:rsidRPr="0063747E">
        <w:rPr>
          <w:rFonts w:ascii="Arial" w:hAnsi="Arial" w:cs="Arial"/>
          <w:b/>
          <w:bCs/>
          <w:sz w:val="20"/>
          <w:szCs w:val="20"/>
          <w:lang w:val="sr-Latn-ME"/>
        </w:rPr>
        <w:t xml:space="preserve">Tabela 19. Indikatori učinka za operativni cilj </w:t>
      </w:r>
      <w:r w:rsidR="0063747E" w:rsidRPr="0063747E">
        <w:rPr>
          <w:rFonts w:ascii="Arial" w:hAnsi="Arial" w:cs="Arial"/>
          <w:b/>
          <w:bCs/>
          <w:sz w:val="20"/>
          <w:szCs w:val="20"/>
          <w:lang w:val="sr-Latn-ME"/>
        </w:rPr>
        <w:t>4</w:t>
      </w:r>
    </w:p>
    <w:tbl>
      <w:tblPr>
        <w:tblStyle w:val="ListTable4-Accent6"/>
        <w:tblW w:w="9350" w:type="dxa"/>
        <w:tblBorders>
          <w:top w:val="single" w:sz="4" w:space="0" w:color="E9D0FC"/>
          <w:left w:val="single" w:sz="4" w:space="0" w:color="E9D0FC"/>
          <w:bottom w:val="single" w:sz="4" w:space="0" w:color="E9D0FC"/>
          <w:right w:val="single" w:sz="4" w:space="0" w:color="E9D0FC"/>
          <w:insideH w:val="single" w:sz="4" w:space="0" w:color="E9D0FC"/>
          <w:insideV w:val="single" w:sz="4" w:space="0" w:color="E9D0FC"/>
        </w:tblBorders>
        <w:tblLook w:val="04A0" w:firstRow="1" w:lastRow="0" w:firstColumn="1" w:lastColumn="0" w:noHBand="0" w:noVBand="1"/>
      </w:tblPr>
      <w:tblGrid>
        <w:gridCol w:w="2336"/>
        <w:gridCol w:w="2338"/>
        <w:gridCol w:w="2338"/>
        <w:gridCol w:w="2338"/>
      </w:tblGrid>
      <w:tr w:rsidR="00992C05" w:rsidRPr="0063747E" w14:paraId="1A999C01" w14:textId="77777777" w:rsidTr="00992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none" w:sz="0" w:space="0" w:color="auto"/>
              <w:left w:val="none" w:sz="0" w:space="0" w:color="auto"/>
              <w:bottom w:val="none" w:sz="0" w:space="0" w:color="auto"/>
            </w:tcBorders>
            <w:shd w:val="clear" w:color="auto" w:fill="E9D0FC"/>
            <w:vAlign w:val="center"/>
            <w:hideMark/>
          </w:tcPr>
          <w:p w14:paraId="49466C5F" w14:textId="5545D1BF" w:rsidR="00992C05" w:rsidRPr="0063747E" w:rsidRDefault="00992C05" w:rsidP="00992C05">
            <w:pPr>
              <w:spacing w:after="160" w:line="259" w:lineRule="auto"/>
              <w:jc w:val="center"/>
              <w:rPr>
                <w:rFonts w:ascii="Arial" w:hAnsi="Arial" w:cs="Arial"/>
                <w:color w:val="auto"/>
                <w:sz w:val="20"/>
                <w:szCs w:val="20"/>
                <w:lang w:val="sr-Latn-ME"/>
              </w:rPr>
            </w:pPr>
            <w:r w:rsidRPr="0063747E">
              <w:rPr>
                <w:rFonts w:ascii="Arial" w:hAnsi="Arial" w:cs="Arial"/>
                <w:color w:val="auto"/>
                <w:sz w:val="20"/>
                <w:szCs w:val="20"/>
                <w:lang w:val="sr-Latn-ME"/>
              </w:rPr>
              <w:t>Indikatori učinka</w:t>
            </w:r>
          </w:p>
        </w:tc>
        <w:tc>
          <w:tcPr>
            <w:tcW w:w="2338" w:type="dxa"/>
            <w:tcBorders>
              <w:top w:val="none" w:sz="0" w:space="0" w:color="auto"/>
              <w:bottom w:val="none" w:sz="0" w:space="0" w:color="auto"/>
            </w:tcBorders>
            <w:shd w:val="clear" w:color="auto" w:fill="E9D0FC"/>
            <w:vAlign w:val="center"/>
            <w:hideMark/>
          </w:tcPr>
          <w:p w14:paraId="2DB84E28" w14:textId="0ED8D524" w:rsidR="00992C05" w:rsidRPr="0063747E" w:rsidRDefault="00992C05" w:rsidP="00992C0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Početna vrijednost (2024)</w:t>
            </w:r>
          </w:p>
        </w:tc>
        <w:tc>
          <w:tcPr>
            <w:tcW w:w="2338" w:type="dxa"/>
            <w:tcBorders>
              <w:top w:val="none" w:sz="0" w:space="0" w:color="auto"/>
              <w:bottom w:val="none" w:sz="0" w:space="0" w:color="auto"/>
            </w:tcBorders>
            <w:shd w:val="clear" w:color="auto" w:fill="E9D0FC"/>
            <w:vAlign w:val="center"/>
            <w:hideMark/>
          </w:tcPr>
          <w:p w14:paraId="129B1F9D" w14:textId="4C73E3D7" w:rsidR="00992C05" w:rsidRPr="0063747E" w:rsidRDefault="00992C05" w:rsidP="00992C0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Srednja vrijednost (2026)</w:t>
            </w:r>
          </w:p>
        </w:tc>
        <w:tc>
          <w:tcPr>
            <w:tcW w:w="2338" w:type="dxa"/>
            <w:tcBorders>
              <w:top w:val="none" w:sz="0" w:space="0" w:color="auto"/>
              <w:bottom w:val="none" w:sz="0" w:space="0" w:color="auto"/>
              <w:right w:val="none" w:sz="0" w:space="0" w:color="auto"/>
            </w:tcBorders>
            <w:shd w:val="clear" w:color="auto" w:fill="E9D0FC"/>
            <w:vAlign w:val="center"/>
            <w:hideMark/>
          </w:tcPr>
          <w:p w14:paraId="64187DA9" w14:textId="1C404DE2" w:rsidR="00992C05" w:rsidRPr="0063747E" w:rsidRDefault="00992C05" w:rsidP="00992C0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sidRPr="0063747E">
              <w:rPr>
                <w:rFonts w:ascii="Arial" w:hAnsi="Arial" w:cs="Arial"/>
                <w:color w:val="auto"/>
                <w:sz w:val="20"/>
                <w:szCs w:val="20"/>
                <w:lang w:val="sr-Latn-ME"/>
              </w:rPr>
              <w:t>Ciljana vrijednost (2028)</w:t>
            </w:r>
          </w:p>
        </w:tc>
      </w:tr>
      <w:tr w:rsidR="00992C05" w:rsidRPr="0063747E" w14:paraId="25CD7CBA" w14:textId="77777777" w:rsidTr="00992C05">
        <w:trPr>
          <w:cnfStyle w:val="000000100000" w:firstRow="0" w:lastRow="0" w:firstColumn="0" w:lastColumn="0" w:oddVBand="0" w:evenVBand="0" w:oddHBand="1" w:evenHBand="0" w:firstRowFirstColumn="0" w:firstRowLastColumn="0" w:lastRowFirstColumn="0" w:lastRowLastColumn="0"/>
          <w:trHeight w:val="2159"/>
        </w:trPr>
        <w:tc>
          <w:tcPr>
            <w:cnfStyle w:val="001000000000" w:firstRow="0" w:lastRow="0" w:firstColumn="1" w:lastColumn="0" w:oddVBand="0" w:evenVBand="0" w:oddHBand="0" w:evenHBand="0" w:firstRowFirstColumn="0" w:firstRowLastColumn="0" w:lastRowFirstColumn="0" w:lastRowLastColumn="0"/>
            <w:tcW w:w="2336" w:type="dxa"/>
            <w:shd w:val="clear" w:color="auto" w:fill="F6ECFE"/>
            <w:vAlign w:val="center"/>
          </w:tcPr>
          <w:p w14:paraId="043D4DA9" w14:textId="77777777" w:rsidR="009D7E72" w:rsidRPr="0063747E" w:rsidRDefault="009D7E72" w:rsidP="009D7E72">
            <w:pPr>
              <w:ind w:left="3"/>
              <w:jc w:val="both"/>
              <w:rPr>
                <w:rFonts w:ascii="Arial" w:hAnsi="Arial" w:cs="Arial"/>
                <w:b w:val="0"/>
                <w:sz w:val="20"/>
                <w:szCs w:val="20"/>
                <w:lang w:val="sr-Latn-ME"/>
              </w:rPr>
            </w:pPr>
            <w:r w:rsidRPr="0063747E">
              <w:rPr>
                <w:rFonts w:ascii="Arial" w:hAnsi="Arial" w:cs="Arial"/>
                <w:sz w:val="20"/>
                <w:szCs w:val="20"/>
                <w:lang w:val="sr-Latn-ME"/>
              </w:rPr>
              <w:t>Indikator učinka 4.1.</w:t>
            </w:r>
          </w:p>
          <w:p w14:paraId="0A47A791" w14:textId="3ED8F023" w:rsidR="009D7E72" w:rsidRPr="0063747E" w:rsidRDefault="009D7E72" w:rsidP="009D7E72">
            <w:pPr>
              <w:jc w:val="both"/>
              <w:rPr>
                <w:rFonts w:ascii="Arial" w:hAnsi="Arial" w:cs="Arial"/>
                <w:b w:val="0"/>
                <w:bCs w:val="0"/>
                <w:sz w:val="20"/>
                <w:szCs w:val="20"/>
                <w:lang w:val="sr-Latn-ME"/>
              </w:rPr>
            </w:pPr>
            <w:r w:rsidRPr="0063747E">
              <w:rPr>
                <w:rFonts w:ascii="Arial" w:hAnsi="Arial" w:cs="Arial"/>
                <w:sz w:val="20"/>
                <w:szCs w:val="20"/>
                <w:lang w:val="sr-Latn-ME"/>
              </w:rPr>
              <w:t>Razvijene integrisane usluge koje uključuju sve potrebne usluge iz različitih sektora</w:t>
            </w:r>
          </w:p>
        </w:tc>
        <w:tc>
          <w:tcPr>
            <w:tcW w:w="2338" w:type="dxa"/>
            <w:shd w:val="clear" w:color="auto" w:fill="F6ECFE"/>
            <w:vAlign w:val="center"/>
          </w:tcPr>
          <w:p w14:paraId="3B9D0768" w14:textId="23813AD8" w:rsidR="009D7E72" w:rsidRPr="0063747E" w:rsidRDefault="009D7E72" w:rsidP="009D7E7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Ne postoje integrisane usluge u sistemu</w:t>
            </w:r>
          </w:p>
        </w:tc>
        <w:tc>
          <w:tcPr>
            <w:tcW w:w="2338" w:type="dxa"/>
            <w:shd w:val="clear" w:color="auto" w:fill="F6ECFE"/>
            <w:vAlign w:val="center"/>
          </w:tcPr>
          <w:p w14:paraId="5D83600F" w14:textId="2FBB38ED" w:rsidR="009D7E72" w:rsidRPr="0063747E" w:rsidRDefault="009D7E72" w:rsidP="009D7E7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eastAsia="Times New Roman" w:hAnsi="Arial" w:cs="Arial"/>
                <w:sz w:val="20"/>
                <w:szCs w:val="20"/>
                <w:lang w:val="sr-Latn-ME"/>
              </w:rPr>
              <w:t>Zakonom o socijalnoj i dječjoj zaštiti i drugim zakonima i podzakonskim aktima propisan je način funkcionisanja pružanja integrisanih usluga i način saradnje između sektora</w:t>
            </w:r>
          </w:p>
        </w:tc>
        <w:tc>
          <w:tcPr>
            <w:tcW w:w="2338" w:type="dxa"/>
            <w:shd w:val="clear" w:color="auto" w:fill="F6ECFE"/>
            <w:vAlign w:val="center"/>
          </w:tcPr>
          <w:p w14:paraId="553D2551" w14:textId="3C83A860" w:rsidR="009D7E72" w:rsidRPr="0063747E" w:rsidRDefault="009D7E72" w:rsidP="009D7E7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Razvijene integrisane usluge se pružaju korisnicima</w:t>
            </w:r>
          </w:p>
        </w:tc>
      </w:tr>
      <w:tr w:rsidR="009D7E72" w:rsidRPr="0063747E" w14:paraId="0A72EAC6" w14:textId="77777777" w:rsidTr="00992C05">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21DF4145" w14:textId="77777777" w:rsidR="009D7E72" w:rsidRPr="0063747E" w:rsidRDefault="009D7E72" w:rsidP="009D7E72">
            <w:pPr>
              <w:ind w:left="3"/>
              <w:jc w:val="both"/>
              <w:rPr>
                <w:rFonts w:ascii="Arial" w:hAnsi="Arial" w:cs="Arial"/>
                <w:b w:val="0"/>
                <w:sz w:val="20"/>
                <w:szCs w:val="20"/>
                <w:lang w:val="sr-Latn-ME"/>
              </w:rPr>
            </w:pPr>
            <w:r w:rsidRPr="0063747E">
              <w:rPr>
                <w:rFonts w:ascii="Arial" w:hAnsi="Arial" w:cs="Arial"/>
                <w:sz w:val="20"/>
                <w:szCs w:val="20"/>
                <w:lang w:val="sr-Latn-ME"/>
              </w:rPr>
              <w:t>Indikator učinka 4.2.</w:t>
            </w:r>
          </w:p>
          <w:p w14:paraId="6A5A2929" w14:textId="0CD7B81B" w:rsidR="009D7E72" w:rsidRPr="0063747E" w:rsidRDefault="009D7E72" w:rsidP="009D7E72">
            <w:pPr>
              <w:jc w:val="both"/>
              <w:rPr>
                <w:rFonts w:ascii="Arial" w:hAnsi="Arial" w:cs="Arial"/>
                <w:b w:val="0"/>
                <w:bCs w:val="0"/>
                <w:sz w:val="20"/>
                <w:szCs w:val="20"/>
                <w:lang w:val="sr-Latn-ME"/>
              </w:rPr>
            </w:pPr>
            <w:r w:rsidRPr="0063747E">
              <w:rPr>
                <w:rFonts w:ascii="Arial" w:hAnsi="Arial" w:cs="Arial"/>
                <w:sz w:val="20"/>
                <w:szCs w:val="20"/>
                <w:lang w:val="sr-Latn-ME"/>
              </w:rPr>
              <w:t>Uspostavljeno socijalno preduzetništvo</w:t>
            </w:r>
          </w:p>
        </w:tc>
        <w:tc>
          <w:tcPr>
            <w:tcW w:w="2338" w:type="dxa"/>
            <w:vAlign w:val="center"/>
          </w:tcPr>
          <w:p w14:paraId="1FE9FA11" w14:textId="4ABE9496" w:rsidR="009D7E72" w:rsidRPr="0063747E" w:rsidRDefault="009D7E72" w:rsidP="009D7E7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Nije uspostavljeno socijalno preduzetništvo</w:t>
            </w:r>
          </w:p>
        </w:tc>
        <w:tc>
          <w:tcPr>
            <w:tcW w:w="2338" w:type="dxa"/>
            <w:vAlign w:val="center"/>
          </w:tcPr>
          <w:p w14:paraId="6E2B0E6D" w14:textId="0C5721DA" w:rsidR="009D7E72" w:rsidRPr="0063747E" w:rsidRDefault="009D7E72" w:rsidP="009D7E7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Usvojen Zakon o socijalnom preduzetništvu</w:t>
            </w:r>
          </w:p>
        </w:tc>
        <w:tc>
          <w:tcPr>
            <w:tcW w:w="2338" w:type="dxa"/>
            <w:vAlign w:val="center"/>
          </w:tcPr>
          <w:p w14:paraId="04D56AE8" w14:textId="05BA5621" w:rsidR="009D7E72" w:rsidRPr="0063747E" w:rsidRDefault="009D7E72" w:rsidP="009D7E7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63747E">
              <w:rPr>
                <w:rFonts w:ascii="Arial" w:hAnsi="Arial" w:cs="Arial"/>
                <w:sz w:val="20"/>
                <w:szCs w:val="20"/>
                <w:lang w:val="sr-Latn-ME"/>
              </w:rPr>
              <w:t>Osnovana najmanje dva socijalna preduzeća</w:t>
            </w:r>
          </w:p>
        </w:tc>
      </w:tr>
    </w:tbl>
    <w:p w14:paraId="31847C34" w14:textId="205CFCDF" w:rsidR="007C3EE7" w:rsidRPr="0063747E" w:rsidRDefault="00A926DD" w:rsidP="003731DD">
      <w:pPr>
        <w:pStyle w:val="Heading1"/>
        <w:rPr>
          <w:lang w:val="sr-Latn-ME"/>
        </w:rPr>
      </w:pPr>
      <w:bookmarkStart w:id="66" w:name="_Toc169246369"/>
      <w:r w:rsidRPr="0063747E">
        <w:rPr>
          <w:lang w:val="sr-Latn-ME"/>
        </w:rPr>
        <w:t>3</w:t>
      </w:r>
      <w:r w:rsidR="001274A1" w:rsidRPr="0063747E">
        <w:rPr>
          <w:lang w:val="sr-Latn-ME"/>
        </w:rPr>
        <w:t xml:space="preserve">. </w:t>
      </w:r>
      <w:r w:rsidR="007C3EE7" w:rsidRPr="0063747E">
        <w:rPr>
          <w:lang w:val="sr-Latn-ME"/>
        </w:rPr>
        <w:t>CILJ STRATEŠKOG DOKUMENTA</w:t>
      </w:r>
      <w:bookmarkEnd w:id="66"/>
    </w:p>
    <w:p w14:paraId="6BA8C197" w14:textId="220577CC" w:rsidR="007C3EE7" w:rsidRPr="0063747E" w:rsidRDefault="006E31D6" w:rsidP="0021070B">
      <w:pPr>
        <w:spacing w:after="120" w:line="240" w:lineRule="auto"/>
        <w:jc w:val="both"/>
        <w:rPr>
          <w:rFonts w:ascii="Arial" w:hAnsi="Arial" w:cs="Arial"/>
          <w:shd w:val="clear" w:color="auto" w:fill="FFFFFF"/>
          <w:lang w:val="sr-Latn-ME"/>
        </w:rPr>
      </w:pPr>
      <w:r w:rsidRPr="00A23C25">
        <w:rPr>
          <w:rFonts w:ascii="Arial" w:hAnsi="Arial" w:cs="Arial"/>
          <w:b/>
          <w:lang w:val="sr-Latn-ME"/>
        </w:rPr>
        <w:t>Opšti cilj</w:t>
      </w:r>
      <w:r w:rsidRPr="0063747E">
        <w:rPr>
          <w:rFonts w:ascii="Arial" w:hAnsi="Arial" w:cs="Arial"/>
          <w:lang w:val="sr-Latn-ME"/>
        </w:rPr>
        <w:t xml:space="preserve"> ove Strategije je ostvarivanje prava </w:t>
      </w:r>
      <w:r w:rsidR="00524539" w:rsidRPr="0063747E">
        <w:rPr>
          <w:rFonts w:ascii="Arial" w:hAnsi="Arial" w:cs="Arial"/>
          <w:lang w:val="sr-Latn-ME"/>
        </w:rPr>
        <w:t xml:space="preserve">na dostojanstven, nezavisan i kvalitetan život u zajednici </w:t>
      </w:r>
      <w:r w:rsidRPr="0063747E">
        <w:rPr>
          <w:rFonts w:ascii="Arial" w:hAnsi="Arial" w:cs="Arial"/>
          <w:shd w:val="clear" w:color="auto" w:fill="FFFFFF"/>
          <w:lang w:val="sr-Latn-ME"/>
        </w:rPr>
        <w:t>kroz proces deinstitucionalizacije</w:t>
      </w:r>
      <w:r w:rsidR="00524539" w:rsidRPr="0063747E">
        <w:rPr>
          <w:rFonts w:ascii="Arial" w:hAnsi="Arial" w:cs="Arial"/>
          <w:shd w:val="clear" w:color="auto" w:fill="FFFFFF"/>
          <w:lang w:val="sr-Latn-ME"/>
        </w:rPr>
        <w:t>, prevenciju institucionalizacije, podršku socijalnoj inkluziji,</w:t>
      </w:r>
      <w:r w:rsidRPr="0063747E">
        <w:rPr>
          <w:rFonts w:ascii="Arial" w:hAnsi="Arial" w:cs="Arial"/>
          <w:shd w:val="clear" w:color="auto" w:fill="FFFFFF"/>
          <w:lang w:val="sr-Latn-ME"/>
        </w:rPr>
        <w:t xml:space="preserve"> </w:t>
      </w:r>
      <w:r w:rsidR="00524539" w:rsidRPr="0063747E">
        <w:rPr>
          <w:rFonts w:ascii="Arial" w:hAnsi="Arial" w:cs="Arial"/>
          <w:lang w:val="sr-Latn-ME"/>
        </w:rPr>
        <w:t xml:space="preserve">razvoj održivih i dostupnih </w:t>
      </w:r>
      <w:r w:rsidRPr="0063747E">
        <w:rPr>
          <w:rFonts w:ascii="Arial" w:hAnsi="Arial" w:cs="Arial"/>
          <w:shd w:val="clear" w:color="auto" w:fill="FFFFFF"/>
          <w:lang w:val="sr-Latn-ME"/>
        </w:rPr>
        <w:t xml:space="preserve">usluga </w:t>
      </w:r>
      <w:r w:rsidR="00E65359" w:rsidRPr="0063747E">
        <w:rPr>
          <w:rFonts w:ascii="Arial" w:hAnsi="Arial" w:cs="Arial"/>
          <w:shd w:val="clear" w:color="auto" w:fill="FFFFFF"/>
          <w:lang w:val="sr-Latn-ME"/>
        </w:rPr>
        <w:t xml:space="preserve">koje </w:t>
      </w:r>
      <w:r w:rsidR="00524539" w:rsidRPr="0063747E">
        <w:rPr>
          <w:rFonts w:ascii="Arial" w:hAnsi="Arial" w:cs="Arial"/>
          <w:lang w:val="sr-Latn-ME"/>
        </w:rPr>
        <w:t>omogućavaju korisnicima da žive u najmanje restriktivnom okruženju.</w:t>
      </w:r>
    </w:p>
    <w:p w14:paraId="3ED50273" w14:textId="6CAAFD80" w:rsidR="00FD2B4F" w:rsidRPr="0063747E" w:rsidRDefault="006632F4" w:rsidP="0021070B">
      <w:pPr>
        <w:spacing w:after="120" w:line="240" w:lineRule="auto"/>
        <w:jc w:val="both"/>
        <w:rPr>
          <w:rFonts w:ascii="Arial" w:eastAsia="Times New Roman" w:hAnsi="Arial" w:cs="Arial"/>
          <w:b/>
          <w:bCs/>
          <w:sz w:val="20"/>
          <w:szCs w:val="20"/>
          <w:lang w:val="sr-Latn-ME" w:eastAsia="en-GB"/>
        </w:rPr>
      </w:pPr>
      <w:r w:rsidRPr="0063747E">
        <w:rPr>
          <w:rFonts w:ascii="Arial" w:eastAsia="Times New Roman" w:hAnsi="Arial" w:cs="Arial"/>
          <w:b/>
          <w:bCs/>
          <w:sz w:val="20"/>
          <w:szCs w:val="20"/>
          <w:lang w:val="sr-Latn-ME" w:eastAsia="en-GB"/>
        </w:rPr>
        <w:t>Grafik</w:t>
      </w:r>
      <w:r w:rsidR="004630F2" w:rsidRPr="0063747E">
        <w:rPr>
          <w:rFonts w:ascii="Arial" w:eastAsia="Times New Roman" w:hAnsi="Arial" w:cs="Arial"/>
          <w:b/>
          <w:bCs/>
          <w:sz w:val="20"/>
          <w:szCs w:val="20"/>
          <w:lang w:val="sr-Latn-ME" w:eastAsia="en-GB"/>
        </w:rPr>
        <w:t xml:space="preserve"> 9. </w:t>
      </w:r>
      <w:r w:rsidR="007C3EE7" w:rsidRPr="0063747E">
        <w:rPr>
          <w:rFonts w:ascii="Arial" w:eastAsia="Times New Roman" w:hAnsi="Arial" w:cs="Arial"/>
          <w:b/>
          <w:bCs/>
          <w:sz w:val="20"/>
          <w:szCs w:val="20"/>
          <w:lang w:val="sr-Latn-ME" w:eastAsia="en-GB"/>
        </w:rPr>
        <w:t>Operativni ciljevi</w:t>
      </w:r>
    </w:p>
    <w:p w14:paraId="0064A389" w14:textId="165EC4D5" w:rsidR="00FD2B4F" w:rsidRPr="0063747E" w:rsidRDefault="00FD2B4F" w:rsidP="0021070B">
      <w:pPr>
        <w:spacing w:after="120" w:line="240" w:lineRule="auto"/>
        <w:jc w:val="both"/>
        <w:rPr>
          <w:rFonts w:ascii="Arial" w:eastAsia="Times New Roman" w:hAnsi="Arial" w:cs="Arial"/>
          <w:lang w:val="sr-Latn-ME" w:eastAsia="en-GB"/>
        </w:rPr>
      </w:pPr>
      <w:r w:rsidRPr="0063747E">
        <w:rPr>
          <w:rFonts w:ascii="Arial" w:eastAsia="Times New Roman" w:hAnsi="Arial" w:cs="Arial"/>
          <w:noProof/>
          <w:lang w:val="sr-Latn-ME" w:eastAsia="en-GB"/>
        </w:rPr>
        <w:lastRenderedPageBreak/>
        <w:drawing>
          <wp:inline distT="0" distB="0" distL="0" distR="0" wp14:anchorId="4CB1EDD4" wp14:editId="540AC249">
            <wp:extent cx="6275070" cy="3577590"/>
            <wp:effectExtent l="57150" t="57150" r="49530" b="60960"/>
            <wp:docPr id="172237498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499C5627" w14:textId="77777777" w:rsidR="006632F4" w:rsidRPr="0063747E" w:rsidRDefault="006632F4">
      <w:pPr>
        <w:rPr>
          <w:rFonts w:ascii="Arial" w:eastAsia="Times New Roman" w:hAnsi="Arial" w:cs="Arial"/>
          <w:b/>
          <w:sz w:val="28"/>
          <w:szCs w:val="32"/>
          <w:lang w:val="sr-Latn-ME"/>
        </w:rPr>
      </w:pPr>
      <w:bookmarkStart w:id="67" w:name="_Toc158793655"/>
      <w:bookmarkStart w:id="68" w:name="_Toc165209428"/>
      <w:bookmarkStart w:id="69" w:name="_Toc167106910"/>
      <w:r w:rsidRPr="0063747E">
        <w:rPr>
          <w:rFonts w:ascii="Arial" w:hAnsi="Arial" w:cs="Arial"/>
          <w:lang w:val="sr-Latn-ME"/>
        </w:rPr>
        <w:br w:type="page"/>
      </w:r>
    </w:p>
    <w:p w14:paraId="79CBC2EB" w14:textId="18E5F95E" w:rsidR="00D62ECB" w:rsidRPr="0063747E" w:rsidRDefault="003731DD" w:rsidP="003731DD">
      <w:pPr>
        <w:pStyle w:val="Heading1"/>
        <w:rPr>
          <w:rFonts w:eastAsiaTheme="majorEastAsia"/>
          <w:color w:val="2F5496" w:themeColor="accent1" w:themeShade="BF"/>
          <w:lang w:val="sr-Latn-ME"/>
        </w:rPr>
      </w:pPr>
      <w:bookmarkStart w:id="70" w:name="_Toc169246370"/>
      <w:r w:rsidRPr="0063747E">
        <w:rPr>
          <w:lang w:val="sr-Latn-ME"/>
        </w:rPr>
        <w:lastRenderedPageBreak/>
        <w:t xml:space="preserve">4. </w:t>
      </w:r>
      <w:r w:rsidR="00D62ECB" w:rsidRPr="0063747E">
        <w:rPr>
          <w:bCs/>
          <w:lang w:val="sr-Latn-ME"/>
        </w:rPr>
        <w:t>FINANSIJSKI OKVIR ZA SPROVOĐENJE STRATEGIJE</w:t>
      </w:r>
      <w:bookmarkEnd w:id="67"/>
      <w:bookmarkEnd w:id="68"/>
      <w:bookmarkEnd w:id="69"/>
      <w:bookmarkEnd w:id="70"/>
    </w:p>
    <w:p w14:paraId="6EB2C4FB" w14:textId="1454D554" w:rsidR="00D62ECB" w:rsidRPr="007700EF" w:rsidRDefault="00D62ECB" w:rsidP="0021070B">
      <w:pPr>
        <w:spacing w:after="120" w:line="240" w:lineRule="auto"/>
        <w:jc w:val="both"/>
        <w:rPr>
          <w:rFonts w:ascii="Arial" w:eastAsia="Times New Roman" w:hAnsi="Arial" w:cs="Arial"/>
          <w:color w:val="000000" w:themeColor="text1"/>
          <w:lang w:val="sr-Latn-ME"/>
        </w:rPr>
      </w:pPr>
      <w:r w:rsidRPr="007700EF">
        <w:rPr>
          <w:rFonts w:ascii="Arial" w:eastAsia="Times New Roman" w:hAnsi="Arial" w:cs="Arial"/>
          <w:color w:val="000000" w:themeColor="text1"/>
          <w:lang w:val="sr-Latn-ME"/>
        </w:rPr>
        <w:t xml:space="preserve">Za realizaciju aktivnosti </w:t>
      </w:r>
      <w:r w:rsidRPr="007700EF">
        <w:rPr>
          <w:rFonts w:ascii="Arial" w:eastAsia="Times New Roman" w:hAnsi="Arial" w:cs="Arial"/>
          <w:lang w:val="sr-Latn-ME"/>
        </w:rPr>
        <w:t xml:space="preserve">predviđenih </w:t>
      </w:r>
      <w:r w:rsidR="007700EF" w:rsidRPr="007700EF">
        <w:rPr>
          <w:rFonts w:ascii="Arial" w:eastAsia="Times New Roman" w:hAnsi="Arial" w:cs="Arial"/>
          <w:lang w:val="sr-Latn-ME"/>
        </w:rPr>
        <w:t>Strategijom deinstitucionalizacije</w:t>
      </w:r>
      <w:r w:rsidRPr="007700EF">
        <w:rPr>
          <w:rFonts w:ascii="Arial" w:eastAsia="Times New Roman" w:hAnsi="Arial" w:cs="Arial"/>
          <w:lang w:val="sr-Latn-ME"/>
        </w:rPr>
        <w:t xml:space="preserve"> potrebno </w:t>
      </w:r>
      <w:r w:rsidRPr="007700EF">
        <w:rPr>
          <w:rFonts w:ascii="Arial" w:eastAsia="Times New Roman" w:hAnsi="Arial" w:cs="Arial"/>
          <w:color w:val="000000" w:themeColor="text1"/>
          <w:lang w:val="sr-Latn-ME"/>
        </w:rPr>
        <w:t xml:space="preserve">je izdvajanje finansijskih sredstava u ukupnom iznosu od </w:t>
      </w:r>
      <w:r w:rsidR="003E44A0" w:rsidRPr="007700EF">
        <w:rPr>
          <w:rFonts w:ascii="Arial" w:eastAsia="Times New Roman" w:hAnsi="Arial" w:cs="Arial"/>
          <w:b/>
          <w:color w:val="000000" w:themeColor="text1"/>
          <w:lang w:val="sr-Latn-ME"/>
        </w:rPr>
        <w:t>56.990.292,00 eura</w:t>
      </w:r>
      <w:r w:rsidR="003E44A0" w:rsidRPr="007700EF">
        <w:rPr>
          <w:rFonts w:ascii="Arial" w:eastAsia="Times New Roman" w:hAnsi="Arial" w:cs="Arial"/>
          <w:color w:val="000000" w:themeColor="text1"/>
          <w:lang w:val="sr-Latn-ME"/>
        </w:rPr>
        <w:t xml:space="preserve">. </w:t>
      </w:r>
      <w:r w:rsidRPr="007700EF">
        <w:rPr>
          <w:rFonts w:ascii="Arial" w:eastAsia="Times New Roman" w:hAnsi="Arial" w:cs="Arial"/>
          <w:color w:val="000000" w:themeColor="text1"/>
          <w:lang w:val="sr-Latn-ME"/>
        </w:rPr>
        <w:t xml:space="preserve">Metodologija koja je korišćena prilikom obračuna finansijskih izdataka/prihoda je metoda procjene kao i prethodnih iskustava nosioca aktivnosti. Sredstva je potrebno obezbijediti iz redovnog budžeta Crne Gore, </w:t>
      </w:r>
      <w:r w:rsidR="00501CD3" w:rsidRPr="007700EF">
        <w:rPr>
          <w:rFonts w:ascii="Arial" w:eastAsia="Times New Roman" w:hAnsi="Arial" w:cs="Arial"/>
          <w:color w:val="000000" w:themeColor="text1"/>
          <w:lang w:val="sr-Latn-ME"/>
        </w:rPr>
        <w:t xml:space="preserve">budžeta lokalnih samouprava, </w:t>
      </w:r>
      <w:r w:rsidRPr="007700EF">
        <w:rPr>
          <w:rFonts w:ascii="Arial" w:eastAsia="Times New Roman" w:hAnsi="Arial" w:cs="Arial"/>
          <w:color w:val="000000" w:themeColor="text1"/>
          <w:lang w:val="sr-Latn-ME"/>
        </w:rPr>
        <w:t>kao i iz sredstava donatorske podrške. Detaljnije o sredstvima potrebnim za realizaciju svake pojedinačne aktivnosti za jednogodišnji/dvogodišnji period biće predstavljeno u Akcionom planu.</w:t>
      </w:r>
    </w:p>
    <w:p w14:paraId="5B3BBF7A" w14:textId="77777777" w:rsidR="00D62ECB" w:rsidRPr="007700EF" w:rsidRDefault="00D62ECB" w:rsidP="0021070B">
      <w:pPr>
        <w:spacing w:after="120" w:line="240" w:lineRule="auto"/>
        <w:jc w:val="both"/>
        <w:rPr>
          <w:rFonts w:ascii="Arial" w:eastAsia="Times New Roman" w:hAnsi="Arial" w:cs="Arial"/>
          <w:color w:val="000000" w:themeColor="text1"/>
          <w:lang w:val="sr-Latn-ME"/>
        </w:rPr>
      </w:pPr>
      <w:r w:rsidRPr="007700EF">
        <w:rPr>
          <w:rFonts w:ascii="Arial" w:eastAsia="Times New Roman" w:hAnsi="Arial" w:cs="Arial"/>
          <w:color w:val="000000" w:themeColor="text1"/>
          <w:lang w:val="sr-Latn-ME"/>
        </w:rPr>
        <w:t>U sljedećoj tabeli dat je pregled finansiranja cjelokupnog strateškog dokumenta za naredni petogodišnji period, gdje se kao glavni izvori finansiranja javljaju:</w:t>
      </w:r>
    </w:p>
    <w:p w14:paraId="1E2D938C" w14:textId="10BB964C" w:rsidR="00D62ECB" w:rsidRPr="007700EF" w:rsidRDefault="00D62ECB" w:rsidP="0021070B">
      <w:pPr>
        <w:spacing w:after="120" w:line="240" w:lineRule="auto"/>
        <w:jc w:val="both"/>
        <w:rPr>
          <w:rFonts w:ascii="Arial" w:eastAsia="Times New Roman" w:hAnsi="Arial" w:cs="Arial"/>
          <w:color w:val="000000" w:themeColor="text1"/>
          <w:lang w:val="sr-Latn-ME"/>
        </w:rPr>
      </w:pPr>
      <w:r w:rsidRPr="007700EF">
        <w:rPr>
          <w:rFonts w:ascii="Arial" w:eastAsia="Times New Roman" w:hAnsi="Arial" w:cs="Arial"/>
          <w:color w:val="000000" w:themeColor="text1"/>
          <w:lang w:val="sr-Latn-ME"/>
        </w:rPr>
        <w:t>- Budžet Crne Gore</w:t>
      </w:r>
    </w:p>
    <w:p w14:paraId="55822EBC" w14:textId="77777777" w:rsidR="00D62ECB" w:rsidRPr="007700EF" w:rsidRDefault="00D62ECB" w:rsidP="0021070B">
      <w:pPr>
        <w:spacing w:after="120" w:line="240" w:lineRule="auto"/>
        <w:jc w:val="both"/>
        <w:rPr>
          <w:rFonts w:ascii="Arial" w:eastAsia="Times New Roman" w:hAnsi="Arial" w:cs="Arial"/>
          <w:color w:val="000000" w:themeColor="text1"/>
          <w:lang w:val="sr-Latn-ME"/>
        </w:rPr>
      </w:pPr>
      <w:r w:rsidRPr="007700EF">
        <w:rPr>
          <w:rFonts w:ascii="Arial" w:eastAsia="Times New Roman" w:hAnsi="Arial" w:cs="Arial"/>
          <w:color w:val="000000" w:themeColor="text1"/>
          <w:lang w:val="sr-Latn-ME"/>
        </w:rPr>
        <w:t xml:space="preserve">- Donatorska podrška </w:t>
      </w:r>
    </w:p>
    <w:p w14:paraId="7E47CA12" w14:textId="5869AA91" w:rsidR="00D62ECB" w:rsidRPr="007700EF" w:rsidRDefault="004630F2" w:rsidP="005C1BB7">
      <w:pPr>
        <w:spacing w:after="40" w:line="240" w:lineRule="auto"/>
        <w:jc w:val="both"/>
        <w:rPr>
          <w:rFonts w:ascii="Arial" w:eastAsia="Times New Roman" w:hAnsi="Arial" w:cs="Arial"/>
          <w:b/>
          <w:bCs/>
          <w:sz w:val="20"/>
          <w:szCs w:val="20"/>
          <w:lang w:val="sr-Latn-ME"/>
        </w:rPr>
      </w:pPr>
      <w:r w:rsidRPr="007700EF">
        <w:rPr>
          <w:rFonts w:ascii="Arial" w:eastAsia="Times New Roman" w:hAnsi="Arial" w:cs="Arial"/>
          <w:b/>
          <w:bCs/>
          <w:sz w:val="20"/>
          <w:szCs w:val="20"/>
          <w:lang w:val="sr-Latn-ME"/>
        </w:rPr>
        <w:t xml:space="preserve">Tabela </w:t>
      </w:r>
      <w:r w:rsidR="0063747E" w:rsidRPr="007700EF">
        <w:rPr>
          <w:rFonts w:ascii="Arial" w:eastAsia="Times New Roman" w:hAnsi="Arial" w:cs="Arial"/>
          <w:b/>
          <w:bCs/>
          <w:sz w:val="20"/>
          <w:szCs w:val="20"/>
          <w:lang w:val="sr-Latn-ME"/>
        </w:rPr>
        <w:t>20</w:t>
      </w:r>
      <w:r w:rsidRPr="007700EF">
        <w:rPr>
          <w:rFonts w:ascii="Arial" w:eastAsia="Times New Roman" w:hAnsi="Arial" w:cs="Arial"/>
          <w:b/>
          <w:bCs/>
          <w:sz w:val="20"/>
          <w:szCs w:val="20"/>
          <w:lang w:val="sr-Latn-ME"/>
        </w:rPr>
        <w:t xml:space="preserve">. </w:t>
      </w:r>
      <w:r w:rsidR="007700EF" w:rsidRPr="007700EF">
        <w:rPr>
          <w:rFonts w:ascii="Arial" w:eastAsia="Times New Roman" w:hAnsi="Arial" w:cs="Arial"/>
          <w:b/>
          <w:bCs/>
          <w:sz w:val="20"/>
          <w:szCs w:val="20"/>
          <w:lang w:val="sr-Latn-ME"/>
        </w:rPr>
        <w:t>Sredstva potrebna za realizaciju aktivnosti predviđenih Strategijom deinstitucionalizacije</w:t>
      </w:r>
    </w:p>
    <w:p w14:paraId="68C16AF8" w14:textId="77777777" w:rsidR="007700EF" w:rsidRPr="0063747E" w:rsidRDefault="007700EF" w:rsidP="005C1BB7">
      <w:pPr>
        <w:spacing w:after="40" w:line="240" w:lineRule="auto"/>
        <w:jc w:val="both"/>
        <w:rPr>
          <w:rFonts w:ascii="Arial" w:eastAsia="Times New Roman" w:hAnsi="Arial" w:cs="Arial"/>
          <w:b/>
          <w:bCs/>
          <w:color w:val="FF0000"/>
          <w:sz w:val="20"/>
          <w:szCs w:val="20"/>
          <w:lang w:val="sr-Latn-ME"/>
        </w:rPr>
      </w:pPr>
    </w:p>
    <w:tbl>
      <w:tblPr>
        <w:tblStyle w:val="GridTable3-Accent2"/>
        <w:tblW w:w="7650" w:type="dxa"/>
        <w:jc w:val="center"/>
        <w:tblLook w:val="04A0" w:firstRow="1" w:lastRow="0" w:firstColumn="1" w:lastColumn="0" w:noHBand="0" w:noVBand="1"/>
      </w:tblPr>
      <w:tblGrid>
        <w:gridCol w:w="1460"/>
        <w:gridCol w:w="2140"/>
        <w:gridCol w:w="1980"/>
        <w:gridCol w:w="2070"/>
      </w:tblGrid>
      <w:tr w:rsidR="00104027" w:rsidRPr="0063747E" w14:paraId="51057214" w14:textId="77777777" w:rsidTr="0082614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460" w:type="dxa"/>
            <w:noWrap/>
            <w:hideMark/>
          </w:tcPr>
          <w:p w14:paraId="23200456" w14:textId="77777777" w:rsidR="00104027" w:rsidRPr="0063747E" w:rsidRDefault="00104027" w:rsidP="00D62ECB">
            <w:pPr>
              <w:jc w:val="center"/>
              <w:rPr>
                <w:rFonts w:ascii="Arial" w:eastAsia="Times New Roman" w:hAnsi="Arial" w:cs="Arial"/>
                <w:color w:val="000000"/>
                <w:sz w:val="20"/>
                <w:szCs w:val="20"/>
                <w:lang w:val="sr-Latn-ME"/>
              </w:rPr>
            </w:pPr>
            <w:r w:rsidRPr="0063747E">
              <w:rPr>
                <w:rFonts w:ascii="Arial" w:eastAsia="Times New Roman" w:hAnsi="Arial" w:cs="Arial"/>
                <w:color w:val="000000"/>
                <w:sz w:val="20"/>
                <w:szCs w:val="20"/>
                <w:lang w:val="sr-Latn-ME"/>
              </w:rPr>
              <w:t>Godina</w:t>
            </w:r>
          </w:p>
        </w:tc>
        <w:tc>
          <w:tcPr>
            <w:tcW w:w="2140" w:type="dxa"/>
            <w:noWrap/>
            <w:hideMark/>
          </w:tcPr>
          <w:p w14:paraId="1E530B05" w14:textId="77777777" w:rsidR="00104027" w:rsidRPr="0063747E" w:rsidRDefault="00104027" w:rsidP="00D62EC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sidRPr="0063747E">
              <w:rPr>
                <w:rFonts w:ascii="Arial" w:eastAsia="Times New Roman" w:hAnsi="Arial" w:cs="Arial"/>
                <w:color w:val="000000"/>
                <w:sz w:val="20"/>
                <w:szCs w:val="20"/>
                <w:lang w:val="sr-Latn-ME"/>
              </w:rPr>
              <w:t>Budžetska sredstva</w:t>
            </w:r>
          </w:p>
        </w:tc>
        <w:tc>
          <w:tcPr>
            <w:tcW w:w="1980" w:type="dxa"/>
            <w:noWrap/>
            <w:hideMark/>
          </w:tcPr>
          <w:p w14:paraId="72DA85FF" w14:textId="77777777" w:rsidR="00104027" w:rsidRPr="0063747E" w:rsidRDefault="00104027" w:rsidP="00D62EC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sidRPr="0063747E">
              <w:rPr>
                <w:rFonts w:ascii="Arial" w:eastAsia="Times New Roman" w:hAnsi="Arial" w:cs="Arial"/>
                <w:color w:val="000000"/>
                <w:sz w:val="20"/>
                <w:szCs w:val="20"/>
                <w:lang w:val="sr-Latn-ME"/>
              </w:rPr>
              <w:t>Donatorska podrška</w:t>
            </w:r>
          </w:p>
        </w:tc>
        <w:tc>
          <w:tcPr>
            <w:tcW w:w="2070" w:type="dxa"/>
            <w:noWrap/>
            <w:hideMark/>
          </w:tcPr>
          <w:p w14:paraId="445376E8" w14:textId="56D07FCC" w:rsidR="00104027" w:rsidRPr="0063747E" w:rsidRDefault="00104027" w:rsidP="00D62EC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sidRPr="0063747E">
              <w:rPr>
                <w:rFonts w:ascii="Arial" w:eastAsia="Times New Roman" w:hAnsi="Arial" w:cs="Arial"/>
                <w:color w:val="000000"/>
                <w:sz w:val="20"/>
                <w:szCs w:val="20"/>
                <w:lang w:val="sr-Latn-ME"/>
              </w:rPr>
              <w:t>Ukupno</w:t>
            </w:r>
          </w:p>
        </w:tc>
      </w:tr>
      <w:tr w:rsidR="00104027" w:rsidRPr="0063747E" w14:paraId="3D275BFC" w14:textId="77777777" w:rsidTr="0082614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60" w:type="dxa"/>
            <w:noWrap/>
            <w:hideMark/>
          </w:tcPr>
          <w:p w14:paraId="58F65443" w14:textId="77777777" w:rsidR="00104027" w:rsidRPr="0063747E" w:rsidRDefault="00104027" w:rsidP="00D62ECB">
            <w:pPr>
              <w:jc w:val="center"/>
              <w:rPr>
                <w:rFonts w:ascii="Arial" w:eastAsia="Times New Roman" w:hAnsi="Arial" w:cs="Arial"/>
                <w:color w:val="000000"/>
                <w:sz w:val="20"/>
                <w:szCs w:val="20"/>
                <w:lang w:val="sr-Latn-ME"/>
              </w:rPr>
            </w:pPr>
            <w:r w:rsidRPr="0063747E">
              <w:rPr>
                <w:rFonts w:ascii="Arial" w:eastAsia="Times New Roman" w:hAnsi="Arial" w:cs="Arial"/>
                <w:color w:val="000000"/>
                <w:sz w:val="20"/>
                <w:szCs w:val="20"/>
                <w:lang w:val="sr-Latn-ME"/>
              </w:rPr>
              <w:t>2024</w:t>
            </w:r>
          </w:p>
        </w:tc>
        <w:tc>
          <w:tcPr>
            <w:tcW w:w="2140" w:type="dxa"/>
            <w:noWrap/>
            <w:hideMark/>
          </w:tcPr>
          <w:p w14:paraId="7D0B76DD" w14:textId="0B2CB00D" w:rsidR="00104027" w:rsidRPr="0063747E" w:rsidRDefault="00104027" w:rsidP="00D62E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3.133.936,00 eura</w:t>
            </w:r>
          </w:p>
        </w:tc>
        <w:tc>
          <w:tcPr>
            <w:tcW w:w="1980" w:type="dxa"/>
            <w:noWrap/>
          </w:tcPr>
          <w:p w14:paraId="3BDBE509" w14:textId="77777777" w:rsidR="00104027" w:rsidRPr="0063747E" w:rsidRDefault="00104027" w:rsidP="00D62E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sr-Latn-ME"/>
              </w:rPr>
            </w:pPr>
          </w:p>
        </w:tc>
        <w:tc>
          <w:tcPr>
            <w:tcW w:w="2070" w:type="dxa"/>
            <w:noWrap/>
            <w:hideMark/>
          </w:tcPr>
          <w:p w14:paraId="7DEE61B5" w14:textId="114DC98D" w:rsidR="00104027" w:rsidRPr="0063747E" w:rsidRDefault="00104027" w:rsidP="00D62E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3.133.936,00 eura</w:t>
            </w:r>
          </w:p>
        </w:tc>
      </w:tr>
      <w:tr w:rsidR="00104027" w:rsidRPr="0063747E" w14:paraId="26AA18A6" w14:textId="77777777" w:rsidTr="0082614F">
        <w:trPr>
          <w:trHeight w:val="300"/>
          <w:jc w:val="center"/>
        </w:trPr>
        <w:tc>
          <w:tcPr>
            <w:cnfStyle w:val="001000000000" w:firstRow="0" w:lastRow="0" w:firstColumn="1" w:lastColumn="0" w:oddVBand="0" w:evenVBand="0" w:oddHBand="0" w:evenHBand="0" w:firstRowFirstColumn="0" w:firstRowLastColumn="0" w:lastRowFirstColumn="0" w:lastRowLastColumn="0"/>
            <w:tcW w:w="1460" w:type="dxa"/>
            <w:noWrap/>
            <w:hideMark/>
          </w:tcPr>
          <w:p w14:paraId="2A009682" w14:textId="77777777" w:rsidR="00104027" w:rsidRPr="0063747E" w:rsidRDefault="00104027" w:rsidP="00D62ECB">
            <w:pPr>
              <w:jc w:val="center"/>
              <w:rPr>
                <w:rFonts w:ascii="Arial" w:eastAsia="Times New Roman" w:hAnsi="Arial" w:cs="Arial"/>
                <w:color w:val="000000"/>
                <w:sz w:val="20"/>
                <w:szCs w:val="20"/>
                <w:lang w:val="sr-Latn-ME"/>
              </w:rPr>
            </w:pPr>
            <w:r w:rsidRPr="0063747E">
              <w:rPr>
                <w:rFonts w:ascii="Arial" w:eastAsia="Times New Roman" w:hAnsi="Arial" w:cs="Arial"/>
                <w:color w:val="000000"/>
                <w:sz w:val="20"/>
                <w:szCs w:val="20"/>
                <w:lang w:val="sr-Latn-ME"/>
              </w:rPr>
              <w:t>2025</w:t>
            </w:r>
          </w:p>
        </w:tc>
        <w:tc>
          <w:tcPr>
            <w:tcW w:w="2140" w:type="dxa"/>
            <w:noWrap/>
            <w:hideMark/>
          </w:tcPr>
          <w:p w14:paraId="739AC966" w14:textId="7820C139" w:rsidR="00104027" w:rsidRPr="0063747E" w:rsidRDefault="00104027" w:rsidP="00D62E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4.068.356,00 eura</w:t>
            </w:r>
          </w:p>
        </w:tc>
        <w:tc>
          <w:tcPr>
            <w:tcW w:w="1980" w:type="dxa"/>
            <w:noWrap/>
            <w:hideMark/>
          </w:tcPr>
          <w:p w14:paraId="142D3589" w14:textId="77777777" w:rsidR="00104027" w:rsidRPr="0063747E" w:rsidRDefault="00104027" w:rsidP="00D62E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p>
        </w:tc>
        <w:tc>
          <w:tcPr>
            <w:tcW w:w="2070" w:type="dxa"/>
            <w:noWrap/>
            <w:hideMark/>
          </w:tcPr>
          <w:p w14:paraId="256B7667" w14:textId="66488802" w:rsidR="00104027" w:rsidRPr="0063747E" w:rsidRDefault="000A664F" w:rsidP="00D62E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sidRPr="000A664F">
              <w:rPr>
                <w:rFonts w:ascii="Arial" w:eastAsia="Times New Roman" w:hAnsi="Arial" w:cs="Arial"/>
                <w:color w:val="000000"/>
                <w:sz w:val="20"/>
                <w:szCs w:val="20"/>
                <w:lang w:val="sr-Latn-ME"/>
              </w:rPr>
              <w:t>4.068.356,00 eura</w:t>
            </w:r>
          </w:p>
        </w:tc>
      </w:tr>
      <w:tr w:rsidR="00104027" w:rsidRPr="0063747E" w14:paraId="68ADCE59" w14:textId="77777777" w:rsidTr="0082614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60" w:type="dxa"/>
            <w:noWrap/>
            <w:hideMark/>
          </w:tcPr>
          <w:p w14:paraId="668059DD" w14:textId="77777777" w:rsidR="00104027" w:rsidRPr="0063747E" w:rsidRDefault="00104027" w:rsidP="00D62ECB">
            <w:pPr>
              <w:jc w:val="center"/>
              <w:rPr>
                <w:rFonts w:ascii="Arial" w:eastAsia="Times New Roman" w:hAnsi="Arial" w:cs="Arial"/>
                <w:color w:val="000000"/>
                <w:sz w:val="20"/>
                <w:szCs w:val="20"/>
                <w:lang w:val="sr-Latn-ME"/>
              </w:rPr>
            </w:pPr>
            <w:r w:rsidRPr="0063747E">
              <w:rPr>
                <w:rFonts w:ascii="Arial" w:eastAsia="Times New Roman" w:hAnsi="Arial" w:cs="Arial"/>
                <w:color w:val="000000"/>
                <w:sz w:val="20"/>
                <w:szCs w:val="20"/>
                <w:lang w:val="sr-Latn-ME"/>
              </w:rPr>
              <w:t>2026</w:t>
            </w:r>
          </w:p>
        </w:tc>
        <w:tc>
          <w:tcPr>
            <w:tcW w:w="2140" w:type="dxa"/>
            <w:noWrap/>
            <w:hideMark/>
          </w:tcPr>
          <w:p w14:paraId="65047103" w14:textId="188F45E2" w:rsidR="00104027" w:rsidRPr="0063747E" w:rsidRDefault="00887423" w:rsidP="00D62E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5.896.000,00 eura</w:t>
            </w:r>
          </w:p>
        </w:tc>
        <w:tc>
          <w:tcPr>
            <w:tcW w:w="1980" w:type="dxa"/>
            <w:noWrap/>
            <w:hideMark/>
          </w:tcPr>
          <w:p w14:paraId="76707859" w14:textId="5324F124" w:rsidR="00104027" w:rsidRPr="0063747E" w:rsidRDefault="004A29BE" w:rsidP="00D62E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3</w:t>
            </w:r>
            <w:r w:rsidR="00887423">
              <w:rPr>
                <w:rFonts w:ascii="Arial" w:eastAsia="Times New Roman" w:hAnsi="Arial" w:cs="Arial"/>
                <w:color w:val="000000"/>
                <w:sz w:val="20"/>
                <w:szCs w:val="20"/>
                <w:lang w:val="sr-Latn-ME"/>
              </w:rPr>
              <w:t>.</w:t>
            </w:r>
            <w:r>
              <w:rPr>
                <w:rFonts w:ascii="Arial" w:eastAsia="Times New Roman" w:hAnsi="Arial" w:cs="Arial"/>
                <w:color w:val="000000"/>
                <w:sz w:val="20"/>
                <w:szCs w:val="20"/>
                <w:lang w:val="sr-Latn-ME"/>
              </w:rPr>
              <w:t>0</w:t>
            </w:r>
            <w:r w:rsidR="00887423">
              <w:rPr>
                <w:rFonts w:ascii="Arial" w:eastAsia="Times New Roman" w:hAnsi="Arial" w:cs="Arial"/>
                <w:color w:val="000000"/>
                <w:sz w:val="20"/>
                <w:szCs w:val="20"/>
                <w:lang w:val="sr-Latn-ME"/>
              </w:rPr>
              <w:t>00.000,00 eura</w:t>
            </w:r>
          </w:p>
        </w:tc>
        <w:tc>
          <w:tcPr>
            <w:tcW w:w="2070" w:type="dxa"/>
            <w:noWrap/>
            <w:hideMark/>
          </w:tcPr>
          <w:p w14:paraId="53C5DCA0" w14:textId="68DE8A93" w:rsidR="00104027" w:rsidRPr="0063747E" w:rsidRDefault="00887423" w:rsidP="00D62E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7.396.000,00 eura</w:t>
            </w:r>
          </w:p>
        </w:tc>
      </w:tr>
      <w:tr w:rsidR="00104027" w:rsidRPr="0063747E" w14:paraId="4B0AA899" w14:textId="77777777" w:rsidTr="0082614F">
        <w:trPr>
          <w:trHeight w:val="300"/>
          <w:jc w:val="center"/>
        </w:trPr>
        <w:tc>
          <w:tcPr>
            <w:cnfStyle w:val="001000000000" w:firstRow="0" w:lastRow="0" w:firstColumn="1" w:lastColumn="0" w:oddVBand="0" w:evenVBand="0" w:oddHBand="0" w:evenHBand="0" w:firstRowFirstColumn="0" w:firstRowLastColumn="0" w:lastRowFirstColumn="0" w:lastRowLastColumn="0"/>
            <w:tcW w:w="1460" w:type="dxa"/>
            <w:noWrap/>
          </w:tcPr>
          <w:p w14:paraId="6ED21F92" w14:textId="77777777" w:rsidR="00104027" w:rsidRPr="0063747E" w:rsidRDefault="00104027" w:rsidP="00D62ECB">
            <w:pPr>
              <w:jc w:val="center"/>
              <w:rPr>
                <w:rFonts w:ascii="Arial" w:eastAsia="Times New Roman" w:hAnsi="Arial" w:cs="Arial"/>
                <w:color w:val="000000"/>
                <w:sz w:val="20"/>
                <w:szCs w:val="20"/>
                <w:lang w:val="sr-Latn-ME"/>
              </w:rPr>
            </w:pPr>
            <w:r w:rsidRPr="0063747E">
              <w:rPr>
                <w:rFonts w:ascii="Arial" w:eastAsia="Times New Roman" w:hAnsi="Arial" w:cs="Arial"/>
                <w:color w:val="000000"/>
                <w:sz w:val="20"/>
                <w:szCs w:val="20"/>
                <w:lang w:val="sr-Latn-ME"/>
              </w:rPr>
              <w:t>2027</w:t>
            </w:r>
          </w:p>
        </w:tc>
        <w:tc>
          <w:tcPr>
            <w:tcW w:w="2140" w:type="dxa"/>
            <w:noWrap/>
          </w:tcPr>
          <w:p w14:paraId="0E120BD1" w14:textId="13230B3D" w:rsidR="00104027" w:rsidRPr="0063747E" w:rsidRDefault="00887423" w:rsidP="00D62E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1</w:t>
            </w:r>
            <w:r w:rsidR="000A7FAC">
              <w:rPr>
                <w:rFonts w:ascii="Arial" w:eastAsia="Times New Roman" w:hAnsi="Arial" w:cs="Arial"/>
                <w:color w:val="000000"/>
                <w:sz w:val="20"/>
                <w:szCs w:val="20"/>
                <w:lang w:val="sr-Latn-ME"/>
              </w:rPr>
              <w:t>2</w:t>
            </w:r>
            <w:r>
              <w:rPr>
                <w:rFonts w:ascii="Arial" w:eastAsia="Times New Roman" w:hAnsi="Arial" w:cs="Arial"/>
                <w:color w:val="000000"/>
                <w:sz w:val="20"/>
                <w:szCs w:val="20"/>
                <w:lang w:val="sr-Latn-ME"/>
              </w:rPr>
              <w:t>.</w:t>
            </w:r>
            <w:r w:rsidR="000A7FAC">
              <w:rPr>
                <w:rFonts w:ascii="Arial" w:eastAsia="Times New Roman" w:hAnsi="Arial" w:cs="Arial"/>
                <w:color w:val="000000"/>
                <w:sz w:val="20"/>
                <w:szCs w:val="20"/>
                <w:lang w:val="sr-Latn-ME"/>
              </w:rPr>
              <w:t>3</w:t>
            </w:r>
            <w:r>
              <w:rPr>
                <w:rFonts w:ascii="Arial" w:eastAsia="Times New Roman" w:hAnsi="Arial" w:cs="Arial"/>
                <w:color w:val="000000"/>
                <w:sz w:val="20"/>
                <w:szCs w:val="20"/>
                <w:lang w:val="sr-Latn-ME"/>
              </w:rPr>
              <w:t>92.000,00 eura</w:t>
            </w:r>
          </w:p>
        </w:tc>
        <w:tc>
          <w:tcPr>
            <w:tcW w:w="1980" w:type="dxa"/>
            <w:noWrap/>
          </w:tcPr>
          <w:p w14:paraId="655C1A6E" w14:textId="31EE586B" w:rsidR="00104027" w:rsidRPr="0063747E" w:rsidRDefault="004A29BE" w:rsidP="00D62E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8.000.000,00 eura</w:t>
            </w:r>
          </w:p>
        </w:tc>
        <w:tc>
          <w:tcPr>
            <w:tcW w:w="2070" w:type="dxa"/>
            <w:noWrap/>
          </w:tcPr>
          <w:p w14:paraId="196ECF12" w14:textId="36AC02E3" w:rsidR="00104027" w:rsidRPr="0063747E" w:rsidRDefault="0076448F" w:rsidP="00D62E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20.392.000,00 eura</w:t>
            </w:r>
          </w:p>
        </w:tc>
      </w:tr>
      <w:tr w:rsidR="00104027" w:rsidRPr="0063747E" w14:paraId="64A23402" w14:textId="77777777" w:rsidTr="0082614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60" w:type="dxa"/>
            <w:noWrap/>
          </w:tcPr>
          <w:p w14:paraId="72F2E539" w14:textId="77777777" w:rsidR="00104027" w:rsidRPr="0063747E" w:rsidRDefault="00104027" w:rsidP="00D62ECB">
            <w:pPr>
              <w:jc w:val="center"/>
              <w:rPr>
                <w:rFonts w:ascii="Arial" w:eastAsia="Times New Roman" w:hAnsi="Arial" w:cs="Arial"/>
                <w:color w:val="000000"/>
                <w:sz w:val="20"/>
                <w:szCs w:val="20"/>
                <w:lang w:val="sr-Latn-ME"/>
              </w:rPr>
            </w:pPr>
            <w:r w:rsidRPr="0063747E">
              <w:rPr>
                <w:rFonts w:ascii="Arial" w:eastAsia="Times New Roman" w:hAnsi="Arial" w:cs="Arial"/>
                <w:color w:val="000000"/>
                <w:sz w:val="20"/>
                <w:szCs w:val="20"/>
                <w:lang w:val="sr-Latn-ME"/>
              </w:rPr>
              <w:t>2028</w:t>
            </w:r>
          </w:p>
        </w:tc>
        <w:tc>
          <w:tcPr>
            <w:tcW w:w="2140" w:type="dxa"/>
            <w:noWrap/>
          </w:tcPr>
          <w:p w14:paraId="6B50AE45" w14:textId="0F9E28E5" w:rsidR="00104027" w:rsidRPr="0063747E" w:rsidRDefault="0076448F" w:rsidP="00D62E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19.000.000,00 eura</w:t>
            </w:r>
          </w:p>
        </w:tc>
        <w:tc>
          <w:tcPr>
            <w:tcW w:w="1980" w:type="dxa"/>
            <w:noWrap/>
          </w:tcPr>
          <w:p w14:paraId="113A82EF" w14:textId="17113B92" w:rsidR="00104027" w:rsidRPr="0063747E" w:rsidRDefault="0076448F" w:rsidP="00D62E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1.500.000,00 eura</w:t>
            </w:r>
          </w:p>
        </w:tc>
        <w:tc>
          <w:tcPr>
            <w:tcW w:w="2070" w:type="dxa"/>
            <w:noWrap/>
          </w:tcPr>
          <w:p w14:paraId="0CBDB3AA" w14:textId="5493CD46" w:rsidR="00104027" w:rsidRPr="0063747E" w:rsidRDefault="0076448F" w:rsidP="00D62E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20.500.000,00 eura</w:t>
            </w:r>
          </w:p>
        </w:tc>
      </w:tr>
      <w:tr w:rsidR="00104027" w:rsidRPr="0063747E" w14:paraId="097A77B5" w14:textId="77777777" w:rsidTr="0082614F">
        <w:trPr>
          <w:trHeight w:val="70"/>
          <w:jc w:val="center"/>
        </w:trPr>
        <w:tc>
          <w:tcPr>
            <w:cnfStyle w:val="001000000000" w:firstRow="0" w:lastRow="0" w:firstColumn="1" w:lastColumn="0" w:oddVBand="0" w:evenVBand="0" w:oddHBand="0" w:evenHBand="0" w:firstRowFirstColumn="0" w:firstRowLastColumn="0" w:lastRowFirstColumn="0" w:lastRowLastColumn="0"/>
            <w:tcW w:w="1460" w:type="dxa"/>
            <w:noWrap/>
            <w:hideMark/>
          </w:tcPr>
          <w:p w14:paraId="3DB213DB" w14:textId="77777777" w:rsidR="00104027" w:rsidRPr="0063747E" w:rsidRDefault="00104027" w:rsidP="00D62ECB">
            <w:pPr>
              <w:jc w:val="center"/>
              <w:rPr>
                <w:rFonts w:ascii="Arial" w:eastAsia="Times New Roman" w:hAnsi="Arial" w:cs="Arial"/>
                <w:color w:val="000000"/>
                <w:sz w:val="20"/>
                <w:szCs w:val="20"/>
                <w:lang w:val="sr-Latn-ME"/>
              </w:rPr>
            </w:pPr>
            <w:r w:rsidRPr="0063747E">
              <w:rPr>
                <w:rFonts w:ascii="Arial" w:eastAsia="Times New Roman" w:hAnsi="Arial" w:cs="Arial"/>
                <w:color w:val="000000"/>
                <w:sz w:val="20"/>
                <w:szCs w:val="20"/>
                <w:lang w:val="sr-Latn-ME"/>
              </w:rPr>
              <w:t>Ukupno</w:t>
            </w:r>
          </w:p>
        </w:tc>
        <w:tc>
          <w:tcPr>
            <w:tcW w:w="2140" w:type="dxa"/>
            <w:noWrap/>
            <w:hideMark/>
          </w:tcPr>
          <w:p w14:paraId="73B09E4F" w14:textId="00FD8E4C" w:rsidR="00104027" w:rsidRPr="0063747E" w:rsidRDefault="001A54D2" w:rsidP="00D62E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sr-Latn-ME"/>
              </w:rPr>
            </w:pPr>
            <w:r>
              <w:rPr>
                <w:rFonts w:ascii="Arial" w:eastAsia="Times New Roman" w:hAnsi="Arial" w:cs="Arial"/>
                <w:b/>
                <w:bCs/>
                <w:color w:val="000000"/>
                <w:sz w:val="20"/>
                <w:szCs w:val="20"/>
                <w:lang w:val="sr-Latn-ME"/>
              </w:rPr>
              <w:t>44.490.292,00 eura</w:t>
            </w:r>
          </w:p>
        </w:tc>
        <w:tc>
          <w:tcPr>
            <w:tcW w:w="1980" w:type="dxa"/>
            <w:noWrap/>
            <w:hideMark/>
          </w:tcPr>
          <w:p w14:paraId="59B6302A" w14:textId="3BCAE606" w:rsidR="00104027" w:rsidRPr="0063747E" w:rsidRDefault="001A54D2" w:rsidP="00D62E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sr-Latn-ME"/>
              </w:rPr>
            </w:pPr>
            <w:r>
              <w:rPr>
                <w:rFonts w:ascii="Arial" w:eastAsia="Times New Roman" w:hAnsi="Arial" w:cs="Arial"/>
                <w:b/>
                <w:bCs/>
                <w:color w:val="000000"/>
                <w:sz w:val="20"/>
                <w:szCs w:val="20"/>
                <w:lang w:val="sr-Latn-ME"/>
              </w:rPr>
              <w:t>12.500.000,00 eura</w:t>
            </w:r>
          </w:p>
        </w:tc>
        <w:tc>
          <w:tcPr>
            <w:tcW w:w="2070" w:type="dxa"/>
            <w:noWrap/>
            <w:hideMark/>
          </w:tcPr>
          <w:p w14:paraId="3D6291A7" w14:textId="66175745" w:rsidR="00104027" w:rsidRPr="0063747E" w:rsidRDefault="001A54D2" w:rsidP="00D62E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val="sr-Latn-ME"/>
              </w:rPr>
            </w:pPr>
            <w:r>
              <w:rPr>
                <w:rFonts w:ascii="Arial" w:eastAsia="Times New Roman" w:hAnsi="Arial" w:cs="Arial"/>
                <w:b/>
                <w:bCs/>
                <w:color w:val="000000"/>
                <w:sz w:val="20"/>
                <w:szCs w:val="20"/>
                <w:lang w:val="sr-Latn-ME"/>
              </w:rPr>
              <w:t>56.990.292,00 eura</w:t>
            </w:r>
          </w:p>
        </w:tc>
      </w:tr>
    </w:tbl>
    <w:p w14:paraId="3A4F0B88" w14:textId="77777777" w:rsidR="00D62ECB" w:rsidRPr="0063747E" w:rsidRDefault="00D62ECB" w:rsidP="00D62ECB">
      <w:pPr>
        <w:ind w:left="720"/>
        <w:contextualSpacing/>
        <w:jc w:val="both"/>
        <w:rPr>
          <w:rFonts w:ascii="Arial" w:hAnsi="Arial" w:cs="Arial"/>
          <w:b/>
          <w:bCs/>
          <w:sz w:val="24"/>
          <w:szCs w:val="24"/>
          <w:u w:val="single"/>
          <w:lang w:val="sr-Latn-ME"/>
        </w:rPr>
      </w:pPr>
    </w:p>
    <w:p w14:paraId="2FA22D47" w14:textId="77777777" w:rsidR="00B01585" w:rsidRPr="0063747E" w:rsidRDefault="00B01585" w:rsidP="00E91EEE">
      <w:pPr>
        <w:spacing w:after="200" w:line="240" w:lineRule="auto"/>
        <w:jc w:val="both"/>
        <w:rPr>
          <w:rFonts w:ascii="Arial" w:eastAsia="Times New Roman" w:hAnsi="Arial" w:cs="Arial"/>
          <w:sz w:val="18"/>
          <w:szCs w:val="18"/>
          <w:lang w:val="sr-Latn-ME"/>
        </w:rPr>
      </w:pPr>
    </w:p>
    <w:p w14:paraId="177BBA2B" w14:textId="77777777" w:rsidR="006632F4" w:rsidRPr="0063747E" w:rsidRDefault="006632F4">
      <w:pPr>
        <w:rPr>
          <w:rFonts w:ascii="Arial" w:eastAsia="Times New Roman" w:hAnsi="Arial" w:cs="Arial"/>
          <w:b/>
          <w:sz w:val="28"/>
          <w:szCs w:val="32"/>
          <w:lang w:val="sr-Latn-ME"/>
        </w:rPr>
      </w:pPr>
      <w:bookmarkStart w:id="71" w:name="_Toc134402959"/>
      <w:bookmarkStart w:id="72" w:name="_Toc134271796"/>
      <w:bookmarkStart w:id="73" w:name="_Toc122095717"/>
      <w:bookmarkStart w:id="74" w:name="_Toc166584261"/>
      <w:r w:rsidRPr="0063747E">
        <w:rPr>
          <w:rFonts w:ascii="Arial" w:hAnsi="Arial" w:cs="Arial"/>
          <w:lang w:val="sr-Latn-ME"/>
        </w:rPr>
        <w:br w:type="page"/>
      </w:r>
    </w:p>
    <w:p w14:paraId="204D798D" w14:textId="0DA1E931" w:rsidR="006F2AC8" w:rsidRPr="0063747E" w:rsidRDefault="003731DD" w:rsidP="003731DD">
      <w:pPr>
        <w:pStyle w:val="Heading1"/>
        <w:rPr>
          <w:lang w:val="sr-Latn-ME"/>
        </w:rPr>
      </w:pPr>
      <w:bookmarkStart w:id="75" w:name="_Toc169246371"/>
      <w:r w:rsidRPr="0063747E">
        <w:rPr>
          <w:lang w:val="sr-Latn-ME"/>
        </w:rPr>
        <w:lastRenderedPageBreak/>
        <w:t xml:space="preserve">5. </w:t>
      </w:r>
      <w:r w:rsidR="006F2AC8" w:rsidRPr="0063747E">
        <w:rPr>
          <w:lang w:val="sr-Latn-ME"/>
        </w:rPr>
        <w:t>OPIS AKTIVNOSTI NADLEŽNIH ORGANA I TIJELA ZA PRAĆENJE SPROVOĐENJA STRATEGIJE</w:t>
      </w:r>
      <w:bookmarkEnd w:id="71"/>
      <w:bookmarkEnd w:id="72"/>
      <w:bookmarkEnd w:id="73"/>
      <w:bookmarkEnd w:id="74"/>
      <w:bookmarkEnd w:id="75"/>
      <w:r w:rsidR="006F2AC8" w:rsidRPr="0063747E">
        <w:rPr>
          <w:lang w:val="sr-Latn-ME"/>
        </w:rPr>
        <w:t xml:space="preserve"> </w:t>
      </w:r>
    </w:p>
    <w:p w14:paraId="52352826" w14:textId="0193DF3E" w:rsidR="006F2AC8" w:rsidRPr="0063747E" w:rsidRDefault="006F2AC8" w:rsidP="0021070B">
      <w:pPr>
        <w:spacing w:after="120" w:line="240" w:lineRule="auto"/>
        <w:jc w:val="both"/>
        <w:rPr>
          <w:rFonts w:ascii="Arial" w:eastAsia="Calibri" w:hAnsi="Arial" w:cs="Arial"/>
          <w:lang w:val="sr-Latn-ME"/>
        </w:rPr>
      </w:pPr>
      <w:r w:rsidRPr="0063747E">
        <w:rPr>
          <w:rFonts w:ascii="Arial" w:eastAsia="Calibri" w:hAnsi="Arial" w:cs="Arial"/>
          <w:lang w:val="sr-Latn-ME"/>
        </w:rPr>
        <w:t xml:space="preserve">Mehanizam za vršenje monitoringa i izvještavanja o sprovođenju </w:t>
      </w:r>
      <w:r w:rsidRPr="0063747E">
        <w:rPr>
          <w:rFonts w:ascii="Arial" w:eastAsia="Calibri" w:hAnsi="Arial" w:cs="Arial"/>
          <w:b/>
          <w:bCs/>
          <w:lang w:val="sr-Latn-ME"/>
        </w:rPr>
        <w:t xml:space="preserve">Strategije deinstitucionalizacije za period 2024-2028, </w:t>
      </w:r>
      <w:r w:rsidRPr="0063747E">
        <w:rPr>
          <w:rFonts w:ascii="Arial" w:eastAsia="Calibri" w:hAnsi="Arial" w:cs="Arial"/>
          <w:lang w:val="sr-Latn-ME"/>
        </w:rPr>
        <w:t xml:space="preserve">je primarno zasnovan na radu </w:t>
      </w:r>
      <w:r w:rsidRPr="0063747E">
        <w:rPr>
          <w:rFonts w:ascii="Arial" w:eastAsia="Calibri" w:hAnsi="Arial" w:cs="Arial"/>
          <w:b/>
          <w:bCs/>
          <w:lang w:val="sr-Latn-ME"/>
        </w:rPr>
        <w:t>Operativnog tijela za praćenje sprovođenja strateškog dokumenta</w:t>
      </w:r>
      <w:r w:rsidRPr="0063747E">
        <w:rPr>
          <w:rFonts w:ascii="Arial" w:eastAsia="Calibri" w:hAnsi="Arial" w:cs="Arial"/>
          <w:lang w:val="sr-Latn-ME"/>
        </w:rPr>
        <w:t xml:space="preserve">. Operativno tijelo je sačinjeno od predstavnika institucija koji su nosioci aktivnosti zastupljenih u Akcionom planu, kao i predstavnika svih subjekata čiji je doprinos neophodan i ključan za uspješno sprovođenje politika u oblasti droga u periodu 2024-2028 godine. </w:t>
      </w:r>
    </w:p>
    <w:p w14:paraId="150C1451" w14:textId="78130090" w:rsidR="005C1BB7" w:rsidRPr="0063747E" w:rsidRDefault="005C1BB7" w:rsidP="005C1BB7">
      <w:pPr>
        <w:spacing w:after="40" w:line="240" w:lineRule="auto"/>
        <w:contextualSpacing/>
        <w:jc w:val="both"/>
        <w:rPr>
          <w:rFonts w:ascii="Arial" w:eastAsia="Calibri" w:hAnsi="Arial" w:cs="Arial"/>
          <w:b/>
          <w:bCs/>
          <w:lang w:val="sr-Latn-ME"/>
        </w:rPr>
      </w:pPr>
      <w:r w:rsidRPr="0063747E">
        <w:rPr>
          <w:rFonts w:ascii="Arial" w:eastAsia="Calibri" w:hAnsi="Arial" w:cs="Arial"/>
          <w:b/>
          <w:bCs/>
          <w:sz w:val="20"/>
          <w:szCs w:val="20"/>
          <w:lang w:val="sr-Latn-ME"/>
        </w:rPr>
        <w:t>Grafik 10. Operativno tijelo za praćenje sprovođenja strateškog dokumenta</w:t>
      </w:r>
    </w:p>
    <w:p w14:paraId="34374699" w14:textId="23DC88ED" w:rsidR="006F2AC8" w:rsidRPr="0063747E" w:rsidRDefault="006F2AC8" w:rsidP="005C1BB7">
      <w:pPr>
        <w:ind w:right="-360"/>
        <w:jc w:val="both"/>
        <w:rPr>
          <w:rFonts w:ascii="Arial" w:eastAsia="Calibri" w:hAnsi="Arial" w:cs="Arial"/>
          <w:lang w:val="sr-Latn-ME"/>
        </w:rPr>
      </w:pPr>
      <w:r w:rsidRPr="0063747E">
        <w:rPr>
          <w:rFonts w:ascii="Arial" w:eastAsia="Calibri" w:hAnsi="Arial" w:cs="Arial"/>
          <w:noProof/>
          <w:lang w:val="sr-Latn-ME"/>
        </w:rPr>
        <w:drawing>
          <wp:inline distT="0" distB="0" distL="0" distR="0" wp14:anchorId="0A6C6A7B" wp14:editId="0F4EFDD1">
            <wp:extent cx="5965371" cy="3561715"/>
            <wp:effectExtent l="0" t="0" r="16510" b="196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r w:rsidRPr="0063747E">
        <w:rPr>
          <w:rFonts w:ascii="Arial" w:eastAsia="Times New Roman" w:hAnsi="Arial" w:cs="Arial"/>
          <w:lang w:val="sr-Latn-ME"/>
        </w:rPr>
        <w:t>Sva ministarstva i institucije biće uključeni u</w:t>
      </w:r>
      <w:r w:rsidR="00501CD3" w:rsidRPr="0063747E">
        <w:rPr>
          <w:rFonts w:ascii="Arial" w:eastAsia="Times New Roman" w:hAnsi="Arial" w:cs="Arial"/>
          <w:lang w:val="sr-Latn-ME"/>
        </w:rPr>
        <w:t xml:space="preserve"> </w:t>
      </w:r>
      <w:r w:rsidRPr="0063747E">
        <w:rPr>
          <w:rFonts w:ascii="Arial" w:eastAsia="Times New Roman" w:hAnsi="Arial" w:cs="Arial"/>
          <w:lang w:val="sr-Latn-ME"/>
        </w:rPr>
        <w:t xml:space="preserve">međusektorsku saradnju, prvenstveno sa NVO sektorom i međunarodnim organizacijama, jer samo kroz takav vid saradnje je moguće ostvariti ciljeve Strategije </w:t>
      </w:r>
      <w:r w:rsidR="00236FF0" w:rsidRPr="0063747E">
        <w:rPr>
          <w:rFonts w:ascii="Arial" w:eastAsia="Times New Roman" w:hAnsi="Arial" w:cs="Arial"/>
          <w:lang w:val="sr-Latn-ME"/>
        </w:rPr>
        <w:t>deinstitucionalizacije.</w:t>
      </w:r>
      <w:r w:rsidRPr="0063747E">
        <w:rPr>
          <w:rFonts w:ascii="Arial" w:eastAsia="Times New Roman" w:hAnsi="Arial" w:cs="Arial"/>
          <w:lang w:val="sr-Latn-ME"/>
        </w:rPr>
        <w:t xml:space="preserve"> Među</w:t>
      </w:r>
      <w:r w:rsidR="00501CD3" w:rsidRPr="0063747E">
        <w:rPr>
          <w:rFonts w:ascii="Arial" w:eastAsia="Times New Roman" w:hAnsi="Arial" w:cs="Arial"/>
          <w:lang w:val="sr-Latn-ME"/>
        </w:rPr>
        <w:t>sektorska</w:t>
      </w:r>
      <w:r w:rsidRPr="0063747E">
        <w:rPr>
          <w:rFonts w:ascii="Arial" w:eastAsia="Times New Roman" w:hAnsi="Arial" w:cs="Arial"/>
          <w:lang w:val="sr-Latn-ME"/>
        </w:rPr>
        <w:t xml:space="preserve"> saradnja će se ogledati u zajedničkim aktivnostima na ostvarivanju ciljeva Strategije, od izrade godišnjih akcionih planova, sprovođenja zajedničkih obuka profesionalaca iz različitih resora, kreiranja integrisanih usluga ili praćenja sprovođenja i dostizanja ciljeva Strategije.</w:t>
      </w:r>
    </w:p>
    <w:p w14:paraId="4D6CD0E8" w14:textId="77777777" w:rsidR="006F2AC8" w:rsidRPr="0063747E" w:rsidRDefault="006F2AC8" w:rsidP="006F2AC8">
      <w:pPr>
        <w:spacing w:after="0" w:line="240" w:lineRule="auto"/>
        <w:jc w:val="both"/>
        <w:rPr>
          <w:rFonts w:ascii="Arial" w:eastAsia="Times New Roman" w:hAnsi="Arial" w:cs="Arial"/>
          <w:color w:val="FF0000"/>
          <w:lang w:val="sr-Latn-ME"/>
        </w:rPr>
      </w:pPr>
      <w:r w:rsidRPr="0063747E">
        <w:rPr>
          <w:rFonts w:ascii="Arial" w:eastAsia="Calibri" w:hAnsi="Arial" w:cs="Arial"/>
          <w:bCs/>
          <w:lang w:val="sr-Latn-ME"/>
        </w:rPr>
        <w:t>Ministarstvo rada i socijalnog staranja</w:t>
      </w:r>
      <w:r w:rsidRPr="0063747E">
        <w:rPr>
          <w:rFonts w:ascii="Arial" w:eastAsia="Calibri" w:hAnsi="Arial" w:cs="Arial"/>
          <w:lang w:val="sr-Latn-ME"/>
        </w:rPr>
        <w:t xml:space="preserve"> predstavlja instituciju nadležnu za koordinaciju rada operativnog tijela, izradu, sprovođenje i izvještavanje o sprovođenju strateškog dokumenta. Predmetni strateški dokument prati Akcioni plan koji će biti pripremljen na period od dvije godine.</w:t>
      </w:r>
    </w:p>
    <w:p w14:paraId="62973F5A" w14:textId="77777777" w:rsidR="006F2AC8" w:rsidRPr="0063747E" w:rsidRDefault="006F2AC8" w:rsidP="006F2AC8">
      <w:pPr>
        <w:jc w:val="both"/>
        <w:rPr>
          <w:rFonts w:ascii="Arial" w:eastAsia="Calibri" w:hAnsi="Arial" w:cs="Arial"/>
          <w:lang w:val="sr-Latn-ME"/>
        </w:rPr>
      </w:pPr>
      <w:r w:rsidRPr="0063747E">
        <w:rPr>
          <w:rFonts w:ascii="Arial" w:eastAsia="Calibri" w:hAnsi="Arial" w:cs="Arial"/>
          <w:bCs/>
          <w:lang w:val="sr-Latn-ME"/>
        </w:rPr>
        <w:t>Strategija deinstitucionalizacije za period od 2024-2028. godine,</w:t>
      </w:r>
      <w:r w:rsidRPr="0063747E">
        <w:rPr>
          <w:rFonts w:ascii="Arial" w:eastAsia="Calibri" w:hAnsi="Arial" w:cs="Arial"/>
          <w:lang w:val="sr-Latn-ME"/>
        </w:rPr>
        <w:t xml:space="preserve"> predstavlja strateški dokument za čije je sprovođenje neophodno uključivanje svih zainteresovanih institucija, kako organa državne uprave, loklanih samouprava, NVO organizacija koje se usko bave ovom oblašću, tako i međunarodnih organizacija koje imaju značajan uticaj na razvoj politike u ovoj oblasti. Shodno tome, navedene institucije će biti u obavezi da dostavljaju informacije o aktivnostima koje realizuju u okviru akcionog plana, a radi blagovremenog i adekvatnog prikupljanja podataka za </w:t>
      </w:r>
      <w:r w:rsidRPr="0063747E">
        <w:rPr>
          <w:rFonts w:ascii="Arial" w:eastAsia="Calibri" w:hAnsi="Arial" w:cs="Arial"/>
          <w:lang w:val="sr-Latn-ME"/>
        </w:rPr>
        <w:lastRenderedPageBreak/>
        <w:t xml:space="preserve">sačinjavanje godišnjih i završnog izvještaja, kao i mjerenja stepena ostvarenog učinka, ali i identifikovanja izazova koji se mogu javiti prilikom sprovođenja planiranih aktivnosti. </w:t>
      </w:r>
    </w:p>
    <w:p w14:paraId="5F664F30" w14:textId="7C14C957" w:rsidR="006F2AC8" w:rsidRPr="0063747E" w:rsidRDefault="006F2AC8" w:rsidP="006F2AC8">
      <w:pPr>
        <w:jc w:val="both"/>
        <w:rPr>
          <w:rFonts w:ascii="Arial" w:eastAsia="Calibri" w:hAnsi="Arial" w:cs="Arial"/>
          <w:lang w:val="sr-Latn-ME"/>
        </w:rPr>
      </w:pPr>
      <w:r w:rsidRPr="0063747E">
        <w:rPr>
          <w:rFonts w:ascii="Arial" w:eastAsia="Calibri" w:hAnsi="Arial" w:cs="Arial"/>
          <w:lang w:val="sr-Latn-ME"/>
        </w:rPr>
        <w:t>Osnovne nadležnosti operativnog tijela se ogledaju u pripremi dvije vrste izvještaja</w:t>
      </w:r>
      <w:r w:rsidR="005C1BB7" w:rsidRPr="0063747E">
        <w:rPr>
          <w:rFonts w:ascii="Arial" w:eastAsia="Calibri" w:hAnsi="Arial" w:cs="Arial"/>
          <w:lang w:val="sr-Latn-ME"/>
        </w:rPr>
        <w:t>.</w:t>
      </w:r>
    </w:p>
    <w:p w14:paraId="2C9AC4E4" w14:textId="1B81A7DA" w:rsidR="005C1BB7" w:rsidRPr="0063747E" w:rsidRDefault="005C1BB7" w:rsidP="006F2AC8">
      <w:pPr>
        <w:jc w:val="both"/>
        <w:rPr>
          <w:rFonts w:ascii="Arial" w:eastAsia="Calibri" w:hAnsi="Arial" w:cs="Arial"/>
          <w:b/>
          <w:bCs/>
          <w:sz w:val="20"/>
          <w:szCs w:val="20"/>
          <w:lang w:val="sr-Latn-ME"/>
        </w:rPr>
      </w:pPr>
      <w:r w:rsidRPr="0063747E">
        <w:rPr>
          <w:rFonts w:ascii="Arial" w:eastAsia="Calibri" w:hAnsi="Arial" w:cs="Arial"/>
          <w:b/>
          <w:bCs/>
          <w:sz w:val="20"/>
          <w:szCs w:val="20"/>
          <w:lang w:val="sr-Latn-ME"/>
        </w:rPr>
        <w:t>Grafik 11. Vrste izvještaja o sprovođenju strateškog dokumenta</w:t>
      </w:r>
    </w:p>
    <w:p w14:paraId="6D2847ED" w14:textId="1CE73FC5" w:rsidR="006F2AC8" w:rsidRPr="0063747E" w:rsidRDefault="006F2AC8" w:rsidP="005C1BB7">
      <w:pPr>
        <w:jc w:val="both"/>
        <w:rPr>
          <w:rFonts w:ascii="Arial" w:eastAsia="Calibri" w:hAnsi="Arial" w:cs="Arial"/>
          <w:lang w:val="sr-Latn-ME"/>
        </w:rPr>
      </w:pPr>
      <w:r w:rsidRPr="0063747E">
        <w:rPr>
          <w:rFonts w:ascii="Arial" w:eastAsia="Calibri" w:hAnsi="Arial" w:cs="Arial"/>
          <w:noProof/>
          <w:lang w:val="sr-Latn-ME"/>
        </w:rPr>
        <w:drawing>
          <wp:inline distT="0" distB="0" distL="0" distR="0" wp14:anchorId="6270DA58" wp14:editId="444FE28D">
            <wp:extent cx="6012180" cy="1192530"/>
            <wp:effectExtent l="0" t="0" r="7620" b="7620"/>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r w:rsidRPr="0063747E">
        <w:rPr>
          <w:rFonts w:ascii="Arial" w:eastAsia="Calibri" w:hAnsi="Arial" w:cs="Arial"/>
          <w:lang w:val="sr-Latn-ME"/>
        </w:rPr>
        <w:t xml:space="preserve">Operativno tijelo će se sastajati najmanje dva puta godišnje, i na taj način blagovremeno i u kontinuitetu razmatrati proces sprovođenja predviđenih aktivnosti, kao i moguće prepreke i izazove sa kojima se institucije mogu suočavati prilikom implementacije aktivnosti. Podaci neophodni za sačinjavanje izvještaja prikupljaće se u toku trajanja cjelokupne godine i biće dostavljani Ministarstvu rada i socijalnog staranja, kao koordinacionom organu rada operativnog tijela. </w:t>
      </w:r>
    </w:p>
    <w:p w14:paraId="3D5C3094" w14:textId="77777777" w:rsidR="006F2AC8" w:rsidRPr="0063747E" w:rsidRDefault="006F2AC8" w:rsidP="00662464">
      <w:pPr>
        <w:spacing w:after="120" w:line="240" w:lineRule="auto"/>
        <w:jc w:val="both"/>
        <w:rPr>
          <w:rFonts w:ascii="Arial" w:eastAsia="Calibri" w:hAnsi="Arial" w:cs="Arial"/>
          <w:lang w:val="sr-Latn-ME"/>
        </w:rPr>
      </w:pPr>
      <w:r w:rsidRPr="0063747E">
        <w:rPr>
          <w:rFonts w:ascii="Arial" w:eastAsia="Calibri" w:hAnsi="Arial" w:cs="Arial"/>
          <w:lang w:val="sr-Latn-ME"/>
        </w:rPr>
        <w:t>Ministarstvo rada i socijalnog staranja biće zaduženo za prikupljanje i objedinjavanje podataka relevantnih za sačinjavanje izvještaja, kao i za koordinaciju i rad operativnog tima. U cilju obezbjeđenja transparentnosti procesa sprovođenja strategije, izvještaji će biti objavljeni na internet stranici Vlade Crne Gore/Ministarstva rada i socijalnog staranja.</w:t>
      </w:r>
    </w:p>
    <w:p w14:paraId="464328BE" w14:textId="77777777" w:rsidR="003866BB" w:rsidRPr="0063747E" w:rsidRDefault="003866BB">
      <w:pPr>
        <w:rPr>
          <w:rFonts w:ascii="Arial" w:eastAsia="Times New Roman" w:hAnsi="Arial" w:cs="Arial"/>
          <w:b/>
          <w:sz w:val="28"/>
          <w:szCs w:val="32"/>
          <w:lang w:val="sr-Latn-ME"/>
        </w:rPr>
      </w:pPr>
      <w:bookmarkStart w:id="76" w:name="_Toc134402960"/>
      <w:bookmarkStart w:id="77" w:name="_Toc134271797"/>
      <w:bookmarkStart w:id="78" w:name="_Toc167106912"/>
      <w:bookmarkStart w:id="79" w:name="_Toc158793657"/>
      <w:bookmarkStart w:id="80" w:name="_Toc164776446"/>
      <w:r w:rsidRPr="0063747E">
        <w:rPr>
          <w:rFonts w:ascii="Arial" w:hAnsi="Arial" w:cs="Arial"/>
          <w:lang w:val="sr-Latn-ME"/>
        </w:rPr>
        <w:br w:type="page"/>
      </w:r>
    </w:p>
    <w:p w14:paraId="357AD2CF" w14:textId="5D48A086" w:rsidR="00D62ECB" w:rsidRPr="0063747E" w:rsidRDefault="003731DD" w:rsidP="003731DD">
      <w:pPr>
        <w:pStyle w:val="Heading1"/>
        <w:rPr>
          <w:color w:val="2E74B5"/>
          <w:lang w:val="sr-Latn-ME"/>
        </w:rPr>
      </w:pPr>
      <w:bookmarkStart w:id="81" w:name="_Toc169246372"/>
      <w:r w:rsidRPr="0063747E">
        <w:rPr>
          <w:lang w:val="sr-Latn-ME"/>
        </w:rPr>
        <w:lastRenderedPageBreak/>
        <w:t xml:space="preserve">6. </w:t>
      </w:r>
      <w:r w:rsidR="00D62ECB" w:rsidRPr="0063747E">
        <w:rPr>
          <w:lang w:val="sr-Latn-ME"/>
        </w:rPr>
        <w:t>NAČIN IZVJEŠTAVANJA I EVALUACIJE</w:t>
      </w:r>
      <w:bookmarkEnd w:id="76"/>
      <w:bookmarkEnd w:id="77"/>
      <w:bookmarkEnd w:id="78"/>
      <w:bookmarkEnd w:id="81"/>
      <w:r w:rsidR="00D62ECB" w:rsidRPr="0063747E" w:rsidDel="00D62ECB">
        <w:rPr>
          <w:color w:val="2E74B5"/>
          <w:lang w:val="sr-Latn-ME"/>
        </w:rPr>
        <w:t xml:space="preserve"> </w:t>
      </w:r>
      <w:bookmarkEnd w:id="79"/>
      <w:bookmarkEnd w:id="80"/>
    </w:p>
    <w:p w14:paraId="388AF208" w14:textId="2E65FB37" w:rsidR="006F2AC8" w:rsidRPr="0063747E" w:rsidRDefault="006F2AC8" w:rsidP="00662464">
      <w:pPr>
        <w:spacing w:after="120" w:line="240" w:lineRule="auto"/>
        <w:jc w:val="both"/>
        <w:rPr>
          <w:rFonts w:ascii="Arial" w:eastAsia="Calibri" w:hAnsi="Arial" w:cs="Arial"/>
          <w:bCs/>
          <w:lang w:val="sr-Latn-ME"/>
        </w:rPr>
      </w:pPr>
      <w:r w:rsidRPr="0063747E">
        <w:rPr>
          <w:rFonts w:ascii="Arial" w:eastAsia="Calibri" w:hAnsi="Arial" w:cs="Arial"/>
          <w:lang w:val="sr-Latn-ME"/>
        </w:rPr>
        <w:t xml:space="preserve">Evaluacija strateškog dokumenta biće sprovedena u vidu ex post evaluacije. Evaluacija će biti sprovedena od strane eksternih eksperata za oblast deinstitucionalizacije, primarno zbog složenosti i obuhvata, ali i zbog obezbjeđivanja većeg stepena objektivnosti. </w:t>
      </w:r>
      <w:r w:rsidRPr="0063747E">
        <w:rPr>
          <w:rFonts w:ascii="Arial" w:eastAsia="Calibri" w:hAnsi="Arial" w:cs="Arial"/>
          <w:b/>
          <w:lang w:val="sr-Latn-ME"/>
        </w:rPr>
        <w:t xml:space="preserve">Sredstva za sprovođenje evaluacije biće obezbijeđena budžetom Ministarstva rada </w:t>
      </w:r>
      <w:r w:rsidR="00104C03" w:rsidRPr="0063747E">
        <w:rPr>
          <w:rFonts w:ascii="Arial" w:eastAsia="Calibri" w:hAnsi="Arial" w:cs="Arial"/>
          <w:b/>
          <w:lang w:val="sr-Latn-ME"/>
        </w:rPr>
        <w:t>i</w:t>
      </w:r>
      <w:r w:rsidRPr="0063747E">
        <w:rPr>
          <w:rFonts w:ascii="Arial" w:eastAsia="Calibri" w:hAnsi="Arial" w:cs="Arial"/>
          <w:b/>
          <w:lang w:val="sr-Latn-ME"/>
        </w:rPr>
        <w:t xml:space="preserve"> socijalnog staranja ili kroz donatorsku podršku</w:t>
      </w:r>
      <w:r w:rsidRPr="0063747E">
        <w:rPr>
          <w:rFonts w:ascii="Arial" w:eastAsia="Calibri" w:hAnsi="Arial" w:cs="Arial"/>
          <w:bCs/>
          <w:lang w:val="sr-Latn-ME"/>
        </w:rPr>
        <w:t xml:space="preserve">. Navedena sredstva će biti definisana u okviru poslednjeg akcionog plana za realizaciju strateškog dokumenta koji bude pripremljen. </w:t>
      </w:r>
    </w:p>
    <w:p w14:paraId="1E0A56C0" w14:textId="77777777" w:rsidR="00A37AC5" w:rsidRDefault="006F2AC8" w:rsidP="00662464">
      <w:pPr>
        <w:spacing w:after="120" w:line="240" w:lineRule="auto"/>
        <w:jc w:val="both"/>
        <w:rPr>
          <w:rFonts w:ascii="Arial" w:eastAsia="Calibri" w:hAnsi="Arial" w:cs="Arial"/>
          <w:lang w:val="sr-Latn-ME"/>
        </w:rPr>
        <w:sectPr w:rsidR="00A37AC5" w:rsidSect="004C6296">
          <w:footerReference w:type="default" r:id="rId60"/>
          <w:pgSz w:w="12240" w:h="15840"/>
          <w:pgMar w:top="1440" w:right="1440" w:bottom="1440" w:left="1440" w:header="720" w:footer="720" w:gutter="0"/>
          <w:cols w:space="720"/>
          <w:titlePg/>
          <w:docGrid w:linePitch="360"/>
        </w:sectPr>
      </w:pPr>
      <w:r w:rsidRPr="0063747E">
        <w:rPr>
          <w:rFonts w:ascii="Arial" w:eastAsia="Calibri" w:hAnsi="Arial" w:cs="Arial"/>
          <w:lang w:val="sr-Latn-ME"/>
        </w:rPr>
        <w:t>Planirano je da proces ex post evaluacije započeti u drugoj polovini 202</w:t>
      </w:r>
      <w:r w:rsidR="006873E3" w:rsidRPr="0063747E">
        <w:rPr>
          <w:rFonts w:ascii="Arial" w:eastAsia="Calibri" w:hAnsi="Arial" w:cs="Arial"/>
          <w:lang w:val="sr-Latn-ME"/>
        </w:rPr>
        <w:t>7</w:t>
      </w:r>
      <w:r w:rsidRPr="0063747E">
        <w:rPr>
          <w:rFonts w:ascii="Arial" w:eastAsia="Calibri" w:hAnsi="Arial" w:cs="Arial"/>
          <w:lang w:val="sr-Latn-ME"/>
        </w:rPr>
        <w:t>. godine i biti završen u prvom kvartalu 202</w:t>
      </w:r>
      <w:r w:rsidR="006873E3" w:rsidRPr="0063747E">
        <w:rPr>
          <w:rFonts w:ascii="Arial" w:eastAsia="Calibri" w:hAnsi="Arial" w:cs="Arial"/>
          <w:lang w:val="sr-Latn-ME"/>
        </w:rPr>
        <w:t>8</w:t>
      </w:r>
      <w:r w:rsidRPr="0063747E">
        <w:rPr>
          <w:rFonts w:ascii="Arial" w:eastAsia="Calibri" w:hAnsi="Arial" w:cs="Arial"/>
          <w:lang w:val="sr-Latn-ME"/>
        </w:rPr>
        <w:t>. godine, kako bi se pravovremeno obezbijedili nalazi evaluacije, koji će biti predstavljeni u završnom izvještaju, ali i u cilju obezbjeđivanja adekvatnih osnova za kreiranje potencijalno novog strateškog dokumenta. Nalazi evaluacije daće jasan i precizan prikaz uspješnosti sprovođenja javne politike kroz unificiran strateški dokument. Na ovaj način nastoji se odrediti da li se postižu planirani efekti zajedničkim djelovanjem, odnosno da li sprovedene aktivnosti vode ka unapređenju predmetne javne politike.</w:t>
      </w:r>
    </w:p>
    <w:p w14:paraId="3DC5AF19" w14:textId="77777777" w:rsidR="00A37AC5" w:rsidRPr="005A3A99" w:rsidRDefault="00A37AC5" w:rsidP="00A37AC5">
      <w:pPr>
        <w:spacing w:after="0" w:line="240" w:lineRule="auto"/>
        <w:jc w:val="center"/>
        <w:rPr>
          <w:rFonts w:ascii="Arial" w:hAnsi="Arial" w:cs="Arial"/>
          <w:b/>
          <w:bCs/>
          <w:lang w:val="sr-Latn-ME"/>
        </w:rPr>
      </w:pPr>
      <w:r w:rsidRPr="005A3A99">
        <w:rPr>
          <w:rFonts w:ascii="Arial" w:hAnsi="Arial" w:cs="Arial"/>
          <w:b/>
          <w:bCs/>
          <w:lang w:val="sr-Latn-ME"/>
        </w:rPr>
        <w:lastRenderedPageBreak/>
        <w:t>AKCIONI PLAN ZA STRATEGIJU DEINSTITUCIONALIZACIJE ZA 2024. I 2025. GODINU</w:t>
      </w:r>
    </w:p>
    <w:p w14:paraId="63DB2494" w14:textId="77777777" w:rsidR="00A37AC5" w:rsidRPr="005A3A99" w:rsidRDefault="00A37AC5" w:rsidP="00A37AC5">
      <w:pPr>
        <w:spacing w:after="0" w:line="240" w:lineRule="auto"/>
        <w:jc w:val="center"/>
        <w:rPr>
          <w:rFonts w:ascii="Arial" w:hAnsi="Arial" w:cs="Arial"/>
          <w:b/>
          <w:bCs/>
          <w:lang w:val="sr-Latn-ME"/>
        </w:rPr>
      </w:pPr>
    </w:p>
    <w:tbl>
      <w:tblPr>
        <w:tblStyle w:val="TableGrid"/>
        <w:tblW w:w="15060" w:type="dxa"/>
        <w:jc w:val="center"/>
        <w:tblLayout w:type="fixed"/>
        <w:tblLook w:val="04A0" w:firstRow="1" w:lastRow="0" w:firstColumn="1" w:lastColumn="0" w:noHBand="0" w:noVBand="1"/>
      </w:tblPr>
      <w:tblGrid>
        <w:gridCol w:w="2970"/>
        <w:gridCol w:w="2428"/>
        <w:gridCol w:w="1707"/>
        <w:gridCol w:w="3153"/>
        <w:gridCol w:w="807"/>
        <w:gridCol w:w="1533"/>
        <w:gridCol w:w="2462"/>
      </w:tblGrid>
      <w:tr w:rsidR="00A37AC5" w:rsidRPr="00F64EEA" w14:paraId="3676BBE3" w14:textId="77777777" w:rsidTr="00203D3D">
        <w:trPr>
          <w:cantSplit/>
          <w:trHeight w:val="90"/>
          <w:jc w:val="center"/>
        </w:trPr>
        <w:tc>
          <w:tcPr>
            <w:tcW w:w="15060" w:type="dxa"/>
            <w:gridSpan w:val="7"/>
            <w:shd w:val="clear" w:color="auto" w:fill="222A35" w:themeFill="text2" w:themeFillShade="80"/>
          </w:tcPr>
          <w:p w14:paraId="69171B14" w14:textId="77777777" w:rsidR="00A37AC5" w:rsidRPr="00F64EEA" w:rsidRDefault="00A37AC5" w:rsidP="00203D3D">
            <w:pPr>
              <w:jc w:val="both"/>
              <w:rPr>
                <w:rFonts w:ascii="Arial" w:eastAsia="Arial" w:hAnsi="Arial" w:cs="Arial"/>
                <w:lang w:val="sr-Latn-ME"/>
              </w:rPr>
            </w:pPr>
            <w:r w:rsidRPr="00F64EEA">
              <w:rPr>
                <w:rFonts w:ascii="Arial" w:eastAsia="Arial" w:hAnsi="Arial" w:cs="Arial"/>
                <w:b/>
                <w:bCs/>
                <w:lang w:val="sr-Latn-ME"/>
              </w:rPr>
              <w:t>STRATEŠKI CILJ:</w:t>
            </w:r>
            <w:r w:rsidRPr="00F64EEA">
              <w:rPr>
                <w:rFonts w:ascii="Arial" w:eastAsia="Arial" w:hAnsi="Arial" w:cs="Arial"/>
                <w:lang w:val="sr-Latn-ME"/>
              </w:rPr>
              <w:t xml:space="preserve"> Ostvarivanje prava na dostojanstven, nezavisan i kvalitetan život u zajednici kroz proces deinstitucionalizacije, prevenciju institucionalizacije, podršku socijalnoj inkluziji, razvoj održivih i dostupnih usluga koje omogućavaju korisnicima da žive u najmanje restriktivnom okruženju.</w:t>
            </w:r>
          </w:p>
        </w:tc>
      </w:tr>
      <w:tr w:rsidR="00A37AC5" w:rsidRPr="00F64EEA" w14:paraId="52C751A8" w14:textId="77777777" w:rsidTr="00203D3D">
        <w:trPr>
          <w:cantSplit/>
          <w:trHeight w:val="783"/>
          <w:jc w:val="center"/>
        </w:trPr>
        <w:tc>
          <w:tcPr>
            <w:tcW w:w="2970" w:type="dxa"/>
            <w:shd w:val="clear" w:color="auto" w:fill="D9E2F3" w:themeFill="accent1" w:themeFillTint="33"/>
            <w:vAlign w:val="center"/>
          </w:tcPr>
          <w:p w14:paraId="0412C358" w14:textId="77777777" w:rsidR="00A37AC5" w:rsidRPr="00F64EEA" w:rsidRDefault="00A37AC5" w:rsidP="00203D3D">
            <w:pPr>
              <w:ind w:left="3"/>
              <w:jc w:val="both"/>
              <w:rPr>
                <w:rFonts w:ascii="Arial" w:eastAsia="Calibri" w:hAnsi="Arial" w:cs="Arial"/>
                <w:b/>
                <w:bCs/>
                <w:lang w:val="sr-Latn-ME"/>
              </w:rPr>
            </w:pPr>
            <w:r w:rsidRPr="00F64EEA">
              <w:rPr>
                <w:rFonts w:ascii="Arial" w:eastAsia="Arial" w:hAnsi="Arial" w:cs="Arial"/>
                <w:b/>
                <w:bCs/>
                <w:lang w:val="sr-Latn-ME"/>
              </w:rPr>
              <w:t xml:space="preserve">Operativni cilj 1: </w:t>
            </w:r>
          </w:p>
        </w:tc>
        <w:tc>
          <w:tcPr>
            <w:tcW w:w="12090" w:type="dxa"/>
            <w:gridSpan w:val="6"/>
            <w:shd w:val="clear" w:color="auto" w:fill="D9E2F3" w:themeFill="accent1" w:themeFillTint="33"/>
            <w:vAlign w:val="center"/>
          </w:tcPr>
          <w:p w14:paraId="5EDCAC35" w14:textId="77777777" w:rsidR="00A37AC5" w:rsidRPr="00F64EEA" w:rsidRDefault="00A37AC5" w:rsidP="00203D3D">
            <w:pPr>
              <w:jc w:val="both"/>
              <w:rPr>
                <w:rFonts w:ascii="Arial" w:eastAsia="Calibri" w:hAnsi="Arial" w:cs="Arial"/>
                <w:b/>
                <w:bCs/>
                <w:lang w:val="sr-Latn-ME"/>
              </w:rPr>
            </w:pPr>
            <w:r w:rsidRPr="00F64EEA">
              <w:rPr>
                <w:rFonts w:ascii="Arial" w:eastAsia="Calibri" w:hAnsi="Arial" w:cs="Arial"/>
                <w:b/>
                <w:bCs/>
                <w:lang w:val="sr-Latn-ME"/>
              </w:rPr>
              <w:t>Razvoj i održivost usluga koje podržavaju život korisnika/ca u zajednici u najmanje restriktivnom okruženju</w:t>
            </w:r>
          </w:p>
        </w:tc>
      </w:tr>
      <w:tr w:rsidR="00A37AC5" w:rsidRPr="00F64EEA" w14:paraId="22B14009" w14:textId="77777777" w:rsidTr="00203D3D">
        <w:trPr>
          <w:cantSplit/>
          <w:trHeight w:val="90"/>
          <w:jc w:val="center"/>
        </w:trPr>
        <w:tc>
          <w:tcPr>
            <w:tcW w:w="2970" w:type="dxa"/>
            <w:shd w:val="clear" w:color="auto" w:fill="D9E2F3" w:themeFill="accent1" w:themeFillTint="33"/>
            <w:vAlign w:val="center"/>
          </w:tcPr>
          <w:p w14:paraId="43948328" w14:textId="77777777" w:rsidR="00A37AC5" w:rsidRPr="00F64EEA" w:rsidRDefault="00A37AC5" w:rsidP="00203D3D">
            <w:pPr>
              <w:ind w:left="3"/>
              <w:jc w:val="center"/>
              <w:rPr>
                <w:rFonts w:ascii="Arial" w:hAnsi="Arial" w:cs="Arial"/>
                <w:b/>
                <w:bCs/>
                <w:lang w:val="sr-Latn-ME"/>
              </w:rPr>
            </w:pPr>
            <w:r w:rsidRPr="00F64EEA">
              <w:rPr>
                <w:rFonts w:ascii="Arial" w:hAnsi="Arial" w:cs="Arial"/>
                <w:b/>
                <w:bCs/>
                <w:lang w:val="sr-Latn-ME"/>
              </w:rPr>
              <w:t>Indikatori učinka</w:t>
            </w:r>
          </w:p>
        </w:tc>
        <w:tc>
          <w:tcPr>
            <w:tcW w:w="4135" w:type="dxa"/>
            <w:gridSpan w:val="2"/>
            <w:shd w:val="clear" w:color="auto" w:fill="D9E2F3" w:themeFill="accent1" w:themeFillTint="33"/>
            <w:vAlign w:val="center"/>
          </w:tcPr>
          <w:p w14:paraId="3378694D" w14:textId="77777777" w:rsidR="00A37AC5" w:rsidRPr="00F64EEA" w:rsidRDefault="00A37AC5" w:rsidP="00203D3D">
            <w:pPr>
              <w:tabs>
                <w:tab w:val="left" w:pos="3132"/>
              </w:tabs>
              <w:jc w:val="center"/>
              <w:rPr>
                <w:rFonts w:ascii="Arial" w:eastAsia="Calibri" w:hAnsi="Arial" w:cs="Arial"/>
                <w:b/>
                <w:bCs/>
                <w:lang w:val="sr-Latn-ME"/>
              </w:rPr>
            </w:pPr>
            <w:r w:rsidRPr="00F64EEA">
              <w:rPr>
                <w:rFonts w:ascii="Arial" w:hAnsi="Arial" w:cs="Arial"/>
                <w:b/>
                <w:bCs/>
                <w:lang w:val="sr-Latn-ME"/>
              </w:rPr>
              <w:t>Početna vrijednost (2024)</w:t>
            </w:r>
          </w:p>
        </w:tc>
        <w:tc>
          <w:tcPr>
            <w:tcW w:w="3960" w:type="dxa"/>
            <w:gridSpan w:val="2"/>
            <w:shd w:val="clear" w:color="auto" w:fill="D9E2F3" w:themeFill="accent1" w:themeFillTint="33"/>
            <w:vAlign w:val="center"/>
          </w:tcPr>
          <w:p w14:paraId="2D6C8BA9" w14:textId="77777777" w:rsidR="00A37AC5" w:rsidRPr="00F64EEA" w:rsidRDefault="00A37AC5" w:rsidP="00203D3D">
            <w:pPr>
              <w:jc w:val="center"/>
              <w:rPr>
                <w:rFonts w:ascii="Arial" w:eastAsia="Calibri" w:hAnsi="Arial" w:cs="Arial"/>
                <w:b/>
                <w:bCs/>
                <w:i/>
                <w:lang w:val="sr-Latn-ME"/>
              </w:rPr>
            </w:pPr>
            <w:r w:rsidRPr="00F64EEA">
              <w:rPr>
                <w:rFonts w:ascii="Arial" w:hAnsi="Arial" w:cs="Arial"/>
                <w:b/>
                <w:bCs/>
                <w:lang w:val="sr-Latn-ME"/>
              </w:rPr>
              <w:t>Srednja vrijednost (2026)</w:t>
            </w:r>
          </w:p>
        </w:tc>
        <w:tc>
          <w:tcPr>
            <w:tcW w:w="3995" w:type="dxa"/>
            <w:gridSpan w:val="2"/>
            <w:shd w:val="clear" w:color="auto" w:fill="D9E2F3" w:themeFill="accent1" w:themeFillTint="33"/>
            <w:vAlign w:val="center"/>
          </w:tcPr>
          <w:p w14:paraId="3836A052" w14:textId="77777777" w:rsidR="00A37AC5" w:rsidRPr="00F64EEA" w:rsidRDefault="00A37AC5" w:rsidP="00203D3D">
            <w:pPr>
              <w:jc w:val="center"/>
              <w:rPr>
                <w:rFonts w:ascii="Arial" w:eastAsia="Calibri" w:hAnsi="Arial" w:cs="Arial"/>
                <w:b/>
                <w:bCs/>
                <w:lang w:val="sr-Latn-ME"/>
              </w:rPr>
            </w:pPr>
            <w:r w:rsidRPr="00F64EEA">
              <w:rPr>
                <w:rFonts w:ascii="Arial" w:hAnsi="Arial" w:cs="Arial"/>
                <w:b/>
                <w:bCs/>
                <w:lang w:val="sr-Latn-ME"/>
              </w:rPr>
              <w:t>Ciljana vrijednost (2028)</w:t>
            </w:r>
          </w:p>
        </w:tc>
      </w:tr>
      <w:tr w:rsidR="00A37AC5" w:rsidRPr="00F64EEA" w14:paraId="56B7DA7C" w14:textId="77777777" w:rsidTr="00203D3D">
        <w:trPr>
          <w:cantSplit/>
          <w:trHeight w:val="1043"/>
          <w:jc w:val="center"/>
        </w:trPr>
        <w:tc>
          <w:tcPr>
            <w:tcW w:w="2970" w:type="dxa"/>
            <w:vAlign w:val="center"/>
          </w:tcPr>
          <w:p w14:paraId="04F24F5F" w14:textId="77777777" w:rsidR="00A37AC5" w:rsidRPr="00F8020B" w:rsidRDefault="00A37AC5" w:rsidP="00203D3D">
            <w:pPr>
              <w:ind w:left="3"/>
              <w:jc w:val="both"/>
              <w:rPr>
                <w:rFonts w:ascii="Arial" w:hAnsi="Arial" w:cs="Arial"/>
                <w:b/>
                <w:bCs/>
                <w:lang w:val="sr-Latn-ME"/>
              </w:rPr>
            </w:pPr>
            <w:r w:rsidRPr="00F8020B">
              <w:rPr>
                <w:rFonts w:ascii="Arial" w:hAnsi="Arial" w:cs="Arial"/>
                <w:b/>
                <w:bCs/>
                <w:lang w:val="sr-Latn-ME"/>
              </w:rPr>
              <w:t>Indikator učinka 1.1.</w:t>
            </w:r>
          </w:p>
          <w:p w14:paraId="5EDBA888"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Udio rashoda iz državnog budžeta za usluge koje podržavaju život korisnika/ca u zajednici u odnosu na usluge smještaja u ustanovu</w:t>
            </w:r>
          </w:p>
        </w:tc>
        <w:tc>
          <w:tcPr>
            <w:tcW w:w="4135" w:type="dxa"/>
            <w:gridSpan w:val="2"/>
          </w:tcPr>
          <w:p w14:paraId="2BDD4C03" w14:textId="77777777" w:rsidR="00A37AC5" w:rsidRPr="00F64EEA" w:rsidRDefault="00A37AC5" w:rsidP="00203D3D">
            <w:pPr>
              <w:jc w:val="both"/>
              <w:rPr>
                <w:rFonts w:ascii="Arial" w:hAnsi="Arial" w:cs="Arial"/>
                <w:lang w:val="sr-Latn-ME"/>
              </w:rPr>
            </w:pPr>
            <w:r w:rsidRPr="00F64EEA">
              <w:rPr>
                <w:rFonts w:ascii="Arial" w:hAnsi="Arial" w:cs="Arial"/>
                <w:lang w:val="sr-Latn-ME"/>
              </w:rPr>
              <w:t>Trenutni nivo izdvajanja za usluge koje podržavaju život korisnika/ca u zajednici iz državnog budžeta je: 3.690.000,00 eura (67%)</w:t>
            </w:r>
          </w:p>
          <w:p w14:paraId="63B9EA6D" w14:textId="77777777" w:rsidR="00A37AC5" w:rsidRPr="006D099B" w:rsidRDefault="00A37AC5" w:rsidP="00203D3D">
            <w:pPr>
              <w:jc w:val="both"/>
              <w:rPr>
                <w:rFonts w:ascii="Arial" w:hAnsi="Arial" w:cs="Arial"/>
              </w:rPr>
            </w:pPr>
          </w:p>
          <w:p w14:paraId="6E63418B" w14:textId="77777777" w:rsidR="00A37AC5" w:rsidRPr="00F64EEA" w:rsidRDefault="00A37AC5" w:rsidP="00203D3D">
            <w:pPr>
              <w:jc w:val="both"/>
              <w:rPr>
                <w:rFonts w:ascii="Arial" w:hAnsi="Arial" w:cs="Arial"/>
                <w:lang w:val="sr-Latn-ME"/>
              </w:rPr>
            </w:pPr>
          </w:p>
          <w:p w14:paraId="70D66B8D" w14:textId="77777777" w:rsidR="00A37AC5" w:rsidRPr="00F64EEA" w:rsidRDefault="00A37AC5" w:rsidP="00203D3D">
            <w:pPr>
              <w:jc w:val="both"/>
              <w:rPr>
                <w:rFonts w:ascii="Arial" w:hAnsi="Arial" w:cs="Arial"/>
                <w:lang w:val="sr-Latn-ME"/>
              </w:rPr>
            </w:pPr>
          </w:p>
          <w:p w14:paraId="6CE8FC60" w14:textId="77777777" w:rsidR="00A37AC5" w:rsidRPr="00F64EEA" w:rsidRDefault="00A37AC5" w:rsidP="00203D3D">
            <w:pPr>
              <w:tabs>
                <w:tab w:val="left" w:pos="3132"/>
              </w:tabs>
              <w:jc w:val="both"/>
              <w:rPr>
                <w:rFonts w:ascii="Arial" w:hAnsi="Arial" w:cs="Arial"/>
                <w:lang w:val="sr-Latn-ME"/>
              </w:rPr>
            </w:pPr>
            <w:r w:rsidRPr="00F64EEA">
              <w:rPr>
                <w:rFonts w:ascii="Arial" w:hAnsi="Arial" w:cs="Arial"/>
                <w:lang w:val="sr-Latn-ME"/>
              </w:rPr>
              <w:t xml:space="preserve">Trenutni nivo izdvajanja za usluge koje podržavaju usluge smještaja iz državnog budžeta je: 1.810.000,00 eura (33%) </w:t>
            </w:r>
          </w:p>
        </w:tc>
        <w:tc>
          <w:tcPr>
            <w:tcW w:w="3960" w:type="dxa"/>
            <w:gridSpan w:val="2"/>
          </w:tcPr>
          <w:p w14:paraId="4126EE54" w14:textId="77777777" w:rsidR="00A37AC5" w:rsidRPr="00F64EEA" w:rsidRDefault="00A37AC5" w:rsidP="00203D3D">
            <w:pPr>
              <w:jc w:val="both"/>
              <w:rPr>
                <w:rFonts w:ascii="Arial" w:hAnsi="Arial" w:cs="Arial"/>
                <w:lang w:val="sr-Latn-ME"/>
              </w:rPr>
            </w:pPr>
            <w:r w:rsidRPr="00F64EEA">
              <w:rPr>
                <w:rFonts w:ascii="Arial" w:hAnsi="Arial" w:cs="Arial"/>
                <w:lang w:val="sr-Latn-ME"/>
              </w:rPr>
              <w:t>Povećanje godišnjih izdvajanja za usluge koje podržavaju život korisnika/ca u zajednici iz državnog budžeta iz državnog budžeta za 40%</w:t>
            </w:r>
          </w:p>
          <w:p w14:paraId="0D91E54F" w14:textId="77777777" w:rsidR="00A37AC5" w:rsidRPr="00F64EEA" w:rsidRDefault="00A37AC5" w:rsidP="00203D3D">
            <w:pPr>
              <w:jc w:val="both"/>
              <w:rPr>
                <w:rFonts w:ascii="Arial" w:hAnsi="Arial" w:cs="Arial"/>
                <w:lang w:val="sr-Latn-ME"/>
              </w:rPr>
            </w:pPr>
            <w:r w:rsidRPr="00F64EEA">
              <w:rPr>
                <w:rFonts w:ascii="Arial" w:hAnsi="Arial" w:cs="Arial"/>
                <w:lang w:val="sr-Latn-ME"/>
              </w:rPr>
              <w:t>(5.166.000,00 eura)</w:t>
            </w:r>
          </w:p>
          <w:p w14:paraId="3116C48B" w14:textId="77777777" w:rsidR="00A37AC5" w:rsidRPr="00F64EEA" w:rsidRDefault="00A37AC5" w:rsidP="00203D3D">
            <w:pPr>
              <w:jc w:val="both"/>
              <w:rPr>
                <w:rFonts w:ascii="Arial" w:hAnsi="Arial" w:cs="Arial"/>
                <w:lang w:val="sr-Latn-ME"/>
              </w:rPr>
            </w:pPr>
          </w:p>
          <w:p w14:paraId="517ECEDA" w14:textId="77777777" w:rsidR="00A37AC5" w:rsidRPr="00F64EEA" w:rsidRDefault="00A37AC5" w:rsidP="00203D3D">
            <w:pPr>
              <w:jc w:val="both"/>
              <w:rPr>
                <w:rFonts w:ascii="Arial" w:hAnsi="Arial" w:cs="Arial"/>
                <w:lang w:val="sr-Latn-ME"/>
              </w:rPr>
            </w:pPr>
          </w:p>
          <w:p w14:paraId="08D2708B" w14:textId="77777777" w:rsidR="00A37AC5" w:rsidRPr="00F64EEA" w:rsidRDefault="00A37AC5" w:rsidP="00203D3D">
            <w:pPr>
              <w:jc w:val="both"/>
              <w:rPr>
                <w:rFonts w:ascii="Arial" w:hAnsi="Arial" w:cs="Arial"/>
                <w:color w:val="FF0000"/>
                <w:lang w:val="sr-Latn-ME"/>
              </w:rPr>
            </w:pPr>
            <w:r w:rsidRPr="00F64EEA">
              <w:rPr>
                <w:rFonts w:ascii="Arial" w:hAnsi="Arial" w:cs="Arial"/>
                <w:lang w:val="sr-Latn-ME"/>
              </w:rPr>
              <w:t>Povećanje udjela izdvajanja za usluge koje podržavaju život korisnika/ca u zajednici u odnosu na usluge smještaja u ustanovu 79%:21%</w:t>
            </w:r>
          </w:p>
        </w:tc>
        <w:tc>
          <w:tcPr>
            <w:tcW w:w="3995" w:type="dxa"/>
            <w:gridSpan w:val="2"/>
          </w:tcPr>
          <w:p w14:paraId="0C3434D4" w14:textId="77777777" w:rsidR="00A37AC5" w:rsidRPr="00F64EEA" w:rsidRDefault="00A37AC5" w:rsidP="00203D3D">
            <w:pPr>
              <w:jc w:val="both"/>
              <w:rPr>
                <w:rFonts w:ascii="Arial" w:hAnsi="Arial" w:cs="Arial"/>
                <w:lang w:val="sr-Latn-ME"/>
              </w:rPr>
            </w:pPr>
            <w:r w:rsidRPr="00F64EEA">
              <w:rPr>
                <w:rFonts w:ascii="Arial" w:hAnsi="Arial" w:cs="Arial"/>
                <w:lang w:val="sr-Latn-ME"/>
              </w:rPr>
              <w:t>Povećanje godišnjih izdvajanja za usluge koje podržavaju život korisnika/ca u zajednici iz državnog budžeta iz državnog budžeta za 393% u odnosu na 2024. godinu</w:t>
            </w:r>
          </w:p>
          <w:p w14:paraId="49DB628F" w14:textId="77777777" w:rsidR="00A37AC5" w:rsidRPr="00F64EEA" w:rsidRDefault="00A37AC5" w:rsidP="00203D3D">
            <w:pPr>
              <w:jc w:val="both"/>
              <w:rPr>
                <w:rFonts w:ascii="Arial" w:hAnsi="Arial" w:cs="Arial"/>
                <w:lang w:val="sr-Latn-ME"/>
              </w:rPr>
            </w:pPr>
            <w:r w:rsidRPr="00F64EEA">
              <w:rPr>
                <w:rFonts w:ascii="Arial" w:hAnsi="Arial" w:cs="Arial"/>
                <w:lang w:val="sr-Latn-ME"/>
              </w:rPr>
              <w:t>(18.190.000,00 eura)</w:t>
            </w:r>
          </w:p>
          <w:p w14:paraId="0060F4F9" w14:textId="77777777" w:rsidR="00A37AC5" w:rsidRPr="00F64EEA" w:rsidRDefault="00A37AC5" w:rsidP="00203D3D">
            <w:pPr>
              <w:jc w:val="both"/>
              <w:rPr>
                <w:rFonts w:ascii="Arial" w:hAnsi="Arial" w:cs="Arial"/>
                <w:lang w:val="sr-Latn-ME"/>
              </w:rPr>
            </w:pPr>
          </w:p>
          <w:p w14:paraId="22A2B2F3" w14:textId="77777777" w:rsidR="00A37AC5" w:rsidRPr="00F64EEA" w:rsidRDefault="00A37AC5" w:rsidP="00203D3D">
            <w:pPr>
              <w:jc w:val="both"/>
              <w:rPr>
                <w:rFonts w:ascii="Arial" w:hAnsi="Arial" w:cs="Arial"/>
                <w:lang w:val="sr-Latn-ME"/>
              </w:rPr>
            </w:pPr>
            <w:r w:rsidRPr="00F64EEA">
              <w:rPr>
                <w:rFonts w:ascii="Arial" w:hAnsi="Arial" w:cs="Arial"/>
                <w:lang w:val="sr-Latn-ME"/>
              </w:rPr>
              <w:t>Povećanje udjela izdvajanja za usluge koje podržavaju život korisnika/ca u zajednici u odnosu na usluge smještaja u ustanovu 90%:10%</w:t>
            </w:r>
          </w:p>
        </w:tc>
      </w:tr>
      <w:tr w:rsidR="00A37AC5" w:rsidRPr="00F64EEA" w14:paraId="084D2EBF" w14:textId="77777777" w:rsidTr="00203D3D">
        <w:trPr>
          <w:cantSplit/>
          <w:trHeight w:val="422"/>
          <w:jc w:val="center"/>
        </w:trPr>
        <w:tc>
          <w:tcPr>
            <w:tcW w:w="2970" w:type="dxa"/>
            <w:vAlign w:val="center"/>
          </w:tcPr>
          <w:p w14:paraId="6645B6D6" w14:textId="77777777" w:rsidR="00A37AC5" w:rsidRPr="00F64EEA" w:rsidRDefault="00A37AC5" w:rsidP="00203D3D">
            <w:pPr>
              <w:ind w:left="3"/>
              <w:jc w:val="both"/>
              <w:rPr>
                <w:rFonts w:ascii="Arial" w:eastAsia="Arial" w:hAnsi="Arial" w:cs="Arial"/>
                <w:lang w:val="sr-Latn-ME"/>
              </w:rPr>
            </w:pPr>
            <w:r w:rsidRPr="00F64EEA">
              <w:rPr>
                <w:rFonts w:ascii="Arial" w:eastAsia="Arial" w:hAnsi="Arial" w:cs="Arial"/>
                <w:b/>
                <w:bCs/>
                <w:lang w:val="sr-Latn-ME"/>
              </w:rPr>
              <w:t>Indikator učinka 1.2</w:t>
            </w:r>
            <w:r w:rsidRPr="00F64EEA">
              <w:rPr>
                <w:rFonts w:ascii="Arial" w:eastAsia="Arial" w:hAnsi="Arial" w:cs="Arial"/>
                <w:lang w:val="sr-Latn-ME"/>
              </w:rPr>
              <w:t xml:space="preserve">. </w:t>
            </w:r>
          </w:p>
          <w:p w14:paraId="1B84303F"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Udio rashoda iz lokalnog budžeta koje podržavaju život korisnika/ca u zajednici</w:t>
            </w:r>
          </w:p>
        </w:tc>
        <w:tc>
          <w:tcPr>
            <w:tcW w:w="4135" w:type="dxa"/>
            <w:gridSpan w:val="2"/>
            <w:vAlign w:val="center"/>
          </w:tcPr>
          <w:p w14:paraId="393BA812"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 xml:space="preserve">Nivo izdvajanja za usluge koje podržavaju život korisnika/ca u zajednici iz lokalnih budžeta u 2022. godini je bio: </w:t>
            </w:r>
            <w:r w:rsidRPr="00F64EEA">
              <w:rPr>
                <w:rFonts w:ascii="Arial" w:eastAsia="Times New Roman" w:hAnsi="Arial" w:cs="Arial"/>
                <w:color w:val="000000"/>
                <w:lang w:val="sr-Latn-ME"/>
              </w:rPr>
              <w:t xml:space="preserve">4.571.149,86 </w:t>
            </w:r>
            <w:r w:rsidRPr="00F64EEA">
              <w:rPr>
                <w:rFonts w:ascii="Arial" w:hAnsi="Arial" w:cs="Arial"/>
                <w:lang w:val="sr-Latn-ME"/>
              </w:rPr>
              <w:t xml:space="preserve">eura </w:t>
            </w:r>
          </w:p>
        </w:tc>
        <w:tc>
          <w:tcPr>
            <w:tcW w:w="3960" w:type="dxa"/>
            <w:gridSpan w:val="2"/>
            <w:vAlign w:val="center"/>
          </w:tcPr>
          <w:p w14:paraId="40AB8372" w14:textId="77777777" w:rsidR="00A37AC5" w:rsidRPr="00F64EEA" w:rsidRDefault="00A37AC5" w:rsidP="00203D3D">
            <w:pPr>
              <w:jc w:val="both"/>
              <w:rPr>
                <w:rFonts w:ascii="Arial" w:hAnsi="Arial" w:cs="Arial"/>
                <w:lang w:val="sr-Latn-ME"/>
              </w:rPr>
            </w:pPr>
            <w:r w:rsidRPr="00F64EEA">
              <w:rPr>
                <w:rFonts w:ascii="Arial" w:hAnsi="Arial" w:cs="Arial"/>
                <w:lang w:val="sr-Latn-ME"/>
              </w:rPr>
              <w:t>Povećanje izdvajanja za usluge koje podržavaju život korisnika/ca u zajednici iz lokalnih budžeta za 25% u odnosu na 2023. godinu</w:t>
            </w:r>
          </w:p>
        </w:tc>
        <w:tc>
          <w:tcPr>
            <w:tcW w:w="3995" w:type="dxa"/>
            <w:gridSpan w:val="2"/>
            <w:vAlign w:val="center"/>
          </w:tcPr>
          <w:p w14:paraId="0EDE7C24" w14:textId="77777777" w:rsidR="00A37AC5" w:rsidRPr="00F64EEA" w:rsidRDefault="00A37AC5" w:rsidP="00203D3D">
            <w:pPr>
              <w:jc w:val="both"/>
              <w:rPr>
                <w:rFonts w:ascii="Arial" w:hAnsi="Arial" w:cs="Arial"/>
                <w:lang w:val="sr-Latn-ME"/>
              </w:rPr>
            </w:pPr>
            <w:r w:rsidRPr="00F64EEA">
              <w:rPr>
                <w:rFonts w:ascii="Arial" w:hAnsi="Arial" w:cs="Arial"/>
                <w:lang w:val="sr-Latn-ME"/>
              </w:rPr>
              <w:t>Povećanje</w:t>
            </w:r>
            <w:r w:rsidRPr="00F64EEA">
              <w:rPr>
                <w:rFonts w:ascii="Arial" w:hAnsi="Arial" w:cs="Arial"/>
                <w:color w:val="FF0000"/>
                <w:lang w:val="sr-Latn-ME"/>
              </w:rPr>
              <w:t xml:space="preserve"> </w:t>
            </w:r>
            <w:r w:rsidRPr="00F64EEA">
              <w:rPr>
                <w:rFonts w:ascii="Arial" w:hAnsi="Arial" w:cs="Arial"/>
                <w:lang w:val="sr-Latn-ME"/>
              </w:rPr>
              <w:t>izdvajanja za usluge koje podržavaju život korisnika/ca u zajednici iz lokalnih budžeta za 50% u odnosu na 2023. godinu</w:t>
            </w:r>
          </w:p>
        </w:tc>
      </w:tr>
      <w:tr w:rsidR="00A37AC5" w:rsidRPr="00F64EEA" w14:paraId="31DB0F1F" w14:textId="77777777" w:rsidTr="00203D3D">
        <w:trPr>
          <w:cantSplit/>
          <w:trHeight w:val="620"/>
          <w:jc w:val="center"/>
        </w:trPr>
        <w:tc>
          <w:tcPr>
            <w:tcW w:w="2970" w:type="dxa"/>
            <w:vAlign w:val="center"/>
          </w:tcPr>
          <w:p w14:paraId="14071BAC" w14:textId="77777777" w:rsidR="00A37AC5" w:rsidRPr="00F64EEA" w:rsidRDefault="00A37AC5" w:rsidP="00203D3D">
            <w:pPr>
              <w:ind w:left="3"/>
              <w:jc w:val="both"/>
              <w:rPr>
                <w:rFonts w:ascii="Arial" w:eastAsia="Arial" w:hAnsi="Arial" w:cs="Arial"/>
                <w:lang w:val="sr-Latn-ME"/>
              </w:rPr>
            </w:pPr>
            <w:r w:rsidRPr="00F64EEA">
              <w:rPr>
                <w:rFonts w:ascii="Arial" w:eastAsia="Arial" w:hAnsi="Arial" w:cs="Arial"/>
                <w:b/>
                <w:bCs/>
                <w:lang w:val="sr-Latn-ME"/>
              </w:rPr>
              <w:t>Indikator učinka 1.3</w:t>
            </w:r>
            <w:r w:rsidRPr="00F64EEA">
              <w:rPr>
                <w:rFonts w:ascii="Arial" w:eastAsia="Arial" w:hAnsi="Arial" w:cs="Arial"/>
                <w:lang w:val="sr-Latn-ME"/>
              </w:rPr>
              <w:t xml:space="preserve">. </w:t>
            </w:r>
          </w:p>
          <w:p w14:paraId="6FBD577E"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Dostupne najmanje tri usluge koje podržavaju život u zajednici u JLS u skladu sa potrebama korisnika/ca</w:t>
            </w:r>
          </w:p>
        </w:tc>
        <w:tc>
          <w:tcPr>
            <w:tcW w:w="4135" w:type="dxa"/>
            <w:gridSpan w:val="2"/>
            <w:vAlign w:val="center"/>
          </w:tcPr>
          <w:p w14:paraId="4DD27DF3" w14:textId="77777777" w:rsidR="00A37AC5" w:rsidRPr="00F64EEA" w:rsidRDefault="00A37AC5" w:rsidP="00203D3D">
            <w:pPr>
              <w:jc w:val="both"/>
              <w:rPr>
                <w:rFonts w:ascii="Arial" w:hAnsi="Arial" w:cs="Arial"/>
                <w:bCs/>
                <w:lang w:val="sr-Latn-ME"/>
              </w:rPr>
            </w:pPr>
            <w:r w:rsidRPr="00F64EEA">
              <w:rPr>
                <w:rFonts w:ascii="Arial" w:hAnsi="Arial" w:cs="Arial"/>
                <w:bCs/>
                <w:lang w:val="sr-Latn-ME"/>
              </w:rPr>
              <w:t xml:space="preserve">9 JLS koje imaju najmanje tri usluge koje podržavaju život u zajednici </w:t>
            </w:r>
          </w:p>
        </w:tc>
        <w:tc>
          <w:tcPr>
            <w:tcW w:w="3960" w:type="dxa"/>
            <w:gridSpan w:val="2"/>
            <w:vAlign w:val="center"/>
          </w:tcPr>
          <w:p w14:paraId="1F36B2D0" w14:textId="77777777" w:rsidR="00A37AC5" w:rsidRPr="00F64EEA" w:rsidRDefault="00A37AC5" w:rsidP="00203D3D">
            <w:pPr>
              <w:jc w:val="both"/>
              <w:rPr>
                <w:rFonts w:ascii="Arial" w:eastAsia="Calibri" w:hAnsi="Arial" w:cs="Arial"/>
                <w:lang w:val="sr-Latn-ME"/>
              </w:rPr>
            </w:pPr>
            <w:r w:rsidRPr="00F64EEA">
              <w:rPr>
                <w:rFonts w:ascii="Arial" w:hAnsi="Arial" w:cs="Arial"/>
                <w:bCs/>
                <w:lang w:val="sr-Latn-ME"/>
              </w:rPr>
              <w:t>13 JLS koje imaju najmanje tri usluge koje podržavaju život u zajednici u skladu sa potrebama korisnika</w:t>
            </w:r>
            <w:r w:rsidRPr="00F64EEA">
              <w:rPr>
                <w:rFonts w:ascii="Arial" w:hAnsi="Arial" w:cs="Arial"/>
                <w:lang w:val="sr-Latn-ME"/>
              </w:rPr>
              <w:t>/ca</w:t>
            </w:r>
          </w:p>
        </w:tc>
        <w:tc>
          <w:tcPr>
            <w:tcW w:w="3995" w:type="dxa"/>
            <w:gridSpan w:val="2"/>
            <w:vAlign w:val="center"/>
          </w:tcPr>
          <w:p w14:paraId="10769FBF" w14:textId="77777777" w:rsidR="00A37AC5" w:rsidRPr="00F64EEA" w:rsidRDefault="00A37AC5" w:rsidP="00203D3D">
            <w:pPr>
              <w:jc w:val="both"/>
              <w:rPr>
                <w:rFonts w:ascii="Arial" w:eastAsia="Calibri" w:hAnsi="Arial" w:cs="Arial"/>
                <w:lang w:val="sr-Latn-ME"/>
              </w:rPr>
            </w:pPr>
            <w:r w:rsidRPr="00F64EEA">
              <w:rPr>
                <w:rFonts w:ascii="Arial" w:hAnsi="Arial" w:cs="Arial"/>
                <w:bCs/>
                <w:lang w:val="sr-Latn-ME"/>
              </w:rPr>
              <w:t>Sve JLS imaju najmanje tri usluge koje podržavaju život u zajednici u skladu sa potrebama korisnika</w:t>
            </w:r>
            <w:r w:rsidRPr="00F64EEA">
              <w:rPr>
                <w:rFonts w:ascii="Arial" w:hAnsi="Arial" w:cs="Arial"/>
                <w:lang w:val="sr-Latn-ME"/>
              </w:rPr>
              <w:t>/ca</w:t>
            </w:r>
          </w:p>
        </w:tc>
      </w:tr>
      <w:tr w:rsidR="00A37AC5" w:rsidRPr="00F64EEA" w14:paraId="28588BE6" w14:textId="77777777" w:rsidTr="00203D3D">
        <w:trPr>
          <w:cantSplit/>
          <w:trHeight w:val="58"/>
          <w:jc w:val="center"/>
        </w:trPr>
        <w:tc>
          <w:tcPr>
            <w:tcW w:w="2970" w:type="dxa"/>
            <w:vAlign w:val="center"/>
          </w:tcPr>
          <w:p w14:paraId="3BDFDC99" w14:textId="77777777" w:rsidR="00A37AC5" w:rsidRPr="00F64EEA" w:rsidRDefault="00A37AC5" w:rsidP="00203D3D">
            <w:pPr>
              <w:ind w:left="3"/>
              <w:jc w:val="both"/>
              <w:rPr>
                <w:rFonts w:ascii="Arial" w:eastAsia="Arial" w:hAnsi="Arial" w:cs="Arial"/>
                <w:lang w:val="sr-Latn-ME"/>
              </w:rPr>
            </w:pPr>
            <w:r w:rsidRPr="00F64EEA">
              <w:rPr>
                <w:rFonts w:ascii="Arial" w:eastAsia="Arial" w:hAnsi="Arial" w:cs="Arial"/>
                <w:b/>
                <w:bCs/>
                <w:lang w:val="sr-Latn-ME"/>
              </w:rPr>
              <w:lastRenderedPageBreak/>
              <w:t>Indikator učinka 1.4</w:t>
            </w:r>
            <w:r w:rsidRPr="00F64EEA">
              <w:rPr>
                <w:rFonts w:ascii="Arial" w:eastAsia="Arial" w:hAnsi="Arial" w:cs="Arial"/>
                <w:lang w:val="sr-Latn-ME"/>
              </w:rPr>
              <w:t xml:space="preserve">. </w:t>
            </w:r>
          </w:p>
          <w:p w14:paraId="161EA63D"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Povećanje broja korisnika/ca koji koriste usluge koje podržavaju život korisnika/ca u zajednici</w:t>
            </w:r>
          </w:p>
        </w:tc>
        <w:tc>
          <w:tcPr>
            <w:tcW w:w="4135" w:type="dxa"/>
            <w:gridSpan w:val="2"/>
            <w:vAlign w:val="center"/>
          </w:tcPr>
          <w:p w14:paraId="30DC1EAB" w14:textId="77777777" w:rsidR="00A37AC5" w:rsidRPr="00F64EEA" w:rsidRDefault="00A37AC5" w:rsidP="00203D3D">
            <w:pPr>
              <w:jc w:val="both"/>
              <w:rPr>
                <w:rFonts w:ascii="Arial" w:hAnsi="Arial" w:cs="Arial"/>
                <w:bCs/>
                <w:color w:val="ED0000"/>
                <w:lang w:val="sr-Latn-ME"/>
              </w:rPr>
            </w:pPr>
            <w:r w:rsidRPr="00F64EEA">
              <w:rPr>
                <w:rFonts w:ascii="Arial" w:hAnsi="Arial" w:cs="Arial"/>
                <w:bCs/>
                <w:lang w:val="sr-Latn-ME"/>
              </w:rPr>
              <w:t>Broj korisnika</w:t>
            </w:r>
            <w:r w:rsidRPr="00F64EEA">
              <w:rPr>
                <w:rFonts w:ascii="Arial" w:hAnsi="Arial" w:cs="Arial"/>
                <w:lang w:val="sr-Latn-ME"/>
              </w:rPr>
              <w:t>/ca</w:t>
            </w:r>
            <w:r w:rsidRPr="00F64EEA">
              <w:rPr>
                <w:rFonts w:ascii="Arial" w:hAnsi="Arial" w:cs="Arial"/>
                <w:bCs/>
                <w:lang w:val="sr-Latn-ME"/>
              </w:rPr>
              <w:t xml:space="preserve"> usluga </w:t>
            </w:r>
            <w:r w:rsidRPr="00F64EEA">
              <w:rPr>
                <w:rFonts w:ascii="Arial" w:hAnsi="Arial" w:cs="Arial"/>
                <w:lang w:val="sr-Latn-ME"/>
              </w:rPr>
              <w:t>koje podržavaju život korisnika/ca u zajednici na osnovu rješenja CZSR:</w:t>
            </w:r>
            <w:r w:rsidRPr="00F64EEA">
              <w:rPr>
                <w:rFonts w:ascii="Arial" w:hAnsi="Arial" w:cs="Arial"/>
                <w:bCs/>
                <w:lang w:val="sr-Latn-ME"/>
              </w:rPr>
              <w:t xml:space="preserve"> </w:t>
            </w:r>
            <w:r w:rsidRPr="00F64EEA">
              <w:rPr>
                <w:rFonts w:ascii="Arial" w:hAnsi="Arial" w:cs="Arial"/>
                <w:b/>
                <w:lang w:val="sr-Latn-ME"/>
              </w:rPr>
              <w:t>1752</w:t>
            </w:r>
          </w:p>
          <w:p w14:paraId="07915BEB" w14:textId="77777777" w:rsidR="00A37AC5" w:rsidRPr="00F64EEA" w:rsidRDefault="00A37AC5" w:rsidP="00203D3D">
            <w:pPr>
              <w:jc w:val="both"/>
              <w:rPr>
                <w:rFonts w:ascii="Arial" w:hAnsi="Arial" w:cs="Arial"/>
                <w:bCs/>
                <w:lang w:val="sr-Latn-ME"/>
              </w:rPr>
            </w:pPr>
          </w:p>
          <w:p w14:paraId="6E7FF905"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 xml:space="preserve">dnevni boravak za djecu i mlade sa smetnjama i teškoćama u razvoju: </w:t>
            </w:r>
            <w:r w:rsidRPr="00F64EEA">
              <w:rPr>
                <w:rFonts w:ascii="Arial" w:hAnsi="Arial" w:cs="Arial"/>
                <w:b/>
                <w:lang w:val="sr-Latn-ME"/>
              </w:rPr>
              <w:t>353</w:t>
            </w:r>
          </w:p>
          <w:p w14:paraId="3E812CED"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 xml:space="preserve">dnevni boravak za odrasle i stare osobe sa invaliditetom i odrasla i stara lica: </w:t>
            </w:r>
            <w:r w:rsidRPr="00F64EEA">
              <w:rPr>
                <w:rFonts w:ascii="Arial" w:hAnsi="Arial" w:cs="Arial"/>
                <w:b/>
                <w:lang w:val="sr-Latn-ME"/>
              </w:rPr>
              <w:t>103</w:t>
            </w:r>
          </w:p>
          <w:p w14:paraId="7CA56087"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 xml:space="preserve">dnevni boravak za djecu sa problemima u ponašanju: </w:t>
            </w:r>
            <w:r w:rsidRPr="00F64EEA">
              <w:rPr>
                <w:rFonts w:ascii="Arial" w:hAnsi="Arial" w:cs="Arial"/>
                <w:b/>
                <w:lang w:val="sr-Latn-ME"/>
              </w:rPr>
              <w:t>23</w:t>
            </w:r>
          </w:p>
          <w:p w14:paraId="6F75127A"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 xml:space="preserve">pomoć u kući: </w:t>
            </w:r>
            <w:r w:rsidRPr="00F64EEA">
              <w:rPr>
                <w:rFonts w:ascii="Arial" w:hAnsi="Arial" w:cs="Arial"/>
                <w:b/>
                <w:lang w:val="sr-Latn-ME"/>
              </w:rPr>
              <w:t>814</w:t>
            </w:r>
          </w:p>
          <w:p w14:paraId="7952C0D6"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 xml:space="preserve">personalna asistencija: </w:t>
            </w:r>
            <w:r w:rsidRPr="00F64EEA">
              <w:rPr>
                <w:rFonts w:ascii="Arial" w:hAnsi="Arial" w:cs="Arial"/>
                <w:b/>
                <w:lang w:val="sr-Latn-ME"/>
              </w:rPr>
              <w:t>1</w:t>
            </w:r>
          </w:p>
          <w:p w14:paraId="76BCCEF2"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 xml:space="preserve">svratište: </w:t>
            </w:r>
            <w:r w:rsidRPr="00F64EEA">
              <w:rPr>
                <w:rFonts w:ascii="Arial" w:hAnsi="Arial" w:cs="Arial"/>
                <w:b/>
                <w:lang w:val="sr-Latn-ME"/>
              </w:rPr>
              <w:t>0</w:t>
            </w:r>
          </w:p>
          <w:p w14:paraId="445C07D5"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 xml:space="preserve">savjetovanje: </w:t>
            </w:r>
            <w:r w:rsidRPr="00F64EEA">
              <w:rPr>
                <w:rFonts w:ascii="Arial" w:hAnsi="Arial" w:cs="Arial"/>
                <w:b/>
                <w:lang w:val="sr-Latn-ME"/>
              </w:rPr>
              <w:t>0</w:t>
            </w:r>
          </w:p>
          <w:p w14:paraId="19A56234"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 xml:space="preserve">porodični smještaj-hraniteljstvo (djeca): </w:t>
            </w:r>
            <w:r w:rsidRPr="00F64EEA">
              <w:rPr>
                <w:rFonts w:ascii="Arial" w:hAnsi="Arial" w:cs="Arial"/>
                <w:b/>
                <w:lang w:val="sr-Latn-ME"/>
              </w:rPr>
              <w:t>353</w:t>
            </w:r>
          </w:p>
          <w:p w14:paraId="78B526F9"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 xml:space="preserve">porodični smještaj-hraniteljstvo (mladi): </w:t>
            </w:r>
            <w:r w:rsidRPr="00F64EEA">
              <w:rPr>
                <w:rFonts w:ascii="Arial" w:hAnsi="Arial" w:cs="Arial"/>
                <w:b/>
                <w:bCs/>
                <w:lang w:val="sr-Latn-ME"/>
              </w:rPr>
              <w:t>67</w:t>
            </w:r>
          </w:p>
          <w:p w14:paraId="58A5269A"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 xml:space="preserve">porodični smještaj (odrasla i stara lica): </w:t>
            </w:r>
            <w:r w:rsidRPr="00F64EEA">
              <w:rPr>
                <w:rFonts w:ascii="Arial" w:hAnsi="Arial" w:cs="Arial"/>
                <w:b/>
                <w:lang w:val="sr-Latn-ME"/>
              </w:rPr>
              <w:t>38</w:t>
            </w:r>
          </w:p>
        </w:tc>
        <w:tc>
          <w:tcPr>
            <w:tcW w:w="3960" w:type="dxa"/>
            <w:gridSpan w:val="2"/>
          </w:tcPr>
          <w:p w14:paraId="52C6BD6F" w14:textId="77777777" w:rsidR="00A37AC5" w:rsidRPr="00F64EEA" w:rsidRDefault="00A37AC5" w:rsidP="00203D3D">
            <w:pPr>
              <w:jc w:val="both"/>
              <w:rPr>
                <w:rFonts w:ascii="Arial" w:hAnsi="Arial" w:cs="Arial"/>
                <w:bCs/>
                <w:color w:val="ED0000"/>
                <w:lang w:val="sr-Latn-ME"/>
              </w:rPr>
            </w:pPr>
            <w:r w:rsidRPr="00F64EEA">
              <w:rPr>
                <w:rFonts w:ascii="Arial" w:hAnsi="Arial" w:cs="Arial"/>
                <w:bCs/>
                <w:lang w:val="sr-Latn-ME"/>
              </w:rPr>
              <w:t>Povećanje broja korisnika</w:t>
            </w:r>
            <w:r w:rsidRPr="00F64EEA">
              <w:rPr>
                <w:rFonts w:ascii="Arial" w:hAnsi="Arial" w:cs="Arial"/>
                <w:lang w:val="sr-Latn-ME"/>
              </w:rPr>
              <w:t>/ca</w:t>
            </w:r>
            <w:r w:rsidRPr="00F64EEA">
              <w:rPr>
                <w:rFonts w:ascii="Arial" w:hAnsi="Arial" w:cs="Arial"/>
                <w:bCs/>
                <w:lang w:val="sr-Latn-ME"/>
              </w:rPr>
              <w:t xml:space="preserve"> usluga </w:t>
            </w:r>
            <w:r w:rsidRPr="00F64EEA">
              <w:rPr>
                <w:rFonts w:ascii="Arial" w:hAnsi="Arial" w:cs="Arial"/>
                <w:lang w:val="sr-Latn-ME"/>
              </w:rPr>
              <w:t>koje podržavaju život korisnika/ca u zajednici na osnovu rješenja CZSR</w:t>
            </w:r>
            <w:r w:rsidRPr="00F64EEA">
              <w:rPr>
                <w:rFonts w:ascii="Arial" w:hAnsi="Arial" w:cs="Arial"/>
                <w:bCs/>
                <w:lang w:val="sr-Latn-ME"/>
              </w:rPr>
              <w:t xml:space="preserve"> za 10%</w:t>
            </w:r>
          </w:p>
          <w:p w14:paraId="2D5E1CD9" w14:textId="77777777" w:rsidR="00A37AC5" w:rsidRPr="00F64EEA" w:rsidRDefault="00A37AC5" w:rsidP="00203D3D">
            <w:pPr>
              <w:jc w:val="both"/>
              <w:rPr>
                <w:rFonts w:ascii="Arial" w:hAnsi="Arial" w:cs="Arial"/>
                <w:bCs/>
                <w:lang w:val="sr-Latn-ME"/>
              </w:rPr>
            </w:pPr>
          </w:p>
          <w:p w14:paraId="0E857C4A" w14:textId="77777777" w:rsidR="00A37AC5" w:rsidRPr="00F64EEA" w:rsidRDefault="00A37AC5" w:rsidP="00EA0D32">
            <w:pPr>
              <w:pStyle w:val="ListParagraph"/>
              <w:numPr>
                <w:ilvl w:val="0"/>
                <w:numId w:val="9"/>
              </w:numPr>
              <w:jc w:val="both"/>
              <w:rPr>
                <w:rFonts w:ascii="Arial" w:hAnsi="Arial" w:cs="Arial"/>
                <w:bCs/>
                <w:lang w:val="sr-Latn-ME"/>
              </w:rPr>
            </w:pPr>
            <w:r w:rsidRPr="00F64EEA">
              <w:rPr>
                <w:rFonts w:ascii="Arial" w:hAnsi="Arial" w:cs="Arial"/>
                <w:bCs/>
                <w:lang w:val="sr-Latn-ME"/>
              </w:rPr>
              <w:t xml:space="preserve">dnevni boravak za djecu i mlade sa smetnjama i teškoćama u razvoju </w:t>
            </w:r>
          </w:p>
          <w:p w14:paraId="31FDD2FD" w14:textId="77777777" w:rsidR="00A37AC5" w:rsidRPr="00F64EEA" w:rsidRDefault="00A37AC5" w:rsidP="00EA0D32">
            <w:pPr>
              <w:pStyle w:val="ListParagraph"/>
              <w:numPr>
                <w:ilvl w:val="0"/>
                <w:numId w:val="9"/>
              </w:numPr>
              <w:jc w:val="both"/>
              <w:rPr>
                <w:rFonts w:ascii="Arial" w:hAnsi="Arial" w:cs="Arial"/>
                <w:bCs/>
                <w:lang w:val="sr-Latn-ME"/>
              </w:rPr>
            </w:pPr>
            <w:r w:rsidRPr="00F64EEA">
              <w:rPr>
                <w:rFonts w:ascii="Arial" w:hAnsi="Arial" w:cs="Arial"/>
                <w:bCs/>
                <w:lang w:val="sr-Latn-ME"/>
              </w:rPr>
              <w:t xml:space="preserve">dnevni boravak za odrasle i stare osobe sa invaliditetom i odrasla i stara lica </w:t>
            </w:r>
          </w:p>
          <w:p w14:paraId="7193FEE9" w14:textId="77777777" w:rsidR="00A37AC5" w:rsidRPr="00F64EEA" w:rsidRDefault="00A37AC5" w:rsidP="00EA0D32">
            <w:pPr>
              <w:pStyle w:val="ListParagraph"/>
              <w:numPr>
                <w:ilvl w:val="0"/>
                <w:numId w:val="9"/>
              </w:numPr>
              <w:jc w:val="both"/>
              <w:rPr>
                <w:rFonts w:ascii="Arial" w:hAnsi="Arial" w:cs="Arial"/>
                <w:bCs/>
                <w:lang w:val="sr-Latn-ME"/>
              </w:rPr>
            </w:pPr>
            <w:r w:rsidRPr="00F64EEA">
              <w:rPr>
                <w:rFonts w:ascii="Arial" w:hAnsi="Arial" w:cs="Arial"/>
                <w:bCs/>
                <w:lang w:val="sr-Latn-ME"/>
              </w:rPr>
              <w:t xml:space="preserve">dnevni boravak za djecu sa problemima u ponašanju </w:t>
            </w:r>
          </w:p>
          <w:p w14:paraId="55A72A07" w14:textId="77777777" w:rsidR="00A37AC5" w:rsidRPr="00F64EEA" w:rsidRDefault="00A37AC5" w:rsidP="00EA0D32">
            <w:pPr>
              <w:pStyle w:val="ListParagraph"/>
              <w:numPr>
                <w:ilvl w:val="0"/>
                <w:numId w:val="9"/>
              </w:numPr>
              <w:jc w:val="both"/>
              <w:rPr>
                <w:rFonts w:ascii="Arial" w:hAnsi="Arial" w:cs="Arial"/>
                <w:bCs/>
                <w:lang w:val="sr-Latn-ME"/>
              </w:rPr>
            </w:pPr>
            <w:r w:rsidRPr="00F64EEA">
              <w:rPr>
                <w:rFonts w:ascii="Arial" w:hAnsi="Arial" w:cs="Arial"/>
                <w:bCs/>
                <w:lang w:val="sr-Latn-ME"/>
              </w:rPr>
              <w:t xml:space="preserve">pomoć u kući </w:t>
            </w:r>
          </w:p>
          <w:p w14:paraId="09043247" w14:textId="77777777" w:rsidR="00A37AC5" w:rsidRPr="00F64EEA" w:rsidRDefault="00A37AC5" w:rsidP="00EA0D32">
            <w:pPr>
              <w:pStyle w:val="ListParagraph"/>
              <w:numPr>
                <w:ilvl w:val="0"/>
                <w:numId w:val="9"/>
              </w:numPr>
              <w:jc w:val="both"/>
              <w:rPr>
                <w:rFonts w:ascii="Arial" w:hAnsi="Arial" w:cs="Arial"/>
                <w:bCs/>
                <w:lang w:val="sr-Latn-ME"/>
              </w:rPr>
            </w:pPr>
            <w:r w:rsidRPr="00F64EEA">
              <w:rPr>
                <w:rFonts w:ascii="Arial" w:hAnsi="Arial" w:cs="Arial"/>
                <w:bCs/>
                <w:lang w:val="sr-Latn-ME"/>
              </w:rPr>
              <w:t xml:space="preserve">personalna asistencija </w:t>
            </w:r>
          </w:p>
          <w:p w14:paraId="01097835" w14:textId="77777777" w:rsidR="00A37AC5" w:rsidRPr="00F64EEA" w:rsidRDefault="00A37AC5" w:rsidP="00EA0D32">
            <w:pPr>
              <w:pStyle w:val="ListParagraph"/>
              <w:numPr>
                <w:ilvl w:val="0"/>
                <w:numId w:val="9"/>
              </w:numPr>
              <w:jc w:val="both"/>
              <w:rPr>
                <w:rFonts w:ascii="Arial" w:hAnsi="Arial" w:cs="Arial"/>
                <w:bCs/>
                <w:lang w:val="sr-Latn-ME"/>
              </w:rPr>
            </w:pPr>
            <w:r w:rsidRPr="00F64EEA">
              <w:rPr>
                <w:rFonts w:ascii="Arial" w:hAnsi="Arial" w:cs="Arial"/>
                <w:bCs/>
                <w:lang w:val="sr-Latn-ME"/>
              </w:rPr>
              <w:t xml:space="preserve">svratište </w:t>
            </w:r>
          </w:p>
          <w:p w14:paraId="63553563" w14:textId="77777777" w:rsidR="00A37AC5" w:rsidRPr="00F64EEA" w:rsidRDefault="00A37AC5" w:rsidP="00EA0D32">
            <w:pPr>
              <w:pStyle w:val="ListParagraph"/>
              <w:numPr>
                <w:ilvl w:val="0"/>
                <w:numId w:val="9"/>
              </w:numPr>
              <w:jc w:val="both"/>
              <w:rPr>
                <w:rFonts w:ascii="Arial" w:hAnsi="Arial" w:cs="Arial"/>
                <w:bCs/>
                <w:lang w:val="sr-Latn-ME"/>
              </w:rPr>
            </w:pPr>
            <w:r w:rsidRPr="00F64EEA">
              <w:rPr>
                <w:rFonts w:ascii="Arial" w:hAnsi="Arial" w:cs="Arial"/>
                <w:bCs/>
                <w:lang w:val="sr-Latn-ME"/>
              </w:rPr>
              <w:t>nove usluge</w:t>
            </w:r>
          </w:p>
          <w:p w14:paraId="56EDF048"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savjetovanje</w:t>
            </w:r>
          </w:p>
          <w:p w14:paraId="0127CCE2"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porodični smještaj-hraniteljstvo (djeca)</w:t>
            </w:r>
          </w:p>
          <w:p w14:paraId="6EEB9B98" w14:textId="77777777" w:rsidR="00A37AC5" w:rsidRPr="00F64EEA" w:rsidRDefault="00A37AC5" w:rsidP="00EA0D32">
            <w:pPr>
              <w:pStyle w:val="ListParagraph"/>
              <w:numPr>
                <w:ilvl w:val="0"/>
                <w:numId w:val="8"/>
              </w:numPr>
              <w:jc w:val="both"/>
              <w:rPr>
                <w:rFonts w:ascii="Arial" w:eastAsia="Calibri" w:hAnsi="Arial" w:cs="Arial"/>
                <w:lang w:val="sr-Latn-ME"/>
              </w:rPr>
            </w:pPr>
            <w:r w:rsidRPr="00F64EEA">
              <w:rPr>
                <w:rFonts w:ascii="Arial" w:hAnsi="Arial" w:cs="Arial"/>
                <w:bCs/>
                <w:lang w:val="sr-Latn-ME"/>
              </w:rPr>
              <w:t>porodični smještaj-hraniteljstvo (mladi)</w:t>
            </w:r>
          </w:p>
          <w:p w14:paraId="5FBCF77A" w14:textId="77777777" w:rsidR="00A37AC5" w:rsidRPr="00F64EEA" w:rsidRDefault="00A37AC5" w:rsidP="00EA0D32">
            <w:pPr>
              <w:pStyle w:val="ListParagraph"/>
              <w:numPr>
                <w:ilvl w:val="0"/>
                <w:numId w:val="8"/>
              </w:numPr>
              <w:jc w:val="both"/>
              <w:rPr>
                <w:rFonts w:ascii="Arial" w:eastAsia="Calibri" w:hAnsi="Arial" w:cs="Arial"/>
                <w:lang w:val="sr-Latn-ME"/>
              </w:rPr>
            </w:pPr>
            <w:r w:rsidRPr="00F64EEA">
              <w:rPr>
                <w:rFonts w:ascii="Arial" w:hAnsi="Arial" w:cs="Arial"/>
                <w:bCs/>
                <w:lang w:val="sr-Latn-ME"/>
              </w:rPr>
              <w:t>porodični smještaj (odrasla i stara lica)</w:t>
            </w:r>
          </w:p>
        </w:tc>
        <w:tc>
          <w:tcPr>
            <w:tcW w:w="3995" w:type="dxa"/>
            <w:gridSpan w:val="2"/>
            <w:vAlign w:val="center"/>
          </w:tcPr>
          <w:p w14:paraId="6F6EDFDB" w14:textId="77777777" w:rsidR="00A37AC5" w:rsidRPr="00F64EEA" w:rsidRDefault="00A37AC5" w:rsidP="00203D3D">
            <w:pPr>
              <w:jc w:val="both"/>
              <w:rPr>
                <w:rFonts w:ascii="Arial" w:hAnsi="Arial" w:cs="Arial"/>
                <w:bCs/>
                <w:color w:val="ED0000"/>
                <w:lang w:val="sr-Latn-ME"/>
              </w:rPr>
            </w:pPr>
            <w:r w:rsidRPr="00F64EEA">
              <w:rPr>
                <w:rFonts w:ascii="Arial" w:hAnsi="Arial" w:cs="Arial"/>
                <w:bCs/>
                <w:lang w:val="sr-Latn-ME"/>
              </w:rPr>
              <w:t>Povećanje broja korisnika</w:t>
            </w:r>
            <w:r w:rsidRPr="00F64EEA">
              <w:rPr>
                <w:rFonts w:ascii="Arial" w:hAnsi="Arial" w:cs="Arial"/>
                <w:lang w:val="sr-Latn-ME"/>
              </w:rPr>
              <w:t>/ca</w:t>
            </w:r>
            <w:r w:rsidRPr="00F64EEA">
              <w:rPr>
                <w:rFonts w:ascii="Arial" w:hAnsi="Arial" w:cs="Arial"/>
                <w:bCs/>
                <w:lang w:val="sr-Latn-ME"/>
              </w:rPr>
              <w:t xml:space="preserve"> usluga </w:t>
            </w:r>
            <w:r w:rsidRPr="00F64EEA">
              <w:rPr>
                <w:rFonts w:ascii="Arial" w:hAnsi="Arial" w:cs="Arial"/>
                <w:lang w:val="sr-Latn-ME"/>
              </w:rPr>
              <w:t>koje podržavaju život korisnika/ca u zajednici na osnovu rješenja CZSR</w:t>
            </w:r>
            <w:r w:rsidRPr="00F64EEA">
              <w:rPr>
                <w:rFonts w:ascii="Arial" w:hAnsi="Arial" w:cs="Arial"/>
                <w:bCs/>
                <w:lang w:val="sr-Latn-ME"/>
              </w:rPr>
              <w:t xml:space="preserve"> za 30%</w:t>
            </w:r>
          </w:p>
          <w:p w14:paraId="0B8EBAEA" w14:textId="77777777" w:rsidR="00A37AC5" w:rsidRPr="00F64EEA" w:rsidRDefault="00A37AC5" w:rsidP="00203D3D">
            <w:pPr>
              <w:jc w:val="both"/>
              <w:rPr>
                <w:rFonts w:ascii="Arial" w:hAnsi="Arial" w:cs="Arial"/>
                <w:bCs/>
                <w:lang w:val="sr-Latn-ME"/>
              </w:rPr>
            </w:pPr>
          </w:p>
          <w:p w14:paraId="7DA55B47" w14:textId="77777777" w:rsidR="00A37AC5" w:rsidRPr="00F64EEA" w:rsidRDefault="00A37AC5" w:rsidP="00EA0D32">
            <w:pPr>
              <w:pStyle w:val="ListParagraph"/>
              <w:numPr>
                <w:ilvl w:val="0"/>
                <w:numId w:val="10"/>
              </w:numPr>
              <w:jc w:val="both"/>
              <w:rPr>
                <w:rFonts w:ascii="Arial" w:hAnsi="Arial" w:cs="Arial"/>
                <w:bCs/>
                <w:lang w:val="sr-Latn-ME"/>
              </w:rPr>
            </w:pPr>
            <w:r w:rsidRPr="00F64EEA">
              <w:rPr>
                <w:rFonts w:ascii="Arial" w:hAnsi="Arial" w:cs="Arial"/>
                <w:bCs/>
                <w:lang w:val="sr-Latn-ME"/>
              </w:rPr>
              <w:t xml:space="preserve">dnevni boravak za djecu i mlade sa smetnjama i teškoćama u razvoju </w:t>
            </w:r>
          </w:p>
          <w:p w14:paraId="4BAB9C71" w14:textId="77777777" w:rsidR="00A37AC5" w:rsidRPr="00F64EEA" w:rsidRDefault="00A37AC5" w:rsidP="00EA0D32">
            <w:pPr>
              <w:pStyle w:val="ListParagraph"/>
              <w:numPr>
                <w:ilvl w:val="0"/>
                <w:numId w:val="10"/>
              </w:numPr>
              <w:jc w:val="both"/>
              <w:rPr>
                <w:rFonts w:ascii="Arial" w:hAnsi="Arial" w:cs="Arial"/>
                <w:bCs/>
                <w:lang w:val="sr-Latn-ME"/>
              </w:rPr>
            </w:pPr>
            <w:r w:rsidRPr="00F64EEA">
              <w:rPr>
                <w:rFonts w:ascii="Arial" w:hAnsi="Arial" w:cs="Arial"/>
                <w:bCs/>
                <w:lang w:val="sr-Latn-ME"/>
              </w:rPr>
              <w:t xml:space="preserve">dnevni boravak za odrasle i stare osobe sa invaliditetom i odrasla i stara lica </w:t>
            </w:r>
          </w:p>
          <w:p w14:paraId="119D7963" w14:textId="77777777" w:rsidR="00A37AC5" w:rsidRPr="00F64EEA" w:rsidRDefault="00A37AC5" w:rsidP="00EA0D32">
            <w:pPr>
              <w:pStyle w:val="ListParagraph"/>
              <w:numPr>
                <w:ilvl w:val="0"/>
                <w:numId w:val="10"/>
              </w:numPr>
              <w:jc w:val="both"/>
              <w:rPr>
                <w:rFonts w:ascii="Arial" w:hAnsi="Arial" w:cs="Arial"/>
                <w:bCs/>
                <w:lang w:val="sr-Latn-ME"/>
              </w:rPr>
            </w:pPr>
            <w:r w:rsidRPr="00F64EEA">
              <w:rPr>
                <w:rFonts w:ascii="Arial" w:hAnsi="Arial" w:cs="Arial"/>
                <w:bCs/>
                <w:lang w:val="sr-Latn-ME"/>
              </w:rPr>
              <w:t xml:space="preserve">dnevni boravak za djecu sa problemima u ponašanju </w:t>
            </w:r>
          </w:p>
          <w:p w14:paraId="614698BD" w14:textId="77777777" w:rsidR="00A37AC5" w:rsidRPr="00F64EEA" w:rsidRDefault="00A37AC5" w:rsidP="00EA0D32">
            <w:pPr>
              <w:pStyle w:val="ListParagraph"/>
              <w:numPr>
                <w:ilvl w:val="0"/>
                <w:numId w:val="10"/>
              </w:numPr>
              <w:jc w:val="both"/>
              <w:rPr>
                <w:rFonts w:ascii="Arial" w:hAnsi="Arial" w:cs="Arial"/>
                <w:bCs/>
                <w:lang w:val="sr-Latn-ME"/>
              </w:rPr>
            </w:pPr>
            <w:r w:rsidRPr="00F64EEA">
              <w:rPr>
                <w:rFonts w:ascii="Arial" w:hAnsi="Arial" w:cs="Arial"/>
                <w:bCs/>
                <w:lang w:val="sr-Latn-ME"/>
              </w:rPr>
              <w:t xml:space="preserve">pomoć u kući </w:t>
            </w:r>
          </w:p>
          <w:p w14:paraId="6C5E7954" w14:textId="77777777" w:rsidR="00A37AC5" w:rsidRPr="00F64EEA" w:rsidRDefault="00A37AC5" w:rsidP="00EA0D32">
            <w:pPr>
              <w:pStyle w:val="ListParagraph"/>
              <w:numPr>
                <w:ilvl w:val="0"/>
                <w:numId w:val="10"/>
              </w:numPr>
              <w:jc w:val="both"/>
              <w:rPr>
                <w:rFonts w:ascii="Arial" w:hAnsi="Arial" w:cs="Arial"/>
                <w:bCs/>
                <w:lang w:val="sr-Latn-ME"/>
              </w:rPr>
            </w:pPr>
            <w:r w:rsidRPr="00F64EEA">
              <w:rPr>
                <w:rFonts w:ascii="Arial" w:hAnsi="Arial" w:cs="Arial"/>
                <w:bCs/>
                <w:lang w:val="sr-Latn-ME"/>
              </w:rPr>
              <w:t xml:space="preserve">personalna asistencija </w:t>
            </w:r>
          </w:p>
          <w:p w14:paraId="7F617037" w14:textId="77777777" w:rsidR="00A37AC5" w:rsidRPr="00F64EEA" w:rsidRDefault="00A37AC5" w:rsidP="00EA0D32">
            <w:pPr>
              <w:pStyle w:val="ListParagraph"/>
              <w:numPr>
                <w:ilvl w:val="0"/>
                <w:numId w:val="10"/>
              </w:numPr>
              <w:jc w:val="both"/>
              <w:rPr>
                <w:rFonts w:ascii="Arial" w:hAnsi="Arial" w:cs="Arial"/>
                <w:bCs/>
                <w:lang w:val="sr-Latn-ME"/>
              </w:rPr>
            </w:pPr>
            <w:r w:rsidRPr="00F64EEA">
              <w:rPr>
                <w:rFonts w:ascii="Arial" w:hAnsi="Arial" w:cs="Arial"/>
                <w:bCs/>
                <w:lang w:val="sr-Latn-ME"/>
              </w:rPr>
              <w:t xml:space="preserve">svratište </w:t>
            </w:r>
          </w:p>
          <w:p w14:paraId="581AF2FA" w14:textId="77777777" w:rsidR="00A37AC5" w:rsidRPr="00F64EEA" w:rsidRDefault="00A37AC5" w:rsidP="00EA0D32">
            <w:pPr>
              <w:pStyle w:val="ListParagraph"/>
              <w:numPr>
                <w:ilvl w:val="0"/>
                <w:numId w:val="10"/>
              </w:numPr>
              <w:jc w:val="both"/>
              <w:rPr>
                <w:rFonts w:ascii="Arial" w:hAnsi="Arial" w:cs="Arial"/>
                <w:bCs/>
                <w:lang w:val="sr-Latn-ME"/>
              </w:rPr>
            </w:pPr>
            <w:r w:rsidRPr="00F64EEA">
              <w:rPr>
                <w:rFonts w:ascii="Arial" w:hAnsi="Arial" w:cs="Arial"/>
                <w:bCs/>
                <w:lang w:val="sr-Latn-ME"/>
              </w:rPr>
              <w:t>nove usluge</w:t>
            </w:r>
          </w:p>
          <w:p w14:paraId="1CE84A8C"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 xml:space="preserve"> savjetovanje</w:t>
            </w:r>
          </w:p>
          <w:p w14:paraId="16809BA7" w14:textId="77777777" w:rsidR="00A37AC5" w:rsidRPr="00F64EEA" w:rsidRDefault="00A37AC5" w:rsidP="00EA0D32">
            <w:pPr>
              <w:pStyle w:val="ListParagraph"/>
              <w:numPr>
                <w:ilvl w:val="0"/>
                <w:numId w:val="8"/>
              </w:numPr>
              <w:jc w:val="both"/>
              <w:rPr>
                <w:rFonts w:ascii="Arial" w:hAnsi="Arial" w:cs="Arial"/>
                <w:bCs/>
                <w:lang w:val="sr-Latn-ME"/>
              </w:rPr>
            </w:pPr>
            <w:r w:rsidRPr="00F64EEA">
              <w:rPr>
                <w:rFonts w:ascii="Arial" w:hAnsi="Arial" w:cs="Arial"/>
                <w:bCs/>
                <w:lang w:val="sr-Latn-ME"/>
              </w:rPr>
              <w:t>porodični smještaj-hraniteljstvo (djeca)</w:t>
            </w:r>
          </w:p>
          <w:p w14:paraId="5EE01162" w14:textId="77777777" w:rsidR="00A37AC5" w:rsidRPr="00F64EEA" w:rsidRDefault="00A37AC5" w:rsidP="00EA0D32">
            <w:pPr>
              <w:pStyle w:val="ListParagraph"/>
              <w:numPr>
                <w:ilvl w:val="0"/>
                <w:numId w:val="8"/>
              </w:numPr>
              <w:jc w:val="both"/>
              <w:rPr>
                <w:rFonts w:ascii="Arial" w:eastAsia="Calibri" w:hAnsi="Arial" w:cs="Arial"/>
                <w:lang w:val="sr-Latn-ME"/>
              </w:rPr>
            </w:pPr>
            <w:r w:rsidRPr="00F64EEA">
              <w:rPr>
                <w:rFonts w:ascii="Arial" w:hAnsi="Arial" w:cs="Arial"/>
                <w:bCs/>
                <w:lang w:val="sr-Latn-ME"/>
              </w:rPr>
              <w:t>porodični smještaj-hraniteljstvo (mladi)</w:t>
            </w:r>
          </w:p>
          <w:p w14:paraId="5507D3E3" w14:textId="77777777" w:rsidR="00A37AC5" w:rsidRPr="00F64EEA" w:rsidRDefault="00A37AC5" w:rsidP="00EA0D32">
            <w:pPr>
              <w:pStyle w:val="ListParagraph"/>
              <w:numPr>
                <w:ilvl w:val="0"/>
                <w:numId w:val="8"/>
              </w:numPr>
              <w:jc w:val="both"/>
              <w:rPr>
                <w:rFonts w:ascii="Arial" w:eastAsia="Calibri" w:hAnsi="Arial" w:cs="Arial"/>
                <w:lang w:val="sr-Latn-ME"/>
              </w:rPr>
            </w:pPr>
            <w:r w:rsidRPr="00F64EEA">
              <w:rPr>
                <w:rFonts w:ascii="Arial" w:hAnsi="Arial" w:cs="Arial"/>
                <w:bCs/>
                <w:lang w:val="sr-Latn-ME"/>
              </w:rPr>
              <w:t>porodični smještaj (odrasla i stara lica)</w:t>
            </w:r>
          </w:p>
        </w:tc>
      </w:tr>
      <w:tr w:rsidR="00A37AC5" w:rsidRPr="00F64EEA" w14:paraId="2B89B8E4" w14:textId="77777777" w:rsidTr="00203D3D">
        <w:trPr>
          <w:cantSplit/>
          <w:trHeight w:val="58"/>
          <w:jc w:val="center"/>
        </w:trPr>
        <w:tc>
          <w:tcPr>
            <w:tcW w:w="2970" w:type="dxa"/>
            <w:vAlign w:val="center"/>
          </w:tcPr>
          <w:p w14:paraId="67FBC7A0" w14:textId="77777777" w:rsidR="00A37AC5" w:rsidRPr="00F64EEA" w:rsidRDefault="00A37AC5" w:rsidP="00203D3D">
            <w:pPr>
              <w:ind w:left="3"/>
              <w:jc w:val="both"/>
              <w:rPr>
                <w:rFonts w:ascii="Arial" w:eastAsia="Arial" w:hAnsi="Arial" w:cs="Arial"/>
                <w:lang w:val="sr-Latn-ME"/>
              </w:rPr>
            </w:pPr>
            <w:r w:rsidRPr="00F64EEA">
              <w:rPr>
                <w:rFonts w:ascii="Arial" w:eastAsia="Arial" w:hAnsi="Arial" w:cs="Arial"/>
                <w:b/>
                <w:bCs/>
                <w:lang w:val="sr-Latn-ME"/>
              </w:rPr>
              <w:t>Indikator učinka 1.5</w:t>
            </w:r>
            <w:r w:rsidRPr="00F64EEA">
              <w:rPr>
                <w:rFonts w:ascii="Arial" w:eastAsia="Arial" w:hAnsi="Arial" w:cs="Arial"/>
                <w:lang w:val="sr-Latn-ME"/>
              </w:rPr>
              <w:t xml:space="preserve">. </w:t>
            </w:r>
          </w:p>
          <w:p w14:paraId="4126337F"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Uspostavljene nedostajuće usluge koje podržavaju život korisnika/ca u zajednici</w:t>
            </w:r>
          </w:p>
        </w:tc>
        <w:tc>
          <w:tcPr>
            <w:tcW w:w="4135" w:type="dxa"/>
            <w:gridSpan w:val="2"/>
            <w:vAlign w:val="center"/>
          </w:tcPr>
          <w:p w14:paraId="719257F7" w14:textId="77777777" w:rsidR="00A37AC5" w:rsidRPr="00F64EEA" w:rsidRDefault="00A37AC5" w:rsidP="00203D3D">
            <w:pPr>
              <w:jc w:val="both"/>
              <w:rPr>
                <w:rFonts w:ascii="Arial" w:hAnsi="Arial" w:cs="Arial"/>
                <w:lang w:val="sr-Latn-ME"/>
              </w:rPr>
            </w:pPr>
          </w:p>
          <w:p w14:paraId="16458DDA" w14:textId="77777777" w:rsidR="00A37AC5" w:rsidRPr="00F64EEA" w:rsidRDefault="00A37AC5" w:rsidP="00203D3D">
            <w:pPr>
              <w:jc w:val="both"/>
              <w:rPr>
                <w:rFonts w:ascii="Arial" w:hAnsi="Arial" w:cs="Arial"/>
                <w:lang w:val="sr-Latn-ME"/>
              </w:rPr>
            </w:pPr>
            <w:r w:rsidRPr="00F64EEA">
              <w:rPr>
                <w:rFonts w:ascii="Arial" w:hAnsi="Arial" w:cs="Arial"/>
                <w:lang w:val="sr-Latn-ME"/>
              </w:rPr>
              <w:t>Trenutno postoji 549 usluga</w:t>
            </w:r>
            <w:r w:rsidRPr="00F64EEA">
              <w:rPr>
                <w:rStyle w:val="FootnoteReference"/>
                <w:rFonts w:ascii="Arial" w:hAnsi="Arial" w:cs="Arial"/>
                <w:lang w:val="sr-Latn-ME"/>
              </w:rPr>
              <w:footnoteReference w:id="85"/>
            </w:r>
            <w:r w:rsidRPr="00F64EEA">
              <w:rPr>
                <w:rFonts w:ascii="Arial" w:hAnsi="Arial" w:cs="Arial"/>
                <w:lang w:val="sr-Latn-ME"/>
              </w:rPr>
              <w:t xml:space="preserve"> koje podržavaju život korisnika/ca u zajednici </w:t>
            </w:r>
          </w:p>
          <w:p w14:paraId="055FA610" w14:textId="77777777" w:rsidR="00A37AC5" w:rsidRPr="00F64EEA" w:rsidRDefault="00A37AC5" w:rsidP="00203D3D">
            <w:pPr>
              <w:jc w:val="both"/>
              <w:rPr>
                <w:rFonts w:ascii="Arial" w:eastAsia="Calibri" w:hAnsi="Arial" w:cs="Arial"/>
                <w:lang w:val="sr-Latn-ME"/>
              </w:rPr>
            </w:pPr>
          </w:p>
        </w:tc>
        <w:tc>
          <w:tcPr>
            <w:tcW w:w="3960" w:type="dxa"/>
            <w:gridSpan w:val="2"/>
            <w:vAlign w:val="center"/>
          </w:tcPr>
          <w:p w14:paraId="41725A53"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 xml:space="preserve">Povećan broj usluga za najmanje jednu nedostajuću uslugu - stanovanje uz podršku </w:t>
            </w:r>
          </w:p>
        </w:tc>
        <w:tc>
          <w:tcPr>
            <w:tcW w:w="3995" w:type="dxa"/>
            <w:gridSpan w:val="2"/>
            <w:vAlign w:val="center"/>
          </w:tcPr>
          <w:p w14:paraId="5B0009ED"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 xml:space="preserve">Povećan broj usluga za najmanje tri nedostajuće usluge </w:t>
            </w:r>
          </w:p>
        </w:tc>
      </w:tr>
      <w:tr w:rsidR="00A37AC5" w:rsidRPr="00F64EEA" w14:paraId="0616DF05" w14:textId="77777777" w:rsidTr="00203D3D">
        <w:trPr>
          <w:cantSplit/>
          <w:trHeight w:val="58"/>
          <w:jc w:val="center"/>
        </w:trPr>
        <w:tc>
          <w:tcPr>
            <w:tcW w:w="2970" w:type="dxa"/>
            <w:vAlign w:val="center"/>
          </w:tcPr>
          <w:p w14:paraId="5D86DCF7" w14:textId="77777777" w:rsidR="00A37AC5" w:rsidRPr="00F64EEA" w:rsidRDefault="00A37AC5" w:rsidP="00203D3D">
            <w:pPr>
              <w:ind w:left="3"/>
              <w:jc w:val="both"/>
              <w:rPr>
                <w:rFonts w:ascii="Arial" w:eastAsia="Arial" w:hAnsi="Arial" w:cs="Arial"/>
                <w:lang w:val="sr-Latn-ME"/>
              </w:rPr>
            </w:pPr>
            <w:r w:rsidRPr="00F64EEA">
              <w:rPr>
                <w:rFonts w:ascii="Arial" w:eastAsia="Arial" w:hAnsi="Arial" w:cs="Arial"/>
                <w:b/>
                <w:bCs/>
                <w:lang w:val="sr-Latn-ME"/>
              </w:rPr>
              <w:t>Indikator učinka 1.6</w:t>
            </w:r>
            <w:r w:rsidRPr="00F64EEA">
              <w:rPr>
                <w:rFonts w:ascii="Arial" w:eastAsia="Arial" w:hAnsi="Arial" w:cs="Arial"/>
                <w:lang w:val="sr-Latn-ME"/>
              </w:rPr>
              <w:t xml:space="preserve">. </w:t>
            </w:r>
          </w:p>
          <w:p w14:paraId="19D7DD47"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Zadovoljstvo korisnika/ca uslugama koje podržavaju život u zajednici</w:t>
            </w:r>
          </w:p>
        </w:tc>
        <w:tc>
          <w:tcPr>
            <w:tcW w:w="4135" w:type="dxa"/>
            <w:gridSpan w:val="2"/>
            <w:vAlign w:val="center"/>
          </w:tcPr>
          <w:p w14:paraId="0950B5B4"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Nije praćeno zadovoljstvo</w:t>
            </w:r>
          </w:p>
        </w:tc>
        <w:tc>
          <w:tcPr>
            <w:tcW w:w="3960" w:type="dxa"/>
            <w:gridSpan w:val="2"/>
            <w:vAlign w:val="center"/>
          </w:tcPr>
          <w:p w14:paraId="785763BF" w14:textId="77777777" w:rsidR="00A37AC5" w:rsidRPr="00F64EEA" w:rsidRDefault="00A37AC5" w:rsidP="00203D3D">
            <w:pPr>
              <w:jc w:val="both"/>
              <w:rPr>
                <w:rFonts w:ascii="Arial" w:eastAsia="Calibri" w:hAnsi="Arial" w:cs="Arial"/>
                <w:lang w:val="sr-Latn-ME"/>
              </w:rPr>
            </w:pPr>
            <w:r w:rsidRPr="00F64EEA">
              <w:rPr>
                <w:rFonts w:ascii="Arial" w:hAnsi="Arial" w:cs="Arial"/>
                <w:bCs/>
                <w:lang w:val="sr-Latn-ME"/>
              </w:rPr>
              <w:t xml:space="preserve">Uspostavljen model praćenja zadovoljstva korisnika/ca </w:t>
            </w:r>
          </w:p>
        </w:tc>
        <w:tc>
          <w:tcPr>
            <w:tcW w:w="3995" w:type="dxa"/>
            <w:gridSpan w:val="2"/>
            <w:vAlign w:val="center"/>
          </w:tcPr>
          <w:p w14:paraId="4B9AA0C7" w14:textId="77777777" w:rsidR="00A37AC5" w:rsidRPr="00F64EEA" w:rsidRDefault="00A37AC5" w:rsidP="00203D3D">
            <w:pPr>
              <w:jc w:val="both"/>
              <w:rPr>
                <w:rFonts w:ascii="Arial" w:eastAsia="Calibri" w:hAnsi="Arial" w:cs="Arial"/>
                <w:lang w:val="sr-Latn-ME"/>
              </w:rPr>
            </w:pPr>
            <w:r w:rsidRPr="00F64EEA">
              <w:rPr>
                <w:rFonts w:ascii="Arial" w:hAnsi="Arial" w:cs="Arial"/>
                <w:bCs/>
                <w:lang w:val="sr-Latn-ME"/>
              </w:rPr>
              <w:t>Model praćenja zadovoljstva korisnika/ca se primjenjuje i prikupljaju se podaci o nivou zadovoljstva uslugama koje podržavaju život u zajednici</w:t>
            </w:r>
          </w:p>
        </w:tc>
      </w:tr>
      <w:tr w:rsidR="00A37AC5" w:rsidRPr="00F64EEA" w14:paraId="0FE20ADD" w14:textId="77777777" w:rsidTr="00203D3D">
        <w:trPr>
          <w:cantSplit/>
          <w:trHeight w:val="90"/>
          <w:jc w:val="center"/>
        </w:trPr>
        <w:tc>
          <w:tcPr>
            <w:tcW w:w="2970" w:type="dxa"/>
            <w:shd w:val="clear" w:color="auto" w:fill="D9E2F3" w:themeFill="accent1" w:themeFillTint="33"/>
            <w:vAlign w:val="center"/>
          </w:tcPr>
          <w:p w14:paraId="3676656F" w14:textId="77777777" w:rsidR="00A37AC5" w:rsidRPr="00F64EEA" w:rsidRDefault="00A37AC5" w:rsidP="00203D3D">
            <w:pPr>
              <w:ind w:left="3"/>
              <w:jc w:val="center"/>
              <w:rPr>
                <w:rFonts w:ascii="Arial" w:eastAsia="Arial" w:hAnsi="Arial" w:cs="Arial"/>
                <w:b/>
                <w:bCs/>
                <w:lang w:val="sr-Latn-ME"/>
              </w:rPr>
            </w:pPr>
            <w:r w:rsidRPr="00F64EEA">
              <w:rPr>
                <w:rFonts w:ascii="Arial" w:eastAsia="Arial" w:hAnsi="Arial" w:cs="Arial"/>
                <w:b/>
                <w:bCs/>
                <w:lang w:val="sr-Latn-ME"/>
              </w:rPr>
              <w:lastRenderedPageBreak/>
              <w:t>Aktivnosti koje utiču na realizaciju operativnog cilja 1</w:t>
            </w:r>
          </w:p>
        </w:tc>
        <w:tc>
          <w:tcPr>
            <w:tcW w:w="2428" w:type="dxa"/>
            <w:shd w:val="clear" w:color="auto" w:fill="D9E2F3" w:themeFill="accent1" w:themeFillTint="33"/>
            <w:vAlign w:val="center"/>
          </w:tcPr>
          <w:p w14:paraId="771E2A03" w14:textId="77777777" w:rsidR="00A37AC5" w:rsidRPr="00F64EEA" w:rsidRDefault="00A37AC5" w:rsidP="00203D3D">
            <w:pPr>
              <w:widowControl w:val="0"/>
              <w:autoSpaceDE w:val="0"/>
              <w:autoSpaceDN w:val="0"/>
              <w:adjustRightInd w:val="0"/>
              <w:jc w:val="center"/>
              <w:rPr>
                <w:rFonts w:ascii="Arial" w:eastAsia="Arial" w:hAnsi="Arial" w:cs="Arial"/>
                <w:b/>
                <w:bCs/>
                <w:lang w:val="sr-Latn-ME"/>
              </w:rPr>
            </w:pPr>
            <w:r w:rsidRPr="00F64EEA">
              <w:rPr>
                <w:rFonts w:ascii="Arial" w:eastAsia="Arial" w:hAnsi="Arial" w:cs="Arial"/>
                <w:b/>
                <w:bCs/>
                <w:lang w:val="sr-Latn-ME"/>
              </w:rPr>
              <w:t>Indikator</w:t>
            </w:r>
          </w:p>
          <w:p w14:paraId="5B3EBB5C" w14:textId="77777777" w:rsidR="00A37AC5" w:rsidRPr="00F64EEA" w:rsidRDefault="00A37AC5" w:rsidP="00203D3D">
            <w:pPr>
              <w:ind w:left="2"/>
              <w:jc w:val="center"/>
              <w:rPr>
                <w:rFonts w:ascii="Arial" w:eastAsia="Calibri" w:hAnsi="Arial" w:cs="Arial"/>
                <w:b/>
                <w:bCs/>
                <w:lang w:val="sr-Latn-ME"/>
              </w:rPr>
            </w:pPr>
            <w:r w:rsidRPr="00F64EEA">
              <w:rPr>
                <w:rFonts w:ascii="Arial" w:eastAsia="Arial" w:hAnsi="Arial" w:cs="Arial"/>
                <w:b/>
                <w:bCs/>
                <w:lang w:val="sr-Latn-ME"/>
              </w:rPr>
              <w:t>Rezultata</w:t>
            </w:r>
          </w:p>
        </w:tc>
        <w:tc>
          <w:tcPr>
            <w:tcW w:w="1707" w:type="dxa"/>
            <w:shd w:val="clear" w:color="auto" w:fill="D9E2F3" w:themeFill="accent1" w:themeFillTint="33"/>
            <w:vAlign w:val="center"/>
          </w:tcPr>
          <w:p w14:paraId="10A6A572" w14:textId="77777777" w:rsidR="00A37AC5" w:rsidRPr="00F64EEA" w:rsidRDefault="00A37AC5" w:rsidP="00203D3D">
            <w:pPr>
              <w:ind w:left="4"/>
              <w:jc w:val="center"/>
              <w:rPr>
                <w:rFonts w:ascii="Arial" w:eastAsia="Calibri" w:hAnsi="Arial" w:cs="Arial"/>
                <w:b/>
                <w:bCs/>
                <w:lang w:val="sr-Latn-ME"/>
              </w:rPr>
            </w:pPr>
            <w:r w:rsidRPr="00F64EEA">
              <w:rPr>
                <w:rFonts w:ascii="Arial" w:eastAsia="Arial" w:hAnsi="Arial" w:cs="Arial"/>
                <w:b/>
                <w:bCs/>
                <w:lang w:val="sr-Latn-ME"/>
              </w:rPr>
              <w:t>Nadležne institucije</w:t>
            </w:r>
          </w:p>
        </w:tc>
        <w:tc>
          <w:tcPr>
            <w:tcW w:w="3153" w:type="dxa"/>
            <w:shd w:val="clear" w:color="auto" w:fill="D9E2F3" w:themeFill="accent1" w:themeFillTint="33"/>
            <w:vAlign w:val="center"/>
          </w:tcPr>
          <w:p w14:paraId="6425C4E7" w14:textId="77777777" w:rsidR="00A37AC5" w:rsidRPr="00F64EEA" w:rsidRDefault="00A37AC5" w:rsidP="00203D3D">
            <w:pPr>
              <w:jc w:val="center"/>
              <w:rPr>
                <w:rFonts w:ascii="Arial" w:eastAsia="Calibri" w:hAnsi="Arial" w:cs="Arial"/>
                <w:b/>
                <w:bCs/>
                <w:lang w:val="sr-Latn-ME"/>
              </w:rPr>
            </w:pPr>
            <w:r w:rsidRPr="00F64EEA">
              <w:rPr>
                <w:rFonts w:ascii="Arial" w:eastAsia="Arial" w:hAnsi="Arial" w:cs="Arial"/>
                <w:b/>
                <w:bCs/>
                <w:lang w:val="sr-Latn-ME"/>
              </w:rPr>
              <w:t>Početni i krajnji rok za realizaciju aktivnosti</w:t>
            </w:r>
          </w:p>
        </w:tc>
        <w:tc>
          <w:tcPr>
            <w:tcW w:w="2340" w:type="dxa"/>
            <w:gridSpan w:val="2"/>
            <w:shd w:val="clear" w:color="auto" w:fill="D9E2F3" w:themeFill="accent1" w:themeFillTint="33"/>
            <w:vAlign w:val="center"/>
          </w:tcPr>
          <w:p w14:paraId="17FFBE7E" w14:textId="77777777" w:rsidR="00A37AC5" w:rsidRPr="00F64EEA" w:rsidRDefault="00A37AC5" w:rsidP="00203D3D">
            <w:pPr>
              <w:ind w:left="9"/>
              <w:jc w:val="center"/>
              <w:rPr>
                <w:rFonts w:ascii="Arial" w:eastAsia="Calibri" w:hAnsi="Arial" w:cs="Arial"/>
                <w:b/>
                <w:bCs/>
                <w:lang w:val="sr-Latn-ME"/>
              </w:rPr>
            </w:pPr>
            <w:r w:rsidRPr="00F64EEA">
              <w:rPr>
                <w:rFonts w:ascii="Arial" w:eastAsia="Arial" w:hAnsi="Arial" w:cs="Arial"/>
                <w:b/>
                <w:bCs/>
                <w:lang w:val="sr-Latn-ME"/>
              </w:rPr>
              <w:t>Planirana sredstva</w:t>
            </w:r>
          </w:p>
        </w:tc>
        <w:tc>
          <w:tcPr>
            <w:tcW w:w="2462" w:type="dxa"/>
            <w:shd w:val="clear" w:color="auto" w:fill="D9E2F3" w:themeFill="accent1" w:themeFillTint="33"/>
            <w:vAlign w:val="center"/>
          </w:tcPr>
          <w:p w14:paraId="493BA2D1" w14:textId="77777777" w:rsidR="00A37AC5" w:rsidRPr="00F64EEA" w:rsidRDefault="00A37AC5" w:rsidP="00203D3D">
            <w:pPr>
              <w:ind w:left="5"/>
              <w:jc w:val="center"/>
              <w:rPr>
                <w:rFonts w:ascii="Arial" w:eastAsia="Arial" w:hAnsi="Arial" w:cs="Arial"/>
                <w:b/>
                <w:bCs/>
                <w:lang w:val="sr-Latn-ME"/>
              </w:rPr>
            </w:pPr>
            <w:r w:rsidRPr="00F64EEA">
              <w:rPr>
                <w:rFonts w:ascii="Arial" w:eastAsia="Arial" w:hAnsi="Arial" w:cs="Arial"/>
                <w:b/>
                <w:bCs/>
                <w:lang w:val="sr-Latn-ME"/>
              </w:rPr>
              <w:t>Izvor finansiranja</w:t>
            </w:r>
          </w:p>
        </w:tc>
      </w:tr>
      <w:tr w:rsidR="00A37AC5" w:rsidRPr="00F64EEA" w14:paraId="240CE8A0" w14:textId="77777777" w:rsidTr="00203D3D">
        <w:trPr>
          <w:cantSplit/>
          <w:trHeight w:val="1421"/>
          <w:jc w:val="center"/>
        </w:trPr>
        <w:tc>
          <w:tcPr>
            <w:tcW w:w="2970" w:type="dxa"/>
            <w:vAlign w:val="center"/>
          </w:tcPr>
          <w:p w14:paraId="6DC77914" w14:textId="77777777" w:rsidR="00A37AC5" w:rsidRPr="00F64EEA" w:rsidRDefault="00A37AC5" w:rsidP="00EA0D32">
            <w:pPr>
              <w:pStyle w:val="ListParagraph"/>
              <w:numPr>
                <w:ilvl w:val="0"/>
                <w:numId w:val="31"/>
              </w:numPr>
              <w:ind w:left="432" w:hanging="270"/>
              <w:jc w:val="both"/>
              <w:rPr>
                <w:rFonts w:ascii="Arial" w:hAnsi="Arial" w:cs="Arial"/>
                <w:lang w:val="sr-Latn-ME"/>
              </w:rPr>
            </w:pPr>
            <w:r w:rsidRPr="00F64EEA">
              <w:rPr>
                <w:rFonts w:ascii="Arial" w:hAnsi="Arial" w:cs="Arial"/>
                <w:lang w:val="sr-Latn-ME" w:bidi="en-US"/>
              </w:rPr>
              <w:t>Analiza minimalnih standarda i normativa</w:t>
            </w:r>
            <w:r w:rsidRPr="00F64EEA">
              <w:rPr>
                <w:rFonts w:ascii="Arial" w:hAnsi="Arial" w:cs="Arial"/>
                <w:lang w:val="sr-Latn-ME"/>
              </w:rPr>
              <w:t xml:space="preserve"> za usluge podrške za život u zajednici</w:t>
            </w:r>
          </w:p>
        </w:tc>
        <w:tc>
          <w:tcPr>
            <w:tcW w:w="2428" w:type="dxa"/>
            <w:vAlign w:val="center"/>
          </w:tcPr>
          <w:p w14:paraId="187CE855"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Izrađena </w:t>
            </w:r>
            <w:r w:rsidRPr="00F64EEA">
              <w:rPr>
                <w:rFonts w:ascii="Arial" w:hAnsi="Arial" w:cs="Arial"/>
                <w:lang w:val="sr-Latn-ME" w:bidi="en-US"/>
              </w:rPr>
              <w:t>Analiza minimalnih standarda i normativa</w:t>
            </w:r>
            <w:r w:rsidRPr="00F64EEA">
              <w:rPr>
                <w:rFonts w:ascii="Arial" w:hAnsi="Arial" w:cs="Arial"/>
                <w:lang w:val="sr-Latn-ME"/>
              </w:rPr>
              <w:t xml:space="preserve"> za usluge podrške za život u zajednici, savjetovanja, porodični smještaj i porodični smještaj-hraniteljstvo </w:t>
            </w:r>
          </w:p>
        </w:tc>
        <w:tc>
          <w:tcPr>
            <w:tcW w:w="1707" w:type="dxa"/>
            <w:vAlign w:val="center"/>
          </w:tcPr>
          <w:p w14:paraId="0AE9C64B"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 MRSS, UI – OISDZ, PU, NVO</w:t>
            </w:r>
          </w:p>
        </w:tc>
        <w:tc>
          <w:tcPr>
            <w:tcW w:w="3153" w:type="dxa"/>
            <w:vAlign w:val="center"/>
          </w:tcPr>
          <w:p w14:paraId="4568F4AD"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IV kvartal 2024-III kvartal 2025.</w:t>
            </w:r>
          </w:p>
        </w:tc>
        <w:tc>
          <w:tcPr>
            <w:tcW w:w="2340" w:type="dxa"/>
            <w:gridSpan w:val="2"/>
            <w:vAlign w:val="center"/>
          </w:tcPr>
          <w:p w14:paraId="667F6AFC" w14:textId="77777777" w:rsidR="00A37AC5" w:rsidRPr="00F64EEA" w:rsidRDefault="00A37AC5" w:rsidP="00203D3D">
            <w:pPr>
              <w:ind w:left="9"/>
              <w:jc w:val="center"/>
              <w:rPr>
                <w:rFonts w:ascii="Arial" w:eastAsia="Arial" w:hAnsi="Arial" w:cs="Arial"/>
                <w:bCs/>
                <w:lang w:val="sr-Latn-ME"/>
              </w:rPr>
            </w:pPr>
            <w:r w:rsidRPr="00F64EEA">
              <w:rPr>
                <w:rFonts w:ascii="Arial" w:eastAsia="Arial" w:hAnsi="Arial" w:cs="Arial"/>
                <w:bCs/>
                <w:lang w:val="sr-Latn-ME"/>
              </w:rPr>
              <w:t xml:space="preserve">5.000,00 eura </w:t>
            </w:r>
          </w:p>
        </w:tc>
        <w:tc>
          <w:tcPr>
            <w:tcW w:w="2462" w:type="dxa"/>
            <w:vAlign w:val="center"/>
          </w:tcPr>
          <w:p w14:paraId="41383318"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3AAD1E84" w14:textId="77777777" w:rsidTr="00203D3D">
        <w:trPr>
          <w:cantSplit/>
          <w:trHeight w:val="1421"/>
          <w:jc w:val="center"/>
        </w:trPr>
        <w:tc>
          <w:tcPr>
            <w:tcW w:w="2970" w:type="dxa"/>
            <w:vAlign w:val="center"/>
          </w:tcPr>
          <w:p w14:paraId="1E4511DA"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bidi="en-US"/>
              </w:rPr>
              <w:t>Analiza minimalnih standarda i normativa</w:t>
            </w:r>
            <w:r w:rsidRPr="00F64EEA">
              <w:rPr>
                <w:rFonts w:ascii="Arial" w:hAnsi="Arial" w:cs="Arial"/>
                <w:lang w:val="sr-Latn-ME"/>
              </w:rPr>
              <w:t xml:space="preserve"> za usluge savjetovanja</w:t>
            </w:r>
          </w:p>
        </w:tc>
        <w:tc>
          <w:tcPr>
            <w:tcW w:w="2428" w:type="dxa"/>
            <w:vAlign w:val="center"/>
          </w:tcPr>
          <w:p w14:paraId="5ACA95DC"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Izrađena </w:t>
            </w:r>
            <w:r w:rsidRPr="00F64EEA">
              <w:rPr>
                <w:rFonts w:ascii="Arial" w:hAnsi="Arial" w:cs="Arial"/>
                <w:lang w:val="sr-Latn-ME" w:bidi="en-US"/>
              </w:rPr>
              <w:t xml:space="preserve">Analiza minimalnih standarda i normativa za usluge </w:t>
            </w:r>
            <w:r w:rsidRPr="00F64EEA">
              <w:rPr>
                <w:rFonts w:ascii="Arial" w:hAnsi="Arial" w:cs="Arial"/>
                <w:lang w:val="sr-Latn-ME"/>
              </w:rPr>
              <w:t xml:space="preserve">savjetovanja </w:t>
            </w:r>
          </w:p>
        </w:tc>
        <w:tc>
          <w:tcPr>
            <w:tcW w:w="1707" w:type="dxa"/>
            <w:vAlign w:val="center"/>
          </w:tcPr>
          <w:p w14:paraId="28E40592"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 MRSS, UI – OISDZ, PU, NVO</w:t>
            </w:r>
          </w:p>
        </w:tc>
        <w:tc>
          <w:tcPr>
            <w:tcW w:w="3153" w:type="dxa"/>
            <w:vAlign w:val="center"/>
          </w:tcPr>
          <w:p w14:paraId="4EB6740D" w14:textId="77777777" w:rsidR="00A37AC5" w:rsidRPr="00F64EEA" w:rsidRDefault="00A37AC5" w:rsidP="00203D3D">
            <w:pPr>
              <w:jc w:val="center"/>
              <w:rPr>
                <w:rFonts w:ascii="Arial" w:hAnsi="Arial" w:cs="Arial"/>
                <w:lang w:val="sr-Latn-ME"/>
              </w:rPr>
            </w:pPr>
            <w:r w:rsidRPr="00F64EEA">
              <w:rPr>
                <w:rFonts w:ascii="Arial" w:hAnsi="Arial" w:cs="Arial"/>
                <w:lang w:val="sr-Latn-ME"/>
              </w:rPr>
              <w:t>IV kvartal 2024-III kvartal 2025.</w:t>
            </w:r>
          </w:p>
        </w:tc>
        <w:tc>
          <w:tcPr>
            <w:tcW w:w="2340" w:type="dxa"/>
            <w:gridSpan w:val="2"/>
            <w:vAlign w:val="center"/>
          </w:tcPr>
          <w:p w14:paraId="488EF189"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bCs/>
                <w:lang w:val="sr-Latn-ME"/>
              </w:rPr>
              <w:t xml:space="preserve">3.000,00 eura </w:t>
            </w:r>
          </w:p>
        </w:tc>
        <w:tc>
          <w:tcPr>
            <w:tcW w:w="2462" w:type="dxa"/>
            <w:vAlign w:val="center"/>
          </w:tcPr>
          <w:p w14:paraId="2ED4F44E"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1F18AD2C" w14:textId="77777777" w:rsidTr="00203D3D">
        <w:trPr>
          <w:cantSplit/>
          <w:trHeight w:val="1421"/>
          <w:jc w:val="center"/>
        </w:trPr>
        <w:tc>
          <w:tcPr>
            <w:tcW w:w="2970" w:type="dxa"/>
            <w:vAlign w:val="center"/>
          </w:tcPr>
          <w:p w14:paraId="1E78810D"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bidi="en-US"/>
              </w:rPr>
              <w:t>Analiza minimalnih standarda i normativa</w:t>
            </w:r>
            <w:r w:rsidRPr="00F64EEA">
              <w:rPr>
                <w:rFonts w:ascii="Arial" w:hAnsi="Arial" w:cs="Arial"/>
                <w:lang w:val="sr-Latn-ME"/>
              </w:rPr>
              <w:t xml:space="preserve"> za usluge porodični smještaj i porodični smještaj-hraniteljstvo</w:t>
            </w:r>
          </w:p>
        </w:tc>
        <w:tc>
          <w:tcPr>
            <w:tcW w:w="2428" w:type="dxa"/>
            <w:vAlign w:val="center"/>
          </w:tcPr>
          <w:p w14:paraId="0FFB940F"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Izrađena </w:t>
            </w:r>
            <w:r w:rsidRPr="00F64EEA">
              <w:rPr>
                <w:rFonts w:ascii="Arial" w:hAnsi="Arial" w:cs="Arial"/>
                <w:lang w:val="sr-Latn-ME" w:bidi="en-US"/>
              </w:rPr>
              <w:t xml:space="preserve">Analiza minimalnih standarda i normativa za usluge </w:t>
            </w:r>
            <w:r w:rsidRPr="00F64EEA">
              <w:rPr>
                <w:rFonts w:ascii="Arial" w:hAnsi="Arial" w:cs="Arial"/>
                <w:lang w:val="sr-Latn-ME"/>
              </w:rPr>
              <w:t>porodičnog smještaja i porodičnog smještaja-hraniteljstva</w:t>
            </w:r>
          </w:p>
        </w:tc>
        <w:tc>
          <w:tcPr>
            <w:tcW w:w="1707" w:type="dxa"/>
            <w:vAlign w:val="center"/>
          </w:tcPr>
          <w:p w14:paraId="416BD01A"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 MRSS, UI – OISDZ, PU, NVO</w:t>
            </w:r>
          </w:p>
        </w:tc>
        <w:tc>
          <w:tcPr>
            <w:tcW w:w="3153" w:type="dxa"/>
            <w:vAlign w:val="center"/>
          </w:tcPr>
          <w:p w14:paraId="601B4850" w14:textId="77777777" w:rsidR="00A37AC5" w:rsidRPr="00F64EEA" w:rsidRDefault="00A37AC5" w:rsidP="00203D3D">
            <w:pPr>
              <w:jc w:val="center"/>
              <w:rPr>
                <w:rFonts w:ascii="Arial" w:hAnsi="Arial" w:cs="Arial"/>
                <w:lang w:val="sr-Latn-ME"/>
              </w:rPr>
            </w:pPr>
            <w:r w:rsidRPr="00F64EEA">
              <w:rPr>
                <w:rFonts w:ascii="Arial" w:hAnsi="Arial" w:cs="Arial"/>
                <w:lang w:val="sr-Latn-ME"/>
              </w:rPr>
              <w:t>IV kvartal 2024-III kvartal 2025.</w:t>
            </w:r>
          </w:p>
        </w:tc>
        <w:tc>
          <w:tcPr>
            <w:tcW w:w="2340" w:type="dxa"/>
            <w:gridSpan w:val="2"/>
            <w:vAlign w:val="center"/>
          </w:tcPr>
          <w:p w14:paraId="11B22139"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bCs/>
                <w:lang w:val="sr-Latn-ME"/>
              </w:rPr>
              <w:t xml:space="preserve">3.000,00 eura </w:t>
            </w:r>
          </w:p>
        </w:tc>
        <w:tc>
          <w:tcPr>
            <w:tcW w:w="2462" w:type="dxa"/>
            <w:vAlign w:val="center"/>
          </w:tcPr>
          <w:p w14:paraId="79B13A5B"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33DE8583" w14:textId="77777777" w:rsidTr="00203D3D">
        <w:trPr>
          <w:cantSplit/>
          <w:trHeight w:val="1286"/>
          <w:jc w:val="center"/>
        </w:trPr>
        <w:tc>
          <w:tcPr>
            <w:tcW w:w="2970" w:type="dxa"/>
            <w:vAlign w:val="center"/>
          </w:tcPr>
          <w:p w14:paraId="10B82B0F" w14:textId="77777777" w:rsidR="00A37AC5" w:rsidRPr="00F64EEA" w:rsidRDefault="00A37AC5" w:rsidP="00EA0D32">
            <w:pPr>
              <w:pStyle w:val="ListParagraph"/>
              <w:numPr>
                <w:ilvl w:val="0"/>
                <w:numId w:val="31"/>
              </w:numPr>
              <w:ind w:left="432" w:hanging="270"/>
              <w:jc w:val="both"/>
              <w:rPr>
                <w:rFonts w:ascii="Arial" w:eastAsia="MS Mincho" w:hAnsi="Arial" w:cs="Arial"/>
                <w:color w:val="000000" w:themeColor="text1"/>
                <w:lang w:val="sr-Latn-ME" w:bidi="en-US"/>
              </w:rPr>
            </w:pPr>
            <w:bookmarkStart w:id="82" w:name="_Hlk167453562"/>
            <w:r w:rsidRPr="00F64EEA">
              <w:rPr>
                <w:rFonts w:ascii="Arial" w:eastAsia="MS Mincho" w:hAnsi="Arial" w:cs="Arial"/>
                <w:color w:val="000000" w:themeColor="text1"/>
                <w:lang w:val="sr-Latn-ME" w:bidi="en-US"/>
              </w:rPr>
              <w:t>Utvrđivanje načina finansiranja usluga koje podržavaju život u zajednici na državnom i lokalnom nivou</w:t>
            </w:r>
            <w:bookmarkEnd w:id="82"/>
          </w:p>
        </w:tc>
        <w:tc>
          <w:tcPr>
            <w:tcW w:w="2428" w:type="dxa"/>
            <w:vAlign w:val="center"/>
          </w:tcPr>
          <w:p w14:paraId="0458892A"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color w:val="000000" w:themeColor="text1"/>
                <w:lang w:val="sr-Latn-ME"/>
              </w:rPr>
              <w:t>Donošenje Zakona o socijalnoj i dječjoj zaštiti kojim je propisan način utvrđivanja finansiranja usluga koje podržavaju život u zajednici na državnom i lokalnom nivou</w:t>
            </w:r>
          </w:p>
        </w:tc>
        <w:tc>
          <w:tcPr>
            <w:tcW w:w="1707" w:type="dxa"/>
            <w:vAlign w:val="center"/>
          </w:tcPr>
          <w:p w14:paraId="5392B1E6"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color w:val="000000" w:themeColor="text1"/>
                <w:lang w:val="sr-Latn-ME"/>
              </w:rPr>
              <w:t>MRSS, ZSDZ, UI – OISDZ, MF, MZ, MP, MPNI, MPPUDI, ZOCG, NVO, OCD</w:t>
            </w:r>
          </w:p>
        </w:tc>
        <w:tc>
          <w:tcPr>
            <w:tcW w:w="3153" w:type="dxa"/>
            <w:vAlign w:val="center"/>
          </w:tcPr>
          <w:p w14:paraId="3DBFB3C0"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2024.</w:t>
            </w:r>
          </w:p>
        </w:tc>
        <w:tc>
          <w:tcPr>
            <w:tcW w:w="2340" w:type="dxa"/>
            <w:gridSpan w:val="2"/>
            <w:vAlign w:val="center"/>
          </w:tcPr>
          <w:p w14:paraId="7E5F9580"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33F75E04"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1377693B" w14:textId="77777777" w:rsidTr="00203D3D">
        <w:trPr>
          <w:cantSplit/>
          <w:trHeight w:val="58"/>
          <w:jc w:val="center"/>
        </w:trPr>
        <w:tc>
          <w:tcPr>
            <w:tcW w:w="2970" w:type="dxa"/>
            <w:vAlign w:val="center"/>
          </w:tcPr>
          <w:p w14:paraId="7AB4C60F"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lastRenderedPageBreak/>
              <w:t>Unapređenje bližih uslova za pružanje i korišćenje, normativima i minimalnim standardima usluga podrške za život u zajednici, savjetodavnih i socijalno-edukativnih usluga, usluga porodičnog smještaja i porodičnog smještaja-hraniteljstva</w:t>
            </w:r>
          </w:p>
        </w:tc>
        <w:tc>
          <w:tcPr>
            <w:tcW w:w="2428" w:type="dxa"/>
            <w:vAlign w:val="center"/>
          </w:tcPr>
          <w:p w14:paraId="041F14A1"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Izrađeni </w:t>
            </w:r>
            <w:r w:rsidRPr="00F64EEA">
              <w:rPr>
                <w:rFonts w:ascii="Arial" w:hAnsi="Arial" w:cs="Arial"/>
                <w:lang w:val="sr-Latn-ME"/>
              </w:rPr>
              <w:t>Pravilnici o bližim uslovima za pružanje i korišćenje, normativima i minimalnim standardima usluga podrške za život u zajednici, savjetodavnih i socijalno-edukativnih usluga, usluga porodičnog smještaja-hraniteljstva i porodičnog smještaja</w:t>
            </w:r>
          </w:p>
        </w:tc>
        <w:tc>
          <w:tcPr>
            <w:tcW w:w="1707" w:type="dxa"/>
            <w:vAlign w:val="center"/>
          </w:tcPr>
          <w:p w14:paraId="37671C9C" w14:textId="77777777" w:rsidR="00A37AC5" w:rsidRPr="00F64EEA" w:rsidRDefault="00A37AC5" w:rsidP="00203D3D">
            <w:pPr>
              <w:ind w:left="4"/>
              <w:jc w:val="center"/>
              <w:rPr>
                <w:rFonts w:ascii="Arial" w:eastAsia="Arial" w:hAnsi="Arial" w:cs="Arial"/>
                <w:lang w:val="sr-Latn-ME"/>
              </w:rPr>
            </w:pPr>
            <w:r w:rsidRPr="00F64EEA">
              <w:rPr>
                <w:rFonts w:ascii="Arial" w:hAnsi="Arial" w:cs="Arial"/>
                <w:lang w:val="sr-Latn-ME"/>
              </w:rPr>
              <w:t xml:space="preserve">MRSS, </w:t>
            </w:r>
            <w:r w:rsidRPr="00F64EEA">
              <w:rPr>
                <w:rFonts w:ascii="Arial" w:eastAsia="Arial" w:hAnsi="Arial" w:cs="Arial"/>
                <w:lang w:val="sr-Latn-ME"/>
              </w:rPr>
              <w:t>ZSDZ, UI – OISDZ, PU, NVO</w:t>
            </w:r>
          </w:p>
        </w:tc>
        <w:tc>
          <w:tcPr>
            <w:tcW w:w="3153" w:type="dxa"/>
            <w:vAlign w:val="center"/>
          </w:tcPr>
          <w:p w14:paraId="09C16863"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2025-IV kvartal 2025.</w:t>
            </w:r>
          </w:p>
        </w:tc>
        <w:tc>
          <w:tcPr>
            <w:tcW w:w="2340" w:type="dxa"/>
            <w:gridSpan w:val="2"/>
            <w:vAlign w:val="center"/>
          </w:tcPr>
          <w:p w14:paraId="5BCE5E07"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16FA1800"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3CEF6B04" w14:textId="77777777" w:rsidTr="00203D3D">
        <w:trPr>
          <w:cantSplit/>
          <w:trHeight w:val="1205"/>
          <w:jc w:val="center"/>
        </w:trPr>
        <w:tc>
          <w:tcPr>
            <w:tcW w:w="2970" w:type="dxa"/>
            <w:vAlign w:val="center"/>
          </w:tcPr>
          <w:p w14:paraId="670CBCDF"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eastAsia="MS Mincho" w:hAnsi="Arial" w:cs="Arial"/>
                <w:lang w:val="sr-Latn-ME" w:bidi="en-US"/>
              </w:rPr>
              <w:t xml:space="preserve">Mapiranje postojećih i nedostajućih usluga koje podržavaju život korisnika/ca u zajednici na lokalnom nivou (rasprostranjenost, broj korisnika/ca, troškovi) </w:t>
            </w:r>
          </w:p>
        </w:tc>
        <w:tc>
          <w:tcPr>
            <w:tcW w:w="2428" w:type="dxa"/>
            <w:vAlign w:val="center"/>
          </w:tcPr>
          <w:p w14:paraId="6EB698F1" w14:textId="77777777" w:rsidR="00A37AC5" w:rsidRPr="00F64EEA" w:rsidRDefault="00A37AC5" w:rsidP="00203D3D">
            <w:pPr>
              <w:ind w:left="2"/>
              <w:jc w:val="both"/>
              <w:rPr>
                <w:rFonts w:ascii="Arial" w:eastAsia="Arial" w:hAnsi="Arial" w:cs="Arial"/>
                <w:lang w:val="sr-Latn-ME"/>
              </w:rPr>
            </w:pPr>
            <w:r w:rsidRPr="00F64EEA">
              <w:rPr>
                <w:rFonts w:ascii="Arial" w:eastAsia="MS Mincho" w:hAnsi="Arial" w:cs="Arial"/>
                <w:lang w:val="sr-Latn-ME" w:bidi="en-US"/>
              </w:rPr>
              <w:t>Mapirane usluge koje podržavaju život korisnika/ca u zajednici na lokalnom nivou (rasprostranjenost, broj korisnika/ca, troškovi)</w:t>
            </w:r>
          </w:p>
        </w:tc>
        <w:tc>
          <w:tcPr>
            <w:tcW w:w="1707" w:type="dxa"/>
            <w:vAlign w:val="center"/>
          </w:tcPr>
          <w:p w14:paraId="6E163EE6"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 xml:space="preserve">ZSDZ, </w:t>
            </w:r>
            <w:r w:rsidRPr="00F64EEA">
              <w:rPr>
                <w:rFonts w:ascii="Arial" w:hAnsi="Arial" w:cs="Arial"/>
                <w:lang w:val="sr-Latn-ME"/>
              </w:rPr>
              <w:t>JLS, NVO i OCD</w:t>
            </w:r>
          </w:p>
        </w:tc>
        <w:tc>
          <w:tcPr>
            <w:tcW w:w="3153" w:type="dxa"/>
            <w:vAlign w:val="center"/>
          </w:tcPr>
          <w:p w14:paraId="6677E661"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IV kvartal 2024-II kvartal 2025.</w:t>
            </w:r>
          </w:p>
        </w:tc>
        <w:tc>
          <w:tcPr>
            <w:tcW w:w="2340" w:type="dxa"/>
            <w:gridSpan w:val="2"/>
            <w:vAlign w:val="center"/>
          </w:tcPr>
          <w:p w14:paraId="20CDF593"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2.000,00 eura</w:t>
            </w:r>
          </w:p>
        </w:tc>
        <w:tc>
          <w:tcPr>
            <w:tcW w:w="2462" w:type="dxa"/>
            <w:vAlign w:val="center"/>
          </w:tcPr>
          <w:p w14:paraId="1852D62E"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0030D80C" w14:textId="77777777" w:rsidTr="00203D3D">
        <w:trPr>
          <w:cantSplit/>
          <w:trHeight w:val="1592"/>
          <w:jc w:val="center"/>
        </w:trPr>
        <w:tc>
          <w:tcPr>
            <w:tcW w:w="2970" w:type="dxa"/>
            <w:vAlign w:val="center"/>
          </w:tcPr>
          <w:p w14:paraId="47E95D28"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Analiza potreba korisnika/ca za uspostavljanje najmanje tri usluge koje podržavaju život u zajednici u JLS u skladu sa potrebama korisnika/ca</w:t>
            </w:r>
          </w:p>
        </w:tc>
        <w:tc>
          <w:tcPr>
            <w:tcW w:w="2428" w:type="dxa"/>
            <w:vAlign w:val="center"/>
          </w:tcPr>
          <w:p w14:paraId="5EA7A62A" w14:textId="77777777" w:rsidR="00A37AC5" w:rsidRPr="00F64EEA" w:rsidRDefault="00A37AC5" w:rsidP="00203D3D">
            <w:pPr>
              <w:ind w:left="2"/>
              <w:jc w:val="both"/>
              <w:rPr>
                <w:rFonts w:ascii="Arial" w:eastAsia="Arial" w:hAnsi="Arial" w:cs="Arial"/>
                <w:lang w:val="sr-Latn-ME"/>
              </w:rPr>
            </w:pPr>
            <w:r w:rsidRPr="00F64EEA">
              <w:rPr>
                <w:rFonts w:ascii="Arial" w:hAnsi="Arial" w:cs="Arial"/>
                <w:lang w:val="sr-Latn-ME"/>
              </w:rPr>
              <w:t>Izrađena Analiza potreba korisnika/ca za uspostavljanje najmanje tri usluge koje podržavaju život u zajednici u JLS u skladu sa potrebama korisnika/ca</w:t>
            </w:r>
          </w:p>
        </w:tc>
        <w:tc>
          <w:tcPr>
            <w:tcW w:w="1707" w:type="dxa"/>
            <w:vAlign w:val="center"/>
          </w:tcPr>
          <w:p w14:paraId="609E82E8" w14:textId="77777777" w:rsidR="00A37AC5" w:rsidRPr="00F64EEA" w:rsidRDefault="00A37AC5" w:rsidP="00203D3D">
            <w:pPr>
              <w:ind w:left="4"/>
              <w:jc w:val="center"/>
              <w:rPr>
                <w:rFonts w:ascii="Arial" w:eastAsia="Arial" w:hAnsi="Arial" w:cs="Arial"/>
                <w:lang w:val="sr-Latn-ME"/>
              </w:rPr>
            </w:pPr>
            <w:r w:rsidRPr="00F64EEA">
              <w:rPr>
                <w:rFonts w:ascii="Arial" w:hAnsi="Arial" w:cs="Arial"/>
                <w:lang w:val="sr-Latn-ME"/>
              </w:rPr>
              <w:t>ZSDZ, JLS, CZSR, NVO i OCD</w:t>
            </w:r>
          </w:p>
        </w:tc>
        <w:tc>
          <w:tcPr>
            <w:tcW w:w="3153" w:type="dxa"/>
            <w:vAlign w:val="center"/>
          </w:tcPr>
          <w:p w14:paraId="3C10DC77"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IV kvartal 2024-II kvartal 2025.</w:t>
            </w:r>
          </w:p>
        </w:tc>
        <w:tc>
          <w:tcPr>
            <w:tcW w:w="2340" w:type="dxa"/>
            <w:gridSpan w:val="2"/>
            <w:vAlign w:val="center"/>
          </w:tcPr>
          <w:p w14:paraId="6DE6A76E"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3.000,00 eura</w:t>
            </w:r>
          </w:p>
        </w:tc>
        <w:tc>
          <w:tcPr>
            <w:tcW w:w="2462" w:type="dxa"/>
            <w:vAlign w:val="center"/>
          </w:tcPr>
          <w:p w14:paraId="44B21DDF"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2759E240" w14:textId="77777777" w:rsidTr="00203D3D">
        <w:trPr>
          <w:cantSplit/>
          <w:trHeight w:val="377"/>
          <w:jc w:val="center"/>
        </w:trPr>
        <w:tc>
          <w:tcPr>
            <w:tcW w:w="2970" w:type="dxa"/>
            <w:vAlign w:val="center"/>
          </w:tcPr>
          <w:p w14:paraId="6CDCE447"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 xml:space="preserve">Izrada godišnjeg Plana razvoja usluga koje podržavaju život korisnika/ca u zajednici </w:t>
            </w:r>
          </w:p>
        </w:tc>
        <w:tc>
          <w:tcPr>
            <w:tcW w:w="2428" w:type="dxa"/>
            <w:vAlign w:val="center"/>
          </w:tcPr>
          <w:p w14:paraId="712E602B" w14:textId="77777777" w:rsidR="00A37AC5" w:rsidRPr="00F64EEA" w:rsidRDefault="00A37AC5" w:rsidP="00203D3D">
            <w:pPr>
              <w:ind w:left="2"/>
              <w:jc w:val="both"/>
              <w:rPr>
                <w:rFonts w:ascii="Arial" w:eastAsia="Arial" w:hAnsi="Arial" w:cs="Arial"/>
                <w:lang w:val="sr-Latn-ME"/>
              </w:rPr>
            </w:pPr>
            <w:r w:rsidRPr="00F64EEA">
              <w:rPr>
                <w:rFonts w:ascii="Arial" w:hAnsi="Arial" w:cs="Arial"/>
                <w:lang w:val="sr-Latn-ME"/>
              </w:rPr>
              <w:t>Izrađen godišnji Plan razvoja usluga koje podržavaju život korisnika/ca u zajednici</w:t>
            </w:r>
          </w:p>
        </w:tc>
        <w:tc>
          <w:tcPr>
            <w:tcW w:w="1707" w:type="dxa"/>
            <w:vAlign w:val="center"/>
          </w:tcPr>
          <w:p w14:paraId="1B2C3AE6" w14:textId="77777777" w:rsidR="00A37AC5" w:rsidRPr="00F64EEA" w:rsidRDefault="00A37AC5" w:rsidP="00203D3D">
            <w:pPr>
              <w:ind w:left="4"/>
              <w:jc w:val="center"/>
              <w:rPr>
                <w:rFonts w:ascii="Arial" w:eastAsia="Arial" w:hAnsi="Arial" w:cs="Arial"/>
                <w:lang w:val="sr-Latn-ME"/>
              </w:rPr>
            </w:pPr>
            <w:r w:rsidRPr="00F64EEA">
              <w:rPr>
                <w:rFonts w:ascii="Arial" w:hAnsi="Arial" w:cs="Arial"/>
                <w:lang w:val="sr-Latn-ME"/>
              </w:rPr>
              <w:t xml:space="preserve">MRSS, </w:t>
            </w:r>
            <w:r w:rsidRPr="00F64EEA">
              <w:rPr>
                <w:rFonts w:ascii="Arial" w:eastAsia="Arial" w:hAnsi="Arial" w:cs="Arial"/>
                <w:color w:val="000000" w:themeColor="text1"/>
                <w:lang w:val="sr-Latn-ME"/>
              </w:rPr>
              <w:t>ZSDZ, UI – OISDZ, PU, NVO</w:t>
            </w:r>
          </w:p>
        </w:tc>
        <w:tc>
          <w:tcPr>
            <w:tcW w:w="3153" w:type="dxa"/>
            <w:vAlign w:val="center"/>
          </w:tcPr>
          <w:p w14:paraId="0ADC44FA"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 kvartal 2025-II kvartal 2025.</w:t>
            </w:r>
          </w:p>
        </w:tc>
        <w:tc>
          <w:tcPr>
            <w:tcW w:w="2340" w:type="dxa"/>
            <w:gridSpan w:val="2"/>
            <w:vAlign w:val="center"/>
          </w:tcPr>
          <w:p w14:paraId="3F4EDFDF"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4FEF3891"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0EE9C5C6" w14:textId="77777777" w:rsidTr="00203D3D">
        <w:trPr>
          <w:cantSplit/>
          <w:trHeight w:val="58"/>
          <w:jc w:val="center"/>
        </w:trPr>
        <w:tc>
          <w:tcPr>
            <w:tcW w:w="2970" w:type="dxa"/>
            <w:vAlign w:val="center"/>
          </w:tcPr>
          <w:p w14:paraId="3E498758"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eastAsia="MS Mincho" w:hAnsi="Arial" w:cs="Arial"/>
                <w:lang w:val="sr-Latn-ME" w:bidi="en-US"/>
              </w:rPr>
              <w:lastRenderedPageBreak/>
              <w:t xml:space="preserve">Utvrđivanje cijena </w:t>
            </w:r>
            <w:r w:rsidRPr="00F64EEA">
              <w:rPr>
                <w:rFonts w:ascii="Arial" w:eastAsia="MS Mincho" w:hAnsi="Arial" w:cs="Arial"/>
                <w:color w:val="000000"/>
                <w:lang w:val="sr-Latn-ME" w:bidi="en-US"/>
              </w:rPr>
              <w:t xml:space="preserve">koštanja </w:t>
            </w:r>
            <w:r w:rsidRPr="00F64EEA">
              <w:rPr>
                <w:rFonts w:ascii="Arial" w:eastAsia="MS Mincho" w:hAnsi="Arial" w:cs="Arial"/>
                <w:color w:val="000000" w:themeColor="text1"/>
                <w:lang w:val="sr-Latn-ME" w:bidi="en-US"/>
              </w:rPr>
              <w:t>usluga koje podržavaju život korisnika/ca u zajednici</w:t>
            </w:r>
          </w:p>
        </w:tc>
        <w:tc>
          <w:tcPr>
            <w:tcW w:w="2428" w:type="dxa"/>
            <w:vAlign w:val="center"/>
          </w:tcPr>
          <w:p w14:paraId="25DA097F" w14:textId="77777777" w:rsidR="00A37AC5" w:rsidRPr="00F64EEA" w:rsidRDefault="00A37AC5" w:rsidP="00203D3D">
            <w:pPr>
              <w:ind w:left="2"/>
              <w:jc w:val="both"/>
              <w:rPr>
                <w:rFonts w:ascii="Arial" w:eastAsia="Arial" w:hAnsi="Arial" w:cs="Arial"/>
                <w:lang w:val="sr-Latn-ME"/>
              </w:rPr>
            </w:pPr>
            <w:r w:rsidRPr="00F64EEA">
              <w:rPr>
                <w:rFonts w:ascii="Arial" w:eastAsia="MS Mincho" w:hAnsi="Arial" w:cs="Arial"/>
                <w:lang w:val="sr-Latn-ME" w:bidi="en-US"/>
              </w:rPr>
              <w:t>Utvrđene cijene koštanja usluga koje podržavaju život korisnika/ca u zajednici rješenjima</w:t>
            </w:r>
          </w:p>
        </w:tc>
        <w:tc>
          <w:tcPr>
            <w:tcW w:w="1707" w:type="dxa"/>
            <w:vAlign w:val="center"/>
          </w:tcPr>
          <w:p w14:paraId="38AB0E66"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JLS, PU</w:t>
            </w:r>
          </w:p>
        </w:tc>
        <w:tc>
          <w:tcPr>
            <w:tcW w:w="3153" w:type="dxa"/>
            <w:vAlign w:val="center"/>
          </w:tcPr>
          <w:p w14:paraId="155440EA"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2025-IV kvartal 2025.</w:t>
            </w:r>
          </w:p>
        </w:tc>
        <w:tc>
          <w:tcPr>
            <w:tcW w:w="2340" w:type="dxa"/>
            <w:gridSpan w:val="2"/>
            <w:vAlign w:val="center"/>
          </w:tcPr>
          <w:p w14:paraId="5C4B0D06"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463F8BFA"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6B9E336B" w14:textId="77777777" w:rsidTr="00203D3D">
        <w:trPr>
          <w:cantSplit/>
          <w:trHeight w:val="58"/>
          <w:jc w:val="center"/>
        </w:trPr>
        <w:tc>
          <w:tcPr>
            <w:tcW w:w="2970" w:type="dxa"/>
            <w:vAlign w:val="center"/>
          </w:tcPr>
          <w:p w14:paraId="3954E923" w14:textId="77777777" w:rsidR="00A37AC5" w:rsidRPr="00F64EEA" w:rsidRDefault="00A37AC5" w:rsidP="00EA0D32">
            <w:pPr>
              <w:pStyle w:val="ListParagraph"/>
              <w:numPr>
                <w:ilvl w:val="0"/>
                <w:numId w:val="31"/>
              </w:numPr>
              <w:ind w:left="432" w:hanging="270"/>
              <w:jc w:val="both"/>
              <w:rPr>
                <w:rFonts w:ascii="Arial" w:eastAsia="MS Mincho" w:hAnsi="Arial" w:cs="Arial"/>
                <w:lang w:val="sr-Latn-ME" w:bidi="en-US"/>
              </w:rPr>
            </w:pPr>
            <w:r w:rsidRPr="00F64EEA">
              <w:rPr>
                <w:rFonts w:ascii="Arial" w:eastAsia="MS Mincho" w:hAnsi="Arial" w:cs="Arial"/>
                <w:lang w:val="sr-Latn-ME" w:bidi="en-US"/>
              </w:rPr>
              <w:t>Izmjena Pravilnika o visini sredstava za razvoj odnosno finansiranje usluga socijalne i dječje zaštite i kriterijumima za njihovu raspodjelu</w:t>
            </w:r>
          </w:p>
        </w:tc>
        <w:tc>
          <w:tcPr>
            <w:tcW w:w="2428" w:type="dxa"/>
            <w:vAlign w:val="center"/>
          </w:tcPr>
          <w:p w14:paraId="0980C400" w14:textId="77777777" w:rsidR="00A37AC5" w:rsidRPr="00F64EEA" w:rsidRDefault="00A37AC5" w:rsidP="00203D3D">
            <w:pPr>
              <w:ind w:left="2"/>
              <w:jc w:val="both"/>
              <w:rPr>
                <w:rFonts w:ascii="Arial" w:eastAsia="MS Mincho" w:hAnsi="Arial" w:cs="Arial"/>
                <w:lang w:val="sr-Latn-ME" w:bidi="en-US"/>
              </w:rPr>
            </w:pPr>
            <w:r w:rsidRPr="00F64EEA">
              <w:rPr>
                <w:rFonts w:ascii="Arial" w:eastAsia="MS Mincho" w:hAnsi="Arial" w:cs="Arial"/>
                <w:lang w:val="sr-Latn-ME" w:bidi="en-US"/>
              </w:rPr>
              <w:t>Izmijenjen Pravilnik o visini sredstava za razvoj, odnosno finansiranje usluga socijalne i dječje zaštite i kriterijumima za njihovu raspodjelu</w:t>
            </w:r>
          </w:p>
        </w:tc>
        <w:tc>
          <w:tcPr>
            <w:tcW w:w="1707" w:type="dxa"/>
            <w:vAlign w:val="center"/>
          </w:tcPr>
          <w:p w14:paraId="2BEBF723"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ZOCG, JLS</w:t>
            </w:r>
          </w:p>
        </w:tc>
        <w:tc>
          <w:tcPr>
            <w:tcW w:w="3153" w:type="dxa"/>
            <w:vAlign w:val="center"/>
          </w:tcPr>
          <w:p w14:paraId="1674C9F7" w14:textId="77777777" w:rsidR="00A37AC5" w:rsidRPr="00F64EEA" w:rsidRDefault="00A37AC5" w:rsidP="00203D3D">
            <w:pPr>
              <w:jc w:val="center"/>
              <w:rPr>
                <w:rFonts w:ascii="Arial" w:hAnsi="Arial" w:cs="Arial"/>
                <w:lang w:val="sr-Latn-ME"/>
              </w:rPr>
            </w:pPr>
            <w:r w:rsidRPr="00F64EEA">
              <w:rPr>
                <w:rFonts w:ascii="Arial" w:hAnsi="Arial" w:cs="Arial"/>
                <w:lang w:val="sr-Latn-ME"/>
              </w:rPr>
              <w:t>III kvartal 2025-IV kvartal 2025.</w:t>
            </w:r>
          </w:p>
        </w:tc>
        <w:tc>
          <w:tcPr>
            <w:tcW w:w="2340" w:type="dxa"/>
            <w:gridSpan w:val="2"/>
            <w:vAlign w:val="center"/>
          </w:tcPr>
          <w:p w14:paraId="1974D0D0"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317B8B5D"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44679C33" w14:textId="77777777" w:rsidTr="00203D3D">
        <w:trPr>
          <w:cantSplit/>
          <w:trHeight w:val="58"/>
          <w:jc w:val="center"/>
        </w:trPr>
        <w:tc>
          <w:tcPr>
            <w:tcW w:w="2970" w:type="dxa"/>
            <w:vAlign w:val="center"/>
          </w:tcPr>
          <w:p w14:paraId="2F277866" w14:textId="77777777" w:rsidR="00A37AC5" w:rsidRPr="00F64EEA" w:rsidRDefault="00A37AC5" w:rsidP="00EA0D32">
            <w:pPr>
              <w:pStyle w:val="ListParagraph"/>
              <w:numPr>
                <w:ilvl w:val="0"/>
                <w:numId w:val="31"/>
              </w:numPr>
              <w:ind w:left="432" w:hanging="270"/>
              <w:jc w:val="both"/>
              <w:rPr>
                <w:rFonts w:ascii="Arial" w:eastAsia="MS Mincho" w:hAnsi="Arial" w:cs="Arial"/>
                <w:lang w:val="sr-Latn-ME" w:bidi="en-US"/>
              </w:rPr>
            </w:pPr>
            <w:r w:rsidRPr="00F64EEA">
              <w:rPr>
                <w:rFonts w:ascii="Arial" w:eastAsia="MS Mincho" w:hAnsi="Arial" w:cs="Arial"/>
                <w:lang w:val="sr-Latn-ME" w:bidi="en-US"/>
              </w:rPr>
              <w:t>Ustupanje prostora dnevnih centara/dnevnih boravaka van radnog vremena za pružanje drugih usluga kroz potpisivanje Memoranduma sa vlasnicima prostora</w:t>
            </w:r>
          </w:p>
        </w:tc>
        <w:tc>
          <w:tcPr>
            <w:tcW w:w="2428" w:type="dxa"/>
            <w:vAlign w:val="center"/>
          </w:tcPr>
          <w:p w14:paraId="1842A385" w14:textId="77777777" w:rsidR="00A37AC5" w:rsidRPr="00F64EEA" w:rsidRDefault="00A37AC5" w:rsidP="00203D3D">
            <w:pPr>
              <w:ind w:left="2"/>
              <w:jc w:val="both"/>
              <w:rPr>
                <w:rFonts w:ascii="Arial" w:eastAsia="MS Mincho" w:hAnsi="Arial" w:cs="Arial"/>
                <w:lang w:val="sr-Latn-ME" w:bidi="en-US"/>
              </w:rPr>
            </w:pPr>
            <w:r w:rsidRPr="00F64EEA">
              <w:rPr>
                <w:rFonts w:ascii="Arial" w:eastAsia="MS Mincho" w:hAnsi="Arial" w:cs="Arial"/>
                <w:lang w:val="sr-Latn-ME" w:bidi="en-US"/>
              </w:rPr>
              <w:t>Ustupljen prostor dnevnih centara/dnevnih boravaka van radnog vremena za pružanje drugih usluga kroz potpisivanje Memoranduma sa vlasnicima prostora u pet JLS</w:t>
            </w:r>
          </w:p>
        </w:tc>
        <w:tc>
          <w:tcPr>
            <w:tcW w:w="1707" w:type="dxa"/>
            <w:vAlign w:val="center"/>
          </w:tcPr>
          <w:p w14:paraId="4F87DD36"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JLS, MRSS, PU, NVO</w:t>
            </w:r>
          </w:p>
        </w:tc>
        <w:tc>
          <w:tcPr>
            <w:tcW w:w="3153" w:type="dxa"/>
            <w:vAlign w:val="center"/>
          </w:tcPr>
          <w:p w14:paraId="2A3E4DCA" w14:textId="77777777" w:rsidR="00A37AC5" w:rsidRPr="00F64EEA" w:rsidRDefault="00A37AC5" w:rsidP="00203D3D">
            <w:pPr>
              <w:jc w:val="center"/>
              <w:rPr>
                <w:rFonts w:ascii="Arial" w:hAnsi="Arial" w:cs="Arial"/>
                <w:color w:val="FF0000"/>
                <w:lang w:val="sr-Latn-ME"/>
              </w:rPr>
            </w:pPr>
            <w:r w:rsidRPr="00F64EEA">
              <w:rPr>
                <w:rFonts w:ascii="Arial" w:hAnsi="Arial" w:cs="Arial"/>
                <w:lang w:val="sr-Latn-ME"/>
              </w:rPr>
              <w:t>I kvartal 2025-IV kvartal 2025.</w:t>
            </w:r>
          </w:p>
        </w:tc>
        <w:tc>
          <w:tcPr>
            <w:tcW w:w="2340" w:type="dxa"/>
            <w:gridSpan w:val="2"/>
            <w:vAlign w:val="center"/>
          </w:tcPr>
          <w:p w14:paraId="333B0AD0" w14:textId="77777777" w:rsidR="00A37AC5" w:rsidRPr="00F64EEA" w:rsidRDefault="00A37AC5" w:rsidP="00203D3D">
            <w:pPr>
              <w:ind w:left="9"/>
              <w:jc w:val="center"/>
              <w:rPr>
                <w:rFonts w:ascii="Arial" w:eastAsia="Arial" w:hAnsi="Arial" w:cs="Arial"/>
                <w:color w:val="000000" w:themeColor="text1"/>
                <w:lang w:val="sr-Latn-ME"/>
              </w:rPr>
            </w:pPr>
            <w:r>
              <w:rPr>
                <w:rFonts w:ascii="Arial" w:eastAsia="Arial" w:hAnsi="Arial" w:cs="Arial"/>
                <w:lang w:val="sr-Latn-ME"/>
              </w:rPr>
              <w:t>Nisu potrebna sredstva</w:t>
            </w:r>
          </w:p>
        </w:tc>
        <w:tc>
          <w:tcPr>
            <w:tcW w:w="2462" w:type="dxa"/>
            <w:vAlign w:val="center"/>
          </w:tcPr>
          <w:p w14:paraId="7B1A8B86" w14:textId="77777777" w:rsidR="00A37AC5" w:rsidRPr="00F64EEA" w:rsidRDefault="00A37AC5" w:rsidP="00203D3D">
            <w:pPr>
              <w:ind w:left="5"/>
              <w:jc w:val="center"/>
              <w:rPr>
                <w:rFonts w:ascii="Arial" w:hAnsi="Arial" w:cs="Arial"/>
                <w:lang w:val="sr-Latn-ME"/>
              </w:rPr>
            </w:pPr>
            <w:r w:rsidRPr="00F64EEA">
              <w:rPr>
                <w:rFonts w:ascii="Arial" w:eastAsia="Arial" w:hAnsi="Arial" w:cs="Arial"/>
                <w:lang w:val="sr-Latn-ME"/>
              </w:rPr>
              <w:t>Budžet Crne Gore</w:t>
            </w:r>
          </w:p>
        </w:tc>
      </w:tr>
      <w:tr w:rsidR="00A37AC5" w:rsidRPr="00F64EEA" w14:paraId="120787B9" w14:textId="77777777" w:rsidTr="00203D3D">
        <w:trPr>
          <w:cantSplit/>
          <w:trHeight w:val="503"/>
          <w:jc w:val="center"/>
        </w:trPr>
        <w:tc>
          <w:tcPr>
            <w:tcW w:w="2970" w:type="dxa"/>
            <w:vAlign w:val="center"/>
          </w:tcPr>
          <w:p w14:paraId="55E02891"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eastAsia="MS Mincho" w:hAnsi="Arial" w:cs="Arial"/>
                <w:lang w:val="sr-Latn-ME" w:bidi="en-US"/>
              </w:rPr>
              <w:t xml:space="preserve">Zapošljavanje stručnih radnika u CZSR sa ciljem poboljšanja izrade individualnih planova usluga za korisnike/ce prava na ličnu invalidninu </w:t>
            </w:r>
          </w:p>
        </w:tc>
        <w:tc>
          <w:tcPr>
            <w:tcW w:w="2428" w:type="dxa"/>
            <w:vAlign w:val="center"/>
          </w:tcPr>
          <w:p w14:paraId="13812CED"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Zaposleno pet novih stručnih radnika u CZSR</w:t>
            </w:r>
          </w:p>
        </w:tc>
        <w:tc>
          <w:tcPr>
            <w:tcW w:w="1707" w:type="dxa"/>
            <w:vAlign w:val="center"/>
          </w:tcPr>
          <w:p w14:paraId="5DA5494D"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CZSR</w:t>
            </w:r>
          </w:p>
        </w:tc>
        <w:tc>
          <w:tcPr>
            <w:tcW w:w="3153" w:type="dxa"/>
            <w:vAlign w:val="center"/>
          </w:tcPr>
          <w:p w14:paraId="28F9FA92"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 kvartal 2025-IV kvartal 2025.</w:t>
            </w:r>
          </w:p>
        </w:tc>
        <w:tc>
          <w:tcPr>
            <w:tcW w:w="2340" w:type="dxa"/>
            <w:gridSpan w:val="2"/>
            <w:vAlign w:val="center"/>
          </w:tcPr>
          <w:p w14:paraId="190E8696"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57.600,00 eura</w:t>
            </w:r>
          </w:p>
        </w:tc>
        <w:tc>
          <w:tcPr>
            <w:tcW w:w="2462" w:type="dxa"/>
            <w:vAlign w:val="center"/>
          </w:tcPr>
          <w:p w14:paraId="5D4DF046"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192A9E9B" w14:textId="77777777" w:rsidTr="00203D3D">
        <w:trPr>
          <w:cantSplit/>
          <w:trHeight w:val="503"/>
          <w:jc w:val="center"/>
        </w:trPr>
        <w:tc>
          <w:tcPr>
            <w:tcW w:w="2970" w:type="dxa"/>
            <w:shd w:val="clear" w:color="auto" w:fill="auto"/>
            <w:vAlign w:val="center"/>
          </w:tcPr>
          <w:p w14:paraId="45EE72F6" w14:textId="77777777" w:rsidR="00A37AC5" w:rsidRPr="00F64EEA" w:rsidRDefault="00A37AC5" w:rsidP="00EA0D32">
            <w:pPr>
              <w:pStyle w:val="ListParagraph"/>
              <w:numPr>
                <w:ilvl w:val="0"/>
                <w:numId w:val="31"/>
              </w:numPr>
              <w:ind w:left="432" w:hanging="270"/>
              <w:jc w:val="both"/>
              <w:rPr>
                <w:rFonts w:ascii="Arial" w:eastAsia="MS Mincho" w:hAnsi="Arial" w:cs="Arial"/>
                <w:color w:val="FF0000"/>
                <w:lang w:val="sr-Latn-ME" w:bidi="en-US"/>
              </w:rPr>
            </w:pPr>
            <w:r w:rsidRPr="00F64EEA">
              <w:rPr>
                <w:rFonts w:ascii="Arial" w:eastAsia="MS Mincho" w:hAnsi="Arial" w:cs="Arial"/>
                <w:lang w:val="sr-Latn-ME" w:bidi="en-US"/>
              </w:rPr>
              <w:t xml:space="preserve">Razvoj programa obuke na temu usvojenja </w:t>
            </w:r>
          </w:p>
        </w:tc>
        <w:tc>
          <w:tcPr>
            <w:tcW w:w="2428" w:type="dxa"/>
            <w:vAlign w:val="center"/>
          </w:tcPr>
          <w:p w14:paraId="67BD2E64"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Razvijen i akreditovan program obuke na temu usvojenja</w:t>
            </w:r>
          </w:p>
        </w:tc>
        <w:tc>
          <w:tcPr>
            <w:tcW w:w="1707" w:type="dxa"/>
            <w:vAlign w:val="center"/>
          </w:tcPr>
          <w:p w14:paraId="5FA9A92A"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w:t>
            </w:r>
          </w:p>
        </w:tc>
        <w:tc>
          <w:tcPr>
            <w:tcW w:w="3153" w:type="dxa"/>
            <w:vAlign w:val="center"/>
          </w:tcPr>
          <w:p w14:paraId="0ACB8D3F"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 kvartal 2025-IV kvartal 2025.</w:t>
            </w:r>
          </w:p>
        </w:tc>
        <w:tc>
          <w:tcPr>
            <w:tcW w:w="2340" w:type="dxa"/>
            <w:gridSpan w:val="2"/>
            <w:vAlign w:val="center"/>
          </w:tcPr>
          <w:p w14:paraId="3DF66D53"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31CCCEE9"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3C0BFE98" w14:textId="77777777" w:rsidTr="00203D3D">
        <w:trPr>
          <w:cantSplit/>
          <w:trHeight w:val="58"/>
          <w:jc w:val="center"/>
        </w:trPr>
        <w:tc>
          <w:tcPr>
            <w:tcW w:w="2970" w:type="dxa"/>
            <w:vAlign w:val="center"/>
          </w:tcPr>
          <w:p w14:paraId="1313719C"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lastRenderedPageBreak/>
              <w:t>Razvoj programa obuke iz oblasti hraniteljstva</w:t>
            </w:r>
          </w:p>
        </w:tc>
        <w:tc>
          <w:tcPr>
            <w:tcW w:w="2428" w:type="dxa"/>
            <w:vAlign w:val="center"/>
          </w:tcPr>
          <w:p w14:paraId="6BFA2438" w14:textId="77777777" w:rsidR="00A37AC5" w:rsidRPr="00F64EEA" w:rsidRDefault="00A37AC5" w:rsidP="00203D3D">
            <w:pPr>
              <w:ind w:left="2"/>
              <w:jc w:val="both"/>
              <w:rPr>
                <w:rFonts w:ascii="Arial" w:eastAsia="Arial" w:hAnsi="Arial" w:cs="Arial"/>
                <w:lang w:val="sr-Latn-ME"/>
              </w:rPr>
            </w:pPr>
            <w:r w:rsidRPr="00F64EEA">
              <w:rPr>
                <w:rFonts w:ascii="Arial" w:hAnsi="Arial" w:cs="Arial"/>
                <w:lang w:val="sr-Latn-ME"/>
              </w:rPr>
              <w:t>Razvijeni i akreditovani novi programi obuke za hraniteljstvo</w:t>
            </w:r>
          </w:p>
        </w:tc>
        <w:tc>
          <w:tcPr>
            <w:tcW w:w="1707" w:type="dxa"/>
            <w:vAlign w:val="center"/>
          </w:tcPr>
          <w:p w14:paraId="764C5B2C"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w:t>
            </w:r>
          </w:p>
        </w:tc>
        <w:tc>
          <w:tcPr>
            <w:tcW w:w="3153" w:type="dxa"/>
            <w:vAlign w:val="center"/>
          </w:tcPr>
          <w:p w14:paraId="6A52974D"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7D834999"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30AB709D"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4531DE8B" w14:textId="77777777" w:rsidTr="00203D3D">
        <w:trPr>
          <w:cantSplit/>
          <w:trHeight w:val="58"/>
          <w:jc w:val="center"/>
        </w:trPr>
        <w:tc>
          <w:tcPr>
            <w:tcW w:w="2970" w:type="dxa"/>
            <w:vAlign w:val="center"/>
          </w:tcPr>
          <w:p w14:paraId="3332D29A" w14:textId="77777777" w:rsidR="00A37AC5" w:rsidRPr="00F64EEA" w:rsidRDefault="00A37AC5" w:rsidP="00EA0D32">
            <w:pPr>
              <w:pStyle w:val="ListParagraph"/>
              <w:numPr>
                <w:ilvl w:val="0"/>
                <w:numId w:val="31"/>
              </w:numPr>
              <w:ind w:left="432" w:hanging="270"/>
              <w:jc w:val="both"/>
              <w:rPr>
                <w:rFonts w:ascii="Arial" w:hAnsi="Arial" w:cs="Arial"/>
                <w:lang w:val="sr-Latn-ME"/>
              </w:rPr>
            </w:pPr>
            <w:r w:rsidRPr="00F64EEA">
              <w:rPr>
                <w:rFonts w:ascii="Arial" w:hAnsi="Arial" w:cs="Arial"/>
                <w:lang w:val="sr-Latn-ME"/>
              </w:rPr>
              <w:t xml:space="preserve">Razvoj programa obuka za znakovni jezik – osnovne obuke i napredne obuke </w:t>
            </w:r>
          </w:p>
        </w:tc>
        <w:tc>
          <w:tcPr>
            <w:tcW w:w="2428" w:type="dxa"/>
            <w:vAlign w:val="center"/>
          </w:tcPr>
          <w:p w14:paraId="3FC63F6D" w14:textId="77777777" w:rsidR="00A37AC5" w:rsidRPr="00F64EEA" w:rsidRDefault="00A37AC5" w:rsidP="00203D3D">
            <w:pPr>
              <w:ind w:left="2"/>
              <w:jc w:val="both"/>
              <w:rPr>
                <w:rFonts w:ascii="Arial" w:hAnsi="Arial" w:cs="Arial"/>
                <w:lang w:val="sr-Latn-ME"/>
              </w:rPr>
            </w:pPr>
            <w:r w:rsidRPr="00F64EEA">
              <w:rPr>
                <w:rFonts w:ascii="Arial" w:hAnsi="Arial" w:cs="Arial"/>
                <w:lang w:val="sr-Latn-ME"/>
              </w:rPr>
              <w:t>Razvijeni i akreditovani novi programi obuke za znakovni jezik</w:t>
            </w:r>
          </w:p>
        </w:tc>
        <w:tc>
          <w:tcPr>
            <w:tcW w:w="1707" w:type="dxa"/>
            <w:vAlign w:val="center"/>
          </w:tcPr>
          <w:p w14:paraId="337C1E80" w14:textId="77777777" w:rsidR="00A37AC5" w:rsidRPr="00F64EEA" w:rsidRDefault="00A37AC5" w:rsidP="00203D3D">
            <w:pPr>
              <w:ind w:left="4"/>
              <w:jc w:val="center"/>
              <w:rPr>
                <w:rFonts w:ascii="Arial" w:eastAsia="Arial" w:hAnsi="Arial" w:cs="Arial"/>
                <w:color w:val="FF0000"/>
                <w:lang w:val="sr-Latn-ME"/>
              </w:rPr>
            </w:pPr>
            <w:r w:rsidRPr="00F64EEA">
              <w:rPr>
                <w:rFonts w:ascii="Arial" w:eastAsia="Arial" w:hAnsi="Arial" w:cs="Arial"/>
                <w:lang w:val="sr-Latn-ME"/>
              </w:rPr>
              <w:t>ZSDZ</w:t>
            </w:r>
          </w:p>
        </w:tc>
        <w:tc>
          <w:tcPr>
            <w:tcW w:w="3153" w:type="dxa"/>
            <w:vAlign w:val="center"/>
          </w:tcPr>
          <w:p w14:paraId="3BAAEF8A" w14:textId="77777777" w:rsidR="00A37AC5" w:rsidRPr="00F64EEA" w:rsidRDefault="00A37AC5" w:rsidP="00203D3D">
            <w:pPr>
              <w:jc w:val="center"/>
              <w:rPr>
                <w:rFonts w:ascii="Arial" w:hAnsi="Arial" w:cs="Arial"/>
                <w:lang w:val="sr-Latn-ME"/>
              </w:rPr>
            </w:pPr>
            <w:r w:rsidRPr="00F64EEA">
              <w:rPr>
                <w:rFonts w:ascii="Arial" w:hAnsi="Arial" w:cs="Arial"/>
                <w:lang w:val="sr-Latn-ME"/>
              </w:rPr>
              <w:t>IV kvartal 2024-IV kvartal 2025.</w:t>
            </w:r>
          </w:p>
        </w:tc>
        <w:tc>
          <w:tcPr>
            <w:tcW w:w="2340" w:type="dxa"/>
            <w:gridSpan w:val="2"/>
            <w:vAlign w:val="center"/>
          </w:tcPr>
          <w:p w14:paraId="27B44F36"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4B4F886F"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5CDCC587" w14:textId="77777777" w:rsidTr="00203D3D">
        <w:trPr>
          <w:cantSplit/>
          <w:trHeight w:val="80"/>
          <w:jc w:val="center"/>
        </w:trPr>
        <w:tc>
          <w:tcPr>
            <w:tcW w:w="2970" w:type="dxa"/>
            <w:vAlign w:val="center"/>
          </w:tcPr>
          <w:p w14:paraId="25335AA2" w14:textId="77777777" w:rsidR="00A37AC5" w:rsidRPr="00F64EEA" w:rsidRDefault="00A37AC5" w:rsidP="00EA0D32">
            <w:pPr>
              <w:pStyle w:val="ListParagraph"/>
              <w:numPr>
                <w:ilvl w:val="0"/>
                <w:numId w:val="31"/>
              </w:numPr>
              <w:ind w:left="432" w:hanging="270"/>
              <w:jc w:val="both"/>
              <w:rPr>
                <w:rFonts w:ascii="Arial" w:hAnsi="Arial" w:cs="Arial"/>
                <w:color w:val="FF0000"/>
                <w:lang w:val="sr-Latn-ME"/>
              </w:rPr>
            </w:pPr>
            <w:r w:rsidRPr="00F64EEA">
              <w:rPr>
                <w:rFonts w:ascii="Arial" w:hAnsi="Arial" w:cs="Arial"/>
                <w:lang w:val="sr-Latn-ME"/>
              </w:rPr>
              <w:t>Realizacija obuka stručnih radnika za nove programe obuke za hranitelje za urgentno hraniteljstvo, hraniteljstvo uz intenzivnu ili dodatnu podršku i povremeno hraniteljstvo</w:t>
            </w:r>
          </w:p>
        </w:tc>
        <w:tc>
          <w:tcPr>
            <w:tcW w:w="2428" w:type="dxa"/>
            <w:vAlign w:val="center"/>
          </w:tcPr>
          <w:p w14:paraId="3E28AE0D" w14:textId="77777777" w:rsidR="00A37AC5" w:rsidRPr="00F64EEA" w:rsidRDefault="00A37AC5" w:rsidP="00203D3D">
            <w:pPr>
              <w:ind w:left="2"/>
              <w:jc w:val="both"/>
              <w:rPr>
                <w:rFonts w:ascii="Arial" w:eastAsia="Arial" w:hAnsi="Arial" w:cs="Arial"/>
                <w:lang w:val="sr-Latn-ME"/>
              </w:rPr>
            </w:pPr>
            <w:r w:rsidRPr="00F64EEA">
              <w:rPr>
                <w:rFonts w:ascii="Arial" w:hAnsi="Arial" w:cs="Arial"/>
                <w:lang w:val="sr-Latn-ME"/>
              </w:rPr>
              <w:t xml:space="preserve">Realizovane obuke za stručne radnike za nove programe obuke za hranitelje za urgentno hraniteljstvo, hraniteljstvo uz intenzivnu ili dodatnu podršku i povremeno hraniteljstvo, kao i obuka za usvojenje </w:t>
            </w:r>
          </w:p>
          <w:p w14:paraId="39AA0137"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Broj obuka: 3</w:t>
            </w:r>
          </w:p>
          <w:p w14:paraId="49FD6250"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Broj učesnika: 45</w:t>
            </w:r>
          </w:p>
        </w:tc>
        <w:tc>
          <w:tcPr>
            <w:tcW w:w="1707" w:type="dxa"/>
            <w:vAlign w:val="center"/>
          </w:tcPr>
          <w:p w14:paraId="18B16DE8"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w:t>
            </w:r>
          </w:p>
        </w:tc>
        <w:tc>
          <w:tcPr>
            <w:tcW w:w="3153" w:type="dxa"/>
            <w:vAlign w:val="center"/>
          </w:tcPr>
          <w:p w14:paraId="69D224C3"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3DD9319E"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8.000,00 eura</w:t>
            </w:r>
          </w:p>
        </w:tc>
        <w:tc>
          <w:tcPr>
            <w:tcW w:w="2462" w:type="dxa"/>
            <w:vAlign w:val="center"/>
          </w:tcPr>
          <w:p w14:paraId="50516000"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0F06F50D" w14:textId="77777777" w:rsidTr="00203D3D">
        <w:trPr>
          <w:cantSplit/>
          <w:trHeight w:val="80"/>
          <w:jc w:val="center"/>
        </w:trPr>
        <w:tc>
          <w:tcPr>
            <w:tcW w:w="2970" w:type="dxa"/>
            <w:vAlign w:val="center"/>
          </w:tcPr>
          <w:p w14:paraId="1C92AA9B" w14:textId="77777777" w:rsidR="00A37AC5" w:rsidRPr="00F64EEA" w:rsidRDefault="00A37AC5" w:rsidP="00EA0D32">
            <w:pPr>
              <w:pStyle w:val="ListParagraph"/>
              <w:numPr>
                <w:ilvl w:val="0"/>
                <w:numId w:val="31"/>
              </w:numPr>
              <w:ind w:left="432" w:hanging="270"/>
              <w:jc w:val="both"/>
              <w:rPr>
                <w:rFonts w:ascii="Arial" w:hAnsi="Arial" w:cs="Arial"/>
                <w:lang w:val="sr-Latn-ME"/>
              </w:rPr>
            </w:pPr>
            <w:r w:rsidRPr="00F64EEA">
              <w:rPr>
                <w:rFonts w:ascii="Arial" w:hAnsi="Arial" w:cs="Arial"/>
                <w:lang w:val="sr-Latn-ME"/>
              </w:rPr>
              <w:t>Realizacija obuka stručnih radnika za usvojenje</w:t>
            </w:r>
          </w:p>
        </w:tc>
        <w:tc>
          <w:tcPr>
            <w:tcW w:w="2428" w:type="dxa"/>
            <w:vAlign w:val="center"/>
          </w:tcPr>
          <w:p w14:paraId="41A7B8A0" w14:textId="77777777" w:rsidR="00A37AC5" w:rsidRPr="00F64EEA" w:rsidRDefault="00A37AC5" w:rsidP="00203D3D">
            <w:pPr>
              <w:ind w:left="2"/>
              <w:jc w:val="both"/>
              <w:rPr>
                <w:rFonts w:ascii="Arial" w:hAnsi="Arial" w:cs="Arial"/>
                <w:lang w:val="sr-Latn-ME"/>
              </w:rPr>
            </w:pPr>
            <w:r w:rsidRPr="00F64EEA">
              <w:rPr>
                <w:rFonts w:ascii="Arial" w:hAnsi="Arial" w:cs="Arial"/>
                <w:lang w:val="sr-Latn-ME"/>
              </w:rPr>
              <w:t>Broj obuka: 1</w:t>
            </w:r>
          </w:p>
          <w:p w14:paraId="5A62B46E" w14:textId="77777777" w:rsidR="00A37AC5" w:rsidRPr="00F64EEA" w:rsidRDefault="00A37AC5" w:rsidP="00203D3D">
            <w:pPr>
              <w:ind w:left="2"/>
              <w:jc w:val="both"/>
              <w:rPr>
                <w:rFonts w:ascii="Arial" w:hAnsi="Arial" w:cs="Arial"/>
                <w:lang w:val="sr-Latn-ME"/>
              </w:rPr>
            </w:pPr>
            <w:r w:rsidRPr="00F64EEA">
              <w:rPr>
                <w:rFonts w:ascii="Arial" w:hAnsi="Arial" w:cs="Arial"/>
                <w:lang w:val="sr-Latn-ME"/>
              </w:rPr>
              <w:t>Broj učesnika: 20</w:t>
            </w:r>
          </w:p>
        </w:tc>
        <w:tc>
          <w:tcPr>
            <w:tcW w:w="1707" w:type="dxa"/>
            <w:vAlign w:val="center"/>
          </w:tcPr>
          <w:p w14:paraId="17B0C5CB"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w:t>
            </w:r>
          </w:p>
        </w:tc>
        <w:tc>
          <w:tcPr>
            <w:tcW w:w="3153" w:type="dxa"/>
            <w:vAlign w:val="center"/>
          </w:tcPr>
          <w:p w14:paraId="73A0AA73" w14:textId="77777777" w:rsidR="00A37AC5" w:rsidRPr="00F64EEA" w:rsidRDefault="00A37AC5" w:rsidP="00203D3D">
            <w:pPr>
              <w:jc w:val="center"/>
              <w:rPr>
                <w:rFonts w:ascii="Arial" w:hAnsi="Arial" w:cs="Arial"/>
                <w:lang w:val="sr-Latn-ME"/>
              </w:rPr>
            </w:pPr>
            <w:r w:rsidRPr="00F64EEA">
              <w:rPr>
                <w:rFonts w:ascii="Arial" w:hAnsi="Arial" w:cs="Arial"/>
                <w:lang w:val="sr-Latn-ME"/>
              </w:rPr>
              <w:t>III kvartal 2024-IV kvartal 2025.</w:t>
            </w:r>
          </w:p>
        </w:tc>
        <w:tc>
          <w:tcPr>
            <w:tcW w:w="2340" w:type="dxa"/>
            <w:gridSpan w:val="2"/>
            <w:vAlign w:val="center"/>
          </w:tcPr>
          <w:p w14:paraId="75B7F656" w14:textId="77777777" w:rsidR="00A37AC5" w:rsidRPr="00F64EEA" w:rsidRDefault="00A37AC5" w:rsidP="00203D3D">
            <w:pPr>
              <w:ind w:left="9"/>
              <w:jc w:val="center"/>
              <w:rPr>
                <w:rFonts w:ascii="Arial" w:eastAsia="Arial" w:hAnsi="Arial" w:cs="Arial"/>
                <w:color w:val="FF0000"/>
                <w:lang w:val="sr-Latn-ME"/>
              </w:rPr>
            </w:pPr>
            <w:r w:rsidRPr="00F64EEA">
              <w:rPr>
                <w:rFonts w:ascii="Arial" w:eastAsia="Arial" w:hAnsi="Arial" w:cs="Arial"/>
                <w:lang w:val="sr-Latn-ME"/>
              </w:rPr>
              <w:t>3.000,00 eura</w:t>
            </w:r>
          </w:p>
        </w:tc>
        <w:tc>
          <w:tcPr>
            <w:tcW w:w="2462" w:type="dxa"/>
            <w:vAlign w:val="center"/>
          </w:tcPr>
          <w:p w14:paraId="2D722520"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4AA47A77" w14:textId="77777777" w:rsidTr="00203D3D">
        <w:trPr>
          <w:cantSplit/>
          <w:trHeight w:val="287"/>
          <w:jc w:val="center"/>
        </w:trPr>
        <w:tc>
          <w:tcPr>
            <w:tcW w:w="2970" w:type="dxa"/>
            <w:vAlign w:val="center"/>
          </w:tcPr>
          <w:p w14:paraId="18F39E96"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Organizacija promotivnih aktivnosti namijenjenih hraniteljstvu</w:t>
            </w:r>
          </w:p>
        </w:tc>
        <w:tc>
          <w:tcPr>
            <w:tcW w:w="2428" w:type="dxa"/>
            <w:vAlign w:val="center"/>
          </w:tcPr>
          <w:p w14:paraId="55179012"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Organizovanje dana otvorenih vrata i promotivnih aktivnosti na kvartalnom nivou u svim JLS</w:t>
            </w:r>
          </w:p>
        </w:tc>
        <w:tc>
          <w:tcPr>
            <w:tcW w:w="1707" w:type="dxa"/>
            <w:vAlign w:val="center"/>
          </w:tcPr>
          <w:p w14:paraId="03FEE97F"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CZSR, JLS, PU, NVO</w:t>
            </w:r>
          </w:p>
        </w:tc>
        <w:tc>
          <w:tcPr>
            <w:tcW w:w="3153" w:type="dxa"/>
            <w:vAlign w:val="center"/>
          </w:tcPr>
          <w:p w14:paraId="65505047"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552494E6"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30.000,00 eura</w:t>
            </w:r>
          </w:p>
        </w:tc>
        <w:tc>
          <w:tcPr>
            <w:tcW w:w="2462" w:type="dxa"/>
            <w:vAlign w:val="center"/>
          </w:tcPr>
          <w:p w14:paraId="777124FA"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62F7A733" w14:textId="77777777" w:rsidTr="00203D3D">
        <w:trPr>
          <w:cantSplit/>
          <w:trHeight w:val="611"/>
          <w:jc w:val="center"/>
        </w:trPr>
        <w:tc>
          <w:tcPr>
            <w:tcW w:w="2970" w:type="dxa"/>
            <w:vAlign w:val="center"/>
          </w:tcPr>
          <w:p w14:paraId="22FAF396"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 xml:space="preserve">Uspostavljanje Centra za hraniteljstvo i usvojenje u Podgorici </w:t>
            </w:r>
          </w:p>
        </w:tc>
        <w:tc>
          <w:tcPr>
            <w:tcW w:w="2428" w:type="dxa"/>
            <w:vAlign w:val="center"/>
          </w:tcPr>
          <w:p w14:paraId="105F787E" w14:textId="77777777" w:rsidR="00A37AC5" w:rsidRPr="00F64EEA" w:rsidRDefault="00A37AC5" w:rsidP="00203D3D">
            <w:pPr>
              <w:ind w:left="2"/>
              <w:jc w:val="both"/>
              <w:rPr>
                <w:rFonts w:ascii="Arial" w:eastAsia="Arial" w:hAnsi="Arial" w:cs="Arial"/>
                <w:lang w:val="sr-Latn-ME"/>
              </w:rPr>
            </w:pPr>
            <w:r w:rsidRPr="00F64EEA">
              <w:rPr>
                <w:rFonts w:ascii="Arial" w:hAnsi="Arial" w:cs="Arial"/>
                <w:lang w:val="sr-Latn-ME"/>
              </w:rPr>
              <w:t xml:space="preserve">Uspostavljen Centar za hraniteljstvo i usvojenje u Podgorici </w:t>
            </w:r>
          </w:p>
        </w:tc>
        <w:tc>
          <w:tcPr>
            <w:tcW w:w="1707" w:type="dxa"/>
            <w:vAlign w:val="center"/>
          </w:tcPr>
          <w:p w14:paraId="399E39B0"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w:t>
            </w:r>
          </w:p>
        </w:tc>
        <w:tc>
          <w:tcPr>
            <w:tcW w:w="3153" w:type="dxa"/>
            <w:vAlign w:val="center"/>
          </w:tcPr>
          <w:p w14:paraId="0617EC75"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5ED6FDF9"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500.000,00 eura</w:t>
            </w:r>
          </w:p>
        </w:tc>
        <w:tc>
          <w:tcPr>
            <w:tcW w:w="2462" w:type="dxa"/>
            <w:vAlign w:val="center"/>
          </w:tcPr>
          <w:p w14:paraId="78DA1F82"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5722F84B" w14:textId="77777777" w:rsidTr="00203D3D">
        <w:trPr>
          <w:cantSplit/>
          <w:trHeight w:val="692"/>
          <w:jc w:val="center"/>
        </w:trPr>
        <w:tc>
          <w:tcPr>
            <w:tcW w:w="2970" w:type="dxa"/>
            <w:vAlign w:val="center"/>
          </w:tcPr>
          <w:p w14:paraId="51D63BCC"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lastRenderedPageBreak/>
              <w:t>Izrada standarda rada Centra za hraniteljstvo i usvojenje i odgovarajućih podzakonskih akata</w:t>
            </w:r>
          </w:p>
        </w:tc>
        <w:tc>
          <w:tcPr>
            <w:tcW w:w="2428" w:type="dxa"/>
            <w:vAlign w:val="center"/>
          </w:tcPr>
          <w:p w14:paraId="22C0ED02" w14:textId="77777777" w:rsidR="00A37AC5" w:rsidRPr="00F64EEA" w:rsidRDefault="00A37AC5" w:rsidP="00203D3D">
            <w:pPr>
              <w:ind w:left="2"/>
              <w:jc w:val="both"/>
              <w:rPr>
                <w:rFonts w:ascii="Arial" w:eastAsia="Arial" w:hAnsi="Arial" w:cs="Arial"/>
                <w:lang w:val="sr-Latn-ME"/>
              </w:rPr>
            </w:pPr>
            <w:r w:rsidRPr="00F64EEA">
              <w:rPr>
                <w:rFonts w:ascii="Arial" w:hAnsi="Arial" w:cs="Arial"/>
                <w:lang w:val="sr-Latn-ME"/>
              </w:rPr>
              <w:t>Izrađeni standardi rada Centra za hraniteljstvo i usvojenje i odgovarajućih podzakonskih akata</w:t>
            </w:r>
          </w:p>
        </w:tc>
        <w:tc>
          <w:tcPr>
            <w:tcW w:w="1707" w:type="dxa"/>
            <w:vAlign w:val="center"/>
          </w:tcPr>
          <w:p w14:paraId="5E512EC8"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w:t>
            </w:r>
          </w:p>
        </w:tc>
        <w:tc>
          <w:tcPr>
            <w:tcW w:w="3153" w:type="dxa"/>
            <w:vAlign w:val="center"/>
          </w:tcPr>
          <w:p w14:paraId="6B7C8C50"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241FDB37"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75299416"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718C03A5" w14:textId="77777777" w:rsidTr="00203D3D">
        <w:trPr>
          <w:cantSplit/>
          <w:trHeight w:val="58"/>
          <w:jc w:val="center"/>
        </w:trPr>
        <w:tc>
          <w:tcPr>
            <w:tcW w:w="2970" w:type="dxa"/>
            <w:vAlign w:val="center"/>
          </w:tcPr>
          <w:p w14:paraId="739C2917"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Realizacija obuke za razvoj kompetencija zaposlenih u Centru za hraniteljstvo i usvojenje</w:t>
            </w:r>
          </w:p>
        </w:tc>
        <w:tc>
          <w:tcPr>
            <w:tcW w:w="2428" w:type="dxa"/>
            <w:vAlign w:val="center"/>
          </w:tcPr>
          <w:p w14:paraId="48E13B03" w14:textId="77777777" w:rsidR="00A37AC5" w:rsidRPr="00F64EEA" w:rsidRDefault="00A37AC5" w:rsidP="00203D3D">
            <w:pPr>
              <w:ind w:left="2"/>
              <w:jc w:val="both"/>
              <w:rPr>
                <w:rFonts w:ascii="Arial" w:eastAsia="Arial" w:hAnsi="Arial" w:cs="Arial"/>
                <w:lang w:val="sr-Latn-ME"/>
              </w:rPr>
            </w:pPr>
            <w:r w:rsidRPr="00F64EEA">
              <w:rPr>
                <w:rFonts w:ascii="Arial" w:hAnsi="Arial" w:cs="Arial"/>
                <w:lang w:val="sr-Latn-ME"/>
              </w:rPr>
              <w:t xml:space="preserve">Realizovana jedna obuka za 20 zaposlenih u Centru za hraniteljstvo i usvojenje </w:t>
            </w:r>
          </w:p>
        </w:tc>
        <w:tc>
          <w:tcPr>
            <w:tcW w:w="1707" w:type="dxa"/>
            <w:vAlign w:val="center"/>
          </w:tcPr>
          <w:p w14:paraId="03A1AC0C"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w:t>
            </w:r>
          </w:p>
        </w:tc>
        <w:tc>
          <w:tcPr>
            <w:tcW w:w="3153" w:type="dxa"/>
            <w:vAlign w:val="center"/>
          </w:tcPr>
          <w:p w14:paraId="6C52068C"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2025-IV kvartal 2025.</w:t>
            </w:r>
          </w:p>
        </w:tc>
        <w:tc>
          <w:tcPr>
            <w:tcW w:w="2340" w:type="dxa"/>
            <w:gridSpan w:val="2"/>
            <w:vAlign w:val="center"/>
          </w:tcPr>
          <w:p w14:paraId="21D21FEC"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3.000,00 eura</w:t>
            </w:r>
          </w:p>
        </w:tc>
        <w:tc>
          <w:tcPr>
            <w:tcW w:w="2462" w:type="dxa"/>
            <w:vAlign w:val="center"/>
          </w:tcPr>
          <w:p w14:paraId="151F6C57"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6744107D" w14:textId="77777777" w:rsidTr="00203D3D">
        <w:trPr>
          <w:cantSplit/>
          <w:trHeight w:val="58"/>
          <w:jc w:val="center"/>
        </w:trPr>
        <w:tc>
          <w:tcPr>
            <w:tcW w:w="2970" w:type="dxa"/>
            <w:vAlign w:val="center"/>
          </w:tcPr>
          <w:p w14:paraId="2374BA11"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 xml:space="preserve">Uspostavljanje usluge stanovanje uz podršku </w:t>
            </w:r>
          </w:p>
        </w:tc>
        <w:tc>
          <w:tcPr>
            <w:tcW w:w="2428" w:type="dxa"/>
            <w:vAlign w:val="center"/>
          </w:tcPr>
          <w:p w14:paraId="5012F205"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Uspostavljena jedna usluga stanovanje uz podršku</w:t>
            </w:r>
          </w:p>
        </w:tc>
        <w:tc>
          <w:tcPr>
            <w:tcW w:w="1707" w:type="dxa"/>
            <w:vAlign w:val="center"/>
          </w:tcPr>
          <w:p w14:paraId="01DB8D7A"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JLS, PU</w:t>
            </w:r>
          </w:p>
        </w:tc>
        <w:tc>
          <w:tcPr>
            <w:tcW w:w="3153" w:type="dxa"/>
            <w:vAlign w:val="center"/>
          </w:tcPr>
          <w:p w14:paraId="5ECF24C3"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 kvartal 2025-IV kvartal 2025.</w:t>
            </w:r>
          </w:p>
        </w:tc>
        <w:tc>
          <w:tcPr>
            <w:tcW w:w="2340" w:type="dxa"/>
            <w:gridSpan w:val="2"/>
            <w:vAlign w:val="center"/>
          </w:tcPr>
          <w:p w14:paraId="4BC22375"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100.000,00 eura</w:t>
            </w:r>
          </w:p>
        </w:tc>
        <w:tc>
          <w:tcPr>
            <w:tcW w:w="2462" w:type="dxa"/>
            <w:vAlign w:val="center"/>
          </w:tcPr>
          <w:p w14:paraId="71D72F72"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0CB9D37D" w14:textId="77777777" w:rsidTr="00203D3D">
        <w:trPr>
          <w:cantSplit/>
          <w:trHeight w:val="58"/>
          <w:jc w:val="center"/>
        </w:trPr>
        <w:tc>
          <w:tcPr>
            <w:tcW w:w="2970" w:type="dxa"/>
            <w:vAlign w:val="center"/>
          </w:tcPr>
          <w:p w14:paraId="393970CA"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 xml:space="preserve">Realizacija obuke za pružanje usluge stanovanje uz podršku </w:t>
            </w:r>
          </w:p>
        </w:tc>
        <w:tc>
          <w:tcPr>
            <w:tcW w:w="2428" w:type="dxa"/>
            <w:vAlign w:val="center"/>
          </w:tcPr>
          <w:p w14:paraId="6BA8C601"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Realizovana jedna obuka za 20 učesnika</w:t>
            </w:r>
          </w:p>
        </w:tc>
        <w:tc>
          <w:tcPr>
            <w:tcW w:w="1707" w:type="dxa"/>
            <w:vAlign w:val="center"/>
          </w:tcPr>
          <w:p w14:paraId="44C0FF49"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w:t>
            </w:r>
          </w:p>
        </w:tc>
        <w:tc>
          <w:tcPr>
            <w:tcW w:w="3153" w:type="dxa"/>
            <w:vAlign w:val="center"/>
          </w:tcPr>
          <w:p w14:paraId="3B0E7527"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 kvartal 2025-IV kvartal 2025.</w:t>
            </w:r>
          </w:p>
        </w:tc>
        <w:tc>
          <w:tcPr>
            <w:tcW w:w="2340" w:type="dxa"/>
            <w:gridSpan w:val="2"/>
            <w:vAlign w:val="center"/>
          </w:tcPr>
          <w:p w14:paraId="34B126A5"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2.650,00 eura</w:t>
            </w:r>
          </w:p>
        </w:tc>
        <w:tc>
          <w:tcPr>
            <w:tcW w:w="2462" w:type="dxa"/>
            <w:vAlign w:val="center"/>
          </w:tcPr>
          <w:p w14:paraId="0B245ABE"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66D8A235" w14:textId="77777777" w:rsidTr="00203D3D">
        <w:trPr>
          <w:cantSplit/>
          <w:trHeight w:val="1077"/>
          <w:jc w:val="center"/>
        </w:trPr>
        <w:tc>
          <w:tcPr>
            <w:tcW w:w="2970" w:type="dxa"/>
            <w:vAlign w:val="center"/>
          </w:tcPr>
          <w:p w14:paraId="4FF3192F"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Razvoj usluge personalne asistencije</w:t>
            </w:r>
          </w:p>
        </w:tc>
        <w:tc>
          <w:tcPr>
            <w:tcW w:w="2428" w:type="dxa"/>
            <w:vAlign w:val="center"/>
          </w:tcPr>
          <w:p w14:paraId="3C19F172"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Uspostavljena usluga personalne asistencije u najmanje deset JLS</w:t>
            </w:r>
          </w:p>
        </w:tc>
        <w:tc>
          <w:tcPr>
            <w:tcW w:w="1707" w:type="dxa"/>
            <w:vAlign w:val="center"/>
          </w:tcPr>
          <w:p w14:paraId="4A50864B"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PU</w:t>
            </w:r>
          </w:p>
        </w:tc>
        <w:tc>
          <w:tcPr>
            <w:tcW w:w="3153" w:type="dxa"/>
            <w:vAlign w:val="center"/>
          </w:tcPr>
          <w:p w14:paraId="0E3CC9F5"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4D1C8642"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450.000,00 eura</w:t>
            </w:r>
          </w:p>
        </w:tc>
        <w:tc>
          <w:tcPr>
            <w:tcW w:w="2462" w:type="dxa"/>
            <w:vAlign w:val="center"/>
          </w:tcPr>
          <w:p w14:paraId="5A576C0A"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312B90E1" w14:textId="77777777" w:rsidTr="00203D3D">
        <w:trPr>
          <w:cantSplit/>
          <w:trHeight w:val="1070"/>
          <w:jc w:val="center"/>
        </w:trPr>
        <w:tc>
          <w:tcPr>
            <w:tcW w:w="2970" w:type="dxa"/>
            <w:vMerge w:val="restart"/>
            <w:vAlign w:val="center"/>
          </w:tcPr>
          <w:p w14:paraId="1FD3BEA5"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Razvoj usluge dnevnog boravka</w:t>
            </w:r>
          </w:p>
        </w:tc>
        <w:tc>
          <w:tcPr>
            <w:tcW w:w="2428" w:type="dxa"/>
            <w:vAlign w:val="center"/>
          </w:tcPr>
          <w:p w14:paraId="19458F4B"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Izgradnja dnevnog boravka za djecu i mlade sa smetnjama i teškoćama u razvoju u opštini Bar </w:t>
            </w:r>
          </w:p>
          <w:p w14:paraId="1C96F170" w14:textId="77777777" w:rsidR="00A37AC5" w:rsidRPr="00F64EEA" w:rsidRDefault="00A37AC5" w:rsidP="00203D3D">
            <w:pPr>
              <w:ind w:left="2"/>
              <w:jc w:val="both"/>
              <w:rPr>
                <w:rFonts w:ascii="Arial" w:eastAsia="Arial" w:hAnsi="Arial" w:cs="Arial"/>
                <w:lang w:val="sr-Latn-ME"/>
              </w:rPr>
            </w:pPr>
          </w:p>
          <w:p w14:paraId="65B90A36"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Opremanje dnevnog boravka za djecu i mlade sa smetnjama i teškoćama u razvoju u opštini Bar</w:t>
            </w:r>
          </w:p>
        </w:tc>
        <w:tc>
          <w:tcPr>
            <w:tcW w:w="1707" w:type="dxa"/>
            <w:vAlign w:val="center"/>
          </w:tcPr>
          <w:p w14:paraId="06C9A01F"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Vlada Crne Gore, opština Bar</w:t>
            </w:r>
          </w:p>
          <w:p w14:paraId="00108B53" w14:textId="77777777" w:rsidR="00A37AC5" w:rsidRPr="00F64EEA" w:rsidRDefault="00A37AC5" w:rsidP="00203D3D">
            <w:pPr>
              <w:ind w:left="4"/>
              <w:jc w:val="center"/>
              <w:rPr>
                <w:rFonts w:ascii="Arial" w:eastAsia="Arial" w:hAnsi="Arial" w:cs="Arial"/>
                <w:lang w:val="sr-Latn-ME"/>
              </w:rPr>
            </w:pPr>
          </w:p>
          <w:p w14:paraId="15BD9C43" w14:textId="77777777" w:rsidR="00A37AC5" w:rsidRPr="00F64EEA" w:rsidRDefault="00A37AC5" w:rsidP="00203D3D">
            <w:pPr>
              <w:ind w:left="4"/>
              <w:jc w:val="center"/>
              <w:rPr>
                <w:rFonts w:ascii="Arial" w:eastAsia="Arial" w:hAnsi="Arial" w:cs="Arial"/>
                <w:lang w:val="sr-Latn-ME"/>
              </w:rPr>
            </w:pPr>
          </w:p>
          <w:p w14:paraId="26207728" w14:textId="77777777" w:rsidR="00A37AC5" w:rsidRPr="00F64EEA" w:rsidRDefault="00A37AC5" w:rsidP="00203D3D">
            <w:pPr>
              <w:ind w:left="4"/>
              <w:jc w:val="center"/>
              <w:rPr>
                <w:rFonts w:ascii="Arial" w:eastAsia="Arial" w:hAnsi="Arial" w:cs="Arial"/>
                <w:lang w:val="sr-Latn-ME"/>
              </w:rPr>
            </w:pPr>
          </w:p>
          <w:p w14:paraId="4687FF3C" w14:textId="77777777" w:rsidR="00A37AC5" w:rsidRPr="00F64EEA" w:rsidRDefault="00A37AC5" w:rsidP="00203D3D">
            <w:pPr>
              <w:ind w:left="4"/>
              <w:jc w:val="center"/>
              <w:rPr>
                <w:rFonts w:ascii="Arial" w:eastAsia="Arial" w:hAnsi="Arial" w:cs="Arial"/>
                <w:lang w:val="sr-Latn-ME"/>
              </w:rPr>
            </w:pPr>
          </w:p>
          <w:p w14:paraId="6A576FEB"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Opština Bar</w:t>
            </w:r>
          </w:p>
          <w:p w14:paraId="376D8362" w14:textId="77777777" w:rsidR="00A37AC5" w:rsidRPr="00F64EEA" w:rsidRDefault="00A37AC5" w:rsidP="00203D3D">
            <w:pPr>
              <w:ind w:left="4"/>
              <w:jc w:val="center"/>
              <w:rPr>
                <w:rFonts w:ascii="Arial" w:eastAsia="Arial" w:hAnsi="Arial" w:cs="Arial"/>
                <w:lang w:val="sr-Latn-ME"/>
              </w:rPr>
            </w:pPr>
          </w:p>
        </w:tc>
        <w:tc>
          <w:tcPr>
            <w:tcW w:w="3153" w:type="dxa"/>
            <w:vAlign w:val="center"/>
          </w:tcPr>
          <w:p w14:paraId="7F56077C" w14:textId="77777777" w:rsidR="00A37AC5" w:rsidRPr="00F64EEA" w:rsidRDefault="00A37AC5" w:rsidP="00203D3D">
            <w:pPr>
              <w:jc w:val="center"/>
              <w:rPr>
                <w:rFonts w:ascii="Arial" w:hAnsi="Arial" w:cs="Arial"/>
                <w:lang w:val="sr-Latn-ME"/>
              </w:rPr>
            </w:pPr>
            <w:r w:rsidRPr="00F64EEA">
              <w:rPr>
                <w:rFonts w:ascii="Arial" w:hAnsi="Arial" w:cs="Arial"/>
                <w:lang w:val="sr-Latn-ME"/>
              </w:rPr>
              <w:t>III kvartal 2024-I kvartal 2025.</w:t>
            </w:r>
          </w:p>
          <w:p w14:paraId="226A2BCA" w14:textId="77777777" w:rsidR="00A37AC5" w:rsidRPr="00F64EEA" w:rsidRDefault="00A37AC5" w:rsidP="00203D3D">
            <w:pPr>
              <w:jc w:val="center"/>
              <w:rPr>
                <w:rFonts w:ascii="Arial" w:eastAsia="Arial" w:hAnsi="Arial" w:cs="Arial"/>
                <w:lang w:val="sr-Latn-ME"/>
              </w:rPr>
            </w:pPr>
          </w:p>
          <w:p w14:paraId="5E1EB514" w14:textId="77777777" w:rsidR="00A37AC5" w:rsidRPr="00F64EEA" w:rsidRDefault="00A37AC5" w:rsidP="00203D3D">
            <w:pPr>
              <w:jc w:val="center"/>
              <w:rPr>
                <w:rFonts w:ascii="Arial" w:eastAsia="Arial" w:hAnsi="Arial" w:cs="Arial"/>
                <w:lang w:val="sr-Latn-ME"/>
              </w:rPr>
            </w:pPr>
          </w:p>
          <w:p w14:paraId="5B15B228" w14:textId="77777777" w:rsidR="00A37AC5" w:rsidRPr="00F64EEA" w:rsidRDefault="00A37AC5" w:rsidP="00203D3D">
            <w:pPr>
              <w:jc w:val="center"/>
              <w:rPr>
                <w:rFonts w:ascii="Arial" w:eastAsia="Arial" w:hAnsi="Arial" w:cs="Arial"/>
                <w:lang w:val="sr-Latn-ME"/>
              </w:rPr>
            </w:pPr>
          </w:p>
          <w:p w14:paraId="6A6085F7" w14:textId="77777777" w:rsidR="00A37AC5" w:rsidRPr="00F64EEA" w:rsidRDefault="00A37AC5" w:rsidP="00203D3D">
            <w:pPr>
              <w:jc w:val="center"/>
              <w:rPr>
                <w:rFonts w:ascii="Arial" w:eastAsia="Arial" w:hAnsi="Arial" w:cs="Arial"/>
                <w:lang w:val="sr-Latn-ME"/>
              </w:rPr>
            </w:pPr>
          </w:p>
          <w:p w14:paraId="140041FB" w14:textId="77777777" w:rsidR="00A37AC5" w:rsidRPr="00F64EEA" w:rsidRDefault="00A37AC5" w:rsidP="00203D3D">
            <w:pPr>
              <w:jc w:val="center"/>
              <w:rPr>
                <w:rFonts w:ascii="Arial" w:eastAsia="Arial" w:hAnsi="Arial" w:cs="Arial"/>
                <w:lang w:val="sr-Latn-ME"/>
              </w:rPr>
            </w:pPr>
          </w:p>
          <w:p w14:paraId="68EFE737" w14:textId="77777777" w:rsidR="00A37AC5" w:rsidRPr="00F64EEA" w:rsidRDefault="00A37AC5" w:rsidP="00203D3D">
            <w:pPr>
              <w:jc w:val="center"/>
              <w:rPr>
                <w:rFonts w:ascii="Arial" w:hAnsi="Arial" w:cs="Arial"/>
                <w:lang w:val="sr-Latn-ME"/>
              </w:rPr>
            </w:pPr>
            <w:r w:rsidRPr="00F64EEA">
              <w:rPr>
                <w:rFonts w:ascii="Arial" w:hAnsi="Arial" w:cs="Arial"/>
                <w:lang w:val="sr-Latn-ME"/>
              </w:rPr>
              <w:t>IV kvartal 2024-I kvartal 2025.</w:t>
            </w:r>
          </w:p>
          <w:p w14:paraId="56860930" w14:textId="77777777" w:rsidR="00A37AC5" w:rsidRPr="00F64EEA" w:rsidRDefault="00A37AC5" w:rsidP="00203D3D">
            <w:pPr>
              <w:jc w:val="center"/>
              <w:rPr>
                <w:rFonts w:ascii="Arial" w:eastAsia="Arial" w:hAnsi="Arial" w:cs="Arial"/>
                <w:lang w:val="sr-Latn-ME"/>
              </w:rPr>
            </w:pPr>
          </w:p>
        </w:tc>
        <w:tc>
          <w:tcPr>
            <w:tcW w:w="2340" w:type="dxa"/>
            <w:gridSpan w:val="2"/>
            <w:vAlign w:val="center"/>
          </w:tcPr>
          <w:p w14:paraId="6F1B58F7" w14:textId="77777777" w:rsidR="00A37AC5" w:rsidRPr="00F64EEA" w:rsidRDefault="00A37AC5" w:rsidP="00203D3D">
            <w:pPr>
              <w:ind w:left="9"/>
              <w:jc w:val="center"/>
              <w:rPr>
                <w:rFonts w:ascii="Arial" w:eastAsia="Arial" w:hAnsi="Arial" w:cs="Arial"/>
                <w:lang w:val="sr-Latn-ME"/>
              </w:rPr>
            </w:pPr>
          </w:p>
          <w:p w14:paraId="0730F678"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1.633.936,00 eura</w:t>
            </w:r>
          </w:p>
          <w:p w14:paraId="7C6BFB15" w14:textId="77777777" w:rsidR="00A37AC5" w:rsidRPr="00F64EEA" w:rsidRDefault="00A37AC5" w:rsidP="00203D3D">
            <w:pPr>
              <w:ind w:left="9"/>
              <w:jc w:val="center"/>
              <w:rPr>
                <w:rFonts w:ascii="Arial" w:eastAsia="Arial" w:hAnsi="Arial" w:cs="Arial"/>
                <w:lang w:val="sr-Latn-ME"/>
              </w:rPr>
            </w:pPr>
          </w:p>
          <w:p w14:paraId="558C5C40" w14:textId="77777777" w:rsidR="00A37AC5" w:rsidRPr="00F64EEA" w:rsidRDefault="00A37AC5" w:rsidP="00203D3D">
            <w:pPr>
              <w:ind w:left="9"/>
              <w:jc w:val="center"/>
              <w:rPr>
                <w:rFonts w:ascii="Arial" w:eastAsia="Arial" w:hAnsi="Arial" w:cs="Arial"/>
                <w:lang w:val="sr-Latn-ME"/>
              </w:rPr>
            </w:pPr>
          </w:p>
          <w:p w14:paraId="04BBD467" w14:textId="77777777" w:rsidR="00A37AC5" w:rsidRPr="00F64EEA" w:rsidRDefault="00A37AC5" w:rsidP="00203D3D">
            <w:pPr>
              <w:ind w:left="9"/>
              <w:jc w:val="center"/>
              <w:rPr>
                <w:rFonts w:ascii="Arial" w:eastAsia="Arial" w:hAnsi="Arial" w:cs="Arial"/>
                <w:lang w:val="sr-Latn-ME"/>
              </w:rPr>
            </w:pPr>
          </w:p>
          <w:p w14:paraId="34D01C08" w14:textId="77777777" w:rsidR="00A37AC5" w:rsidRPr="00F64EEA" w:rsidRDefault="00A37AC5" w:rsidP="00203D3D">
            <w:pPr>
              <w:ind w:left="9"/>
              <w:jc w:val="center"/>
              <w:rPr>
                <w:rFonts w:ascii="Arial" w:eastAsia="Arial" w:hAnsi="Arial" w:cs="Arial"/>
                <w:lang w:val="sr-Latn-ME"/>
              </w:rPr>
            </w:pPr>
          </w:p>
          <w:p w14:paraId="2ED0239E" w14:textId="77777777" w:rsidR="00A37AC5" w:rsidRPr="00F64EEA" w:rsidRDefault="00A37AC5" w:rsidP="00203D3D">
            <w:pPr>
              <w:ind w:left="9"/>
              <w:jc w:val="center"/>
              <w:rPr>
                <w:rFonts w:ascii="Arial" w:eastAsia="Arial" w:hAnsi="Arial" w:cs="Arial"/>
                <w:lang w:val="sr-Latn-ME"/>
              </w:rPr>
            </w:pPr>
          </w:p>
          <w:p w14:paraId="01F32D88" w14:textId="77777777" w:rsidR="00A37AC5" w:rsidRPr="00F64EEA" w:rsidRDefault="00A37AC5" w:rsidP="00203D3D">
            <w:pPr>
              <w:ind w:left="9"/>
              <w:jc w:val="center"/>
              <w:rPr>
                <w:rFonts w:ascii="Arial" w:eastAsia="Arial" w:hAnsi="Arial" w:cs="Arial"/>
                <w:lang w:val="sr-Latn-ME"/>
              </w:rPr>
            </w:pPr>
          </w:p>
          <w:p w14:paraId="692678AB"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157.000,00 eura</w:t>
            </w:r>
          </w:p>
          <w:p w14:paraId="03F03628" w14:textId="77777777" w:rsidR="00A37AC5" w:rsidRPr="00F64EEA" w:rsidRDefault="00A37AC5" w:rsidP="00203D3D">
            <w:pPr>
              <w:ind w:left="9"/>
              <w:jc w:val="center"/>
              <w:rPr>
                <w:rFonts w:ascii="Arial" w:eastAsia="Arial" w:hAnsi="Arial" w:cs="Arial"/>
                <w:color w:val="FF0000"/>
                <w:lang w:val="sr-Latn-ME"/>
              </w:rPr>
            </w:pPr>
          </w:p>
          <w:p w14:paraId="315A5494" w14:textId="77777777" w:rsidR="00A37AC5" w:rsidRPr="00F64EEA" w:rsidRDefault="00A37AC5" w:rsidP="00203D3D">
            <w:pPr>
              <w:ind w:left="9"/>
              <w:jc w:val="center"/>
              <w:rPr>
                <w:rFonts w:ascii="Arial" w:eastAsia="Arial" w:hAnsi="Arial" w:cs="Arial"/>
                <w:lang w:val="sr-Latn-ME"/>
              </w:rPr>
            </w:pPr>
          </w:p>
        </w:tc>
        <w:tc>
          <w:tcPr>
            <w:tcW w:w="2462" w:type="dxa"/>
            <w:vAlign w:val="center"/>
          </w:tcPr>
          <w:p w14:paraId="716B8682"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Budžet Crne Gore</w:t>
            </w:r>
          </w:p>
          <w:p w14:paraId="451413C6" w14:textId="77777777" w:rsidR="00A37AC5" w:rsidRPr="00F64EEA" w:rsidRDefault="00A37AC5" w:rsidP="00203D3D">
            <w:pPr>
              <w:ind w:left="9"/>
              <w:jc w:val="center"/>
              <w:rPr>
                <w:rFonts w:ascii="Arial" w:eastAsia="Arial" w:hAnsi="Arial" w:cs="Arial"/>
                <w:lang w:val="sr-Latn-ME"/>
              </w:rPr>
            </w:pPr>
          </w:p>
          <w:p w14:paraId="2E477829" w14:textId="77777777" w:rsidR="00A37AC5" w:rsidRPr="00F64EEA" w:rsidRDefault="00A37AC5" w:rsidP="00203D3D">
            <w:pPr>
              <w:ind w:left="9"/>
              <w:jc w:val="center"/>
              <w:rPr>
                <w:rFonts w:ascii="Arial" w:eastAsia="Arial" w:hAnsi="Arial" w:cs="Arial"/>
                <w:lang w:val="sr-Latn-ME"/>
              </w:rPr>
            </w:pPr>
          </w:p>
          <w:p w14:paraId="06D97F96" w14:textId="77777777" w:rsidR="00A37AC5" w:rsidRPr="00F64EEA" w:rsidRDefault="00A37AC5" w:rsidP="00203D3D">
            <w:pPr>
              <w:ind w:left="9"/>
              <w:jc w:val="center"/>
              <w:rPr>
                <w:rFonts w:ascii="Arial" w:eastAsia="Arial" w:hAnsi="Arial" w:cs="Arial"/>
                <w:lang w:val="sr-Latn-ME"/>
              </w:rPr>
            </w:pPr>
          </w:p>
          <w:p w14:paraId="610043EE" w14:textId="77777777" w:rsidR="00A37AC5" w:rsidRPr="00F64EEA" w:rsidRDefault="00A37AC5" w:rsidP="00203D3D">
            <w:pPr>
              <w:ind w:left="9"/>
              <w:jc w:val="center"/>
              <w:rPr>
                <w:rFonts w:ascii="Arial" w:eastAsia="Arial" w:hAnsi="Arial" w:cs="Arial"/>
                <w:lang w:val="sr-Latn-ME"/>
              </w:rPr>
            </w:pPr>
          </w:p>
          <w:p w14:paraId="623AE244" w14:textId="77777777" w:rsidR="00A37AC5" w:rsidRPr="00F64EEA" w:rsidRDefault="00A37AC5" w:rsidP="00203D3D">
            <w:pPr>
              <w:ind w:left="9"/>
              <w:jc w:val="center"/>
              <w:rPr>
                <w:rFonts w:ascii="Arial" w:eastAsia="Arial" w:hAnsi="Arial" w:cs="Arial"/>
                <w:lang w:val="sr-Latn-ME"/>
              </w:rPr>
            </w:pPr>
          </w:p>
          <w:p w14:paraId="08073E9F" w14:textId="77777777" w:rsidR="00A37AC5" w:rsidRPr="00F64EEA" w:rsidRDefault="00A37AC5" w:rsidP="00203D3D">
            <w:pPr>
              <w:ind w:left="9"/>
              <w:jc w:val="center"/>
              <w:rPr>
                <w:rFonts w:ascii="Arial" w:eastAsia="Arial" w:hAnsi="Arial" w:cs="Arial"/>
                <w:lang w:val="sr-Latn-ME"/>
              </w:rPr>
            </w:pPr>
          </w:p>
          <w:p w14:paraId="18FA0D2A"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Budžet opštine Bar</w:t>
            </w:r>
          </w:p>
          <w:p w14:paraId="4BD7CEF6" w14:textId="77777777" w:rsidR="00A37AC5" w:rsidRPr="00F64EEA" w:rsidRDefault="00A37AC5" w:rsidP="00203D3D">
            <w:pPr>
              <w:ind w:left="5"/>
              <w:jc w:val="center"/>
              <w:rPr>
                <w:rFonts w:ascii="Arial" w:eastAsia="Arial" w:hAnsi="Arial" w:cs="Arial"/>
                <w:lang w:val="sr-Latn-ME"/>
              </w:rPr>
            </w:pPr>
          </w:p>
        </w:tc>
      </w:tr>
      <w:tr w:rsidR="00A37AC5" w:rsidRPr="00F64EEA" w14:paraId="55D7E5B9" w14:textId="77777777" w:rsidTr="00203D3D">
        <w:trPr>
          <w:cantSplit/>
          <w:trHeight w:val="1169"/>
          <w:jc w:val="center"/>
        </w:trPr>
        <w:tc>
          <w:tcPr>
            <w:tcW w:w="2970" w:type="dxa"/>
            <w:vMerge/>
            <w:vAlign w:val="center"/>
          </w:tcPr>
          <w:p w14:paraId="6F61D596"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p>
        </w:tc>
        <w:tc>
          <w:tcPr>
            <w:tcW w:w="2428" w:type="dxa"/>
            <w:vAlign w:val="center"/>
          </w:tcPr>
          <w:p w14:paraId="174BD122"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Uspostavljena usluga dnevnog boravaka za osobe sa invaliditetom i odrasla i stara lica u JLS: Kolašin, Mojkovac, Petnjica, Plav, Rožaje, Danilovgrad, Spuž, Cetinje</w:t>
            </w:r>
          </w:p>
        </w:tc>
        <w:tc>
          <w:tcPr>
            <w:tcW w:w="1707" w:type="dxa"/>
            <w:vAlign w:val="center"/>
          </w:tcPr>
          <w:p w14:paraId="52A2BFB8"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PU</w:t>
            </w:r>
          </w:p>
        </w:tc>
        <w:tc>
          <w:tcPr>
            <w:tcW w:w="3153" w:type="dxa"/>
            <w:vAlign w:val="center"/>
          </w:tcPr>
          <w:p w14:paraId="48A1E2CA"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05863D46"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290.000,00 eura</w:t>
            </w:r>
          </w:p>
        </w:tc>
        <w:tc>
          <w:tcPr>
            <w:tcW w:w="2462" w:type="dxa"/>
            <w:vAlign w:val="center"/>
          </w:tcPr>
          <w:p w14:paraId="09E94A66"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34323F2E" w14:textId="77777777" w:rsidTr="00203D3D">
        <w:trPr>
          <w:cantSplit/>
          <w:trHeight w:val="584"/>
          <w:jc w:val="center"/>
        </w:trPr>
        <w:tc>
          <w:tcPr>
            <w:tcW w:w="2970" w:type="dxa"/>
            <w:vMerge/>
            <w:vAlign w:val="center"/>
          </w:tcPr>
          <w:p w14:paraId="5694CCA9"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p>
        </w:tc>
        <w:tc>
          <w:tcPr>
            <w:tcW w:w="2428" w:type="dxa"/>
            <w:vAlign w:val="center"/>
          </w:tcPr>
          <w:p w14:paraId="257C6329"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Povećan broj korisnika/ca postojećih usluga dnevnih boravaka za djecu i mlade sa smetnjama u razvoju za najmanje 10% </w:t>
            </w:r>
          </w:p>
        </w:tc>
        <w:tc>
          <w:tcPr>
            <w:tcW w:w="1707" w:type="dxa"/>
            <w:vAlign w:val="center"/>
          </w:tcPr>
          <w:p w14:paraId="2FF4E7B9"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PU</w:t>
            </w:r>
          </w:p>
        </w:tc>
        <w:tc>
          <w:tcPr>
            <w:tcW w:w="3153" w:type="dxa"/>
            <w:vAlign w:val="center"/>
          </w:tcPr>
          <w:p w14:paraId="616A7727"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4C69EFEE"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960.300,00 eura</w:t>
            </w:r>
          </w:p>
        </w:tc>
        <w:tc>
          <w:tcPr>
            <w:tcW w:w="2462" w:type="dxa"/>
            <w:vAlign w:val="center"/>
          </w:tcPr>
          <w:p w14:paraId="1726525C"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3EEEB566" w14:textId="77777777" w:rsidTr="00203D3D">
        <w:trPr>
          <w:cantSplit/>
          <w:trHeight w:val="773"/>
          <w:jc w:val="center"/>
        </w:trPr>
        <w:tc>
          <w:tcPr>
            <w:tcW w:w="2970" w:type="dxa"/>
            <w:vAlign w:val="center"/>
          </w:tcPr>
          <w:p w14:paraId="06AEA48D"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Licenciranje JU Resursni centar „Peruta Ivanović“ u Kotoru za pružanje usluge dnevnog boravka za djecu i mlade sa smetnjama u razvoju</w:t>
            </w:r>
          </w:p>
        </w:tc>
        <w:tc>
          <w:tcPr>
            <w:tcW w:w="2428" w:type="dxa"/>
            <w:vAlign w:val="center"/>
          </w:tcPr>
          <w:p w14:paraId="74EB6AB8" w14:textId="77777777" w:rsidR="00A37AC5" w:rsidRPr="00F64EEA" w:rsidRDefault="00A37AC5" w:rsidP="00203D3D">
            <w:pPr>
              <w:ind w:left="2"/>
              <w:jc w:val="both"/>
              <w:rPr>
                <w:rFonts w:ascii="Arial" w:eastAsia="Arial" w:hAnsi="Arial" w:cs="Arial"/>
                <w:lang w:val="sr-Latn-ME"/>
              </w:rPr>
            </w:pPr>
            <w:r w:rsidRPr="00F64EEA">
              <w:rPr>
                <w:rFonts w:ascii="Arial" w:hAnsi="Arial" w:cs="Arial"/>
                <w:lang w:val="sr-Latn-ME"/>
              </w:rPr>
              <w:t>JU Resursni centar „Peruta Ivanović“ u Kotoru licenciran za pružanje usluge dnevnog boravka za djecu i mlade sa smetnjama u razvoju</w:t>
            </w:r>
          </w:p>
        </w:tc>
        <w:tc>
          <w:tcPr>
            <w:tcW w:w="1707" w:type="dxa"/>
            <w:vAlign w:val="center"/>
          </w:tcPr>
          <w:p w14:paraId="066A0936"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 xml:space="preserve">MPNI, JU Resursni centar „Peruta Ivanović“, MRSS </w:t>
            </w:r>
          </w:p>
        </w:tc>
        <w:tc>
          <w:tcPr>
            <w:tcW w:w="3153" w:type="dxa"/>
            <w:vAlign w:val="center"/>
          </w:tcPr>
          <w:p w14:paraId="2CF0138B"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112A7472"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24C1EEB1"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6BDD8AD5" w14:textId="77777777" w:rsidTr="00203D3D">
        <w:trPr>
          <w:cantSplit/>
          <w:trHeight w:val="1077"/>
          <w:jc w:val="center"/>
        </w:trPr>
        <w:tc>
          <w:tcPr>
            <w:tcW w:w="2970" w:type="dxa"/>
            <w:vMerge w:val="restart"/>
            <w:vAlign w:val="center"/>
          </w:tcPr>
          <w:p w14:paraId="66B1CD43"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Razvoj usluge pomoć u kući</w:t>
            </w:r>
          </w:p>
        </w:tc>
        <w:tc>
          <w:tcPr>
            <w:tcW w:w="2428" w:type="dxa"/>
            <w:vAlign w:val="center"/>
          </w:tcPr>
          <w:p w14:paraId="4E1C80EB"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Uspostavljene usluge pomoć u kući za djecu sa smetnjama u razvoju i djecu čiji roditelji nisu u stanju da se staraju o njima u najmanje pet JLS</w:t>
            </w:r>
          </w:p>
        </w:tc>
        <w:tc>
          <w:tcPr>
            <w:tcW w:w="1707" w:type="dxa"/>
            <w:vAlign w:val="center"/>
          </w:tcPr>
          <w:p w14:paraId="368AA1B2"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PU, NVO</w:t>
            </w:r>
          </w:p>
        </w:tc>
        <w:tc>
          <w:tcPr>
            <w:tcW w:w="3153" w:type="dxa"/>
            <w:vAlign w:val="center"/>
          </w:tcPr>
          <w:p w14:paraId="7F69F9D5"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1FA26E38"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129.571,00 eura</w:t>
            </w:r>
          </w:p>
        </w:tc>
        <w:tc>
          <w:tcPr>
            <w:tcW w:w="2462" w:type="dxa"/>
            <w:vAlign w:val="center"/>
          </w:tcPr>
          <w:p w14:paraId="356B2E57"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2BED7CA9" w14:textId="77777777" w:rsidTr="00203D3D">
        <w:trPr>
          <w:cantSplit/>
          <w:trHeight w:val="80"/>
          <w:jc w:val="center"/>
        </w:trPr>
        <w:tc>
          <w:tcPr>
            <w:tcW w:w="2970" w:type="dxa"/>
            <w:vMerge/>
            <w:vAlign w:val="center"/>
          </w:tcPr>
          <w:p w14:paraId="2D23F54E"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p>
        </w:tc>
        <w:tc>
          <w:tcPr>
            <w:tcW w:w="2428" w:type="dxa"/>
            <w:vAlign w:val="center"/>
          </w:tcPr>
          <w:p w14:paraId="578688C7"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Uspostavljene usluge pomoći u kući za osobe sa invaliditetom u najmanje pet JLS</w:t>
            </w:r>
          </w:p>
        </w:tc>
        <w:tc>
          <w:tcPr>
            <w:tcW w:w="1707" w:type="dxa"/>
            <w:vAlign w:val="center"/>
          </w:tcPr>
          <w:p w14:paraId="5F3A1328"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PU, NVO</w:t>
            </w:r>
          </w:p>
        </w:tc>
        <w:tc>
          <w:tcPr>
            <w:tcW w:w="3153" w:type="dxa"/>
            <w:vAlign w:val="center"/>
          </w:tcPr>
          <w:p w14:paraId="51FDCFB4"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111614FE"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129.571,00 eura</w:t>
            </w:r>
          </w:p>
        </w:tc>
        <w:tc>
          <w:tcPr>
            <w:tcW w:w="2462" w:type="dxa"/>
            <w:vAlign w:val="center"/>
          </w:tcPr>
          <w:p w14:paraId="17301DA2"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48CC1158" w14:textId="77777777" w:rsidTr="00203D3D">
        <w:trPr>
          <w:cantSplit/>
          <w:trHeight w:val="233"/>
          <w:jc w:val="center"/>
        </w:trPr>
        <w:tc>
          <w:tcPr>
            <w:tcW w:w="2970" w:type="dxa"/>
            <w:vMerge/>
            <w:vAlign w:val="center"/>
          </w:tcPr>
          <w:p w14:paraId="50D42AB2"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p>
        </w:tc>
        <w:tc>
          <w:tcPr>
            <w:tcW w:w="2428" w:type="dxa"/>
            <w:vAlign w:val="center"/>
          </w:tcPr>
          <w:p w14:paraId="7676DD8E"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Povećan broj korisnika/ca postojećih usluga pomoć u kući za 10%</w:t>
            </w:r>
          </w:p>
        </w:tc>
        <w:tc>
          <w:tcPr>
            <w:tcW w:w="1707" w:type="dxa"/>
            <w:vAlign w:val="center"/>
          </w:tcPr>
          <w:p w14:paraId="491E8A32"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PU, NVO</w:t>
            </w:r>
          </w:p>
        </w:tc>
        <w:tc>
          <w:tcPr>
            <w:tcW w:w="3153" w:type="dxa"/>
            <w:vAlign w:val="center"/>
          </w:tcPr>
          <w:p w14:paraId="33A87283"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603DD6F7"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532.400,00 eura</w:t>
            </w:r>
          </w:p>
        </w:tc>
        <w:tc>
          <w:tcPr>
            <w:tcW w:w="2462" w:type="dxa"/>
            <w:vAlign w:val="center"/>
          </w:tcPr>
          <w:p w14:paraId="3F6CB798"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50186381" w14:textId="77777777" w:rsidTr="00203D3D">
        <w:trPr>
          <w:cantSplit/>
          <w:trHeight w:val="58"/>
          <w:jc w:val="center"/>
        </w:trPr>
        <w:tc>
          <w:tcPr>
            <w:tcW w:w="2970" w:type="dxa"/>
            <w:vAlign w:val="center"/>
          </w:tcPr>
          <w:p w14:paraId="57C22F9D"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Razvoj usluga za podršku korisnicima u ruralnom području</w:t>
            </w:r>
          </w:p>
        </w:tc>
        <w:tc>
          <w:tcPr>
            <w:tcW w:w="2428" w:type="dxa"/>
            <w:vAlign w:val="center"/>
          </w:tcPr>
          <w:p w14:paraId="4FA98149"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Usluge pomoć u kući se pružaju korisnicima u ruralnom području u najmanje pet JLS</w:t>
            </w:r>
          </w:p>
        </w:tc>
        <w:tc>
          <w:tcPr>
            <w:tcW w:w="1707" w:type="dxa"/>
            <w:vAlign w:val="center"/>
          </w:tcPr>
          <w:p w14:paraId="34D1B2E6"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PU</w:t>
            </w:r>
          </w:p>
        </w:tc>
        <w:tc>
          <w:tcPr>
            <w:tcW w:w="3153" w:type="dxa"/>
            <w:vAlign w:val="center"/>
          </w:tcPr>
          <w:p w14:paraId="6BC8F22D"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16FF9346"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32.400,00 eura</w:t>
            </w:r>
          </w:p>
        </w:tc>
        <w:tc>
          <w:tcPr>
            <w:tcW w:w="2462" w:type="dxa"/>
            <w:vAlign w:val="center"/>
          </w:tcPr>
          <w:p w14:paraId="65C19FB2"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03EF2267" w14:textId="77777777" w:rsidTr="00203D3D">
        <w:trPr>
          <w:cantSplit/>
          <w:trHeight w:val="287"/>
          <w:jc w:val="center"/>
        </w:trPr>
        <w:tc>
          <w:tcPr>
            <w:tcW w:w="2970" w:type="dxa"/>
            <w:vAlign w:val="center"/>
          </w:tcPr>
          <w:p w14:paraId="52AE1EA9"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Razvoj usluge savjetovanja</w:t>
            </w:r>
          </w:p>
        </w:tc>
        <w:tc>
          <w:tcPr>
            <w:tcW w:w="2428" w:type="dxa"/>
            <w:vAlign w:val="center"/>
          </w:tcPr>
          <w:p w14:paraId="7CDB0837"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Povećanje broja licenciranih pružalaca usluge savjetovanja za pet novih </w:t>
            </w:r>
          </w:p>
        </w:tc>
        <w:tc>
          <w:tcPr>
            <w:tcW w:w="1707" w:type="dxa"/>
            <w:vAlign w:val="center"/>
          </w:tcPr>
          <w:p w14:paraId="79D7297A"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PU</w:t>
            </w:r>
          </w:p>
        </w:tc>
        <w:tc>
          <w:tcPr>
            <w:tcW w:w="3153" w:type="dxa"/>
            <w:vAlign w:val="center"/>
          </w:tcPr>
          <w:p w14:paraId="4E5F2521"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 kvartal 2025-IV kvartal 2025.</w:t>
            </w:r>
          </w:p>
        </w:tc>
        <w:tc>
          <w:tcPr>
            <w:tcW w:w="2340" w:type="dxa"/>
            <w:gridSpan w:val="2"/>
            <w:vAlign w:val="center"/>
          </w:tcPr>
          <w:p w14:paraId="33204DE9"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58.200,00 eura</w:t>
            </w:r>
          </w:p>
        </w:tc>
        <w:tc>
          <w:tcPr>
            <w:tcW w:w="2462" w:type="dxa"/>
            <w:vAlign w:val="center"/>
          </w:tcPr>
          <w:p w14:paraId="7959C533"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00799886" w14:textId="77777777" w:rsidTr="00203D3D">
        <w:trPr>
          <w:cantSplit/>
          <w:trHeight w:val="287"/>
          <w:jc w:val="center"/>
        </w:trPr>
        <w:tc>
          <w:tcPr>
            <w:tcW w:w="2970" w:type="dxa"/>
            <w:vAlign w:val="center"/>
          </w:tcPr>
          <w:p w14:paraId="08077A0D" w14:textId="77777777" w:rsidR="00A37AC5" w:rsidRPr="00F64EEA" w:rsidRDefault="00A37AC5" w:rsidP="00EA0D32">
            <w:pPr>
              <w:pStyle w:val="ListParagraph"/>
              <w:numPr>
                <w:ilvl w:val="0"/>
                <w:numId w:val="31"/>
              </w:numPr>
              <w:ind w:left="432" w:hanging="270"/>
              <w:jc w:val="both"/>
              <w:rPr>
                <w:rFonts w:ascii="Arial" w:hAnsi="Arial" w:cs="Arial"/>
                <w:lang w:val="sr-Latn-ME"/>
              </w:rPr>
            </w:pPr>
            <w:r w:rsidRPr="00F64EEA">
              <w:rPr>
                <w:rFonts w:ascii="Arial" w:hAnsi="Arial" w:cs="Arial"/>
                <w:lang w:val="sr-Latn-ME"/>
              </w:rPr>
              <w:t>Razvoj usluge porodičnog smještaja-hraniteljstva</w:t>
            </w:r>
          </w:p>
        </w:tc>
        <w:tc>
          <w:tcPr>
            <w:tcW w:w="2428" w:type="dxa"/>
            <w:vAlign w:val="center"/>
          </w:tcPr>
          <w:p w14:paraId="21E1F3C8"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Povećanje broja korisnika/ca usluge porodičnog smještaja-hraniteljstva za 5%</w:t>
            </w:r>
          </w:p>
        </w:tc>
        <w:tc>
          <w:tcPr>
            <w:tcW w:w="1707" w:type="dxa"/>
            <w:vAlign w:val="center"/>
          </w:tcPr>
          <w:p w14:paraId="7451F5D4"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CZSR, PU</w:t>
            </w:r>
          </w:p>
        </w:tc>
        <w:tc>
          <w:tcPr>
            <w:tcW w:w="3153" w:type="dxa"/>
            <w:vAlign w:val="center"/>
          </w:tcPr>
          <w:p w14:paraId="0750AC5F" w14:textId="77777777" w:rsidR="00A37AC5" w:rsidRPr="00F64EEA" w:rsidRDefault="00A37AC5" w:rsidP="00203D3D">
            <w:pPr>
              <w:jc w:val="center"/>
              <w:rPr>
                <w:rFonts w:ascii="Arial" w:hAnsi="Arial" w:cs="Arial"/>
                <w:lang w:val="sr-Latn-ME"/>
              </w:rPr>
            </w:pPr>
            <w:r w:rsidRPr="00F64EEA">
              <w:rPr>
                <w:rFonts w:ascii="Arial" w:hAnsi="Arial" w:cs="Arial"/>
                <w:lang w:val="sr-Latn-ME"/>
              </w:rPr>
              <w:t>III kvartal 2024-IV kvartal 2025.</w:t>
            </w:r>
          </w:p>
        </w:tc>
        <w:tc>
          <w:tcPr>
            <w:tcW w:w="2340" w:type="dxa"/>
            <w:gridSpan w:val="2"/>
            <w:vAlign w:val="center"/>
          </w:tcPr>
          <w:p w14:paraId="3CF170C9" w14:textId="77777777" w:rsidR="00A37AC5" w:rsidRPr="00F64EEA" w:rsidRDefault="00A37AC5" w:rsidP="00203D3D">
            <w:pPr>
              <w:jc w:val="center"/>
              <w:rPr>
                <w:rFonts w:ascii="Arial" w:eastAsia="Arial" w:hAnsi="Arial" w:cs="Arial"/>
                <w:color w:val="FF0000"/>
                <w:lang w:val="sr-Latn-ME"/>
              </w:rPr>
            </w:pPr>
            <w:r w:rsidRPr="00F64EEA">
              <w:rPr>
                <w:rFonts w:ascii="Arial" w:eastAsia="Arial" w:hAnsi="Arial" w:cs="Arial"/>
                <w:lang w:val="sr-Latn-ME"/>
              </w:rPr>
              <w:t>2.167.798,00 eura</w:t>
            </w:r>
          </w:p>
        </w:tc>
        <w:tc>
          <w:tcPr>
            <w:tcW w:w="2462" w:type="dxa"/>
            <w:vAlign w:val="center"/>
          </w:tcPr>
          <w:p w14:paraId="1580924F" w14:textId="77777777" w:rsidR="00A37AC5" w:rsidRPr="00F64EEA" w:rsidRDefault="00A37AC5" w:rsidP="00203D3D">
            <w:pPr>
              <w:ind w:left="5"/>
              <w:jc w:val="center"/>
              <w:rPr>
                <w:rFonts w:ascii="Arial" w:hAnsi="Arial" w:cs="Arial"/>
                <w:lang w:val="sr-Latn-ME"/>
              </w:rPr>
            </w:pPr>
            <w:r w:rsidRPr="00F64EEA">
              <w:rPr>
                <w:rFonts w:ascii="Arial" w:eastAsia="Arial" w:hAnsi="Arial" w:cs="Arial"/>
                <w:lang w:val="sr-Latn-ME"/>
              </w:rPr>
              <w:t>Budžet Crne Gore</w:t>
            </w:r>
          </w:p>
        </w:tc>
      </w:tr>
      <w:tr w:rsidR="00A37AC5" w:rsidRPr="00F64EEA" w14:paraId="2BD11D18" w14:textId="77777777" w:rsidTr="00203D3D">
        <w:trPr>
          <w:cantSplit/>
          <w:trHeight w:val="58"/>
          <w:jc w:val="center"/>
        </w:trPr>
        <w:tc>
          <w:tcPr>
            <w:tcW w:w="2970" w:type="dxa"/>
            <w:vAlign w:val="center"/>
          </w:tcPr>
          <w:p w14:paraId="53DD0C85"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 xml:space="preserve">Razvoj usluge porodičnog smještaja </w:t>
            </w:r>
          </w:p>
        </w:tc>
        <w:tc>
          <w:tcPr>
            <w:tcW w:w="2428" w:type="dxa"/>
            <w:vAlign w:val="center"/>
          </w:tcPr>
          <w:p w14:paraId="62361ADD"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Povećanje broja korisnika/ca usluge porodičnog smještaja za 10%</w:t>
            </w:r>
          </w:p>
        </w:tc>
        <w:tc>
          <w:tcPr>
            <w:tcW w:w="1707" w:type="dxa"/>
            <w:vAlign w:val="center"/>
          </w:tcPr>
          <w:p w14:paraId="50B17FB4"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CZSR, PU</w:t>
            </w:r>
          </w:p>
        </w:tc>
        <w:tc>
          <w:tcPr>
            <w:tcW w:w="3153" w:type="dxa"/>
            <w:vAlign w:val="center"/>
          </w:tcPr>
          <w:p w14:paraId="447CFA0D"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0991A083"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186.216,00 eura</w:t>
            </w:r>
          </w:p>
        </w:tc>
        <w:tc>
          <w:tcPr>
            <w:tcW w:w="2462" w:type="dxa"/>
            <w:vAlign w:val="center"/>
          </w:tcPr>
          <w:p w14:paraId="32C7889F"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40E10559" w14:textId="77777777" w:rsidTr="00203D3D">
        <w:trPr>
          <w:cantSplit/>
          <w:trHeight w:val="58"/>
          <w:jc w:val="center"/>
        </w:trPr>
        <w:tc>
          <w:tcPr>
            <w:tcW w:w="2970" w:type="dxa"/>
            <w:vAlign w:val="center"/>
          </w:tcPr>
          <w:p w14:paraId="1055F9B0" w14:textId="77777777" w:rsidR="00A37AC5" w:rsidRPr="00F64EEA" w:rsidRDefault="00A37AC5" w:rsidP="00EA0D32">
            <w:pPr>
              <w:pStyle w:val="ListParagraph"/>
              <w:numPr>
                <w:ilvl w:val="0"/>
                <w:numId w:val="31"/>
              </w:numPr>
              <w:ind w:left="432" w:hanging="270"/>
              <w:jc w:val="both"/>
              <w:rPr>
                <w:rFonts w:ascii="Arial" w:hAnsi="Arial" w:cs="Arial"/>
                <w:lang w:val="sr-Latn-ME"/>
              </w:rPr>
            </w:pPr>
            <w:r w:rsidRPr="00F64EEA">
              <w:rPr>
                <w:rFonts w:ascii="Arial" w:hAnsi="Arial" w:cs="Arial"/>
                <w:lang w:val="sr-Latn-ME"/>
              </w:rPr>
              <w:t>Izrada Analize usluge prevođenja i tumačenja na znakovni jezik sa definisanim preporukama za uvođenje ove usluge</w:t>
            </w:r>
          </w:p>
        </w:tc>
        <w:tc>
          <w:tcPr>
            <w:tcW w:w="2428" w:type="dxa"/>
            <w:vAlign w:val="center"/>
          </w:tcPr>
          <w:p w14:paraId="4D5891DB"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Izrađena </w:t>
            </w:r>
            <w:r w:rsidRPr="00F64EEA">
              <w:rPr>
                <w:rFonts w:ascii="Arial" w:hAnsi="Arial" w:cs="Arial"/>
                <w:lang w:val="sr-Latn-ME" w:bidi="en-US"/>
              </w:rPr>
              <w:t xml:space="preserve">Analiza </w:t>
            </w:r>
            <w:r w:rsidRPr="00F64EEA">
              <w:rPr>
                <w:rFonts w:ascii="Arial" w:hAnsi="Arial" w:cs="Arial"/>
                <w:lang w:val="sr-Latn-ME"/>
              </w:rPr>
              <w:t>usluge prevođenja i tumačenja na znakovni jezik i definisane preporuke za uvođenje ove usluge</w:t>
            </w:r>
          </w:p>
        </w:tc>
        <w:tc>
          <w:tcPr>
            <w:tcW w:w="1707" w:type="dxa"/>
            <w:vAlign w:val="center"/>
          </w:tcPr>
          <w:p w14:paraId="59E04BE2"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 MRSS, UI – OISDZ, PU, NVO</w:t>
            </w:r>
          </w:p>
        </w:tc>
        <w:tc>
          <w:tcPr>
            <w:tcW w:w="3153" w:type="dxa"/>
            <w:vAlign w:val="center"/>
          </w:tcPr>
          <w:p w14:paraId="0CCC0854" w14:textId="77777777" w:rsidR="00A37AC5" w:rsidRPr="00F64EEA" w:rsidRDefault="00A37AC5" w:rsidP="00203D3D">
            <w:pPr>
              <w:jc w:val="center"/>
              <w:rPr>
                <w:rFonts w:ascii="Arial" w:hAnsi="Arial" w:cs="Arial"/>
                <w:lang w:val="sr-Latn-ME"/>
              </w:rPr>
            </w:pPr>
            <w:r w:rsidRPr="00F64EEA">
              <w:rPr>
                <w:rFonts w:ascii="Arial" w:hAnsi="Arial" w:cs="Arial"/>
                <w:lang w:val="sr-Latn-ME"/>
              </w:rPr>
              <w:t>I kvartal 2025-III kvartal 2025.</w:t>
            </w:r>
          </w:p>
        </w:tc>
        <w:tc>
          <w:tcPr>
            <w:tcW w:w="2340" w:type="dxa"/>
            <w:gridSpan w:val="2"/>
            <w:vAlign w:val="center"/>
          </w:tcPr>
          <w:p w14:paraId="0A682F39"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bCs/>
                <w:lang w:val="sr-Latn-ME"/>
              </w:rPr>
              <w:t xml:space="preserve">4.000,00 eura </w:t>
            </w:r>
          </w:p>
        </w:tc>
        <w:tc>
          <w:tcPr>
            <w:tcW w:w="2462" w:type="dxa"/>
            <w:vAlign w:val="center"/>
          </w:tcPr>
          <w:p w14:paraId="59E853BB" w14:textId="77777777" w:rsidR="00A37AC5" w:rsidRPr="00F64EEA" w:rsidRDefault="00A37AC5" w:rsidP="00203D3D">
            <w:pPr>
              <w:ind w:left="5"/>
              <w:jc w:val="center"/>
              <w:rPr>
                <w:rFonts w:ascii="Arial" w:hAnsi="Arial" w:cs="Arial"/>
                <w:lang w:val="sr-Latn-ME"/>
              </w:rPr>
            </w:pPr>
            <w:r w:rsidRPr="00F64EEA">
              <w:rPr>
                <w:rFonts w:ascii="Arial" w:eastAsia="Arial" w:hAnsi="Arial" w:cs="Arial"/>
                <w:lang w:val="sr-Latn-ME"/>
              </w:rPr>
              <w:t>Budžet Crne Gore</w:t>
            </w:r>
          </w:p>
        </w:tc>
      </w:tr>
      <w:tr w:rsidR="00A37AC5" w:rsidRPr="00F64EEA" w14:paraId="2455DFFB" w14:textId="77777777" w:rsidTr="00203D3D">
        <w:trPr>
          <w:cantSplit/>
          <w:trHeight w:val="58"/>
          <w:jc w:val="center"/>
        </w:trPr>
        <w:tc>
          <w:tcPr>
            <w:tcW w:w="2970" w:type="dxa"/>
            <w:vAlign w:val="center"/>
          </w:tcPr>
          <w:p w14:paraId="13970E10" w14:textId="77777777" w:rsidR="00A37AC5" w:rsidRPr="00F64EEA" w:rsidRDefault="00A37AC5" w:rsidP="00EA0D32">
            <w:pPr>
              <w:pStyle w:val="ListParagraph"/>
              <w:numPr>
                <w:ilvl w:val="0"/>
                <w:numId w:val="31"/>
              </w:numPr>
              <w:ind w:left="432" w:hanging="270"/>
              <w:jc w:val="both"/>
              <w:rPr>
                <w:rFonts w:ascii="Arial" w:hAnsi="Arial" w:cs="Arial"/>
                <w:lang w:val="sr-Latn-ME"/>
              </w:rPr>
            </w:pPr>
            <w:r w:rsidRPr="00F64EEA">
              <w:rPr>
                <w:rFonts w:ascii="Arial" w:hAnsi="Arial" w:cs="Arial"/>
                <w:lang w:val="sr-Latn-ME"/>
              </w:rPr>
              <w:lastRenderedPageBreak/>
              <w:t>Propisivanje bližih uslova za pružanje i korišćenje, normativa i minimalnih standarda usluge tumačenja i prevođenja na znakovni jezik u skaldu sa preporukama iz Analize</w:t>
            </w:r>
          </w:p>
        </w:tc>
        <w:tc>
          <w:tcPr>
            <w:tcW w:w="2428" w:type="dxa"/>
            <w:vAlign w:val="center"/>
          </w:tcPr>
          <w:p w14:paraId="2503306A"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Propisani bliži uslovi </w:t>
            </w:r>
            <w:r w:rsidRPr="00F64EEA">
              <w:rPr>
                <w:rFonts w:ascii="Arial" w:hAnsi="Arial" w:cs="Arial"/>
                <w:lang w:val="sr-Latn-ME"/>
              </w:rPr>
              <w:t>za pružanje i korišćenje, normativima i minimalnim standardima usluge tumačenja i prevođenja na znakovni jezik u skladu sa preporukama iz Analize</w:t>
            </w:r>
          </w:p>
        </w:tc>
        <w:tc>
          <w:tcPr>
            <w:tcW w:w="1707" w:type="dxa"/>
            <w:vAlign w:val="center"/>
          </w:tcPr>
          <w:p w14:paraId="0665199E"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 MRSS, UI – OISDZ, PU, NVO</w:t>
            </w:r>
          </w:p>
        </w:tc>
        <w:tc>
          <w:tcPr>
            <w:tcW w:w="3153" w:type="dxa"/>
            <w:shd w:val="clear" w:color="auto" w:fill="auto"/>
            <w:vAlign w:val="center"/>
          </w:tcPr>
          <w:p w14:paraId="6F948455" w14:textId="77777777" w:rsidR="00A37AC5" w:rsidRPr="00F64EEA" w:rsidRDefault="00A37AC5" w:rsidP="00203D3D">
            <w:pPr>
              <w:jc w:val="center"/>
              <w:rPr>
                <w:rFonts w:ascii="Arial" w:hAnsi="Arial" w:cs="Arial"/>
                <w:lang w:val="sr-Latn-ME"/>
              </w:rPr>
            </w:pPr>
            <w:r w:rsidRPr="00F64EEA">
              <w:rPr>
                <w:rFonts w:ascii="Arial" w:hAnsi="Arial" w:cs="Arial"/>
                <w:lang w:val="sr-Latn-ME"/>
              </w:rPr>
              <w:t>IV kvartal 2025-IV kvartal 2025.</w:t>
            </w:r>
          </w:p>
        </w:tc>
        <w:tc>
          <w:tcPr>
            <w:tcW w:w="2340" w:type="dxa"/>
            <w:gridSpan w:val="2"/>
            <w:vAlign w:val="center"/>
          </w:tcPr>
          <w:p w14:paraId="2FA5AB17"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01A14EBA" w14:textId="77777777" w:rsidR="00A37AC5" w:rsidRPr="00F64EEA" w:rsidRDefault="00A37AC5" w:rsidP="00203D3D">
            <w:pPr>
              <w:ind w:left="5"/>
              <w:jc w:val="center"/>
              <w:rPr>
                <w:rFonts w:ascii="Arial" w:hAnsi="Arial" w:cs="Arial"/>
                <w:lang w:val="sr-Latn-ME"/>
              </w:rPr>
            </w:pPr>
            <w:r w:rsidRPr="00F64EEA">
              <w:rPr>
                <w:rFonts w:ascii="Arial" w:eastAsia="Arial" w:hAnsi="Arial" w:cs="Arial"/>
                <w:lang w:val="sr-Latn-ME"/>
              </w:rPr>
              <w:t>Budžet Crne Gore</w:t>
            </w:r>
          </w:p>
        </w:tc>
      </w:tr>
      <w:tr w:rsidR="00A37AC5" w:rsidRPr="00F64EEA" w14:paraId="5A29EB29" w14:textId="77777777" w:rsidTr="00203D3D">
        <w:trPr>
          <w:cantSplit/>
          <w:trHeight w:val="58"/>
          <w:jc w:val="center"/>
        </w:trPr>
        <w:tc>
          <w:tcPr>
            <w:tcW w:w="2970" w:type="dxa"/>
            <w:vAlign w:val="center"/>
          </w:tcPr>
          <w:p w14:paraId="0D7E72AF"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Propisivanje novih usluga u socijalnoj i dječjoj zaštiti</w:t>
            </w:r>
          </w:p>
        </w:tc>
        <w:tc>
          <w:tcPr>
            <w:tcW w:w="2428" w:type="dxa"/>
            <w:vAlign w:val="center"/>
          </w:tcPr>
          <w:p w14:paraId="47026207" w14:textId="77777777" w:rsidR="00A37AC5" w:rsidRPr="00F64EEA" w:rsidRDefault="00A37AC5" w:rsidP="00203D3D">
            <w:pPr>
              <w:ind w:left="2"/>
              <w:jc w:val="both"/>
              <w:rPr>
                <w:rFonts w:ascii="Arial" w:hAnsi="Arial" w:cs="Arial"/>
                <w:lang w:val="sr-Latn-ME"/>
              </w:rPr>
            </w:pPr>
            <w:r w:rsidRPr="00F64EEA">
              <w:rPr>
                <w:rFonts w:ascii="Arial" w:hAnsi="Arial" w:cs="Arial"/>
                <w:lang w:val="sr-Latn-ME"/>
              </w:rPr>
              <w:t>Utvrđen predlog Zakona o socijalnoj i dječjoj zaštiti i propisane nove usluge</w:t>
            </w:r>
          </w:p>
          <w:p w14:paraId="41777C73" w14:textId="77777777" w:rsidR="00A37AC5" w:rsidRPr="00F64EEA" w:rsidRDefault="00A37AC5" w:rsidP="00203D3D">
            <w:pPr>
              <w:ind w:left="2"/>
              <w:jc w:val="both"/>
              <w:rPr>
                <w:rFonts w:ascii="Arial" w:hAnsi="Arial" w:cs="Arial"/>
                <w:lang w:val="sr-Latn-ME"/>
              </w:rPr>
            </w:pPr>
          </w:p>
          <w:p w14:paraId="1FEE181A" w14:textId="77777777" w:rsidR="00A37AC5" w:rsidRPr="00F64EEA" w:rsidRDefault="00A37AC5" w:rsidP="00203D3D">
            <w:pPr>
              <w:ind w:left="2"/>
              <w:jc w:val="both"/>
              <w:rPr>
                <w:rFonts w:ascii="Arial" w:hAnsi="Arial" w:cs="Arial"/>
                <w:lang w:val="sr-Latn-ME"/>
              </w:rPr>
            </w:pPr>
            <w:r w:rsidRPr="00F64EEA">
              <w:rPr>
                <w:rFonts w:ascii="Arial" w:hAnsi="Arial" w:cs="Arial"/>
                <w:lang w:val="sr-Latn-ME"/>
              </w:rPr>
              <w:t xml:space="preserve">Propisani bliži uslovi o pružanju, korišćenju, normativi i minimalni standardi za nove usluge </w:t>
            </w:r>
          </w:p>
        </w:tc>
        <w:tc>
          <w:tcPr>
            <w:tcW w:w="1707" w:type="dxa"/>
            <w:vAlign w:val="center"/>
          </w:tcPr>
          <w:p w14:paraId="0C1F6C80"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w:t>
            </w:r>
          </w:p>
        </w:tc>
        <w:tc>
          <w:tcPr>
            <w:tcW w:w="3153" w:type="dxa"/>
            <w:vAlign w:val="center"/>
          </w:tcPr>
          <w:p w14:paraId="2C920FD1"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7A7589EE"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0A397AD5"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688D2E4A" w14:textId="77777777" w:rsidTr="00203D3D">
        <w:trPr>
          <w:cantSplit/>
          <w:trHeight w:val="58"/>
          <w:jc w:val="center"/>
        </w:trPr>
        <w:tc>
          <w:tcPr>
            <w:tcW w:w="2970" w:type="dxa"/>
            <w:vAlign w:val="center"/>
          </w:tcPr>
          <w:p w14:paraId="152F5D10" w14:textId="77777777" w:rsidR="00A37AC5" w:rsidRPr="00F64EEA" w:rsidRDefault="00A37AC5" w:rsidP="00EA0D32">
            <w:pPr>
              <w:pStyle w:val="ListParagraph"/>
              <w:numPr>
                <w:ilvl w:val="0"/>
                <w:numId w:val="31"/>
              </w:numPr>
              <w:ind w:left="432" w:hanging="270"/>
              <w:jc w:val="both"/>
              <w:rPr>
                <w:rFonts w:ascii="Arial" w:hAnsi="Arial" w:cs="Arial"/>
                <w:lang w:val="sr-Latn-ME"/>
              </w:rPr>
            </w:pPr>
            <w:r w:rsidRPr="00F64EEA">
              <w:rPr>
                <w:rFonts w:ascii="Arial" w:hAnsi="Arial" w:cs="Arial"/>
                <w:lang w:val="sr-Latn-ME"/>
              </w:rPr>
              <w:t>Inicirati definisanje Predloga zakona o znakovnom jeziku</w:t>
            </w:r>
          </w:p>
        </w:tc>
        <w:tc>
          <w:tcPr>
            <w:tcW w:w="2428" w:type="dxa"/>
            <w:vAlign w:val="center"/>
          </w:tcPr>
          <w:p w14:paraId="5511E822" w14:textId="77777777" w:rsidR="00A37AC5" w:rsidRPr="00F64EEA" w:rsidRDefault="00A37AC5" w:rsidP="00203D3D">
            <w:pPr>
              <w:ind w:left="2"/>
              <w:jc w:val="both"/>
              <w:rPr>
                <w:rFonts w:ascii="Arial" w:hAnsi="Arial" w:cs="Arial"/>
                <w:lang w:val="sr-Latn-ME"/>
              </w:rPr>
            </w:pPr>
            <w:r w:rsidRPr="00F64EEA">
              <w:rPr>
                <w:rFonts w:ascii="Arial" w:eastAsia="Arial" w:hAnsi="Arial" w:cs="Arial"/>
                <w:lang w:val="sr-Latn-ME"/>
              </w:rPr>
              <w:t>Iniciran proces definisanja Predloga zakona o znakovnom jeziku ka Vladi Crne Gore i svim partnerskim institucijama</w:t>
            </w:r>
          </w:p>
        </w:tc>
        <w:tc>
          <w:tcPr>
            <w:tcW w:w="1707" w:type="dxa"/>
            <w:vAlign w:val="center"/>
          </w:tcPr>
          <w:p w14:paraId="2B033878"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w:t>
            </w:r>
          </w:p>
        </w:tc>
        <w:tc>
          <w:tcPr>
            <w:tcW w:w="3153" w:type="dxa"/>
            <w:vAlign w:val="center"/>
          </w:tcPr>
          <w:p w14:paraId="359A1E73" w14:textId="77777777" w:rsidR="00A37AC5" w:rsidRPr="00F64EEA" w:rsidRDefault="00A37AC5" w:rsidP="00203D3D">
            <w:pPr>
              <w:jc w:val="center"/>
              <w:rPr>
                <w:rFonts w:ascii="Arial" w:hAnsi="Arial" w:cs="Arial"/>
                <w:lang w:val="sr-Latn-ME"/>
              </w:rPr>
            </w:pPr>
            <w:r w:rsidRPr="00F64EEA">
              <w:rPr>
                <w:rFonts w:ascii="Arial" w:eastAsia="Arial" w:hAnsi="Arial" w:cs="Arial"/>
                <w:lang w:val="sr-Latn-ME" w:bidi="en-US"/>
              </w:rPr>
              <w:t>I kvartal 2025-II kvartal 2025.</w:t>
            </w:r>
          </w:p>
        </w:tc>
        <w:tc>
          <w:tcPr>
            <w:tcW w:w="2340" w:type="dxa"/>
            <w:gridSpan w:val="2"/>
            <w:vAlign w:val="center"/>
          </w:tcPr>
          <w:p w14:paraId="748EE6DC"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293B71E5" w14:textId="77777777" w:rsidR="00A37AC5" w:rsidRPr="00F64EEA" w:rsidRDefault="00A37AC5" w:rsidP="00203D3D">
            <w:pPr>
              <w:ind w:left="5"/>
              <w:jc w:val="center"/>
              <w:rPr>
                <w:rFonts w:ascii="Arial" w:hAnsi="Arial" w:cs="Arial"/>
                <w:lang w:val="sr-Latn-ME"/>
              </w:rPr>
            </w:pPr>
            <w:r w:rsidRPr="00F64EEA">
              <w:rPr>
                <w:rFonts w:ascii="Arial" w:eastAsia="Arial" w:hAnsi="Arial" w:cs="Arial"/>
                <w:lang w:val="sr-Latn-ME"/>
              </w:rPr>
              <w:t>Budžet Crne Gore</w:t>
            </w:r>
          </w:p>
        </w:tc>
      </w:tr>
      <w:tr w:rsidR="00A37AC5" w:rsidRPr="00F64EEA" w14:paraId="15119AC8" w14:textId="77777777" w:rsidTr="00203D3D">
        <w:trPr>
          <w:cantSplit/>
          <w:trHeight w:val="699"/>
          <w:jc w:val="center"/>
        </w:trPr>
        <w:tc>
          <w:tcPr>
            <w:tcW w:w="2970" w:type="dxa"/>
            <w:vAlign w:val="center"/>
          </w:tcPr>
          <w:p w14:paraId="0B35AD65"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lastRenderedPageBreak/>
              <w:t>Propisivanje usluge intenzivne podrške porodici</w:t>
            </w:r>
          </w:p>
        </w:tc>
        <w:tc>
          <w:tcPr>
            <w:tcW w:w="2428" w:type="dxa"/>
            <w:vAlign w:val="center"/>
          </w:tcPr>
          <w:p w14:paraId="2549AD5F" w14:textId="77777777" w:rsidR="00A37AC5" w:rsidRPr="00F64EEA" w:rsidRDefault="00A37AC5" w:rsidP="00203D3D">
            <w:pPr>
              <w:ind w:left="2"/>
              <w:jc w:val="both"/>
              <w:rPr>
                <w:rFonts w:ascii="Arial" w:hAnsi="Arial" w:cs="Arial"/>
                <w:lang w:val="sr-Latn-ME"/>
              </w:rPr>
            </w:pPr>
            <w:r w:rsidRPr="00F64EEA">
              <w:rPr>
                <w:rFonts w:ascii="Arial" w:hAnsi="Arial" w:cs="Arial"/>
                <w:lang w:val="sr-Latn-ME"/>
              </w:rPr>
              <w:t>Utvrđen predlog usluge intenzivne podrške porodici Zakonom o socijalnoj i dječjoj zaštiti</w:t>
            </w:r>
          </w:p>
          <w:p w14:paraId="168CD966" w14:textId="77777777" w:rsidR="00A37AC5" w:rsidRPr="00F64EEA" w:rsidRDefault="00A37AC5" w:rsidP="00203D3D">
            <w:pPr>
              <w:ind w:left="2"/>
              <w:jc w:val="both"/>
              <w:rPr>
                <w:rFonts w:ascii="Arial" w:hAnsi="Arial" w:cs="Arial"/>
                <w:lang w:val="sr-Latn-ME"/>
              </w:rPr>
            </w:pPr>
          </w:p>
          <w:p w14:paraId="347CE743" w14:textId="77777777" w:rsidR="00A37AC5" w:rsidRPr="00F64EEA" w:rsidRDefault="00A37AC5" w:rsidP="00203D3D">
            <w:pPr>
              <w:ind w:left="2"/>
              <w:jc w:val="both"/>
              <w:rPr>
                <w:rFonts w:ascii="Arial" w:hAnsi="Arial" w:cs="Arial"/>
                <w:lang w:val="sr-Latn-ME"/>
              </w:rPr>
            </w:pPr>
            <w:r w:rsidRPr="00F64EEA">
              <w:rPr>
                <w:rFonts w:ascii="Arial" w:hAnsi="Arial" w:cs="Arial"/>
                <w:lang w:val="sr-Latn-ME"/>
              </w:rPr>
              <w:t>Propisani bliži uslovi o pružanju, korišćenju, normativi i minimalni standardi za uslugu intenzivne podrške porodici</w:t>
            </w:r>
          </w:p>
        </w:tc>
        <w:tc>
          <w:tcPr>
            <w:tcW w:w="1707" w:type="dxa"/>
            <w:vAlign w:val="center"/>
          </w:tcPr>
          <w:p w14:paraId="36C0BA93"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w:t>
            </w:r>
          </w:p>
        </w:tc>
        <w:tc>
          <w:tcPr>
            <w:tcW w:w="3153" w:type="dxa"/>
            <w:vAlign w:val="center"/>
          </w:tcPr>
          <w:p w14:paraId="1AC26CF3"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IV kvartal 2024-IV kvartal 2025.</w:t>
            </w:r>
          </w:p>
        </w:tc>
        <w:tc>
          <w:tcPr>
            <w:tcW w:w="2340" w:type="dxa"/>
            <w:gridSpan w:val="2"/>
            <w:vAlign w:val="center"/>
          </w:tcPr>
          <w:p w14:paraId="2FDA6E0F"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69BD0FBC"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4BC2149F" w14:textId="77777777" w:rsidTr="00203D3D">
        <w:trPr>
          <w:cantSplit/>
          <w:trHeight w:val="1448"/>
          <w:jc w:val="center"/>
        </w:trPr>
        <w:tc>
          <w:tcPr>
            <w:tcW w:w="2970" w:type="dxa"/>
            <w:vAlign w:val="center"/>
          </w:tcPr>
          <w:p w14:paraId="5F6BAB51"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rPr>
              <w:t>Izrada evidencije objekata koji su u vlasništvu države dobijeni po osnovu ugovora o doživotnom izdržavanju korisnika/ca prava iz oblasti socijalne zaštite</w:t>
            </w:r>
          </w:p>
        </w:tc>
        <w:tc>
          <w:tcPr>
            <w:tcW w:w="2428" w:type="dxa"/>
            <w:vAlign w:val="center"/>
          </w:tcPr>
          <w:p w14:paraId="40983943"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Izrađena evidencija objekata koji su u vlasništvu države dobijeni po osnovu ugovora o doživotnom izdržavanju korisnika/ca prava iz oblasti socijalne zaštite</w:t>
            </w:r>
          </w:p>
        </w:tc>
        <w:tc>
          <w:tcPr>
            <w:tcW w:w="1707" w:type="dxa"/>
            <w:vAlign w:val="center"/>
          </w:tcPr>
          <w:p w14:paraId="2AD99C54" w14:textId="77777777" w:rsidR="00A37AC5" w:rsidRPr="00F64EEA" w:rsidRDefault="00A37AC5" w:rsidP="00203D3D">
            <w:pPr>
              <w:ind w:left="4"/>
              <w:rPr>
                <w:rFonts w:ascii="Arial" w:eastAsia="Arial" w:hAnsi="Arial" w:cs="Arial"/>
                <w:lang w:val="sr-Latn-ME"/>
              </w:rPr>
            </w:pPr>
            <w:r w:rsidRPr="00F64EEA">
              <w:rPr>
                <w:rFonts w:ascii="Arial" w:eastAsia="Arial" w:hAnsi="Arial" w:cs="Arial"/>
                <w:lang w:val="sr-Latn-ME"/>
              </w:rPr>
              <w:t xml:space="preserve">MPPUDI, UDI, CZSR, MRSS, </w:t>
            </w:r>
          </w:p>
        </w:tc>
        <w:tc>
          <w:tcPr>
            <w:tcW w:w="3153" w:type="dxa"/>
            <w:vAlign w:val="center"/>
          </w:tcPr>
          <w:p w14:paraId="794F05F3"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III kvartal 2024-IV kvartal 2025.</w:t>
            </w:r>
          </w:p>
        </w:tc>
        <w:tc>
          <w:tcPr>
            <w:tcW w:w="2340" w:type="dxa"/>
            <w:gridSpan w:val="2"/>
            <w:vAlign w:val="center"/>
          </w:tcPr>
          <w:p w14:paraId="67A42766"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1F885218"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686C3E1F" w14:textId="77777777" w:rsidTr="00203D3D">
        <w:trPr>
          <w:cantSplit/>
          <w:trHeight w:val="1043"/>
          <w:jc w:val="center"/>
        </w:trPr>
        <w:tc>
          <w:tcPr>
            <w:tcW w:w="2970" w:type="dxa"/>
            <w:vAlign w:val="center"/>
          </w:tcPr>
          <w:p w14:paraId="6F9DF08D"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bidi="en-US"/>
              </w:rPr>
              <w:t xml:space="preserve">Procjena stanja objekata koji su u vlasništvu države </w:t>
            </w:r>
            <w:r w:rsidRPr="00F64EEA">
              <w:rPr>
                <w:rFonts w:ascii="Arial" w:hAnsi="Arial" w:cs="Arial"/>
                <w:lang w:val="sr-Latn-ME"/>
              </w:rPr>
              <w:t>dobijeni po osnovu ugovora o doživotnom izdržavanju korisnika/ca prava iz oblasti socijalne zaštite</w:t>
            </w:r>
          </w:p>
        </w:tc>
        <w:tc>
          <w:tcPr>
            <w:tcW w:w="2428" w:type="dxa"/>
            <w:vAlign w:val="center"/>
          </w:tcPr>
          <w:p w14:paraId="1922346E" w14:textId="77777777" w:rsidR="00A37AC5" w:rsidRPr="00F64EEA" w:rsidRDefault="00A37AC5" w:rsidP="00203D3D">
            <w:pPr>
              <w:ind w:left="2"/>
              <w:jc w:val="both"/>
              <w:rPr>
                <w:rFonts w:ascii="Arial" w:eastAsia="Arial" w:hAnsi="Arial" w:cs="Arial"/>
                <w:lang w:val="sr-Latn-ME"/>
              </w:rPr>
            </w:pPr>
            <w:r w:rsidRPr="00F64EEA">
              <w:rPr>
                <w:rFonts w:ascii="Arial" w:hAnsi="Arial" w:cs="Arial"/>
                <w:lang w:val="sr-Latn-ME" w:bidi="en-US"/>
              </w:rPr>
              <w:t xml:space="preserve">Izrađena procjena stanja objekata koji su u vlasništvu države </w:t>
            </w:r>
            <w:r w:rsidRPr="00F64EEA">
              <w:rPr>
                <w:rFonts w:ascii="Arial" w:hAnsi="Arial" w:cs="Arial"/>
                <w:lang w:val="sr-Latn-ME"/>
              </w:rPr>
              <w:t>dobijeni po osnovu ugovora o doživotnom izdržavanju korisnika/ca prava iz oblasti socijalne zaštite</w:t>
            </w:r>
          </w:p>
        </w:tc>
        <w:tc>
          <w:tcPr>
            <w:tcW w:w="1707" w:type="dxa"/>
            <w:vAlign w:val="center"/>
          </w:tcPr>
          <w:p w14:paraId="50422651"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MPPUDI, UDI</w:t>
            </w:r>
          </w:p>
        </w:tc>
        <w:tc>
          <w:tcPr>
            <w:tcW w:w="3153" w:type="dxa"/>
            <w:vAlign w:val="center"/>
          </w:tcPr>
          <w:p w14:paraId="14C4E0C6"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 xml:space="preserve">IV kvartal 2024-IV kvartal 2025. </w:t>
            </w:r>
          </w:p>
        </w:tc>
        <w:tc>
          <w:tcPr>
            <w:tcW w:w="2340" w:type="dxa"/>
            <w:gridSpan w:val="2"/>
            <w:vAlign w:val="center"/>
          </w:tcPr>
          <w:p w14:paraId="5FEFBC42"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0B160FE3"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6D42BE3B" w14:textId="77777777" w:rsidTr="00203D3D">
        <w:trPr>
          <w:cantSplit/>
          <w:trHeight w:val="1077"/>
          <w:jc w:val="center"/>
        </w:trPr>
        <w:tc>
          <w:tcPr>
            <w:tcW w:w="2970" w:type="dxa"/>
            <w:vAlign w:val="center"/>
          </w:tcPr>
          <w:p w14:paraId="1B98101E"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bidi="en-US"/>
              </w:rPr>
              <w:t xml:space="preserve">Promocija usluga koje podržavaju život u zajednici </w:t>
            </w:r>
          </w:p>
        </w:tc>
        <w:tc>
          <w:tcPr>
            <w:tcW w:w="2428" w:type="dxa"/>
            <w:vAlign w:val="center"/>
          </w:tcPr>
          <w:p w14:paraId="33AF151B"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Promovisane usluge kroz organizaciju promotivnih aktivnosti u svim JLS</w:t>
            </w:r>
          </w:p>
        </w:tc>
        <w:tc>
          <w:tcPr>
            <w:tcW w:w="1707" w:type="dxa"/>
            <w:vAlign w:val="center"/>
          </w:tcPr>
          <w:p w14:paraId="5EC98E37"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JLS, PU, NVO</w:t>
            </w:r>
          </w:p>
        </w:tc>
        <w:tc>
          <w:tcPr>
            <w:tcW w:w="3153" w:type="dxa"/>
            <w:vAlign w:val="center"/>
          </w:tcPr>
          <w:p w14:paraId="7561B2E9"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III kvartal 2024-IV kvartal 2025.</w:t>
            </w:r>
          </w:p>
        </w:tc>
        <w:tc>
          <w:tcPr>
            <w:tcW w:w="2340" w:type="dxa"/>
            <w:gridSpan w:val="2"/>
            <w:vAlign w:val="center"/>
          </w:tcPr>
          <w:p w14:paraId="40199A2B"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5.000,00 eura</w:t>
            </w:r>
          </w:p>
        </w:tc>
        <w:tc>
          <w:tcPr>
            <w:tcW w:w="2462" w:type="dxa"/>
            <w:vAlign w:val="center"/>
          </w:tcPr>
          <w:p w14:paraId="313C3179"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6F259EF6" w14:textId="77777777" w:rsidTr="00203D3D">
        <w:trPr>
          <w:cantSplit/>
          <w:trHeight w:val="530"/>
          <w:jc w:val="center"/>
        </w:trPr>
        <w:tc>
          <w:tcPr>
            <w:tcW w:w="2970" w:type="dxa"/>
            <w:vAlign w:val="center"/>
          </w:tcPr>
          <w:p w14:paraId="3488BE04"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bidi="en-US"/>
              </w:rPr>
              <w:lastRenderedPageBreak/>
              <w:t>Organizovanje Dana otvorenih vrata sa ciljem prezentovanja usluga socijalne i dječje zaštite za zaposlene u sistemu socijalne i dječje zaštite</w:t>
            </w:r>
          </w:p>
        </w:tc>
        <w:tc>
          <w:tcPr>
            <w:tcW w:w="2428" w:type="dxa"/>
            <w:vAlign w:val="center"/>
          </w:tcPr>
          <w:p w14:paraId="7CEE7E89"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Predstavljeno pet usluga</w:t>
            </w:r>
          </w:p>
        </w:tc>
        <w:tc>
          <w:tcPr>
            <w:tcW w:w="1707" w:type="dxa"/>
            <w:vAlign w:val="center"/>
          </w:tcPr>
          <w:p w14:paraId="64793ADD"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w:t>
            </w:r>
          </w:p>
        </w:tc>
        <w:tc>
          <w:tcPr>
            <w:tcW w:w="3153" w:type="dxa"/>
            <w:vAlign w:val="center"/>
          </w:tcPr>
          <w:p w14:paraId="19D41C1C"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 kvartal 2025-IV kvartal 2025.</w:t>
            </w:r>
          </w:p>
        </w:tc>
        <w:tc>
          <w:tcPr>
            <w:tcW w:w="2340" w:type="dxa"/>
            <w:gridSpan w:val="2"/>
            <w:vAlign w:val="center"/>
          </w:tcPr>
          <w:p w14:paraId="79472041"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38AD65C2"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286AF05C" w14:textId="77777777" w:rsidTr="00203D3D">
        <w:trPr>
          <w:cantSplit/>
          <w:trHeight w:val="530"/>
          <w:jc w:val="center"/>
        </w:trPr>
        <w:tc>
          <w:tcPr>
            <w:tcW w:w="2970" w:type="dxa"/>
            <w:vAlign w:val="center"/>
          </w:tcPr>
          <w:p w14:paraId="11503B41" w14:textId="77777777" w:rsidR="00A37AC5" w:rsidRPr="00F64EEA" w:rsidRDefault="00A37AC5" w:rsidP="00EA0D32">
            <w:pPr>
              <w:pStyle w:val="ListParagraph"/>
              <w:numPr>
                <w:ilvl w:val="0"/>
                <w:numId w:val="31"/>
              </w:numPr>
              <w:ind w:left="432" w:hanging="270"/>
              <w:jc w:val="both"/>
              <w:rPr>
                <w:rFonts w:ascii="Arial" w:hAnsi="Arial" w:cs="Arial"/>
                <w:lang w:val="sr-Latn-ME" w:bidi="en-US"/>
              </w:rPr>
            </w:pPr>
            <w:r w:rsidRPr="00F64EEA">
              <w:rPr>
                <w:rFonts w:ascii="Arial" w:hAnsi="Arial" w:cs="Arial"/>
                <w:lang w:val="sr-Latn-ME" w:bidi="en-US"/>
              </w:rPr>
              <w:t xml:space="preserve">Izrada obrazaca za internu evaluaciju kvaliteta pruženih usluga za usluge </w:t>
            </w:r>
            <w:r w:rsidRPr="00F64EEA">
              <w:rPr>
                <w:rFonts w:ascii="Arial" w:hAnsi="Arial" w:cs="Arial"/>
                <w:lang w:val="sr-Latn-ME"/>
              </w:rPr>
              <w:t>koje podržavaju život u zajednici</w:t>
            </w:r>
          </w:p>
        </w:tc>
        <w:tc>
          <w:tcPr>
            <w:tcW w:w="2428" w:type="dxa"/>
            <w:vAlign w:val="center"/>
          </w:tcPr>
          <w:p w14:paraId="4DFDF811"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Izrađeni obrasci </w:t>
            </w:r>
            <w:r w:rsidRPr="00F64EEA">
              <w:rPr>
                <w:rFonts w:ascii="Arial" w:hAnsi="Arial" w:cs="Arial"/>
                <w:lang w:val="sr-Latn-ME" w:bidi="en-US"/>
              </w:rPr>
              <w:t xml:space="preserve">za internu evaluaciju kvaliteta pruženih usluga za usluge </w:t>
            </w:r>
            <w:r w:rsidRPr="00F64EEA">
              <w:rPr>
                <w:rFonts w:ascii="Arial" w:hAnsi="Arial" w:cs="Arial"/>
                <w:lang w:val="sr-Latn-ME"/>
              </w:rPr>
              <w:t>koje podržavaju život u zajednici</w:t>
            </w:r>
          </w:p>
        </w:tc>
        <w:tc>
          <w:tcPr>
            <w:tcW w:w="1707" w:type="dxa"/>
            <w:vAlign w:val="center"/>
          </w:tcPr>
          <w:p w14:paraId="23227AA5"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ZSDZ, PU</w:t>
            </w:r>
          </w:p>
        </w:tc>
        <w:tc>
          <w:tcPr>
            <w:tcW w:w="3153" w:type="dxa"/>
            <w:vAlign w:val="center"/>
          </w:tcPr>
          <w:p w14:paraId="7CC7D6F1" w14:textId="77777777" w:rsidR="00A37AC5" w:rsidRPr="00F64EEA" w:rsidRDefault="00A37AC5" w:rsidP="00203D3D">
            <w:pPr>
              <w:jc w:val="center"/>
              <w:rPr>
                <w:rFonts w:ascii="Arial" w:hAnsi="Arial" w:cs="Arial"/>
                <w:lang w:val="sr-Latn-ME"/>
              </w:rPr>
            </w:pPr>
            <w:r w:rsidRPr="00F64EEA">
              <w:rPr>
                <w:rFonts w:ascii="Arial" w:hAnsi="Arial" w:cs="Arial"/>
                <w:lang w:val="sr-Latn-ME"/>
              </w:rPr>
              <w:t>I kvartal 2025-IV kvartal 2025.</w:t>
            </w:r>
          </w:p>
        </w:tc>
        <w:tc>
          <w:tcPr>
            <w:tcW w:w="2340" w:type="dxa"/>
            <w:gridSpan w:val="2"/>
            <w:vAlign w:val="center"/>
          </w:tcPr>
          <w:p w14:paraId="198DD4F0"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712EB88D" w14:textId="77777777" w:rsidR="00A37AC5" w:rsidRPr="00F64EEA" w:rsidRDefault="00A37AC5" w:rsidP="00203D3D">
            <w:pPr>
              <w:ind w:left="5"/>
              <w:jc w:val="center"/>
              <w:rPr>
                <w:rFonts w:ascii="Arial" w:hAnsi="Arial" w:cs="Arial"/>
                <w:lang w:val="sr-Latn-ME"/>
              </w:rPr>
            </w:pPr>
            <w:r w:rsidRPr="00F64EEA">
              <w:rPr>
                <w:rFonts w:ascii="Arial" w:eastAsia="Arial" w:hAnsi="Arial" w:cs="Arial"/>
                <w:lang w:val="sr-Latn-ME"/>
              </w:rPr>
              <w:t>Budžet Crne Gore</w:t>
            </w:r>
          </w:p>
        </w:tc>
      </w:tr>
      <w:tr w:rsidR="00A37AC5" w:rsidRPr="00F64EEA" w14:paraId="31732DFA" w14:textId="77777777" w:rsidTr="00203D3D">
        <w:trPr>
          <w:cantSplit/>
          <w:trHeight w:val="783"/>
          <w:jc w:val="center"/>
        </w:trPr>
        <w:tc>
          <w:tcPr>
            <w:tcW w:w="2970" w:type="dxa"/>
            <w:shd w:val="clear" w:color="auto" w:fill="CFFDED"/>
            <w:vAlign w:val="center"/>
          </w:tcPr>
          <w:p w14:paraId="2993CC12" w14:textId="77777777" w:rsidR="00A37AC5" w:rsidRPr="00F64EEA" w:rsidRDefault="00A37AC5" w:rsidP="00203D3D">
            <w:pPr>
              <w:ind w:left="3"/>
              <w:jc w:val="both"/>
              <w:rPr>
                <w:rFonts w:ascii="Arial" w:eastAsia="Calibri" w:hAnsi="Arial" w:cs="Arial"/>
                <w:b/>
                <w:bCs/>
                <w:lang w:val="sr-Latn-ME"/>
              </w:rPr>
            </w:pPr>
            <w:r w:rsidRPr="00F64EEA">
              <w:rPr>
                <w:rFonts w:ascii="Arial" w:eastAsia="Arial" w:hAnsi="Arial" w:cs="Arial"/>
                <w:b/>
                <w:bCs/>
                <w:lang w:val="sr-Latn-ME"/>
              </w:rPr>
              <w:t xml:space="preserve">Operativni cilj 2: </w:t>
            </w:r>
          </w:p>
        </w:tc>
        <w:tc>
          <w:tcPr>
            <w:tcW w:w="12090" w:type="dxa"/>
            <w:gridSpan w:val="6"/>
            <w:shd w:val="clear" w:color="auto" w:fill="CFFDED"/>
            <w:vAlign w:val="center"/>
          </w:tcPr>
          <w:p w14:paraId="26088F6E" w14:textId="77777777" w:rsidR="00A37AC5" w:rsidRPr="00F64EEA" w:rsidRDefault="00A37AC5" w:rsidP="00203D3D">
            <w:pPr>
              <w:jc w:val="both"/>
              <w:rPr>
                <w:rFonts w:ascii="Arial" w:eastAsia="Calibri" w:hAnsi="Arial" w:cs="Arial"/>
                <w:b/>
                <w:bCs/>
                <w:lang w:val="sr-Latn-ME"/>
              </w:rPr>
            </w:pPr>
            <w:r w:rsidRPr="00F64EEA">
              <w:rPr>
                <w:rFonts w:ascii="Arial" w:eastAsia="Arial" w:hAnsi="Arial" w:cs="Arial"/>
                <w:b/>
                <w:bCs/>
                <w:lang w:val="sr-Latn-ME"/>
              </w:rPr>
              <w:t>Transformacija ustanova za smještaj korisnika/ca kroz pružanje usluga u zajednici u najmanje restriktivnom okruženju</w:t>
            </w:r>
          </w:p>
        </w:tc>
      </w:tr>
      <w:tr w:rsidR="00A37AC5" w:rsidRPr="00F64EEA" w14:paraId="17E15649" w14:textId="77777777" w:rsidTr="00203D3D">
        <w:trPr>
          <w:cantSplit/>
          <w:trHeight w:val="90"/>
          <w:jc w:val="center"/>
        </w:trPr>
        <w:tc>
          <w:tcPr>
            <w:tcW w:w="2970" w:type="dxa"/>
            <w:shd w:val="clear" w:color="auto" w:fill="CFFDED"/>
            <w:vAlign w:val="center"/>
          </w:tcPr>
          <w:p w14:paraId="2AB7A072" w14:textId="77777777" w:rsidR="00A37AC5" w:rsidRPr="00F64EEA" w:rsidRDefault="00A37AC5" w:rsidP="00203D3D">
            <w:pPr>
              <w:ind w:left="3"/>
              <w:jc w:val="center"/>
              <w:rPr>
                <w:rFonts w:ascii="Arial" w:hAnsi="Arial" w:cs="Arial"/>
                <w:b/>
                <w:bCs/>
                <w:lang w:val="sr-Latn-ME"/>
              </w:rPr>
            </w:pPr>
            <w:r w:rsidRPr="00F64EEA">
              <w:rPr>
                <w:rFonts w:ascii="Arial" w:eastAsia="Arial" w:hAnsi="Arial" w:cs="Arial"/>
                <w:b/>
                <w:bCs/>
                <w:lang w:val="sr-Latn-ME"/>
              </w:rPr>
              <w:t>Indikatori učinka</w:t>
            </w:r>
          </w:p>
        </w:tc>
        <w:tc>
          <w:tcPr>
            <w:tcW w:w="4135" w:type="dxa"/>
            <w:gridSpan w:val="2"/>
            <w:shd w:val="clear" w:color="auto" w:fill="CFFDED"/>
            <w:vAlign w:val="center"/>
          </w:tcPr>
          <w:p w14:paraId="6192F9F9" w14:textId="77777777" w:rsidR="00A37AC5" w:rsidRPr="00F64EEA" w:rsidRDefault="00A37AC5" w:rsidP="00203D3D">
            <w:pPr>
              <w:tabs>
                <w:tab w:val="left" w:pos="3132"/>
              </w:tabs>
              <w:jc w:val="center"/>
              <w:rPr>
                <w:rFonts w:ascii="Arial" w:eastAsia="Calibri" w:hAnsi="Arial" w:cs="Arial"/>
                <w:b/>
                <w:bCs/>
                <w:lang w:val="sr-Latn-ME"/>
              </w:rPr>
            </w:pPr>
            <w:r w:rsidRPr="00F64EEA">
              <w:rPr>
                <w:rFonts w:ascii="Arial" w:hAnsi="Arial" w:cs="Arial"/>
                <w:b/>
                <w:bCs/>
                <w:lang w:val="sr-Latn-ME"/>
              </w:rPr>
              <w:t>Početna vrijednost (2024)</w:t>
            </w:r>
          </w:p>
        </w:tc>
        <w:tc>
          <w:tcPr>
            <w:tcW w:w="3960" w:type="dxa"/>
            <w:gridSpan w:val="2"/>
            <w:shd w:val="clear" w:color="auto" w:fill="CFFDED"/>
            <w:vAlign w:val="center"/>
          </w:tcPr>
          <w:p w14:paraId="5E8CA703" w14:textId="77777777" w:rsidR="00A37AC5" w:rsidRPr="00F64EEA" w:rsidRDefault="00A37AC5" w:rsidP="00203D3D">
            <w:pPr>
              <w:jc w:val="center"/>
              <w:rPr>
                <w:rFonts w:ascii="Arial" w:eastAsia="Calibri" w:hAnsi="Arial" w:cs="Arial"/>
                <w:b/>
                <w:bCs/>
                <w:i/>
                <w:lang w:val="sr-Latn-ME"/>
              </w:rPr>
            </w:pPr>
            <w:r w:rsidRPr="00F64EEA">
              <w:rPr>
                <w:rFonts w:ascii="Arial" w:hAnsi="Arial" w:cs="Arial"/>
                <w:b/>
                <w:bCs/>
                <w:lang w:val="sr-Latn-ME"/>
              </w:rPr>
              <w:t>Srednja vrijednost (2026)</w:t>
            </w:r>
          </w:p>
        </w:tc>
        <w:tc>
          <w:tcPr>
            <w:tcW w:w="3995" w:type="dxa"/>
            <w:gridSpan w:val="2"/>
            <w:shd w:val="clear" w:color="auto" w:fill="CFFDED"/>
            <w:vAlign w:val="center"/>
          </w:tcPr>
          <w:p w14:paraId="54F00AF6" w14:textId="77777777" w:rsidR="00A37AC5" w:rsidRPr="00F64EEA" w:rsidRDefault="00A37AC5" w:rsidP="00203D3D">
            <w:pPr>
              <w:jc w:val="center"/>
              <w:rPr>
                <w:rFonts w:ascii="Arial" w:eastAsia="Calibri" w:hAnsi="Arial" w:cs="Arial"/>
                <w:b/>
                <w:bCs/>
                <w:lang w:val="sr-Latn-ME"/>
              </w:rPr>
            </w:pPr>
            <w:r w:rsidRPr="00F64EEA">
              <w:rPr>
                <w:rFonts w:ascii="Arial" w:hAnsi="Arial" w:cs="Arial"/>
                <w:b/>
                <w:bCs/>
                <w:lang w:val="sr-Latn-ME"/>
              </w:rPr>
              <w:t>Ciljana vrijednost (2028)</w:t>
            </w:r>
          </w:p>
        </w:tc>
      </w:tr>
      <w:tr w:rsidR="00A37AC5" w:rsidRPr="00F64EEA" w14:paraId="09FAC3BA" w14:textId="77777777" w:rsidTr="00203D3D">
        <w:trPr>
          <w:cantSplit/>
          <w:trHeight w:val="800"/>
          <w:jc w:val="center"/>
        </w:trPr>
        <w:tc>
          <w:tcPr>
            <w:tcW w:w="2970" w:type="dxa"/>
            <w:vAlign w:val="center"/>
          </w:tcPr>
          <w:p w14:paraId="3AB7FCF8" w14:textId="77777777" w:rsidR="00A37AC5" w:rsidRPr="00F8020B" w:rsidRDefault="00A37AC5" w:rsidP="00203D3D">
            <w:pPr>
              <w:ind w:left="3"/>
              <w:jc w:val="both"/>
              <w:rPr>
                <w:rFonts w:ascii="Arial" w:hAnsi="Arial" w:cs="Arial"/>
                <w:b/>
                <w:bCs/>
                <w:lang w:val="sr-Latn-ME"/>
              </w:rPr>
            </w:pPr>
            <w:r w:rsidRPr="00F8020B">
              <w:rPr>
                <w:rFonts w:ascii="Arial" w:hAnsi="Arial" w:cs="Arial"/>
                <w:b/>
                <w:bCs/>
                <w:lang w:val="sr-Latn-ME"/>
              </w:rPr>
              <w:t>Indikator učinka 2.1.</w:t>
            </w:r>
          </w:p>
          <w:p w14:paraId="3F7096C0"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 xml:space="preserve">Smanjen broj korisnika/ca na smještaju u ustanovama </w:t>
            </w:r>
          </w:p>
        </w:tc>
        <w:tc>
          <w:tcPr>
            <w:tcW w:w="4135" w:type="dxa"/>
            <w:gridSpan w:val="2"/>
            <w:vAlign w:val="center"/>
          </w:tcPr>
          <w:p w14:paraId="5D5429BA" w14:textId="77777777" w:rsidR="00A37AC5" w:rsidRPr="00F64EEA" w:rsidRDefault="00A37AC5" w:rsidP="00203D3D">
            <w:pPr>
              <w:jc w:val="both"/>
              <w:rPr>
                <w:rFonts w:ascii="Arial" w:hAnsi="Arial" w:cs="Arial"/>
                <w:color w:val="FF0000"/>
                <w:lang w:val="sr-Latn-ME"/>
              </w:rPr>
            </w:pPr>
            <w:r w:rsidRPr="00F64EEA">
              <w:rPr>
                <w:rFonts w:ascii="Arial" w:hAnsi="Arial" w:cs="Arial"/>
                <w:lang w:val="sr-Latn-ME"/>
              </w:rPr>
              <w:t>Trenutni broj korisnika/ca na smještaju u ustanovama u Crnoj Gori:</w:t>
            </w:r>
          </w:p>
          <w:p w14:paraId="00D1A695" w14:textId="77777777" w:rsidR="00A37AC5" w:rsidRPr="00F64EEA" w:rsidRDefault="00A37AC5" w:rsidP="00EA0D32">
            <w:pPr>
              <w:pStyle w:val="ListParagraph"/>
              <w:numPr>
                <w:ilvl w:val="0"/>
                <w:numId w:val="14"/>
              </w:numPr>
              <w:ind w:left="354" w:hanging="270"/>
              <w:jc w:val="both"/>
              <w:rPr>
                <w:rFonts w:ascii="Arial" w:hAnsi="Arial" w:cs="Arial"/>
                <w:lang w:val="sr-Latn-ME"/>
              </w:rPr>
            </w:pPr>
            <w:r w:rsidRPr="00F64EEA">
              <w:rPr>
                <w:rFonts w:ascii="Arial" w:hAnsi="Arial" w:cs="Arial"/>
                <w:lang w:val="sr-Latn-ME"/>
              </w:rPr>
              <w:t xml:space="preserve">djeca: </w:t>
            </w:r>
            <w:r w:rsidRPr="00F64EEA">
              <w:rPr>
                <w:rFonts w:ascii="Arial" w:hAnsi="Arial" w:cs="Arial"/>
                <w:b/>
                <w:lang w:val="sr-Latn-ME"/>
              </w:rPr>
              <w:t xml:space="preserve">92 </w:t>
            </w:r>
            <w:r w:rsidRPr="00F64EEA">
              <w:rPr>
                <w:rFonts w:ascii="Arial" w:hAnsi="Arial" w:cs="Arial"/>
                <w:lang w:val="sr-Latn-ME"/>
              </w:rPr>
              <w:t>(45 muškog pola i 47 ženskog pola)</w:t>
            </w:r>
          </w:p>
          <w:p w14:paraId="05F045B9" w14:textId="77777777" w:rsidR="00A37AC5" w:rsidRPr="00F64EEA" w:rsidRDefault="00A37AC5" w:rsidP="00EA0D32">
            <w:pPr>
              <w:pStyle w:val="ListParagraph"/>
              <w:numPr>
                <w:ilvl w:val="0"/>
                <w:numId w:val="15"/>
              </w:numPr>
              <w:ind w:left="786"/>
              <w:jc w:val="both"/>
              <w:rPr>
                <w:rFonts w:ascii="Arial" w:hAnsi="Arial" w:cs="Arial"/>
                <w:lang w:val="sr-Latn-ME"/>
              </w:rPr>
            </w:pPr>
            <w:r w:rsidRPr="00F64EEA">
              <w:rPr>
                <w:rFonts w:ascii="Arial" w:hAnsi="Arial" w:cs="Arial"/>
                <w:lang w:val="sr-Latn-ME"/>
              </w:rPr>
              <w:t xml:space="preserve">djeca bez adekvatnog roditeljskog staranja: </w:t>
            </w:r>
            <w:r w:rsidRPr="00F64EEA">
              <w:rPr>
                <w:rFonts w:ascii="Arial" w:hAnsi="Arial" w:cs="Arial"/>
                <w:b/>
                <w:lang w:val="sr-Latn-ME"/>
              </w:rPr>
              <w:t>77</w:t>
            </w:r>
            <w:r w:rsidRPr="00F64EEA">
              <w:rPr>
                <w:rFonts w:ascii="Arial" w:hAnsi="Arial" w:cs="Arial"/>
                <w:lang w:val="sr-Latn-ME"/>
              </w:rPr>
              <w:t xml:space="preserve"> od kojih je djece sa smetnjama u razvoju: </w:t>
            </w:r>
            <w:r w:rsidRPr="00F64EEA">
              <w:rPr>
                <w:rFonts w:ascii="Arial" w:hAnsi="Arial" w:cs="Arial"/>
                <w:b/>
                <w:lang w:val="sr-Latn-ME"/>
              </w:rPr>
              <w:t>34</w:t>
            </w:r>
          </w:p>
          <w:p w14:paraId="6DAF8865" w14:textId="77777777" w:rsidR="00A37AC5" w:rsidRPr="00F64EEA" w:rsidRDefault="00A37AC5" w:rsidP="00EA0D32">
            <w:pPr>
              <w:pStyle w:val="ListParagraph"/>
              <w:numPr>
                <w:ilvl w:val="0"/>
                <w:numId w:val="15"/>
              </w:numPr>
              <w:ind w:left="786"/>
              <w:jc w:val="both"/>
              <w:rPr>
                <w:rFonts w:ascii="Arial" w:hAnsi="Arial" w:cs="Arial"/>
                <w:lang w:val="sr-Latn-ME"/>
              </w:rPr>
            </w:pPr>
            <w:r w:rsidRPr="00F64EEA">
              <w:rPr>
                <w:rFonts w:ascii="Arial" w:hAnsi="Arial" w:cs="Arial"/>
                <w:lang w:val="sr-Latn-ME"/>
              </w:rPr>
              <w:t xml:space="preserve">djeca sa problemima u ponašanju: </w:t>
            </w:r>
            <w:r w:rsidRPr="00F64EEA">
              <w:rPr>
                <w:rFonts w:ascii="Arial" w:hAnsi="Arial" w:cs="Arial"/>
                <w:b/>
                <w:lang w:val="sr-Latn-ME"/>
              </w:rPr>
              <w:t>15</w:t>
            </w:r>
          </w:p>
          <w:p w14:paraId="02108D41" w14:textId="77777777" w:rsidR="00A37AC5" w:rsidRPr="00F64EEA" w:rsidRDefault="00A37AC5" w:rsidP="00EA0D32">
            <w:pPr>
              <w:pStyle w:val="ListParagraph"/>
              <w:numPr>
                <w:ilvl w:val="0"/>
                <w:numId w:val="12"/>
              </w:numPr>
              <w:ind w:left="444"/>
              <w:jc w:val="both"/>
              <w:rPr>
                <w:rFonts w:ascii="Arial" w:hAnsi="Arial" w:cs="Arial"/>
                <w:lang w:val="sr-Latn-ME"/>
              </w:rPr>
            </w:pPr>
            <w:r w:rsidRPr="00F64EEA">
              <w:rPr>
                <w:rFonts w:ascii="Arial" w:hAnsi="Arial" w:cs="Arial"/>
                <w:lang w:val="sr-Latn-ME"/>
              </w:rPr>
              <w:t xml:space="preserve">mladi: </w:t>
            </w:r>
            <w:r w:rsidRPr="00F64EEA">
              <w:rPr>
                <w:rFonts w:ascii="Arial" w:hAnsi="Arial" w:cs="Arial"/>
                <w:b/>
                <w:lang w:val="sr-Latn-ME"/>
              </w:rPr>
              <w:t xml:space="preserve">6 </w:t>
            </w:r>
            <w:r w:rsidRPr="00F64EEA">
              <w:rPr>
                <w:rFonts w:ascii="Arial" w:hAnsi="Arial" w:cs="Arial"/>
                <w:lang w:val="sr-Latn-ME"/>
              </w:rPr>
              <w:t>(4 muškog pola i 2 ženskog pola)</w:t>
            </w:r>
          </w:p>
          <w:p w14:paraId="5007A2E5" w14:textId="77777777" w:rsidR="00A37AC5" w:rsidRPr="00F64EEA" w:rsidRDefault="00A37AC5" w:rsidP="00EA0D32">
            <w:pPr>
              <w:pStyle w:val="ListParagraph"/>
              <w:numPr>
                <w:ilvl w:val="0"/>
                <w:numId w:val="11"/>
              </w:numPr>
              <w:ind w:left="786"/>
              <w:jc w:val="both"/>
              <w:rPr>
                <w:rFonts w:ascii="Arial" w:hAnsi="Arial" w:cs="Arial"/>
                <w:lang w:val="sr-Latn-ME"/>
              </w:rPr>
            </w:pPr>
            <w:r w:rsidRPr="00F64EEA">
              <w:rPr>
                <w:rFonts w:ascii="Arial" w:hAnsi="Arial" w:cs="Arial"/>
                <w:lang w:val="sr-Latn-ME"/>
              </w:rPr>
              <w:t>mladi s invaliditetom:</w:t>
            </w:r>
            <w:r w:rsidRPr="00F64EEA">
              <w:rPr>
                <w:rFonts w:ascii="Arial" w:hAnsi="Arial" w:cs="Arial"/>
                <w:b/>
                <w:lang w:val="sr-Latn-ME"/>
              </w:rPr>
              <w:t xml:space="preserve"> 2</w:t>
            </w:r>
          </w:p>
          <w:p w14:paraId="50011272" w14:textId="77777777" w:rsidR="00A37AC5" w:rsidRPr="00F64EEA" w:rsidRDefault="00A37AC5" w:rsidP="00EA0D32">
            <w:pPr>
              <w:pStyle w:val="ListParagraph"/>
              <w:numPr>
                <w:ilvl w:val="0"/>
                <w:numId w:val="11"/>
              </w:numPr>
              <w:ind w:left="786"/>
              <w:jc w:val="both"/>
              <w:rPr>
                <w:rFonts w:ascii="Arial" w:hAnsi="Arial" w:cs="Arial"/>
                <w:lang w:val="sr-Latn-ME"/>
              </w:rPr>
            </w:pPr>
            <w:r w:rsidRPr="00F64EEA">
              <w:rPr>
                <w:rFonts w:ascii="Arial" w:hAnsi="Arial" w:cs="Arial"/>
                <w:lang w:val="sr-Latn-ME"/>
              </w:rPr>
              <w:t xml:space="preserve">mladi sa problemima u ponašanju: </w:t>
            </w:r>
            <w:r w:rsidRPr="00F64EEA">
              <w:rPr>
                <w:rFonts w:ascii="Arial" w:hAnsi="Arial" w:cs="Arial"/>
                <w:b/>
                <w:lang w:val="sr-Latn-ME"/>
              </w:rPr>
              <w:t>4</w:t>
            </w:r>
          </w:p>
          <w:p w14:paraId="542D756E" w14:textId="77777777" w:rsidR="00A37AC5" w:rsidRPr="00F64EEA" w:rsidRDefault="00A37AC5" w:rsidP="00EA0D32">
            <w:pPr>
              <w:pStyle w:val="ListParagraph"/>
              <w:numPr>
                <w:ilvl w:val="0"/>
                <w:numId w:val="13"/>
              </w:numPr>
              <w:ind w:left="444"/>
              <w:jc w:val="both"/>
              <w:rPr>
                <w:rFonts w:ascii="Arial" w:hAnsi="Arial" w:cs="Arial"/>
                <w:lang w:val="sr-Latn-ME"/>
              </w:rPr>
            </w:pPr>
            <w:r w:rsidRPr="00F64EEA">
              <w:rPr>
                <w:rFonts w:ascii="Arial" w:hAnsi="Arial" w:cs="Arial"/>
                <w:lang w:val="sr-Latn-ME"/>
              </w:rPr>
              <w:t xml:space="preserve">odrasla i stara lica: </w:t>
            </w:r>
            <w:r w:rsidRPr="00F64EEA">
              <w:rPr>
                <w:rFonts w:ascii="Arial" w:hAnsi="Arial" w:cs="Arial"/>
                <w:b/>
                <w:lang w:val="sr-Latn-ME"/>
              </w:rPr>
              <w:t>932</w:t>
            </w:r>
            <w:r w:rsidRPr="00F64EEA">
              <w:rPr>
                <w:rFonts w:ascii="Arial" w:hAnsi="Arial" w:cs="Arial"/>
                <w:lang w:val="sr-Latn-ME"/>
              </w:rPr>
              <w:t xml:space="preserve"> (407 muškog pola i 525 ženskog pola)</w:t>
            </w:r>
          </w:p>
          <w:p w14:paraId="6EFEEAE1" w14:textId="77777777" w:rsidR="00A37AC5" w:rsidRPr="00F64EEA" w:rsidRDefault="00A37AC5" w:rsidP="00EA0D32">
            <w:pPr>
              <w:pStyle w:val="ListParagraph"/>
              <w:numPr>
                <w:ilvl w:val="0"/>
                <w:numId w:val="35"/>
              </w:numPr>
              <w:tabs>
                <w:tab w:val="left" w:pos="1125"/>
              </w:tabs>
              <w:ind w:left="696" w:hanging="270"/>
              <w:jc w:val="both"/>
              <w:rPr>
                <w:rFonts w:ascii="Arial" w:hAnsi="Arial" w:cs="Arial"/>
                <w:lang w:val="sr-Latn-ME"/>
              </w:rPr>
            </w:pPr>
            <w:r w:rsidRPr="00F64EEA">
              <w:rPr>
                <w:rFonts w:ascii="Arial" w:hAnsi="Arial" w:cs="Arial"/>
                <w:lang w:val="sr-Latn-ME"/>
              </w:rPr>
              <w:t xml:space="preserve">osobe sa invaliditetom: </w:t>
            </w:r>
            <w:r w:rsidRPr="00F64EEA">
              <w:rPr>
                <w:rFonts w:ascii="Arial" w:hAnsi="Arial" w:cs="Arial"/>
                <w:b/>
                <w:lang w:val="sr-Latn-ME"/>
              </w:rPr>
              <w:t>114</w:t>
            </w:r>
            <w:r w:rsidRPr="00F64EEA">
              <w:rPr>
                <w:rFonts w:ascii="Arial" w:hAnsi="Arial" w:cs="Arial"/>
                <w:lang w:val="sr-Latn-ME"/>
              </w:rPr>
              <w:t xml:space="preserve"> (52 ženskog pola i 62 </w:t>
            </w:r>
            <w:r w:rsidRPr="00F64EEA">
              <w:rPr>
                <w:rFonts w:ascii="Arial" w:hAnsi="Arial" w:cs="Arial"/>
                <w:bCs/>
                <w:iCs/>
                <w:lang w:val="sr-Latn-ME"/>
              </w:rPr>
              <w:t>muškog pola)</w:t>
            </w:r>
          </w:p>
        </w:tc>
        <w:tc>
          <w:tcPr>
            <w:tcW w:w="3960" w:type="dxa"/>
            <w:gridSpan w:val="2"/>
            <w:vAlign w:val="center"/>
          </w:tcPr>
          <w:p w14:paraId="4485A57C" w14:textId="77777777" w:rsidR="00A37AC5" w:rsidRPr="00F64EEA" w:rsidRDefault="00A37AC5" w:rsidP="00203D3D">
            <w:pPr>
              <w:jc w:val="both"/>
              <w:rPr>
                <w:rFonts w:ascii="Arial" w:hAnsi="Arial" w:cs="Arial"/>
                <w:lang w:val="sr-Latn-ME"/>
              </w:rPr>
            </w:pPr>
            <w:r w:rsidRPr="00F64EEA">
              <w:rPr>
                <w:rFonts w:ascii="Arial" w:hAnsi="Arial" w:cs="Arial"/>
                <w:lang w:val="sr-Latn-ME"/>
              </w:rPr>
              <w:t xml:space="preserve">Smanjen broj korisnika/ca na smještaju u ustanovama za: </w:t>
            </w:r>
          </w:p>
          <w:p w14:paraId="562A67AD" w14:textId="77777777" w:rsidR="00A37AC5" w:rsidRPr="00F64EEA" w:rsidRDefault="00A37AC5" w:rsidP="00EA0D32">
            <w:pPr>
              <w:pStyle w:val="ListParagraph"/>
              <w:numPr>
                <w:ilvl w:val="0"/>
                <w:numId w:val="16"/>
              </w:numPr>
              <w:ind w:left="328" w:hanging="270"/>
              <w:jc w:val="both"/>
              <w:rPr>
                <w:rFonts w:ascii="Arial" w:hAnsi="Arial" w:cs="Arial"/>
                <w:lang w:val="sr-Latn-ME"/>
              </w:rPr>
            </w:pPr>
            <w:r w:rsidRPr="00F64EEA">
              <w:rPr>
                <w:rFonts w:ascii="Arial" w:hAnsi="Arial" w:cs="Arial"/>
                <w:lang w:val="sr-Latn-ME"/>
              </w:rPr>
              <w:t xml:space="preserve">djeca bez adekvatnog roditeljskog staranja za 10% </w:t>
            </w:r>
          </w:p>
          <w:p w14:paraId="33D84BB0" w14:textId="77777777" w:rsidR="00A37AC5" w:rsidRPr="00F64EEA" w:rsidRDefault="00A37AC5" w:rsidP="00EA0D32">
            <w:pPr>
              <w:pStyle w:val="ListParagraph"/>
              <w:numPr>
                <w:ilvl w:val="0"/>
                <w:numId w:val="16"/>
              </w:numPr>
              <w:ind w:left="328" w:hanging="270"/>
              <w:jc w:val="both"/>
              <w:rPr>
                <w:rFonts w:ascii="Arial" w:hAnsi="Arial" w:cs="Arial"/>
                <w:lang w:val="sr-Latn-ME"/>
              </w:rPr>
            </w:pPr>
            <w:r w:rsidRPr="00F64EEA">
              <w:rPr>
                <w:rFonts w:ascii="Arial" w:hAnsi="Arial" w:cs="Arial"/>
                <w:lang w:val="sr-Latn-ME"/>
              </w:rPr>
              <w:t>djeca sa smetnjama u razvoju za 10%</w:t>
            </w:r>
          </w:p>
          <w:p w14:paraId="0BDC71BD" w14:textId="77777777" w:rsidR="00A37AC5" w:rsidRPr="00F64EEA" w:rsidRDefault="00A37AC5" w:rsidP="00EA0D32">
            <w:pPr>
              <w:pStyle w:val="ListParagraph"/>
              <w:numPr>
                <w:ilvl w:val="0"/>
                <w:numId w:val="16"/>
              </w:numPr>
              <w:ind w:left="328" w:hanging="270"/>
              <w:jc w:val="both"/>
              <w:rPr>
                <w:rFonts w:ascii="Arial" w:hAnsi="Arial" w:cs="Arial"/>
                <w:lang w:val="sr-Latn-ME"/>
              </w:rPr>
            </w:pPr>
            <w:r w:rsidRPr="00F64EEA">
              <w:rPr>
                <w:rFonts w:ascii="Arial" w:hAnsi="Arial" w:cs="Arial"/>
                <w:lang w:val="sr-Latn-ME"/>
              </w:rPr>
              <w:t>djeca sa problemima u ponašanju za 10%</w:t>
            </w:r>
          </w:p>
          <w:p w14:paraId="23040820" w14:textId="77777777" w:rsidR="00A37AC5" w:rsidRPr="00F64EEA" w:rsidRDefault="00A37AC5" w:rsidP="00EA0D32">
            <w:pPr>
              <w:pStyle w:val="ListParagraph"/>
              <w:numPr>
                <w:ilvl w:val="0"/>
                <w:numId w:val="16"/>
              </w:numPr>
              <w:ind w:left="328" w:hanging="270"/>
              <w:jc w:val="both"/>
              <w:rPr>
                <w:rFonts w:ascii="Arial" w:hAnsi="Arial" w:cs="Arial"/>
                <w:lang w:val="sr-Latn-ME"/>
              </w:rPr>
            </w:pPr>
            <w:r w:rsidRPr="00F64EEA">
              <w:rPr>
                <w:rFonts w:ascii="Arial" w:hAnsi="Arial" w:cs="Arial"/>
                <w:lang w:val="sr-Latn-ME"/>
              </w:rPr>
              <w:t>mladi s invaliditetom za 10%</w:t>
            </w:r>
          </w:p>
          <w:p w14:paraId="6CB86A65" w14:textId="77777777" w:rsidR="00A37AC5" w:rsidRPr="00F64EEA" w:rsidRDefault="00A37AC5" w:rsidP="00EA0D32">
            <w:pPr>
              <w:pStyle w:val="ListParagraph"/>
              <w:numPr>
                <w:ilvl w:val="0"/>
                <w:numId w:val="16"/>
              </w:numPr>
              <w:ind w:left="328" w:hanging="270"/>
              <w:jc w:val="both"/>
              <w:rPr>
                <w:rFonts w:ascii="Arial" w:hAnsi="Arial" w:cs="Arial"/>
                <w:lang w:val="sr-Latn-ME"/>
              </w:rPr>
            </w:pPr>
            <w:r w:rsidRPr="00F64EEA">
              <w:rPr>
                <w:rFonts w:ascii="Arial" w:hAnsi="Arial" w:cs="Arial"/>
                <w:lang w:val="sr-Latn-ME"/>
              </w:rPr>
              <w:t>mladi sa problemima u ponašanju za 10%</w:t>
            </w:r>
          </w:p>
          <w:p w14:paraId="79D69C6C" w14:textId="77777777" w:rsidR="00A37AC5" w:rsidRPr="00F64EEA" w:rsidRDefault="00A37AC5" w:rsidP="00EA0D32">
            <w:pPr>
              <w:pStyle w:val="ListParagraph"/>
              <w:numPr>
                <w:ilvl w:val="0"/>
                <w:numId w:val="16"/>
              </w:numPr>
              <w:ind w:left="328" w:hanging="270"/>
              <w:jc w:val="both"/>
              <w:rPr>
                <w:rFonts w:ascii="Arial" w:hAnsi="Arial" w:cs="Arial"/>
                <w:lang w:val="sr-Latn-ME"/>
              </w:rPr>
            </w:pPr>
            <w:r w:rsidRPr="00F64EEA">
              <w:rPr>
                <w:rFonts w:ascii="Arial" w:hAnsi="Arial" w:cs="Arial"/>
                <w:lang w:val="sr-Latn-ME"/>
              </w:rPr>
              <w:t>odrasla i stara lica za deset korisnika/ca</w:t>
            </w:r>
          </w:p>
          <w:p w14:paraId="393BE5A1" w14:textId="77777777" w:rsidR="00A37AC5" w:rsidRPr="00484C63" w:rsidRDefault="00A37AC5" w:rsidP="00EA0D32">
            <w:pPr>
              <w:pStyle w:val="ListParagraph"/>
              <w:numPr>
                <w:ilvl w:val="0"/>
                <w:numId w:val="16"/>
              </w:numPr>
              <w:ind w:left="328" w:hanging="270"/>
              <w:jc w:val="both"/>
              <w:rPr>
                <w:rFonts w:ascii="Arial" w:hAnsi="Arial" w:cs="Arial"/>
                <w:lang w:val="sr-Latn-ME"/>
              </w:rPr>
            </w:pPr>
            <w:r w:rsidRPr="00F64EEA">
              <w:rPr>
                <w:rFonts w:ascii="Arial" w:hAnsi="Arial" w:cs="Arial"/>
                <w:lang w:val="sr-Latn-ME"/>
              </w:rPr>
              <w:t>osobe sa invaliditetom za pet korisnika/ca</w:t>
            </w:r>
          </w:p>
        </w:tc>
        <w:tc>
          <w:tcPr>
            <w:tcW w:w="3995" w:type="dxa"/>
            <w:gridSpan w:val="2"/>
            <w:vAlign w:val="center"/>
          </w:tcPr>
          <w:p w14:paraId="49E517D8" w14:textId="77777777" w:rsidR="00A37AC5" w:rsidRPr="00F64EEA" w:rsidRDefault="00A37AC5" w:rsidP="00203D3D">
            <w:pPr>
              <w:jc w:val="both"/>
              <w:rPr>
                <w:rFonts w:ascii="Arial" w:hAnsi="Arial" w:cs="Arial"/>
                <w:lang w:val="sr-Latn-ME"/>
              </w:rPr>
            </w:pPr>
            <w:r w:rsidRPr="00F64EEA">
              <w:rPr>
                <w:rFonts w:ascii="Arial" w:hAnsi="Arial" w:cs="Arial"/>
                <w:lang w:val="sr-Latn-ME"/>
              </w:rPr>
              <w:t xml:space="preserve">Smanjen broj korisnika/ca na smještaju u ustanovama za: </w:t>
            </w:r>
          </w:p>
          <w:p w14:paraId="74D0A8CF" w14:textId="77777777" w:rsidR="00A37AC5" w:rsidRPr="00F64EEA" w:rsidRDefault="00A37AC5" w:rsidP="00EA0D32">
            <w:pPr>
              <w:pStyle w:val="ListParagraph"/>
              <w:numPr>
                <w:ilvl w:val="0"/>
                <w:numId w:val="17"/>
              </w:numPr>
              <w:ind w:left="305" w:hanging="214"/>
              <w:jc w:val="both"/>
              <w:rPr>
                <w:rFonts w:ascii="Arial" w:hAnsi="Arial" w:cs="Arial"/>
                <w:lang w:val="sr-Latn-ME"/>
              </w:rPr>
            </w:pPr>
            <w:r w:rsidRPr="00F64EEA">
              <w:rPr>
                <w:rFonts w:ascii="Arial" w:hAnsi="Arial" w:cs="Arial"/>
                <w:lang w:val="sr-Latn-ME"/>
              </w:rPr>
              <w:t xml:space="preserve">djeca bez adekvatnog roditeljskog staranja za 20% </w:t>
            </w:r>
          </w:p>
          <w:p w14:paraId="03E90A42" w14:textId="77777777" w:rsidR="00A37AC5" w:rsidRPr="00F64EEA" w:rsidRDefault="00A37AC5" w:rsidP="00EA0D32">
            <w:pPr>
              <w:pStyle w:val="ListParagraph"/>
              <w:numPr>
                <w:ilvl w:val="0"/>
                <w:numId w:val="17"/>
              </w:numPr>
              <w:ind w:left="305" w:hanging="214"/>
              <w:jc w:val="both"/>
              <w:rPr>
                <w:rFonts w:ascii="Arial" w:hAnsi="Arial" w:cs="Arial"/>
                <w:lang w:val="sr-Latn-ME"/>
              </w:rPr>
            </w:pPr>
            <w:r w:rsidRPr="00F64EEA">
              <w:rPr>
                <w:rFonts w:ascii="Arial" w:hAnsi="Arial" w:cs="Arial"/>
                <w:lang w:val="sr-Latn-ME"/>
              </w:rPr>
              <w:t>djeca sa smetnjama u razvoju za 20%</w:t>
            </w:r>
          </w:p>
          <w:p w14:paraId="1E3B3F99" w14:textId="77777777" w:rsidR="00A37AC5" w:rsidRPr="00F64EEA" w:rsidRDefault="00A37AC5" w:rsidP="00EA0D32">
            <w:pPr>
              <w:pStyle w:val="ListParagraph"/>
              <w:numPr>
                <w:ilvl w:val="0"/>
                <w:numId w:val="17"/>
              </w:numPr>
              <w:ind w:left="305" w:hanging="214"/>
              <w:jc w:val="both"/>
              <w:rPr>
                <w:rFonts w:ascii="Arial" w:hAnsi="Arial" w:cs="Arial"/>
                <w:lang w:val="sr-Latn-ME"/>
              </w:rPr>
            </w:pPr>
            <w:r w:rsidRPr="00F64EEA">
              <w:rPr>
                <w:rFonts w:ascii="Arial" w:hAnsi="Arial" w:cs="Arial"/>
                <w:lang w:val="sr-Latn-ME"/>
              </w:rPr>
              <w:t>djeca sa problemima u ponašanju za 20%</w:t>
            </w:r>
          </w:p>
          <w:p w14:paraId="62039E35" w14:textId="77777777" w:rsidR="00A37AC5" w:rsidRPr="00F64EEA" w:rsidRDefault="00A37AC5" w:rsidP="00EA0D32">
            <w:pPr>
              <w:pStyle w:val="ListParagraph"/>
              <w:numPr>
                <w:ilvl w:val="0"/>
                <w:numId w:val="17"/>
              </w:numPr>
              <w:ind w:left="305" w:hanging="214"/>
              <w:jc w:val="both"/>
              <w:rPr>
                <w:rFonts w:ascii="Arial" w:hAnsi="Arial" w:cs="Arial"/>
                <w:lang w:val="sr-Latn-ME"/>
              </w:rPr>
            </w:pPr>
            <w:r w:rsidRPr="00F64EEA">
              <w:rPr>
                <w:rFonts w:ascii="Arial" w:hAnsi="Arial" w:cs="Arial"/>
                <w:lang w:val="sr-Latn-ME"/>
              </w:rPr>
              <w:t>mladi s invaliditetom za 20%</w:t>
            </w:r>
          </w:p>
          <w:p w14:paraId="3FD937FD" w14:textId="77777777" w:rsidR="00A37AC5" w:rsidRPr="00F64EEA" w:rsidRDefault="00A37AC5" w:rsidP="00EA0D32">
            <w:pPr>
              <w:pStyle w:val="ListParagraph"/>
              <w:numPr>
                <w:ilvl w:val="0"/>
                <w:numId w:val="17"/>
              </w:numPr>
              <w:ind w:left="305" w:hanging="214"/>
              <w:jc w:val="both"/>
              <w:rPr>
                <w:rFonts w:ascii="Arial" w:hAnsi="Arial" w:cs="Arial"/>
                <w:lang w:val="sr-Latn-ME"/>
              </w:rPr>
            </w:pPr>
            <w:r w:rsidRPr="00F64EEA">
              <w:rPr>
                <w:rFonts w:ascii="Arial" w:hAnsi="Arial" w:cs="Arial"/>
                <w:lang w:val="sr-Latn-ME"/>
              </w:rPr>
              <w:t>mladi sa problemima u ponašanju za 20%</w:t>
            </w:r>
          </w:p>
          <w:p w14:paraId="0B45AB7F" w14:textId="77777777" w:rsidR="00A37AC5" w:rsidRPr="00F64EEA" w:rsidRDefault="00A37AC5" w:rsidP="00EA0D32">
            <w:pPr>
              <w:pStyle w:val="ListParagraph"/>
              <w:numPr>
                <w:ilvl w:val="0"/>
                <w:numId w:val="17"/>
              </w:numPr>
              <w:ind w:left="305" w:hanging="214"/>
              <w:jc w:val="both"/>
              <w:rPr>
                <w:rFonts w:ascii="Arial" w:hAnsi="Arial" w:cs="Arial"/>
                <w:lang w:val="sr-Latn-ME"/>
              </w:rPr>
            </w:pPr>
            <w:r w:rsidRPr="00F64EEA">
              <w:rPr>
                <w:rFonts w:ascii="Arial" w:hAnsi="Arial" w:cs="Arial"/>
                <w:lang w:val="sr-Latn-ME"/>
              </w:rPr>
              <w:t>odrasla i stara lica za 20 korisnika/ca</w:t>
            </w:r>
          </w:p>
          <w:p w14:paraId="0AD0DEAA" w14:textId="77777777" w:rsidR="00A37AC5" w:rsidRPr="00484C63" w:rsidRDefault="00A37AC5" w:rsidP="00EA0D32">
            <w:pPr>
              <w:pStyle w:val="ListParagraph"/>
              <w:numPr>
                <w:ilvl w:val="0"/>
                <w:numId w:val="17"/>
              </w:numPr>
              <w:ind w:left="305" w:hanging="214"/>
              <w:jc w:val="both"/>
              <w:rPr>
                <w:rFonts w:ascii="Arial" w:hAnsi="Arial" w:cs="Arial"/>
                <w:lang w:val="sr-Latn-ME"/>
              </w:rPr>
            </w:pPr>
            <w:r w:rsidRPr="00F64EEA">
              <w:rPr>
                <w:rFonts w:ascii="Arial" w:hAnsi="Arial" w:cs="Arial"/>
                <w:lang w:val="sr-Latn-ME"/>
              </w:rPr>
              <w:t>osobe sa invaliditetom za deset korisnika/ca</w:t>
            </w:r>
          </w:p>
        </w:tc>
      </w:tr>
      <w:tr w:rsidR="00A37AC5" w:rsidRPr="00F64EEA" w14:paraId="253E8D3C" w14:textId="77777777" w:rsidTr="00203D3D">
        <w:trPr>
          <w:cantSplit/>
          <w:trHeight w:val="899"/>
          <w:jc w:val="center"/>
        </w:trPr>
        <w:tc>
          <w:tcPr>
            <w:tcW w:w="2970" w:type="dxa"/>
            <w:vAlign w:val="center"/>
          </w:tcPr>
          <w:p w14:paraId="7433713C" w14:textId="77777777" w:rsidR="00A37AC5" w:rsidRPr="00F8020B" w:rsidRDefault="00A37AC5" w:rsidP="00203D3D">
            <w:pPr>
              <w:ind w:left="3"/>
              <w:jc w:val="both"/>
              <w:rPr>
                <w:rFonts w:ascii="Arial" w:hAnsi="Arial" w:cs="Arial"/>
                <w:b/>
                <w:bCs/>
                <w:lang w:val="sr-Latn-ME"/>
              </w:rPr>
            </w:pPr>
            <w:r w:rsidRPr="00F8020B">
              <w:rPr>
                <w:rFonts w:ascii="Arial" w:hAnsi="Arial" w:cs="Arial"/>
                <w:b/>
                <w:bCs/>
                <w:lang w:val="sr-Latn-ME"/>
              </w:rPr>
              <w:lastRenderedPageBreak/>
              <w:t>Indikator učinka 2.2.</w:t>
            </w:r>
          </w:p>
          <w:p w14:paraId="748C139D"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Udio djece na smještaju u ustanovi u ukupnom broju djece na smještaju u ustanovi i porodičnom smještaju-hraniteljstvu</w:t>
            </w:r>
          </w:p>
        </w:tc>
        <w:tc>
          <w:tcPr>
            <w:tcW w:w="4135" w:type="dxa"/>
            <w:gridSpan w:val="2"/>
            <w:vAlign w:val="center"/>
          </w:tcPr>
          <w:p w14:paraId="3CD961F3" w14:textId="77777777" w:rsidR="00A37AC5" w:rsidRPr="00F64EEA" w:rsidRDefault="00A37AC5" w:rsidP="00203D3D">
            <w:pPr>
              <w:jc w:val="both"/>
              <w:rPr>
                <w:rFonts w:ascii="Arial" w:hAnsi="Arial" w:cs="Arial"/>
                <w:lang w:val="sr-Latn-ME"/>
              </w:rPr>
            </w:pPr>
            <w:r w:rsidRPr="00F64EEA">
              <w:rPr>
                <w:rFonts w:ascii="Arial" w:hAnsi="Arial" w:cs="Arial"/>
                <w:lang w:val="sr-Latn-ME"/>
              </w:rPr>
              <w:t xml:space="preserve">Ukupan broj djece na smještaju u ustanovi i na porodičnom smještaju-hraniteljstvu: </w:t>
            </w:r>
            <w:r w:rsidRPr="00F64EEA">
              <w:rPr>
                <w:rFonts w:ascii="Arial" w:hAnsi="Arial" w:cs="Arial"/>
                <w:b/>
                <w:bCs/>
                <w:lang w:val="sr-Latn-ME"/>
              </w:rPr>
              <w:t>445</w:t>
            </w:r>
          </w:p>
          <w:p w14:paraId="7A8F811D" w14:textId="77777777" w:rsidR="00A37AC5" w:rsidRPr="00F64EEA" w:rsidRDefault="00A37AC5" w:rsidP="00203D3D">
            <w:pPr>
              <w:jc w:val="both"/>
              <w:rPr>
                <w:rFonts w:ascii="Arial" w:hAnsi="Arial" w:cs="Arial"/>
                <w:lang w:val="sr-Latn-ME"/>
              </w:rPr>
            </w:pPr>
          </w:p>
          <w:p w14:paraId="6E592D91" w14:textId="77777777" w:rsidR="00A37AC5" w:rsidRPr="00F64EEA" w:rsidRDefault="00A37AC5" w:rsidP="00203D3D">
            <w:pPr>
              <w:jc w:val="both"/>
              <w:rPr>
                <w:rFonts w:ascii="Arial" w:hAnsi="Arial" w:cs="Arial"/>
                <w:bCs/>
                <w:color w:val="FF0000"/>
                <w:lang w:val="sr-Latn-ME"/>
              </w:rPr>
            </w:pPr>
            <w:r w:rsidRPr="00F64EEA">
              <w:rPr>
                <w:rFonts w:ascii="Arial" w:hAnsi="Arial" w:cs="Arial"/>
                <w:lang w:val="sr-Latn-ME"/>
              </w:rPr>
              <w:t xml:space="preserve">Broj djece </w:t>
            </w:r>
            <w:r w:rsidRPr="00F64EEA">
              <w:rPr>
                <w:rFonts w:ascii="Arial" w:hAnsi="Arial" w:cs="Arial"/>
                <w:bCs/>
                <w:lang w:val="sr-Latn-ME"/>
              </w:rPr>
              <w:t xml:space="preserve">na smještaju u ustanovi: </w:t>
            </w:r>
            <w:r w:rsidRPr="00F64EEA">
              <w:rPr>
                <w:rFonts w:ascii="Arial" w:hAnsi="Arial" w:cs="Arial"/>
                <w:b/>
                <w:bCs/>
                <w:lang w:val="sr-Latn-ME"/>
              </w:rPr>
              <w:t>92</w:t>
            </w:r>
          </w:p>
          <w:p w14:paraId="6E361393" w14:textId="77777777" w:rsidR="00A37AC5" w:rsidRPr="00F64EEA" w:rsidRDefault="00A37AC5" w:rsidP="00203D3D">
            <w:pPr>
              <w:jc w:val="both"/>
              <w:rPr>
                <w:rFonts w:ascii="Arial" w:hAnsi="Arial" w:cs="Arial"/>
                <w:lang w:val="sr-Latn-ME"/>
              </w:rPr>
            </w:pPr>
            <w:r w:rsidRPr="00F64EEA">
              <w:rPr>
                <w:rFonts w:ascii="Arial" w:hAnsi="Arial" w:cs="Arial"/>
                <w:lang w:val="sr-Latn-ME"/>
              </w:rPr>
              <w:t>(45 muškog pola i 47 ženskog pola)</w:t>
            </w:r>
          </w:p>
          <w:p w14:paraId="2B99F101" w14:textId="77777777" w:rsidR="00A37AC5" w:rsidRPr="00F64EEA" w:rsidRDefault="00A37AC5" w:rsidP="00203D3D">
            <w:pPr>
              <w:jc w:val="both"/>
              <w:rPr>
                <w:rFonts w:ascii="Arial" w:hAnsi="Arial" w:cs="Arial"/>
                <w:color w:val="FF0000"/>
                <w:lang w:val="sr-Latn-ME"/>
              </w:rPr>
            </w:pPr>
            <w:r w:rsidRPr="00F64EEA">
              <w:rPr>
                <w:rFonts w:ascii="Arial" w:hAnsi="Arial" w:cs="Arial"/>
                <w:lang w:val="sr-Latn-ME"/>
              </w:rPr>
              <w:t xml:space="preserve">Broj djece na porodičnom smještaju-hraniteljstvu: </w:t>
            </w:r>
            <w:r w:rsidRPr="00F64EEA">
              <w:rPr>
                <w:rFonts w:ascii="Arial" w:hAnsi="Arial" w:cs="Arial"/>
                <w:b/>
                <w:bCs/>
                <w:lang w:val="sr-Latn-ME"/>
              </w:rPr>
              <w:t xml:space="preserve">353 </w:t>
            </w:r>
          </w:p>
          <w:p w14:paraId="4BBF7DEB" w14:textId="77777777" w:rsidR="00A37AC5" w:rsidRPr="00F64EEA" w:rsidRDefault="00A37AC5" w:rsidP="00203D3D">
            <w:pPr>
              <w:jc w:val="both"/>
              <w:rPr>
                <w:rFonts w:ascii="Arial" w:hAnsi="Arial" w:cs="Arial"/>
                <w:lang w:val="sr-Latn-ME"/>
              </w:rPr>
            </w:pPr>
            <w:r w:rsidRPr="00F64EEA">
              <w:rPr>
                <w:rFonts w:ascii="Arial" w:hAnsi="Arial" w:cs="Arial"/>
                <w:lang w:val="sr-Latn-ME"/>
              </w:rPr>
              <w:t>(194 muškog pola i 159 ženskog pola)</w:t>
            </w:r>
          </w:p>
          <w:p w14:paraId="0C4E6FF3" w14:textId="77777777" w:rsidR="00A37AC5" w:rsidRPr="00F64EEA" w:rsidRDefault="00A37AC5" w:rsidP="00203D3D">
            <w:pPr>
              <w:jc w:val="both"/>
              <w:rPr>
                <w:rFonts w:ascii="Arial" w:hAnsi="Arial" w:cs="Arial"/>
                <w:lang w:val="sr-Latn-ME"/>
              </w:rPr>
            </w:pPr>
          </w:p>
          <w:p w14:paraId="38296D02"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 xml:space="preserve">Trenutni udio djece na smještaju </w:t>
            </w:r>
            <w:r w:rsidRPr="00F64EEA">
              <w:rPr>
                <w:rFonts w:ascii="Arial" w:hAnsi="Arial" w:cs="Arial"/>
                <w:bCs/>
                <w:lang w:val="sr-Latn-ME"/>
              </w:rPr>
              <w:t>u ustanovi u ukupnom broju djece na smještaju u ustanovi i porodičnom smještaju-hraniteljstvu:</w:t>
            </w:r>
            <w:r w:rsidRPr="00F64EEA">
              <w:rPr>
                <w:rFonts w:ascii="Arial" w:hAnsi="Arial" w:cs="Arial"/>
                <w:lang w:val="sr-Latn-ME"/>
              </w:rPr>
              <w:t xml:space="preserve"> </w:t>
            </w:r>
            <w:r w:rsidRPr="00F64EEA">
              <w:rPr>
                <w:rFonts w:ascii="Arial" w:hAnsi="Arial" w:cs="Arial"/>
                <w:b/>
                <w:bCs/>
                <w:lang w:val="sr-Latn-ME"/>
              </w:rPr>
              <w:t>21%</w:t>
            </w:r>
          </w:p>
        </w:tc>
        <w:tc>
          <w:tcPr>
            <w:tcW w:w="3960" w:type="dxa"/>
            <w:gridSpan w:val="2"/>
            <w:vAlign w:val="center"/>
          </w:tcPr>
          <w:p w14:paraId="2847B441" w14:textId="77777777" w:rsidR="00A37AC5" w:rsidRPr="00F64EEA" w:rsidRDefault="00A37AC5" w:rsidP="00203D3D">
            <w:pPr>
              <w:jc w:val="both"/>
              <w:rPr>
                <w:rFonts w:ascii="Arial" w:hAnsi="Arial" w:cs="Arial"/>
                <w:lang w:val="sr-Latn-ME"/>
              </w:rPr>
            </w:pPr>
            <w:r w:rsidRPr="00F64EEA">
              <w:rPr>
                <w:rFonts w:ascii="Arial" w:hAnsi="Arial" w:cs="Arial"/>
                <w:lang w:val="sr-Latn-ME"/>
              </w:rPr>
              <w:t xml:space="preserve">Udio djece na smještaju u ustanovi </w:t>
            </w:r>
            <w:r w:rsidRPr="00F64EEA">
              <w:rPr>
                <w:rFonts w:ascii="Arial" w:hAnsi="Arial" w:cs="Arial"/>
                <w:bCs/>
                <w:lang w:val="sr-Latn-ME"/>
              </w:rPr>
              <w:t>u ukupnom broju djece na smještaju u ustanovi i porodičnom smještaju-hraniteljstvu</w:t>
            </w:r>
            <w:r w:rsidRPr="00F64EEA">
              <w:rPr>
                <w:rFonts w:ascii="Arial" w:hAnsi="Arial" w:cs="Arial"/>
                <w:lang w:val="sr-Latn-ME"/>
              </w:rPr>
              <w:t xml:space="preserve"> smanjen za 5%</w:t>
            </w:r>
          </w:p>
        </w:tc>
        <w:tc>
          <w:tcPr>
            <w:tcW w:w="3995" w:type="dxa"/>
            <w:gridSpan w:val="2"/>
            <w:vAlign w:val="center"/>
          </w:tcPr>
          <w:p w14:paraId="61DAE2E0" w14:textId="77777777" w:rsidR="00A37AC5" w:rsidRPr="00F64EEA" w:rsidRDefault="00A37AC5" w:rsidP="00203D3D">
            <w:pPr>
              <w:jc w:val="both"/>
              <w:rPr>
                <w:rFonts w:ascii="Arial" w:hAnsi="Arial" w:cs="Arial"/>
                <w:lang w:val="sr-Latn-ME"/>
              </w:rPr>
            </w:pPr>
            <w:r w:rsidRPr="00F64EEA">
              <w:rPr>
                <w:rFonts w:ascii="Arial" w:hAnsi="Arial" w:cs="Arial"/>
                <w:lang w:val="sr-Latn-ME"/>
              </w:rPr>
              <w:t xml:space="preserve">Udio djece na smještaju u ustanovi </w:t>
            </w:r>
            <w:r w:rsidRPr="00F64EEA">
              <w:rPr>
                <w:rFonts w:ascii="Arial" w:hAnsi="Arial" w:cs="Arial"/>
                <w:bCs/>
                <w:lang w:val="sr-Latn-ME"/>
              </w:rPr>
              <w:t>u ukupnom broju djece na smještaju u ustanovi i porodičnom smještaju-hraniteljstvu</w:t>
            </w:r>
            <w:r w:rsidRPr="00F64EEA">
              <w:rPr>
                <w:rFonts w:ascii="Arial" w:hAnsi="Arial" w:cs="Arial"/>
                <w:lang w:val="sr-Latn-ME"/>
              </w:rPr>
              <w:t xml:space="preserve"> smanjen za 10%</w:t>
            </w:r>
          </w:p>
        </w:tc>
      </w:tr>
      <w:tr w:rsidR="00A37AC5" w:rsidRPr="00F64EEA" w14:paraId="166A0B25" w14:textId="77777777" w:rsidTr="00203D3D">
        <w:trPr>
          <w:cantSplit/>
          <w:trHeight w:val="1142"/>
          <w:jc w:val="center"/>
        </w:trPr>
        <w:tc>
          <w:tcPr>
            <w:tcW w:w="2970" w:type="dxa"/>
            <w:vAlign w:val="center"/>
          </w:tcPr>
          <w:p w14:paraId="6BBCF2D0" w14:textId="77777777" w:rsidR="00A37AC5" w:rsidRPr="00F64EEA" w:rsidRDefault="00A37AC5" w:rsidP="00203D3D">
            <w:pPr>
              <w:ind w:left="3"/>
              <w:jc w:val="both"/>
              <w:rPr>
                <w:rFonts w:ascii="Arial" w:eastAsia="Arial" w:hAnsi="Arial" w:cs="Arial"/>
                <w:lang w:val="sr-Latn-ME"/>
              </w:rPr>
            </w:pPr>
            <w:r w:rsidRPr="00F64EEA">
              <w:rPr>
                <w:rFonts w:ascii="Arial" w:eastAsia="Arial" w:hAnsi="Arial" w:cs="Arial"/>
                <w:b/>
                <w:bCs/>
                <w:lang w:val="sr-Latn-ME"/>
              </w:rPr>
              <w:t>Indikator učinka 2.3</w:t>
            </w:r>
            <w:r w:rsidRPr="00F64EEA">
              <w:rPr>
                <w:rFonts w:ascii="Arial" w:eastAsia="Arial" w:hAnsi="Arial" w:cs="Arial"/>
                <w:lang w:val="sr-Latn-ME"/>
              </w:rPr>
              <w:t xml:space="preserve">. </w:t>
            </w:r>
          </w:p>
          <w:p w14:paraId="4ABC025C"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Broj usluga koje podržavaju život u zajednici koje pružaju ustanove za smještaj</w:t>
            </w:r>
          </w:p>
        </w:tc>
        <w:tc>
          <w:tcPr>
            <w:tcW w:w="4135" w:type="dxa"/>
            <w:gridSpan w:val="2"/>
            <w:vAlign w:val="center"/>
          </w:tcPr>
          <w:p w14:paraId="29B3535F"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 xml:space="preserve">Trenutni broj usluga koje podržavaju život u zajednici koje pružaju ustanove za smještaj: </w:t>
            </w:r>
            <w:r w:rsidRPr="00F64EEA">
              <w:rPr>
                <w:rFonts w:ascii="Arial" w:hAnsi="Arial" w:cs="Arial"/>
                <w:b/>
                <w:bCs/>
                <w:lang w:val="sr-Latn-ME"/>
              </w:rPr>
              <w:t>11</w:t>
            </w:r>
          </w:p>
        </w:tc>
        <w:tc>
          <w:tcPr>
            <w:tcW w:w="3960" w:type="dxa"/>
            <w:gridSpan w:val="2"/>
            <w:vAlign w:val="center"/>
          </w:tcPr>
          <w:p w14:paraId="5F923615"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Povećan broj usluga koje podržavaju život u zajednici koje pružaju ustanove za smještaj za najmanje 70%</w:t>
            </w:r>
          </w:p>
        </w:tc>
        <w:tc>
          <w:tcPr>
            <w:tcW w:w="3995" w:type="dxa"/>
            <w:gridSpan w:val="2"/>
            <w:vAlign w:val="center"/>
          </w:tcPr>
          <w:p w14:paraId="0731A3EA"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Povećan broj usluga koje podržavaju život u zajednici koje pružaju ustanove za smještaj za najmanje 100%</w:t>
            </w:r>
          </w:p>
        </w:tc>
      </w:tr>
      <w:tr w:rsidR="00A37AC5" w:rsidRPr="00F64EEA" w14:paraId="5E6ED7AD" w14:textId="77777777" w:rsidTr="00203D3D">
        <w:trPr>
          <w:cantSplit/>
          <w:trHeight w:val="58"/>
          <w:jc w:val="center"/>
        </w:trPr>
        <w:tc>
          <w:tcPr>
            <w:tcW w:w="2970" w:type="dxa"/>
            <w:vAlign w:val="center"/>
          </w:tcPr>
          <w:p w14:paraId="7D3A5AB0" w14:textId="77777777" w:rsidR="00A37AC5" w:rsidRPr="00F64EEA" w:rsidRDefault="00A37AC5" w:rsidP="00203D3D">
            <w:pPr>
              <w:ind w:left="3"/>
              <w:jc w:val="both"/>
              <w:rPr>
                <w:rFonts w:ascii="Arial" w:hAnsi="Arial" w:cs="Arial"/>
                <w:b/>
                <w:bCs/>
                <w:lang w:val="sr-Latn-ME"/>
              </w:rPr>
            </w:pPr>
            <w:r w:rsidRPr="00F64EEA">
              <w:rPr>
                <w:rFonts w:ascii="Arial" w:hAnsi="Arial" w:cs="Arial"/>
                <w:b/>
                <w:lang w:val="sr-Latn-ME"/>
              </w:rPr>
              <w:t>Indikator učinka 2.4.</w:t>
            </w:r>
          </w:p>
          <w:p w14:paraId="42B60062"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 xml:space="preserve">Broj korisnika/ca smještenih u ustanovu koji su procijenjeni kao sposobni za samostalan život ili život uz podršku </w:t>
            </w:r>
          </w:p>
        </w:tc>
        <w:tc>
          <w:tcPr>
            <w:tcW w:w="4135" w:type="dxa"/>
            <w:gridSpan w:val="2"/>
            <w:vAlign w:val="center"/>
          </w:tcPr>
          <w:p w14:paraId="5B397F8C" w14:textId="77777777" w:rsidR="00A37AC5" w:rsidRPr="00F64EEA" w:rsidRDefault="00A37AC5" w:rsidP="00203D3D">
            <w:pPr>
              <w:jc w:val="both"/>
              <w:rPr>
                <w:rFonts w:ascii="Arial" w:hAnsi="Arial" w:cs="Arial"/>
                <w:lang w:val="sr-Latn-ME"/>
              </w:rPr>
            </w:pPr>
            <w:r w:rsidRPr="00F64EEA">
              <w:rPr>
                <w:rFonts w:ascii="Arial" w:hAnsi="Arial" w:cs="Arial"/>
                <w:lang w:val="sr-Latn-ME"/>
              </w:rPr>
              <w:t>Trenutni broj korisnika/ca koji su procijenjeni kao sposobni za samostalan život ili život uz podršku:</w:t>
            </w:r>
          </w:p>
          <w:p w14:paraId="47DF16CB" w14:textId="77777777" w:rsidR="00A37AC5" w:rsidRPr="00F64EEA" w:rsidRDefault="00A37AC5" w:rsidP="00EA0D32">
            <w:pPr>
              <w:pStyle w:val="ListParagraph"/>
              <w:numPr>
                <w:ilvl w:val="0"/>
                <w:numId w:val="18"/>
              </w:numPr>
              <w:tabs>
                <w:tab w:val="left" w:pos="336"/>
              </w:tabs>
              <w:ind w:left="428"/>
              <w:jc w:val="both"/>
              <w:rPr>
                <w:rFonts w:ascii="Arial" w:hAnsi="Arial" w:cs="Arial"/>
                <w:lang w:val="sr-Latn-ME"/>
              </w:rPr>
            </w:pPr>
            <w:r w:rsidRPr="00F64EEA">
              <w:rPr>
                <w:rFonts w:ascii="Arial" w:hAnsi="Arial" w:cs="Arial"/>
                <w:lang w:val="sr-Latn-ME"/>
              </w:rPr>
              <w:t xml:space="preserve">djeca: </w:t>
            </w:r>
            <w:r w:rsidRPr="00F64EEA">
              <w:rPr>
                <w:rFonts w:ascii="Arial" w:hAnsi="Arial" w:cs="Arial"/>
                <w:b/>
                <w:lang w:val="sr-Latn-ME"/>
              </w:rPr>
              <w:t xml:space="preserve">25 </w:t>
            </w:r>
            <w:r w:rsidRPr="00F64EEA">
              <w:rPr>
                <w:rFonts w:ascii="Arial" w:hAnsi="Arial" w:cs="Arial"/>
                <w:lang w:val="sr-Latn-ME"/>
              </w:rPr>
              <w:t>(11 muškog pola i 14 ženskog pola)</w:t>
            </w:r>
          </w:p>
          <w:p w14:paraId="547A4A07" w14:textId="77777777" w:rsidR="00A37AC5" w:rsidRPr="00F64EEA" w:rsidRDefault="00A37AC5" w:rsidP="00EA0D32">
            <w:pPr>
              <w:pStyle w:val="ListParagraph"/>
              <w:numPr>
                <w:ilvl w:val="0"/>
                <w:numId w:val="18"/>
              </w:numPr>
              <w:tabs>
                <w:tab w:val="left" w:pos="336"/>
              </w:tabs>
              <w:ind w:left="428"/>
              <w:jc w:val="both"/>
              <w:rPr>
                <w:rFonts w:ascii="Arial" w:hAnsi="Arial" w:cs="Arial"/>
                <w:lang w:val="sr-Latn-ME"/>
              </w:rPr>
            </w:pPr>
            <w:r w:rsidRPr="00F64EEA">
              <w:rPr>
                <w:rFonts w:ascii="Arial" w:hAnsi="Arial" w:cs="Arial"/>
                <w:lang w:val="sr-Latn-ME"/>
              </w:rPr>
              <w:t xml:space="preserve">mladi: </w:t>
            </w:r>
            <w:r w:rsidRPr="00F64EEA">
              <w:rPr>
                <w:rFonts w:ascii="Arial" w:hAnsi="Arial" w:cs="Arial"/>
                <w:b/>
                <w:lang w:val="sr-Latn-ME"/>
              </w:rPr>
              <w:t>2</w:t>
            </w:r>
            <w:r w:rsidRPr="00F64EEA">
              <w:rPr>
                <w:rFonts w:ascii="Arial" w:hAnsi="Arial" w:cs="Arial"/>
                <w:lang w:val="sr-Latn-ME"/>
              </w:rPr>
              <w:t xml:space="preserve"> (ženskog pola)</w:t>
            </w:r>
          </w:p>
          <w:p w14:paraId="7276D80A" w14:textId="77777777" w:rsidR="00A37AC5" w:rsidRPr="00F64EEA" w:rsidRDefault="00A37AC5" w:rsidP="00EA0D32">
            <w:pPr>
              <w:pStyle w:val="ListParagraph"/>
              <w:numPr>
                <w:ilvl w:val="0"/>
                <w:numId w:val="18"/>
              </w:numPr>
              <w:tabs>
                <w:tab w:val="left" w:pos="336"/>
              </w:tabs>
              <w:ind w:left="428"/>
              <w:jc w:val="both"/>
              <w:rPr>
                <w:rFonts w:ascii="Arial" w:hAnsi="Arial" w:cs="Arial"/>
                <w:lang w:val="sr-Latn-ME"/>
              </w:rPr>
            </w:pPr>
            <w:r w:rsidRPr="00F64EEA">
              <w:rPr>
                <w:rFonts w:ascii="Arial" w:hAnsi="Arial" w:cs="Arial"/>
                <w:lang w:val="sr-Latn-ME"/>
              </w:rPr>
              <w:t xml:space="preserve">odrasli i stari: </w:t>
            </w:r>
            <w:r w:rsidRPr="00F64EEA">
              <w:rPr>
                <w:rFonts w:ascii="Arial" w:hAnsi="Arial" w:cs="Arial"/>
                <w:b/>
                <w:lang w:val="sr-Latn-ME"/>
              </w:rPr>
              <w:t>0</w:t>
            </w:r>
          </w:p>
          <w:p w14:paraId="544AEE3E" w14:textId="77777777" w:rsidR="00A37AC5" w:rsidRPr="00F64EEA" w:rsidRDefault="00A37AC5" w:rsidP="00EA0D32">
            <w:pPr>
              <w:pStyle w:val="ListParagraph"/>
              <w:numPr>
                <w:ilvl w:val="0"/>
                <w:numId w:val="18"/>
              </w:numPr>
              <w:tabs>
                <w:tab w:val="left" w:pos="336"/>
              </w:tabs>
              <w:ind w:left="336" w:hanging="270"/>
              <w:jc w:val="both"/>
              <w:rPr>
                <w:rFonts w:ascii="Arial" w:hAnsi="Arial" w:cs="Arial"/>
                <w:lang w:val="sr-Latn-ME"/>
              </w:rPr>
            </w:pPr>
            <w:r w:rsidRPr="00F64EEA">
              <w:rPr>
                <w:rFonts w:ascii="Arial" w:hAnsi="Arial" w:cs="Arial"/>
                <w:lang w:val="sr-Latn-ME"/>
              </w:rPr>
              <w:t xml:space="preserve">odrasle i stare osobe sa invaliditetom: </w:t>
            </w:r>
            <w:r w:rsidRPr="00F64EEA">
              <w:rPr>
                <w:rFonts w:ascii="Arial" w:hAnsi="Arial" w:cs="Arial"/>
                <w:b/>
                <w:lang w:val="sr-Latn-ME"/>
              </w:rPr>
              <w:t xml:space="preserve">10 </w:t>
            </w:r>
            <w:r w:rsidRPr="00F64EEA">
              <w:rPr>
                <w:rFonts w:ascii="Arial" w:hAnsi="Arial" w:cs="Arial"/>
                <w:lang w:val="sr-Latn-ME"/>
              </w:rPr>
              <w:t>(6 muškog pola i 4 ženskog pola)</w:t>
            </w:r>
          </w:p>
        </w:tc>
        <w:tc>
          <w:tcPr>
            <w:tcW w:w="3960" w:type="dxa"/>
            <w:gridSpan w:val="2"/>
            <w:vAlign w:val="center"/>
          </w:tcPr>
          <w:p w14:paraId="59A2AF0B" w14:textId="77777777" w:rsidR="00A37AC5" w:rsidRPr="00F64EEA" w:rsidRDefault="00A37AC5" w:rsidP="00203D3D">
            <w:pPr>
              <w:jc w:val="both"/>
              <w:rPr>
                <w:rFonts w:ascii="Arial" w:hAnsi="Arial" w:cs="Arial"/>
                <w:lang w:val="sr-Latn-ME"/>
              </w:rPr>
            </w:pPr>
            <w:r w:rsidRPr="00F64EEA">
              <w:rPr>
                <w:rFonts w:ascii="Arial" w:hAnsi="Arial" w:cs="Arial"/>
                <w:lang w:val="sr-Latn-ME"/>
              </w:rPr>
              <w:t>Povećan broj korisnika/ca kojima se pruža podrška u periodu pripreme za izlazak iz ustanove:</w:t>
            </w:r>
          </w:p>
          <w:p w14:paraId="51220FC3" w14:textId="77777777" w:rsidR="00A37AC5" w:rsidRPr="00F64EEA" w:rsidRDefault="00A37AC5" w:rsidP="00EA0D32">
            <w:pPr>
              <w:pStyle w:val="ListParagraph"/>
              <w:numPr>
                <w:ilvl w:val="0"/>
                <w:numId w:val="19"/>
              </w:numPr>
              <w:ind w:left="344"/>
              <w:jc w:val="both"/>
              <w:rPr>
                <w:rFonts w:ascii="Arial" w:hAnsi="Arial" w:cs="Arial"/>
                <w:lang w:val="sr-Latn-ME"/>
              </w:rPr>
            </w:pPr>
            <w:r w:rsidRPr="00F64EEA">
              <w:rPr>
                <w:rFonts w:ascii="Arial" w:hAnsi="Arial" w:cs="Arial"/>
                <w:lang w:val="sr-Latn-ME"/>
              </w:rPr>
              <w:t xml:space="preserve">djeca: </w:t>
            </w:r>
            <w:r w:rsidRPr="00F64EEA">
              <w:rPr>
                <w:rFonts w:ascii="Arial" w:hAnsi="Arial" w:cs="Arial"/>
                <w:b/>
                <w:lang w:val="sr-Latn-ME"/>
              </w:rPr>
              <w:t xml:space="preserve">28 </w:t>
            </w:r>
          </w:p>
          <w:p w14:paraId="22C392B8" w14:textId="77777777" w:rsidR="00A37AC5" w:rsidRPr="00F64EEA" w:rsidRDefault="00A37AC5" w:rsidP="00EA0D32">
            <w:pPr>
              <w:pStyle w:val="ListParagraph"/>
              <w:numPr>
                <w:ilvl w:val="0"/>
                <w:numId w:val="19"/>
              </w:numPr>
              <w:ind w:left="344"/>
              <w:jc w:val="both"/>
              <w:rPr>
                <w:rFonts w:ascii="Arial" w:hAnsi="Arial" w:cs="Arial"/>
                <w:lang w:val="sr-Latn-ME"/>
              </w:rPr>
            </w:pPr>
            <w:r w:rsidRPr="00F64EEA">
              <w:rPr>
                <w:rFonts w:ascii="Arial" w:hAnsi="Arial" w:cs="Arial"/>
                <w:lang w:val="sr-Latn-ME"/>
              </w:rPr>
              <w:t xml:space="preserve">mladi: </w:t>
            </w:r>
            <w:r w:rsidRPr="00F64EEA">
              <w:rPr>
                <w:rFonts w:ascii="Arial" w:hAnsi="Arial" w:cs="Arial"/>
                <w:b/>
                <w:lang w:val="sr-Latn-ME"/>
              </w:rPr>
              <w:t>4</w:t>
            </w:r>
          </w:p>
          <w:p w14:paraId="43E05F61" w14:textId="77777777" w:rsidR="00A37AC5" w:rsidRPr="00F64EEA" w:rsidRDefault="00A37AC5" w:rsidP="00EA0D32">
            <w:pPr>
              <w:pStyle w:val="ListParagraph"/>
              <w:numPr>
                <w:ilvl w:val="0"/>
                <w:numId w:val="19"/>
              </w:numPr>
              <w:ind w:left="344"/>
              <w:jc w:val="both"/>
              <w:rPr>
                <w:rFonts w:ascii="Arial" w:hAnsi="Arial" w:cs="Arial"/>
                <w:lang w:val="sr-Latn-ME"/>
              </w:rPr>
            </w:pPr>
            <w:r w:rsidRPr="00F64EEA">
              <w:rPr>
                <w:rFonts w:ascii="Arial" w:hAnsi="Arial" w:cs="Arial"/>
                <w:lang w:val="sr-Latn-ME"/>
              </w:rPr>
              <w:t xml:space="preserve">odrasli i stari: </w:t>
            </w:r>
            <w:r w:rsidRPr="00F64EEA">
              <w:rPr>
                <w:rFonts w:ascii="Arial" w:hAnsi="Arial" w:cs="Arial"/>
                <w:b/>
                <w:lang w:val="sr-Latn-ME"/>
              </w:rPr>
              <w:t>10</w:t>
            </w:r>
          </w:p>
          <w:p w14:paraId="11B7F178" w14:textId="77777777" w:rsidR="00A37AC5" w:rsidRPr="00F64EEA" w:rsidRDefault="00A37AC5" w:rsidP="00EA0D32">
            <w:pPr>
              <w:pStyle w:val="ListParagraph"/>
              <w:numPr>
                <w:ilvl w:val="0"/>
                <w:numId w:val="19"/>
              </w:numPr>
              <w:ind w:left="344"/>
              <w:jc w:val="both"/>
              <w:rPr>
                <w:rFonts w:ascii="Arial" w:hAnsi="Arial" w:cs="Arial"/>
                <w:lang w:val="sr-Latn-ME"/>
              </w:rPr>
            </w:pPr>
            <w:r w:rsidRPr="00F64EEA">
              <w:rPr>
                <w:rFonts w:ascii="Arial" w:hAnsi="Arial" w:cs="Arial"/>
                <w:lang w:val="sr-Latn-ME"/>
              </w:rPr>
              <w:t xml:space="preserve">odrasle i stare osobe sa invaliditetom: </w:t>
            </w:r>
            <w:r w:rsidRPr="00F64EEA">
              <w:rPr>
                <w:rFonts w:ascii="Arial" w:hAnsi="Arial" w:cs="Arial"/>
                <w:b/>
                <w:lang w:val="sr-Latn-ME"/>
              </w:rPr>
              <w:t>12</w:t>
            </w:r>
          </w:p>
        </w:tc>
        <w:tc>
          <w:tcPr>
            <w:tcW w:w="3995" w:type="dxa"/>
            <w:gridSpan w:val="2"/>
            <w:vAlign w:val="center"/>
          </w:tcPr>
          <w:p w14:paraId="58B74B47" w14:textId="77777777" w:rsidR="00A37AC5" w:rsidRPr="00F64EEA" w:rsidRDefault="00A37AC5" w:rsidP="00203D3D">
            <w:pPr>
              <w:jc w:val="both"/>
              <w:rPr>
                <w:rFonts w:ascii="Arial" w:hAnsi="Arial" w:cs="Arial"/>
                <w:lang w:val="sr-Latn-ME"/>
              </w:rPr>
            </w:pPr>
            <w:r w:rsidRPr="00F64EEA">
              <w:rPr>
                <w:rFonts w:ascii="Arial" w:hAnsi="Arial" w:cs="Arial"/>
                <w:lang w:val="sr-Latn-ME"/>
              </w:rPr>
              <w:t>Povećan broj korisnika/ca kojima se pruža podrška u periodu pripreme za izlazak iz ustanove:</w:t>
            </w:r>
          </w:p>
          <w:p w14:paraId="0ACFD5F6" w14:textId="77777777" w:rsidR="00A37AC5" w:rsidRPr="00F64EEA" w:rsidRDefault="00A37AC5" w:rsidP="00EA0D32">
            <w:pPr>
              <w:pStyle w:val="ListParagraph"/>
              <w:numPr>
                <w:ilvl w:val="0"/>
                <w:numId w:val="20"/>
              </w:numPr>
              <w:ind w:left="351" w:hanging="351"/>
              <w:jc w:val="both"/>
              <w:rPr>
                <w:rFonts w:ascii="Arial" w:hAnsi="Arial" w:cs="Arial"/>
                <w:lang w:val="sr-Latn-ME"/>
              </w:rPr>
            </w:pPr>
            <w:r w:rsidRPr="00F64EEA">
              <w:rPr>
                <w:rFonts w:ascii="Arial" w:hAnsi="Arial" w:cs="Arial"/>
                <w:lang w:val="sr-Latn-ME"/>
              </w:rPr>
              <w:t xml:space="preserve">djeca: </w:t>
            </w:r>
            <w:r w:rsidRPr="00F64EEA">
              <w:rPr>
                <w:rFonts w:ascii="Arial" w:hAnsi="Arial" w:cs="Arial"/>
                <w:b/>
                <w:lang w:val="sr-Latn-ME"/>
              </w:rPr>
              <w:t>30</w:t>
            </w:r>
          </w:p>
          <w:p w14:paraId="624FF8CF" w14:textId="77777777" w:rsidR="00A37AC5" w:rsidRPr="00F64EEA" w:rsidRDefault="00A37AC5" w:rsidP="00EA0D32">
            <w:pPr>
              <w:pStyle w:val="ListParagraph"/>
              <w:numPr>
                <w:ilvl w:val="0"/>
                <w:numId w:val="20"/>
              </w:numPr>
              <w:ind w:left="351" w:hanging="351"/>
              <w:jc w:val="both"/>
              <w:rPr>
                <w:rFonts w:ascii="Arial" w:hAnsi="Arial" w:cs="Arial"/>
                <w:lang w:val="sr-Latn-ME"/>
              </w:rPr>
            </w:pPr>
            <w:r w:rsidRPr="00F64EEA">
              <w:rPr>
                <w:rFonts w:ascii="Arial" w:hAnsi="Arial" w:cs="Arial"/>
                <w:lang w:val="sr-Latn-ME"/>
              </w:rPr>
              <w:t xml:space="preserve">mladi: </w:t>
            </w:r>
            <w:r w:rsidRPr="00F64EEA">
              <w:rPr>
                <w:rFonts w:ascii="Arial" w:hAnsi="Arial" w:cs="Arial"/>
                <w:b/>
                <w:lang w:val="sr-Latn-ME"/>
              </w:rPr>
              <w:t>6</w:t>
            </w:r>
          </w:p>
          <w:p w14:paraId="3109111D" w14:textId="77777777" w:rsidR="00A37AC5" w:rsidRPr="00F64EEA" w:rsidRDefault="00A37AC5" w:rsidP="00EA0D32">
            <w:pPr>
              <w:pStyle w:val="ListParagraph"/>
              <w:numPr>
                <w:ilvl w:val="0"/>
                <w:numId w:val="20"/>
              </w:numPr>
              <w:ind w:left="351" w:hanging="351"/>
              <w:jc w:val="both"/>
              <w:rPr>
                <w:rFonts w:ascii="Arial" w:hAnsi="Arial" w:cs="Arial"/>
                <w:lang w:val="sr-Latn-ME"/>
              </w:rPr>
            </w:pPr>
            <w:r w:rsidRPr="00F64EEA">
              <w:rPr>
                <w:rFonts w:ascii="Arial" w:hAnsi="Arial" w:cs="Arial"/>
                <w:lang w:val="sr-Latn-ME"/>
              </w:rPr>
              <w:t xml:space="preserve">odrasli i stari: </w:t>
            </w:r>
            <w:r w:rsidRPr="00F64EEA">
              <w:rPr>
                <w:rFonts w:ascii="Arial" w:hAnsi="Arial" w:cs="Arial"/>
                <w:b/>
                <w:lang w:val="sr-Latn-ME"/>
              </w:rPr>
              <w:t>20</w:t>
            </w:r>
          </w:p>
          <w:p w14:paraId="43E25F4D" w14:textId="77777777" w:rsidR="00A37AC5" w:rsidRPr="00F64EEA" w:rsidRDefault="00A37AC5" w:rsidP="00EA0D32">
            <w:pPr>
              <w:pStyle w:val="ListParagraph"/>
              <w:numPr>
                <w:ilvl w:val="0"/>
                <w:numId w:val="20"/>
              </w:numPr>
              <w:ind w:left="351" w:hanging="351"/>
              <w:jc w:val="both"/>
              <w:rPr>
                <w:rFonts w:ascii="Arial" w:hAnsi="Arial" w:cs="Arial"/>
                <w:lang w:val="sr-Latn-ME"/>
              </w:rPr>
            </w:pPr>
            <w:r w:rsidRPr="00F64EEA">
              <w:rPr>
                <w:rFonts w:ascii="Arial" w:hAnsi="Arial" w:cs="Arial"/>
                <w:lang w:val="sr-Latn-ME"/>
              </w:rPr>
              <w:t xml:space="preserve">odrasle i stare osobe sa invaliditetom: </w:t>
            </w:r>
            <w:r w:rsidRPr="00F64EEA">
              <w:rPr>
                <w:rFonts w:ascii="Arial" w:hAnsi="Arial" w:cs="Arial"/>
                <w:b/>
                <w:lang w:val="sr-Latn-ME"/>
              </w:rPr>
              <w:t>15</w:t>
            </w:r>
          </w:p>
        </w:tc>
      </w:tr>
      <w:tr w:rsidR="00A37AC5" w:rsidRPr="00F64EEA" w14:paraId="198C1A14" w14:textId="77777777" w:rsidTr="00203D3D">
        <w:trPr>
          <w:cantSplit/>
          <w:trHeight w:val="90"/>
          <w:jc w:val="center"/>
        </w:trPr>
        <w:tc>
          <w:tcPr>
            <w:tcW w:w="2970" w:type="dxa"/>
            <w:shd w:val="clear" w:color="auto" w:fill="CFFDED"/>
            <w:vAlign w:val="center"/>
          </w:tcPr>
          <w:p w14:paraId="5D54E55B" w14:textId="77777777" w:rsidR="00A37AC5" w:rsidRPr="00F64EEA" w:rsidRDefault="00A37AC5" w:rsidP="00203D3D">
            <w:pPr>
              <w:ind w:left="3"/>
              <w:jc w:val="center"/>
              <w:rPr>
                <w:rFonts w:ascii="Arial" w:eastAsia="Arial" w:hAnsi="Arial" w:cs="Arial"/>
                <w:b/>
                <w:bCs/>
                <w:lang w:val="sr-Latn-ME"/>
              </w:rPr>
            </w:pPr>
            <w:r w:rsidRPr="00F64EEA">
              <w:rPr>
                <w:rFonts w:ascii="Arial" w:eastAsia="Arial" w:hAnsi="Arial" w:cs="Arial"/>
                <w:b/>
                <w:bCs/>
                <w:lang w:val="sr-Latn-ME"/>
              </w:rPr>
              <w:t>Aktivnosti koje utiču na realizaciju operativnog cilja 2</w:t>
            </w:r>
          </w:p>
        </w:tc>
        <w:tc>
          <w:tcPr>
            <w:tcW w:w="2428" w:type="dxa"/>
            <w:shd w:val="clear" w:color="auto" w:fill="CFFDED"/>
            <w:vAlign w:val="center"/>
          </w:tcPr>
          <w:p w14:paraId="1CEFC846" w14:textId="77777777" w:rsidR="00A37AC5" w:rsidRPr="00F64EEA" w:rsidRDefault="00A37AC5" w:rsidP="00203D3D">
            <w:pPr>
              <w:widowControl w:val="0"/>
              <w:autoSpaceDE w:val="0"/>
              <w:autoSpaceDN w:val="0"/>
              <w:adjustRightInd w:val="0"/>
              <w:jc w:val="center"/>
              <w:rPr>
                <w:rFonts w:ascii="Arial" w:eastAsia="Arial" w:hAnsi="Arial" w:cs="Arial"/>
                <w:b/>
                <w:bCs/>
                <w:lang w:val="sr-Latn-ME"/>
              </w:rPr>
            </w:pPr>
            <w:r w:rsidRPr="00F64EEA">
              <w:rPr>
                <w:rFonts w:ascii="Arial" w:eastAsia="Arial" w:hAnsi="Arial" w:cs="Arial"/>
                <w:b/>
                <w:bCs/>
                <w:lang w:val="sr-Latn-ME"/>
              </w:rPr>
              <w:t>Indikator</w:t>
            </w:r>
          </w:p>
          <w:p w14:paraId="35E2F4B4" w14:textId="77777777" w:rsidR="00A37AC5" w:rsidRPr="00F64EEA" w:rsidRDefault="00A37AC5" w:rsidP="00203D3D">
            <w:pPr>
              <w:ind w:left="2"/>
              <w:jc w:val="center"/>
              <w:rPr>
                <w:rFonts w:ascii="Arial" w:eastAsia="Calibri" w:hAnsi="Arial" w:cs="Arial"/>
                <w:b/>
                <w:bCs/>
                <w:lang w:val="sr-Latn-ME"/>
              </w:rPr>
            </w:pPr>
            <w:r w:rsidRPr="00F64EEA">
              <w:rPr>
                <w:rFonts w:ascii="Arial" w:eastAsia="Arial" w:hAnsi="Arial" w:cs="Arial"/>
                <w:b/>
                <w:bCs/>
                <w:lang w:val="sr-Latn-ME"/>
              </w:rPr>
              <w:t>Rezultata</w:t>
            </w:r>
          </w:p>
        </w:tc>
        <w:tc>
          <w:tcPr>
            <w:tcW w:w="1707" w:type="dxa"/>
            <w:shd w:val="clear" w:color="auto" w:fill="CFFDED"/>
            <w:vAlign w:val="center"/>
          </w:tcPr>
          <w:p w14:paraId="5ED27DF9" w14:textId="77777777" w:rsidR="00A37AC5" w:rsidRPr="00F64EEA" w:rsidRDefault="00A37AC5" w:rsidP="00203D3D">
            <w:pPr>
              <w:ind w:left="4"/>
              <w:jc w:val="center"/>
              <w:rPr>
                <w:rFonts w:ascii="Arial" w:eastAsia="Calibri" w:hAnsi="Arial" w:cs="Arial"/>
                <w:b/>
                <w:bCs/>
                <w:lang w:val="sr-Latn-ME"/>
              </w:rPr>
            </w:pPr>
            <w:r w:rsidRPr="00F64EEA">
              <w:rPr>
                <w:rFonts w:ascii="Arial" w:eastAsia="Arial" w:hAnsi="Arial" w:cs="Arial"/>
                <w:b/>
                <w:bCs/>
                <w:lang w:val="sr-Latn-ME"/>
              </w:rPr>
              <w:t>Nadležne institucije</w:t>
            </w:r>
          </w:p>
        </w:tc>
        <w:tc>
          <w:tcPr>
            <w:tcW w:w="3153" w:type="dxa"/>
            <w:shd w:val="clear" w:color="auto" w:fill="CFFDED"/>
            <w:vAlign w:val="center"/>
          </w:tcPr>
          <w:p w14:paraId="4C379877" w14:textId="77777777" w:rsidR="00A37AC5" w:rsidRPr="00F64EEA" w:rsidRDefault="00A37AC5" w:rsidP="00203D3D">
            <w:pPr>
              <w:jc w:val="center"/>
              <w:rPr>
                <w:rFonts w:ascii="Arial" w:eastAsia="Calibri" w:hAnsi="Arial" w:cs="Arial"/>
                <w:b/>
                <w:bCs/>
                <w:lang w:val="sr-Latn-ME"/>
              </w:rPr>
            </w:pPr>
            <w:r w:rsidRPr="00F64EEA">
              <w:rPr>
                <w:rFonts w:ascii="Arial" w:eastAsia="Arial" w:hAnsi="Arial" w:cs="Arial"/>
                <w:b/>
                <w:bCs/>
                <w:lang w:val="sr-Latn-ME"/>
              </w:rPr>
              <w:t>Početni i krajnji rok za realizaciju aktivnosti</w:t>
            </w:r>
          </w:p>
        </w:tc>
        <w:tc>
          <w:tcPr>
            <w:tcW w:w="2340" w:type="dxa"/>
            <w:gridSpan w:val="2"/>
            <w:shd w:val="clear" w:color="auto" w:fill="CFFDED"/>
            <w:vAlign w:val="center"/>
          </w:tcPr>
          <w:p w14:paraId="0BE0F35C" w14:textId="77777777" w:rsidR="00A37AC5" w:rsidRPr="00F64EEA" w:rsidRDefault="00A37AC5" w:rsidP="00203D3D">
            <w:pPr>
              <w:ind w:left="9"/>
              <w:jc w:val="center"/>
              <w:rPr>
                <w:rFonts w:ascii="Arial" w:eastAsia="Calibri" w:hAnsi="Arial" w:cs="Arial"/>
                <w:b/>
                <w:bCs/>
                <w:lang w:val="sr-Latn-ME"/>
              </w:rPr>
            </w:pPr>
            <w:r w:rsidRPr="00F64EEA">
              <w:rPr>
                <w:rFonts w:ascii="Arial" w:eastAsia="Arial" w:hAnsi="Arial" w:cs="Arial"/>
                <w:b/>
                <w:bCs/>
                <w:lang w:val="sr-Latn-ME"/>
              </w:rPr>
              <w:t>Planirana sredstva</w:t>
            </w:r>
          </w:p>
        </w:tc>
        <w:tc>
          <w:tcPr>
            <w:tcW w:w="2462" w:type="dxa"/>
            <w:shd w:val="clear" w:color="auto" w:fill="CFFDED"/>
            <w:vAlign w:val="center"/>
          </w:tcPr>
          <w:p w14:paraId="4FE4DA00" w14:textId="77777777" w:rsidR="00A37AC5" w:rsidRPr="00F64EEA" w:rsidRDefault="00A37AC5" w:rsidP="00203D3D">
            <w:pPr>
              <w:ind w:left="5"/>
              <w:jc w:val="center"/>
              <w:rPr>
                <w:rFonts w:ascii="Arial" w:eastAsia="Arial" w:hAnsi="Arial" w:cs="Arial"/>
                <w:b/>
                <w:bCs/>
                <w:lang w:val="sr-Latn-ME"/>
              </w:rPr>
            </w:pPr>
            <w:r w:rsidRPr="00F64EEA">
              <w:rPr>
                <w:rFonts w:ascii="Arial" w:eastAsia="Arial" w:hAnsi="Arial" w:cs="Arial"/>
                <w:b/>
                <w:bCs/>
                <w:lang w:val="sr-Latn-ME"/>
              </w:rPr>
              <w:t>Izvor finansiranja</w:t>
            </w:r>
          </w:p>
        </w:tc>
      </w:tr>
      <w:tr w:rsidR="00A37AC5" w:rsidRPr="00F64EEA" w14:paraId="3A36D66F" w14:textId="77777777" w:rsidTr="00203D3D">
        <w:trPr>
          <w:cantSplit/>
          <w:trHeight w:val="233"/>
          <w:jc w:val="center"/>
        </w:trPr>
        <w:tc>
          <w:tcPr>
            <w:tcW w:w="2970" w:type="dxa"/>
            <w:vAlign w:val="center"/>
          </w:tcPr>
          <w:p w14:paraId="2ED13035" w14:textId="77777777" w:rsidR="00A37AC5" w:rsidRPr="00F64EEA" w:rsidRDefault="00A37AC5" w:rsidP="00EA0D32">
            <w:pPr>
              <w:pStyle w:val="ListParagraph"/>
              <w:numPr>
                <w:ilvl w:val="0"/>
                <w:numId w:val="32"/>
              </w:numPr>
              <w:ind w:left="432" w:hanging="270"/>
              <w:jc w:val="both"/>
              <w:rPr>
                <w:rFonts w:ascii="Arial" w:hAnsi="Arial" w:cs="Arial"/>
                <w:lang w:val="sr-Latn-ME"/>
              </w:rPr>
            </w:pPr>
            <w:r w:rsidRPr="00F64EEA">
              <w:rPr>
                <w:rFonts w:ascii="Arial" w:eastAsia="Arial" w:hAnsi="Arial" w:cs="Arial"/>
                <w:lang w:val="sr-Latn-ME"/>
              </w:rPr>
              <w:lastRenderedPageBreak/>
              <w:t xml:space="preserve">Uvođenje liste indikatora koji treba da se prate prije donošenja odluke CZSR o smještanju korisnika/ca u ustanovu za smještaj </w:t>
            </w:r>
          </w:p>
        </w:tc>
        <w:tc>
          <w:tcPr>
            <w:tcW w:w="2428" w:type="dxa"/>
            <w:vAlign w:val="center"/>
          </w:tcPr>
          <w:p w14:paraId="2A332AE9"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Izmjena Pravilnika </w:t>
            </w:r>
            <w:r w:rsidRPr="00F64EEA">
              <w:rPr>
                <w:rFonts w:ascii="Arial" w:hAnsi="Arial" w:cs="Arial"/>
                <w:color w:val="222222"/>
                <w:shd w:val="clear" w:color="auto" w:fill="FFFFFF"/>
                <w:lang w:val="sr-Latn-ME"/>
              </w:rPr>
              <w:t>o organizaciji, normativima, standardima i načinu rada centra za socijalni rad</w:t>
            </w:r>
          </w:p>
        </w:tc>
        <w:tc>
          <w:tcPr>
            <w:tcW w:w="1707" w:type="dxa"/>
            <w:vAlign w:val="center"/>
          </w:tcPr>
          <w:p w14:paraId="0801F554"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ZSDZ, UI – OISDZ, CZSR</w:t>
            </w:r>
          </w:p>
        </w:tc>
        <w:tc>
          <w:tcPr>
            <w:tcW w:w="3153" w:type="dxa"/>
            <w:vAlign w:val="center"/>
          </w:tcPr>
          <w:p w14:paraId="4E2D5255"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 kvartal 2025-II kvartal 2025.</w:t>
            </w:r>
          </w:p>
        </w:tc>
        <w:tc>
          <w:tcPr>
            <w:tcW w:w="2340" w:type="dxa"/>
            <w:gridSpan w:val="2"/>
            <w:vAlign w:val="center"/>
          </w:tcPr>
          <w:p w14:paraId="3BBC7746"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48387D97"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05DE399F" w14:textId="77777777" w:rsidTr="00203D3D">
        <w:trPr>
          <w:cantSplit/>
          <w:trHeight w:val="440"/>
          <w:jc w:val="center"/>
        </w:trPr>
        <w:tc>
          <w:tcPr>
            <w:tcW w:w="2970" w:type="dxa"/>
            <w:vAlign w:val="center"/>
          </w:tcPr>
          <w:p w14:paraId="64CD2C3A" w14:textId="77777777" w:rsidR="00A37AC5" w:rsidRPr="00F64EEA" w:rsidRDefault="00A37AC5" w:rsidP="00EA0D32">
            <w:pPr>
              <w:pStyle w:val="ListParagraph"/>
              <w:numPr>
                <w:ilvl w:val="0"/>
                <w:numId w:val="32"/>
              </w:numPr>
              <w:ind w:left="432" w:hanging="270"/>
              <w:jc w:val="both"/>
              <w:rPr>
                <w:rFonts w:ascii="Arial" w:hAnsi="Arial" w:cs="Arial"/>
                <w:lang w:val="sr-Latn-ME" w:bidi="en-US"/>
              </w:rPr>
            </w:pPr>
            <w:r w:rsidRPr="00F64EEA">
              <w:rPr>
                <w:rFonts w:ascii="Arial" w:eastAsia="Arial" w:hAnsi="Arial" w:cs="Arial"/>
                <w:lang w:val="sr-Latn-ME"/>
              </w:rPr>
              <w:t>Izrada planova transformacije JU Dječjeg doma „Mladost“ Bijela, JU Centar „Ljubović“, JU Zavod „Komanski most“, JU Dom starih „Grabovac“ Risan, JU Dom starih Podgorica, JU Dom starih Nikšić, JU Dom starih Bijelo Polje, JU Dom starih Pljevlja</w:t>
            </w:r>
          </w:p>
        </w:tc>
        <w:tc>
          <w:tcPr>
            <w:tcW w:w="2428" w:type="dxa"/>
            <w:vAlign w:val="center"/>
          </w:tcPr>
          <w:p w14:paraId="2E2686FC"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Izrađeni planovi transformacije JU Dječjeg doma „Mladost“ Bijela, JU Centar „Ljubović“, JU Zavod „Komanski most“, JU Dom starih „Grabovac“ Risan, JU Dom starih Podgorica, JU Dom starih Nikšić, JU Dom starih Bijelo Polje, JU Dom starih Pljevlja</w:t>
            </w:r>
          </w:p>
        </w:tc>
        <w:tc>
          <w:tcPr>
            <w:tcW w:w="1707" w:type="dxa"/>
            <w:vAlign w:val="center"/>
          </w:tcPr>
          <w:p w14:paraId="17154A31"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ZSDZ, JUSDZ</w:t>
            </w:r>
          </w:p>
        </w:tc>
        <w:tc>
          <w:tcPr>
            <w:tcW w:w="3153" w:type="dxa"/>
            <w:vAlign w:val="center"/>
          </w:tcPr>
          <w:p w14:paraId="26CBE8B5"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 kvartal 2025-II kvartal 2025.</w:t>
            </w:r>
          </w:p>
        </w:tc>
        <w:tc>
          <w:tcPr>
            <w:tcW w:w="2340" w:type="dxa"/>
            <w:gridSpan w:val="2"/>
            <w:vAlign w:val="center"/>
          </w:tcPr>
          <w:p w14:paraId="77AB365A"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24.000,00 eura</w:t>
            </w:r>
          </w:p>
        </w:tc>
        <w:tc>
          <w:tcPr>
            <w:tcW w:w="2462" w:type="dxa"/>
            <w:vAlign w:val="center"/>
          </w:tcPr>
          <w:p w14:paraId="7E510949"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1F828CBD" w14:textId="77777777" w:rsidTr="00203D3D">
        <w:trPr>
          <w:cantSplit/>
          <w:trHeight w:val="58"/>
          <w:jc w:val="center"/>
        </w:trPr>
        <w:tc>
          <w:tcPr>
            <w:tcW w:w="2970" w:type="dxa"/>
            <w:vAlign w:val="center"/>
          </w:tcPr>
          <w:p w14:paraId="3955453B" w14:textId="77777777" w:rsidR="00A37AC5" w:rsidRPr="00F64EEA" w:rsidRDefault="00A37AC5" w:rsidP="00EA0D32">
            <w:pPr>
              <w:pStyle w:val="ListParagraph"/>
              <w:numPr>
                <w:ilvl w:val="0"/>
                <w:numId w:val="32"/>
              </w:numPr>
              <w:ind w:left="432" w:hanging="270"/>
              <w:jc w:val="both"/>
              <w:rPr>
                <w:rFonts w:ascii="Arial" w:hAnsi="Arial" w:cs="Arial"/>
                <w:lang w:val="sr-Latn-ME" w:bidi="en-US"/>
              </w:rPr>
            </w:pPr>
            <w:r w:rsidRPr="00F64EEA">
              <w:rPr>
                <w:rFonts w:ascii="Arial" w:eastAsia="Arial" w:hAnsi="Arial" w:cs="Arial"/>
                <w:lang w:val="sr-Latn-ME"/>
              </w:rPr>
              <w:t>Obuke za zaposlene u ustanovama za pružanje usluga koje podržavaju život u zajednici fokusirajući se na principe najmanje restriktivnog okruženja i individualizovane podrške</w:t>
            </w:r>
          </w:p>
        </w:tc>
        <w:tc>
          <w:tcPr>
            <w:tcW w:w="2428" w:type="dxa"/>
            <w:vAlign w:val="center"/>
          </w:tcPr>
          <w:p w14:paraId="174DB251"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Organizovana jedna obuka za 20 učesnika</w:t>
            </w:r>
          </w:p>
        </w:tc>
        <w:tc>
          <w:tcPr>
            <w:tcW w:w="1707" w:type="dxa"/>
            <w:vAlign w:val="center"/>
          </w:tcPr>
          <w:p w14:paraId="1ABE84A7"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w:t>
            </w:r>
          </w:p>
        </w:tc>
        <w:tc>
          <w:tcPr>
            <w:tcW w:w="3153" w:type="dxa"/>
            <w:vAlign w:val="center"/>
          </w:tcPr>
          <w:p w14:paraId="19F3A920"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II kvartal 2025-IV kvartal 2025.</w:t>
            </w:r>
          </w:p>
        </w:tc>
        <w:tc>
          <w:tcPr>
            <w:tcW w:w="2340" w:type="dxa"/>
            <w:gridSpan w:val="2"/>
            <w:vAlign w:val="center"/>
          </w:tcPr>
          <w:p w14:paraId="33ABFBC7"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2.650,00 eura</w:t>
            </w:r>
          </w:p>
        </w:tc>
        <w:tc>
          <w:tcPr>
            <w:tcW w:w="2462" w:type="dxa"/>
            <w:vAlign w:val="center"/>
          </w:tcPr>
          <w:p w14:paraId="67E6E240"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499836E7" w14:textId="77777777" w:rsidTr="00203D3D">
        <w:trPr>
          <w:cantSplit/>
          <w:trHeight w:val="558"/>
          <w:jc w:val="center"/>
        </w:trPr>
        <w:tc>
          <w:tcPr>
            <w:tcW w:w="2970" w:type="dxa"/>
            <w:vAlign w:val="center"/>
          </w:tcPr>
          <w:p w14:paraId="6E5E002E" w14:textId="77777777" w:rsidR="00A37AC5" w:rsidRPr="00F64EEA" w:rsidRDefault="00A37AC5" w:rsidP="00EA0D32">
            <w:pPr>
              <w:pStyle w:val="ListParagraph"/>
              <w:numPr>
                <w:ilvl w:val="0"/>
                <w:numId w:val="32"/>
              </w:numPr>
              <w:ind w:left="432" w:hanging="270"/>
              <w:jc w:val="both"/>
              <w:rPr>
                <w:rFonts w:ascii="Arial" w:hAnsi="Arial" w:cs="Arial"/>
                <w:lang w:val="sr-Latn-ME" w:bidi="en-US"/>
              </w:rPr>
            </w:pPr>
            <w:r w:rsidRPr="00F64EEA">
              <w:rPr>
                <w:rFonts w:ascii="Arial" w:eastAsia="Arial" w:hAnsi="Arial" w:cs="Arial"/>
                <w:lang w:val="sr-Latn-ME"/>
              </w:rPr>
              <w:t>Definisanje maksimalnog trajanja smještaja za dijete koje se upućuje po rješenju CZSR u JU Centar „Ljubović“</w:t>
            </w:r>
          </w:p>
        </w:tc>
        <w:tc>
          <w:tcPr>
            <w:tcW w:w="2428" w:type="dxa"/>
            <w:vAlign w:val="center"/>
          </w:tcPr>
          <w:p w14:paraId="2739D687"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Propisano maksimalno trajanje smještaja za dijete koje se upućuje po rješenju CZSR u JU Centar „Ljubović“ Zakonom o socijalnoj I dječjoj zaštiti</w:t>
            </w:r>
          </w:p>
        </w:tc>
        <w:tc>
          <w:tcPr>
            <w:tcW w:w="1707" w:type="dxa"/>
            <w:vAlign w:val="center"/>
          </w:tcPr>
          <w:p w14:paraId="70E7CF95"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ZSDZ, UI – OISDZ, PU, NVO</w:t>
            </w:r>
          </w:p>
        </w:tc>
        <w:tc>
          <w:tcPr>
            <w:tcW w:w="3153" w:type="dxa"/>
            <w:vAlign w:val="center"/>
          </w:tcPr>
          <w:p w14:paraId="08137F78"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IV kvartal 2024-I kvartal 2025.</w:t>
            </w:r>
          </w:p>
        </w:tc>
        <w:tc>
          <w:tcPr>
            <w:tcW w:w="2340" w:type="dxa"/>
            <w:gridSpan w:val="2"/>
            <w:vAlign w:val="center"/>
          </w:tcPr>
          <w:p w14:paraId="6F0DC747"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7EA2E0D5"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28FDABF3" w14:textId="77777777" w:rsidTr="00203D3D">
        <w:trPr>
          <w:cantSplit/>
          <w:trHeight w:val="1133"/>
          <w:jc w:val="center"/>
        </w:trPr>
        <w:tc>
          <w:tcPr>
            <w:tcW w:w="2970" w:type="dxa"/>
            <w:vAlign w:val="center"/>
          </w:tcPr>
          <w:p w14:paraId="6F7F0891" w14:textId="77777777" w:rsidR="00A37AC5" w:rsidRPr="00F64EEA" w:rsidRDefault="00A37AC5" w:rsidP="00EA0D32">
            <w:pPr>
              <w:pStyle w:val="ListParagraph"/>
              <w:numPr>
                <w:ilvl w:val="0"/>
                <w:numId w:val="32"/>
              </w:numPr>
              <w:ind w:left="432" w:hanging="270"/>
              <w:jc w:val="both"/>
              <w:rPr>
                <w:rFonts w:ascii="Arial" w:hAnsi="Arial" w:cs="Arial"/>
                <w:lang w:val="sr-Latn-ME" w:bidi="en-US"/>
              </w:rPr>
            </w:pPr>
            <w:r w:rsidRPr="00F64EEA">
              <w:rPr>
                <w:rFonts w:ascii="Arial" w:eastAsia="Arial" w:hAnsi="Arial" w:cs="Arial"/>
                <w:lang w:val="sr-Latn-ME"/>
              </w:rPr>
              <w:lastRenderedPageBreak/>
              <w:t>Definisanje donje starosne granice za smještanje djece u JU Centar „Ljubović“</w:t>
            </w:r>
          </w:p>
        </w:tc>
        <w:tc>
          <w:tcPr>
            <w:tcW w:w="2428" w:type="dxa"/>
            <w:vAlign w:val="center"/>
          </w:tcPr>
          <w:p w14:paraId="77789BE8"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Propisana donja starosna granica za smještanje djece u JU Centar „Ljubović“ Zakonom o socijalnoj I dječjoj zaštiti</w:t>
            </w:r>
          </w:p>
        </w:tc>
        <w:tc>
          <w:tcPr>
            <w:tcW w:w="1707" w:type="dxa"/>
            <w:vAlign w:val="center"/>
          </w:tcPr>
          <w:p w14:paraId="69020F96"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ZSDZ, UI – OISDZ, PU, NVO</w:t>
            </w:r>
          </w:p>
        </w:tc>
        <w:tc>
          <w:tcPr>
            <w:tcW w:w="3153" w:type="dxa"/>
            <w:vAlign w:val="center"/>
          </w:tcPr>
          <w:p w14:paraId="0F1CD486"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IV kvartal 2024-I kvartal 2025.</w:t>
            </w:r>
          </w:p>
        </w:tc>
        <w:tc>
          <w:tcPr>
            <w:tcW w:w="2340" w:type="dxa"/>
            <w:gridSpan w:val="2"/>
            <w:vAlign w:val="center"/>
          </w:tcPr>
          <w:p w14:paraId="6011C2CA"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246A9C5F"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716BECC7" w14:textId="77777777" w:rsidTr="00203D3D">
        <w:trPr>
          <w:cantSplit/>
          <w:trHeight w:val="1133"/>
          <w:jc w:val="center"/>
        </w:trPr>
        <w:tc>
          <w:tcPr>
            <w:tcW w:w="2970" w:type="dxa"/>
            <w:vAlign w:val="center"/>
          </w:tcPr>
          <w:p w14:paraId="26BA4F0A" w14:textId="77777777" w:rsidR="00A37AC5" w:rsidRPr="00F64EEA" w:rsidRDefault="00A37AC5" w:rsidP="00EA0D32">
            <w:pPr>
              <w:pStyle w:val="ListParagraph"/>
              <w:numPr>
                <w:ilvl w:val="0"/>
                <w:numId w:val="32"/>
              </w:numPr>
              <w:ind w:left="432" w:hanging="270"/>
              <w:jc w:val="both"/>
              <w:rPr>
                <w:rFonts w:ascii="Arial" w:eastAsia="Arial" w:hAnsi="Arial" w:cs="Arial"/>
                <w:lang w:val="sr-Latn-ME"/>
              </w:rPr>
            </w:pPr>
            <w:r w:rsidRPr="00F64EEA">
              <w:rPr>
                <w:rFonts w:ascii="Arial" w:eastAsia="Arial" w:hAnsi="Arial" w:cs="Arial"/>
                <w:bCs/>
                <w:lang w:val="sr-Latn-ME"/>
              </w:rPr>
              <w:t>Propisivanje mehanizma „čuvara kapije“ u Zakonu o socijalnoj i dječjoj zaštiti za djecu do sedam godina</w:t>
            </w:r>
          </w:p>
        </w:tc>
        <w:tc>
          <w:tcPr>
            <w:tcW w:w="2428" w:type="dxa"/>
            <w:vAlign w:val="center"/>
          </w:tcPr>
          <w:p w14:paraId="5476EA3B"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Propisan mehanizam </w:t>
            </w:r>
            <w:r w:rsidRPr="00F64EEA">
              <w:rPr>
                <w:rFonts w:ascii="Arial" w:eastAsia="Arial" w:hAnsi="Arial" w:cs="Arial"/>
                <w:bCs/>
                <w:lang w:val="sr-Latn-ME"/>
              </w:rPr>
              <w:t>„čuvara kapije“ u Zakonu o socijalnoj i dječjoj zaštiti za djecu do sedam godina</w:t>
            </w:r>
          </w:p>
        </w:tc>
        <w:tc>
          <w:tcPr>
            <w:tcW w:w="1707" w:type="dxa"/>
            <w:vAlign w:val="center"/>
          </w:tcPr>
          <w:p w14:paraId="7104AABA"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w:t>
            </w:r>
          </w:p>
        </w:tc>
        <w:tc>
          <w:tcPr>
            <w:tcW w:w="3153" w:type="dxa"/>
            <w:vAlign w:val="center"/>
          </w:tcPr>
          <w:p w14:paraId="5B16A4D8"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III kvartal 2024-IV kvartal 2024.</w:t>
            </w:r>
          </w:p>
        </w:tc>
        <w:tc>
          <w:tcPr>
            <w:tcW w:w="2340" w:type="dxa"/>
            <w:gridSpan w:val="2"/>
            <w:vAlign w:val="center"/>
          </w:tcPr>
          <w:p w14:paraId="0EBED54D"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4A09B4DA"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018D2224" w14:textId="77777777" w:rsidTr="00203D3D">
        <w:trPr>
          <w:cantSplit/>
          <w:trHeight w:val="890"/>
          <w:jc w:val="center"/>
        </w:trPr>
        <w:tc>
          <w:tcPr>
            <w:tcW w:w="2970" w:type="dxa"/>
            <w:vAlign w:val="center"/>
          </w:tcPr>
          <w:p w14:paraId="54678979" w14:textId="77777777" w:rsidR="00A37AC5" w:rsidRPr="00F64EEA" w:rsidRDefault="00A37AC5" w:rsidP="00EA0D32">
            <w:pPr>
              <w:pStyle w:val="ListParagraph"/>
              <w:numPr>
                <w:ilvl w:val="0"/>
                <w:numId w:val="32"/>
              </w:numPr>
              <w:ind w:left="432" w:hanging="270"/>
              <w:jc w:val="both"/>
              <w:rPr>
                <w:rFonts w:ascii="Arial" w:hAnsi="Arial" w:cs="Arial"/>
                <w:lang w:val="sr-Latn-ME" w:bidi="en-US"/>
              </w:rPr>
            </w:pPr>
            <w:r w:rsidRPr="00F64EEA">
              <w:rPr>
                <w:rFonts w:ascii="Arial" w:eastAsia="Arial" w:hAnsi="Arial" w:cs="Arial"/>
                <w:lang w:val="sr-Latn-ME"/>
              </w:rPr>
              <w:t xml:space="preserve">Dobijanje licenci za pružanje usluga socijalne i dječje zaštite koje podržavaju život u zajednici od strane ustanova za smještaj: dnevni boravci, pomoć u kući, stanovanje uz podršku, personalna asistencija, savjetovanje, svratište i dr. </w:t>
            </w:r>
          </w:p>
        </w:tc>
        <w:tc>
          <w:tcPr>
            <w:tcW w:w="2428" w:type="dxa"/>
            <w:vAlign w:val="center"/>
          </w:tcPr>
          <w:p w14:paraId="2311D87A"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Dobijeno najmanje pet licenci za pružanje usluga socijalne i dječje zaštite koje podržavaju život u zajednici od strane ustanova za smještaj: dnevni boravci, pomoć u kući, stanovanje uz podršku, personalna asistencija, savjetovanje, svratište i dr.</w:t>
            </w:r>
          </w:p>
        </w:tc>
        <w:tc>
          <w:tcPr>
            <w:tcW w:w="1707" w:type="dxa"/>
            <w:vAlign w:val="center"/>
          </w:tcPr>
          <w:p w14:paraId="7EAA7AE9"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PU</w:t>
            </w:r>
          </w:p>
        </w:tc>
        <w:tc>
          <w:tcPr>
            <w:tcW w:w="3153" w:type="dxa"/>
            <w:vAlign w:val="center"/>
          </w:tcPr>
          <w:p w14:paraId="6D3A3E7E"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IV kvartal 2024-IV kvartal 2025.</w:t>
            </w:r>
          </w:p>
        </w:tc>
        <w:tc>
          <w:tcPr>
            <w:tcW w:w="2340" w:type="dxa"/>
            <w:gridSpan w:val="2"/>
            <w:vAlign w:val="center"/>
          </w:tcPr>
          <w:p w14:paraId="6E7C5FBB"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80.000,00 eura</w:t>
            </w:r>
          </w:p>
        </w:tc>
        <w:tc>
          <w:tcPr>
            <w:tcW w:w="2462" w:type="dxa"/>
            <w:vAlign w:val="center"/>
          </w:tcPr>
          <w:p w14:paraId="347181CB"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16CC42D1" w14:textId="77777777" w:rsidTr="00203D3D">
        <w:trPr>
          <w:cantSplit/>
          <w:trHeight w:val="783"/>
          <w:jc w:val="center"/>
        </w:trPr>
        <w:tc>
          <w:tcPr>
            <w:tcW w:w="2970" w:type="dxa"/>
            <w:shd w:val="clear" w:color="auto" w:fill="FCFC6A"/>
            <w:vAlign w:val="center"/>
          </w:tcPr>
          <w:p w14:paraId="1E6366F1" w14:textId="77777777" w:rsidR="00A37AC5" w:rsidRPr="00F64EEA" w:rsidRDefault="00A37AC5" w:rsidP="00203D3D">
            <w:pPr>
              <w:ind w:left="3"/>
              <w:jc w:val="both"/>
              <w:rPr>
                <w:rFonts w:ascii="Arial" w:eastAsia="Calibri" w:hAnsi="Arial" w:cs="Arial"/>
                <w:b/>
                <w:bCs/>
                <w:lang w:val="sr-Latn-ME"/>
              </w:rPr>
            </w:pPr>
            <w:r w:rsidRPr="00F64EEA">
              <w:rPr>
                <w:rFonts w:ascii="Arial" w:eastAsia="Arial" w:hAnsi="Arial" w:cs="Arial"/>
                <w:b/>
                <w:bCs/>
                <w:lang w:val="sr-Latn-ME"/>
              </w:rPr>
              <w:t xml:space="preserve">Operativni cilj 3: </w:t>
            </w:r>
          </w:p>
        </w:tc>
        <w:tc>
          <w:tcPr>
            <w:tcW w:w="12090" w:type="dxa"/>
            <w:gridSpan w:val="6"/>
            <w:shd w:val="clear" w:color="auto" w:fill="FCFC6A"/>
            <w:vAlign w:val="center"/>
          </w:tcPr>
          <w:p w14:paraId="6670F74D" w14:textId="77777777" w:rsidR="00A37AC5" w:rsidRPr="00F64EEA" w:rsidRDefault="00A37AC5" w:rsidP="00203D3D">
            <w:pPr>
              <w:jc w:val="both"/>
              <w:rPr>
                <w:rFonts w:ascii="Arial" w:eastAsia="Calibri" w:hAnsi="Arial" w:cs="Arial"/>
                <w:b/>
                <w:bCs/>
                <w:lang w:val="sr-Latn-ME"/>
              </w:rPr>
            </w:pPr>
            <w:r w:rsidRPr="00F64EEA">
              <w:rPr>
                <w:rFonts w:ascii="Arial" w:eastAsia="Arial" w:hAnsi="Arial" w:cs="Arial"/>
                <w:b/>
                <w:bCs/>
                <w:lang w:val="sr-Latn-ME"/>
              </w:rPr>
              <w:t>Osnaživanje korisnika/ca za proces deinstitucionalizacije i uključivanje u zajednicu</w:t>
            </w:r>
          </w:p>
        </w:tc>
      </w:tr>
      <w:tr w:rsidR="00A37AC5" w:rsidRPr="00F64EEA" w14:paraId="00FB242C" w14:textId="77777777" w:rsidTr="00203D3D">
        <w:trPr>
          <w:cantSplit/>
          <w:trHeight w:val="90"/>
          <w:jc w:val="center"/>
        </w:trPr>
        <w:tc>
          <w:tcPr>
            <w:tcW w:w="2970" w:type="dxa"/>
            <w:shd w:val="clear" w:color="auto" w:fill="FCFC6A"/>
            <w:vAlign w:val="center"/>
          </w:tcPr>
          <w:p w14:paraId="352C150F" w14:textId="77777777" w:rsidR="00A37AC5" w:rsidRPr="00F64EEA" w:rsidRDefault="00A37AC5" w:rsidP="00203D3D">
            <w:pPr>
              <w:ind w:left="3"/>
              <w:jc w:val="center"/>
              <w:rPr>
                <w:rFonts w:ascii="Arial" w:hAnsi="Arial" w:cs="Arial"/>
                <w:b/>
                <w:bCs/>
                <w:lang w:val="sr-Latn-ME"/>
              </w:rPr>
            </w:pPr>
            <w:r w:rsidRPr="00F64EEA">
              <w:rPr>
                <w:rFonts w:ascii="Arial" w:eastAsia="Arial" w:hAnsi="Arial" w:cs="Arial"/>
                <w:b/>
                <w:bCs/>
                <w:lang w:val="sr-Latn-ME"/>
              </w:rPr>
              <w:t>Indikatori učinka</w:t>
            </w:r>
          </w:p>
        </w:tc>
        <w:tc>
          <w:tcPr>
            <w:tcW w:w="4135" w:type="dxa"/>
            <w:gridSpan w:val="2"/>
            <w:shd w:val="clear" w:color="auto" w:fill="FCFC6A"/>
            <w:vAlign w:val="center"/>
          </w:tcPr>
          <w:p w14:paraId="77309EB6" w14:textId="77777777" w:rsidR="00A37AC5" w:rsidRPr="00F64EEA" w:rsidRDefault="00A37AC5" w:rsidP="00203D3D">
            <w:pPr>
              <w:tabs>
                <w:tab w:val="left" w:pos="3132"/>
              </w:tabs>
              <w:jc w:val="center"/>
              <w:rPr>
                <w:rFonts w:ascii="Arial" w:eastAsia="Calibri" w:hAnsi="Arial" w:cs="Arial"/>
                <w:b/>
                <w:bCs/>
                <w:lang w:val="sr-Latn-ME"/>
              </w:rPr>
            </w:pPr>
            <w:r w:rsidRPr="00F64EEA">
              <w:rPr>
                <w:rFonts w:ascii="Arial" w:hAnsi="Arial" w:cs="Arial"/>
                <w:b/>
                <w:bCs/>
                <w:lang w:val="sr-Latn-ME"/>
              </w:rPr>
              <w:t>Početna vrijednost (2024)</w:t>
            </w:r>
          </w:p>
        </w:tc>
        <w:tc>
          <w:tcPr>
            <w:tcW w:w="3960" w:type="dxa"/>
            <w:gridSpan w:val="2"/>
            <w:tcBorders>
              <w:bottom w:val="single" w:sz="4" w:space="0" w:color="auto"/>
            </w:tcBorders>
            <w:shd w:val="clear" w:color="auto" w:fill="FCFC6A"/>
            <w:vAlign w:val="center"/>
          </w:tcPr>
          <w:p w14:paraId="1F45AA26" w14:textId="77777777" w:rsidR="00A37AC5" w:rsidRPr="00F64EEA" w:rsidRDefault="00A37AC5" w:rsidP="00203D3D">
            <w:pPr>
              <w:jc w:val="center"/>
              <w:rPr>
                <w:rFonts w:ascii="Arial" w:eastAsia="Calibri" w:hAnsi="Arial" w:cs="Arial"/>
                <w:b/>
                <w:bCs/>
                <w:i/>
                <w:lang w:val="sr-Latn-ME"/>
              </w:rPr>
            </w:pPr>
            <w:r w:rsidRPr="00F64EEA">
              <w:rPr>
                <w:rFonts w:ascii="Arial" w:hAnsi="Arial" w:cs="Arial"/>
                <w:b/>
                <w:bCs/>
                <w:lang w:val="sr-Latn-ME"/>
              </w:rPr>
              <w:t>Srednja vrijednost (2026)</w:t>
            </w:r>
          </w:p>
        </w:tc>
        <w:tc>
          <w:tcPr>
            <w:tcW w:w="3995" w:type="dxa"/>
            <w:gridSpan w:val="2"/>
            <w:tcBorders>
              <w:bottom w:val="single" w:sz="4" w:space="0" w:color="auto"/>
            </w:tcBorders>
            <w:shd w:val="clear" w:color="auto" w:fill="FCFC6A"/>
            <w:vAlign w:val="center"/>
          </w:tcPr>
          <w:p w14:paraId="4E9D3B5C" w14:textId="77777777" w:rsidR="00A37AC5" w:rsidRPr="00F64EEA" w:rsidRDefault="00A37AC5" w:rsidP="00203D3D">
            <w:pPr>
              <w:jc w:val="center"/>
              <w:rPr>
                <w:rFonts w:ascii="Arial" w:eastAsia="Calibri" w:hAnsi="Arial" w:cs="Arial"/>
                <w:b/>
                <w:bCs/>
                <w:lang w:val="sr-Latn-ME"/>
              </w:rPr>
            </w:pPr>
            <w:r w:rsidRPr="00F64EEA">
              <w:rPr>
                <w:rFonts w:ascii="Arial" w:hAnsi="Arial" w:cs="Arial"/>
                <w:b/>
                <w:bCs/>
                <w:lang w:val="sr-Latn-ME"/>
              </w:rPr>
              <w:t>Ciljana vrijednost (2028)</w:t>
            </w:r>
          </w:p>
        </w:tc>
      </w:tr>
      <w:tr w:rsidR="00A37AC5" w:rsidRPr="00F64EEA" w14:paraId="4809D305" w14:textId="77777777" w:rsidTr="00203D3D">
        <w:trPr>
          <w:cantSplit/>
          <w:trHeight w:val="1688"/>
          <w:jc w:val="center"/>
        </w:trPr>
        <w:tc>
          <w:tcPr>
            <w:tcW w:w="2970" w:type="dxa"/>
            <w:vMerge w:val="restart"/>
            <w:vAlign w:val="center"/>
          </w:tcPr>
          <w:p w14:paraId="3DA7671A" w14:textId="77777777" w:rsidR="00A37AC5" w:rsidRPr="00F64EEA" w:rsidRDefault="00A37AC5" w:rsidP="00203D3D">
            <w:pPr>
              <w:ind w:left="3"/>
              <w:jc w:val="both"/>
              <w:rPr>
                <w:rFonts w:ascii="Arial" w:hAnsi="Arial" w:cs="Arial"/>
                <w:b/>
                <w:bCs/>
                <w:lang w:val="sr-Latn-ME"/>
              </w:rPr>
            </w:pPr>
            <w:r w:rsidRPr="00F64EEA">
              <w:rPr>
                <w:rFonts w:ascii="Arial" w:hAnsi="Arial" w:cs="Arial"/>
                <w:b/>
                <w:bCs/>
                <w:lang w:val="sr-Latn-ME"/>
              </w:rPr>
              <w:t>Indikator učinka 3.1.</w:t>
            </w:r>
          </w:p>
          <w:p w14:paraId="5A2B3659"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Broj osoba kojima je u potpunosti ili djelimično vraćena poslovna sposobnost</w:t>
            </w:r>
          </w:p>
        </w:tc>
        <w:tc>
          <w:tcPr>
            <w:tcW w:w="4135" w:type="dxa"/>
            <w:gridSpan w:val="2"/>
            <w:vMerge w:val="restart"/>
            <w:vAlign w:val="center"/>
          </w:tcPr>
          <w:p w14:paraId="46D0DAD5" w14:textId="77777777" w:rsidR="00A37AC5" w:rsidRPr="00F64EEA" w:rsidRDefault="00A37AC5" w:rsidP="00203D3D">
            <w:pPr>
              <w:jc w:val="both"/>
              <w:rPr>
                <w:rFonts w:ascii="Arial" w:hAnsi="Arial" w:cs="Arial"/>
                <w:lang w:val="sr-Latn-ME"/>
              </w:rPr>
            </w:pPr>
            <w:r w:rsidRPr="00F64EEA">
              <w:rPr>
                <w:rFonts w:ascii="Arial" w:hAnsi="Arial" w:cs="Arial"/>
                <w:lang w:val="sr-Latn-ME"/>
              </w:rPr>
              <w:t xml:space="preserve">Vrijednost koja se odnosi na trenutni broj osoba kojima je oduzeta poslovna sposobnost potpuno: </w:t>
            </w:r>
            <w:r w:rsidRPr="00F64EEA">
              <w:rPr>
                <w:rFonts w:ascii="Arial" w:hAnsi="Arial" w:cs="Arial"/>
                <w:b/>
                <w:lang w:val="sr-Latn-ME"/>
              </w:rPr>
              <w:t>948</w:t>
            </w:r>
            <w:r w:rsidRPr="00F64EEA">
              <w:rPr>
                <w:rFonts w:ascii="Arial" w:hAnsi="Arial" w:cs="Arial"/>
                <w:lang w:val="sr-Latn-ME"/>
              </w:rPr>
              <w:t xml:space="preserve"> (</w:t>
            </w:r>
            <w:r w:rsidRPr="00F64EEA">
              <w:rPr>
                <w:rFonts w:ascii="Arial" w:hAnsi="Arial" w:cs="Arial"/>
                <w:b/>
                <w:lang w:val="sr-Latn-ME"/>
              </w:rPr>
              <w:t>493</w:t>
            </w:r>
            <w:r w:rsidRPr="00F64EEA">
              <w:rPr>
                <w:rFonts w:ascii="Arial" w:hAnsi="Arial" w:cs="Arial"/>
                <w:lang w:val="sr-Latn-ME"/>
              </w:rPr>
              <w:t xml:space="preserve"> muškog pola i </w:t>
            </w:r>
            <w:r w:rsidRPr="00F64EEA">
              <w:rPr>
                <w:rFonts w:ascii="Arial" w:hAnsi="Arial" w:cs="Arial"/>
                <w:b/>
                <w:lang w:val="sr-Latn-ME"/>
              </w:rPr>
              <w:t>455</w:t>
            </w:r>
            <w:r w:rsidRPr="00F64EEA">
              <w:rPr>
                <w:rFonts w:ascii="Arial" w:hAnsi="Arial" w:cs="Arial"/>
                <w:lang w:val="sr-Latn-ME"/>
              </w:rPr>
              <w:t xml:space="preserve"> ženskog pola) ili djelimično: </w:t>
            </w:r>
            <w:r w:rsidRPr="00F64EEA">
              <w:rPr>
                <w:rFonts w:ascii="Arial" w:hAnsi="Arial" w:cs="Arial"/>
                <w:b/>
                <w:lang w:val="sr-Latn-ME"/>
              </w:rPr>
              <w:t xml:space="preserve">38 </w:t>
            </w:r>
            <w:r w:rsidRPr="00F64EEA">
              <w:rPr>
                <w:rFonts w:ascii="Arial" w:hAnsi="Arial" w:cs="Arial"/>
                <w:lang w:val="sr-Latn-ME"/>
              </w:rPr>
              <w:t>(</w:t>
            </w:r>
            <w:r w:rsidRPr="00F64EEA">
              <w:rPr>
                <w:rFonts w:ascii="Arial" w:hAnsi="Arial" w:cs="Arial"/>
                <w:b/>
                <w:lang w:val="sr-Latn-ME"/>
              </w:rPr>
              <w:t xml:space="preserve">24 </w:t>
            </w:r>
            <w:r w:rsidRPr="00F64EEA">
              <w:rPr>
                <w:rFonts w:ascii="Arial" w:hAnsi="Arial" w:cs="Arial"/>
                <w:lang w:val="sr-Latn-ME"/>
              </w:rPr>
              <w:t>muškog pola i</w:t>
            </w:r>
            <w:r w:rsidRPr="00F64EEA">
              <w:rPr>
                <w:rFonts w:ascii="Arial" w:hAnsi="Arial" w:cs="Arial"/>
                <w:b/>
                <w:lang w:val="sr-Latn-ME"/>
              </w:rPr>
              <w:t xml:space="preserve"> 14</w:t>
            </w:r>
            <w:r w:rsidRPr="00F64EEA">
              <w:rPr>
                <w:rFonts w:ascii="Arial" w:hAnsi="Arial" w:cs="Arial"/>
                <w:lang w:val="sr-Latn-ME"/>
              </w:rPr>
              <w:t xml:space="preserve"> ženskog pola)</w:t>
            </w:r>
          </w:p>
          <w:p w14:paraId="556809CD" w14:textId="77777777" w:rsidR="00A37AC5" w:rsidRPr="00F64EEA" w:rsidRDefault="00A37AC5" w:rsidP="00203D3D">
            <w:pPr>
              <w:jc w:val="both"/>
              <w:rPr>
                <w:rFonts w:ascii="Arial" w:hAnsi="Arial" w:cs="Arial"/>
                <w:lang w:val="sr-Latn-ME"/>
              </w:rPr>
            </w:pPr>
          </w:p>
          <w:p w14:paraId="134CD0F2" w14:textId="77777777" w:rsidR="00A37AC5" w:rsidRPr="00F64EEA" w:rsidRDefault="00A37AC5" w:rsidP="00203D3D">
            <w:pPr>
              <w:jc w:val="both"/>
              <w:rPr>
                <w:rFonts w:ascii="Arial" w:hAnsi="Arial" w:cs="Arial"/>
                <w:lang w:val="sr-Latn-ME"/>
              </w:rPr>
            </w:pPr>
            <w:r w:rsidRPr="00F64EEA">
              <w:rPr>
                <w:rFonts w:ascii="Arial" w:hAnsi="Arial" w:cs="Arial"/>
                <w:lang w:val="sr-Latn-ME"/>
              </w:rPr>
              <w:lastRenderedPageBreak/>
              <w:t xml:space="preserve">Vrijednost koja se odnosi na trenutni broj osoba kojima je potpuno ili djelimično vraćena poslovna sposobnost (period 2022–2023): </w:t>
            </w:r>
            <w:r w:rsidRPr="00F64EEA">
              <w:rPr>
                <w:rFonts w:ascii="Arial" w:hAnsi="Arial" w:cs="Arial"/>
                <w:b/>
                <w:lang w:val="sr-Latn-ME"/>
              </w:rPr>
              <w:t>tri</w:t>
            </w:r>
            <w:r w:rsidRPr="00F64EEA">
              <w:rPr>
                <w:rFonts w:ascii="Arial" w:hAnsi="Arial" w:cs="Arial"/>
                <w:lang w:val="sr-Latn-ME"/>
              </w:rPr>
              <w:t xml:space="preserve"> korisnika/ce (vraćena djelimična poslovna sposobnost a bila im je potpuno oduzeta poslovna sposobnost)</w:t>
            </w:r>
          </w:p>
          <w:p w14:paraId="04F894BB" w14:textId="77777777" w:rsidR="00A37AC5" w:rsidRPr="00F64EEA" w:rsidRDefault="00A37AC5" w:rsidP="00203D3D">
            <w:pPr>
              <w:jc w:val="both"/>
              <w:rPr>
                <w:rFonts w:ascii="Arial" w:hAnsi="Arial" w:cs="Arial"/>
                <w:lang w:val="sr-Latn-ME"/>
              </w:rPr>
            </w:pPr>
          </w:p>
          <w:p w14:paraId="4F6E81FB" w14:textId="77777777" w:rsidR="00A37AC5" w:rsidRPr="00F64EEA" w:rsidRDefault="00A37AC5" w:rsidP="00203D3D">
            <w:pPr>
              <w:jc w:val="both"/>
              <w:rPr>
                <w:rFonts w:ascii="Arial" w:hAnsi="Arial" w:cs="Arial"/>
                <w:lang w:val="sr-Latn-ME"/>
              </w:rPr>
            </w:pPr>
            <w:r w:rsidRPr="00F64EEA">
              <w:rPr>
                <w:rFonts w:ascii="Arial" w:hAnsi="Arial" w:cs="Arial"/>
                <w:lang w:val="sr-Latn-ME"/>
              </w:rPr>
              <w:t xml:space="preserve">Trenutni broj ponovno pokrenutih postupaka procjene poslovne sposobnosti (period 2022–2023): </w:t>
            </w:r>
            <w:r w:rsidRPr="00F64EEA">
              <w:rPr>
                <w:rFonts w:ascii="Arial" w:hAnsi="Arial" w:cs="Arial"/>
                <w:b/>
                <w:lang w:val="sr-Latn-ME"/>
              </w:rPr>
              <w:t>11</w:t>
            </w:r>
            <w:r w:rsidRPr="00F64EEA">
              <w:rPr>
                <w:rFonts w:ascii="Arial" w:hAnsi="Arial" w:cs="Arial"/>
                <w:lang w:val="sr-Latn-ME"/>
              </w:rPr>
              <w:t xml:space="preserve"> korisnika/ca kojima je potpuno oduzeta poslovna sposobnost (7 muškog pola i 4 ženskog pola) i </w:t>
            </w:r>
            <w:r w:rsidRPr="00F64EEA">
              <w:rPr>
                <w:rFonts w:ascii="Arial" w:hAnsi="Arial" w:cs="Arial"/>
                <w:b/>
                <w:lang w:val="sr-Latn-ME"/>
              </w:rPr>
              <w:t>1</w:t>
            </w:r>
            <w:r w:rsidRPr="00F64EEA">
              <w:rPr>
                <w:rFonts w:ascii="Arial" w:hAnsi="Arial" w:cs="Arial"/>
                <w:lang w:val="sr-Latn-ME"/>
              </w:rPr>
              <w:t xml:space="preserve"> korisnik kome je djelimično oduzeta poslovna sposobnost (muškog pola)</w:t>
            </w:r>
          </w:p>
        </w:tc>
        <w:tc>
          <w:tcPr>
            <w:tcW w:w="3960" w:type="dxa"/>
            <w:gridSpan w:val="2"/>
            <w:tcBorders>
              <w:bottom w:val="nil"/>
            </w:tcBorders>
            <w:vAlign w:val="center"/>
          </w:tcPr>
          <w:p w14:paraId="5D7D4EED" w14:textId="77777777" w:rsidR="00A37AC5" w:rsidRPr="00F64EEA" w:rsidRDefault="00A37AC5" w:rsidP="00203D3D">
            <w:pPr>
              <w:jc w:val="both"/>
              <w:rPr>
                <w:rFonts w:ascii="Arial" w:hAnsi="Arial" w:cs="Arial"/>
                <w:lang w:val="sr-Latn-ME"/>
              </w:rPr>
            </w:pPr>
            <w:r w:rsidRPr="00F64EEA">
              <w:rPr>
                <w:rFonts w:ascii="Arial" w:hAnsi="Arial" w:cs="Arial"/>
                <w:lang w:val="sr-Latn-ME"/>
              </w:rPr>
              <w:lastRenderedPageBreak/>
              <w:t>Smanjenje do 2026. godine za 10</w:t>
            </w:r>
          </w:p>
        </w:tc>
        <w:tc>
          <w:tcPr>
            <w:tcW w:w="3995" w:type="dxa"/>
            <w:gridSpan w:val="2"/>
            <w:tcBorders>
              <w:bottom w:val="nil"/>
            </w:tcBorders>
            <w:vAlign w:val="center"/>
          </w:tcPr>
          <w:p w14:paraId="2B49C4A6" w14:textId="77777777" w:rsidR="00A37AC5" w:rsidRPr="00F64EEA" w:rsidRDefault="00A37AC5" w:rsidP="00203D3D">
            <w:pPr>
              <w:jc w:val="both"/>
              <w:rPr>
                <w:rFonts w:ascii="Arial" w:hAnsi="Arial" w:cs="Arial"/>
                <w:lang w:val="sr-Latn-ME"/>
              </w:rPr>
            </w:pPr>
            <w:r w:rsidRPr="00F64EEA">
              <w:rPr>
                <w:rFonts w:ascii="Arial" w:hAnsi="Arial" w:cs="Arial"/>
                <w:lang w:val="sr-Latn-ME"/>
              </w:rPr>
              <w:t>Smanjenje do 2028. godine za 20</w:t>
            </w:r>
          </w:p>
        </w:tc>
      </w:tr>
      <w:tr w:rsidR="00A37AC5" w:rsidRPr="00F64EEA" w14:paraId="3AFBFD21" w14:textId="77777777" w:rsidTr="00203D3D">
        <w:trPr>
          <w:cantSplit/>
          <w:trHeight w:val="1687"/>
          <w:jc w:val="center"/>
        </w:trPr>
        <w:tc>
          <w:tcPr>
            <w:tcW w:w="2970" w:type="dxa"/>
            <w:vMerge/>
            <w:vAlign w:val="center"/>
          </w:tcPr>
          <w:p w14:paraId="3BF141EE" w14:textId="77777777" w:rsidR="00A37AC5" w:rsidRPr="00F64EEA" w:rsidRDefault="00A37AC5" w:rsidP="00203D3D">
            <w:pPr>
              <w:ind w:left="3"/>
              <w:jc w:val="both"/>
              <w:rPr>
                <w:rFonts w:ascii="Arial" w:hAnsi="Arial" w:cs="Arial"/>
                <w:b/>
                <w:bCs/>
                <w:lang w:val="sr-Latn-ME"/>
              </w:rPr>
            </w:pPr>
          </w:p>
        </w:tc>
        <w:tc>
          <w:tcPr>
            <w:tcW w:w="4135" w:type="dxa"/>
            <w:gridSpan w:val="2"/>
            <w:vMerge/>
            <w:vAlign w:val="center"/>
          </w:tcPr>
          <w:p w14:paraId="317B1C81" w14:textId="77777777" w:rsidR="00A37AC5" w:rsidRPr="00F64EEA" w:rsidRDefault="00A37AC5" w:rsidP="00203D3D">
            <w:pPr>
              <w:jc w:val="both"/>
              <w:rPr>
                <w:rFonts w:ascii="Arial" w:hAnsi="Arial" w:cs="Arial"/>
                <w:lang w:val="sr-Latn-ME"/>
              </w:rPr>
            </w:pPr>
          </w:p>
        </w:tc>
        <w:tc>
          <w:tcPr>
            <w:tcW w:w="3960" w:type="dxa"/>
            <w:gridSpan w:val="2"/>
            <w:tcBorders>
              <w:top w:val="nil"/>
              <w:bottom w:val="nil"/>
            </w:tcBorders>
            <w:vAlign w:val="center"/>
          </w:tcPr>
          <w:p w14:paraId="5B0160EC" w14:textId="77777777" w:rsidR="00A37AC5" w:rsidRPr="00F64EEA" w:rsidRDefault="00A37AC5" w:rsidP="00203D3D">
            <w:pPr>
              <w:jc w:val="both"/>
              <w:rPr>
                <w:rFonts w:ascii="Arial" w:hAnsi="Arial" w:cs="Arial"/>
                <w:lang w:val="sr-Latn-ME"/>
              </w:rPr>
            </w:pPr>
            <w:r w:rsidRPr="00F64EEA">
              <w:rPr>
                <w:rFonts w:ascii="Arial" w:hAnsi="Arial" w:cs="Arial"/>
                <w:lang w:val="sr-Latn-ME"/>
              </w:rPr>
              <w:t>Povećanje do 2026. godine za 10</w:t>
            </w:r>
          </w:p>
        </w:tc>
        <w:tc>
          <w:tcPr>
            <w:tcW w:w="3995" w:type="dxa"/>
            <w:gridSpan w:val="2"/>
            <w:tcBorders>
              <w:top w:val="nil"/>
              <w:bottom w:val="nil"/>
            </w:tcBorders>
            <w:vAlign w:val="center"/>
          </w:tcPr>
          <w:p w14:paraId="5EF01254" w14:textId="77777777" w:rsidR="00A37AC5" w:rsidRPr="00F64EEA" w:rsidRDefault="00A37AC5" w:rsidP="00203D3D">
            <w:pPr>
              <w:jc w:val="both"/>
              <w:rPr>
                <w:rFonts w:ascii="Arial" w:hAnsi="Arial" w:cs="Arial"/>
                <w:lang w:val="sr-Latn-ME"/>
              </w:rPr>
            </w:pPr>
            <w:r w:rsidRPr="00F64EEA">
              <w:rPr>
                <w:rFonts w:ascii="Arial" w:hAnsi="Arial" w:cs="Arial"/>
                <w:lang w:val="sr-Latn-ME"/>
              </w:rPr>
              <w:t>Povećanje do 2028. godine za 20</w:t>
            </w:r>
          </w:p>
        </w:tc>
      </w:tr>
      <w:tr w:rsidR="00A37AC5" w:rsidRPr="00F64EEA" w14:paraId="1CAC0EB9" w14:textId="77777777" w:rsidTr="00203D3D">
        <w:trPr>
          <w:cantSplit/>
          <w:trHeight w:val="1687"/>
          <w:jc w:val="center"/>
        </w:trPr>
        <w:tc>
          <w:tcPr>
            <w:tcW w:w="2970" w:type="dxa"/>
            <w:vMerge/>
            <w:vAlign w:val="center"/>
          </w:tcPr>
          <w:p w14:paraId="702AA1F1" w14:textId="77777777" w:rsidR="00A37AC5" w:rsidRPr="00F64EEA" w:rsidRDefault="00A37AC5" w:rsidP="00203D3D">
            <w:pPr>
              <w:ind w:left="3"/>
              <w:jc w:val="both"/>
              <w:rPr>
                <w:rFonts w:ascii="Arial" w:hAnsi="Arial" w:cs="Arial"/>
                <w:b/>
                <w:bCs/>
                <w:lang w:val="sr-Latn-ME"/>
              </w:rPr>
            </w:pPr>
          </w:p>
        </w:tc>
        <w:tc>
          <w:tcPr>
            <w:tcW w:w="4135" w:type="dxa"/>
            <w:gridSpan w:val="2"/>
            <w:vMerge/>
            <w:vAlign w:val="center"/>
          </w:tcPr>
          <w:p w14:paraId="2E939B47" w14:textId="77777777" w:rsidR="00A37AC5" w:rsidRPr="00F64EEA" w:rsidRDefault="00A37AC5" w:rsidP="00203D3D">
            <w:pPr>
              <w:jc w:val="both"/>
              <w:rPr>
                <w:rFonts w:ascii="Arial" w:hAnsi="Arial" w:cs="Arial"/>
                <w:lang w:val="sr-Latn-ME"/>
              </w:rPr>
            </w:pPr>
          </w:p>
        </w:tc>
        <w:tc>
          <w:tcPr>
            <w:tcW w:w="3960" w:type="dxa"/>
            <w:gridSpan w:val="2"/>
            <w:tcBorders>
              <w:top w:val="nil"/>
            </w:tcBorders>
            <w:vAlign w:val="center"/>
          </w:tcPr>
          <w:p w14:paraId="6FB8CF07" w14:textId="77777777" w:rsidR="00A37AC5" w:rsidRPr="00F64EEA" w:rsidRDefault="00A37AC5" w:rsidP="00203D3D">
            <w:pPr>
              <w:jc w:val="both"/>
              <w:rPr>
                <w:rFonts w:ascii="Arial" w:hAnsi="Arial" w:cs="Arial"/>
                <w:lang w:val="sr-Latn-ME"/>
              </w:rPr>
            </w:pPr>
            <w:r w:rsidRPr="00F64EEA">
              <w:rPr>
                <w:rFonts w:ascii="Arial" w:hAnsi="Arial" w:cs="Arial"/>
                <w:lang w:val="sr-Latn-ME"/>
              </w:rPr>
              <w:t>Povećanje do 2026. godine za 50</w:t>
            </w:r>
          </w:p>
        </w:tc>
        <w:tc>
          <w:tcPr>
            <w:tcW w:w="3995" w:type="dxa"/>
            <w:gridSpan w:val="2"/>
            <w:tcBorders>
              <w:top w:val="nil"/>
            </w:tcBorders>
            <w:vAlign w:val="center"/>
          </w:tcPr>
          <w:p w14:paraId="1FEB3063" w14:textId="77777777" w:rsidR="00A37AC5" w:rsidRPr="00F64EEA" w:rsidRDefault="00A37AC5" w:rsidP="00203D3D">
            <w:pPr>
              <w:jc w:val="both"/>
              <w:rPr>
                <w:rFonts w:ascii="Arial" w:hAnsi="Arial" w:cs="Arial"/>
                <w:lang w:val="sr-Latn-ME"/>
              </w:rPr>
            </w:pPr>
            <w:r w:rsidRPr="00F64EEA">
              <w:rPr>
                <w:rFonts w:ascii="Arial" w:hAnsi="Arial" w:cs="Arial"/>
                <w:lang w:val="sr-Latn-ME"/>
              </w:rPr>
              <w:t>Povećanje do 2028. godine za 100</w:t>
            </w:r>
          </w:p>
        </w:tc>
      </w:tr>
      <w:tr w:rsidR="00A37AC5" w:rsidRPr="00F64EEA" w14:paraId="62046025" w14:textId="77777777" w:rsidTr="00203D3D">
        <w:trPr>
          <w:cantSplit/>
          <w:trHeight w:val="620"/>
          <w:jc w:val="center"/>
        </w:trPr>
        <w:tc>
          <w:tcPr>
            <w:tcW w:w="2970" w:type="dxa"/>
            <w:vAlign w:val="center"/>
          </w:tcPr>
          <w:p w14:paraId="0FBD90FF" w14:textId="77777777" w:rsidR="00A37AC5" w:rsidRPr="00F64EEA" w:rsidRDefault="00A37AC5" w:rsidP="00203D3D">
            <w:pPr>
              <w:jc w:val="both"/>
              <w:rPr>
                <w:rFonts w:ascii="Arial" w:hAnsi="Arial" w:cs="Arial"/>
                <w:b/>
                <w:bCs/>
                <w:lang w:val="sr-Latn-ME"/>
              </w:rPr>
            </w:pPr>
            <w:r w:rsidRPr="00F64EEA">
              <w:rPr>
                <w:rFonts w:ascii="Arial" w:hAnsi="Arial" w:cs="Arial"/>
                <w:b/>
                <w:bCs/>
                <w:lang w:val="sr-Latn-ME"/>
              </w:rPr>
              <w:t>Indikator učinka 3.2.</w:t>
            </w:r>
          </w:p>
          <w:p w14:paraId="76704C8B" w14:textId="77777777" w:rsidR="00A37AC5" w:rsidRPr="00F64EEA" w:rsidRDefault="00A37AC5" w:rsidP="00203D3D">
            <w:pPr>
              <w:jc w:val="both"/>
              <w:rPr>
                <w:rFonts w:ascii="Arial" w:hAnsi="Arial" w:cs="Arial"/>
                <w:b/>
                <w:bCs/>
                <w:lang w:val="sr-Latn-ME"/>
              </w:rPr>
            </w:pPr>
            <w:r w:rsidRPr="00F64EEA">
              <w:rPr>
                <w:rFonts w:ascii="Arial" w:hAnsi="Arial" w:cs="Arial"/>
                <w:lang w:val="sr-Latn-ME"/>
              </w:rPr>
              <w:t>Povećano učešće korisnika/ca prilikom izrade/revizije individualnih planova (samostalno ili uz podršku)</w:t>
            </w:r>
          </w:p>
        </w:tc>
        <w:tc>
          <w:tcPr>
            <w:tcW w:w="4135" w:type="dxa"/>
            <w:gridSpan w:val="2"/>
            <w:vAlign w:val="center"/>
          </w:tcPr>
          <w:p w14:paraId="4D355C64" w14:textId="77777777" w:rsidR="00A37AC5" w:rsidRPr="00F64EEA" w:rsidRDefault="00A37AC5" w:rsidP="00203D3D">
            <w:pPr>
              <w:jc w:val="both"/>
              <w:rPr>
                <w:rFonts w:ascii="Arial" w:hAnsi="Arial" w:cs="Arial"/>
                <w:lang w:val="sr-Latn-ME"/>
              </w:rPr>
            </w:pPr>
            <w:r w:rsidRPr="00F64EEA">
              <w:rPr>
                <w:rFonts w:ascii="Arial" w:hAnsi="Arial" w:cs="Arial"/>
                <w:lang w:val="sr-Latn-ME"/>
              </w:rPr>
              <w:t>Individualni planovi ne sadrže aktivnosti koje su razvijene uz puno učešće korisnika/ca</w:t>
            </w:r>
          </w:p>
        </w:tc>
        <w:tc>
          <w:tcPr>
            <w:tcW w:w="3960" w:type="dxa"/>
            <w:gridSpan w:val="2"/>
            <w:vAlign w:val="center"/>
          </w:tcPr>
          <w:p w14:paraId="132657C0" w14:textId="77777777" w:rsidR="00A37AC5" w:rsidRPr="00F64EEA" w:rsidRDefault="00A37AC5" w:rsidP="00203D3D">
            <w:pPr>
              <w:jc w:val="both"/>
              <w:rPr>
                <w:rFonts w:ascii="Arial" w:hAnsi="Arial" w:cs="Arial"/>
                <w:lang w:val="sr-Latn-ME"/>
              </w:rPr>
            </w:pPr>
            <w:r w:rsidRPr="00F64EEA">
              <w:rPr>
                <w:rFonts w:ascii="Arial" w:hAnsi="Arial" w:cs="Arial"/>
                <w:lang w:val="sr-Latn-ME"/>
              </w:rPr>
              <w:t>Minimum 50% individualnih planova razvijeno/revidirano uz puno učešće korisnika/ca</w:t>
            </w:r>
          </w:p>
        </w:tc>
        <w:tc>
          <w:tcPr>
            <w:tcW w:w="3995" w:type="dxa"/>
            <w:gridSpan w:val="2"/>
            <w:vAlign w:val="center"/>
          </w:tcPr>
          <w:p w14:paraId="4101180C" w14:textId="77777777" w:rsidR="00A37AC5" w:rsidRPr="00F64EEA" w:rsidRDefault="00A37AC5" w:rsidP="00203D3D">
            <w:pPr>
              <w:jc w:val="both"/>
              <w:rPr>
                <w:rFonts w:ascii="Arial" w:hAnsi="Arial" w:cs="Arial"/>
                <w:lang w:val="sr-Latn-ME"/>
              </w:rPr>
            </w:pPr>
            <w:r w:rsidRPr="00F64EEA">
              <w:rPr>
                <w:rFonts w:ascii="Arial" w:hAnsi="Arial" w:cs="Arial"/>
                <w:lang w:val="sr-Latn-ME"/>
              </w:rPr>
              <w:t>100% individualnih planova razvijeno/revidirano uz puno učešće korisnika/ca</w:t>
            </w:r>
          </w:p>
        </w:tc>
      </w:tr>
      <w:tr w:rsidR="00A37AC5" w:rsidRPr="00F64EEA" w14:paraId="35B10FFB" w14:textId="77777777" w:rsidTr="00203D3D">
        <w:trPr>
          <w:cantSplit/>
          <w:trHeight w:val="58"/>
          <w:jc w:val="center"/>
        </w:trPr>
        <w:tc>
          <w:tcPr>
            <w:tcW w:w="2970" w:type="dxa"/>
            <w:vAlign w:val="center"/>
          </w:tcPr>
          <w:p w14:paraId="5CE958D6" w14:textId="77777777" w:rsidR="00A37AC5" w:rsidRPr="00F64EEA" w:rsidRDefault="00A37AC5" w:rsidP="00203D3D">
            <w:pPr>
              <w:jc w:val="both"/>
              <w:rPr>
                <w:rFonts w:ascii="Arial" w:hAnsi="Arial" w:cs="Arial"/>
                <w:b/>
                <w:bCs/>
                <w:lang w:val="sr-Latn-ME"/>
              </w:rPr>
            </w:pPr>
            <w:r w:rsidRPr="00F64EEA">
              <w:rPr>
                <w:rFonts w:ascii="Arial" w:hAnsi="Arial" w:cs="Arial"/>
                <w:b/>
                <w:bCs/>
                <w:lang w:val="sr-Latn-ME"/>
              </w:rPr>
              <w:t>Indikator učinka 3.3.</w:t>
            </w:r>
          </w:p>
          <w:p w14:paraId="7F01EB12"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Povećan broj korisnika/ca usluge smještaja u ustanovi koji su osnaženi za samostalan život ili život u zajednici</w:t>
            </w:r>
          </w:p>
        </w:tc>
        <w:tc>
          <w:tcPr>
            <w:tcW w:w="4135" w:type="dxa"/>
            <w:gridSpan w:val="2"/>
            <w:vAlign w:val="center"/>
          </w:tcPr>
          <w:p w14:paraId="07A40FDF" w14:textId="77777777" w:rsidR="00A37AC5" w:rsidRPr="00F64EEA" w:rsidRDefault="00A37AC5" w:rsidP="00203D3D">
            <w:pPr>
              <w:jc w:val="both"/>
              <w:rPr>
                <w:rFonts w:ascii="Arial" w:hAnsi="Arial" w:cs="Arial"/>
                <w:lang w:val="sr-Latn-ME"/>
              </w:rPr>
            </w:pPr>
            <w:r w:rsidRPr="00F64EEA">
              <w:rPr>
                <w:rFonts w:ascii="Arial" w:hAnsi="Arial" w:cs="Arial"/>
                <w:lang w:val="sr-Latn-ME"/>
              </w:rPr>
              <w:t>Korisnici usluga smještaja u ustanovi nisu osnaženi za samostalan život ili život uz podršku</w:t>
            </w:r>
          </w:p>
          <w:p w14:paraId="3C019B14" w14:textId="77777777" w:rsidR="00A37AC5" w:rsidRPr="00F64EEA" w:rsidRDefault="00A37AC5" w:rsidP="00203D3D">
            <w:pPr>
              <w:jc w:val="both"/>
              <w:rPr>
                <w:rFonts w:ascii="Arial" w:hAnsi="Arial" w:cs="Arial"/>
                <w:lang w:val="sr-Latn-ME"/>
              </w:rPr>
            </w:pPr>
          </w:p>
          <w:p w14:paraId="24A72988" w14:textId="77777777" w:rsidR="00A37AC5" w:rsidRPr="00F64EEA" w:rsidRDefault="00A37AC5" w:rsidP="00203D3D">
            <w:pPr>
              <w:jc w:val="both"/>
              <w:rPr>
                <w:rFonts w:ascii="Arial" w:hAnsi="Arial" w:cs="Arial"/>
                <w:lang w:val="sr-Latn-ME"/>
              </w:rPr>
            </w:pPr>
            <w:r w:rsidRPr="00F64EEA">
              <w:rPr>
                <w:rFonts w:ascii="Arial" w:hAnsi="Arial" w:cs="Arial"/>
                <w:lang w:val="sr-Latn-ME"/>
              </w:rPr>
              <w:t>Broj korisnika/ca koji je dobio podršku za odlučivanje umjesto zamjenskog odlučivanja i starateljstva</w:t>
            </w:r>
          </w:p>
        </w:tc>
        <w:tc>
          <w:tcPr>
            <w:tcW w:w="3960" w:type="dxa"/>
            <w:gridSpan w:val="2"/>
            <w:vAlign w:val="center"/>
          </w:tcPr>
          <w:p w14:paraId="3BF10306" w14:textId="77777777" w:rsidR="00A37AC5" w:rsidRPr="00F64EEA" w:rsidRDefault="00A37AC5" w:rsidP="00203D3D">
            <w:pPr>
              <w:jc w:val="both"/>
              <w:rPr>
                <w:rFonts w:ascii="Arial" w:hAnsi="Arial" w:cs="Arial"/>
                <w:lang w:val="sr-Latn-ME"/>
              </w:rPr>
            </w:pPr>
            <w:r w:rsidRPr="00F64EEA">
              <w:rPr>
                <w:rFonts w:ascii="Arial" w:hAnsi="Arial" w:cs="Arial"/>
                <w:lang w:val="sr-Latn-ME"/>
              </w:rPr>
              <w:t>Minimum 30 korisnika/ca usluge smještaja u ustanovi osnaženo za samostalan život ili život uz podršku</w:t>
            </w:r>
          </w:p>
        </w:tc>
        <w:tc>
          <w:tcPr>
            <w:tcW w:w="3995" w:type="dxa"/>
            <w:gridSpan w:val="2"/>
            <w:vAlign w:val="center"/>
          </w:tcPr>
          <w:p w14:paraId="280DD4FF" w14:textId="77777777" w:rsidR="00A37AC5" w:rsidRPr="00F64EEA" w:rsidRDefault="00A37AC5" w:rsidP="00203D3D">
            <w:pPr>
              <w:jc w:val="both"/>
              <w:rPr>
                <w:rFonts w:ascii="Arial" w:hAnsi="Arial" w:cs="Arial"/>
                <w:lang w:val="sr-Latn-ME"/>
              </w:rPr>
            </w:pPr>
            <w:r w:rsidRPr="00F64EEA">
              <w:rPr>
                <w:rFonts w:ascii="Arial" w:hAnsi="Arial" w:cs="Arial"/>
                <w:lang w:val="sr-Latn-ME"/>
              </w:rPr>
              <w:t>Minimum 40 korisnika/ca usluge smještaja u ustanovi osnaženo za samostalan život ili život uz podršku</w:t>
            </w:r>
          </w:p>
        </w:tc>
      </w:tr>
      <w:tr w:rsidR="00A37AC5" w:rsidRPr="00F64EEA" w14:paraId="4A53B948" w14:textId="77777777" w:rsidTr="00203D3D">
        <w:trPr>
          <w:cantSplit/>
          <w:trHeight w:val="90"/>
          <w:jc w:val="center"/>
        </w:trPr>
        <w:tc>
          <w:tcPr>
            <w:tcW w:w="2970" w:type="dxa"/>
            <w:shd w:val="clear" w:color="auto" w:fill="FCFC6A"/>
            <w:vAlign w:val="center"/>
          </w:tcPr>
          <w:p w14:paraId="64BEE5C0" w14:textId="77777777" w:rsidR="00A37AC5" w:rsidRPr="00F64EEA" w:rsidRDefault="00A37AC5" w:rsidP="00203D3D">
            <w:pPr>
              <w:ind w:left="3"/>
              <w:jc w:val="center"/>
              <w:rPr>
                <w:rFonts w:ascii="Arial" w:eastAsia="Arial" w:hAnsi="Arial" w:cs="Arial"/>
                <w:b/>
                <w:bCs/>
                <w:lang w:val="sr-Latn-ME"/>
              </w:rPr>
            </w:pPr>
            <w:r w:rsidRPr="00F64EEA">
              <w:rPr>
                <w:rFonts w:ascii="Arial" w:eastAsia="Arial" w:hAnsi="Arial" w:cs="Arial"/>
                <w:b/>
                <w:bCs/>
                <w:lang w:val="sr-Latn-ME"/>
              </w:rPr>
              <w:t>Aktivnosti koje utiču na realizaciju operativnog cilja 3</w:t>
            </w:r>
          </w:p>
        </w:tc>
        <w:tc>
          <w:tcPr>
            <w:tcW w:w="2428" w:type="dxa"/>
            <w:shd w:val="clear" w:color="auto" w:fill="FCFC6A"/>
            <w:vAlign w:val="center"/>
          </w:tcPr>
          <w:p w14:paraId="0A80E13A" w14:textId="77777777" w:rsidR="00A37AC5" w:rsidRPr="00F64EEA" w:rsidRDefault="00A37AC5" w:rsidP="00203D3D">
            <w:pPr>
              <w:widowControl w:val="0"/>
              <w:autoSpaceDE w:val="0"/>
              <w:autoSpaceDN w:val="0"/>
              <w:adjustRightInd w:val="0"/>
              <w:jc w:val="center"/>
              <w:rPr>
                <w:rFonts w:ascii="Arial" w:eastAsia="Arial" w:hAnsi="Arial" w:cs="Arial"/>
                <w:b/>
                <w:bCs/>
                <w:lang w:val="sr-Latn-ME"/>
              </w:rPr>
            </w:pPr>
            <w:r w:rsidRPr="00F64EEA">
              <w:rPr>
                <w:rFonts w:ascii="Arial" w:eastAsia="Arial" w:hAnsi="Arial" w:cs="Arial"/>
                <w:b/>
                <w:bCs/>
                <w:lang w:val="sr-Latn-ME"/>
              </w:rPr>
              <w:t>Indikator</w:t>
            </w:r>
          </w:p>
          <w:p w14:paraId="0D4D25D2" w14:textId="77777777" w:rsidR="00A37AC5" w:rsidRPr="00F64EEA" w:rsidRDefault="00A37AC5" w:rsidP="00203D3D">
            <w:pPr>
              <w:ind w:left="2"/>
              <w:jc w:val="center"/>
              <w:rPr>
                <w:rFonts w:ascii="Arial" w:eastAsia="Calibri" w:hAnsi="Arial" w:cs="Arial"/>
                <w:b/>
                <w:bCs/>
                <w:lang w:val="sr-Latn-ME"/>
              </w:rPr>
            </w:pPr>
            <w:r w:rsidRPr="00F64EEA">
              <w:rPr>
                <w:rFonts w:ascii="Arial" w:eastAsia="Arial" w:hAnsi="Arial" w:cs="Arial"/>
                <w:b/>
                <w:bCs/>
                <w:lang w:val="sr-Latn-ME"/>
              </w:rPr>
              <w:t>Rezultata</w:t>
            </w:r>
          </w:p>
        </w:tc>
        <w:tc>
          <w:tcPr>
            <w:tcW w:w="1707" w:type="dxa"/>
            <w:shd w:val="clear" w:color="auto" w:fill="FCFC6A"/>
            <w:vAlign w:val="center"/>
          </w:tcPr>
          <w:p w14:paraId="63B0A228" w14:textId="77777777" w:rsidR="00A37AC5" w:rsidRPr="00F64EEA" w:rsidRDefault="00A37AC5" w:rsidP="00203D3D">
            <w:pPr>
              <w:ind w:left="4"/>
              <w:jc w:val="center"/>
              <w:rPr>
                <w:rFonts w:ascii="Arial" w:eastAsia="Calibri" w:hAnsi="Arial" w:cs="Arial"/>
                <w:b/>
                <w:bCs/>
                <w:lang w:val="sr-Latn-ME"/>
              </w:rPr>
            </w:pPr>
            <w:r w:rsidRPr="00F64EEA">
              <w:rPr>
                <w:rFonts w:ascii="Arial" w:eastAsia="Arial" w:hAnsi="Arial" w:cs="Arial"/>
                <w:b/>
                <w:bCs/>
                <w:lang w:val="sr-Latn-ME"/>
              </w:rPr>
              <w:t>Nadležne institucije</w:t>
            </w:r>
          </w:p>
        </w:tc>
        <w:tc>
          <w:tcPr>
            <w:tcW w:w="3153" w:type="dxa"/>
            <w:shd w:val="clear" w:color="auto" w:fill="FCFC6A"/>
            <w:vAlign w:val="center"/>
          </w:tcPr>
          <w:p w14:paraId="0A49D391" w14:textId="77777777" w:rsidR="00A37AC5" w:rsidRPr="00F64EEA" w:rsidRDefault="00A37AC5" w:rsidP="00203D3D">
            <w:pPr>
              <w:jc w:val="center"/>
              <w:rPr>
                <w:rFonts w:ascii="Arial" w:eastAsia="Calibri" w:hAnsi="Arial" w:cs="Arial"/>
                <w:b/>
                <w:bCs/>
                <w:lang w:val="sr-Latn-ME"/>
              </w:rPr>
            </w:pPr>
            <w:r w:rsidRPr="00F64EEA">
              <w:rPr>
                <w:rFonts w:ascii="Arial" w:eastAsia="Arial" w:hAnsi="Arial" w:cs="Arial"/>
                <w:b/>
                <w:bCs/>
                <w:lang w:val="sr-Latn-ME"/>
              </w:rPr>
              <w:t>Početni i krajnji rok za realizaciju aktivnosti</w:t>
            </w:r>
          </w:p>
        </w:tc>
        <w:tc>
          <w:tcPr>
            <w:tcW w:w="2340" w:type="dxa"/>
            <w:gridSpan w:val="2"/>
            <w:shd w:val="clear" w:color="auto" w:fill="FCFC6A"/>
            <w:vAlign w:val="center"/>
          </w:tcPr>
          <w:p w14:paraId="4D461EE4" w14:textId="77777777" w:rsidR="00A37AC5" w:rsidRPr="00F64EEA" w:rsidRDefault="00A37AC5" w:rsidP="00203D3D">
            <w:pPr>
              <w:ind w:left="9"/>
              <w:jc w:val="center"/>
              <w:rPr>
                <w:rFonts w:ascii="Arial" w:eastAsia="Calibri" w:hAnsi="Arial" w:cs="Arial"/>
                <w:b/>
                <w:bCs/>
                <w:lang w:val="sr-Latn-ME"/>
              </w:rPr>
            </w:pPr>
            <w:r w:rsidRPr="00F64EEA">
              <w:rPr>
                <w:rFonts w:ascii="Arial" w:eastAsia="Arial" w:hAnsi="Arial" w:cs="Arial"/>
                <w:b/>
                <w:bCs/>
                <w:lang w:val="sr-Latn-ME"/>
              </w:rPr>
              <w:t>Planirana sredstva</w:t>
            </w:r>
          </w:p>
        </w:tc>
        <w:tc>
          <w:tcPr>
            <w:tcW w:w="2462" w:type="dxa"/>
            <w:shd w:val="clear" w:color="auto" w:fill="FCFC6A"/>
            <w:vAlign w:val="center"/>
          </w:tcPr>
          <w:p w14:paraId="161BFA08" w14:textId="77777777" w:rsidR="00A37AC5" w:rsidRPr="00F64EEA" w:rsidRDefault="00A37AC5" w:rsidP="00203D3D">
            <w:pPr>
              <w:ind w:left="5"/>
              <w:jc w:val="center"/>
              <w:rPr>
                <w:rFonts w:ascii="Arial" w:eastAsia="Arial" w:hAnsi="Arial" w:cs="Arial"/>
                <w:b/>
                <w:bCs/>
                <w:lang w:val="sr-Latn-ME"/>
              </w:rPr>
            </w:pPr>
            <w:r w:rsidRPr="00F64EEA">
              <w:rPr>
                <w:rFonts w:ascii="Arial" w:eastAsia="Arial" w:hAnsi="Arial" w:cs="Arial"/>
                <w:b/>
                <w:bCs/>
                <w:lang w:val="sr-Latn-ME"/>
              </w:rPr>
              <w:t>Izvor finansiranja</w:t>
            </w:r>
          </w:p>
        </w:tc>
      </w:tr>
      <w:tr w:rsidR="00A37AC5" w:rsidRPr="00F64EEA" w14:paraId="3070A686" w14:textId="77777777" w:rsidTr="00203D3D">
        <w:trPr>
          <w:cantSplit/>
          <w:trHeight w:val="719"/>
          <w:jc w:val="center"/>
        </w:trPr>
        <w:tc>
          <w:tcPr>
            <w:tcW w:w="2970" w:type="dxa"/>
            <w:vAlign w:val="center"/>
          </w:tcPr>
          <w:p w14:paraId="08F7D7BA" w14:textId="77777777" w:rsidR="00A37AC5" w:rsidRPr="00F64EEA" w:rsidRDefault="00A37AC5" w:rsidP="00EA0D32">
            <w:pPr>
              <w:pStyle w:val="ListParagraph"/>
              <w:widowControl w:val="0"/>
              <w:numPr>
                <w:ilvl w:val="0"/>
                <w:numId w:val="33"/>
              </w:numPr>
              <w:autoSpaceDE w:val="0"/>
              <w:autoSpaceDN w:val="0"/>
              <w:adjustRightInd w:val="0"/>
              <w:ind w:left="517"/>
              <w:jc w:val="both"/>
              <w:rPr>
                <w:rFonts w:ascii="Arial" w:eastAsia="Arial" w:hAnsi="Arial" w:cs="Arial"/>
                <w:lang w:val="sr-Latn-ME"/>
              </w:rPr>
            </w:pPr>
            <w:bookmarkStart w:id="83" w:name="_Hlk169205020"/>
            <w:r w:rsidRPr="00F64EEA">
              <w:rPr>
                <w:rFonts w:ascii="Arial" w:eastAsia="Arial" w:hAnsi="Arial" w:cs="Arial"/>
                <w:lang w:val="sr-Latn-ME"/>
              </w:rPr>
              <w:lastRenderedPageBreak/>
              <w:t xml:space="preserve">Kreiranje obuka za izradu individualnih planova uz aktivnu participaciju korisnika/ca (samostalno ili uz podršku) </w:t>
            </w:r>
          </w:p>
        </w:tc>
        <w:tc>
          <w:tcPr>
            <w:tcW w:w="2428" w:type="dxa"/>
            <w:vAlign w:val="center"/>
          </w:tcPr>
          <w:p w14:paraId="271BA282"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Kreirana i akreditovana obuka za izradu individualnih planova uz aktivnu participaciju korisnika/ca (samostalno ili uz podršku) </w:t>
            </w:r>
          </w:p>
        </w:tc>
        <w:tc>
          <w:tcPr>
            <w:tcW w:w="1707" w:type="dxa"/>
            <w:vAlign w:val="center"/>
          </w:tcPr>
          <w:p w14:paraId="6A3627F2"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w:t>
            </w:r>
          </w:p>
        </w:tc>
        <w:tc>
          <w:tcPr>
            <w:tcW w:w="3153" w:type="dxa"/>
            <w:vAlign w:val="center"/>
          </w:tcPr>
          <w:p w14:paraId="3AA75D22"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IV kvartal 2024-IV kvartal 2025.</w:t>
            </w:r>
          </w:p>
        </w:tc>
        <w:tc>
          <w:tcPr>
            <w:tcW w:w="2340" w:type="dxa"/>
            <w:gridSpan w:val="2"/>
            <w:vAlign w:val="center"/>
          </w:tcPr>
          <w:p w14:paraId="41ACC29C"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1BB2ABAC"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12B79569" w14:textId="77777777" w:rsidTr="00203D3D">
        <w:trPr>
          <w:cantSplit/>
          <w:trHeight w:val="917"/>
          <w:jc w:val="center"/>
        </w:trPr>
        <w:tc>
          <w:tcPr>
            <w:tcW w:w="2970" w:type="dxa"/>
            <w:vAlign w:val="center"/>
          </w:tcPr>
          <w:p w14:paraId="6CB12FA1" w14:textId="77777777" w:rsidR="00A37AC5" w:rsidRPr="00F64EEA" w:rsidRDefault="00A37AC5" w:rsidP="00EA0D32">
            <w:pPr>
              <w:pStyle w:val="ListParagraph"/>
              <w:numPr>
                <w:ilvl w:val="0"/>
                <w:numId w:val="33"/>
              </w:numPr>
              <w:ind w:left="517"/>
              <w:jc w:val="both"/>
              <w:rPr>
                <w:rFonts w:ascii="Arial" w:hAnsi="Arial" w:cs="Arial"/>
                <w:lang w:val="sr-Latn-ME" w:bidi="en-US"/>
              </w:rPr>
            </w:pPr>
            <w:r w:rsidRPr="00F64EEA">
              <w:rPr>
                <w:rFonts w:ascii="Arial" w:eastAsia="Arial" w:hAnsi="Arial" w:cs="Arial"/>
                <w:lang w:val="sr-Latn-ME"/>
              </w:rPr>
              <w:t xml:space="preserve">Realizacija obuke za zaposlene u CZSR i kod pružaoca usluga smještaja na temu izrade individualnih planova uz aktivnu participaciju korisnika/ca (samostalno ili uz podršku) </w:t>
            </w:r>
          </w:p>
        </w:tc>
        <w:tc>
          <w:tcPr>
            <w:tcW w:w="2428" w:type="dxa"/>
            <w:vAlign w:val="center"/>
          </w:tcPr>
          <w:p w14:paraId="647D223B"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Realizovane dvije obuke za 40 učesnika</w:t>
            </w:r>
          </w:p>
        </w:tc>
        <w:tc>
          <w:tcPr>
            <w:tcW w:w="1707" w:type="dxa"/>
            <w:vAlign w:val="center"/>
          </w:tcPr>
          <w:p w14:paraId="2F971D42"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w:t>
            </w:r>
          </w:p>
        </w:tc>
        <w:tc>
          <w:tcPr>
            <w:tcW w:w="3153" w:type="dxa"/>
            <w:vAlign w:val="center"/>
          </w:tcPr>
          <w:p w14:paraId="534A2F10"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II kvartal 2025-IV kvartal 2025.</w:t>
            </w:r>
          </w:p>
        </w:tc>
        <w:tc>
          <w:tcPr>
            <w:tcW w:w="2340" w:type="dxa"/>
            <w:gridSpan w:val="2"/>
            <w:vAlign w:val="center"/>
          </w:tcPr>
          <w:p w14:paraId="5FFC5A98"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2.600,00 eura</w:t>
            </w:r>
          </w:p>
        </w:tc>
        <w:tc>
          <w:tcPr>
            <w:tcW w:w="2462" w:type="dxa"/>
            <w:vAlign w:val="center"/>
          </w:tcPr>
          <w:p w14:paraId="6F2C54A1"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6AEA42C4" w14:textId="77777777" w:rsidTr="00203D3D">
        <w:trPr>
          <w:cantSplit/>
          <w:trHeight w:val="1214"/>
          <w:jc w:val="center"/>
        </w:trPr>
        <w:tc>
          <w:tcPr>
            <w:tcW w:w="2970" w:type="dxa"/>
            <w:vAlign w:val="center"/>
          </w:tcPr>
          <w:p w14:paraId="27EB866F" w14:textId="77777777" w:rsidR="00A37AC5" w:rsidRPr="00F64EEA" w:rsidRDefault="00A37AC5" w:rsidP="00EA0D32">
            <w:pPr>
              <w:pStyle w:val="ListParagraph"/>
              <w:numPr>
                <w:ilvl w:val="0"/>
                <w:numId w:val="33"/>
              </w:numPr>
              <w:ind w:left="517"/>
              <w:jc w:val="both"/>
              <w:rPr>
                <w:rFonts w:ascii="Arial" w:hAnsi="Arial" w:cs="Arial"/>
                <w:lang w:val="sr-Latn-ME" w:bidi="en-US"/>
              </w:rPr>
            </w:pPr>
            <w:r w:rsidRPr="00F64EEA">
              <w:rPr>
                <w:rFonts w:ascii="Arial" w:eastAsia="Arial" w:hAnsi="Arial" w:cs="Arial"/>
                <w:lang w:val="sr-Latn-ME"/>
              </w:rPr>
              <w:t>Sprovođenje obuka za sticanje vještina za samostalno funkcionisanje u zajednici namijenjenih korisnicima smještaja</w:t>
            </w:r>
          </w:p>
        </w:tc>
        <w:tc>
          <w:tcPr>
            <w:tcW w:w="2428" w:type="dxa"/>
            <w:vAlign w:val="center"/>
          </w:tcPr>
          <w:p w14:paraId="11910706"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Sprovođenje minimum jedne obuke za sticanje vještina za samostalno funkcionisanje u svim ustanovama za smještaj</w:t>
            </w:r>
          </w:p>
        </w:tc>
        <w:tc>
          <w:tcPr>
            <w:tcW w:w="1707" w:type="dxa"/>
            <w:vAlign w:val="center"/>
          </w:tcPr>
          <w:p w14:paraId="03C73B96"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JUSDZ</w:t>
            </w:r>
          </w:p>
        </w:tc>
        <w:tc>
          <w:tcPr>
            <w:tcW w:w="3153" w:type="dxa"/>
            <w:vAlign w:val="center"/>
          </w:tcPr>
          <w:p w14:paraId="0D45AB22"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 kvartal 2025-IV kvartal 2025.</w:t>
            </w:r>
          </w:p>
        </w:tc>
        <w:tc>
          <w:tcPr>
            <w:tcW w:w="2340" w:type="dxa"/>
            <w:gridSpan w:val="2"/>
            <w:vAlign w:val="center"/>
          </w:tcPr>
          <w:p w14:paraId="44C2EF53"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056410EF"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4E58CAB7" w14:textId="77777777" w:rsidTr="00203D3D">
        <w:trPr>
          <w:cantSplit/>
          <w:trHeight w:val="683"/>
          <w:jc w:val="center"/>
        </w:trPr>
        <w:tc>
          <w:tcPr>
            <w:tcW w:w="2970" w:type="dxa"/>
            <w:vAlign w:val="center"/>
          </w:tcPr>
          <w:p w14:paraId="38103DE8" w14:textId="77777777" w:rsidR="00A37AC5" w:rsidRPr="00F64EEA" w:rsidRDefault="00A37AC5" w:rsidP="00EA0D32">
            <w:pPr>
              <w:pStyle w:val="ListParagraph"/>
              <w:numPr>
                <w:ilvl w:val="0"/>
                <w:numId w:val="33"/>
              </w:numPr>
              <w:ind w:left="517"/>
              <w:jc w:val="both"/>
              <w:rPr>
                <w:rFonts w:ascii="Arial" w:hAnsi="Arial" w:cs="Arial"/>
                <w:lang w:val="sr-Latn-ME" w:bidi="en-US"/>
              </w:rPr>
            </w:pPr>
            <w:r w:rsidRPr="00F64EEA">
              <w:rPr>
                <w:rFonts w:ascii="Arial" w:eastAsia="Arial" w:hAnsi="Arial" w:cs="Arial"/>
                <w:lang w:val="sr-Latn-ME"/>
              </w:rPr>
              <w:t xml:space="preserve">Razvijanje programa mentorstva za pružanje podrške korisnicima za samostalan život ili život uz podršku </w:t>
            </w:r>
          </w:p>
        </w:tc>
        <w:tc>
          <w:tcPr>
            <w:tcW w:w="2428" w:type="dxa"/>
            <w:vAlign w:val="center"/>
          </w:tcPr>
          <w:p w14:paraId="6223CBEA"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Razvijen program mentorstva za pružanje podrške korisnicima za samostalan život ili život uz podršku</w:t>
            </w:r>
          </w:p>
        </w:tc>
        <w:tc>
          <w:tcPr>
            <w:tcW w:w="1707" w:type="dxa"/>
            <w:vAlign w:val="center"/>
          </w:tcPr>
          <w:p w14:paraId="1252B9A9"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ZSDZ</w:t>
            </w:r>
          </w:p>
        </w:tc>
        <w:tc>
          <w:tcPr>
            <w:tcW w:w="3153" w:type="dxa"/>
            <w:vAlign w:val="center"/>
          </w:tcPr>
          <w:p w14:paraId="0AA94038"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 kvartal 2025-IV kvartal 2025.</w:t>
            </w:r>
          </w:p>
        </w:tc>
        <w:tc>
          <w:tcPr>
            <w:tcW w:w="2340" w:type="dxa"/>
            <w:gridSpan w:val="2"/>
            <w:vAlign w:val="center"/>
          </w:tcPr>
          <w:p w14:paraId="1A11642F"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283D2FA0"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36EBB0A9" w14:textId="77777777" w:rsidTr="00203D3D">
        <w:trPr>
          <w:cantSplit/>
          <w:trHeight w:val="332"/>
          <w:jc w:val="center"/>
        </w:trPr>
        <w:tc>
          <w:tcPr>
            <w:tcW w:w="2970" w:type="dxa"/>
            <w:vAlign w:val="center"/>
          </w:tcPr>
          <w:p w14:paraId="3F65B429" w14:textId="77777777" w:rsidR="00A37AC5" w:rsidRPr="00F64EEA" w:rsidRDefault="00A37AC5" w:rsidP="00EA0D32">
            <w:pPr>
              <w:pStyle w:val="ListParagraph"/>
              <w:numPr>
                <w:ilvl w:val="0"/>
                <w:numId w:val="33"/>
              </w:numPr>
              <w:ind w:left="517"/>
              <w:jc w:val="both"/>
              <w:rPr>
                <w:rFonts w:ascii="Arial" w:eastAsia="Arial" w:hAnsi="Arial" w:cs="Arial"/>
                <w:lang w:val="sr-Latn-ME"/>
              </w:rPr>
            </w:pPr>
            <w:r w:rsidRPr="00F64EEA">
              <w:rPr>
                <w:rFonts w:ascii="Arial" w:eastAsia="Arial" w:hAnsi="Arial" w:cs="Arial"/>
                <w:lang w:val="sr-Latn-ME"/>
              </w:rPr>
              <w:lastRenderedPageBreak/>
              <w:t>Pružanje podrške roditeljima za osnaživanje za povratak korisnika/ca iz ustanove ili za ostanak u porodici</w:t>
            </w:r>
          </w:p>
        </w:tc>
        <w:tc>
          <w:tcPr>
            <w:tcW w:w="2428" w:type="dxa"/>
            <w:vAlign w:val="center"/>
          </w:tcPr>
          <w:p w14:paraId="3BBD4F07"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Pružena podrška roditeljima za osnaživanje za povratak korisnika/ca iz ustanove ili za ostanak u porodici</w:t>
            </w:r>
          </w:p>
        </w:tc>
        <w:tc>
          <w:tcPr>
            <w:tcW w:w="1707" w:type="dxa"/>
            <w:vAlign w:val="center"/>
          </w:tcPr>
          <w:p w14:paraId="688D99FB"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 xml:space="preserve">CZSR </w:t>
            </w:r>
          </w:p>
        </w:tc>
        <w:tc>
          <w:tcPr>
            <w:tcW w:w="3153" w:type="dxa"/>
            <w:vAlign w:val="center"/>
          </w:tcPr>
          <w:p w14:paraId="1B59153E"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IV kvartal 2024-IV kvartal 2025.</w:t>
            </w:r>
          </w:p>
        </w:tc>
        <w:tc>
          <w:tcPr>
            <w:tcW w:w="2340" w:type="dxa"/>
            <w:gridSpan w:val="2"/>
            <w:vAlign w:val="center"/>
          </w:tcPr>
          <w:p w14:paraId="4390A3F2"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1EEE4C24"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5DCEAF0D" w14:textId="77777777" w:rsidTr="00203D3D">
        <w:trPr>
          <w:cantSplit/>
          <w:trHeight w:val="395"/>
          <w:jc w:val="center"/>
        </w:trPr>
        <w:tc>
          <w:tcPr>
            <w:tcW w:w="2970" w:type="dxa"/>
            <w:vAlign w:val="center"/>
          </w:tcPr>
          <w:p w14:paraId="0AE503FC" w14:textId="77777777" w:rsidR="00A37AC5" w:rsidRPr="00F64EEA" w:rsidRDefault="00A37AC5" w:rsidP="00EA0D32">
            <w:pPr>
              <w:pStyle w:val="ListParagraph"/>
              <w:numPr>
                <w:ilvl w:val="0"/>
                <w:numId w:val="33"/>
              </w:numPr>
              <w:ind w:left="517"/>
              <w:jc w:val="both"/>
              <w:rPr>
                <w:rFonts w:ascii="Arial" w:hAnsi="Arial" w:cs="Arial"/>
                <w:lang w:val="sr-Latn-ME" w:bidi="en-US"/>
              </w:rPr>
            </w:pPr>
            <w:r w:rsidRPr="00F64EEA">
              <w:rPr>
                <w:rFonts w:ascii="Arial" w:eastAsia="Arial" w:hAnsi="Arial" w:cs="Arial"/>
                <w:lang w:val="sr-Latn-ME"/>
              </w:rPr>
              <w:t xml:space="preserve">Uključiti korisnike/ce i lica značajna za korisnike/ce u proces planiranja i implementaciju usluga u oblasti socijalne i dječje zaštite </w:t>
            </w:r>
          </w:p>
        </w:tc>
        <w:tc>
          <w:tcPr>
            <w:tcW w:w="2428" w:type="dxa"/>
            <w:vAlign w:val="center"/>
          </w:tcPr>
          <w:p w14:paraId="0ED6A40E"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Uključivanje korisnika/ca u proces planiranja i implementacije usluga u oblasti socijalne i dječje zaštite uz samostalno i/ili podržano odlučivanje</w:t>
            </w:r>
          </w:p>
        </w:tc>
        <w:tc>
          <w:tcPr>
            <w:tcW w:w="1707" w:type="dxa"/>
            <w:vAlign w:val="center"/>
          </w:tcPr>
          <w:p w14:paraId="5B6067D4"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 xml:space="preserve">MRSS </w:t>
            </w:r>
            <w:r w:rsidRPr="00F64EEA">
              <w:rPr>
                <w:rFonts w:ascii="Arial" w:hAnsi="Arial" w:cs="Arial"/>
                <w:lang w:val="sr-Latn-ME"/>
              </w:rPr>
              <w:t xml:space="preserve">i sva druga ministarstva, </w:t>
            </w:r>
            <w:r w:rsidRPr="00F64EEA">
              <w:rPr>
                <w:rFonts w:ascii="Arial" w:eastAsia="Arial" w:hAnsi="Arial" w:cs="Arial"/>
                <w:lang w:val="sr-Latn-ME"/>
              </w:rPr>
              <w:t>JLS</w:t>
            </w:r>
          </w:p>
        </w:tc>
        <w:tc>
          <w:tcPr>
            <w:tcW w:w="3153" w:type="dxa"/>
            <w:vAlign w:val="center"/>
          </w:tcPr>
          <w:p w14:paraId="1C7C1971"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IV kvartal 2024-IV kvartal 2025.</w:t>
            </w:r>
          </w:p>
        </w:tc>
        <w:tc>
          <w:tcPr>
            <w:tcW w:w="2340" w:type="dxa"/>
            <w:gridSpan w:val="2"/>
            <w:vAlign w:val="center"/>
          </w:tcPr>
          <w:p w14:paraId="5FE8CD54"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011A0216"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55552507" w14:textId="77777777" w:rsidTr="00203D3D">
        <w:trPr>
          <w:cantSplit/>
          <w:trHeight w:val="800"/>
          <w:jc w:val="center"/>
        </w:trPr>
        <w:tc>
          <w:tcPr>
            <w:tcW w:w="2970" w:type="dxa"/>
            <w:vAlign w:val="center"/>
          </w:tcPr>
          <w:p w14:paraId="5D1E743E" w14:textId="77777777" w:rsidR="00A37AC5" w:rsidRPr="00F64EEA" w:rsidRDefault="00A37AC5" w:rsidP="00EA0D32">
            <w:pPr>
              <w:pStyle w:val="ListParagraph"/>
              <w:numPr>
                <w:ilvl w:val="0"/>
                <w:numId w:val="33"/>
              </w:numPr>
              <w:ind w:left="517"/>
              <w:jc w:val="both"/>
              <w:rPr>
                <w:rFonts w:ascii="Arial" w:hAnsi="Arial" w:cs="Arial"/>
                <w:lang w:val="sr-Latn-ME" w:bidi="en-US"/>
              </w:rPr>
            </w:pPr>
            <w:r w:rsidRPr="00F64EEA">
              <w:rPr>
                <w:rFonts w:ascii="Arial" w:eastAsia="Arial" w:hAnsi="Arial" w:cs="Arial"/>
                <w:lang w:val="sr-Latn-ME"/>
              </w:rPr>
              <w:t>Pokrenuti postupci za preispitivanje poslovne sposobnosti za lica lišena poslovne sposobnosti</w:t>
            </w:r>
            <w:r w:rsidRPr="00F64EEA">
              <w:rPr>
                <w:rFonts w:ascii="Arial" w:hAnsi="Arial" w:cs="Arial"/>
                <w:lang w:val="sr-Latn-ME" w:bidi="en-US"/>
              </w:rPr>
              <w:t xml:space="preserve"> smještena u ustanovama socijalne zaštite</w:t>
            </w:r>
          </w:p>
        </w:tc>
        <w:tc>
          <w:tcPr>
            <w:tcW w:w="2428" w:type="dxa"/>
            <w:vAlign w:val="center"/>
          </w:tcPr>
          <w:p w14:paraId="745E50C0"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Pokrenuti postupci za 50 lica za preispitivanje poslovne sposobnosti </w:t>
            </w:r>
          </w:p>
        </w:tc>
        <w:tc>
          <w:tcPr>
            <w:tcW w:w="1707" w:type="dxa"/>
            <w:vAlign w:val="center"/>
          </w:tcPr>
          <w:p w14:paraId="614CDAF9"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CZSR</w:t>
            </w:r>
          </w:p>
        </w:tc>
        <w:tc>
          <w:tcPr>
            <w:tcW w:w="3153" w:type="dxa"/>
            <w:vAlign w:val="center"/>
          </w:tcPr>
          <w:p w14:paraId="5C795ACC"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IV kvartal 2024-IV kvartal 2025.</w:t>
            </w:r>
          </w:p>
        </w:tc>
        <w:tc>
          <w:tcPr>
            <w:tcW w:w="2340" w:type="dxa"/>
            <w:gridSpan w:val="2"/>
            <w:vAlign w:val="center"/>
          </w:tcPr>
          <w:p w14:paraId="369D23DE"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4575DABC"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116FA617" w14:textId="77777777" w:rsidTr="00203D3D">
        <w:trPr>
          <w:cantSplit/>
          <w:trHeight w:val="350"/>
          <w:jc w:val="center"/>
        </w:trPr>
        <w:tc>
          <w:tcPr>
            <w:tcW w:w="2970" w:type="dxa"/>
            <w:vAlign w:val="center"/>
          </w:tcPr>
          <w:p w14:paraId="3E7A695D" w14:textId="77777777" w:rsidR="00A37AC5" w:rsidRPr="00F64EEA" w:rsidRDefault="00A37AC5" w:rsidP="00EA0D32">
            <w:pPr>
              <w:pStyle w:val="ListParagraph"/>
              <w:numPr>
                <w:ilvl w:val="0"/>
                <w:numId w:val="33"/>
              </w:numPr>
              <w:ind w:left="517"/>
              <w:jc w:val="both"/>
              <w:rPr>
                <w:rFonts w:ascii="Arial" w:eastAsia="Arial" w:hAnsi="Arial" w:cs="Arial"/>
                <w:lang w:val="sr-Latn-ME"/>
              </w:rPr>
            </w:pPr>
            <w:r w:rsidRPr="00F64EEA">
              <w:rPr>
                <w:rFonts w:ascii="Arial" w:eastAsia="Arial" w:hAnsi="Arial" w:cs="Arial"/>
                <w:lang w:val="sr-Latn-ME"/>
              </w:rPr>
              <w:t>Organizovanje kampanje o ostvarivanju prava na samostalan život ili život uz podršku</w:t>
            </w:r>
          </w:p>
        </w:tc>
        <w:tc>
          <w:tcPr>
            <w:tcW w:w="2428" w:type="dxa"/>
            <w:vAlign w:val="center"/>
          </w:tcPr>
          <w:p w14:paraId="7928FD3B"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Sprovedena kampanja o ostvarivanju prava na samostalan život ili život uz podršku</w:t>
            </w:r>
          </w:p>
        </w:tc>
        <w:tc>
          <w:tcPr>
            <w:tcW w:w="1707" w:type="dxa"/>
            <w:vAlign w:val="center"/>
          </w:tcPr>
          <w:p w14:paraId="3487C894"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MLJMP, ZSDZ, CZSR, PU</w:t>
            </w:r>
          </w:p>
        </w:tc>
        <w:tc>
          <w:tcPr>
            <w:tcW w:w="3153" w:type="dxa"/>
            <w:vAlign w:val="center"/>
          </w:tcPr>
          <w:p w14:paraId="5826B140"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 kvartal 2025-IV kvartal 2025.</w:t>
            </w:r>
          </w:p>
        </w:tc>
        <w:tc>
          <w:tcPr>
            <w:tcW w:w="2340" w:type="dxa"/>
            <w:gridSpan w:val="2"/>
            <w:vAlign w:val="center"/>
          </w:tcPr>
          <w:p w14:paraId="5F6ADC22"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7.000,00 eura</w:t>
            </w:r>
          </w:p>
        </w:tc>
        <w:tc>
          <w:tcPr>
            <w:tcW w:w="2462" w:type="dxa"/>
            <w:vAlign w:val="center"/>
          </w:tcPr>
          <w:p w14:paraId="218BF62B"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bookmarkEnd w:id="83"/>
      <w:tr w:rsidR="00A37AC5" w:rsidRPr="00F64EEA" w14:paraId="0997A1C9" w14:textId="77777777" w:rsidTr="00203D3D">
        <w:trPr>
          <w:cantSplit/>
          <w:trHeight w:val="783"/>
          <w:jc w:val="center"/>
        </w:trPr>
        <w:tc>
          <w:tcPr>
            <w:tcW w:w="2970" w:type="dxa"/>
            <w:shd w:val="clear" w:color="auto" w:fill="DDCFFD"/>
            <w:vAlign w:val="center"/>
          </w:tcPr>
          <w:p w14:paraId="03438B5D" w14:textId="77777777" w:rsidR="00A37AC5" w:rsidRPr="00F64EEA" w:rsidRDefault="00A37AC5" w:rsidP="00203D3D">
            <w:pPr>
              <w:ind w:left="3"/>
              <w:jc w:val="both"/>
              <w:rPr>
                <w:rFonts w:ascii="Arial" w:eastAsia="Calibri" w:hAnsi="Arial" w:cs="Arial"/>
                <w:b/>
                <w:bCs/>
                <w:lang w:val="sr-Latn-ME"/>
              </w:rPr>
            </w:pPr>
            <w:r w:rsidRPr="00F64EEA">
              <w:rPr>
                <w:rFonts w:ascii="Arial" w:eastAsia="Arial" w:hAnsi="Arial" w:cs="Arial"/>
                <w:b/>
                <w:bCs/>
                <w:lang w:val="sr-Latn-ME"/>
              </w:rPr>
              <w:t xml:space="preserve">Operativni cilj 4: </w:t>
            </w:r>
          </w:p>
        </w:tc>
        <w:tc>
          <w:tcPr>
            <w:tcW w:w="12090" w:type="dxa"/>
            <w:gridSpan w:val="6"/>
            <w:shd w:val="clear" w:color="auto" w:fill="DDCFFD"/>
            <w:vAlign w:val="center"/>
          </w:tcPr>
          <w:p w14:paraId="51461B71" w14:textId="77777777" w:rsidR="00A37AC5" w:rsidRPr="00F64EEA" w:rsidRDefault="00A37AC5" w:rsidP="00203D3D">
            <w:pPr>
              <w:jc w:val="both"/>
              <w:rPr>
                <w:rFonts w:ascii="Arial" w:eastAsia="Calibri" w:hAnsi="Arial" w:cs="Arial"/>
                <w:b/>
                <w:bCs/>
                <w:lang w:val="sr-Latn-ME"/>
              </w:rPr>
            </w:pPr>
            <w:r w:rsidRPr="00F64EEA">
              <w:rPr>
                <w:rFonts w:ascii="Arial" w:eastAsia="Arial" w:hAnsi="Arial" w:cs="Arial"/>
                <w:b/>
                <w:bCs/>
                <w:lang w:val="sr-Latn-ME"/>
              </w:rPr>
              <w:t>Osigurati efikasnu međusektorsku saradnju kako bi se podržala deinstitucionalizacija i podrška životu u zajednici i porodici, pružanjem koordinisanih i sveobuhvatnih usluga koje odgovaraju njihovim potrebama.</w:t>
            </w:r>
          </w:p>
        </w:tc>
      </w:tr>
      <w:tr w:rsidR="00A37AC5" w:rsidRPr="00F64EEA" w14:paraId="7AD6A8E2" w14:textId="77777777" w:rsidTr="00203D3D">
        <w:trPr>
          <w:cantSplit/>
          <w:trHeight w:val="90"/>
          <w:jc w:val="center"/>
        </w:trPr>
        <w:tc>
          <w:tcPr>
            <w:tcW w:w="2970" w:type="dxa"/>
            <w:shd w:val="clear" w:color="auto" w:fill="DDCFFD"/>
            <w:vAlign w:val="center"/>
          </w:tcPr>
          <w:p w14:paraId="19265D6F" w14:textId="77777777" w:rsidR="00A37AC5" w:rsidRPr="00F64EEA" w:rsidRDefault="00A37AC5" w:rsidP="00203D3D">
            <w:pPr>
              <w:ind w:left="3"/>
              <w:jc w:val="center"/>
              <w:rPr>
                <w:rFonts w:ascii="Arial" w:hAnsi="Arial" w:cs="Arial"/>
                <w:b/>
                <w:bCs/>
                <w:lang w:val="sr-Latn-ME"/>
              </w:rPr>
            </w:pPr>
            <w:r w:rsidRPr="00F64EEA">
              <w:rPr>
                <w:rFonts w:ascii="Arial" w:eastAsia="Arial" w:hAnsi="Arial" w:cs="Arial"/>
                <w:b/>
                <w:bCs/>
                <w:lang w:val="sr-Latn-ME"/>
              </w:rPr>
              <w:t>Indikatori učinka</w:t>
            </w:r>
          </w:p>
        </w:tc>
        <w:tc>
          <w:tcPr>
            <w:tcW w:w="4135" w:type="dxa"/>
            <w:gridSpan w:val="2"/>
            <w:shd w:val="clear" w:color="auto" w:fill="DDCFFD"/>
            <w:vAlign w:val="center"/>
          </w:tcPr>
          <w:p w14:paraId="6FDB34C0" w14:textId="77777777" w:rsidR="00A37AC5" w:rsidRPr="00F64EEA" w:rsidRDefault="00A37AC5" w:rsidP="00203D3D">
            <w:pPr>
              <w:tabs>
                <w:tab w:val="left" w:pos="3132"/>
              </w:tabs>
              <w:jc w:val="center"/>
              <w:rPr>
                <w:rFonts w:ascii="Arial" w:eastAsia="Calibri" w:hAnsi="Arial" w:cs="Arial"/>
                <w:b/>
                <w:bCs/>
                <w:lang w:val="sr-Latn-ME"/>
              </w:rPr>
            </w:pPr>
            <w:r w:rsidRPr="00F64EEA">
              <w:rPr>
                <w:rFonts w:ascii="Arial" w:hAnsi="Arial" w:cs="Arial"/>
                <w:b/>
                <w:bCs/>
                <w:lang w:val="sr-Latn-ME"/>
              </w:rPr>
              <w:t>Početna vrijednost (2024)</w:t>
            </w:r>
          </w:p>
        </w:tc>
        <w:tc>
          <w:tcPr>
            <w:tcW w:w="3960" w:type="dxa"/>
            <w:gridSpan w:val="2"/>
            <w:shd w:val="clear" w:color="auto" w:fill="DDCFFD"/>
            <w:vAlign w:val="center"/>
          </w:tcPr>
          <w:p w14:paraId="4783AA40" w14:textId="77777777" w:rsidR="00A37AC5" w:rsidRPr="00F64EEA" w:rsidRDefault="00A37AC5" w:rsidP="00203D3D">
            <w:pPr>
              <w:jc w:val="center"/>
              <w:rPr>
                <w:rFonts w:ascii="Arial" w:eastAsia="Calibri" w:hAnsi="Arial" w:cs="Arial"/>
                <w:b/>
                <w:bCs/>
                <w:i/>
                <w:lang w:val="sr-Latn-ME"/>
              </w:rPr>
            </w:pPr>
            <w:r w:rsidRPr="00F64EEA">
              <w:rPr>
                <w:rFonts w:ascii="Arial" w:hAnsi="Arial" w:cs="Arial"/>
                <w:b/>
                <w:bCs/>
                <w:lang w:val="sr-Latn-ME"/>
              </w:rPr>
              <w:t>Srednja vrijednost (2026)</w:t>
            </w:r>
          </w:p>
        </w:tc>
        <w:tc>
          <w:tcPr>
            <w:tcW w:w="3995" w:type="dxa"/>
            <w:gridSpan w:val="2"/>
            <w:shd w:val="clear" w:color="auto" w:fill="DDCFFD"/>
            <w:vAlign w:val="center"/>
          </w:tcPr>
          <w:p w14:paraId="212746DF" w14:textId="77777777" w:rsidR="00A37AC5" w:rsidRPr="00F64EEA" w:rsidRDefault="00A37AC5" w:rsidP="00203D3D">
            <w:pPr>
              <w:jc w:val="center"/>
              <w:rPr>
                <w:rFonts w:ascii="Arial" w:eastAsia="Calibri" w:hAnsi="Arial" w:cs="Arial"/>
                <w:b/>
                <w:bCs/>
                <w:lang w:val="sr-Latn-ME"/>
              </w:rPr>
            </w:pPr>
            <w:r w:rsidRPr="00F64EEA">
              <w:rPr>
                <w:rFonts w:ascii="Arial" w:hAnsi="Arial" w:cs="Arial"/>
                <w:b/>
                <w:bCs/>
                <w:lang w:val="sr-Latn-ME"/>
              </w:rPr>
              <w:t>Ciljana vrijednost (2028)</w:t>
            </w:r>
          </w:p>
        </w:tc>
      </w:tr>
      <w:tr w:rsidR="00A37AC5" w:rsidRPr="00F64EEA" w14:paraId="5436A25C" w14:textId="77777777" w:rsidTr="00203D3D">
        <w:trPr>
          <w:cantSplit/>
          <w:trHeight w:val="809"/>
          <w:jc w:val="center"/>
        </w:trPr>
        <w:tc>
          <w:tcPr>
            <w:tcW w:w="2970" w:type="dxa"/>
            <w:vAlign w:val="center"/>
          </w:tcPr>
          <w:p w14:paraId="1819D812" w14:textId="77777777" w:rsidR="00A37AC5" w:rsidRPr="00F64EEA" w:rsidRDefault="00A37AC5" w:rsidP="00203D3D">
            <w:pPr>
              <w:ind w:left="3"/>
              <w:jc w:val="both"/>
              <w:rPr>
                <w:rFonts w:ascii="Arial" w:hAnsi="Arial" w:cs="Arial"/>
                <w:b/>
                <w:lang w:val="sr-Latn-ME"/>
              </w:rPr>
            </w:pPr>
            <w:r w:rsidRPr="00F64EEA">
              <w:rPr>
                <w:rFonts w:ascii="Arial" w:hAnsi="Arial" w:cs="Arial"/>
                <w:b/>
                <w:lang w:val="sr-Latn-ME"/>
              </w:rPr>
              <w:t>Indikator učinka 4.1.</w:t>
            </w:r>
          </w:p>
          <w:p w14:paraId="3282E8A8"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Razvijene integrisane usluge koje uključuju sve potrebne usluge iz različitih sektora</w:t>
            </w:r>
          </w:p>
        </w:tc>
        <w:tc>
          <w:tcPr>
            <w:tcW w:w="4135" w:type="dxa"/>
            <w:gridSpan w:val="2"/>
            <w:vAlign w:val="center"/>
          </w:tcPr>
          <w:p w14:paraId="63243EC2" w14:textId="77777777" w:rsidR="00A37AC5" w:rsidRPr="00F64EEA" w:rsidRDefault="00A37AC5" w:rsidP="00203D3D">
            <w:pPr>
              <w:jc w:val="both"/>
              <w:rPr>
                <w:rFonts w:ascii="Arial" w:hAnsi="Arial" w:cs="Arial"/>
                <w:lang w:val="sr-Latn-ME"/>
              </w:rPr>
            </w:pPr>
            <w:r w:rsidRPr="00F64EEA">
              <w:rPr>
                <w:rFonts w:ascii="Arial" w:hAnsi="Arial" w:cs="Arial"/>
                <w:lang w:val="sr-Latn-ME"/>
              </w:rPr>
              <w:t>Ne postoje integrisane usluge u sistemu</w:t>
            </w:r>
          </w:p>
        </w:tc>
        <w:tc>
          <w:tcPr>
            <w:tcW w:w="3960" w:type="dxa"/>
            <w:gridSpan w:val="2"/>
            <w:vAlign w:val="center"/>
          </w:tcPr>
          <w:p w14:paraId="00888E7E" w14:textId="77777777" w:rsidR="00A37AC5" w:rsidRPr="00F64EEA" w:rsidRDefault="00A37AC5" w:rsidP="00203D3D">
            <w:pPr>
              <w:jc w:val="both"/>
              <w:rPr>
                <w:rFonts w:ascii="Arial" w:eastAsia="Calibri" w:hAnsi="Arial" w:cs="Arial"/>
                <w:lang w:val="sr-Latn-ME"/>
              </w:rPr>
            </w:pPr>
            <w:r w:rsidRPr="00F64EEA">
              <w:rPr>
                <w:rFonts w:ascii="Arial" w:eastAsia="Times New Roman" w:hAnsi="Arial" w:cs="Arial"/>
                <w:lang w:val="sr-Latn-ME"/>
              </w:rPr>
              <w:t>Zakonom o socijalnoj i dječjoj zaštiti i drugim zakonima i podzakonskim aktima propisan je način funkcionisanja pružanja integrisanih usluga i način saradnje između sektora</w:t>
            </w:r>
          </w:p>
        </w:tc>
        <w:tc>
          <w:tcPr>
            <w:tcW w:w="3995" w:type="dxa"/>
            <w:gridSpan w:val="2"/>
            <w:vAlign w:val="center"/>
          </w:tcPr>
          <w:p w14:paraId="11CF2E79" w14:textId="77777777" w:rsidR="00A37AC5" w:rsidRPr="00F64EEA" w:rsidRDefault="00A37AC5" w:rsidP="00203D3D">
            <w:pPr>
              <w:jc w:val="both"/>
              <w:rPr>
                <w:rFonts w:ascii="Arial" w:hAnsi="Arial" w:cs="Arial"/>
                <w:lang w:val="sr-Latn-ME"/>
              </w:rPr>
            </w:pPr>
            <w:r w:rsidRPr="00F64EEA">
              <w:rPr>
                <w:rFonts w:ascii="Arial" w:hAnsi="Arial" w:cs="Arial"/>
                <w:lang w:val="sr-Latn-ME"/>
              </w:rPr>
              <w:t>Razvijene integrisane usluge se pružaju korisnicima</w:t>
            </w:r>
          </w:p>
        </w:tc>
      </w:tr>
      <w:tr w:rsidR="00A37AC5" w:rsidRPr="00F64EEA" w14:paraId="1FEA37CE" w14:textId="77777777" w:rsidTr="00203D3D">
        <w:trPr>
          <w:cantSplit/>
          <w:trHeight w:val="58"/>
          <w:jc w:val="center"/>
        </w:trPr>
        <w:tc>
          <w:tcPr>
            <w:tcW w:w="2970" w:type="dxa"/>
            <w:vAlign w:val="center"/>
          </w:tcPr>
          <w:p w14:paraId="4EFF96EC" w14:textId="77777777" w:rsidR="00A37AC5" w:rsidRPr="00F64EEA" w:rsidRDefault="00A37AC5" w:rsidP="00203D3D">
            <w:pPr>
              <w:ind w:left="3"/>
              <w:jc w:val="both"/>
              <w:rPr>
                <w:rFonts w:ascii="Arial" w:hAnsi="Arial" w:cs="Arial"/>
                <w:b/>
                <w:lang w:val="sr-Latn-ME"/>
              </w:rPr>
            </w:pPr>
            <w:r w:rsidRPr="00F64EEA">
              <w:rPr>
                <w:rFonts w:ascii="Arial" w:hAnsi="Arial" w:cs="Arial"/>
                <w:b/>
                <w:lang w:val="sr-Latn-ME"/>
              </w:rPr>
              <w:lastRenderedPageBreak/>
              <w:t>Indikator učinka 4.2.</w:t>
            </w:r>
          </w:p>
          <w:p w14:paraId="3E4DC8AE" w14:textId="77777777" w:rsidR="00A37AC5" w:rsidRPr="00F64EEA" w:rsidRDefault="00A37AC5" w:rsidP="00203D3D">
            <w:pPr>
              <w:ind w:left="3"/>
              <w:jc w:val="both"/>
              <w:rPr>
                <w:rFonts w:ascii="Arial" w:eastAsia="Calibri" w:hAnsi="Arial" w:cs="Arial"/>
                <w:lang w:val="sr-Latn-ME"/>
              </w:rPr>
            </w:pPr>
            <w:r w:rsidRPr="00F64EEA">
              <w:rPr>
                <w:rFonts w:ascii="Arial" w:hAnsi="Arial" w:cs="Arial"/>
                <w:lang w:val="sr-Latn-ME"/>
              </w:rPr>
              <w:t>Uspostavljeno socijalno preduzetništvo</w:t>
            </w:r>
          </w:p>
        </w:tc>
        <w:tc>
          <w:tcPr>
            <w:tcW w:w="4135" w:type="dxa"/>
            <w:gridSpan w:val="2"/>
            <w:vAlign w:val="center"/>
          </w:tcPr>
          <w:p w14:paraId="49189919"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Nije uspostavljeno socijalno preduzetništvo</w:t>
            </w:r>
          </w:p>
        </w:tc>
        <w:tc>
          <w:tcPr>
            <w:tcW w:w="3960" w:type="dxa"/>
            <w:gridSpan w:val="2"/>
            <w:vAlign w:val="center"/>
          </w:tcPr>
          <w:p w14:paraId="4FB61E69"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Usvojen Zakon o socijalnom preduzetništvu</w:t>
            </w:r>
          </w:p>
        </w:tc>
        <w:tc>
          <w:tcPr>
            <w:tcW w:w="3995" w:type="dxa"/>
            <w:gridSpan w:val="2"/>
            <w:vAlign w:val="center"/>
          </w:tcPr>
          <w:p w14:paraId="18B9832E" w14:textId="77777777" w:rsidR="00A37AC5" w:rsidRPr="00F64EEA" w:rsidRDefault="00A37AC5" w:rsidP="00203D3D">
            <w:pPr>
              <w:jc w:val="both"/>
              <w:rPr>
                <w:rFonts w:ascii="Arial" w:eastAsia="Calibri" w:hAnsi="Arial" w:cs="Arial"/>
                <w:lang w:val="sr-Latn-ME"/>
              </w:rPr>
            </w:pPr>
            <w:r w:rsidRPr="00F64EEA">
              <w:rPr>
                <w:rFonts w:ascii="Arial" w:hAnsi="Arial" w:cs="Arial"/>
                <w:lang w:val="sr-Latn-ME"/>
              </w:rPr>
              <w:t>Osnovana najmanje dva socijalna preduzeća</w:t>
            </w:r>
          </w:p>
        </w:tc>
      </w:tr>
      <w:tr w:rsidR="00A37AC5" w:rsidRPr="00F64EEA" w14:paraId="482F03BB" w14:textId="77777777" w:rsidTr="00203D3D">
        <w:trPr>
          <w:cantSplit/>
          <w:trHeight w:val="395"/>
          <w:jc w:val="center"/>
        </w:trPr>
        <w:tc>
          <w:tcPr>
            <w:tcW w:w="2970" w:type="dxa"/>
            <w:shd w:val="clear" w:color="auto" w:fill="DDCFFD"/>
            <w:vAlign w:val="center"/>
          </w:tcPr>
          <w:p w14:paraId="776BA73C" w14:textId="77777777" w:rsidR="00A37AC5" w:rsidRPr="00F64EEA" w:rsidRDefault="00A37AC5" w:rsidP="00203D3D">
            <w:pPr>
              <w:ind w:left="3"/>
              <w:jc w:val="center"/>
              <w:rPr>
                <w:rFonts w:ascii="Arial" w:eastAsia="Arial" w:hAnsi="Arial" w:cs="Arial"/>
                <w:b/>
                <w:bCs/>
                <w:lang w:val="sr-Latn-ME"/>
              </w:rPr>
            </w:pPr>
            <w:r w:rsidRPr="00F64EEA">
              <w:rPr>
                <w:rFonts w:ascii="Arial" w:eastAsia="Arial" w:hAnsi="Arial" w:cs="Arial"/>
                <w:b/>
                <w:bCs/>
                <w:lang w:val="sr-Latn-ME"/>
              </w:rPr>
              <w:t>Aktivnosti koje utiču na realizaciju operativnog cilja 4</w:t>
            </w:r>
          </w:p>
        </w:tc>
        <w:tc>
          <w:tcPr>
            <w:tcW w:w="2428" w:type="dxa"/>
            <w:shd w:val="clear" w:color="auto" w:fill="DDCFFD"/>
            <w:vAlign w:val="center"/>
          </w:tcPr>
          <w:p w14:paraId="77FB9AFC" w14:textId="77777777" w:rsidR="00A37AC5" w:rsidRPr="00F64EEA" w:rsidRDefault="00A37AC5" w:rsidP="00203D3D">
            <w:pPr>
              <w:widowControl w:val="0"/>
              <w:autoSpaceDE w:val="0"/>
              <w:autoSpaceDN w:val="0"/>
              <w:adjustRightInd w:val="0"/>
              <w:jc w:val="center"/>
              <w:rPr>
                <w:rFonts w:ascii="Arial" w:eastAsia="Arial" w:hAnsi="Arial" w:cs="Arial"/>
                <w:b/>
                <w:bCs/>
                <w:lang w:val="sr-Latn-ME"/>
              </w:rPr>
            </w:pPr>
            <w:r w:rsidRPr="00F64EEA">
              <w:rPr>
                <w:rFonts w:ascii="Arial" w:eastAsia="Arial" w:hAnsi="Arial" w:cs="Arial"/>
                <w:b/>
                <w:bCs/>
                <w:lang w:val="sr-Latn-ME"/>
              </w:rPr>
              <w:t>Indikator</w:t>
            </w:r>
          </w:p>
          <w:p w14:paraId="0A75AEDC" w14:textId="77777777" w:rsidR="00A37AC5" w:rsidRPr="00F64EEA" w:rsidRDefault="00A37AC5" w:rsidP="00203D3D">
            <w:pPr>
              <w:ind w:left="2"/>
              <w:jc w:val="center"/>
              <w:rPr>
                <w:rFonts w:ascii="Arial" w:eastAsia="Calibri" w:hAnsi="Arial" w:cs="Arial"/>
                <w:b/>
                <w:bCs/>
                <w:lang w:val="sr-Latn-ME"/>
              </w:rPr>
            </w:pPr>
            <w:r w:rsidRPr="00F64EEA">
              <w:rPr>
                <w:rFonts w:ascii="Arial" w:eastAsia="Arial" w:hAnsi="Arial" w:cs="Arial"/>
                <w:b/>
                <w:bCs/>
                <w:lang w:val="sr-Latn-ME"/>
              </w:rPr>
              <w:t>rezultata</w:t>
            </w:r>
          </w:p>
        </w:tc>
        <w:tc>
          <w:tcPr>
            <w:tcW w:w="1707" w:type="dxa"/>
            <w:shd w:val="clear" w:color="auto" w:fill="DDCFFD"/>
            <w:vAlign w:val="center"/>
          </w:tcPr>
          <w:p w14:paraId="5FC1E465" w14:textId="77777777" w:rsidR="00A37AC5" w:rsidRPr="00F64EEA" w:rsidRDefault="00A37AC5" w:rsidP="00203D3D">
            <w:pPr>
              <w:ind w:left="4"/>
              <w:jc w:val="center"/>
              <w:rPr>
                <w:rFonts w:ascii="Arial" w:eastAsia="Calibri" w:hAnsi="Arial" w:cs="Arial"/>
                <w:b/>
                <w:bCs/>
                <w:lang w:val="sr-Latn-ME"/>
              </w:rPr>
            </w:pPr>
            <w:r w:rsidRPr="00F64EEA">
              <w:rPr>
                <w:rFonts w:ascii="Arial" w:eastAsia="Arial" w:hAnsi="Arial" w:cs="Arial"/>
                <w:b/>
                <w:bCs/>
                <w:lang w:val="sr-Latn-ME"/>
              </w:rPr>
              <w:t>Nadležne institucije</w:t>
            </w:r>
          </w:p>
        </w:tc>
        <w:tc>
          <w:tcPr>
            <w:tcW w:w="3153" w:type="dxa"/>
            <w:shd w:val="clear" w:color="auto" w:fill="DDCFFD"/>
            <w:vAlign w:val="center"/>
          </w:tcPr>
          <w:p w14:paraId="2C63D28E" w14:textId="77777777" w:rsidR="00A37AC5" w:rsidRPr="00F64EEA" w:rsidRDefault="00A37AC5" w:rsidP="00203D3D">
            <w:pPr>
              <w:jc w:val="center"/>
              <w:rPr>
                <w:rFonts w:ascii="Arial" w:eastAsia="Calibri" w:hAnsi="Arial" w:cs="Arial"/>
                <w:b/>
                <w:bCs/>
                <w:lang w:val="sr-Latn-ME"/>
              </w:rPr>
            </w:pPr>
            <w:r w:rsidRPr="00F64EEA">
              <w:rPr>
                <w:rFonts w:ascii="Arial" w:eastAsia="Arial" w:hAnsi="Arial" w:cs="Arial"/>
                <w:b/>
                <w:bCs/>
                <w:lang w:val="sr-Latn-ME"/>
              </w:rPr>
              <w:t>Početni i krajnji rok za realizaciju aktivnosti</w:t>
            </w:r>
          </w:p>
        </w:tc>
        <w:tc>
          <w:tcPr>
            <w:tcW w:w="2340" w:type="dxa"/>
            <w:gridSpan w:val="2"/>
            <w:shd w:val="clear" w:color="auto" w:fill="DDCFFD"/>
            <w:vAlign w:val="center"/>
          </w:tcPr>
          <w:p w14:paraId="0C915F97" w14:textId="77777777" w:rsidR="00A37AC5" w:rsidRPr="00F64EEA" w:rsidRDefault="00A37AC5" w:rsidP="00203D3D">
            <w:pPr>
              <w:ind w:left="9"/>
              <w:jc w:val="center"/>
              <w:rPr>
                <w:rFonts w:ascii="Arial" w:eastAsia="Calibri" w:hAnsi="Arial" w:cs="Arial"/>
                <w:b/>
                <w:bCs/>
                <w:lang w:val="sr-Latn-ME"/>
              </w:rPr>
            </w:pPr>
            <w:r w:rsidRPr="00F64EEA">
              <w:rPr>
                <w:rFonts w:ascii="Arial" w:eastAsia="Arial" w:hAnsi="Arial" w:cs="Arial"/>
                <w:b/>
                <w:bCs/>
                <w:lang w:val="sr-Latn-ME"/>
              </w:rPr>
              <w:t>Planirana sredstva</w:t>
            </w:r>
          </w:p>
        </w:tc>
        <w:tc>
          <w:tcPr>
            <w:tcW w:w="2462" w:type="dxa"/>
            <w:shd w:val="clear" w:color="auto" w:fill="DDCFFD"/>
            <w:vAlign w:val="center"/>
          </w:tcPr>
          <w:p w14:paraId="400CDAB4" w14:textId="77777777" w:rsidR="00A37AC5" w:rsidRPr="00F64EEA" w:rsidRDefault="00A37AC5" w:rsidP="00203D3D">
            <w:pPr>
              <w:ind w:left="5"/>
              <w:jc w:val="center"/>
              <w:rPr>
                <w:rFonts w:ascii="Arial" w:eastAsia="Arial" w:hAnsi="Arial" w:cs="Arial"/>
                <w:b/>
                <w:bCs/>
                <w:lang w:val="sr-Latn-ME"/>
              </w:rPr>
            </w:pPr>
            <w:r w:rsidRPr="00F64EEA">
              <w:rPr>
                <w:rFonts w:ascii="Arial" w:eastAsia="Arial" w:hAnsi="Arial" w:cs="Arial"/>
                <w:b/>
                <w:bCs/>
                <w:lang w:val="sr-Latn-ME"/>
              </w:rPr>
              <w:t>Izvor finansiranja</w:t>
            </w:r>
          </w:p>
        </w:tc>
      </w:tr>
      <w:tr w:rsidR="00A37AC5" w:rsidRPr="00F64EEA" w14:paraId="7BAF4DC8" w14:textId="77777777" w:rsidTr="00203D3D">
        <w:trPr>
          <w:cantSplit/>
          <w:trHeight w:val="416"/>
          <w:jc w:val="center"/>
        </w:trPr>
        <w:tc>
          <w:tcPr>
            <w:tcW w:w="2970" w:type="dxa"/>
            <w:vAlign w:val="center"/>
          </w:tcPr>
          <w:p w14:paraId="4EAEFCB1" w14:textId="77777777" w:rsidR="00A37AC5" w:rsidRPr="00F64EEA" w:rsidRDefault="00A37AC5" w:rsidP="00EA0D32">
            <w:pPr>
              <w:pStyle w:val="ListParagraph"/>
              <w:numPr>
                <w:ilvl w:val="0"/>
                <w:numId w:val="34"/>
              </w:numPr>
              <w:ind w:left="517"/>
              <w:jc w:val="both"/>
              <w:rPr>
                <w:rFonts w:ascii="Arial" w:hAnsi="Arial" w:cs="Arial"/>
                <w:color w:val="FF0000"/>
                <w:lang w:val="sr-Latn-ME" w:bidi="en-US"/>
              </w:rPr>
            </w:pPr>
            <w:bookmarkStart w:id="84" w:name="_Hlk169205059"/>
            <w:r w:rsidRPr="00F64EEA">
              <w:rPr>
                <w:rFonts w:ascii="Arial" w:hAnsi="Arial" w:cs="Arial"/>
                <w:lang w:val="sr-Latn-ME" w:bidi="en-US"/>
              </w:rPr>
              <w:t>Razvoj saradnje dnevnih centara sa vrtićima, školama i resursnim centrima kroz usaglašavanje individualnih planova rada i individualnih razvojno obrazovnih planova za djecu</w:t>
            </w:r>
          </w:p>
        </w:tc>
        <w:tc>
          <w:tcPr>
            <w:tcW w:w="2428" w:type="dxa"/>
            <w:vAlign w:val="center"/>
          </w:tcPr>
          <w:p w14:paraId="2A20F163"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Svi dnevni centri </w:t>
            </w:r>
            <w:r w:rsidRPr="00F64EEA">
              <w:rPr>
                <w:rFonts w:ascii="Arial" w:hAnsi="Arial" w:cs="Arial"/>
                <w:lang w:val="sr-Latn-ME" w:bidi="en-US"/>
              </w:rPr>
              <w:t>usklađuju individualne planove rada i individualne razvojno obrazovne planove za djecu sa vrtićima, školama i resursnim centrima</w:t>
            </w:r>
          </w:p>
        </w:tc>
        <w:tc>
          <w:tcPr>
            <w:tcW w:w="1707" w:type="dxa"/>
            <w:vAlign w:val="center"/>
          </w:tcPr>
          <w:p w14:paraId="4CD929B2"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MPNI, MRSS</w:t>
            </w:r>
          </w:p>
        </w:tc>
        <w:tc>
          <w:tcPr>
            <w:tcW w:w="3153" w:type="dxa"/>
            <w:vAlign w:val="center"/>
          </w:tcPr>
          <w:p w14:paraId="42217D7C"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III kvartal 2024-IV kvartal 2025.</w:t>
            </w:r>
          </w:p>
        </w:tc>
        <w:tc>
          <w:tcPr>
            <w:tcW w:w="2340" w:type="dxa"/>
            <w:gridSpan w:val="2"/>
            <w:vAlign w:val="center"/>
          </w:tcPr>
          <w:p w14:paraId="19D7E680"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0AB277EC"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49858A20" w14:textId="77777777" w:rsidTr="00203D3D">
        <w:trPr>
          <w:cantSplit/>
          <w:trHeight w:val="58"/>
          <w:jc w:val="center"/>
        </w:trPr>
        <w:tc>
          <w:tcPr>
            <w:tcW w:w="2970" w:type="dxa"/>
            <w:vAlign w:val="center"/>
          </w:tcPr>
          <w:p w14:paraId="0F47E294" w14:textId="77777777" w:rsidR="00A37AC5" w:rsidRPr="00F64EEA" w:rsidRDefault="00A37AC5" w:rsidP="00EA0D32">
            <w:pPr>
              <w:pStyle w:val="ListParagraph"/>
              <w:numPr>
                <w:ilvl w:val="0"/>
                <w:numId w:val="34"/>
              </w:numPr>
              <w:ind w:left="517"/>
              <w:jc w:val="both"/>
              <w:rPr>
                <w:rFonts w:ascii="Arial" w:hAnsi="Arial" w:cs="Arial"/>
                <w:lang w:val="sr-Latn-ME" w:bidi="en-US"/>
              </w:rPr>
            </w:pPr>
            <w:r w:rsidRPr="00F64EEA">
              <w:rPr>
                <w:rFonts w:ascii="Arial" w:hAnsi="Arial" w:cs="Arial"/>
                <w:lang w:val="sr-Latn-ME" w:bidi="en-US"/>
              </w:rPr>
              <w:t>Formulisanje modela integrisanih usluga</w:t>
            </w:r>
          </w:p>
        </w:tc>
        <w:tc>
          <w:tcPr>
            <w:tcW w:w="2428" w:type="dxa"/>
            <w:vAlign w:val="center"/>
          </w:tcPr>
          <w:p w14:paraId="53CBF10D"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Zakonom o socijalnoj i dječjoj zaštiti i povezanim zakonskim aktima formulisan model funkcionisanja i finansiranja integrisanih usluga </w:t>
            </w:r>
          </w:p>
        </w:tc>
        <w:tc>
          <w:tcPr>
            <w:tcW w:w="1707" w:type="dxa"/>
            <w:vAlign w:val="center"/>
          </w:tcPr>
          <w:p w14:paraId="51EB5CC8"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MPNI, MRSS</w:t>
            </w:r>
          </w:p>
        </w:tc>
        <w:tc>
          <w:tcPr>
            <w:tcW w:w="3153" w:type="dxa"/>
            <w:vAlign w:val="center"/>
          </w:tcPr>
          <w:p w14:paraId="4D53556C"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III kvartal 2024-IV kvartal 2025.</w:t>
            </w:r>
          </w:p>
        </w:tc>
        <w:tc>
          <w:tcPr>
            <w:tcW w:w="2340" w:type="dxa"/>
            <w:gridSpan w:val="2"/>
            <w:vAlign w:val="center"/>
          </w:tcPr>
          <w:p w14:paraId="1100F83D"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6D3FF421"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517ED669" w14:textId="77777777" w:rsidTr="00203D3D">
        <w:trPr>
          <w:cantSplit/>
          <w:trHeight w:val="58"/>
          <w:jc w:val="center"/>
        </w:trPr>
        <w:tc>
          <w:tcPr>
            <w:tcW w:w="2970" w:type="dxa"/>
            <w:vAlign w:val="center"/>
          </w:tcPr>
          <w:p w14:paraId="2310DC72" w14:textId="77777777" w:rsidR="00A37AC5" w:rsidRPr="00F64EEA" w:rsidRDefault="00A37AC5" w:rsidP="00EA0D32">
            <w:pPr>
              <w:pStyle w:val="ListParagraph"/>
              <w:numPr>
                <w:ilvl w:val="0"/>
                <w:numId w:val="34"/>
              </w:numPr>
              <w:ind w:left="517"/>
              <w:jc w:val="both"/>
              <w:rPr>
                <w:rFonts w:ascii="Arial" w:hAnsi="Arial" w:cs="Arial"/>
                <w:lang w:val="sr-Latn-ME" w:bidi="en-US"/>
              </w:rPr>
            </w:pPr>
            <w:r w:rsidRPr="00F64EEA">
              <w:rPr>
                <w:rFonts w:ascii="Arial" w:hAnsi="Arial" w:cs="Arial"/>
                <w:lang w:val="sr-Latn-ME" w:bidi="en-US"/>
              </w:rPr>
              <w:t>Usvajanje Zakona o socijalnom preduzetništvu</w:t>
            </w:r>
          </w:p>
        </w:tc>
        <w:tc>
          <w:tcPr>
            <w:tcW w:w="2428" w:type="dxa"/>
            <w:vAlign w:val="center"/>
          </w:tcPr>
          <w:p w14:paraId="58E5CDB1"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 xml:space="preserve">Usvojen Zakon o socijalnom preduzetništvu sa ciljem </w:t>
            </w:r>
            <w:r w:rsidRPr="00F64EEA">
              <w:rPr>
                <w:rStyle w:val="Strong"/>
                <w:rFonts w:ascii="Arial" w:hAnsi="Arial" w:cs="Arial"/>
                <w:b w:val="0"/>
                <w:lang w:val="sr-Latn-ME"/>
              </w:rPr>
              <w:t>podrške zapošljavanju i uključivanju u zajednicu</w:t>
            </w:r>
          </w:p>
        </w:tc>
        <w:tc>
          <w:tcPr>
            <w:tcW w:w="1707" w:type="dxa"/>
            <w:vAlign w:val="center"/>
          </w:tcPr>
          <w:p w14:paraId="0310D5B2"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w:t>
            </w:r>
          </w:p>
        </w:tc>
        <w:tc>
          <w:tcPr>
            <w:tcW w:w="3153" w:type="dxa"/>
            <w:vAlign w:val="center"/>
          </w:tcPr>
          <w:p w14:paraId="37E2D1B3"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IV kvartal 2024-IV kvartal 2025.</w:t>
            </w:r>
          </w:p>
        </w:tc>
        <w:tc>
          <w:tcPr>
            <w:tcW w:w="2340" w:type="dxa"/>
            <w:gridSpan w:val="2"/>
            <w:vAlign w:val="center"/>
          </w:tcPr>
          <w:p w14:paraId="1393972D"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201B46FB"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0161691A" w14:textId="77777777" w:rsidTr="00203D3D">
        <w:trPr>
          <w:cantSplit/>
          <w:trHeight w:val="728"/>
          <w:jc w:val="center"/>
        </w:trPr>
        <w:tc>
          <w:tcPr>
            <w:tcW w:w="2970" w:type="dxa"/>
            <w:vAlign w:val="center"/>
          </w:tcPr>
          <w:p w14:paraId="09F46213" w14:textId="77777777" w:rsidR="00A37AC5" w:rsidRPr="00F64EEA" w:rsidRDefault="00A37AC5" w:rsidP="00EA0D32">
            <w:pPr>
              <w:pStyle w:val="ListParagraph"/>
              <w:numPr>
                <w:ilvl w:val="0"/>
                <w:numId w:val="34"/>
              </w:numPr>
              <w:ind w:left="517"/>
              <w:jc w:val="both"/>
              <w:rPr>
                <w:rFonts w:ascii="Arial" w:hAnsi="Arial" w:cs="Arial"/>
                <w:lang w:val="sr-Latn-ME" w:bidi="en-US"/>
              </w:rPr>
            </w:pPr>
            <w:r w:rsidRPr="00F64EEA">
              <w:rPr>
                <w:rFonts w:ascii="Arial" w:hAnsi="Arial" w:cs="Arial"/>
                <w:lang w:val="sr-Latn-ME" w:bidi="en-US"/>
              </w:rPr>
              <w:t>Jačanje kapaciteta zaposlenih u JLS koji se bave poslovima iz oblasti socijalne i dječje zaštite</w:t>
            </w:r>
          </w:p>
        </w:tc>
        <w:tc>
          <w:tcPr>
            <w:tcW w:w="2428" w:type="dxa"/>
            <w:vAlign w:val="center"/>
          </w:tcPr>
          <w:p w14:paraId="7F6323E7" w14:textId="77777777" w:rsidR="00A37AC5" w:rsidRPr="00F64EEA" w:rsidRDefault="00A37AC5" w:rsidP="00203D3D">
            <w:pPr>
              <w:widowControl w:val="0"/>
              <w:autoSpaceDE w:val="0"/>
              <w:autoSpaceDN w:val="0"/>
              <w:adjustRightInd w:val="0"/>
              <w:jc w:val="both"/>
              <w:rPr>
                <w:rFonts w:ascii="Arial" w:eastAsia="Arial" w:hAnsi="Arial" w:cs="Arial"/>
                <w:lang w:val="sr-Latn-ME"/>
              </w:rPr>
            </w:pPr>
            <w:r w:rsidRPr="00F64EEA">
              <w:rPr>
                <w:rFonts w:ascii="Arial" w:eastAsia="Arial" w:hAnsi="Arial" w:cs="Arial"/>
                <w:lang w:val="sr-Latn-ME"/>
              </w:rPr>
              <w:t>Organizovana jedna obuka za 25 osoba</w:t>
            </w:r>
          </w:p>
        </w:tc>
        <w:tc>
          <w:tcPr>
            <w:tcW w:w="1707" w:type="dxa"/>
            <w:vAlign w:val="center"/>
          </w:tcPr>
          <w:p w14:paraId="19654D2E"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ZOCG, JLS, ZSDZ</w:t>
            </w:r>
          </w:p>
        </w:tc>
        <w:tc>
          <w:tcPr>
            <w:tcW w:w="3153" w:type="dxa"/>
            <w:vAlign w:val="center"/>
          </w:tcPr>
          <w:p w14:paraId="5E4EA5B7"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bidi="en-US"/>
              </w:rPr>
              <w:t>I kvartal 2025-IV kvartal 2025.</w:t>
            </w:r>
          </w:p>
        </w:tc>
        <w:tc>
          <w:tcPr>
            <w:tcW w:w="2340" w:type="dxa"/>
            <w:gridSpan w:val="2"/>
            <w:vAlign w:val="center"/>
          </w:tcPr>
          <w:p w14:paraId="0A384CAD" w14:textId="77777777" w:rsidR="00A37AC5" w:rsidRPr="00F64EEA" w:rsidRDefault="00A37AC5" w:rsidP="00203D3D">
            <w:pPr>
              <w:ind w:left="9"/>
              <w:jc w:val="center"/>
              <w:rPr>
                <w:rFonts w:ascii="Arial" w:eastAsia="Arial" w:hAnsi="Arial" w:cs="Arial"/>
                <w:lang w:val="sr-Latn-ME"/>
              </w:rPr>
            </w:pPr>
            <w:r w:rsidRPr="00F64EEA">
              <w:rPr>
                <w:rFonts w:ascii="Arial" w:eastAsia="Arial" w:hAnsi="Arial" w:cs="Arial"/>
                <w:lang w:val="sr-Latn-ME"/>
              </w:rPr>
              <w:t>2.000,00 eura</w:t>
            </w:r>
          </w:p>
        </w:tc>
        <w:tc>
          <w:tcPr>
            <w:tcW w:w="2462" w:type="dxa"/>
            <w:vAlign w:val="center"/>
          </w:tcPr>
          <w:p w14:paraId="2CE2519B"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ZOCG</w:t>
            </w:r>
          </w:p>
        </w:tc>
      </w:tr>
      <w:tr w:rsidR="00A37AC5" w:rsidRPr="00F64EEA" w14:paraId="533CD652" w14:textId="77777777" w:rsidTr="00203D3D">
        <w:trPr>
          <w:cantSplit/>
          <w:trHeight w:val="58"/>
          <w:jc w:val="center"/>
        </w:trPr>
        <w:tc>
          <w:tcPr>
            <w:tcW w:w="2970" w:type="dxa"/>
            <w:vAlign w:val="center"/>
          </w:tcPr>
          <w:p w14:paraId="1109A9FE" w14:textId="77777777" w:rsidR="00A37AC5" w:rsidRPr="00F64EEA" w:rsidRDefault="00A37AC5" w:rsidP="00EA0D32">
            <w:pPr>
              <w:pStyle w:val="ListParagraph"/>
              <w:numPr>
                <w:ilvl w:val="0"/>
                <w:numId w:val="34"/>
              </w:numPr>
              <w:ind w:left="517"/>
              <w:jc w:val="both"/>
              <w:rPr>
                <w:rFonts w:ascii="Arial" w:hAnsi="Arial" w:cs="Arial"/>
                <w:lang w:val="sr-Latn-ME" w:bidi="en-US"/>
              </w:rPr>
            </w:pPr>
            <w:r w:rsidRPr="00F64EEA">
              <w:rPr>
                <w:rFonts w:ascii="Arial" w:hAnsi="Arial" w:cs="Arial"/>
                <w:lang w:val="sr-Latn-ME"/>
              </w:rPr>
              <w:lastRenderedPageBreak/>
              <w:t>Inicirati definisanje Predloga zakona o znakovnom jeziku</w:t>
            </w:r>
          </w:p>
        </w:tc>
        <w:tc>
          <w:tcPr>
            <w:tcW w:w="2428" w:type="dxa"/>
            <w:vAlign w:val="center"/>
          </w:tcPr>
          <w:p w14:paraId="3ACB3ACF"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Iniciran proces definisanja Predloga zakona o znakovnom jeziku ka Vladi Crne Gore i svim partnerskim institucijama</w:t>
            </w:r>
          </w:p>
        </w:tc>
        <w:tc>
          <w:tcPr>
            <w:tcW w:w="1707" w:type="dxa"/>
            <w:vAlign w:val="center"/>
          </w:tcPr>
          <w:p w14:paraId="219BEBC2"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w:t>
            </w:r>
          </w:p>
        </w:tc>
        <w:tc>
          <w:tcPr>
            <w:tcW w:w="3153" w:type="dxa"/>
            <w:vAlign w:val="center"/>
          </w:tcPr>
          <w:p w14:paraId="75B03775"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bidi="en-US"/>
              </w:rPr>
              <w:t>I kvartal 2025-II kvartal 2025.</w:t>
            </w:r>
          </w:p>
        </w:tc>
        <w:tc>
          <w:tcPr>
            <w:tcW w:w="2340" w:type="dxa"/>
            <w:gridSpan w:val="2"/>
            <w:vAlign w:val="center"/>
          </w:tcPr>
          <w:p w14:paraId="044C765F"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0465DF86"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1CBDD562" w14:textId="77777777" w:rsidTr="00203D3D">
        <w:trPr>
          <w:cantSplit/>
          <w:trHeight w:val="395"/>
          <w:jc w:val="center"/>
        </w:trPr>
        <w:tc>
          <w:tcPr>
            <w:tcW w:w="2970" w:type="dxa"/>
            <w:vAlign w:val="center"/>
          </w:tcPr>
          <w:p w14:paraId="5FF6DBEF" w14:textId="77777777" w:rsidR="00A37AC5" w:rsidRPr="00F64EEA" w:rsidRDefault="00A37AC5" w:rsidP="00EA0D32">
            <w:pPr>
              <w:pStyle w:val="ListParagraph"/>
              <w:numPr>
                <w:ilvl w:val="0"/>
                <w:numId w:val="34"/>
              </w:numPr>
              <w:ind w:left="517"/>
              <w:jc w:val="both"/>
              <w:rPr>
                <w:rFonts w:ascii="Arial" w:eastAsia="Arial" w:hAnsi="Arial" w:cs="Arial"/>
                <w:lang w:val="sr-Latn-ME"/>
              </w:rPr>
            </w:pPr>
            <w:r w:rsidRPr="00F64EEA">
              <w:rPr>
                <w:rFonts w:ascii="Arial" w:eastAsia="Arial" w:hAnsi="Arial" w:cs="Arial"/>
                <w:lang w:val="sr-Latn-ME"/>
              </w:rPr>
              <w:t xml:space="preserve">Uspostavljanje saradnje sa Ministarstvom zdravlja u cilju otkrivanja osoba koje žive u izolaciji </w:t>
            </w:r>
          </w:p>
        </w:tc>
        <w:tc>
          <w:tcPr>
            <w:tcW w:w="2428" w:type="dxa"/>
            <w:vAlign w:val="center"/>
          </w:tcPr>
          <w:p w14:paraId="1C6038FE" w14:textId="77777777" w:rsidR="00A37AC5" w:rsidRPr="00F64EEA" w:rsidRDefault="00A37AC5" w:rsidP="00203D3D">
            <w:pPr>
              <w:ind w:left="2"/>
              <w:jc w:val="both"/>
              <w:rPr>
                <w:rFonts w:ascii="Arial" w:eastAsia="Arial" w:hAnsi="Arial" w:cs="Arial"/>
                <w:lang w:val="sr-Latn-ME"/>
              </w:rPr>
            </w:pPr>
            <w:r w:rsidRPr="00F64EEA">
              <w:rPr>
                <w:rFonts w:ascii="Arial" w:eastAsia="Arial" w:hAnsi="Arial" w:cs="Arial"/>
                <w:lang w:val="sr-Latn-ME"/>
              </w:rPr>
              <w:t>Potpisan protokol o saradnji sa Ministarstvom zdravlja u cilju otkrivanja osoba koje žive u izolaciji</w:t>
            </w:r>
          </w:p>
        </w:tc>
        <w:tc>
          <w:tcPr>
            <w:tcW w:w="1707" w:type="dxa"/>
            <w:vAlign w:val="center"/>
          </w:tcPr>
          <w:p w14:paraId="32772198" w14:textId="77777777" w:rsidR="00A37AC5" w:rsidRPr="00F64EEA" w:rsidRDefault="00A37AC5" w:rsidP="00203D3D">
            <w:pPr>
              <w:ind w:left="4"/>
              <w:jc w:val="center"/>
              <w:rPr>
                <w:rFonts w:ascii="Arial" w:eastAsia="Arial" w:hAnsi="Arial" w:cs="Arial"/>
                <w:lang w:val="sr-Latn-ME"/>
              </w:rPr>
            </w:pPr>
            <w:r w:rsidRPr="00F64EEA">
              <w:rPr>
                <w:rFonts w:ascii="Arial" w:eastAsia="Arial" w:hAnsi="Arial" w:cs="Arial"/>
                <w:lang w:val="sr-Latn-ME"/>
              </w:rPr>
              <w:t>MRSS, MZ</w:t>
            </w:r>
          </w:p>
        </w:tc>
        <w:tc>
          <w:tcPr>
            <w:tcW w:w="3153" w:type="dxa"/>
            <w:vAlign w:val="center"/>
          </w:tcPr>
          <w:p w14:paraId="1F509C56" w14:textId="77777777" w:rsidR="00A37AC5" w:rsidRPr="00F64EEA" w:rsidRDefault="00A37AC5" w:rsidP="00203D3D">
            <w:pPr>
              <w:jc w:val="center"/>
              <w:rPr>
                <w:rFonts w:ascii="Arial" w:eastAsia="Arial" w:hAnsi="Arial" w:cs="Arial"/>
                <w:lang w:val="sr-Latn-ME"/>
              </w:rPr>
            </w:pPr>
            <w:r w:rsidRPr="00F64EEA">
              <w:rPr>
                <w:rFonts w:ascii="Arial" w:eastAsia="Arial" w:hAnsi="Arial" w:cs="Arial"/>
                <w:lang w:val="sr-Latn-ME"/>
              </w:rPr>
              <w:t>IV kvartal 2024-IV kvartal 2025.</w:t>
            </w:r>
          </w:p>
        </w:tc>
        <w:tc>
          <w:tcPr>
            <w:tcW w:w="2340" w:type="dxa"/>
            <w:gridSpan w:val="2"/>
            <w:vAlign w:val="center"/>
          </w:tcPr>
          <w:p w14:paraId="728A5A18"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40AF362B"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tr w:rsidR="00A37AC5" w:rsidRPr="00F64EEA" w14:paraId="55EF53E2" w14:textId="77777777" w:rsidTr="00203D3D">
        <w:trPr>
          <w:cantSplit/>
          <w:trHeight w:val="1907"/>
          <w:jc w:val="center"/>
        </w:trPr>
        <w:tc>
          <w:tcPr>
            <w:tcW w:w="2970" w:type="dxa"/>
            <w:vAlign w:val="center"/>
          </w:tcPr>
          <w:p w14:paraId="39AFC833" w14:textId="77777777" w:rsidR="00A37AC5" w:rsidRPr="00F64EEA" w:rsidRDefault="00A37AC5" w:rsidP="00EA0D32">
            <w:pPr>
              <w:pStyle w:val="ListParagraph"/>
              <w:widowControl w:val="0"/>
              <w:numPr>
                <w:ilvl w:val="0"/>
                <w:numId w:val="34"/>
              </w:numPr>
              <w:autoSpaceDE w:val="0"/>
              <w:autoSpaceDN w:val="0"/>
              <w:adjustRightInd w:val="0"/>
              <w:ind w:left="517"/>
              <w:jc w:val="both"/>
              <w:rPr>
                <w:rFonts w:ascii="Arial" w:eastAsia="Arial" w:hAnsi="Arial" w:cs="Arial"/>
                <w:lang w:val="sr-Latn-ME"/>
              </w:rPr>
            </w:pPr>
            <w:bookmarkStart w:id="85" w:name="_Hlk169092026"/>
            <w:r w:rsidRPr="00F64EEA">
              <w:rPr>
                <w:rFonts w:ascii="Arial" w:eastAsia="Arial" w:hAnsi="Arial" w:cs="Arial"/>
                <w:lang w:val="sr-Latn-ME"/>
              </w:rPr>
              <w:t xml:space="preserve">Uspostaviti nacionalnu fokal point mrežu za osobe sa invaliditetom na lokalnom nivou za praćenje i primjenu Konvencije o pravima OSI </w:t>
            </w:r>
          </w:p>
        </w:tc>
        <w:tc>
          <w:tcPr>
            <w:tcW w:w="2428" w:type="dxa"/>
            <w:vAlign w:val="center"/>
          </w:tcPr>
          <w:p w14:paraId="27A01DD4" w14:textId="77777777" w:rsidR="00A37AC5" w:rsidRPr="00F64EEA" w:rsidRDefault="00A37AC5" w:rsidP="00203D3D">
            <w:pPr>
              <w:jc w:val="both"/>
              <w:rPr>
                <w:rFonts w:ascii="Arial" w:hAnsi="Arial" w:cs="Arial"/>
                <w:lang w:val="sr-Latn-ME"/>
              </w:rPr>
            </w:pPr>
            <w:r w:rsidRPr="00F64EEA">
              <w:rPr>
                <w:rFonts w:ascii="Arial" w:hAnsi="Arial" w:cs="Arial"/>
                <w:lang w:val="sr-Latn-ME"/>
              </w:rPr>
              <w:t xml:space="preserve">Uspostavljena nacionalna fokal point mreža za osobe sa invaliditetom, predstavnika/ca lokalnih samouprava </w:t>
            </w:r>
          </w:p>
          <w:p w14:paraId="44A50490" w14:textId="77777777" w:rsidR="00A37AC5" w:rsidRPr="00F64EEA" w:rsidRDefault="00A37AC5" w:rsidP="00203D3D">
            <w:pPr>
              <w:ind w:left="2"/>
              <w:jc w:val="both"/>
              <w:rPr>
                <w:rFonts w:ascii="Arial" w:hAnsi="Arial" w:cs="Arial"/>
                <w:lang w:val="sr-Latn-ME"/>
              </w:rPr>
            </w:pPr>
          </w:p>
          <w:p w14:paraId="09ACEB26" w14:textId="77777777" w:rsidR="00A37AC5" w:rsidRPr="00F64EEA" w:rsidRDefault="00A37AC5" w:rsidP="00203D3D">
            <w:pPr>
              <w:ind w:left="2"/>
              <w:jc w:val="both"/>
              <w:rPr>
                <w:rFonts w:ascii="Arial" w:eastAsia="Arial" w:hAnsi="Arial" w:cs="Arial"/>
                <w:lang w:val="sr-Latn-ME"/>
              </w:rPr>
            </w:pPr>
            <w:r w:rsidRPr="00F64EEA">
              <w:rPr>
                <w:rFonts w:ascii="Arial" w:hAnsi="Arial" w:cs="Arial"/>
                <w:lang w:val="sr-Latn-ME"/>
              </w:rPr>
              <w:t>Održan prvi sastanak fokal point mreže</w:t>
            </w:r>
          </w:p>
        </w:tc>
        <w:tc>
          <w:tcPr>
            <w:tcW w:w="1707" w:type="dxa"/>
            <w:vAlign w:val="center"/>
          </w:tcPr>
          <w:p w14:paraId="49C5B452" w14:textId="77777777" w:rsidR="00A37AC5" w:rsidRPr="00F64EEA" w:rsidRDefault="00A37AC5" w:rsidP="00203D3D">
            <w:pPr>
              <w:ind w:left="4"/>
              <w:jc w:val="center"/>
              <w:rPr>
                <w:rFonts w:ascii="Arial" w:eastAsia="Arial" w:hAnsi="Arial" w:cs="Arial"/>
                <w:lang w:val="sr-Latn-ME"/>
              </w:rPr>
            </w:pPr>
            <w:r w:rsidRPr="00F64EEA">
              <w:rPr>
                <w:rFonts w:ascii="Arial" w:hAnsi="Arial" w:cs="Arial"/>
                <w:lang w:val="sr-Latn-ME"/>
              </w:rPr>
              <w:t>MLJMP i sva druga ministarstva, ZOCG, JLS</w:t>
            </w:r>
          </w:p>
        </w:tc>
        <w:tc>
          <w:tcPr>
            <w:tcW w:w="3153" w:type="dxa"/>
            <w:vAlign w:val="center"/>
          </w:tcPr>
          <w:p w14:paraId="40A38B60" w14:textId="77777777" w:rsidR="00A37AC5" w:rsidRPr="00F64EEA" w:rsidRDefault="00A37AC5" w:rsidP="00203D3D">
            <w:pPr>
              <w:jc w:val="center"/>
              <w:rPr>
                <w:rFonts w:ascii="Arial" w:eastAsia="Arial" w:hAnsi="Arial" w:cs="Arial"/>
                <w:lang w:val="sr-Latn-ME"/>
              </w:rPr>
            </w:pPr>
            <w:r w:rsidRPr="00F64EEA">
              <w:rPr>
                <w:rFonts w:ascii="Arial" w:hAnsi="Arial" w:cs="Arial"/>
                <w:lang w:val="sr-Latn-ME"/>
              </w:rPr>
              <w:t>IV kvartal 2024-IV kvartal 2025.</w:t>
            </w:r>
          </w:p>
        </w:tc>
        <w:tc>
          <w:tcPr>
            <w:tcW w:w="2340" w:type="dxa"/>
            <w:gridSpan w:val="2"/>
            <w:vAlign w:val="center"/>
          </w:tcPr>
          <w:p w14:paraId="5D26B6B1" w14:textId="77777777" w:rsidR="00A37AC5" w:rsidRPr="00F64EEA" w:rsidRDefault="00A37AC5" w:rsidP="00203D3D">
            <w:pPr>
              <w:ind w:left="9"/>
              <w:jc w:val="center"/>
              <w:rPr>
                <w:rFonts w:ascii="Arial" w:eastAsia="Arial" w:hAnsi="Arial" w:cs="Arial"/>
                <w:lang w:val="sr-Latn-ME"/>
              </w:rPr>
            </w:pPr>
            <w:r>
              <w:rPr>
                <w:rFonts w:ascii="Arial" w:eastAsia="Arial" w:hAnsi="Arial" w:cs="Arial"/>
                <w:lang w:val="sr-Latn-ME"/>
              </w:rPr>
              <w:t>Nisu potrebna sredstva</w:t>
            </w:r>
          </w:p>
        </w:tc>
        <w:tc>
          <w:tcPr>
            <w:tcW w:w="2462" w:type="dxa"/>
            <w:vAlign w:val="center"/>
          </w:tcPr>
          <w:p w14:paraId="313B95D2" w14:textId="77777777" w:rsidR="00A37AC5" w:rsidRPr="00F64EEA" w:rsidRDefault="00A37AC5" w:rsidP="00203D3D">
            <w:pPr>
              <w:ind w:left="5"/>
              <w:jc w:val="center"/>
              <w:rPr>
                <w:rFonts w:ascii="Arial" w:eastAsia="Arial" w:hAnsi="Arial" w:cs="Arial"/>
                <w:lang w:val="sr-Latn-ME"/>
              </w:rPr>
            </w:pPr>
            <w:r w:rsidRPr="00F64EEA">
              <w:rPr>
                <w:rFonts w:ascii="Arial" w:eastAsia="Arial" w:hAnsi="Arial" w:cs="Arial"/>
                <w:lang w:val="sr-Latn-ME"/>
              </w:rPr>
              <w:t>Budžet Crne Gore</w:t>
            </w:r>
          </w:p>
        </w:tc>
      </w:tr>
      <w:bookmarkEnd w:id="85"/>
      <w:tr w:rsidR="00A37AC5" w:rsidRPr="00F64EEA" w14:paraId="469F5CEF" w14:textId="77777777" w:rsidTr="00203D3D">
        <w:trPr>
          <w:cantSplit/>
          <w:trHeight w:val="1077"/>
          <w:jc w:val="center"/>
        </w:trPr>
        <w:tc>
          <w:tcPr>
            <w:tcW w:w="2970" w:type="dxa"/>
            <w:vAlign w:val="center"/>
          </w:tcPr>
          <w:p w14:paraId="5971E096" w14:textId="77777777" w:rsidR="00A37AC5" w:rsidRPr="00F64EEA" w:rsidRDefault="00A37AC5" w:rsidP="00EA0D32">
            <w:pPr>
              <w:pStyle w:val="ListParagraph"/>
              <w:numPr>
                <w:ilvl w:val="0"/>
                <w:numId w:val="34"/>
              </w:numPr>
              <w:ind w:left="517"/>
              <w:jc w:val="both"/>
              <w:rPr>
                <w:rFonts w:ascii="Arial" w:eastAsia="Arial" w:hAnsi="Arial" w:cs="Arial"/>
                <w:lang w:val="sr-Latn-ME"/>
              </w:rPr>
            </w:pPr>
            <w:r w:rsidRPr="00F64EEA">
              <w:rPr>
                <w:rFonts w:ascii="Arial" w:eastAsia="Arial" w:hAnsi="Arial" w:cs="Arial"/>
                <w:lang w:val="sr-Latn-ME"/>
              </w:rPr>
              <w:t xml:space="preserve">Uspostavljanje produženog boravka za djecu sa posebnim obrazovnim potrebama iz JU OŠ „Vuk Karadžić“ i JU OŠ „Oktoih“ u JU Resursni centar Podgorica </w:t>
            </w:r>
          </w:p>
        </w:tc>
        <w:tc>
          <w:tcPr>
            <w:tcW w:w="2428" w:type="dxa"/>
            <w:vAlign w:val="center"/>
          </w:tcPr>
          <w:p w14:paraId="00C1D262" w14:textId="77777777" w:rsidR="00A37AC5" w:rsidRPr="00F64EEA" w:rsidRDefault="00A37AC5" w:rsidP="00203D3D">
            <w:pPr>
              <w:jc w:val="both"/>
              <w:rPr>
                <w:rFonts w:ascii="Arial" w:hAnsi="Arial" w:cs="Arial"/>
                <w:lang w:val="sr-Latn-ME"/>
              </w:rPr>
            </w:pPr>
            <w:r w:rsidRPr="00F64EEA">
              <w:rPr>
                <w:rFonts w:ascii="Arial" w:hAnsi="Arial" w:cs="Arial"/>
                <w:lang w:val="sr-Latn-ME"/>
              </w:rPr>
              <w:t>Uspostavljen produženi boravak</w:t>
            </w:r>
          </w:p>
          <w:p w14:paraId="26B09EB1" w14:textId="77777777" w:rsidR="00A37AC5" w:rsidRPr="00F64EEA" w:rsidRDefault="00A37AC5" w:rsidP="00203D3D">
            <w:pPr>
              <w:ind w:left="2"/>
              <w:jc w:val="both"/>
              <w:rPr>
                <w:rFonts w:ascii="Arial" w:hAnsi="Arial" w:cs="Arial"/>
                <w:lang w:val="sr-Latn-ME"/>
              </w:rPr>
            </w:pPr>
          </w:p>
          <w:p w14:paraId="60C4C2C4" w14:textId="77777777" w:rsidR="00A37AC5" w:rsidRPr="00F64EEA" w:rsidRDefault="00A37AC5" w:rsidP="00203D3D">
            <w:pPr>
              <w:ind w:left="2"/>
              <w:jc w:val="both"/>
              <w:rPr>
                <w:rFonts w:ascii="Arial" w:eastAsia="Arial" w:hAnsi="Arial" w:cs="Arial"/>
                <w:lang w:val="sr-Latn-ME"/>
              </w:rPr>
            </w:pPr>
            <w:r w:rsidRPr="00F64EEA">
              <w:rPr>
                <w:rFonts w:ascii="Arial" w:hAnsi="Arial" w:cs="Arial"/>
                <w:lang w:val="sr-Latn-ME"/>
              </w:rPr>
              <w:t>Najmanje desetoro djece koristi produženi boravak</w:t>
            </w:r>
          </w:p>
        </w:tc>
        <w:tc>
          <w:tcPr>
            <w:tcW w:w="1707" w:type="dxa"/>
            <w:vAlign w:val="center"/>
          </w:tcPr>
          <w:p w14:paraId="7770D611" w14:textId="77777777" w:rsidR="00A37AC5" w:rsidRPr="00F64EEA" w:rsidRDefault="00A37AC5" w:rsidP="00203D3D">
            <w:pPr>
              <w:ind w:left="4"/>
              <w:jc w:val="center"/>
              <w:rPr>
                <w:rFonts w:ascii="Arial" w:eastAsia="Arial" w:hAnsi="Arial" w:cs="Arial"/>
                <w:lang w:val="sr-Latn-ME"/>
              </w:rPr>
            </w:pPr>
            <w:r w:rsidRPr="00F64EEA">
              <w:rPr>
                <w:rFonts w:ascii="Arial" w:hAnsi="Arial" w:cs="Arial"/>
                <w:lang w:val="sr-Latn-ME"/>
              </w:rPr>
              <w:t>MPNI</w:t>
            </w:r>
          </w:p>
        </w:tc>
        <w:tc>
          <w:tcPr>
            <w:tcW w:w="3153" w:type="dxa"/>
            <w:vAlign w:val="center"/>
          </w:tcPr>
          <w:p w14:paraId="3ED1523F" w14:textId="77777777" w:rsidR="00A37AC5" w:rsidRPr="00F64EEA" w:rsidRDefault="00A37AC5" w:rsidP="00203D3D">
            <w:pPr>
              <w:widowControl w:val="0"/>
              <w:autoSpaceDE w:val="0"/>
              <w:autoSpaceDN w:val="0"/>
              <w:adjustRightInd w:val="0"/>
              <w:jc w:val="center"/>
              <w:rPr>
                <w:rFonts w:ascii="Arial" w:hAnsi="Arial" w:cs="Arial"/>
                <w:lang w:val="sr-Latn-ME"/>
              </w:rPr>
            </w:pPr>
            <w:r w:rsidRPr="00F64EEA">
              <w:rPr>
                <w:rFonts w:ascii="Arial" w:hAnsi="Arial" w:cs="Arial"/>
                <w:lang w:val="sr-Latn-ME"/>
              </w:rPr>
              <w:t>III kvartal 2024-IV kvartal 2025.</w:t>
            </w:r>
          </w:p>
        </w:tc>
        <w:tc>
          <w:tcPr>
            <w:tcW w:w="2340" w:type="dxa"/>
            <w:gridSpan w:val="2"/>
            <w:vAlign w:val="center"/>
          </w:tcPr>
          <w:p w14:paraId="7F4D0F54" w14:textId="77777777" w:rsidR="00A37AC5" w:rsidRPr="00F64EEA" w:rsidRDefault="00A37AC5" w:rsidP="00203D3D">
            <w:pPr>
              <w:ind w:left="9"/>
              <w:jc w:val="center"/>
              <w:rPr>
                <w:rFonts w:ascii="Arial" w:eastAsia="Arial" w:hAnsi="Arial" w:cs="Arial"/>
                <w:lang w:val="sr-Latn-ME"/>
              </w:rPr>
            </w:pPr>
            <w:r w:rsidRPr="00F64EEA">
              <w:rPr>
                <w:rFonts w:ascii="Arial" w:hAnsi="Arial" w:cs="Arial"/>
                <w:lang w:val="sr-Latn-ME"/>
              </w:rPr>
              <w:t>45.000,00 eura</w:t>
            </w:r>
          </w:p>
        </w:tc>
        <w:tc>
          <w:tcPr>
            <w:tcW w:w="2462" w:type="dxa"/>
            <w:vAlign w:val="center"/>
          </w:tcPr>
          <w:p w14:paraId="4A51FE8E" w14:textId="77777777" w:rsidR="00A37AC5" w:rsidRPr="00F64EEA" w:rsidRDefault="00A37AC5" w:rsidP="00203D3D">
            <w:pPr>
              <w:ind w:left="5"/>
              <w:jc w:val="center"/>
              <w:rPr>
                <w:rFonts w:ascii="Arial" w:eastAsia="Arial" w:hAnsi="Arial" w:cs="Arial"/>
                <w:lang w:val="sr-Latn-ME"/>
              </w:rPr>
            </w:pPr>
            <w:r w:rsidRPr="00F64EEA">
              <w:rPr>
                <w:rFonts w:ascii="Arial" w:hAnsi="Arial" w:cs="Arial"/>
                <w:lang w:val="sr-Latn-ME"/>
              </w:rPr>
              <w:t>Budžet Crne Gore</w:t>
            </w:r>
          </w:p>
        </w:tc>
      </w:tr>
      <w:tr w:rsidR="00A37AC5" w:rsidRPr="00F64EEA" w14:paraId="74DBBB1C" w14:textId="77777777" w:rsidTr="00203D3D">
        <w:trPr>
          <w:cantSplit/>
          <w:trHeight w:val="132"/>
          <w:jc w:val="center"/>
        </w:trPr>
        <w:tc>
          <w:tcPr>
            <w:tcW w:w="2970" w:type="dxa"/>
            <w:vAlign w:val="center"/>
          </w:tcPr>
          <w:p w14:paraId="6ABD245F" w14:textId="77777777" w:rsidR="00A37AC5" w:rsidRPr="00F64EEA" w:rsidRDefault="00A37AC5" w:rsidP="00EA0D32">
            <w:pPr>
              <w:pStyle w:val="ListParagraph"/>
              <w:widowControl w:val="0"/>
              <w:numPr>
                <w:ilvl w:val="0"/>
                <w:numId w:val="34"/>
              </w:numPr>
              <w:autoSpaceDE w:val="0"/>
              <w:autoSpaceDN w:val="0"/>
              <w:adjustRightInd w:val="0"/>
              <w:ind w:left="517"/>
              <w:jc w:val="both"/>
              <w:rPr>
                <w:rFonts w:ascii="Arial" w:eastAsia="Arial" w:hAnsi="Arial" w:cs="Arial"/>
                <w:lang w:val="sr-Latn-ME"/>
              </w:rPr>
            </w:pPr>
            <w:r w:rsidRPr="00F64EEA">
              <w:rPr>
                <w:rFonts w:ascii="Arial" w:eastAsia="Arial" w:hAnsi="Arial" w:cs="Arial"/>
                <w:lang w:val="sr-Latn-ME"/>
              </w:rPr>
              <w:t>Organizovanje promotivnih kampanja za uključivanje mladih koji su u riziku od institucionalizacije u omladinske servise</w:t>
            </w:r>
          </w:p>
        </w:tc>
        <w:tc>
          <w:tcPr>
            <w:tcW w:w="2428" w:type="dxa"/>
            <w:vAlign w:val="center"/>
          </w:tcPr>
          <w:p w14:paraId="752951C3" w14:textId="77777777" w:rsidR="00A37AC5" w:rsidRPr="00F64EEA" w:rsidRDefault="00A37AC5" w:rsidP="00203D3D">
            <w:pPr>
              <w:jc w:val="both"/>
              <w:rPr>
                <w:rFonts w:ascii="Arial" w:hAnsi="Arial" w:cs="Arial"/>
                <w:lang w:val="sr-Latn-ME"/>
              </w:rPr>
            </w:pPr>
            <w:r w:rsidRPr="00F64EEA">
              <w:rPr>
                <w:rFonts w:ascii="Arial" w:hAnsi="Arial" w:cs="Arial"/>
                <w:lang w:val="sr-Latn-ME"/>
              </w:rPr>
              <w:t xml:space="preserve">Organizovane dvije promotivne kampanje putem društvenih mreža </w:t>
            </w:r>
            <w:r w:rsidRPr="00F64EEA">
              <w:rPr>
                <w:rFonts w:ascii="Arial" w:eastAsia="Arial" w:hAnsi="Arial" w:cs="Arial"/>
                <w:lang w:val="sr-Latn-ME"/>
              </w:rPr>
              <w:t>za uključivanje mladih koji su u riziku od institucionalizacije u omladinske servise</w:t>
            </w:r>
          </w:p>
        </w:tc>
        <w:tc>
          <w:tcPr>
            <w:tcW w:w="1707" w:type="dxa"/>
            <w:vAlign w:val="center"/>
          </w:tcPr>
          <w:p w14:paraId="4D328C57" w14:textId="77777777" w:rsidR="00A37AC5" w:rsidRPr="00F64EEA" w:rsidRDefault="00A37AC5" w:rsidP="00203D3D">
            <w:pPr>
              <w:ind w:left="4"/>
              <w:jc w:val="center"/>
              <w:rPr>
                <w:rFonts w:ascii="Arial" w:hAnsi="Arial" w:cs="Arial"/>
                <w:lang w:val="sr-Latn-ME"/>
              </w:rPr>
            </w:pPr>
            <w:r w:rsidRPr="00F64EEA">
              <w:rPr>
                <w:rFonts w:ascii="Arial" w:hAnsi="Arial" w:cs="Arial"/>
                <w:lang w:val="sr-Latn-ME"/>
              </w:rPr>
              <w:t>MSM, MPNI</w:t>
            </w:r>
          </w:p>
        </w:tc>
        <w:tc>
          <w:tcPr>
            <w:tcW w:w="3153" w:type="dxa"/>
            <w:vAlign w:val="center"/>
          </w:tcPr>
          <w:p w14:paraId="273ED207" w14:textId="77777777" w:rsidR="00A37AC5" w:rsidRPr="00F64EEA" w:rsidRDefault="00A37AC5" w:rsidP="00203D3D">
            <w:pPr>
              <w:widowControl w:val="0"/>
              <w:autoSpaceDE w:val="0"/>
              <w:autoSpaceDN w:val="0"/>
              <w:adjustRightInd w:val="0"/>
              <w:jc w:val="center"/>
              <w:rPr>
                <w:rFonts w:ascii="Arial" w:hAnsi="Arial" w:cs="Arial"/>
                <w:color w:val="FF0000"/>
                <w:lang w:val="sr-Latn-ME"/>
              </w:rPr>
            </w:pPr>
            <w:r w:rsidRPr="00F64EEA">
              <w:rPr>
                <w:rFonts w:ascii="Arial" w:hAnsi="Arial" w:cs="Arial"/>
                <w:lang w:val="sr-Latn-ME"/>
              </w:rPr>
              <w:t>IV kvartal 2024-IV kvartal 2025.</w:t>
            </w:r>
          </w:p>
        </w:tc>
        <w:tc>
          <w:tcPr>
            <w:tcW w:w="2340" w:type="dxa"/>
            <w:gridSpan w:val="2"/>
            <w:vAlign w:val="center"/>
          </w:tcPr>
          <w:p w14:paraId="300C2A04" w14:textId="77777777" w:rsidR="00A37AC5" w:rsidRPr="00F64EEA" w:rsidRDefault="00A37AC5" w:rsidP="00203D3D">
            <w:pPr>
              <w:ind w:left="9"/>
              <w:jc w:val="center"/>
              <w:rPr>
                <w:rFonts w:ascii="Arial" w:hAnsi="Arial" w:cs="Arial"/>
                <w:color w:val="C00000"/>
                <w:lang w:val="sr-Latn-ME"/>
              </w:rPr>
            </w:pPr>
            <w:r>
              <w:rPr>
                <w:rFonts w:ascii="Arial" w:eastAsia="Arial" w:hAnsi="Arial" w:cs="Arial"/>
                <w:lang w:val="sr-Latn-ME"/>
              </w:rPr>
              <w:t>Nisu potrebna sredstva</w:t>
            </w:r>
          </w:p>
        </w:tc>
        <w:tc>
          <w:tcPr>
            <w:tcW w:w="2462" w:type="dxa"/>
            <w:vAlign w:val="center"/>
          </w:tcPr>
          <w:p w14:paraId="5DB49C44" w14:textId="77777777" w:rsidR="00A37AC5" w:rsidRPr="00F64EEA" w:rsidRDefault="00A37AC5" w:rsidP="00203D3D">
            <w:pPr>
              <w:ind w:left="5"/>
              <w:jc w:val="center"/>
              <w:rPr>
                <w:rFonts w:ascii="Arial" w:hAnsi="Arial" w:cs="Arial"/>
                <w:color w:val="C00000"/>
                <w:lang w:val="sr-Latn-ME"/>
              </w:rPr>
            </w:pPr>
            <w:r w:rsidRPr="00F64EEA">
              <w:rPr>
                <w:rFonts w:ascii="Arial" w:eastAsia="Arial" w:hAnsi="Arial" w:cs="Arial"/>
                <w:lang w:val="sr-Latn-ME"/>
              </w:rPr>
              <w:t>Budžet Crne Gore</w:t>
            </w:r>
          </w:p>
        </w:tc>
      </w:tr>
      <w:tr w:rsidR="00A37AC5" w:rsidRPr="00F64EEA" w14:paraId="7786236D" w14:textId="77777777" w:rsidTr="00203D3D">
        <w:trPr>
          <w:cantSplit/>
          <w:trHeight w:val="132"/>
          <w:jc w:val="center"/>
        </w:trPr>
        <w:tc>
          <w:tcPr>
            <w:tcW w:w="2970" w:type="dxa"/>
            <w:vAlign w:val="center"/>
          </w:tcPr>
          <w:p w14:paraId="2CA61C48" w14:textId="77777777" w:rsidR="00A37AC5" w:rsidRPr="004D73F2" w:rsidRDefault="00A37AC5" w:rsidP="00EA0D32">
            <w:pPr>
              <w:pStyle w:val="ListParagraph"/>
              <w:widowControl w:val="0"/>
              <w:numPr>
                <w:ilvl w:val="0"/>
                <w:numId w:val="34"/>
              </w:numPr>
              <w:autoSpaceDE w:val="0"/>
              <w:autoSpaceDN w:val="0"/>
              <w:adjustRightInd w:val="0"/>
              <w:ind w:left="517"/>
              <w:jc w:val="both"/>
              <w:rPr>
                <w:rFonts w:ascii="Arial" w:eastAsia="Arial" w:hAnsi="Arial" w:cs="Arial"/>
                <w:lang w:val="sr-Latn-ME"/>
              </w:rPr>
            </w:pPr>
            <w:r w:rsidRPr="004D73F2">
              <w:rPr>
                <w:rFonts w:ascii="Arial" w:eastAsia="Arial" w:hAnsi="Arial" w:cs="Arial"/>
                <w:lang w:val="sr-Latn-ME"/>
              </w:rPr>
              <w:lastRenderedPageBreak/>
              <w:t xml:space="preserve">Analiza načina dopunjavanja zdravstvenog informacionog sistema sa podacima o uslugama rane intervencije </w:t>
            </w:r>
          </w:p>
        </w:tc>
        <w:tc>
          <w:tcPr>
            <w:tcW w:w="2428" w:type="dxa"/>
            <w:vAlign w:val="center"/>
          </w:tcPr>
          <w:p w14:paraId="7B97BA6A" w14:textId="77777777" w:rsidR="00A37AC5" w:rsidRPr="004D73F2" w:rsidRDefault="00A37AC5" w:rsidP="00203D3D">
            <w:pPr>
              <w:jc w:val="both"/>
              <w:rPr>
                <w:rFonts w:ascii="Arial" w:hAnsi="Arial" w:cs="Arial"/>
                <w:lang w:val="sr-Latn-ME"/>
              </w:rPr>
            </w:pPr>
            <w:r w:rsidRPr="004D73F2">
              <w:rPr>
                <w:rFonts w:ascii="Arial" w:hAnsi="Arial" w:cs="Arial"/>
                <w:lang w:val="sr-Latn-ME"/>
              </w:rPr>
              <w:t xml:space="preserve">Analiziran način </w:t>
            </w:r>
            <w:r w:rsidRPr="004D73F2">
              <w:rPr>
                <w:rFonts w:ascii="Arial" w:eastAsia="Arial" w:hAnsi="Arial" w:cs="Arial"/>
                <w:lang w:val="sr-Latn-ME"/>
              </w:rPr>
              <w:t>dopunjavanja zdravstvenog informacionog sistema sa podacima o uslugama rane intervencije</w:t>
            </w:r>
          </w:p>
        </w:tc>
        <w:tc>
          <w:tcPr>
            <w:tcW w:w="1707" w:type="dxa"/>
            <w:vAlign w:val="center"/>
          </w:tcPr>
          <w:p w14:paraId="06D7608F" w14:textId="77777777" w:rsidR="00A37AC5" w:rsidRPr="004D73F2" w:rsidRDefault="00A37AC5" w:rsidP="00203D3D">
            <w:pPr>
              <w:ind w:left="4"/>
              <w:jc w:val="center"/>
              <w:rPr>
                <w:rFonts w:ascii="Arial" w:hAnsi="Arial" w:cs="Arial"/>
                <w:lang w:val="sr-Latn-ME"/>
              </w:rPr>
            </w:pPr>
            <w:r w:rsidRPr="004D73F2">
              <w:rPr>
                <w:rFonts w:ascii="Arial" w:hAnsi="Arial" w:cs="Arial"/>
                <w:lang w:val="sr-Latn-ME"/>
              </w:rPr>
              <w:t>MZ, Fond za zdravstveno osiguranje, Domovi zdravlja</w:t>
            </w:r>
          </w:p>
        </w:tc>
        <w:tc>
          <w:tcPr>
            <w:tcW w:w="3153" w:type="dxa"/>
            <w:vAlign w:val="center"/>
          </w:tcPr>
          <w:p w14:paraId="0F9FFEBB" w14:textId="77777777" w:rsidR="00A37AC5" w:rsidRPr="004D73F2" w:rsidRDefault="00A37AC5" w:rsidP="00203D3D">
            <w:pPr>
              <w:widowControl w:val="0"/>
              <w:autoSpaceDE w:val="0"/>
              <w:autoSpaceDN w:val="0"/>
              <w:adjustRightInd w:val="0"/>
              <w:jc w:val="center"/>
              <w:rPr>
                <w:rFonts w:ascii="Arial" w:hAnsi="Arial" w:cs="Arial"/>
                <w:lang w:val="sr-Latn-ME"/>
              </w:rPr>
            </w:pPr>
            <w:r w:rsidRPr="004D73F2">
              <w:rPr>
                <w:rFonts w:ascii="Arial" w:hAnsi="Arial" w:cs="Arial"/>
                <w:lang w:val="sr-Latn-ME"/>
              </w:rPr>
              <w:t>IV kvartal 2024-IV kvartal 2025.</w:t>
            </w:r>
          </w:p>
        </w:tc>
        <w:tc>
          <w:tcPr>
            <w:tcW w:w="2340" w:type="dxa"/>
            <w:gridSpan w:val="2"/>
            <w:vAlign w:val="center"/>
          </w:tcPr>
          <w:p w14:paraId="07FC08EE" w14:textId="77777777" w:rsidR="00A37AC5" w:rsidRPr="004D73F2" w:rsidRDefault="00A37AC5" w:rsidP="00203D3D">
            <w:pPr>
              <w:ind w:left="9"/>
              <w:jc w:val="center"/>
              <w:rPr>
                <w:rFonts w:ascii="Arial" w:eastAsia="Arial" w:hAnsi="Arial" w:cs="Arial"/>
                <w:lang w:val="sr-Latn-ME"/>
              </w:rPr>
            </w:pPr>
            <w:r w:rsidRPr="004D73F2">
              <w:rPr>
                <w:rFonts w:ascii="Arial" w:hAnsi="Arial" w:cs="Arial"/>
                <w:lang w:val="sr-Latn-ME"/>
              </w:rPr>
              <w:t>Nisu potrebna sredstva</w:t>
            </w:r>
          </w:p>
        </w:tc>
        <w:tc>
          <w:tcPr>
            <w:tcW w:w="2462" w:type="dxa"/>
            <w:vAlign w:val="center"/>
          </w:tcPr>
          <w:p w14:paraId="6AEF4064" w14:textId="77777777" w:rsidR="00A37AC5" w:rsidRPr="004D73F2" w:rsidRDefault="00A37AC5" w:rsidP="00203D3D">
            <w:pPr>
              <w:ind w:left="5"/>
              <w:jc w:val="center"/>
              <w:rPr>
                <w:rFonts w:ascii="Arial" w:eastAsia="Arial" w:hAnsi="Arial" w:cs="Arial"/>
                <w:lang w:val="sr-Latn-ME"/>
              </w:rPr>
            </w:pPr>
            <w:r w:rsidRPr="004D73F2">
              <w:rPr>
                <w:rFonts w:ascii="Arial" w:eastAsia="Arial" w:hAnsi="Arial" w:cs="Arial"/>
                <w:lang w:val="sr-Latn-ME"/>
              </w:rPr>
              <w:t>Budžet Crne Gore</w:t>
            </w:r>
          </w:p>
        </w:tc>
      </w:tr>
      <w:bookmarkEnd w:id="84"/>
    </w:tbl>
    <w:p w14:paraId="700A0A66" w14:textId="77777777" w:rsidR="00A37AC5" w:rsidRPr="005A3A99" w:rsidRDefault="00A37AC5" w:rsidP="00A37AC5">
      <w:pPr>
        <w:spacing w:after="0" w:line="240" w:lineRule="auto"/>
        <w:jc w:val="both"/>
        <w:rPr>
          <w:rFonts w:ascii="Arial" w:hAnsi="Arial" w:cs="Arial"/>
          <w:lang w:val="sr-Latn-ME"/>
        </w:rPr>
      </w:pPr>
    </w:p>
    <w:p w14:paraId="2DDD6D6E" w14:textId="2BA2C272" w:rsidR="00145F59" w:rsidRPr="0063747E" w:rsidRDefault="00145F59" w:rsidP="00662464">
      <w:pPr>
        <w:spacing w:after="120" w:line="240" w:lineRule="auto"/>
        <w:jc w:val="both"/>
        <w:rPr>
          <w:rFonts w:ascii="Arial" w:eastAsia="Calibri" w:hAnsi="Arial" w:cs="Arial"/>
          <w:lang w:val="sr-Latn-ME"/>
        </w:rPr>
      </w:pPr>
      <w:bookmarkStart w:id="86" w:name="_GoBack"/>
      <w:bookmarkEnd w:id="86"/>
    </w:p>
    <w:p w14:paraId="596C2381" w14:textId="77777777" w:rsidR="00AE5188" w:rsidRPr="0063747E" w:rsidRDefault="00AE5188" w:rsidP="00662464">
      <w:pPr>
        <w:spacing w:after="120" w:line="240" w:lineRule="auto"/>
        <w:jc w:val="both"/>
        <w:rPr>
          <w:rFonts w:ascii="Arial" w:hAnsi="Arial" w:cs="Arial"/>
          <w:bCs/>
          <w:lang w:val="sr-Latn-ME"/>
        </w:rPr>
      </w:pPr>
    </w:p>
    <w:sectPr w:rsidR="00AE5188" w:rsidRPr="0063747E" w:rsidSect="00A37AC5">
      <w:pgSz w:w="15840" w:h="12240" w:orient="landscape"/>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843985" w16cex:dateUtc="2024-06-13T2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70A88" w14:textId="77777777" w:rsidR="00EA0D32" w:rsidRDefault="00EA0D32" w:rsidP="00A33AA4">
      <w:pPr>
        <w:spacing w:after="0" w:line="240" w:lineRule="auto"/>
      </w:pPr>
      <w:r>
        <w:separator/>
      </w:r>
    </w:p>
  </w:endnote>
  <w:endnote w:type="continuationSeparator" w:id="0">
    <w:p w14:paraId="0E98DF7A" w14:textId="77777777" w:rsidR="00EA0D32" w:rsidRDefault="00EA0D32" w:rsidP="00A3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Helvetica Neue LT Std">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354499"/>
      <w:docPartObj>
        <w:docPartGallery w:val="Page Numbers (Bottom of Page)"/>
        <w:docPartUnique/>
      </w:docPartObj>
    </w:sdtPr>
    <w:sdtEndPr>
      <w:rPr>
        <w:rFonts w:ascii="Arial" w:hAnsi="Arial" w:cs="Arial"/>
        <w:noProof/>
        <w:sz w:val="20"/>
        <w:szCs w:val="20"/>
      </w:rPr>
    </w:sdtEndPr>
    <w:sdtContent>
      <w:p w14:paraId="525C836E" w14:textId="4D1E306F" w:rsidR="003E6EE4" w:rsidRPr="004C6296" w:rsidRDefault="003E6EE4" w:rsidP="004C6296">
        <w:pPr>
          <w:pStyle w:val="Footer"/>
          <w:jc w:val="center"/>
          <w:rPr>
            <w:rFonts w:ascii="Arial" w:hAnsi="Arial" w:cs="Arial"/>
            <w:sz w:val="20"/>
            <w:szCs w:val="20"/>
          </w:rPr>
        </w:pPr>
        <w:r w:rsidRPr="004C6296">
          <w:rPr>
            <w:rFonts w:ascii="Arial" w:hAnsi="Arial" w:cs="Arial"/>
            <w:sz w:val="20"/>
            <w:szCs w:val="20"/>
          </w:rPr>
          <w:fldChar w:fldCharType="begin"/>
        </w:r>
        <w:r w:rsidRPr="004C6296">
          <w:rPr>
            <w:rFonts w:ascii="Arial" w:hAnsi="Arial" w:cs="Arial"/>
            <w:sz w:val="20"/>
            <w:szCs w:val="20"/>
          </w:rPr>
          <w:instrText xml:space="preserve"> PAGE   \* MERGEFORMAT </w:instrText>
        </w:r>
        <w:r w:rsidRPr="004C6296">
          <w:rPr>
            <w:rFonts w:ascii="Arial" w:hAnsi="Arial" w:cs="Arial"/>
            <w:sz w:val="20"/>
            <w:szCs w:val="20"/>
          </w:rPr>
          <w:fldChar w:fldCharType="separate"/>
        </w:r>
        <w:r w:rsidRPr="004C6296">
          <w:rPr>
            <w:rFonts w:ascii="Arial" w:hAnsi="Arial" w:cs="Arial"/>
            <w:noProof/>
            <w:sz w:val="20"/>
            <w:szCs w:val="20"/>
          </w:rPr>
          <w:t>2</w:t>
        </w:r>
        <w:r w:rsidRPr="004C6296">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EA8A8" w14:textId="77777777" w:rsidR="00EA0D32" w:rsidRDefault="00EA0D32" w:rsidP="00A33AA4">
      <w:pPr>
        <w:spacing w:after="0" w:line="240" w:lineRule="auto"/>
      </w:pPr>
      <w:r>
        <w:separator/>
      </w:r>
    </w:p>
  </w:footnote>
  <w:footnote w:type="continuationSeparator" w:id="0">
    <w:p w14:paraId="5E444467" w14:textId="77777777" w:rsidR="00EA0D32" w:rsidRDefault="00EA0D32" w:rsidP="00A33AA4">
      <w:pPr>
        <w:spacing w:after="0" w:line="240" w:lineRule="auto"/>
      </w:pPr>
      <w:r>
        <w:continuationSeparator/>
      </w:r>
    </w:p>
  </w:footnote>
  <w:footnote w:id="1">
    <w:p w14:paraId="02364CA1" w14:textId="4083FFBD"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Zakon o socijalnoj i dječjoj zaštiti („Službeni list CG“, br. 27/13, 01/15, 42/15, 47/15, 56/16, 66/16, 01/17, 31/17, 42/17, 50/17, 59/21, 145/21 i 03/23)</w:t>
      </w:r>
    </w:p>
  </w:footnote>
  <w:footnote w:id="2">
    <w:p w14:paraId="46C15D70" w14:textId="13E9BAF8"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1" w:history="1">
        <w:r w:rsidRPr="0063747E">
          <w:rPr>
            <w:rFonts w:ascii="Arial" w:hAnsi="Arial" w:cs="Arial"/>
            <w:color w:val="0000FF"/>
            <w:sz w:val="16"/>
            <w:szCs w:val="16"/>
            <w:u w:val="single"/>
            <w:lang w:val="sr-Latn-ME"/>
          </w:rPr>
          <w:t>Predlog srednjoročnog programa rada Vlade Crne Gore 2024-2027 i Programa rada Vlade za 2024. s Izvještajem sa javne rasprave (www.gov.me)</w:t>
        </w:r>
      </w:hyperlink>
    </w:p>
  </w:footnote>
  <w:footnote w:id="3">
    <w:p w14:paraId="3CA85C7F" w14:textId="28445250"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Vlada Crne Gore (2016), </w:t>
      </w:r>
      <w:r w:rsidRPr="0063747E">
        <w:rPr>
          <w:rFonts w:ascii="Arial" w:hAnsi="Arial" w:cs="Arial"/>
          <w:bCs/>
          <w:sz w:val="16"/>
          <w:szCs w:val="16"/>
          <w:lang w:val="sr-Latn-ME"/>
        </w:rPr>
        <w:t xml:space="preserve">Nacionalna strategija održivog razvoja do 2030. godine, dostupno na: </w:t>
      </w:r>
      <w:hyperlink r:id="rId2" w:history="1">
        <w:r w:rsidRPr="0063747E">
          <w:rPr>
            <w:rStyle w:val="Hyperlink"/>
            <w:rFonts w:ascii="Arial" w:hAnsi="Arial" w:cs="Arial"/>
            <w:sz w:val="16"/>
            <w:szCs w:val="16"/>
            <w:lang w:val="sr-Latn-ME"/>
          </w:rPr>
          <w:t>nacionalna-strategija-odrzivog-razvoja-do-2030-godine.pdf</w:t>
        </w:r>
      </w:hyperlink>
    </w:p>
  </w:footnote>
  <w:footnote w:id="4">
    <w:p w14:paraId="421DD869" w14:textId="4DF8671D"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3" w:history="1">
        <w:r w:rsidRPr="0063747E">
          <w:rPr>
            <w:rFonts w:ascii="Arial" w:hAnsi="Arial" w:cs="Arial"/>
            <w:color w:val="0000FF"/>
            <w:sz w:val="16"/>
            <w:szCs w:val="16"/>
            <w:u w:val="single"/>
            <w:lang w:val="sr-Latn-ME"/>
          </w:rPr>
          <w:t>Program ekonomskih reformi Crne Gore 2024 - 2026. (www.gov.me)</w:t>
        </w:r>
      </w:hyperlink>
    </w:p>
  </w:footnote>
  <w:footnote w:id="5">
    <w:p w14:paraId="087EF571" w14:textId="58A689C1"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hyperlink r:id="rId4" w:history="1">
        <w:r w:rsidRPr="0063747E">
          <w:rPr>
            <w:rFonts w:ascii="Arial" w:hAnsi="Arial" w:cs="Arial"/>
            <w:color w:val="0000FF"/>
            <w:sz w:val="16"/>
            <w:szCs w:val="16"/>
            <w:u w:val="single"/>
            <w:lang w:val="sr-Latn-ME"/>
          </w:rPr>
          <w:t>Predlog programa pristupanja Crne Gore Evropskoj uniji 2023 – 2024. godine (www.gov.me)</w:t>
        </w:r>
      </w:hyperlink>
      <w:r w:rsidRPr="0063747E">
        <w:rPr>
          <w:rFonts w:ascii="Arial" w:hAnsi="Arial" w:cs="Arial"/>
          <w:sz w:val="16"/>
          <w:szCs w:val="16"/>
          <w:lang w:val="sr-Latn-ME"/>
        </w:rPr>
        <w:t xml:space="preserve"> </w:t>
      </w:r>
    </w:p>
  </w:footnote>
  <w:footnote w:id="6">
    <w:p w14:paraId="13DA78A7" w14:textId="2CE3FD49"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5" w:history="1">
        <w:r w:rsidRPr="0063747E">
          <w:rPr>
            <w:rStyle w:val="Hyperlink"/>
            <w:rFonts w:ascii="Arial" w:hAnsi="Arial" w:cs="Arial"/>
            <w:sz w:val="16"/>
            <w:szCs w:val="16"/>
            <w:lang w:val="sr-Latn-ME"/>
          </w:rPr>
          <w:t>Strategija regionalnog razvoja Crne Gore 2023-2027 (www.gov.me)</w:t>
        </w:r>
      </w:hyperlink>
    </w:p>
  </w:footnote>
  <w:footnote w:id="7">
    <w:p w14:paraId="030A68A9" w14:textId="105CCAFC"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6" w:history="1">
        <w:r w:rsidRPr="0063747E">
          <w:rPr>
            <w:rStyle w:val="Hyperlink"/>
            <w:rFonts w:ascii="Arial" w:hAnsi="Arial" w:cs="Arial"/>
            <w:sz w:val="16"/>
            <w:szCs w:val="16"/>
            <w:lang w:val="sr-Latn-ME"/>
          </w:rPr>
          <w:t>Strategija za zaštitu lica sa invaliditetom od diskriminacije i promociju jednakosti za period 2022-2027 (www.gov.me)</w:t>
        </w:r>
      </w:hyperlink>
    </w:p>
  </w:footnote>
  <w:footnote w:id="8">
    <w:p w14:paraId="5C174E49" w14:textId="1E662DE2"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7" w:history="1">
        <w:r w:rsidRPr="0063747E">
          <w:rPr>
            <w:rFonts w:ascii="Arial" w:hAnsi="Arial" w:cs="Arial"/>
            <w:color w:val="0000FF"/>
            <w:sz w:val="16"/>
            <w:szCs w:val="16"/>
            <w:u w:val="single"/>
            <w:lang w:val="sr-Latn-ME"/>
          </w:rPr>
          <w:t>Strategija inkluzivnog obrazovanja 2019-2025 (www.gov.me)</w:t>
        </w:r>
      </w:hyperlink>
    </w:p>
  </w:footnote>
  <w:footnote w:id="9">
    <w:p w14:paraId="69673B71" w14:textId="1A92DEDD"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8" w:history="1">
        <w:r w:rsidRPr="0063747E">
          <w:rPr>
            <w:rFonts w:ascii="Arial" w:hAnsi="Arial" w:cs="Arial"/>
            <w:color w:val="0000FF"/>
            <w:sz w:val="16"/>
            <w:szCs w:val="16"/>
            <w:u w:val="single"/>
            <w:lang w:val="sr-Latn-ME"/>
          </w:rPr>
          <w:t>Strategija_socijalne_inkluzije_Roma_i_Egipćana_u_CG_2021-2025_sa_AP_za_2021 (www.gov.me)</w:t>
        </w:r>
      </w:hyperlink>
    </w:p>
  </w:footnote>
  <w:footnote w:id="10">
    <w:p w14:paraId="5F0A7F6C" w14:textId="525D22F5"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9" w:history="1">
        <w:r w:rsidRPr="0063747E">
          <w:rPr>
            <w:rFonts w:ascii="Arial" w:hAnsi="Arial" w:cs="Arial"/>
            <w:color w:val="0000FF"/>
            <w:sz w:val="16"/>
            <w:szCs w:val="16"/>
            <w:u w:val="single"/>
            <w:lang w:val="sr-Latn-ME"/>
          </w:rPr>
          <w:t>1626683264-uskladivanje-nacionalnog-zakonodavstva-sa-pravnom-tekovinom-eu-u-procesu-pristupanja.pdf (skupstina.me)</w:t>
        </w:r>
      </w:hyperlink>
    </w:p>
  </w:footnote>
  <w:footnote w:id="11">
    <w:p w14:paraId="09F08CFC" w14:textId="0527EEC3"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10" w:history="1">
        <w:r w:rsidRPr="0063747E">
          <w:rPr>
            <w:rFonts w:ascii="Arial" w:hAnsi="Arial" w:cs="Arial"/>
            <w:color w:val="0000FF"/>
            <w:sz w:val="16"/>
            <w:szCs w:val="16"/>
            <w:u w:val="single"/>
            <w:lang w:val="sr-Latn-ME"/>
          </w:rPr>
          <w:t>Rezolucija Europskog parlamenta od 19. siječnja 2017. o europskom stupu socijalnih prava (2016/2095(INI)) (europa.eu)</w:t>
        </w:r>
      </w:hyperlink>
    </w:p>
  </w:footnote>
  <w:footnote w:id="12">
    <w:p w14:paraId="4098B8AB" w14:textId="59088ADB"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11" w:history="1">
        <w:r w:rsidRPr="0063747E">
          <w:rPr>
            <w:rFonts w:ascii="Arial" w:hAnsi="Arial" w:cs="Arial"/>
            <w:color w:val="0000FF"/>
            <w:sz w:val="16"/>
            <w:szCs w:val="16"/>
            <w:u w:val="single"/>
            <w:lang w:val="sr-Latn-ME"/>
          </w:rPr>
          <w:t>Izvještaj Evropske komisije o napretku Crne Gore za 2023. godinu (www.gov.me)</w:t>
        </w:r>
      </w:hyperlink>
    </w:p>
  </w:footnote>
  <w:footnote w:id="13">
    <w:p w14:paraId="1AC0FDE3" w14:textId="0230867B"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12" w:history="1">
        <w:r w:rsidRPr="0063747E">
          <w:rPr>
            <w:rFonts w:ascii="Arial" w:hAnsi="Arial" w:cs="Arial"/>
            <w:color w:val="0000FF"/>
            <w:sz w:val="16"/>
            <w:szCs w:val="16"/>
            <w:u w:val="single"/>
            <w:lang w:val="sr-Latn-ME"/>
          </w:rPr>
          <w:t>Carriages preview | Legislative Train Schedule (europa.eu)</w:t>
        </w:r>
      </w:hyperlink>
    </w:p>
  </w:footnote>
  <w:footnote w:id="14">
    <w:p w14:paraId="774D1319" w14:textId="246461F4"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13" w:history="1">
        <w:r w:rsidRPr="0063747E">
          <w:rPr>
            <w:rFonts w:ascii="Arial" w:hAnsi="Arial" w:cs="Arial"/>
            <w:color w:val="0000FF"/>
            <w:sz w:val="16"/>
            <w:szCs w:val="16"/>
            <w:u w:val="single"/>
            <w:lang w:val="sr-Latn-ME"/>
          </w:rPr>
          <w:t>Publications catalogue - Employment, Social Affairs &amp; Inclusion - European Commission (europa.eu)</w:t>
        </w:r>
      </w:hyperlink>
    </w:p>
  </w:footnote>
  <w:footnote w:id="15">
    <w:p w14:paraId="3701015A" w14:textId="29638AF3"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14" w:history="1">
        <w:r w:rsidRPr="0063747E">
          <w:rPr>
            <w:rFonts w:ascii="Arial" w:hAnsi="Arial" w:cs="Arial"/>
            <w:color w:val="0000FF"/>
            <w:sz w:val="16"/>
            <w:szCs w:val="16"/>
            <w:u w:val="single"/>
            <w:lang w:val="sr-Latn-ME"/>
          </w:rPr>
          <w:t>Convention on the Rights of the Child | OHCHR</w:t>
        </w:r>
      </w:hyperlink>
    </w:p>
  </w:footnote>
  <w:footnote w:id="16">
    <w:p w14:paraId="3C60925C" w14:textId="1296B9FE"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15" w:history="1">
        <w:r w:rsidRPr="0063747E">
          <w:rPr>
            <w:rFonts w:ascii="Arial" w:hAnsi="Arial" w:cs="Arial"/>
            <w:color w:val="0000FF"/>
            <w:sz w:val="16"/>
            <w:szCs w:val="16"/>
            <w:u w:val="single"/>
            <w:lang w:val="sr-Latn-ME"/>
          </w:rPr>
          <w:t>enable convention cover (un.org)</w:t>
        </w:r>
      </w:hyperlink>
      <w:r w:rsidRPr="0063747E">
        <w:rPr>
          <w:rFonts w:ascii="Arial" w:hAnsi="Arial" w:cs="Arial"/>
          <w:sz w:val="16"/>
          <w:szCs w:val="16"/>
          <w:lang w:val="sr-Latn-ME"/>
        </w:rPr>
        <w:t xml:space="preserve"> </w:t>
      </w:r>
    </w:p>
  </w:footnote>
  <w:footnote w:id="17">
    <w:p w14:paraId="117C3A88" w14:textId="3848A842"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16" w:history="1">
        <w:r w:rsidRPr="0063747E">
          <w:rPr>
            <w:rFonts w:ascii="Arial" w:hAnsi="Arial" w:cs="Arial"/>
            <w:color w:val="0000FF"/>
            <w:sz w:val="16"/>
            <w:szCs w:val="16"/>
            <w:u w:val="single"/>
            <w:lang w:val="sr-Latn-ME"/>
          </w:rPr>
          <w:t>The Revised European Social Charter - Social Rights (coe.int)</w:t>
        </w:r>
      </w:hyperlink>
    </w:p>
  </w:footnote>
  <w:footnote w:id="18">
    <w:p w14:paraId="78ABAF3B" w14:textId="25C29288"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17" w:history="1">
        <w:r w:rsidRPr="0063747E">
          <w:rPr>
            <w:rFonts w:ascii="Arial" w:hAnsi="Arial" w:cs="Arial"/>
            <w:color w:val="0000FF"/>
            <w:sz w:val="16"/>
            <w:szCs w:val="16"/>
            <w:u w:val="single"/>
            <w:lang w:val="sr-Latn-ME"/>
          </w:rPr>
          <w:t>United Nations Principles for Older Persons | OHCHR</w:t>
        </w:r>
      </w:hyperlink>
    </w:p>
  </w:footnote>
  <w:footnote w:id="19">
    <w:p w14:paraId="4994A48E" w14:textId="55ACB080"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18" w:history="1">
        <w:r w:rsidRPr="0063747E">
          <w:rPr>
            <w:rFonts w:ascii="Arial" w:hAnsi="Arial" w:cs="Arial"/>
            <w:color w:val="0000FF"/>
            <w:sz w:val="16"/>
            <w:szCs w:val="16"/>
            <w:u w:val="single"/>
            <w:lang w:val="sr-Latn-ME"/>
          </w:rPr>
          <w:t>Madrid International Plan of Action on Ageing in 2002 (un.org)</w:t>
        </w:r>
      </w:hyperlink>
    </w:p>
  </w:footnote>
  <w:footnote w:id="20">
    <w:p w14:paraId="42AF45DE" w14:textId="77777777" w:rsidR="003E6EE4" w:rsidRPr="0063747E" w:rsidRDefault="003E6EE4" w:rsidP="0063747E">
      <w:pPr>
        <w:pStyle w:val="NormalWeb"/>
        <w:shd w:val="clear" w:color="auto" w:fill="FFFFFF"/>
        <w:spacing w:beforeAutospacing="0" w:afterAutospacing="0"/>
        <w:ind w:right="547"/>
        <w:jc w:val="both"/>
        <w:rPr>
          <w:rFonts w:ascii="Arial" w:hAnsi="Arial" w:cs="Arial"/>
          <w:sz w:val="16"/>
          <w:szCs w:val="16"/>
        </w:rPr>
      </w:pPr>
      <w:r w:rsidRPr="0063747E">
        <w:rPr>
          <w:rStyle w:val="FootnoteReference"/>
          <w:rFonts w:ascii="Arial" w:hAnsi="Arial" w:cs="Arial"/>
          <w:sz w:val="16"/>
          <w:szCs w:val="16"/>
        </w:rPr>
        <w:footnoteRef/>
      </w:r>
      <w:r w:rsidRPr="0063747E">
        <w:rPr>
          <w:rFonts w:ascii="Arial" w:hAnsi="Arial" w:cs="Arial"/>
          <w:sz w:val="16"/>
          <w:szCs w:val="16"/>
        </w:rPr>
        <w:t xml:space="preserve"> UNICEF (2019). Deinstitucionalizacija za djecu sa smetnjama u razvoju: Tehnički vodič za UNICEF-ov angažman u nacionalnim reformskim naporima</w:t>
      </w:r>
    </w:p>
  </w:footnote>
  <w:footnote w:id="21">
    <w:p w14:paraId="5AAFBFBB" w14:textId="624E3414"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19" w:history="1">
        <w:r w:rsidRPr="0063747E">
          <w:rPr>
            <w:rFonts w:ascii="Arial" w:hAnsi="Arial" w:cs="Arial"/>
            <w:color w:val="0000FF"/>
            <w:sz w:val="16"/>
            <w:szCs w:val="16"/>
            <w:u w:val="single"/>
            <w:lang w:val="sr-Latn-ME"/>
          </w:rPr>
          <w:t>Zaključna zapažanja Komiteta za prava osoba sa invaliditetom o Izvještaju Crne Gore 2017 (www.gov.me)</w:t>
        </w:r>
      </w:hyperlink>
    </w:p>
  </w:footnote>
  <w:footnote w:id="22">
    <w:p w14:paraId="6D24B4CD" w14:textId="09327723"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20" w:history="1">
        <w:r w:rsidRPr="0063747E">
          <w:rPr>
            <w:rFonts w:ascii="Arial" w:hAnsi="Arial" w:cs="Arial"/>
            <w:color w:val="0000FF"/>
            <w:sz w:val="16"/>
            <w:szCs w:val="16"/>
            <w:u w:val="single"/>
            <w:lang w:val="sr-Latn-ME"/>
          </w:rPr>
          <w:t>CRPD/C/5: Guidelines on deinstitutionalization, including in emergencies (2022) | OHCHR</w:t>
        </w:r>
      </w:hyperlink>
      <w:r w:rsidRPr="0063747E">
        <w:rPr>
          <w:rFonts w:ascii="Arial" w:hAnsi="Arial" w:cs="Arial"/>
          <w:sz w:val="16"/>
          <w:szCs w:val="16"/>
          <w:lang w:val="sr-Latn-ME"/>
        </w:rPr>
        <w:t xml:space="preserve"> </w:t>
      </w:r>
    </w:p>
  </w:footnote>
  <w:footnote w:id="23">
    <w:p w14:paraId="634F34D7"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UN Ciljevi održivog razvoja do 2030. godine, </w:t>
      </w:r>
      <w:hyperlink r:id="rId21" w:history="1">
        <w:r w:rsidRPr="0063747E">
          <w:rPr>
            <w:rStyle w:val="Hyperlink"/>
            <w:rFonts w:ascii="Arial" w:hAnsi="Arial" w:cs="Arial"/>
            <w:sz w:val="16"/>
            <w:szCs w:val="16"/>
            <w:lang w:val="sr-Latn-ME"/>
          </w:rPr>
          <w:t>https://sdgs</w:t>
        </w:r>
      </w:hyperlink>
      <w:r w:rsidRPr="0063747E">
        <w:rPr>
          <w:rFonts w:ascii="Arial" w:hAnsi="Arial" w:cs="Arial"/>
          <w:sz w:val="16"/>
          <w:szCs w:val="16"/>
          <w:lang w:val="sr-Latn-ME"/>
        </w:rPr>
        <w:t xml:space="preserve">.un.org/goals </w:t>
      </w:r>
    </w:p>
  </w:footnote>
  <w:footnote w:id="24">
    <w:p w14:paraId="00D382BB" w14:textId="50D0B3D6"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22" w:history="1">
        <w:r w:rsidRPr="0063747E">
          <w:rPr>
            <w:rFonts w:ascii="Arial" w:hAnsi="Arial" w:cs="Arial"/>
            <w:color w:val="0000FF"/>
            <w:sz w:val="16"/>
            <w:szCs w:val="16"/>
            <w:u w:val="single"/>
            <w:lang w:val="sr-Latn-ME"/>
          </w:rPr>
          <w:t>European Child Guarantee - Employment, Social Affairs &amp; Inclusion - European Commission (europa.eu)</w:t>
        </w:r>
      </w:hyperlink>
    </w:p>
  </w:footnote>
  <w:footnote w:id="25">
    <w:p w14:paraId="2DEF64C3" w14:textId="21491EC1"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23" w:history="1">
        <w:r w:rsidRPr="0063747E">
          <w:rPr>
            <w:rFonts w:ascii="Arial" w:hAnsi="Arial" w:cs="Arial"/>
            <w:color w:val="0000FF"/>
            <w:sz w:val="16"/>
            <w:szCs w:val="16"/>
            <w:u w:val="single"/>
            <w:lang w:val="sr-Latn-ME"/>
          </w:rPr>
          <w:t>The reinforced Youth Guarantee - Employment, Social Affairs &amp; Inclusion - European Commission (europa.eu)</w:t>
        </w:r>
      </w:hyperlink>
    </w:p>
  </w:footnote>
  <w:footnote w:id="26">
    <w:p w14:paraId="2A4AD3F9" w14:textId="2002EBDC" w:rsidR="003E6EE4" w:rsidRPr="0063747E" w:rsidRDefault="003E6EE4" w:rsidP="0063747E">
      <w:pPr>
        <w:pBdr>
          <w:top w:val="nil"/>
          <w:left w:val="nil"/>
          <w:bottom w:val="nil"/>
          <w:right w:val="nil"/>
          <w:between w:val="nil"/>
        </w:pBdr>
        <w:spacing w:after="0" w:line="240" w:lineRule="auto"/>
        <w:jc w:val="both"/>
        <w:rPr>
          <w:rFonts w:ascii="Arial" w:eastAsia="Cambria" w:hAnsi="Arial" w:cs="Arial"/>
          <w:color w:val="000000"/>
          <w:sz w:val="16"/>
          <w:szCs w:val="16"/>
          <w:lang w:val="sr-Latn-ME"/>
        </w:rPr>
      </w:pPr>
      <w:r w:rsidRPr="0063747E">
        <w:rPr>
          <w:rStyle w:val="FootnoteReference"/>
          <w:rFonts w:ascii="Arial" w:hAnsi="Arial" w:cs="Arial"/>
          <w:sz w:val="16"/>
          <w:szCs w:val="16"/>
          <w:lang w:val="sr-Latn-ME"/>
        </w:rPr>
        <w:footnoteRef/>
      </w:r>
      <w:r w:rsidRPr="0063747E">
        <w:rPr>
          <w:rFonts w:ascii="Arial" w:eastAsia="Cambria" w:hAnsi="Arial" w:cs="Arial"/>
          <w:color w:val="000000"/>
          <w:sz w:val="16"/>
          <w:szCs w:val="16"/>
          <w:lang w:val="sr-Latn-ME"/>
        </w:rPr>
        <w:t>„Načela Ujedinjenih naroda za starije ljude” dio su Rezolucije Generalne skupštine UN 46/91, koja postavljaju osnovne principe i vrijednosti na kojima se zasniva pristup starijim i starim građanima</w:t>
      </w:r>
      <w:r>
        <w:rPr>
          <w:rFonts w:ascii="Arial" w:eastAsia="Cambria" w:hAnsi="Arial" w:cs="Arial"/>
          <w:color w:val="000000"/>
          <w:sz w:val="16"/>
          <w:szCs w:val="16"/>
          <w:lang w:val="sr-Latn-ME"/>
        </w:rPr>
        <w:t>/kama</w:t>
      </w:r>
      <w:r w:rsidRPr="0063747E">
        <w:rPr>
          <w:rFonts w:ascii="Arial" w:eastAsia="Cambria" w:hAnsi="Arial" w:cs="Arial"/>
          <w:color w:val="000000"/>
          <w:sz w:val="16"/>
          <w:szCs w:val="16"/>
          <w:lang w:val="sr-Latn-ME"/>
        </w:rPr>
        <w:t xml:space="preserve"> i koji su istovremeno vrijednosti i principi socijalne zaštite starijih.</w:t>
      </w:r>
    </w:p>
  </w:footnote>
  <w:footnote w:id="27">
    <w:p w14:paraId="73796DA6" w14:textId="73804DF2" w:rsidR="003E6EE4" w:rsidRPr="0063747E" w:rsidRDefault="003E6EE4" w:rsidP="0063747E">
      <w:pPr>
        <w:pBdr>
          <w:top w:val="nil"/>
          <w:left w:val="nil"/>
          <w:bottom w:val="nil"/>
          <w:right w:val="nil"/>
          <w:between w:val="nil"/>
        </w:pBdr>
        <w:spacing w:after="0" w:line="240" w:lineRule="auto"/>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eastAsia="Cambria" w:hAnsi="Arial" w:cs="Arial"/>
          <w:color w:val="000000"/>
          <w:sz w:val="16"/>
          <w:szCs w:val="16"/>
          <w:lang w:val="sr-Latn-ME"/>
        </w:rPr>
        <w:t xml:space="preserve">„Madridska deklaracija” i „Madridski internacionalni plan akcije o starenju (MIPAA)” usvojeni su na Drugoj svjetskoj skupštini o starenju u Madridu 2002. godine. „Vodič za nacionalnu implementaciju madridskog internacionalnog plana akcije o starenju” Ujedinjene nacije su usvojile 2008. godine, dok je 2002. godine Ekonomska komisija UN za Evropu (UNECE) usvojila „Regionalnu strategiju za implementaciju Madridskog internacionalnog plana aktivnosti o starenju 2002”. </w:t>
      </w:r>
    </w:p>
  </w:footnote>
  <w:footnote w:id="28">
    <w:p w14:paraId="5FFC4B95" w14:textId="29FF9768"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24" w:history="1">
        <w:r w:rsidRPr="0063747E">
          <w:rPr>
            <w:rFonts w:ascii="Arial" w:hAnsi="Arial" w:cs="Arial"/>
            <w:color w:val="0000FF"/>
            <w:sz w:val="16"/>
            <w:szCs w:val="16"/>
            <w:u w:val="single"/>
            <w:lang w:val="sr-Latn-ME"/>
          </w:rPr>
          <w:t>Istanbulska konvencija (www.gov.me)</w:t>
        </w:r>
      </w:hyperlink>
    </w:p>
  </w:footnote>
  <w:footnote w:id="29">
    <w:p w14:paraId="3612DF3A" w14:textId="2449003E"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r w:rsidRPr="0063747E">
        <w:rPr>
          <w:rFonts w:ascii="Arial" w:eastAsia="Calibri" w:hAnsi="Arial" w:cs="Arial"/>
          <w:bCs/>
          <w:color w:val="000000"/>
          <w:sz w:val="16"/>
          <w:szCs w:val="16"/>
          <w:lang w:val="sr-Latn-ME" w:eastAsia="x-none"/>
        </w:rPr>
        <w:t xml:space="preserve">Zakon o povlastici na putovanje lica s invaliditetom </w:t>
      </w:r>
      <w:r w:rsidRPr="0063747E">
        <w:rPr>
          <w:rFonts w:ascii="Arial" w:eastAsia="Calibri" w:hAnsi="Arial" w:cs="Arial"/>
          <w:color w:val="000000"/>
          <w:sz w:val="16"/>
          <w:szCs w:val="16"/>
          <w:lang w:val="sr-Latn-ME" w:eastAsia="x-none"/>
        </w:rPr>
        <w:t>(„Službeni list CG”, br. 80/08, 40/11 i 10/15)</w:t>
      </w:r>
    </w:p>
  </w:footnote>
  <w:footnote w:id="30">
    <w:p w14:paraId="5A103DB9" w14:textId="3C84E355"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r w:rsidRPr="0063747E">
        <w:rPr>
          <w:rFonts w:ascii="Arial" w:hAnsi="Arial" w:cs="Arial"/>
          <w:color w:val="000000"/>
          <w:sz w:val="16"/>
          <w:szCs w:val="16"/>
          <w:lang w:val="sr-Latn-ME"/>
        </w:rPr>
        <w:t>Zakon o kretanju lica s invaliditetom uz pomoć psa pomagača („Službeni list CG“, br. 76/09 i 40/11)</w:t>
      </w:r>
    </w:p>
  </w:footnote>
  <w:footnote w:id="31">
    <w:p w14:paraId="6D5AAC55" w14:textId="4980316F"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Porodični zakon („Službeni list RCG“, br. 01/07 i „Službeni list CG“, br. 53/16 i 76/20)</w:t>
      </w:r>
    </w:p>
  </w:footnote>
  <w:footnote w:id="32">
    <w:p w14:paraId="64229D75" w14:textId="602E7500"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Zakon o privremenom izdržavanju djece („Službeni list CG“, br. 80/22 i 123/23)</w:t>
      </w:r>
    </w:p>
  </w:footnote>
  <w:footnote w:id="33">
    <w:p w14:paraId="37F7BCB5" w14:textId="4D3E462E"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Zakon o zdravstvenoj zaštiti („Službeni list CG“, br. 03/16, 39/16 i 02/17)</w:t>
      </w:r>
    </w:p>
  </w:footnote>
  <w:footnote w:id="34">
    <w:p w14:paraId="7C6A225E" w14:textId="5EA2F33D"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Zakon o zdravstvenom osiguranju („Službeni list Crne Gore“, br. 06/16, 02/17 i 22/17)</w:t>
      </w:r>
    </w:p>
  </w:footnote>
  <w:footnote w:id="35">
    <w:p w14:paraId="60CE4477" w14:textId="18AD3090"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Zakon o penzijskom i invalidskom osiguranju („Službeni list RCG“, br. 54/03, 39/04, 61/04, 79/04, 81/04, 29/05, 14/07, 47/07, 12/07 i 13/07 i „Službeni list CG“, br. 79/08, 14/10, 78/10, 34/11, 39/11, 40/11, 66/12, 36/13, 38/13, 61/13, 06/14, 60/14, 10/15, 44/15, 42/16 i 55/16)</w:t>
      </w:r>
    </w:p>
  </w:footnote>
  <w:footnote w:id="36">
    <w:p w14:paraId="7F109990" w14:textId="72BC58AB"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Zakon o zabrani diskriminacije lica sa invaliditetom („Službeni list CG“, br. 35/15 i 44/15)</w:t>
      </w:r>
    </w:p>
  </w:footnote>
  <w:footnote w:id="37">
    <w:p w14:paraId="56BBA4FE" w14:textId="2E905D0C"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Zakon o zaštiti od nasilja u porodici („Službeni list CG“, br. 46/10 i 40/11)</w:t>
      </w:r>
    </w:p>
  </w:footnote>
  <w:footnote w:id="38">
    <w:p w14:paraId="68E39D18" w14:textId="7AFB9938"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Zakon o postupanju prema maloljetnicima u krivičnom postupku („Službeni list CG“, br. 64/11)</w:t>
      </w:r>
    </w:p>
  </w:footnote>
  <w:footnote w:id="39">
    <w:p w14:paraId="7E14CF21" w14:textId="79684A03"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hyperlink r:id="rId25" w:history="1">
        <w:r w:rsidRPr="0063747E">
          <w:rPr>
            <w:rStyle w:val="Hyperlink"/>
            <w:rFonts w:ascii="Arial" w:hAnsi="Arial" w:cs="Arial"/>
            <w:sz w:val="16"/>
            <w:szCs w:val="16"/>
            <w:lang w:val="sr-Latn-ME"/>
          </w:rPr>
          <w:t>https://sustainabledevelopment.un.org/content/documents/21252030%20Agenda%20for%20Sustainable%20Development%20web.pdf?ref</w:t>
        </w:r>
      </w:hyperlink>
      <w:r w:rsidRPr="0063747E">
        <w:rPr>
          <w:rFonts w:ascii="Arial" w:hAnsi="Arial" w:cs="Arial"/>
          <w:sz w:val="16"/>
          <w:szCs w:val="16"/>
          <w:lang w:val="sr-Latn-ME"/>
        </w:rPr>
        <w:t xml:space="preserve"> </w:t>
      </w:r>
    </w:p>
  </w:footnote>
  <w:footnote w:id="40">
    <w:p w14:paraId="3BE19A87" w14:textId="718E5580"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26" w:history="1">
        <w:r w:rsidRPr="0063747E">
          <w:rPr>
            <w:rStyle w:val="Hyperlink"/>
            <w:rFonts w:ascii="Arial" w:hAnsi="Arial" w:cs="Arial"/>
            <w:sz w:val="16"/>
            <w:szCs w:val="16"/>
            <w:lang w:val="sr-Latn-ME"/>
          </w:rPr>
          <w:t>https://eur-lex.europa.eu/legal-content/EN/TXT/?uri=COM%3A2019%3A640%3AFIN</w:t>
        </w:r>
      </w:hyperlink>
      <w:r w:rsidRPr="0063747E">
        <w:rPr>
          <w:rFonts w:ascii="Arial" w:hAnsi="Arial" w:cs="Arial"/>
          <w:sz w:val="16"/>
          <w:szCs w:val="16"/>
          <w:lang w:val="sr-Latn-ME"/>
        </w:rPr>
        <w:t xml:space="preserve"> </w:t>
      </w:r>
    </w:p>
  </w:footnote>
  <w:footnote w:id="41">
    <w:p w14:paraId="7B6B21D7" w14:textId="57FF1A28"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27" w:history="1">
        <w:r w:rsidRPr="0063747E">
          <w:rPr>
            <w:rStyle w:val="Hyperlink"/>
            <w:rFonts w:ascii="Arial" w:hAnsi="Arial" w:cs="Arial"/>
            <w:sz w:val="16"/>
            <w:szCs w:val="16"/>
            <w:lang w:val="sr-Latn-ME"/>
          </w:rPr>
          <w:t>https://umhcg.com/wp-content/uploads/2021/07/25-II-21-Analiza-stanja-usluga-koja-se-nude-OSI.pdf</w:t>
        </w:r>
      </w:hyperlink>
      <w:r w:rsidRPr="0063747E">
        <w:rPr>
          <w:rFonts w:ascii="Arial" w:hAnsi="Arial" w:cs="Arial"/>
          <w:sz w:val="16"/>
          <w:szCs w:val="16"/>
          <w:lang w:val="sr-Latn-ME"/>
        </w:rPr>
        <w:t xml:space="preserve"> </w:t>
      </w:r>
    </w:p>
  </w:footnote>
  <w:footnote w:id="42">
    <w:p w14:paraId="76DCFF4F" w14:textId="2CF3E3DC"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28" w:history="1">
        <w:r w:rsidRPr="0063747E">
          <w:rPr>
            <w:rStyle w:val="Hyperlink"/>
            <w:rFonts w:ascii="Arial" w:hAnsi="Arial" w:cs="Arial"/>
            <w:sz w:val="16"/>
            <w:szCs w:val="16"/>
            <w:lang w:val="sr-Latn-ME"/>
          </w:rPr>
          <w:t>The role of boarding schools for vulnerable children in the Europe and Central Asia region | UNICEF Europe and Central Asia</w:t>
        </w:r>
      </w:hyperlink>
    </w:p>
  </w:footnote>
  <w:footnote w:id="43">
    <w:p w14:paraId="354449BD"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Centar za socijalnu politiku (2019), Mapa puta za prelazak sa institucionalnog staranja na usluge staranja u porodici i zajednici u Crnoj Gori zasnovana na minimalnom paketu usluga podrške za život u porodici i zajednici, uključujući i analizu troškova (UNICEF).</w:t>
      </w:r>
    </w:p>
  </w:footnote>
  <w:footnote w:id="44">
    <w:p w14:paraId="26A9F24F" w14:textId="79F2A31C" w:rsidR="003E6EE4" w:rsidRPr="0063747E" w:rsidRDefault="003E6EE4" w:rsidP="0063747E">
      <w:pPr>
        <w:pStyle w:val="NormalWeb"/>
        <w:spacing w:beforeAutospacing="0" w:afterAutospacing="0"/>
        <w:jc w:val="both"/>
        <w:rPr>
          <w:rFonts w:ascii="Arial" w:hAnsi="Arial" w:cs="Arial"/>
          <w:sz w:val="16"/>
          <w:szCs w:val="16"/>
        </w:rPr>
      </w:pPr>
      <w:r w:rsidRPr="0063747E">
        <w:rPr>
          <w:rStyle w:val="FootnoteReference"/>
          <w:rFonts w:ascii="Arial" w:hAnsi="Arial" w:cs="Arial"/>
          <w:sz w:val="16"/>
          <w:szCs w:val="16"/>
        </w:rPr>
        <w:footnoteRef/>
      </w:r>
      <w:r w:rsidRPr="0063747E">
        <w:rPr>
          <w:rFonts w:ascii="Arial" w:hAnsi="Arial" w:cs="Arial"/>
          <w:sz w:val="16"/>
          <w:szCs w:val="16"/>
        </w:rPr>
        <w:t xml:space="preserve"> Gordana Matković, </w:t>
      </w:r>
      <w:r w:rsidRPr="0063747E">
        <w:rPr>
          <w:rFonts w:ascii="Arial" w:hAnsi="Arial" w:cs="Arial"/>
          <w:iCs/>
          <w:sz w:val="16"/>
          <w:szCs w:val="16"/>
        </w:rPr>
        <w:t xml:space="preserve">Pravci promjena u neposrednoj budućnosti u programima socijalne i dječije zaštite u Crnoj Gori; </w:t>
      </w:r>
      <w:r w:rsidRPr="0063747E">
        <w:rPr>
          <w:rFonts w:ascii="Arial" w:hAnsi="Arial" w:cs="Arial"/>
          <w:sz w:val="16"/>
          <w:szCs w:val="16"/>
          <w:lang w:eastAsia="fr-FR"/>
        </w:rPr>
        <w:t xml:space="preserve">i </w:t>
      </w:r>
      <w:r w:rsidRPr="0063747E">
        <w:rPr>
          <w:rFonts w:ascii="Arial" w:hAnsi="Arial" w:cs="Arial"/>
          <w:sz w:val="16"/>
          <w:szCs w:val="16"/>
        </w:rPr>
        <w:t>Mapa puta za reforme sistema socijalne i dječje zaštite, UNICEF Crna Gora, 2021.</w:t>
      </w:r>
    </w:p>
  </w:footnote>
  <w:footnote w:id="45">
    <w:p w14:paraId="1D6FEA1B"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Šunderić, Evaluacija Strategije sistema socijalne i dječje zaštite 2018—2022. godine, 2021.</w:t>
      </w:r>
    </w:p>
  </w:footnote>
  <w:footnote w:id="46">
    <w:p w14:paraId="150079E5" w14:textId="36682735" w:rsidR="003E6EE4" w:rsidRPr="0063747E" w:rsidRDefault="003E6EE4" w:rsidP="0063747E">
      <w:pPr>
        <w:pStyle w:val="FootnoteText"/>
        <w:jc w:val="both"/>
        <w:rPr>
          <w:rFonts w:ascii="Arial" w:hAnsi="Arial" w:cs="Arial"/>
          <w:color w:val="000000"/>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IDEAS, </w:t>
      </w:r>
      <w:r w:rsidRPr="0063747E">
        <w:rPr>
          <w:rFonts w:ascii="Arial" w:eastAsia="Times New Roman" w:hAnsi="Arial" w:cs="Arial"/>
          <w:sz w:val="16"/>
          <w:szCs w:val="16"/>
          <w:lang w:val="sr-Latn-ME"/>
        </w:rPr>
        <w:t xml:space="preserve">Analiza rada </w:t>
      </w:r>
      <w:r w:rsidRPr="0063747E">
        <w:rPr>
          <w:rFonts w:ascii="Arial" w:eastAsia="Times New Roman" w:hAnsi="Arial" w:cs="Arial"/>
          <w:color w:val="000000"/>
          <w:sz w:val="16"/>
          <w:szCs w:val="16"/>
          <w:lang w:val="sr-Latn-ME"/>
        </w:rPr>
        <w:t>centara za socijalni rad u Crnoj Gori. Podgorica: UNICEF, Ministarstvo rada i socijalnog staranja, Zavod za socijalnu i dječju zaštitu, 2019.</w:t>
      </w:r>
    </w:p>
  </w:footnote>
  <w:footnote w:id="47">
    <w:p w14:paraId="34D2B533" w14:textId="523B1282"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Ibid</w:t>
      </w:r>
    </w:p>
  </w:footnote>
  <w:footnote w:id="48">
    <w:p w14:paraId="220824E4" w14:textId="73E98BC7" w:rsidR="003E6EE4" w:rsidRPr="0063747E" w:rsidRDefault="003E6EE4" w:rsidP="0063747E">
      <w:pPr>
        <w:pStyle w:val="FootnoteText"/>
        <w:jc w:val="both"/>
        <w:rPr>
          <w:rFonts w:ascii="Arial" w:hAnsi="Arial" w:cs="Arial"/>
          <w:color w:val="FF0000"/>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Član 60 Zakona o socijalnoj i dječjoj zaštiti („Službeni list CG“, br. 27/13, 01/15, 42/15, 47/15, 56/16, 66/16, 01/17, 31/17, 42/17, 50/17, 59/21, 145/21 i 03/23)</w:t>
      </w:r>
    </w:p>
  </w:footnote>
  <w:footnote w:id="49">
    <w:p w14:paraId="58E9C67E" w14:textId="24DBBD35"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Registar licenciranih pružalaca usluga socijalne i dječje zaštite, </w:t>
      </w:r>
      <w:hyperlink r:id="rId29" w:history="1">
        <w:r w:rsidRPr="0063747E">
          <w:rPr>
            <w:rStyle w:val="Hyperlink"/>
            <w:rFonts w:ascii="Arial" w:hAnsi="Arial" w:cs="Arial"/>
            <w:sz w:val="16"/>
            <w:szCs w:val="16"/>
            <w:lang w:val="sr-Latn-ME"/>
          </w:rPr>
          <w:t>https://www.gov.me/dokumenta/0ff6c498-4700-4c13-9406-c5e1dce2207e</w:t>
        </w:r>
      </w:hyperlink>
      <w:r w:rsidRPr="0063747E">
        <w:rPr>
          <w:rFonts w:ascii="Arial" w:hAnsi="Arial" w:cs="Arial"/>
          <w:sz w:val="16"/>
          <w:szCs w:val="16"/>
          <w:lang w:val="sr-Latn-ME"/>
        </w:rPr>
        <w:t>, 3. 6. 2024. godine</w:t>
      </w:r>
    </w:p>
  </w:footnote>
  <w:footnote w:id="50">
    <w:p w14:paraId="75B46000" w14:textId="24597ADC"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bookmarkStart w:id="23" w:name="_Hlk169162343"/>
      <w:r w:rsidRPr="0063747E">
        <w:rPr>
          <w:rFonts w:ascii="Arial" w:hAnsi="Arial" w:cs="Arial"/>
          <w:sz w:val="16"/>
          <w:szCs w:val="16"/>
          <w:lang w:val="sr-Latn-ME"/>
        </w:rPr>
        <w:t xml:space="preserve">Crveni krst Crne Gore je licenciran za pružanje usluge pomoć u kući u opštinama: </w:t>
      </w:r>
      <w:bookmarkStart w:id="24" w:name="_Hlk168956759"/>
      <w:r w:rsidRPr="0063747E">
        <w:rPr>
          <w:rFonts w:ascii="Arial" w:hAnsi="Arial" w:cs="Arial"/>
          <w:sz w:val="16"/>
          <w:szCs w:val="16"/>
          <w:lang w:val="sr-Latn-ME"/>
        </w:rPr>
        <w:t>Bijelo Polje, Danilovgrad, Nikšić, Pljevlja, Žabljak, Kolašin, Mojkovac, Berane, Andrijevica, Petnjica, Plav, Gusinje, Rožaje, Plužine i Prijestonica Cetinje</w:t>
      </w:r>
      <w:bookmarkEnd w:id="24"/>
      <w:r w:rsidRPr="0063747E">
        <w:rPr>
          <w:rFonts w:ascii="Arial" w:hAnsi="Arial" w:cs="Arial"/>
          <w:sz w:val="16"/>
          <w:szCs w:val="16"/>
          <w:lang w:val="sr-Latn-ME"/>
        </w:rPr>
        <w:t xml:space="preserve">; Caritas Crne Gore za opštine: Bar, </w:t>
      </w:r>
      <w:r w:rsidRPr="0063747E">
        <w:rPr>
          <w:rFonts w:ascii="Arial" w:hAnsi="Arial" w:cs="Arial"/>
          <w:b/>
          <w:sz w:val="16"/>
          <w:szCs w:val="16"/>
          <w:lang w:val="sr-Latn-ME"/>
        </w:rPr>
        <w:t>Danilovgrad,</w:t>
      </w:r>
      <w:r w:rsidRPr="0063747E">
        <w:rPr>
          <w:rFonts w:ascii="Arial" w:hAnsi="Arial" w:cs="Arial"/>
          <w:sz w:val="16"/>
          <w:szCs w:val="16"/>
          <w:lang w:val="sr-Latn-ME"/>
        </w:rPr>
        <w:t xml:space="preserve"> Berane, Plav, Gusinje i Petnjica;</w:t>
      </w:r>
      <w:r w:rsidRPr="0063747E">
        <w:rPr>
          <w:rFonts w:ascii="Arial" w:hAnsi="Arial" w:cs="Arial"/>
          <w:color w:val="FF0000"/>
          <w:sz w:val="16"/>
          <w:szCs w:val="16"/>
          <w:lang w:val="sr-Latn-ME"/>
        </w:rPr>
        <w:t xml:space="preserve"> </w:t>
      </w:r>
      <w:r w:rsidRPr="0063747E">
        <w:rPr>
          <w:rFonts w:ascii="Arial" w:hAnsi="Arial" w:cs="Arial"/>
          <w:sz w:val="16"/>
          <w:szCs w:val="16"/>
          <w:lang w:val="sr-Latn-ME"/>
        </w:rPr>
        <w:t xml:space="preserve">Caritas Barske Nadbiskupije za opštine: Bar, Podgorica, Tuzi, Cetinje, Petnjica, Plav, NIkšić, Danilovgrad, Berane, Gusinje i Ulcinj i JU Dom starih “Grabovac” Risan za: Budva, </w:t>
      </w:r>
      <w:r w:rsidRPr="0063747E">
        <w:rPr>
          <w:rFonts w:ascii="Arial" w:hAnsi="Arial" w:cs="Arial"/>
          <w:b/>
          <w:sz w:val="16"/>
          <w:szCs w:val="16"/>
          <w:lang w:val="sr-Latn-ME"/>
        </w:rPr>
        <w:t>Kotor</w:t>
      </w:r>
      <w:r w:rsidRPr="0063747E">
        <w:rPr>
          <w:rFonts w:ascii="Arial" w:hAnsi="Arial" w:cs="Arial"/>
          <w:sz w:val="16"/>
          <w:szCs w:val="16"/>
          <w:lang w:val="sr-Latn-ME"/>
        </w:rPr>
        <w:t>, Bar i Herceg Novi</w:t>
      </w:r>
      <w:bookmarkEnd w:id="23"/>
    </w:p>
  </w:footnote>
  <w:footnote w:id="51">
    <w:p w14:paraId="1E3FE392" w14:textId="3E95BB13"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Podaci dobijeni od pružaoca usluga</w:t>
      </w:r>
    </w:p>
  </w:footnote>
  <w:footnote w:id="52">
    <w:p w14:paraId="450F3B08" w14:textId="57FA32C3"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Analiza rada dnevnih centara u 2022. godini, Zavod za socijalnu i dječju zaštitu, 2022</w:t>
      </w:r>
    </w:p>
  </w:footnote>
  <w:footnote w:id="53">
    <w:p w14:paraId="15200364" w14:textId="61E97415"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Podaci dobijeni od pružaoca usluga</w:t>
      </w:r>
    </w:p>
  </w:footnote>
  <w:footnote w:id="54">
    <w:p w14:paraId="32C2A1E3" w14:textId="2E21A94E"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Podaci dobijeni od pružaoca usluga</w:t>
      </w:r>
    </w:p>
  </w:footnote>
  <w:footnote w:id="55">
    <w:p w14:paraId="5D63EAF5" w14:textId="4CB2DE09" w:rsidR="003E6EE4" w:rsidRPr="0063747E" w:rsidRDefault="003E6EE4" w:rsidP="0063747E">
      <w:pPr>
        <w:spacing w:after="0" w:line="240" w:lineRule="auto"/>
        <w:jc w:val="both"/>
        <w:rPr>
          <w:rFonts w:ascii="Arial" w:eastAsia="Cambria"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r w:rsidRPr="0063747E">
        <w:rPr>
          <w:rFonts w:ascii="Arial" w:eastAsia="Cambria" w:hAnsi="Arial" w:cs="Arial"/>
          <w:sz w:val="16"/>
          <w:szCs w:val="16"/>
          <w:lang w:val="sr-Latn-ME"/>
        </w:rPr>
        <w:t xml:space="preserve">Pravilnik o bližim uslovima za pružanje i korišćenje, normativima i minimalnim standardima usluga podrške za život u zajednici </w:t>
      </w:r>
      <w:r w:rsidRPr="0063747E">
        <w:rPr>
          <w:rFonts w:ascii="Arial" w:hAnsi="Arial" w:cs="Arial"/>
          <w:iCs/>
          <w:sz w:val="16"/>
          <w:szCs w:val="16"/>
          <w:lang w:val="sr-Latn-ME"/>
        </w:rPr>
        <w:t>(„Službeni list CG“, br. 63/19</w:t>
      </w:r>
      <w:r w:rsidRPr="0063747E">
        <w:rPr>
          <w:rFonts w:ascii="Arial" w:hAnsi="Arial" w:cs="Arial"/>
          <w:sz w:val="16"/>
          <w:szCs w:val="16"/>
          <w:lang w:val="sr-Latn-ME"/>
        </w:rPr>
        <w:t>)</w:t>
      </w:r>
    </w:p>
  </w:footnote>
  <w:footnote w:id="56">
    <w:p w14:paraId="5D39A127" w14:textId="2653EE09"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Registar licenciranih pružalaca usluga socijalne i dječje zaštite, </w:t>
      </w:r>
      <w:hyperlink r:id="rId30" w:history="1">
        <w:r w:rsidRPr="0063747E">
          <w:rPr>
            <w:rStyle w:val="Hyperlink"/>
            <w:rFonts w:ascii="Arial" w:hAnsi="Arial" w:cs="Arial"/>
            <w:sz w:val="16"/>
            <w:szCs w:val="16"/>
            <w:lang w:val="sr-Latn-ME"/>
          </w:rPr>
          <w:t>https://www.gov.me/dokumenta/0ff6c498-4700-4c13-9406-c5e1dce2207e</w:t>
        </w:r>
      </w:hyperlink>
      <w:r w:rsidRPr="0063747E">
        <w:rPr>
          <w:rFonts w:ascii="Arial" w:hAnsi="Arial" w:cs="Arial"/>
          <w:sz w:val="16"/>
          <w:szCs w:val="16"/>
          <w:lang w:val="sr-Latn-ME"/>
        </w:rPr>
        <w:t>, 25. 4. 2024. godine</w:t>
      </w:r>
    </w:p>
  </w:footnote>
  <w:footnote w:id="57">
    <w:p w14:paraId="10D38893" w14:textId="6CBEFF9F" w:rsidR="003E6EE4" w:rsidRPr="0063747E" w:rsidRDefault="003E6EE4" w:rsidP="0063747E">
      <w:pPr>
        <w:pStyle w:val="NormalWeb"/>
        <w:shd w:val="clear" w:color="auto" w:fill="FFFFFF"/>
        <w:spacing w:beforeAutospacing="0" w:afterAutospacing="0"/>
        <w:jc w:val="both"/>
        <w:rPr>
          <w:rFonts w:ascii="Arial" w:hAnsi="Arial" w:cs="Arial"/>
          <w:sz w:val="16"/>
          <w:szCs w:val="16"/>
        </w:rPr>
      </w:pPr>
      <w:r w:rsidRPr="0063747E">
        <w:rPr>
          <w:rStyle w:val="FootnoteReference"/>
          <w:rFonts w:ascii="Arial" w:hAnsi="Arial" w:cs="Arial"/>
          <w:sz w:val="16"/>
          <w:szCs w:val="16"/>
        </w:rPr>
        <w:footnoteRef/>
      </w:r>
      <w:r w:rsidRPr="0063747E">
        <w:rPr>
          <w:rFonts w:ascii="Arial" w:hAnsi="Arial" w:cs="Arial"/>
          <w:sz w:val="16"/>
          <w:szCs w:val="16"/>
        </w:rPr>
        <w:t xml:space="preserve"> Centar za socijalnu politiku, </w:t>
      </w:r>
      <w:r w:rsidRPr="0063747E">
        <w:rPr>
          <w:rFonts w:ascii="Arial" w:hAnsi="Arial" w:cs="Arial"/>
          <w:bCs/>
          <w:sz w:val="16"/>
          <w:szCs w:val="16"/>
          <w:lang w:eastAsia="uz-Cyrl-UZ"/>
        </w:rPr>
        <w:t xml:space="preserve">Mapa puta za prelazak sa institucionalnog staranja na usluge staranja u porodici i zajednici u Crnoj Gori zasnovana na minimalnom paketu usluga podrške za život u porodici i zajednici, uključujući i analizu troškova, 2019, </w:t>
      </w:r>
      <w:r w:rsidRPr="008606E3">
        <w:rPr>
          <w:rFonts w:ascii="Arial" w:hAnsi="Arial" w:cs="Arial"/>
          <w:sz w:val="16"/>
          <w:szCs w:val="16"/>
        </w:rPr>
        <w:t xml:space="preserve">Vujačić, M. </w:t>
      </w:r>
      <w:r w:rsidRPr="0063747E">
        <w:rPr>
          <w:rFonts w:ascii="Arial" w:hAnsi="Arial" w:cs="Arial"/>
          <w:sz w:val="16"/>
          <w:szCs w:val="16"/>
        </w:rPr>
        <w:t>Analiza usluga za OSI i preporuke za unapređenje trenutnog stanja, Podgorica, Udruženje mladih sa hendikepom Crne Gore, 2019.</w:t>
      </w:r>
    </w:p>
  </w:footnote>
  <w:footnote w:id="58">
    <w:p w14:paraId="59BC26A4" w14:textId="77777777" w:rsidR="003E6EE4" w:rsidRPr="0063747E" w:rsidRDefault="003E6EE4" w:rsidP="0063747E">
      <w:pPr>
        <w:pStyle w:val="FootnoteText"/>
        <w:jc w:val="both"/>
        <w:rPr>
          <w:rFonts w:ascii="Arial" w:hAnsi="Arial" w:cs="Arial"/>
          <w:color w:val="000000" w:themeColor="text1"/>
          <w:sz w:val="16"/>
          <w:szCs w:val="16"/>
          <w:lang w:val="sr-Latn-ME"/>
        </w:rPr>
      </w:pPr>
      <w:r w:rsidRPr="0063747E">
        <w:rPr>
          <w:rStyle w:val="FootnoteReference"/>
          <w:rFonts w:ascii="Arial" w:eastAsia="Calibri" w:hAnsi="Arial" w:cs="Arial"/>
          <w:color w:val="000000" w:themeColor="text1"/>
          <w:sz w:val="16"/>
          <w:szCs w:val="16"/>
          <w:lang w:val="sr-Latn-ME"/>
        </w:rPr>
        <w:footnoteRef/>
      </w:r>
      <w:r w:rsidRPr="0063747E">
        <w:rPr>
          <w:rFonts w:ascii="Arial" w:hAnsi="Arial" w:cs="Arial"/>
          <w:color w:val="000000" w:themeColor="text1"/>
          <w:sz w:val="16"/>
          <w:szCs w:val="16"/>
          <w:lang w:val="sr-Latn-ME"/>
        </w:rPr>
        <w:t xml:space="preserve"> Economic and Social Council (ECOSOC), Report of the United Nations High Commissioner for Human Rights, Economic, social and cultural rights, UN Doc. E/2018/57, May 2018.</w:t>
      </w:r>
    </w:p>
  </w:footnote>
  <w:footnote w:id="59">
    <w:p w14:paraId="48197AF6" w14:textId="28C1FFFD" w:rsidR="003E6EE4" w:rsidRPr="0063747E" w:rsidRDefault="003E6EE4" w:rsidP="0063747E">
      <w:pPr>
        <w:pBdr>
          <w:top w:val="nil"/>
          <w:left w:val="nil"/>
          <w:bottom w:val="nil"/>
          <w:right w:val="nil"/>
          <w:between w:val="nil"/>
        </w:pBdr>
        <w:spacing w:after="0" w:line="240" w:lineRule="auto"/>
        <w:ind w:left="142" w:hanging="142"/>
        <w:jc w:val="both"/>
        <w:rPr>
          <w:rFonts w:ascii="Arial" w:eastAsia="Cambria" w:hAnsi="Arial" w:cs="Arial"/>
          <w:color w:val="000000"/>
          <w:sz w:val="16"/>
          <w:szCs w:val="16"/>
          <w:lang w:val="sr-Latn-ME"/>
        </w:rPr>
      </w:pPr>
      <w:r w:rsidRPr="0063747E">
        <w:rPr>
          <w:rFonts w:ascii="Arial" w:hAnsi="Arial" w:cs="Arial"/>
          <w:sz w:val="16"/>
          <w:szCs w:val="16"/>
          <w:vertAlign w:val="superscript"/>
          <w:lang w:val="sr-Latn-ME"/>
        </w:rPr>
        <w:footnoteRef/>
      </w:r>
      <w:r w:rsidRPr="0063747E">
        <w:rPr>
          <w:rFonts w:ascii="Arial" w:eastAsia="Cambria" w:hAnsi="Arial" w:cs="Arial"/>
          <w:color w:val="000000"/>
          <w:sz w:val="16"/>
          <w:szCs w:val="16"/>
          <w:lang w:val="sr-Latn-ME"/>
        </w:rPr>
        <w:t xml:space="preserve"> Član 69. i 70. Zakon o socijalnoj i dječjoj zaštiti („Službeni list CG“, br. 27/13, 01/15, 42/15, 47/15, 56/16, 66/16, 01/17, 31/17, 42/17, 50/17, 59/21, 145/21 i 03/23)</w:t>
      </w:r>
    </w:p>
  </w:footnote>
  <w:footnote w:id="60">
    <w:p w14:paraId="148F0670" w14:textId="77777777" w:rsidR="003E6EE4" w:rsidRPr="0063747E" w:rsidRDefault="003E6EE4" w:rsidP="0063747E">
      <w:pPr>
        <w:pBdr>
          <w:top w:val="nil"/>
          <w:left w:val="nil"/>
          <w:bottom w:val="nil"/>
          <w:right w:val="nil"/>
          <w:between w:val="nil"/>
        </w:pBdr>
        <w:spacing w:after="0" w:line="240" w:lineRule="auto"/>
        <w:ind w:left="142" w:hanging="142"/>
        <w:jc w:val="both"/>
        <w:rPr>
          <w:rFonts w:ascii="Arial" w:eastAsia="Cambria" w:hAnsi="Arial" w:cs="Arial"/>
          <w:color w:val="000000"/>
          <w:sz w:val="16"/>
          <w:szCs w:val="16"/>
          <w:lang w:val="sr-Latn-ME"/>
        </w:rPr>
      </w:pPr>
      <w:r w:rsidRPr="0063747E">
        <w:rPr>
          <w:rFonts w:ascii="Arial" w:hAnsi="Arial" w:cs="Arial"/>
          <w:sz w:val="16"/>
          <w:szCs w:val="16"/>
          <w:vertAlign w:val="superscript"/>
          <w:lang w:val="sr-Latn-ME"/>
        </w:rPr>
        <w:footnoteRef/>
      </w:r>
      <w:r w:rsidRPr="0063747E">
        <w:rPr>
          <w:rFonts w:ascii="Arial" w:eastAsia="Cambria" w:hAnsi="Arial" w:cs="Arial"/>
          <w:color w:val="000000"/>
          <w:sz w:val="16"/>
          <w:szCs w:val="16"/>
          <w:lang w:val="sr-Latn-ME"/>
        </w:rPr>
        <w:t xml:space="preserve"> Član 33. i 34. Pravilnika o bližim uslovima za pružanje i korišćenje za pružanje i korišćenje usluga porodičnog smještaja-hraniteljstva i porodičnog smještaja, "Sl. list CG", br. 19/2014.</w:t>
      </w:r>
    </w:p>
  </w:footnote>
  <w:footnote w:id="61">
    <w:p w14:paraId="4DF6ACB6"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Pravilnik o bližim uslovima za pružanje i korišćenje usluga porodičnog smještaja-hraniteljstva i porodičnog smještaja ("Službeni list Crne Gore", br. 19/14 od 17.04.2014, 15/16 od 03.03.2016)</w:t>
      </w:r>
    </w:p>
  </w:footnote>
  <w:footnote w:id="62">
    <w:p w14:paraId="3A82D612" w14:textId="666A0A0C" w:rsidR="003E6EE4" w:rsidRPr="0063747E" w:rsidRDefault="003E6EE4" w:rsidP="0063747E">
      <w:pPr>
        <w:pStyle w:val="FootnoteText"/>
        <w:jc w:val="both"/>
        <w:rPr>
          <w:rFonts w:ascii="Arial" w:hAnsi="Arial" w:cs="Arial"/>
          <w:iCs/>
          <w:color w:val="000000" w:themeColor="text1"/>
          <w:sz w:val="16"/>
          <w:szCs w:val="16"/>
          <w:lang w:val="sr-Latn-ME"/>
        </w:rPr>
      </w:pPr>
      <w:r w:rsidRPr="0063747E">
        <w:rPr>
          <w:rStyle w:val="FootnoteReference"/>
          <w:rFonts w:ascii="Arial" w:hAnsi="Arial" w:cs="Arial"/>
          <w:color w:val="000000" w:themeColor="text1"/>
          <w:sz w:val="16"/>
          <w:szCs w:val="16"/>
          <w:lang w:val="sr-Latn-ME"/>
        </w:rPr>
        <w:footnoteRef/>
      </w:r>
      <w:r w:rsidRPr="0063747E">
        <w:rPr>
          <w:rFonts w:ascii="Arial" w:hAnsi="Arial" w:cs="Arial"/>
          <w:color w:val="000000" w:themeColor="text1"/>
          <w:sz w:val="16"/>
          <w:szCs w:val="16"/>
          <w:lang w:val="sr-Latn-ME"/>
        </w:rPr>
        <w:t xml:space="preserve"> Regionalna kancelarija UNICEF-a za Evropu i Centralnu Aziju, TransMonEE</w:t>
      </w:r>
      <w:r w:rsidRPr="0063747E">
        <w:rPr>
          <w:rStyle w:val="Emphasis"/>
          <w:rFonts w:ascii="Arial" w:hAnsi="Arial" w:cs="Arial"/>
          <w:i w:val="0"/>
          <w:color w:val="000000" w:themeColor="text1"/>
          <w:sz w:val="16"/>
          <w:szCs w:val="16"/>
          <w:lang w:val="sr-Latn-ME"/>
        </w:rPr>
        <w:t xml:space="preserve"> (2022). Baza podataka</w:t>
      </w:r>
      <w:r w:rsidRPr="0063747E">
        <w:rPr>
          <w:rStyle w:val="Emphasis"/>
          <w:rFonts w:ascii="Arial" w:hAnsi="Arial" w:cs="Arial"/>
          <w:i w:val="0"/>
          <w:color w:val="FF0000"/>
          <w:sz w:val="16"/>
          <w:szCs w:val="16"/>
          <w:lang w:val="sr-Latn-ME"/>
        </w:rPr>
        <w:t xml:space="preserve">, </w:t>
      </w:r>
      <w:r w:rsidRPr="0063747E">
        <w:rPr>
          <w:rStyle w:val="Emphasis"/>
          <w:rFonts w:ascii="Arial" w:hAnsi="Arial" w:cs="Arial"/>
          <w:i w:val="0"/>
          <w:color w:val="000000" w:themeColor="text1"/>
          <w:sz w:val="16"/>
          <w:szCs w:val="16"/>
          <w:lang w:val="sr-Latn-ME"/>
        </w:rPr>
        <w:t xml:space="preserve">Indikator: </w:t>
      </w:r>
      <w:r w:rsidRPr="0063747E">
        <w:rPr>
          <w:rFonts w:ascii="Arial" w:hAnsi="Arial" w:cs="Arial"/>
          <w:iCs/>
          <w:color w:val="000000" w:themeColor="text1"/>
          <w:sz w:val="16"/>
          <w:szCs w:val="16"/>
          <w:lang w:val="sr-Latn-ME"/>
        </w:rPr>
        <w:t>Stopa usvojenja djece tokom godine, prema vrsti formalnog usvojenja (na 100.000</w:t>
      </w:r>
      <w:r w:rsidRPr="0063747E">
        <w:rPr>
          <w:rFonts w:ascii="Arial" w:hAnsi="Arial" w:cs="Arial"/>
          <w:color w:val="000000" w:themeColor="text1"/>
          <w:sz w:val="16"/>
          <w:szCs w:val="16"/>
          <w:lang w:val="sr-Latn-ME"/>
        </w:rPr>
        <w:t>)</w:t>
      </w:r>
      <w:r w:rsidRPr="0063747E">
        <w:rPr>
          <w:rStyle w:val="Emphasis"/>
          <w:rFonts w:ascii="Arial" w:hAnsi="Arial" w:cs="Arial"/>
          <w:i w:val="0"/>
          <w:color w:val="000000" w:themeColor="text1"/>
          <w:sz w:val="16"/>
          <w:szCs w:val="16"/>
          <w:lang w:val="sr-Latn-ME"/>
        </w:rPr>
        <w:t xml:space="preserve"> </w:t>
      </w:r>
      <w:hyperlink r:id="rId31" w:history="1">
        <w:r w:rsidRPr="0063747E">
          <w:rPr>
            <w:rStyle w:val="Hyperlink"/>
            <w:rFonts w:ascii="Arial" w:hAnsi="Arial" w:cs="Arial"/>
            <w:iCs/>
            <w:sz w:val="16"/>
            <w:szCs w:val="16"/>
            <w:lang w:val="sr-Latn-ME"/>
          </w:rPr>
          <w:t>https://transmonee.org</w:t>
        </w:r>
      </w:hyperlink>
    </w:p>
  </w:footnote>
  <w:footnote w:id="63">
    <w:p w14:paraId="485B3E8A" w14:textId="77777777" w:rsidR="003E6EE4" w:rsidRPr="0063747E" w:rsidRDefault="003E6EE4" w:rsidP="0063747E">
      <w:pPr>
        <w:spacing w:after="0" w:line="240" w:lineRule="auto"/>
        <w:jc w:val="both"/>
        <w:rPr>
          <w:rFonts w:ascii="Arial" w:hAnsi="Arial" w:cs="Arial"/>
          <w:color w:val="000000" w:themeColor="text1"/>
          <w:sz w:val="16"/>
          <w:szCs w:val="16"/>
          <w:lang w:val="sr-Latn-ME"/>
        </w:rPr>
      </w:pPr>
      <w:r w:rsidRPr="0063747E">
        <w:rPr>
          <w:rStyle w:val="FootnoteReference"/>
          <w:rFonts w:ascii="Arial" w:hAnsi="Arial" w:cs="Arial"/>
          <w:color w:val="000000" w:themeColor="text1"/>
          <w:sz w:val="16"/>
          <w:szCs w:val="16"/>
          <w:lang w:val="sr-Latn-ME"/>
        </w:rPr>
        <w:footnoteRef/>
      </w:r>
      <w:r w:rsidRPr="0063747E">
        <w:rPr>
          <w:rFonts w:ascii="Arial" w:hAnsi="Arial" w:cs="Arial"/>
          <w:color w:val="000000" w:themeColor="text1"/>
          <w:sz w:val="16"/>
          <w:szCs w:val="16"/>
          <w:lang w:val="sr-Latn-ME"/>
        </w:rPr>
        <w:t xml:space="preserve"> Junction Bugarska (2020). Izvještaj za pregled postojećeg sistema hraniteljstva i ubrzanje širenja hraniteljstva. Podgorica: UNICEF.</w:t>
      </w:r>
    </w:p>
  </w:footnote>
  <w:footnote w:id="64">
    <w:p w14:paraId="359CC1E3" w14:textId="0F3F3BF0"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32" w:history="1">
        <w:r w:rsidRPr="0063747E">
          <w:rPr>
            <w:rFonts w:ascii="Arial" w:hAnsi="Arial" w:cs="Arial"/>
            <w:color w:val="0000FF"/>
            <w:sz w:val="16"/>
            <w:szCs w:val="16"/>
            <w:u w:val="single"/>
            <w:lang w:val="sr-Latn-ME"/>
          </w:rPr>
          <w:t>Okvir za pružanje usluga iz oblasti socijalne i dječje zaštite i proces deinstitucionalizacije | United Nations Development Programme (undp.org)</w:t>
        </w:r>
      </w:hyperlink>
    </w:p>
  </w:footnote>
  <w:footnote w:id="65">
    <w:p w14:paraId="7D04A36D"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r w:rsidRPr="0063747E">
        <w:rPr>
          <w:rFonts w:ascii="Arial" w:eastAsia="Cambria" w:hAnsi="Arial" w:cs="Arial"/>
          <w:sz w:val="16"/>
          <w:szCs w:val="16"/>
          <w:lang w:val="sr-Latn-ME"/>
        </w:rPr>
        <w:t xml:space="preserve">Pravilnik o bližim uslovima za pružanje i korišćenje, normativima i minimalnim standardima usluga podrške za život u zajednici </w:t>
      </w:r>
      <w:r w:rsidRPr="0063747E">
        <w:rPr>
          <w:rFonts w:ascii="Arial" w:hAnsi="Arial" w:cs="Arial"/>
          <w:iCs/>
          <w:sz w:val="16"/>
          <w:szCs w:val="16"/>
          <w:lang w:val="sr-Latn-ME"/>
        </w:rPr>
        <w:t>(“Sl. list Crne Gore”, broj 63/19</w:t>
      </w:r>
      <w:r w:rsidRPr="0063747E">
        <w:rPr>
          <w:rFonts w:ascii="Arial" w:hAnsi="Arial" w:cs="Arial"/>
          <w:sz w:val="16"/>
          <w:szCs w:val="16"/>
          <w:lang w:val="sr-Latn-ME"/>
        </w:rPr>
        <w:t>)</w:t>
      </w:r>
    </w:p>
  </w:footnote>
  <w:footnote w:id="66">
    <w:p w14:paraId="190056C0"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Usluge podrške životu u zajednici, usluge savjetovanja i SOS telefona, usluge porodičnog smještaja i porodičnog smještaja-hraniteljstva</w:t>
      </w:r>
    </w:p>
  </w:footnote>
  <w:footnote w:id="67">
    <w:p w14:paraId="2E1D4F96" w14:textId="77777777" w:rsidR="003E6EE4" w:rsidRPr="0063747E" w:rsidRDefault="003E6EE4" w:rsidP="0063747E">
      <w:pPr>
        <w:pStyle w:val="NoSpacing"/>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CRC/C/MNE/CO/2-3, 22 jun 2018, para. 30.</w:t>
      </w:r>
    </w:p>
  </w:footnote>
  <w:footnote w:id="68">
    <w:p w14:paraId="197AB218"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r w:rsidRPr="0063747E">
        <w:rPr>
          <w:rFonts w:ascii="Arial" w:hAnsi="Arial" w:cs="Arial"/>
          <w:sz w:val="16"/>
          <w:szCs w:val="16"/>
          <w:lang w:val="sr-Latn-ME" w:eastAsia="en-GB"/>
        </w:rPr>
        <w:t xml:space="preserve">CEED Consulting (2022). </w:t>
      </w:r>
    </w:p>
  </w:footnote>
  <w:footnote w:id="69">
    <w:p w14:paraId="3FB269ED" w14:textId="77777777" w:rsidR="003E6EE4" w:rsidRPr="0063747E" w:rsidRDefault="003E6EE4" w:rsidP="0063747E">
      <w:pPr>
        <w:pStyle w:val="FootnoteText"/>
        <w:jc w:val="both"/>
        <w:rPr>
          <w:rFonts w:ascii="Arial" w:hAnsi="Arial" w:cs="Arial"/>
          <w:color w:val="000000" w:themeColor="text1"/>
          <w:sz w:val="16"/>
          <w:szCs w:val="16"/>
          <w:lang w:val="sr-Latn-ME"/>
        </w:rPr>
      </w:pPr>
      <w:r w:rsidRPr="0063747E">
        <w:rPr>
          <w:rStyle w:val="FootnoteReference"/>
          <w:rFonts w:ascii="Arial" w:hAnsi="Arial" w:cs="Arial"/>
          <w:color w:val="000000" w:themeColor="text1"/>
          <w:sz w:val="16"/>
          <w:szCs w:val="16"/>
          <w:lang w:val="sr-Latn-ME"/>
        </w:rPr>
        <w:footnoteRef/>
      </w:r>
      <w:r w:rsidRPr="0063747E">
        <w:rPr>
          <w:rFonts w:ascii="Arial" w:hAnsi="Arial" w:cs="Arial"/>
          <w:color w:val="000000" w:themeColor="text1"/>
          <w:sz w:val="16"/>
          <w:szCs w:val="16"/>
          <w:lang w:val="sr-Latn-ME"/>
        </w:rPr>
        <w:t xml:space="preserve"> </w:t>
      </w:r>
      <w:r w:rsidRPr="0063747E">
        <w:rPr>
          <w:rFonts w:ascii="Arial" w:eastAsiaTheme="minorEastAsia" w:hAnsi="Arial" w:cs="Arial"/>
          <w:color w:val="000000" w:themeColor="text1"/>
          <w:sz w:val="16"/>
          <w:szCs w:val="16"/>
          <w:lang w:val="sr-Latn-ME"/>
        </w:rPr>
        <w:t xml:space="preserve">Analiza primjene Zakona o socijalnoj i dječjoj zaštiti (2021). </w:t>
      </w:r>
      <w:r w:rsidRPr="0063747E">
        <w:rPr>
          <w:rFonts w:ascii="Arial" w:hAnsi="Arial" w:cs="Arial"/>
          <w:color w:val="000000" w:themeColor="text1"/>
          <w:sz w:val="16"/>
          <w:szCs w:val="16"/>
          <w:lang w:val="sr-Latn-ME" w:eastAsia="en-GB"/>
        </w:rPr>
        <w:t>Dostupno na:</w:t>
      </w:r>
      <w:r w:rsidRPr="0063747E">
        <w:rPr>
          <w:rFonts w:ascii="Arial" w:hAnsi="Arial" w:cs="Arial"/>
          <w:color w:val="000000" w:themeColor="text1"/>
          <w:sz w:val="16"/>
          <w:szCs w:val="16"/>
          <w:lang w:val="sr-Latn-ME"/>
        </w:rPr>
        <w:t xml:space="preserve"> </w:t>
      </w:r>
      <w:hyperlink r:id="rId33" w:history="1">
        <w:r w:rsidRPr="0063747E">
          <w:rPr>
            <w:rStyle w:val="Hyperlink"/>
            <w:rFonts w:ascii="Arial" w:hAnsi="Arial" w:cs="Arial"/>
            <w:sz w:val="16"/>
            <w:szCs w:val="16"/>
            <w:lang w:val="sr-Latn-ME"/>
          </w:rPr>
          <w:t>https://www.zsdzcg.me</w:t>
        </w:r>
      </w:hyperlink>
      <w:r w:rsidRPr="0063747E">
        <w:rPr>
          <w:rFonts w:ascii="Arial" w:hAnsi="Arial" w:cs="Arial"/>
          <w:color w:val="FF0000"/>
          <w:sz w:val="16"/>
          <w:szCs w:val="16"/>
          <w:lang w:val="sr-Latn-ME"/>
        </w:rPr>
        <w:t>.</w:t>
      </w:r>
    </w:p>
  </w:footnote>
  <w:footnote w:id="70">
    <w:p w14:paraId="3A96858F" w14:textId="45219907" w:rsidR="003E6EE4" w:rsidRPr="0063747E" w:rsidRDefault="003E6EE4" w:rsidP="0063747E">
      <w:pPr>
        <w:pStyle w:val="NormalWeb"/>
        <w:spacing w:beforeAutospacing="0" w:afterAutospacing="0"/>
        <w:jc w:val="both"/>
        <w:rPr>
          <w:rFonts w:ascii="Arial" w:hAnsi="Arial" w:cs="Arial"/>
          <w:color w:val="000000" w:themeColor="text1"/>
          <w:sz w:val="16"/>
          <w:szCs w:val="16"/>
          <w:lang w:eastAsia="en-GB"/>
        </w:rPr>
      </w:pPr>
      <w:r w:rsidRPr="0063747E">
        <w:rPr>
          <w:rStyle w:val="FootnoteReference"/>
          <w:rFonts w:ascii="Arial" w:hAnsi="Arial" w:cs="Arial"/>
          <w:color w:val="000000" w:themeColor="text1"/>
          <w:sz w:val="16"/>
          <w:szCs w:val="16"/>
        </w:rPr>
        <w:footnoteRef/>
      </w:r>
      <w:r w:rsidRPr="0063747E">
        <w:rPr>
          <w:rFonts w:ascii="Arial" w:hAnsi="Arial" w:cs="Arial"/>
          <w:color w:val="000000" w:themeColor="text1"/>
          <w:sz w:val="16"/>
          <w:szCs w:val="16"/>
        </w:rPr>
        <w:t xml:space="preserve"> Na osnovu intervjua prilikom izrade strategije.</w:t>
      </w:r>
    </w:p>
  </w:footnote>
  <w:footnote w:id="71">
    <w:p w14:paraId="3B8E9E55"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Ibid.</w:t>
      </w:r>
    </w:p>
  </w:footnote>
  <w:footnote w:id="72">
    <w:p w14:paraId="346F8D3C"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r w:rsidRPr="0063747E">
        <w:rPr>
          <w:rFonts w:ascii="Arial" w:eastAsia="Cambria" w:hAnsi="Arial" w:cs="Arial"/>
          <w:color w:val="000000"/>
          <w:sz w:val="16"/>
          <w:szCs w:val="16"/>
          <w:lang w:val="sr-Latn-ME"/>
        </w:rPr>
        <w:t>Član 117. Zakona o socijalnoj i dječjoj zaštiti, "Sl. list CG", br. 27/2013, 1/2015, 42/2015, 47/2015, 56/2016, 66/2016, 1/2017, 31/2017 - odluka US, 42/2017 i 50/2017.</w:t>
      </w:r>
    </w:p>
  </w:footnote>
  <w:footnote w:id="73">
    <w:p w14:paraId="50E52690" w14:textId="76B84A71"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UN Konvencija o pravima osoba sa invaliditetom, čl.28</w:t>
      </w:r>
    </w:p>
  </w:footnote>
  <w:footnote w:id="74">
    <w:p w14:paraId="7554F3E4" w14:textId="77777777" w:rsidR="003E6EE4" w:rsidRPr="0063747E" w:rsidRDefault="003E6EE4" w:rsidP="0063747E">
      <w:pPr>
        <w:spacing w:after="0" w:line="240" w:lineRule="auto"/>
        <w:jc w:val="both"/>
        <w:rPr>
          <w:rFonts w:ascii="Arial" w:hAnsi="Arial" w:cs="Arial"/>
          <w:color w:val="000000" w:themeColor="text1"/>
          <w:sz w:val="16"/>
          <w:szCs w:val="16"/>
          <w:shd w:val="clear" w:color="auto" w:fill="FFFFFF"/>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r w:rsidRPr="0063747E">
        <w:rPr>
          <w:rFonts w:ascii="Arial" w:hAnsi="Arial" w:cs="Arial"/>
          <w:color w:val="000000" w:themeColor="text1"/>
          <w:sz w:val="16"/>
          <w:szCs w:val="16"/>
          <w:lang w:val="sr-Latn-ME"/>
        </w:rPr>
        <w:t xml:space="preserve">OECD (2021). </w:t>
      </w:r>
      <w:r w:rsidRPr="0063747E">
        <w:rPr>
          <w:rFonts w:ascii="Arial" w:hAnsi="Arial" w:cs="Arial"/>
          <w:bCs/>
          <w:color w:val="000000" w:themeColor="text1"/>
          <w:sz w:val="16"/>
          <w:szCs w:val="16"/>
          <w:lang w:val="sr-Latn-ME"/>
        </w:rPr>
        <w:t xml:space="preserve">Long-Term Care Resources and Utilisation. </w:t>
      </w:r>
      <w:r w:rsidRPr="0063747E">
        <w:rPr>
          <w:rFonts w:ascii="Arial" w:hAnsi="Arial" w:cs="Arial"/>
          <w:iCs/>
          <w:color w:val="000000" w:themeColor="text1"/>
          <w:sz w:val="16"/>
          <w:szCs w:val="16"/>
          <w:lang w:val="sr-Latn-ME"/>
        </w:rPr>
        <w:t>OECD Health Statistics</w:t>
      </w:r>
      <w:r w:rsidRPr="0063747E">
        <w:rPr>
          <w:rFonts w:ascii="Arial" w:hAnsi="Arial" w:cs="Arial"/>
          <w:color w:val="000000" w:themeColor="text1"/>
          <w:sz w:val="16"/>
          <w:szCs w:val="16"/>
          <w:shd w:val="clear" w:color="auto" w:fill="FFFFFF"/>
          <w:lang w:val="sr-Latn-ME"/>
        </w:rPr>
        <w:t xml:space="preserve"> (database) </w:t>
      </w:r>
      <w:hyperlink r:id="rId34" w:history="1">
        <w:r w:rsidRPr="0063747E">
          <w:rPr>
            <w:rStyle w:val="Hyperlink"/>
            <w:rFonts w:ascii="Arial" w:eastAsia="Calibri" w:hAnsi="Arial" w:cs="Arial"/>
            <w:color w:val="0068B6"/>
            <w:sz w:val="16"/>
            <w:szCs w:val="16"/>
            <w:lang w:val="sr-Latn-ME"/>
          </w:rPr>
          <w:t>https://doi.org/10.1787/data-00543-en</w:t>
        </w:r>
      </w:hyperlink>
    </w:p>
  </w:footnote>
  <w:footnote w:id="75">
    <w:p w14:paraId="3A00150A"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r w:rsidRPr="0063747E">
        <w:rPr>
          <w:rFonts w:ascii="Arial" w:hAnsi="Arial" w:cs="Arial"/>
          <w:color w:val="000000" w:themeColor="text1"/>
          <w:sz w:val="16"/>
          <w:szCs w:val="16"/>
          <w:lang w:val="sr-Latn-ME"/>
        </w:rPr>
        <w:t xml:space="preserve">Plan transformacije JU Zavod „Komanski most“, </w:t>
      </w:r>
      <w:hyperlink r:id="rId35" w:history="1">
        <w:r w:rsidRPr="0063747E">
          <w:rPr>
            <w:rStyle w:val="Hyperlink"/>
            <w:rFonts w:ascii="Arial" w:eastAsia="Calibri" w:hAnsi="Arial" w:cs="Arial"/>
            <w:sz w:val="16"/>
            <w:szCs w:val="16"/>
            <w:lang w:val="sr-Latn-ME"/>
          </w:rPr>
          <w:t>https://juzkomanskimost.me/sites/juzkomanskimost.me/files/2022-11/plan_transformacije-20.08.2020.pdf</w:t>
        </w:r>
      </w:hyperlink>
      <w:r w:rsidRPr="0063747E">
        <w:rPr>
          <w:rFonts w:ascii="Arial" w:hAnsi="Arial" w:cs="Arial"/>
          <w:color w:val="000000" w:themeColor="text1"/>
          <w:sz w:val="16"/>
          <w:szCs w:val="16"/>
          <w:lang w:val="sr-Latn-ME"/>
        </w:rPr>
        <w:t xml:space="preserve"> </w:t>
      </w:r>
    </w:p>
  </w:footnote>
  <w:footnote w:id="76">
    <w:p w14:paraId="617C81CD"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hyperlink r:id="rId36" w:history="1">
        <w:r w:rsidRPr="0063747E">
          <w:rPr>
            <w:rFonts w:ascii="Arial" w:hAnsi="Arial" w:cs="Arial"/>
            <w:color w:val="0000FF"/>
            <w:sz w:val="16"/>
            <w:szCs w:val="16"/>
            <w:u w:val="single"/>
            <w:lang w:val="sr-Latn-ME"/>
          </w:rPr>
          <w:t>Analiza multisektorskog odgovora na potrebe djece sa smetnjama u razvoju u Crnoj Gori | UNICEF Crna Gora</w:t>
        </w:r>
      </w:hyperlink>
    </w:p>
  </w:footnote>
  <w:footnote w:id="77">
    <w:p w14:paraId="19B6BD89"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Strategija socijalne inkluzije Roma i Egipćana u Crnoj Gori 2021-2025. godine</w:t>
      </w:r>
    </w:p>
  </w:footnote>
  <w:footnote w:id="78">
    <w:p w14:paraId="42FA78D7"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Analiza primjene Zakona o socijalnoj i dječjoj zaštiti (2021).</w:t>
      </w:r>
    </w:p>
  </w:footnote>
  <w:footnote w:id="79">
    <w:p w14:paraId="1B3B5F2B"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r w:rsidRPr="0063747E">
        <w:rPr>
          <w:rFonts w:ascii="Arial" w:eastAsiaTheme="minorEastAsia" w:hAnsi="Arial" w:cs="Arial"/>
          <w:color w:val="000000" w:themeColor="text1"/>
          <w:sz w:val="16"/>
          <w:szCs w:val="16"/>
          <w:lang w:val="sr-Latn-ME"/>
        </w:rPr>
        <w:t>Analiza primjene Zakona o socijalnoj i dječjoj zaštiti (2021).</w:t>
      </w:r>
    </w:p>
  </w:footnote>
  <w:footnote w:id="80">
    <w:p w14:paraId="789309A0" w14:textId="18A20275"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r w:rsidRPr="0063747E">
        <w:rPr>
          <w:rFonts w:ascii="Arial" w:hAnsi="Arial" w:cs="Arial"/>
          <w:sz w:val="16"/>
          <w:szCs w:val="16"/>
        </w:rPr>
        <w:t xml:space="preserve">Centar za socijalnu politiku, </w:t>
      </w:r>
      <w:r w:rsidRPr="0063747E">
        <w:rPr>
          <w:rFonts w:ascii="Arial" w:hAnsi="Arial" w:cs="Arial"/>
          <w:bCs/>
          <w:sz w:val="16"/>
          <w:szCs w:val="16"/>
          <w:lang w:val="sr-Latn-ME" w:eastAsia="uz-Cyrl-UZ"/>
        </w:rPr>
        <w:t>Mapa puta za prelazak sa institucionalnog staranja na usluge staranja u porodici i zajednici u Crnoj Gori zasnovana na minimalnom paketu usluga podrške za život u porodici i zajednici, uključujući i analizu troškova, 2019</w:t>
      </w:r>
    </w:p>
  </w:footnote>
  <w:footnote w:id="81">
    <w:p w14:paraId="6E154D66" w14:textId="77777777"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w:t>
      </w:r>
      <w:r w:rsidRPr="0063747E">
        <w:rPr>
          <w:rFonts w:ascii="Arial" w:hAnsi="Arial" w:cs="Arial"/>
          <w:iCs/>
          <w:sz w:val="16"/>
          <w:szCs w:val="16"/>
          <w:lang w:val="sr-Latn-ME"/>
        </w:rPr>
        <w:t>Analiza primjene Zakona o socijalnoj i dječjoj zaštiti, Zavod za socijalnu i dječju zaštitu, 2021</w:t>
      </w:r>
    </w:p>
  </w:footnote>
  <w:footnote w:id="82">
    <w:p w14:paraId="424735AB" w14:textId="77777777" w:rsidR="003E6EE4" w:rsidRPr="0063747E" w:rsidRDefault="003E6EE4" w:rsidP="0063747E">
      <w:pPr>
        <w:pStyle w:val="FootnoteText"/>
        <w:jc w:val="both"/>
        <w:rPr>
          <w:rFonts w:ascii="Arial" w:hAnsi="Arial" w:cs="Arial"/>
          <w:color w:val="FF0000"/>
          <w:sz w:val="16"/>
          <w:szCs w:val="16"/>
          <w:lang w:val="sr-Latn-ME"/>
        </w:rPr>
      </w:pPr>
      <w:r w:rsidRPr="0063747E">
        <w:rPr>
          <w:rStyle w:val="FootnoteReference"/>
          <w:rFonts w:ascii="Arial" w:hAnsi="Arial" w:cs="Arial"/>
          <w:color w:val="000000"/>
          <w:sz w:val="16"/>
          <w:szCs w:val="16"/>
          <w:lang w:val="sr-Latn-ME"/>
        </w:rPr>
        <w:footnoteRef/>
      </w:r>
      <w:r w:rsidRPr="0063747E">
        <w:rPr>
          <w:rFonts w:ascii="Arial" w:hAnsi="Arial" w:cs="Arial"/>
          <w:color w:val="000000"/>
          <w:sz w:val="16"/>
          <w:szCs w:val="16"/>
          <w:lang w:val="sr-Latn-ME"/>
        </w:rPr>
        <w:t xml:space="preserve"> Centar za socijalnu politiku (2019). Matković (2021). Pravci promjena u neposrednoj budućnosti u programima socijalne i dječje zaštite u Crnoj Gori. </w:t>
      </w:r>
      <w:r w:rsidRPr="0063747E">
        <w:rPr>
          <w:rFonts w:ascii="Arial" w:hAnsi="Arial" w:cs="Arial"/>
          <w:iCs/>
          <w:color w:val="000000"/>
          <w:sz w:val="16"/>
          <w:szCs w:val="16"/>
          <w:lang w:val="sr-Latn-ME"/>
        </w:rPr>
        <w:t xml:space="preserve">Jačanje kapaciteta sistema socijalne i dječje zaštite u Crnoj Gori. </w:t>
      </w:r>
      <w:r w:rsidRPr="0063747E">
        <w:rPr>
          <w:rFonts w:ascii="Arial" w:hAnsi="Arial" w:cs="Arial"/>
          <w:color w:val="000000"/>
          <w:sz w:val="16"/>
          <w:szCs w:val="16"/>
          <w:lang w:val="sr-Latn-ME"/>
        </w:rPr>
        <w:t>Dostupno na:</w:t>
      </w:r>
      <w:r w:rsidRPr="0063747E">
        <w:rPr>
          <w:rFonts w:ascii="Arial" w:hAnsi="Arial" w:cs="Arial"/>
          <w:iCs/>
          <w:color w:val="000000"/>
          <w:sz w:val="16"/>
          <w:szCs w:val="16"/>
          <w:lang w:val="sr-Latn-ME"/>
        </w:rPr>
        <w:t xml:space="preserve"> </w:t>
      </w:r>
      <w:hyperlink r:id="rId37" w:history="1">
        <w:r w:rsidRPr="0063747E">
          <w:rPr>
            <w:rStyle w:val="Hyperlink"/>
            <w:rFonts w:ascii="Arial" w:hAnsi="Arial" w:cs="Arial"/>
            <w:iCs/>
            <w:sz w:val="16"/>
            <w:szCs w:val="16"/>
            <w:lang w:val="sr-Latn-ME"/>
          </w:rPr>
          <w:t>https://eesp.me/dokumenta</w:t>
        </w:r>
      </w:hyperlink>
      <w:r w:rsidRPr="0063747E">
        <w:rPr>
          <w:rStyle w:val="Hyperlink"/>
          <w:rFonts w:ascii="Arial" w:hAnsi="Arial" w:cs="Arial"/>
          <w:iCs/>
          <w:color w:val="FF0000"/>
          <w:sz w:val="16"/>
          <w:szCs w:val="16"/>
          <w:lang w:val="sr-Latn-ME"/>
        </w:rPr>
        <w:t xml:space="preserve"> </w:t>
      </w:r>
    </w:p>
  </w:footnote>
  <w:footnote w:id="83">
    <w:p w14:paraId="4B72975A" w14:textId="39DC04B5"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Strategija ranog razvoja djeteta, 2023</w:t>
      </w:r>
    </w:p>
  </w:footnote>
  <w:footnote w:id="84">
    <w:p w14:paraId="45ECDEB7" w14:textId="7C936506" w:rsidR="003E6EE4" w:rsidRPr="0063747E" w:rsidRDefault="003E6EE4" w:rsidP="0063747E">
      <w:pPr>
        <w:pStyle w:val="FootnoteText"/>
        <w:jc w:val="both"/>
        <w:rPr>
          <w:rFonts w:ascii="Arial" w:hAnsi="Arial" w:cs="Arial"/>
          <w:sz w:val="16"/>
          <w:szCs w:val="16"/>
          <w:lang w:val="sr-Latn-ME"/>
        </w:rPr>
      </w:pPr>
      <w:r w:rsidRPr="0063747E">
        <w:rPr>
          <w:rStyle w:val="FootnoteReference"/>
          <w:rFonts w:ascii="Arial" w:hAnsi="Arial" w:cs="Arial"/>
          <w:sz w:val="16"/>
          <w:szCs w:val="16"/>
          <w:lang w:val="sr-Latn-ME"/>
        </w:rPr>
        <w:footnoteRef/>
      </w:r>
      <w:r w:rsidRPr="0063747E">
        <w:rPr>
          <w:rFonts w:ascii="Arial" w:hAnsi="Arial" w:cs="Arial"/>
          <w:sz w:val="16"/>
          <w:szCs w:val="16"/>
          <w:lang w:val="sr-Latn-ME"/>
        </w:rPr>
        <w:t xml:space="preserve"> Rise Institut, Analiza stanja u oblasti intervencija u ranom djetinjstvu u Crnoj Gori, UNICEF, 2022 </w:t>
      </w:r>
    </w:p>
  </w:footnote>
  <w:footnote w:id="85">
    <w:p w14:paraId="4C3DEA5C" w14:textId="77777777" w:rsidR="00A37AC5" w:rsidRPr="005A3A99" w:rsidRDefault="00A37AC5" w:rsidP="00A37AC5">
      <w:pPr>
        <w:pStyle w:val="FootnoteText"/>
        <w:rPr>
          <w:rFonts w:ascii="Arial" w:hAnsi="Arial" w:cs="Arial"/>
          <w:sz w:val="16"/>
          <w:szCs w:val="16"/>
          <w:lang w:val="sr-Latn-ME"/>
        </w:rPr>
      </w:pPr>
      <w:r w:rsidRPr="005A3A99">
        <w:rPr>
          <w:rStyle w:val="FootnoteReference"/>
          <w:rFonts w:ascii="Arial" w:hAnsi="Arial" w:cs="Arial"/>
          <w:sz w:val="16"/>
          <w:szCs w:val="16"/>
          <w:lang w:val="sr-Latn-ME"/>
        </w:rPr>
        <w:footnoteRef/>
      </w:r>
      <w:r w:rsidRPr="005A3A99">
        <w:rPr>
          <w:rFonts w:ascii="Arial" w:hAnsi="Arial" w:cs="Arial"/>
          <w:sz w:val="16"/>
          <w:szCs w:val="16"/>
          <w:lang w:val="sr-Latn-ME"/>
        </w:rPr>
        <w:t xml:space="preserve"> Usluge podrške životu u zajednici, usluge savjetovanja i SOS telefona, usluge porodičnog smještaja i porodičnog smještaja-hraniteljstva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834"/>
    <w:multiLevelType w:val="hybridMultilevel"/>
    <w:tmpl w:val="989C1EA0"/>
    <w:lvl w:ilvl="0" w:tplc="04090005">
      <w:start w:val="1"/>
      <w:numFmt w:val="bullet"/>
      <w:lvlText w:val=""/>
      <w:lvlJc w:val="left"/>
      <w:pPr>
        <w:ind w:left="720" w:hanging="360"/>
      </w:pPr>
      <w:rPr>
        <w:rFonts w:ascii="Wingdings" w:hAnsi="Wingding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47BBE"/>
    <w:multiLevelType w:val="hybridMultilevel"/>
    <w:tmpl w:val="F7E0E402"/>
    <w:lvl w:ilvl="0" w:tplc="9670D188">
      <w:start w:val="2"/>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920E2"/>
    <w:multiLevelType w:val="hybridMultilevel"/>
    <w:tmpl w:val="90523520"/>
    <w:lvl w:ilvl="0" w:tplc="57105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8C1"/>
    <w:multiLevelType w:val="hybridMultilevel"/>
    <w:tmpl w:val="C06C7C00"/>
    <w:lvl w:ilvl="0" w:tplc="A2A2C820">
      <w:start w:val="1"/>
      <w:numFmt w:val="decimal"/>
      <w:lvlText w:val="4.%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2312E"/>
    <w:multiLevelType w:val="hybridMultilevel"/>
    <w:tmpl w:val="EE92F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B6FBB"/>
    <w:multiLevelType w:val="hybridMultilevel"/>
    <w:tmpl w:val="BD68CEF0"/>
    <w:lvl w:ilvl="0" w:tplc="65EA6176">
      <w:start w:val="2017"/>
      <w:numFmt w:val="bullet"/>
      <w:lvlText w:val="-"/>
      <w:lvlJc w:val="left"/>
      <w:pPr>
        <w:ind w:left="720" w:hanging="360"/>
      </w:pPr>
      <w:rPr>
        <w:rFonts w:ascii="Calibri" w:eastAsiaTheme="minorHAns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2807EB"/>
    <w:multiLevelType w:val="hybridMultilevel"/>
    <w:tmpl w:val="08563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757A5"/>
    <w:multiLevelType w:val="hybridMultilevel"/>
    <w:tmpl w:val="6E6A4050"/>
    <w:lvl w:ilvl="0" w:tplc="65EA6176">
      <w:start w:val="2017"/>
      <w:numFmt w:val="bullet"/>
      <w:lvlText w:val="-"/>
      <w:lvlJc w:val="left"/>
      <w:pPr>
        <w:ind w:left="720" w:hanging="360"/>
      </w:pPr>
      <w:rPr>
        <w:rFonts w:ascii="Calibri" w:eastAsiaTheme="minorHAns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B77B43"/>
    <w:multiLevelType w:val="hybridMultilevel"/>
    <w:tmpl w:val="30E08F1C"/>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73E00"/>
    <w:multiLevelType w:val="hybridMultilevel"/>
    <w:tmpl w:val="C2A4C38A"/>
    <w:lvl w:ilvl="0" w:tplc="3F04E330">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116BE"/>
    <w:multiLevelType w:val="hybridMultilevel"/>
    <w:tmpl w:val="705E69A6"/>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7767B"/>
    <w:multiLevelType w:val="hybridMultilevel"/>
    <w:tmpl w:val="438266C6"/>
    <w:lvl w:ilvl="0" w:tplc="04090005">
      <w:start w:val="1"/>
      <w:numFmt w:val="bullet"/>
      <w:lvlText w:val=""/>
      <w:lvlJc w:val="left"/>
      <w:pPr>
        <w:ind w:left="720" w:hanging="360"/>
      </w:pPr>
      <w:rPr>
        <w:rFonts w:ascii="Wingdings" w:hAnsi="Wingding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ED10D6"/>
    <w:multiLevelType w:val="hybridMultilevel"/>
    <w:tmpl w:val="358EF376"/>
    <w:lvl w:ilvl="0" w:tplc="9670D18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73A40"/>
    <w:multiLevelType w:val="multilevel"/>
    <w:tmpl w:val="EEB2AC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393E4B"/>
    <w:multiLevelType w:val="hybridMultilevel"/>
    <w:tmpl w:val="EE327EBE"/>
    <w:lvl w:ilvl="0" w:tplc="65EA6176">
      <w:start w:val="2017"/>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51E26"/>
    <w:multiLevelType w:val="hybridMultilevel"/>
    <w:tmpl w:val="9E0232B8"/>
    <w:lvl w:ilvl="0" w:tplc="9670D18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1372C"/>
    <w:multiLevelType w:val="hybridMultilevel"/>
    <w:tmpl w:val="B9BAA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34675"/>
    <w:multiLevelType w:val="hybridMultilevel"/>
    <w:tmpl w:val="80EEA2B2"/>
    <w:lvl w:ilvl="0" w:tplc="9670D18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B4909"/>
    <w:multiLevelType w:val="hybridMultilevel"/>
    <w:tmpl w:val="62DCE964"/>
    <w:lvl w:ilvl="0" w:tplc="4F34CC58">
      <w:start w:val="1"/>
      <w:numFmt w:val="decimal"/>
      <w:lvlText w:val="1.%1."/>
      <w:lvlJc w:val="left"/>
      <w:pPr>
        <w:ind w:left="31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15FD7"/>
    <w:multiLevelType w:val="hybridMultilevel"/>
    <w:tmpl w:val="3176E2F6"/>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318B0"/>
    <w:multiLevelType w:val="hybridMultilevel"/>
    <w:tmpl w:val="B34609EE"/>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4CEE7C13"/>
    <w:multiLevelType w:val="hybridMultilevel"/>
    <w:tmpl w:val="3314E80C"/>
    <w:lvl w:ilvl="0" w:tplc="9670D188">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2E3C26"/>
    <w:multiLevelType w:val="hybridMultilevel"/>
    <w:tmpl w:val="27CC41FA"/>
    <w:lvl w:ilvl="0" w:tplc="65EA6176">
      <w:start w:val="2017"/>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F364F"/>
    <w:multiLevelType w:val="hybridMultilevel"/>
    <w:tmpl w:val="566E53CE"/>
    <w:lvl w:ilvl="0" w:tplc="22DA5B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1200F"/>
    <w:multiLevelType w:val="hybridMultilevel"/>
    <w:tmpl w:val="0D26E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05BB8"/>
    <w:multiLevelType w:val="hybridMultilevel"/>
    <w:tmpl w:val="66F430B6"/>
    <w:lvl w:ilvl="0" w:tplc="9670D188">
      <w:start w:val="2"/>
      <w:numFmt w:val="bullet"/>
      <w:lvlText w:val="-"/>
      <w:lvlJc w:val="left"/>
      <w:pPr>
        <w:ind w:left="1125" w:hanging="360"/>
      </w:pPr>
      <w:rPr>
        <w:rFonts w:ascii="Arial" w:eastAsiaTheme="minorHAnsi" w:hAnsi="Arial" w:cs="Arial" w:hint="default"/>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26" w15:restartNumberingAfterBreak="0">
    <w:nsid w:val="616A752B"/>
    <w:multiLevelType w:val="hybridMultilevel"/>
    <w:tmpl w:val="828CD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625FB"/>
    <w:multiLevelType w:val="hybridMultilevel"/>
    <w:tmpl w:val="A066E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F678F"/>
    <w:multiLevelType w:val="hybridMultilevel"/>
    <w:tmpl w:val="F7B2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D40DF"/>
    <w:multiLevelType w:val="hybridMultilevel"/>
    <w:tmpl w:val="DDA45E58"/>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69F4070A"/>
    <w:multiLevelType w:val="hybridMultilevel"/>
    <w:tmpl w:val="721AB316"/>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4728C"/>
    <w:multiLevelType w:val="hybridMultilevel"/>
    <w:tmpl w:val="116A7E2C"/>
    <w:lvl w:ilvl="0" w:tplc="D62CDC42">
      <w:start w:val="1"/>
      <w:numFmt w:val="decimal"/>
      <w:pStyle w:val="Tabela"/>
      <w:lvlText w:val="Tabela %1."/>
      <w:lvlJc w:val="left"/>
      <w:pPr>
        <w:ind w:left="72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F4B0C"/>
    <w:multiLevelType w:val="hybridMultilevel"/>
    <w:tmpl w:val="904AEB40"/>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6357D"/>
    <w:multiLevelType w:val="hybridMultilevel"/>
    <w:tmpl w:val="E6D2A8F4"/>
    <w:lvl w:ilvl="0" w:tplc="04090005">
      <w:start w:val="1"/>
      <w:numFmt w:val="bullet"/>
      <w:lvlText w:val=""/>
      <w:lvlJc w:val="left"/>
      <w:pPr>
        <w:ind w:left="720" w:hanging="360"/>
      </w:pPr>
      <w:rPr>
        <w:rFonts w:ascii="Wingdings" w:hAnsi="Wingding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F26889"/>
    <w:multiLevelType w:val="hybridMultilevel"/>
    <w:tmpl w:val="36AA7D78"/>
    <w:lvl w:ilvl="0" w:tplc="3CF87B7E">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
  </w:num>
  <w:num w:numId="4">
    <w:abstractNumId w:val="2"/>
  </w:num>
  <w:num w:numId="5">
    <w:abstractNumId w:val="34"/>
  </w:num>
  <w:num w:numId="6">
    <w:abstractNumId w:val="28"/>
  </w:num>
  <w:num w:numId="7">
    <w:abstractNumId w:val="15"/>
  </w:num>
  <w:num w:numId="8">
    <w:abstractNumId w:val="6"/>
  </w:num>
  <w:num w:numId="9">
    <w:abstractNumId w:val="24"/>
  </w:num>
  <w:num w:numId="10">
    <w:abstractNumId w:val="26"/>
  </w:num>
  <w:num w:numId="11">
    <w:abstractNumId w:val="21"/>
  </w:num>
  <w:num w:numId="12">
    <w:abstractNumId w:val="33"/>
  </w:num>
  <w:num w:numId="13">
    <w:abstractNumId w:val="11"/>
  </w:num>
  <w:num w:numId="14">
    <w:abstractNumId w:val="0"/>
  </w:num>
  <w:num w:numId="15">
    <w:abstractNumId w:val="25"/>
  </w:num>
  <w:num w:numId="16">
    <w:abstractNumId w:val="16"/>
  </w:num>
  <w:num w:numId="17">
    <w:abstractNumId w:val="27"/>
  </w:num>
  <w:num w:numId="18">
    <w:abstractNumId w:val="29"/>
  </w:num>
  <w:num w:numId="19">
    <w:abstractNumId w:val="20"/>
  </w:num>
  <w:num w:numId="20">
    <w:abstractNumId w:val="4"/>
  </w:num>
  <w:num w:numId="21">
    <w:abstractNumId w:val="31"/>
  </w:num>
  <w:num w:numId="22">
    <w:abstractNumId w:val="14"/>
  </w:num>
  <w:num w:numId="23">
    <w:abstractNumId w:val="5"/>
  </w:num>
  <w:num w:numId="24">
    <w:abstractNumId w:val="7"/>
  </w:num>
  <w:num w:numId="25">
    <w:abstractNumId w:val="32"/>
  </w:num>
  <w:num w:numId="26">
    <w:abstractNumId w:val="17"/>
  </w:num>
  <w:num w:numId="27">
    <w:abstractNumId w:val="30"/>
  </w:num>
  <w:num w:numId="28">
    <w:abstractNumId w:val="10"/>
  </w:num>
  <w:num w:numId="29">
    <w:abstractNumId w:val="8"/>
  </w:num>
  <w:num w:numId="30">
    <w:abstractNumId w:val="19"/>
  </w:num>
  <w:num w:numId="31">
    <w:abstractNumId w:val="18"/>
  </w:num>
  <w:num w:numId="32">
    <w:abstractNumId w:val="23"/>
  </w:num>
  <w:num w:numId="33">
    <w:abstractNumId w:val="9"/>
  </w:num>
  <w:num w:numId="34">
    <w:abstractNumId w:val="3"/>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67"/>
    <w:rsid w:val="00000AFF"/>
    <w:rsid w:val="00000B67"/>
    <w:rsid w:val="00000DA9"/>
    <w:rsid w:val="00002A7F"/>
    <w:rsid w:val="00003F5E"/>
    <w:rsid w:val="00004192"/>
    <w:rsid w:val="000043E1"/>
    <w:rsid w:val="00006147"/>
    <w:rsid w:val="00006B5A"/>
    <w:rsid w:val="00007655"/>
    <w:rsid w:val="000105F8"/>
    <w:rsid w:val="00011EB9"/>
    <w:rsid w:val="0001420D"/>
    <w:rsid w:val="0001482E"/>
    <w:rsid w:val="0001526D"/>
    <w:rsid w:val="000158D0"/>
    <w:rsid w:val="00020585"/>
    <w:rsid w:val="00021539"/>
    <w:rsid w:val="000218AE"/>
    <w:rsid w:val="00021E2B"/>
    <w:rsid w:val="00022391"/>
    <w:rsid w:val="00022E33"/>
    <w:rsid w:val="000240B6"/>
    <w:rsid w:val="00024482"/>
    <w:rsid w:val="00024573"/>
    <w:rsid w:val="000245EA"/>
    <w:rsid w:val="0002509A"/>
    <w:rsid w:val="00025470"/>
    <w:rsid w:val="000255D1"/>
    <w:rsid w:val="000260D5"/>
    <w:rsid w:val="00026736"/>
    <w:rsid w:val="00026CAF"/>
    <w:rsid w:val="000271D2"/>
    <w:rsid w:val="00027CF1"/>
    <w:rsid w:val="000301FC"/>
    <w:rsid w:val="0003128D"/>
    <w:rsid w:val="00031D84"/>
    <w:rsid w:val="00031DC1"/>
    <w:rsid w:val="00032555"/>
    <w:rsid w:val="00032C7F"/>
    <w:rsid w:val="00032DAA"/>
    <w:rsid w:val="000338E9"/>
    <w:rsid w:val="00036D80"/>
    <w:rsid w:val="00037505"/>
    <w:rsid w:val="00037E1D"/>
    <w:rsid w:val="00037FD3"/>
    <w:rsid w:val="0004119F"/>
    <w:rsid w:val="00041D3A"/>
    <w:rsid w:val="00041DDC"/>
    <w:rsid w:val="00042E4C"/>
    <w:rsid w:val="000430E3"/>
    <w:rsid w:val="000433F2"/>
    <w:rsid w:val="00044A3A"/>
    <w:rsid w:val="00045F81"/>
    <w:rsid w:val="000500CC"/>
    <w:rsid w:val="00051792"/>
    <w:rsid w:val="0005200A"/>
    <w:rsid w:val="000528B7"/>
    <w:rsid w:val="00052F6D"/>
    <w:rsid w:val="00054105"/>
    <w:rsid w:val="0005473C"/>
    <w:rsid w:val="00054B90"/>
    <w:rsid w:val="0005587E"/>
    <w:rsid w:val="0005588D"/>
    <w:rsid w:val="000562B9"/>
    <w:rsid w:val="000564DC"/>
    <w:rsid w:val="0005786A"/>
    <w:rsid w:val="00057CE5"/>
    <w:rsid w:val="00057EC2"/>
    <w:rsid w:val="0006006E"/>
    <w:rsid w:val="000618DC"/>
    <w:rsid w:val="00061AA1"/>
    <w:rsid w:val="0006214B"/>
    <w:rsid w:val="00063283"/>
    <w:rsid w:val="00064862"/>
    <w:rsid w:val="00065317"/>
    <w:rsid w:val="00065DB2"/>
    <w:rsid w:val="00066947"/>
    <w:rsid w:val="00066A22"/>
    <w:rsid w:val="0007006D"/>
    <w:rsid w:val="000705F0"/>
    <w:rsid w:val="00071012"/>
    <w:rsid w:val="00071F61"/>
    <w:rsid w:val="0007386A"/>
    <w:rsid w:val="00074713"/>
    <w:rsid w:val="000753FB"/>
    <w:rsid w:val="000770AB"/>
    <w:rsid w:val="000803F0"/>
    <w:rsid w:val="0008104B"/>
    <w:rsid w:val="000822FA"/>
    <w:rsid w:val="000835CC"/>
    <w:rsid w:val="00083B54"/>
    <w:rsid w:val="00084E5E"/>
    <w:rsid w:val="0008527A"/>
    <w:rsid w:val="00087924"/>
    <w:rsid w:val="00087D4E"/>
    <w:rsid w:val="00087EA3"/>
    <w:rsid w:val="00090EA8"/>
    <w:rsid w:val="00091F7B"/>
    <w:rsid w:val="000927B9"/>
    <w:rsid w:val="0009296C"/>
    <w:rsid w:val="000942A8"/>
    <w:rsid w:val="00095F83"/>
    <w:rsid w:val="00096AF4"/>
    <w:rsid w:val="00096DB9"/>
    <w:rsid w:val="000971B9"/>
    <w:rsid w:val="00097254"/>
    <w:rsid w:val="0009764D"/>
    <w:rsid w:val="000976EC"/>
    <w:rsid w:val="00097B96"/>
    <w:rsid w:val="000A0C2D"/>
    <w:rsid w:val="000A1192"/>
    <w:rsid w:val="000A1E2B"/>
    <w:rsid w:val="000A1E6E"/>
    <w:rsid w:val="000A34C8"/>
    <w:rsid w:val="000A3532"/>
    <w:rsid w:val="000A3EAE"/>
    <w:rsid w:val="000A3F59"/>
    <w:rsid w:val="000A46E5"/>
    <w:rsid w:val="000A51D5"/>
    <w:rsid w:val="000A5886"/>
    <w:rsid w:val="000A5B75"/>
    <w:rsid w:val="000A664F"/>
    <w:rsid w:val="000A67C7"/>
    <w:rsid w:val="000A6C1B"/>
    <w:rsid w:val="000A77C8"/>
    <w:rsid w:val="000A7CF8"/>
    <w:rsid w:val="000A7FAC"/>
    <w:rsid w:val="000B087B"/>
    <w:rsid w:val="000B1412"/>
    <w:rsid w:val="000B2172"/>
    <w:rsid w:val="000B2B2B"/>
    <w:rsid w:val="000B303E"/>
    <w:rsid w:val="000B3967"/>
    <w:rsid w:val="000B4DFF"/>
    <w:rsid w:val="000B717E"/>
    <w:rsid w:val="000B75CA"/>
    <w:rsid w:val="000B7D98"/>
    <w:rsid w:val="000C0A7F"/>
    <w:rsid w:val="000C17E8"/>
    <w:rsid w:val="000C2545"/>
    <w:rsid w:val="000C33A2"/>
    <w:rsid w:val="000C3FBC"/>
    <w:rsid w:val="000C6507"/>
    <w:rsid w:val="000C6DFB"/>
    <w:rsid w:val="000C7048"/>
    <w:rsid w:val="000C7243"/>
    <w:rsid w:val="000D0D59"/>
    <w:rsid w:val="000D2CEE"/>
    <w:rsid w:val="000D3BB1"/>
    <w:rsid w:val="000D4AEF"/>
    <w:rsid w:val="000D503B"/>
    <w:rsid w:val="000D639B"/>
    <w:rsid w:val="000D653B"/>
    <w:rsid w:val="000E06F4"/>
    <w:rsid w:val="000E0BFE"/>
    <w:rsid w:val="000E1B22"/>
    <w:rsid w:val="000E2CD8"/>
    <w:rsid w:val="000E394F"/>
    <w:rsid w:val="000E48E3"/>
    <w:rsid w:val="000E4D32"/>
    <w:rsid w:val="000E5953"/>
    <w:rsid w:val="000E6B78"/>
    <w:rsid w:val="000E6F4F"/>
    <w:rsid w:val="000E75B1"/>
    <w:rsid w:val="000F0757"/>
    <w:rsid w:val="000F0961"/>
    <w:rsid w:val="000F1968"/>
    <w:rsid w:val="000F2503"/>
    <w:rsid w:val="000F324C"/>
    <w:rsid w:val="000F3320"/>
    <w:rsid w:val="000F469A"/>
    <w:rsid w:val="000F54A2"/>
    <w:rsid w:val="000F5B83"/>
    <w:rsid w:val="000F6268"/>
    <w:rsid w:val="000F6475"/>
    <w:rsid w:val="000F6C3A"/>
    <w:rsid w:val="000F75AB"/>
    <w:rsid w:val="000F7B5E"/>
    <w:rsid w:val="00100A98"/>
    <w:rsid w:val="0010103E"/>
    <w:rsid w:val="001014F6"/>
    <w:rsid w:val="00101BFA"/>
    <w:rsid w:val="001020A0"/>
    <w:rsid w:val="001025BC"/>
    <w:rsid w:val="00102677"/>
    <w:rsid w:val="001028C9"/>
    <w:rsid w:val="001029FD"/>
    <w:rsid w:val="00102FB1"/>
    <w:rsid w:val="00103792"/>
    <w:rsid w:val="00104027"/>
    <w:rsid w:val="0010486C"/>
    <w:rsid w:val="00104C03"/>
    <w:rsid w:val="00105ED9"/>
    <w:rsid w:val="0010791A"/>
    <w:rsid w:val="00107F68"/>
    <w:rsid w:val="00110197"/>
    <w:rsid w:val="00110865"/>
    <w:rsid w:val="0011279D"/>
    <w:rsid w:val="00114885"/>
    <w:rsid w:val="00114965"/>
    <w:rsid w:val="0011533A"/>
    <w:rsid w:val="001155CE"/>
    <w:rsid w:val="00115E7D"/>
    <w:rsid w:val="00116967"/>
    <w:rsid w:val="00120BAA"/>
    <w:rsid w:val="001212F4"/>
    <w:rsid w:val="001224FF"/>
    <w:rsid w:val="001229E8"/>
    <w:rsid w:val="00122AE1"/>
    <w:rsid w:val="00122B04"/>
    <w:rsid w:val="00122C93"/>
    <w:rsid w:val="001231B8"/>
    <w:rsid w:val="00123321"/>
    <w:rsid w:val="001243C7"/>
    <w:rsid w:val="001248BD"/>
    <w:rsid w:val="00124E0D"/>
    <w:rsid w:val="00125A61"/>
    <w:rsid w:val="00125FDB"/>
    <w:rsid w:val="001261FE"/>
    <w:rsid w:val="001274A1"/>
    <w:rsid w:val="00127592"/>
    <w:rsid w:val="00131142"/>
    <w:rsid w:val="0013174C"/>
    <w:rsid w:val="001318EB"/>
    <w:rsid w:val="00131C26"/>
    <w:rsid w:val="00132FD4"/>
    <w:rsid w:val="00133B96"/>
    <w:rsid w:val="00134A42"/>
    <w:rsid w:val="0013529A"/>
    <w:rsid w:val="001352BE"/>
    <w:rsid w:val="00137CFE"/>
    <w:rsid w:val="001402A4"/>
    <w:rsid w:val="00141004"/>
    <w:rsid w:val="001413CD"/>
    <w:rsid w:val="00142014"/>
    <w:rsid w:val="0014323C"/>
    <w:rsid w:val="00144F3A"/>
    <w:rsid w:val="00145BC2"/>
    <w:rsid w:val="00145F59"/>
    <w:rsid w:val="0014633E"/>
    <w:rsid w:val="00146D40"/>
    <w:rsid w:val="00146F96"/>
    <w:rsid w:val="00147317"/>
    <w:rsid w:val="00147C6B"/>
    <w:rsid w:val="00147E62"/>
    <w:rsid w:val="00151D95"/>
    <w:rsid w:val="00152C3E"/>
    <w:rsid w:val="00153178"/>
    <w:rsid w:val="0015328D"/>
    <w:rsid w:val="001544FE"/>
    <w:rsid w:val="00154E37"/>
    <w:rsid w:val="00155963"/>
    <w:rsid w:val="00155C64"/>
    <w:rsid w:val="00156486"/>
    <w:rsid w:val="00156893"/>
    <w:rsid w:val="00157A4E"/>
    <w:rsid w:val="0016228C"/>
    <w:rsid w:val="00162F71"/>
    <w:rsid w:val="001636A7"/>
    <w:rsid w:val="00163EEC"/>
    <w:rsid w:val="001642B2"/>
    <w:rsid w:val="001643BF"/>
    <w:rsid w:val="001646D1"/>
    <w:rsid w:val="00166280"/>
    <w:rsid w:val="0016691E"/>
    <w:rsid w:val="00167141"/>
    <w:rsid w:val="0016755F"/>
    <w:rsid w:val="00172558"/>
    <w:rsid w:val="00173D80"/>
    <w:rsid w:val="00173E61"/>
    <w:rsid w:val="00175094"/>
    <w:rsid w:val="001755BE"/>
    <w:rsid w:val="001771C6"/>
    <w:rsid w:val="00177419"/>
    <w:rsid w:val="001777C8"/>
    <w:rsid w:val="00177D2F"/>
    <w:rsid w:val="0018061D"/>
    <w:rsid w:val="00180CE3"/>
    <w:rsid w:val="00181214"/>
    <w:rsid w:val="001819B3"/>
    <w:rsid w:val="00182463"/>
    <w:rsid w:val="001833B9"/>
    <w:rsid w:val="00183AC0"/>
    <w:rsid w:val="001845DA"/>
    <w:rsid w:val="00184C97"/>
    <w:rsid w:val="001853D5"/>
    <w:rsid w:val="00185766"/>
    <w:rsid w:val="00185E09"/>
    <w:rsid w:val="00185ED5"/>
    <w:rsid w:val="0018718A"/>
    <w:rsid w:val="00190B8A"/>
    <w:rsid w:val="001910C4"/>
    <w:rsid w:val="00191AED"/>
    <w:rsid w:val="00191CF5"/>
    <w:rsid w:val="00192B8D"/>
    <w:rsid w:val="0019366F"/>
    <w:rsid w:val="00193B32"/>
    <w:rsid w:val="001947C5"/>
    <w:rsid w:val="0019485C"/>
    <w:rsid w:val="00194BB0"/>
    <w:rsid w:val="00195114"/>
    <w:rsid w:val="001953EE"/>
    <w:rsid w:val="00197022"/>
    <w:rsid w:val="00197A37"/>
    <w:rsid w:val="00197B9D"/>
    <w:rsid w:val="001A0B9B"/>
    <w:rsid w:val="001A0DEB"/>
    <w:rsid w:val="001A1402"/>
    <w:rsid w:val="001A2058"/>
    <w:rsid w:val="001A2497"/>
    <w:rsid w:val="001A307F"/>
    <w:rsid w:val="001A4842"/>
    <w:rsid w:val="001A4A64"/>
    <w:rsid w:val="001A54D2"/>
    <w:rsid w:val="001A5911"/>
    <w:rsid w:val="001A7457"/>
    <w:rsid w:val="001A7500"/>
    <w:rsid w:val="001A776B"/>
    <w:rsid w:val="001A777D"/>
    <w:rsid w:val="001A77F2"/>
    <w:rsid w:val="001B0064"/>
    <w:rsid w:val="001B04A1"/>
    <w:rsid w:val="001B0765"/>
    <w:rsid w:val="001B09DA"/>
    <w:rsid w:val="001B1864"/>
    <w:rsid w:val="001B22DF"/>
    <w:rsid w:val="001B241E"/>
    <w:rsid w:val="001B24B8"/>
    <w:rsid w:val="001B3153"/>
    <w:rsid w:val="001B3737"/>
    <w:rsid w:val="001B3B4C"/>
    <w:rsid w:val="001B3E92"/>
    <w:rsid w:val="001B4488"/>
    <w:rsid w:val="001B4CB0"/>
    <w:rsid w:val="001B5063"/>
    <w:rsid w:val="001B78FF"/>
    <w:rsid w:val="001C00BC"/>
    <w:rsid w:val="001C1EF2"/>
    <w:rsid w:val="001C1F9A"/>
    <w:rsid w:val="001C681D"/>
    <w:rsid w:val="001C6D67"/>
    <w:rsid w:val="001C7608"/>
    <w:rsid w:val="001C7E72"/>
    <w:rsid w:val="001D0770"/>
    <w:rsid w:val="001D24F1"/>
    <w:rsid w:val="001D345D"/>
    <w:rsid w:val="001D4912"/>
    <w:rsid w:val="001D51E3"/>
    <w:rsid w:val="001D52C9"/>
    <w:rsid w:val="001D54E9"/>
    <w:rsid w:val="001D6C71"/>
    <w:rsid w:val="001D6CC8"/>
    <w:rsid w:val="001D72CC"/>
    <w:rsid w:val="001E0413"/>
    <w:rsid w:val="001E08FF"/>
    <w:rsid w:val="001E1258"/>
    <w:rsid w:val="001E2121"/>
    <w:rsid w:val="001E2D38"/>
    <w:rsid w:val="001E333E"/>
    <w:rsid w:val="001E3B67"/>
    <w:rsid w:val="001E48C2"/>
    <w:rsid w:val="001E4BC4"/>
    <w:rsid w:val="001E5A77"/>
    <w:rsid w:val="001E5C4E"/>
    <w:rsid w:val="001E736D"/>
    <w:rsid w:val="001E7390"/>
    <w:rsid w:val="001E794F"/>
    <w:rsid w:val="001E7D36"/>
    <w:rsid w:val="001E7D70"/>
    <w:rsid w:val="001F03F5"/>
    <w:rsid w:val="001F0BCE"/>
    <w:rsid w:val="001F262D"/>
    <w:rsid w:val="001F2818"/>
    <w:rsid w:val="001F293D"/>
    <w:rsid w:val="001F2A45"/>
    <w:rsid w:val="001F2EEB"/>
    <w:rsid w:val="001F3D95"/>
    <w:rsid w:val="001F3F02"/>
    <w:rsid w:val="001F402B"/>
    <w:rsid w:val="001F4494"/>
    <w:rsid w:val="001F49EE"/>
    <w:rsid w:val="001F5D55"/>
    <w:rsid w:val="001F6171"/>
    <w:rsid w:val="001F6864"/>
    <w:rsid w:val="001F740F"/>
    <w:rsid w:val="001F7772"/>
    <w:rsid w:val="00200AE9"/>
    <w:rsid w:val="00200B5E"/>
    <w:rsid w:val="0020102C"/>
    <w:rsid w:val="00201259"/>
    <w:rsid w:val="002012DB"/>
    <w:rsid w:val="002023A7"/>
    <w:rsid w:val="002028EF"/>
    <w:rsid w:val="0020295C"/>
    <w:rsid w:val="00202A31"/>
    <w:rsid w:val="00202AD7"/>
    <w:rsid w:val="00202CC1"/>
    <w:rsid w:val="002031D9"/>
    <w:rsid w:val="00207788"/>
    <w:rsid w:val="002077B5"/>
    <w:rsid w:val="00207895"/>
    <w:rsid w:val="002078D2"/>
    <w:rsid w:val="00207A1B"/>
    <w:rsid w:val="0021070B"/>
    <w:rsid w:val="002107F8"/>
    <w:rsid w:val="00211783"/>
    <w:rsid w:val="002122CD"/>
    <w:rsid w:val="00212811"/>
    <w:rsid w:val="002133AD"/>
    <w:rsid w:val="00213EB1"/>
    <w:rsid w:val="002147EF"/>
    <w:rsid w:val="00216A15"/>
    <w:rsid w:val="00216CCB"/>
    <w:rsid w:val="002179E2"/>
    <w:rsid w:val="002217E3"/>
    <w:rsid w:val="002225EC"/>
    <w:rsid w:val="002226FD"/>
    <w:rsid w:val="00223480"/>
    <w:rsid w:val="00223554"/>
    <w:rsid w:val="0022461C"/>
    <w:rsid w:val="00224921"/>
    <w:rsid w:val="0022519B"/>
    <w:rsid w:val="00226081"/>
    <w:rsid w:val="00226F51"/>
    <w:rsid w:val="0022704E"/>
    <w:rsid w:val="002271F6"/>
    <w:rsid w:val="0022762D"/>
    <w:rsid w:val="002318DD"/>
    <w:rsid w:val="002328FA"/>
    <w:rsid w:val="00232B7A"/>
    <w:rsid w:val="00233A65"/>
    <w:rsid w:val="00234331"/>
    <w:rsid w:val="00236631"/>
    <w:rsid w:val="00236A0B"/>
    <w:rsid w:val="00236FF0"/>
    <w:rsid w:val="002370DC"/>
    <w:rsid w:val="00237EA7"/>
    <w:rsid w:val="00240155"/>
    <w:rsid w:val="00240819"/>
    <w:rsid w:val="002410E5"/>
    <w:rsid w:val="00241CE0"/>
    <w:rsid w:val="00242034"/>
    <w:rsid w:val="00244734"/>
    <w:rsid w:val="00244F20"/>
    <w:rsid w:val="00244F73"/>
    <w:rsid w:val="00246DE3"/>
    <w:rsid w:val="0024716C"/>
    <w:rsid w:val="0025036B"/>
    <w:rsid w:val="0025113A"/>
    <w:rsid w:val="00251501"/>
    <w:rsid w:val="00253FD8"/>
    <w:rsid w:val="002543AA"/>
    <w:rsid w:val="00254C2E"/>
    <w:rsid w:val="00255534"/>
    <w:rsid w:val="0025596A"/>
    <w:rsid w:val="00256AA3"/>
    <w:rsid w:val="00256F58"/>
    <w:rsid w:val="00257D07"/>
    <w:rsid w:val="002606A7"/>
    <w:rsid w:val="002631FD"/>
    <w:rsid w:val="002639A0"/>
    <w:rsid w:val="002643E2"/>
    <w:rsid w:val="00265B73"/>
    <w:rsid w:val="002665C2"/>
    <w:rsid w:val="00266B6E"/>
    <w:rsid w:val="0026726D"/>
    <w:rsid w:val="002672C3"/>
    <w:rsid w:val="00267561"/>
    <w:rsid w:val="00270700"/>
    <w:rsid w:val="002713CB"/>
    <w:rsid w:val="00271EF4"/>
    <w:rsid w:val="0027496E"/>
    <w:rsid w:val="00274BD8"/>
    <w:rsid w:val="00274D0A"/>
    <w:rsid w:val="002756AC"/>
    <w:rsid w:val="00275ECF"/>
    <w:rsid w:val="0027619D"/>
    <w:rsid w:val="002771A4"/>
    <w:rsid w:val="0027765A"/>
    <w:rsid w:val="00280206"/>
    <w:rsid w:val="00280267"/>
    <w:rsid w:val="00280457"/>
    <w:rsid w:val="0028082C"/>
    <w:rsid w:val="00282359"/>
    <w:rsid w:val="002829D4"/>
    <w:rsid w:val="00283DA9"/>
    <w:rsid w:val="00285CC5"/>
    <w:rsid w:val="0028631F"/>
    <w:rsid w:val="0029071E"/>
    <w:rsid w:val="002913A1"/>
    <w:rsid w:val="002914C2"/>
    <w:rsid w:val="00292833"/>
    <w:rsid w:val="00292C79"/>
    <w:rsid w:val="00293775"/>
    <w:rsid w:val="002955C6"/>
    <w:rsid w:val="00296F76"/>
    <w:rsid w:val="00296FB2"/>
    <w:rsid w:val="00297791"/>
    <w:rsid w:val="00297F57"/>
    <w:rsid w:val="002A14A9"/>
    <w:rsid w:val="002A2B38"/>
    <w:rsid w:val="002A42B8"/>
    <w:rsid w:val="002A46B6"/>
    <w:rsid w:val="002A528E"/>
    <w:rsid w:val="002A621A"/>
    <w:rsid w:val="002A6BBC"/>
    <w:rsid w:val="002B1910"/>
    <w:rsid w:val="002B26A8"/>
    <w:rsid w:val="002B2B7D"/>
    <w:rsid w:val="002B2C63"/>
    <w:rsid w:val="002B4688"/>
    <w:rsid w:val="002B4D57"/>
    <w:rsid w:val="002B5A36"/>
    <w:rsid w:val="002B5C62"/>
    <w:rsid w:val="002B5EB9"/>
    <w:rsid w:val="002B6450"/>
    <w:rsid w:val="002B6ADA"/>
    <w:rsid w:val="002B7322"/>
    <w:rsid w:val="002B7D7C"/>
    <w:rsid w:val="002C071E"/>
    <w:rsid w:val="002C154C"/>
    <w:rsid w:val="002C2756"/>
    <w:rsid w:val="002C315F"/>
    <w:rsid w:val="002C4B60"/>
    <w:rsid w:val="002C5137"/>
    <w:rsid w:val="002C7CBC"/>
    <w:rsid w:val="002D0FD0"/>
    <w:rsid w:val="002D2B9B"/>
    <w:rsid w:val="002D322C"/>
    <w:rsid w:val="002D3761"/>
    <w:rsid w:val="002D397C"/>
    <w:rsid w:val="002D43BD"/>
    <w:rsid w:val="002D443D"/>
    <w:rsid w:val="002D54D2"/>
    <w:rsid w:val="002D665E"/>
    <w:rsid w:val="002D6766"/>
    <w:rsid w:val="002D6970"/>
    <w:rsid w:val="002D6EB4"/>
    <w:rsid w:val="002E0412"/>
    <w:rsid w:val="002E0B9E"/>
    <w:rsid w:val="002E159F"/>
    <w:rsid w:val="002E229A"/>
    <w:rsid w:val="002E3548"/>
    <w:rsid w:val="002E3ECF"/>
    <w:rsid w:val="002E4055"/>
    <w:rsid w:val="002E4DE9"/>
    <w:rsid w:val="002E584A"/>
    <w:rsid w:val="002E69A5"/>
    <w:rsid w:val="002E6B40"/>
    <w:rsid w:val="002E6F19"/>
    <w:rsid w:val="002E705D"/>
    <w:rsid w:val="002E7268"/>
    <w:rsid w:val="002E78D1"/>
    <w:rsid w:val="002F06A1"/>
    <w:rsid w:val="002F0C86"/>
    <w:rsid w:val="002F1491"/>
    <w:rsid w:val="002F1D26"/>
    <w:rsid w:val="002F1E18"/>
    <w:rsid w:val="002F20A3"/>
    <w:rsid w:val="002F24B4"/>
    <w:rsid w:val="002F2954"/>
    <w:rsid w:val="002F406B"/>
    <w:rsid w:val="002F416A"/>
    <w:rsid w:val="002F4372"/>
    <w:rsid w:val="002F6534"/>
    <w:rsid w:val="002F6A4C"/>
    <w:rsid w:val="002F7B29"/>
    <w:rsid w:val="002F7F4E"/>
    <w:rsid w:val="0030036E"/>
    <w:rsid w:val="00301041"/>
    <w:rsid w:val="00302790"/>
    <w:rsid w:val="0030348C"/>
    <w:rsid w:val="00303BFA"/>
    <w:rsid w:val="00303CCD"/>
    <w:rsid w:val="003046BA"/>
    <w:rsid w:val="003052B4"/>
    <w:rsid w:val="003053BB"/>
    <w:rsid w:val="00306017"/>
    <w:rsid w:val="00307100"/>
    <w:rsid w:val="00307C57"/>
    <w:rsid w:val="0031121F"/>
    <w:rsid w:val="00311804"/>
    <w:rsid w:val="00311CC2"/>
    <w:rsid w:val="00311D74"/>
    <w:rsid w:val="00311E75"/>
    <w:rsid w:val="00312507"/>
    <w:rsid w:val="00312E5E"/>
    <w:rsid w:val="00316080"/>
    <w:rsid w:val="003167B2"/>
    <w:rsid w:val="00316D4D"/>
    <w:rsid w:val="003172F0"/>
    <w:rsid w:val="00317C6C"/>
    <w:rsid w:val="003200D7"/>
    <w:rsid w:val="00320536"/>
    <w:rsid w:val="00322459"/>
    <w:rsid w:val="003225A4"/>
    <w:rsid w:val="0032281E"/>
    <w:rsid w:val="00322C48"/>
    <w:rsid w:val="00323561"/>
    <w:rsid w:val="00323663"/>
    <w:rsid w:val="0032489F"/>
    <w:rsid w:val="00325841"/>
    <w:rsid w:val="00325DB7"/>
    <w:rsid w:val="0033023A"/>
    <w:rsid w:val="00330DF9"/>
    <w:rsid w:val="00331822"/>
    <w:rsid w:val="00332AD0"/>
    <w:rsid w:val="00333CFC"/>
    <w:rsid w:val="00333D00"/>
    <w:rsid w:val="00334124"/>
    <w:rsid w:val="00334CD6"/>
    <w:rsid w:val="00334D79"/>
    <w:rsid w:val="00334F8D"/>
    <w:rsid w:val="003352BE"/>
    <w:rsid w:val="003354F2"/>
    <w:rsid w:val="003357C6"/>
    <w:rsid w:val="00335A6F"/>
    <w:rsid w:val="00337D44"/>
    <w:rsid w:val="003400A6"/>
    <w:rsid w:val="003406CA"/>
    <w:rsid w:val="00341AA6"/>
    <w:rsid w:val="00341C7E"/>
    <w:rsid w:val="00342D4A"/>
    <w:rsid w:val="00343744"/>
    <w:rsid w:val="00343D86"/>
    <w:rsid w:val="00347500"/>
    <w:rsid w:val="00351BF2"/>
    <w:rsid w:val="0035204E"/>
    <w:rsid w:val="00352CAD"/>
    <w:rsid w:val="00353C08"/>
    <w:rsid w:val="00354232"/>
    <w:rsid w:val="0035496F"/>
    <w:rsid w:val="00355128"/>
    <w:rsid w:val="003563E4"/>
    <w:rsid w:val="00356703"/>
    <w:rsid w:val="0035686A"/>
    <w:rsid w:val="003568DB"/>
    <w:rsid w:val="00356F80"/>
    <w:rsid w:val="003576C8"/>
    <w:rsid w:val="00357FAD"/>
    <w:rsid w:val="00360AE5"/>
    <w:rsid w:val="003611AD"/>
    <w:rsid w:val="00362C06"/>
    <w:rsid w:val="00362CB4"/>
    <w:rsid w:val="00363928"/>
    <w:rsid w:val="00363C08"/>
    <w:rsid w:val="00363F1A"/>
    <w:rsid w:val="003641D9"/>
    <w:rsid w:val="00364338"/>
    <w:rsid w:val="00364597"/>
    <w:rsid w:val="00364E66"/>
    <w:rsid w:val="00365F5A"/>
    <w:rsid w:val="003666C3"/>
    <w:rsid w:val="00366BBF"/>
    <w:rsid w:val="00367160"/>
    <w:rsid w:val="00367AB7"/>
    <w:rsid w:val="00367D17"/>
    <w:rsid w:val="003701C0"/>
    <w:rsid w:val="00370266"/>
    <w:rsid w:val="0037092B"/>
    <w:rsid w:val="00370DF0"/>
    <w:rsid w:val="00372936"/>
    <w:rsid w:val="00372B6D"/>
    <w:rsid w:val="003731DD"/>
    <w:rsid w:val="0037325B"/>
    <w:rsid w:val="00373676"/>
    <w:rsid w:val="00373720"/>
    <w:rsid w:val="0037473A"/>
    <w:rsid w:val="003751B6"/>
    <w:rsid w:val="00375CA2"/>
    <w:rsid w:val="00376914"/>
    <w:rsid w:val="00377F8B"/>
    <w:rsid w:val="00380107"/>
    <w:rsid w:val="00381CDA"/>
    <w:rsid w:val="003820DF"/>
    <w:rsid w:val="003839AF"/>
    <w:rsid w:val="00383C00"/>
    <w:rsid w:val="00383E3D"/>
    <w:rsid w:val="00384FC0"/>
    <w:rsid w:val="003857A9"/>
    <w:rsid w:val="00385F8C"/>
    <w:rsid w:val="003860AF"/>
    <w:rsid w:val="00386611"/>
    <w:rsid w:val="003866BB"/>
    <w:rsid w:val="0038687F"/>
    <w:rsid w:val="00387391"/>
    <w:rsid w:val="00387DCD"/>
    <w:rsid w:val="00387E95"/>
    <w:rsid w:val="00390914"/>
    <w:rsid w:val="00391AD8"/>
    <w:rsid w:val="00391C06"/>
    <w:rsid w:val="00392950"/>
    <w:rsid w:val="00393657"/>
    <w:rsid w:val="003936D3"/>
    <w:rsid w:val="0039413A"/>
    <w:rsid w:val="003947A5"/>
    <w:rsid w:val="00395526"/>
    <w:rsid w:val="003A1BB0"/>
    <w:rsid w:val="003A2A5F"/>
    <w:rsid w:val="003A3A86"/>
    <w:rsid w:val="003A402B"/>
    <w:rsid w:val="003A54B5"/>
    <w:rsid w:val="003A6157"/>
    <w:rsid w:val="003A77A9"/>
    <w:rsid w:val="003A7E4B"/>
    <w:rsid w:val="003B0A1F"/>
    <w:rsid w:val="003B0BFB"/>
    <w:rsid w:val="003B2EF1"/>
    <w:rsid w:val="003B3D32"/>
    <w:rsid w:val="003B3F7F"/>
    <w:rsid w:val="003B4966"/>
    <w:rsid w:val="003B5128"/>
    <w:rsid w:val="003B536B"/>
    <w:rsid w:val="003B58CB"/>
    <w:rsid w:val="003B5F92"/>
    <w:rsid w:val="003C0D78"/>
    <w:rsid w:val="003C13D6"/>
    <w:rsid w:val="003C16C7"/>
    <w:rsid w:val="003C24C2"/>
    <w:rsid w:val="003C25A1"/>
    <w:rsid w:val="003C2681"/>
    <w:rsid w:val="003C3311"/>
    <w:rsid w:val="003C3A0F"/>
    <w:rsid w:val="003C401F"/>
    <w:rsid w:val="003C5371"/>
    <w:rsid w:val="003C6E9F"/>
    <w:rsid w:val="003D0156"/>
    <w:rsid w:val="003D091B"/>
    <w:rsid w:val="003D0CFA"/>
    <w:rsid w:val="003D18C9"/>
    <w:rsid w:val="003D2802"/>
    <w:rsid w:val="003D3110"/>
    <w:rsid w:val="003D348B"/>
    <w:rsid w:val="003D49EE"/>
    <w:rsid w:val="003D57DD"/>
    <w:rsid w:val="003D60C5"/>
    <w:rsid w:val="003D6295"/>
    <w:rsid w:val="003D6939"/>
    <w:rsid w:val="003D6FE0"/>
    <w:rsid w:val="003D72A2"/>
    <w:rsid w:val="003E082A"/>
    <w:rsid w:val="003E08CA"/>
    <w:rsid w:val="003E0A11"/>
    <w:rsid w:val="003E0A7E"/>
    <w:rsid w:val="003E3C17"/>
    <w:rsid w:val="003E44A0"/>
    <w:rsid w:val="003E484E"/>
    <w:rsid w:val="003E5B3B"/>
    <w:rsid w:val="003E5D1C"/>
    <w:rsid w:val="003E63BE"/>
    <w:rsid w:val="003E6EE4"/>
    <w:rsid w:val="003E75D5"/>
    <w:rsid w:val="003E7976"/>
    <w:rsid w:val="003E7E3B"/>
    <w:rsid w:val="003F0623"/>
    <w:rsid w:val="003F0749"/>
    <w:rsid w:val="003F0EC6"/>
    <w:rsid w:val="003F261C"/>
    <w:rsid w:val="003F3ED8"/>
    <w:rsid w:val="003F5049"/>
    <w:rsid w:val="003F5C4E"/>
    <w:rsid w:val="003F6238"/>
    <w:rsid w:val="003F64AA"/>
    <w:rsid w:val="003F681A"/>
    <w:rsid w:val="003F79F4"/>
    <w:rsid w:val="003F7AF9"/>
    <w:rsid w:val="00401894"/>
    <w:rsid w:val="00401F7B"/>
    <w:rsid w:val="00402123"/>
    <w:rsid w:val="00403B3D"/>
    <w:rsid w:val="00403E62"/>
    <w:rsid w:val="00404068"/>
    <w:rsid w:val="00406D2F"/>
    <w:rsid w:val="00407B6D"/>
    <w:rsid w:val="004103A8"/>
    <w:rsid w:val="00411672"/>
    <w:rsid w:val="00412322"/>
    <w:rsid w:val="00412D2B"/>
    <w:rsid w:val="004130B8"/>
    <w:rsid w:val="004146BF"/>
    <w:rsid w:val="00414E29"/>
    <w:rsid w:val="004150F9"/>
    <w:rsid w:val="004155B2"/>
    <w:rsid w:val="004155D7"/>
    <w:rsid w:val="00416512"/>
    <w:rsid w:val="00417AD1"/>
    <w:rsid w:val="00420148"/>
    <w:rsid w:val="0042064A"/>
    <w:rsid w:val="0042074E"/>
    <w:rsid w:val="00421192"/>
    <w:rsid w:val="004218F4"/>
    <w:rsid w:val="00421F59"/>
    <w:rsid w:val="00422027"/>
    <w:rsid w:val="00422FF0"/>
    <w:rsid w:val="004235A1"/>
    <w:rsid w:val="00423661"/>
    <w:rsid w:val="0042446E"/>
    <w:rsid w:val="00425766"/>
    <w:rsid w:val="00425988"/>
    <w:rsid w:val="004263A6"/>
    <w:rsid w:val="00430183"/>
    <w:rsid w:val="0043084C"/>
    <w:rsid w:val="00433892"/>
    <w:rsid w:val="00433B4B"/>
    <w:rsid w:val="0043466F"/>
    <w:rsid w:val="00434CF4"/>
    <w:rsid w:val="00434E0B"/>
    <w:rsid w:val="0043585F"/>
    <w:rsid w:val="00436B8F"/>
    <w:rsid w:val="00437B96"/>
    <w:rsid w:val="00437BE5"/>
    <w:rsid w:val="00441DB5"/>
    <w:rsid w:val="00441E46"/>
    <w:rsid w:val="00442907"/>
    <w:rsid w:val="00443BE8"/>
    <w:rsid w:val="00444FC0"/>
    <w:rsid w:val="00446594"/>
    <w:rsid w:val="0044749F"/>
    <w:rsid w:val="00447D65"/>
    <w:rsid w:val="00450D0D"/>
    <w:rsid w:val="00451665"/>
    <w:rsid w:val="00452980"/>
    <w:rsid w:val="00453B82"/>
    <w:rsid w:val="00453D7B"/>
    <w:rsid w:val="0045493A"/>
    <w:rsid w:val="0045514B"/>
    <w:rsid w:val="0045733E"/>
    <w:rsid w:val="004574C3"/>
    <w:rsid w:val="00457709"/>
    <w:rsid w:val="0046082E"/>
    <w:rsid w:val="00460C0C"/>
    <w:rsid w:val="00460CB2"/>
    <w:rsid w:val="00461338"/>
    <w:rsid w:val="00462240"/>
    <w:rsid w:val="004628B8"/>
    <w:rsid w:val="004628D5"/>
    <w:rsid w:val="004630F2"/>
    <w:rsid w:val="00464217"/>
    <w:rsid w:val="004654B3"/>
    <w:rsid w:val="00466020"/>
    <w:rsid w:val="00466E2C"/>
    <w:rsid w:val="004700C7"/>
    <w:rsid w:val="004710EF"/>
    <w:rsid w:val="0047136F"/>
    <w:rsid w:val="00471549"/>
    <w:rsid w:val="00471615"/>
    <w:rsid w:val="00471F8E"/>
    <w:rsid w:val="00472D39"/>
    <w:rsid w:val="00472D54"/>
    <w:rsid w:val="00474793"/>
    <w:rsid w:val="00477877"/>
    <w:rsid w:val="00480085"/>
    <w:rsid w:val="004802C7"/>
    <w:rsid w:val="0048034B"/>
    <w:rsid w:val="00482FE7"/>
    <w:rsid w:val="00483E2A"/>
    <w:rsid w:val="00484CD5"/>
    <w:rsid w:val="0048555D"/>
    <w:rsid w:val="00485E7D"/>
    <w:rsid w:val="004863B6"/>
    <w:rsid w:val="00486780"/>
    <w:rsid w:val="004869AE"/>
    <w:rsid w:val="00486C11"/>
    <w:rsid w:val="00486D8D"/>
    <w:rsid w:val="004875EF"/>
    <w:rsid w:val="004907D6"/>
    <w:rsid w:val="004915AA"/>
    <w:rsid w:val="0049195A"/>
    <w:rsid w:val="00492476"/>
    <w:rsid w:val="00492665"/>
    <w:rsid w:val="0049267D"/>
    <w:rsid w:val="0049346E"/>
    <w:rsid w:val="004935E9"/>
    <w:rsid w:val="004935F5"/>
    <w:rsid w:val="00497DFE"/>
    <w:rsid w:val="004A0ABB"/>
    <w:rsid w:val="004A0C75"/>
    <w:rsid w:val="004A1C59"/>
    <w:rsid w:val="004A2918"/>
    <w:rsid w:val="004A29BE"/>
    <w:rsid w:val="004A2AE3"/>
    <w:rsid w:val="004A30FE"/>
    <w:rsid w:val="004A3814"/>
    <w:rsid w:val="004A41AD"/>
    <w:rsid w:val="004A51CA"/>
    <w:rsid w:val="004A5D16"/>
    <w:rsid w:val="004A654B"/>
    <w:rsid w:val="004A6D55"/>
    <w:rsid w:val="004B075D"/>
    <w:rsid w:val="004B0A73"/>
    <w:rsid w:val="004B17F5"/>
    <w:rsid w:val="004B3886"/>
    <w:rsid w:val="004B4045"/>
    <w:rsid w:val="004B40C2"/>
    <w:rsid w:val="004B41B3"/>
    <w:rsid w:val="004B4491"/>
    <w:rsid w:val="004B51F5"/>
    <w:rsid w:val="004B56A4"/>
    <w:rsid w:val="004B5C77"/>
    <w:rsid w:val="004B6638"/>
    <w:rsid w:val="004B7585"/>
    <w:rsid w:val="004B7EB8"/>
    <w:rsid w:val="004B7EFD"/>
    <w:rsid w:val="004C09AD"/>
    <w:rsid w:val="004C18BB"/>
    <w:rsid w:val="004C1A82"/>
    <w:rsid w:val="004C1C11"/>
    <w:rsid w:val="004C301D"/>
    <w:rsid w:val="004C34AF"/>
    <w:rsid w:val="004C37FD"/>
    <w:rsid w:val="004C4DE8"/>
    <w:rsid w:val="004C5258"/>
    <w:rsid w:val="004C5691"/>
    <w:rsid w:val="004C6296"/>
    <w:rsid w:val="004C6F0A"/>
    <w:rsid w:val="004C76D8"/>
    <w:rsid w:val="004C7A48"/>
    <w:rsid w:val="004C7C88"/>
    <w:rsid w:val="004D02BB"/>
    <w:rsid w:val="004D0427"/>
    <w:rsid w:val="004D04C8"/>
    <w:rsid w:val="004D0662"/>
    <w:rsid w:val="004D0991"/>
    <w:rsid w:val="004D1C91"/>
    <w:rsid w:val="004D27F0"/>
    <w:rsid w:val="004D2D72"/>
    <w:rsid w:val="004D3269"/>
    <w:rsid w:val="004D3862"/>
    <w:rsid w:val="004D41A4"/>
    <w:rsid w:val="004D4479"/>
    <w:rsid w:val="004D59D1"/>
    <w:rsid w:val="004D5E42"/>
    <w:rsid w:val="004D5FC9"/>
    <w:rsid w:val="004D6429"/>
    <w:rsid w:val="004D7974"/>
    <w:rsid w:val="004D7C09"/>
    <w:rsid w:val="004E0429"/>
    <w:rsid w:val="004E0D48"/>
    <w:rsid w:val="004E0E35"/>
    <w:rsid w:val="004E0E4B"/>
    <w:rsid w:val="004E101C"/>
    <w:rsid w:val="004E14D0"/>
    <w:rsid w:val="004E1D5C"/>
    <w:rsid w:val="004E26E8"/>
    <w:rsid w:val="004E2A28"/>
    <w:rsid w:val="004E352B"/>
    <w:rsid w:val="004E35B0"/>
    <w:rsid w:val="004E3D4A"/>
    <w:rsid w:val="004E3E7B"/>
    <w:rsid w:val="004E4023"/>
    <w:rsid w:val="004E4868"/>
    <w:rsid w:val="004E58CA"/>
    <w:rsid w:val="004E5E65"/>
    <w:rsid w:val="004E7191"/>
    <w:rsid w:val="004E7FFA"/>
    <w:rsid w:val="004F009D"/>
    <w:rsid w:val="004F0F37"/>
    <w:rsid w:val="004F1352"/>
    <w:rsid w:val="004F2EF4"/>
    <w:rsid w:val="004F2F60"/>
    <w:rsid w:val="004F4706"/>
    <w:rsid w:val="004F4C71"/>
    <w:rsid w:val="004F7216"/>
    <w:rsid w:val="0050123C"/>
    <w:rsid w:val="00501CD3"/>
    <w:rsid w:val="00501D44"/>
    <w:rsid w:val="005026B3"/>
    <w:rsid w:val="00502832"/>
    <w:rsid w:val="00502A32"/>
    <w:rsid w:val="00503486"/>
    <w:rsid w:val="00504947"/>
    <w:rsid w:val="005057D0"/>
    <w:rsid w:val="00505CB7"/>
    <w:rsid w:val="0050603A"/>
    <w:rsid w:val="005070A7"/>
    <w:rsid w:val="005100D8"/>
    <w:rsid w:val="00513C30"/>
    <w:rsid w:val="00513EAF"/>
    <w:rsid w:val="0051408B"/>
    <w:rsid w:val="0051415C"/>
    <w:rsid w:val="00514B50"/>
    <w:rsid w:val="00514CB9"/>
    <w:rsid w:val="005157CC"/>
    <w:rsid w:val="0051647B"/>
    <w:rsid w:val="00516547"/>
    <w:rsid w:val="005168C7"/>
    <w:rsid w:val="00517020"/>
    <w:rsid w:val="005177A5"/>
    <w:rsid w:val="005209C5"/>
    <w:rsid w:val="00520FB4"/>
    <w:rsid w:val="005210F7"/>
    <w:rsid w:val="00521F97"/>
    <w:rsid w:val="00522570"/>
    <w:rsid w:val="005225DF"/>
    <w:rsid w:val="00523868"/>
    <w:rsid w:val="00524539"/>
    <w:rsid w:val="00524E95"/>
    <w:rsid w:val="00524ED9"/>
    <w:rsid w:val="00525CC0"/>
    <w:rsid w:val="00526002"/>
    <w:rsid w:val="00526390"/>
    <w:rsid w:val="005270C1"/>
    <w:rsid w:val="00530D1F"/>
    <w:rsid w:val="00530E4C"/>
    <w:rsid w:val="00532129"/>
    <w:rsid w:val="00532DBC"/>
    <w:rsid w:val="00532F80"/>
    <w:rsid w:val="00534B8D"/>
    <w:rsid w:val="0054163F"/>
    <w:rsid w:val="00541D5A"/>
    <w:rsid w:val="00542A79"/>
    <w:rsid w:val="00542CC4"/>
    <w:rsid w:val="005431D6"/>
    <w:rsid w:val="005432CE"/>
    <w:rsid w:val="00545393"/>
    <w:rsid w:val="0054585E"/>
    <w:rsid w:val="005458CB"/>
    <w:rsid w:val="005465AB"/>
    <w:rsid w:val="00546896"/>
    <w:rsid w:val="00546CB7"/>
    <w:rsid w:val="00547314"/>
    <w:rsid w:val="00550ACD"/>
    <w:rsid w:val="00551998"/>
    <w:rsid w:val="00551BD3"/>
    <w:rsid w:val="00553137"/>
    <w:rsid w:val="00553A8D"/>
    <w:rsid w:val="00553C60"/>
    <w:rsid w:val="005541EF"/>
    <w:rsid w:val="005542C8"/>
    <w:rsid w:val="00554C45"/>
    <w:rsid w:val="00555408"/>
    <w:rsid w:val="00555614"/>
    <w:rsid w:val="005559E1"/>
    <w:rsid w:val="00555AA7"/>
    <w:rsid w:val="005561FC"/>
    <w:rsid w:val="00556709"/>
    <w:rsid w:val="00556CD2"/>
    <w:rsid w:val="00556D02"/>
    <w:rsid w:val="00561131"/>
    <w:rsid w:val="005621CD"/>
    <w:rsid w:val="00562FCB"/>
    <w:rsid w:val="00564606"/>
    <w:rsid w:val="00565001"/>
    <w:rsid w:val="00565DF8"/>
    <w:rsid w:val="00566987"/>
    <w:rsid w:val="00566DAB"/>
    <w:rsid w:val="00566E97"/>
    <w:rsid w:val="005673BC"/>
    <w:rsid w:val="005678B9"/>
    <w:rsid w:val="00567AF0"/>
    <w:rsid w:val="005701C4"/>
    <w:rsid w:val="00570710"/>
    <w:rsid w:val="00571B96"/>
    <w:rsid w:val="0057228F"/>
    <w:rsid w:val="00574E37"/>
    <w:rsid w:val="00574FC2"/>
    <w:rsid w:val="00576738"/>
    <w:rsid w:val="00576C9F"/>
    <w:rsid w:val="0057776B"/>
    <w:rsid w:val="00577F13"/>
    <w:rsid w:val="0058091F"/>
    <w:rsid w:val="0058142B"/>
    <w:rsid w:val="0058237F"/>
    <w:rsid w:val="005830C3"/>
    <w:rsid w:val="005830CD"/>
    <w:rsid w:val="00583363"/>
    <w:rsid w:val="00583521"/>
    <w:rsid w:val="005856F0"/>
    <w:rsid w:val="005858A3"/>
    <w:rsid w:val="00586451"/>
    <w:rsid w:val="005873C8"/>
    <w:rsid w:val="00587663"/>
    <w:rsid w:val="00587790"/>
    <w:rsid w:val="00590F17"/>
    <w:rsid w:val="005915DC"/>
    <w:rsid w:val="0059209F"/>
    <w:rsid w:val="00592FFE"/>
    <w:rsid w:val="00593F93"/>
    <w:rsid w:val="00594671"/>
    <w:rsid w:val="00595396"/>
    <w:rsid w:val="00595460"/>
    <w:rsid w:val="005964F1"/>
    <w:rsid w:val="005967F7"/>
    <w:rsid w:val="00596D40"/>
    <w:rsid w:val="005971F0"/>
    <w:rsid w:val="00597771"/>
    <w:rsid w:val="00597C8C"/>
    <w:rsid w:val="005A02DA"/>
    <w:rsid w:val="005A0A3E"/>
    <w:rsid w:val="005A1493"/>
    <w:rsid w:val="005A2065"/>
    <w:rsid w:val="005A21BF"/>
    <w:rsid w:val="005A2760"/>
    <w:rsid w:val="005A2EFA"/>
    <w:rsid w:val="005A31F2"/>
    <w:rsid w:val="005A328B"/>
    <w:rsid w:val="005A36E2"/>
    <w:rsid w:val="005A39C9"/>
    <w:rsid w:val="005A4B82"/>
    <w:rsid w:val="005A60FA"/>
    <w:rsid w:val="005A73A9"/>
    <w:rsid w:val="005A7A20"/>
    <w:rsid w:val="005A7E1D"/>
    <w:rsid w:val="005B02D6"/>
    <w:rsid w:val="005B066D"/>
    <w:rsid w:val="005B09DC"/>
    <w:rsid w:val="005B2230"/>
    <w:rsid w:val="005B4057"/>
    <w:rsid w:val="005B4312"/>
    <w:rsid w:val="005B4D19"/>
    <w:rsid w:val="005B5158"/>
    <w:rsid w:val="005B6E86"/>
    <w:rsid w:val="005B7259"/>
    <w:rsid w:val="005C0D84"/>
    <w:rsid w:val="005C0E18"/>
    <w:rsid w:val="005C15B2"/>
    <w:rsid w:val="005C1BB7"/>
    <w:rsid w:val="005C2F56"/>
    <w:rsid w:val="005C391D"/>
    <w:rsid w:val="005C4485"/>
    <w:rsid w:val="005C4510"/>
    <w:rsid w:val="005C4772"/>
    <w:rsid w:val="005C5F3B"/>
    <w:rsid w:val="005C64A2"/>
    <w:rsid w:val="005C756E"/>
    <w:rsid w:val="005C76DA"/>
    <w:rsid w:val="005D010B"/>
    <w:rsid w:val="005D04B7"/>
    <w:rsid w:val="005D0958"/>
    <w:rsid w:val="005D2904"/>
    <w:rsid w:val="005D3051"/>
    <w:rsid w:val="005D3183"/>
    <w:rsid w:val="005D360C"/>
    <w:rsid w:val="005D3BB8"/>
    <w:rsid w:val="005D4079"/>
    <w:rsid w:val="005D65B8"/>
    <w:rsid w:val="005D7647"/>
    <w:rsid w:val="005E11F9"/>
    <w:rsid w:val="005E1D78"/>
    <w:rsid w:val="005E3282"/>
    <w:rsid w:val="005E3399"/>
    <w:rsid w:val="005E3B23"/>
    <w:rsid w:val="005E4570"/>
    <w:rsid w:val="005E746D"/>
    <w:rsid w:val="005F01E6"/>
    <w:rsid w:val="005F0F39"/>
    <w:rsid w:val="005F1086"/>
    <w:rsid w:val="005F1181"/>
    <w:rsid w:val="005F14CC"/>
    <w:rsid w:val="005F17BB"/>
    <w:rsid w:val="005F43A4"/>
    <w:rsid w:val="005F465D"/>
    <w:rsid w:val="005F47C6"/>
    <w:rsid w:val="005F579E"/>
    <w:rsid w:val="005F5BCB"/>
    <w:rsid w:val="005F5DDE"/>
    <w:rsid w:val="005F5E62"/>
    <w:rsid w:val="005F6DE6"/>
    <w:rsid w:val="00600259"/>
    <w:rsid w:val="006003D0"/>
    <w:rsid w:val="00600AAC"/>
    <w:rsid w:val="00600E64"/>
    <w:rsid w:val="006017E9"/>
    <w:rsid w:val="006027FB"/>
    <w:rsid w:val="00602DFE"/>
    <w:rsid w:val="006036A5"/>
    <w:rsid w:val="00603832"/>
    <w:rsid w:val="00603ED6"/>
    <w:rsid w:val="00605AE3"/>
    <w:rsid w:val="00606A94"/>
    <w:rsid w:val="00606FCF"/>
    <w:rsid w:val="0060774D"/>
    <w:rsid w:val="006079A4"/>
    <w:rsid w:val="006109B0"/>
    <w:rsid w:val="0061174E"/>
    <w:rsid w:val="00612F5F"/>
    <w:rsid w:val="006131BE"/>
    <w:rsid w:val="0061413B"/>
    <w:rsid w:val="00615003"/>
    <w:rsid w:val="00615695"/>
    <w:rsid w:val="00616361"/>
    <w:rsid w:val="006208D8"/>
    <w:rsid w:val="006210C9"/>
    <w:rsid w:val="006211D3"/>
    <w:rsid w:val="0062159B"/>
    <w:rsid w:val="00623F3E"/>
    <w:rsid w:val="00624C98"/>
    <w:rsid w:val="00624F6A"/>
    <w:rsid w:val="0062546E"/>
    <w:rsid w:val="00625533"/>
    <w:rsid w:val="006255A2"/>
    <w:rsid w:val="00625942"/>
    <w:rsid w:val="00625BE3"/>
    <w:rsid w:val="0062606E"/>
    <w:rsid w:val="00626108"/>
    <w:rsid w:val="00626667"/>
    <w:rsid w:val="00626CA8"/>
    <w:rsid w:val="0063111F"/>
    <w:rsid w:val="00631458"/>
    <w:rsid w:val="00631B8C"/>
    <w:rsid w:val="00631F83"/>
    <w:rsid w:val="00632AA1"/>
    <w:rsid w:val="00633A4C"/>
    <w:rsid w:val="006351B0"/>
    <w:rsid w:val="006366CC"/>
    <w:rsid w:val="00636BB4"/>
    <w:rsid w:val="0063747E"/>
    <w:rsid w:val="00641B98"/>
    <w:rsid w:val="00641EE4"/>
    <w:rsid w:val="00642E98"/>
    <w:rsid w:val="006430EB"/>
    <w:rsid w:val="00643851"/>
    <w:rsid w:val="00643D35"/>
    <w:rsid w:val="006443EB"/>
    <w:rsid w:val="00644AE3"/>
    <w:rsid w:val="006467D4"/>
    <w:rsid w:val="00650230"/>
    <w:rsid w:val="00650881"/>
    <w:rsid w:val="0065098B"/>
    <w:rsid w:val="00650E02"/>
    <w:rsid w:val="00651265"/>
    <w:rsid w:val="00651548"/>
    <w:rsid w:val="006525C8"/>
    <w:rsid w:val="00652799"/>
    <w:rsid w:val="00652B21"/>
    <w:rsid w:val="006532EA"/>
    <w:rsid w:val="00653363"/>
    <w:rsid w:val="00654DE1"/>
    <w:rsid w:val="00655278"/>
    <w:rsid w:val="006554C1"/>
    <w:rsid w:val="006557B1"/>
    <w:rsid w:val="006557BB"/>
    <w:rsid w:val="00655B8F"/>
    <w:rsid w:val="00656001"/>
    <w:rsid w:val="006567C6"/>
    <w:rsid w:val="00656CBF"/>
    <w:rsid w:val="00657646"/>
    <w:rsid w:val="00660C1F"/>
    <w:rsid w:val="00661DFA"/>
    <w:rsid w:val="00662464"/>
    <w:rsid w:val="00662897"/>
    <w:rsid w:val="006632F4"/>
    <w:rsid w:val="00664585"/>
    <w:rsid w:val="00664B2B"/>
    <w:rsid w:val="00664B64"/>
    <w:rsid w:val="0066504D"/>
    <w:rsid w:val="006650D5"/>
    <w:rsid w:val="00666389"/>
    <w:rsid w:val="0066658E"/>
    <w:rsid w:val="00667EF7"/>
    <w:rsid w:val="006705D5"/>
    <w:rsid w:val="0067158E"/>
    <w:rsid w:val="00672888"/>
    <w:rsid w:val="00672BAE"/>
    <w:rsid w:val="006740A6"/>
    <w:rsid w:val="00677093"/>
    <w:rsid w:val="00677504"/>
    <w:rsid w:val="00680863"/>
    <w:rsid w:val="006812D1"/>
    <w:rsid w:val="006821D0"/>
    <w:rsid w:val="006824DB"/>
    <w:rsid w:val="00682C4E"/>
    <w:rsid w:val="00683A18"/>
    <w:rsid w:val="00684344"/>
    <w:rsid w:val="00684BC7"/>
    <w:rsid w:val="00684C4D"/>
    <w:rsid w:val="0068525F"/>
    <w:rsid w:val="0068628A"/>
    <w:rsid w:val="00686374"/>
    <w:rsid w:val="006873E3"/>
    <w:rsid w:val="006879D1"/>
    <w:rsid w:val="00687E89"/>
    <w:rsid w:val="006901FF"/>
    <w:rsid w:val="0069025B"/>
    <w:rsid w:val="006909F4"/>
    <w:rsid w:val="00690D31"/>
    <w:rsid w:val="00692264"/>
    <w:rsid w:val="00692AC4"/>
    <w:rsid w:val="006944F9"/>
    <w:rsid w:val="00694B92"/>
    <w:rsid w:val="006956DA"/>
    <w:rsid w:val="00695943"/>
    <w:rsid w:val="00695999"/>
    <w:rsid w:val="00696B23"/>
    <w:rsid w:val="00696C62"/>
    <w:rsid w:val="006A0871"/>
    <w:rsid w:val="006A091A"/>
    <w:rsid w:val="006A125E"/>
    <w:rsid w:val="006A1972"/>
    <w:rsid w:val="006A210D"/>
    <w:rsid w:val="006A26F8"/>
    <w:rsid w:val="006A56E7"/>
    <w:rsid w:val="006A66F5"/>
    <w:rsid w:val="006A6981"/>
    <w:rsid w:val="006A6AA1"/>
    <w:rsid w:val="006A763E"/>
    <w:rsid w:val="006A7A68"/>
    <w:rsid w:val="006B06D6"/>
    <w:rsid w:val="006B112D"/>
    <w:rsid w:val="006B121C"/>
    <w:rsid w:val="006B2829"/>
    <w:rsid w:val="006B344C"/>
    <w:rsid w:val="006B358A"/>
    <w:rsid w:val="006B4EB6"/>
    <w:rsid w:val="006B5893"/>
    <w:rsid w:val="006B698F"/>
    <w:rsid w:val="006B6A5A"/>
    <w:rsid w:val="006B70C3"/>
    <w:rsid w:val="006B7B29"/>
    <w:rsid w:val="006B7F1B"/>
    <w:rsid w:val="006C0DA1"/>
    <w:rsid w:val="006C0F76"/>
    <w:rsid w:val="006C1BAF"/>
    <w:rsid w:val="006C287B"/>
    <w:rsid w:val="006C2BE4"/>
    <w:rsid w:val="006C34C0"/>
    <w:rsid w:val="006C3784"/>
    <w:rsid w:val="006C3EEF"/>
    <w:rsid w:val="006C528C"/>
    <w:rsid w:val="006C53A6"/>
    <w:rsid w:val="006C65A5"/>
    <w:rsid w:val="006C66EE"/>
    <w:rsid w:val="006C6779"/>
    <w:rsid w:val="006C72E7"/>
    <w:rsid w:val="006D05BF"/>
    <w:rsid w:val="006D0954"/>
    <w:rsid w:val="006D1090"/>
    <w:rsid w:val="006D2134"/>
    <w:rsid w:val="006D270B"/>
    <w:rsid w:val="006D3174"/>
    <w:rsid w:val="006D3593"/>
    <w:rsid w:val="006D3B50"/>
    <w:rsid w:val="006D4B04"/>
    <w:rsid w:val="006D504D"/>
    <w:rsid w:val="006D5866"/>
    <w:rsid w:val="006D60C8"/>
    <w:rsid w:val="006D745E"/>
    <w:rsid w:val="006D7732"/>
    <w:rsid w:val="006E08EC"/>
    <w:rsid w:val="006E0B4D"/>
    <w:rsid w:val="006E1313"/>
    <w:rsid w:val="006E1B7E"/>
    <w:rsid w:val="006E31D6"/>
    <w:rsid w:val="006E3326"/>
    <w:rsid w:val="006E4A11"/>
    <w:rsid w:val="006E4C49"/>
    <w:rsid w:val="006E4E57"/>
    <w:rsid w:val="006E592B"/>
    <w:rsid w:val="006E5BAF"/>
    <w:rsid w:val="006E5D4D"/>
    <w:rsid w:val="006E72C1"/>
    <w:rsid w:val="006E7849"/>
    <w:rsid w:val="006F1118"/>
    <w:rsid w:val="006F1CC9"/>
    <w:rsid w:val="006F226D"/>
    <w:rsid w:val="006F2AC8"/>
    <w:rsid w:val="006F2D31"/>
    <w:rsid w:val="006F3188"/>
    <w:rsid w:val="006F37F7"/>
    <w:rsid w:val="006F38FF"/>
    <w:rsid w:val="006F4340"/>
    <w:rsid w:val="006F53A5"/>
    <w:rsid w:val="006F540E"/>
    <w:rsid w:val="006F6AD6"/>
    <w:rsid w:val="006F7BE4"/>
    <w:rsid w:val="006F7C3B"/>
    <w:rsid w:val="00701631"/>
    <w:rsid w:val="007019AA"/>
    <w:rsid w:val="00702ABF"/>
    <w:rsid w:val="00703571"/>
    <w:rsid w:val="00706971"/>
    <w:rsid w:val="00706AA7"/>
    <w:rsid w:val="0070786B"/>
    <w:rsid w:val="007079E9"/>
    <w:rsid w:val="007106B2"/>
    <w:rsid w:val="007122BE"/>
    <w:rsid w:val="007124CA"/>
    <w:rsid w:val="007126C9"/>
    <w:rsid w:val="00712F6C"/>
    <w:rsid w:val="00713650"/>
    <w:rsid w:val="00713832"/>
    <w:rsid w:val="00713D03"/>
    <w:rsid w:val="007143B4"/>
    <w:rsid w:val="007152E2"/>
    <w:rsid w:val="00715415"/>
    <w:rsid w:val="00717F1E"/>
    <w:rsid w:val="00717F37"/>
    <w:rsid w:val="00720E40"/>
    <w:rsid w:val="007218E0"/>
    <w:rsid w:val="007221C7"/>
    <w:rsid w:val="00722ECC"/>
    <w:rsid w:val="0072348B"/>
    <w:rsid w:val="007240A6"/>
    <w:rsid w:val="00724247"/>
    <w:rsid w:val="00724C20"/>
    <w:rsid w:val="00724F0A"/>
    <w:rsid w:val="00725293"/>
    <w:rsid w:val="00725539"/>
    <w:rsid w:val="00726FE9"/>
    <w:rsid w:val="00727115"/>
    <w:rsid w:val="00727A40"/>
    <w:rsid w:val="007301D6"/>
    <w:rsid w:val="00730396"/>
    <w:rsid w:val="00730C98"/>
    <w:rsid w:val="0073109B"/>
    <w:rsid w:val="007319DC"/>
    <w:rsid w:val="007324E9"/>
    <w:rsid w:val="007330FB"/>
    <w:rsid w:val="0073513A"/>
    <w:rsid w:val="00736376"/>
    <w:rsid w:val="00736BC4"/>
    <w:rsid w:val="00736EE3"/>
    <w:rsid w:val="00737A7F"/>
    <w:rsid w:val="0074082E"/>
    <w:rsid w:val="0074130E"/>
    <w:rsid w:val="00744014"/>
    <w:rsid w:val="007444A8"/>
    <w:rsid w:val="0074453A"/>
    <w:rsid w:val="00745802"/>
    <w:rsid w:val="00745F47"/>
    <w:rsid w:val="00750452"/>
    <w:rsid w:val="007537FA"/>
    <w:rsid w:val="0075448C"/>
    <w:rsid w:val="00754590"/>
    <w:rsid w:val="00756C04"/>
    <w:rsid w:val="007570C7"/>
    <w:rsid w:val="00760808"/>
    <w:rsid w:val="00761522"/>
    <w:rsid w:val="00761BDC"/>
    <w:rsid w:val="00761FB2"/>
    <w:rsid w:val="007631D4"/>
    <w:rsid w:val="00763D2E"/>
    <w:rsid w:val="00764114"/>
    <w:rsid w:val="007641D8"/>
    <w:rsid w:val="0076448F"/>
    <w:rsid w:val="007644FC"/>
    <w:rsid w:val="007650A1"/>
    <w:rsid w:val="007656AF"/>
    <w:rsid w:val="0076650A"/>
    <w:rsid w:val="00766711"/>
    <w:rsid w:val="00767867"/>
    <w:rsid w:val="007700EF"/>
    <w:rsid w:val="007706E3"/>
    <w:rsid w:val="00770FAE"/>
    <w:rsid w:val="0077199A"/>
    <w:rsid w:val="00771EB4"/>
    <w:rsid w:val="00772709"/>
    <w:rsid w:val="007727D4"/>
    <w:rsid w:val="00772A5D"/>
    <w:rsid w:val="00773BEA"/>
    <w:rsid w:val="007740F9"/>
    <w:rsid w:val="00774312"/>
    <w:rsid w:val="00774D3F"/>
    <w:rsid w:val="00774F82"/>
    <w:rsid w:val="00775F2D"/>
    <w:rsid w:val="00776063"/>
    <w:rsid w:val="007766D8"/>
    <w:rsid w:val="00776D70"/>
    <w:rsid w:val="00777D68"/>
    <w:rsid w:val="00780897"/>
    <w:rsid w:val="00780E2B"/>
    <w:rsid w:val="00782D3D"/>
    <w:rsid w:val="00786871"/>
    <w:rsid w:val="00786D94"/>
    <w:rsid w:val="00787018"/>
    <w:rsid w:val="0078775F"/>
    <w:rsid w:val="00787919"/>
    <w:rsid w:val="00787C0E"/>
    <w:rsid w:val="007902BF"/>
    <w:rsid w:val="00791A52"/>
    <w:rsid w:val="00793423"/>
    <w:rsid w:val="007939DB"/>
    <w:rsid w:val="00794C2A"/>
    <w:rsid w:val="00794F04"/>
    <w:rsid w:val="00795854"/>
    <w:rsid w:val="00797791"/>
    <w:rsid w:val="007A1E29"/>
    <w:rsid w:val="007A261D"/>
    <w:rsid w:val="007A2C9E"/>
    <w:rsid w:val="007A413A"/>
    <w:rsid w:val="007A429B"/>
    <w:rsid w:val="007A4FF9"/>
    <w:rsid w:val="007A705A"/>
    <w:rsid w:val="007B1BEF"/>
    <w:rsid w:val="007B1D31"/>
    <w:rsid w:val="007B1DFD"/>
    <w:rsid w:val="007B2225"/>
    <w:rsid w:val="007B23E5"/>
    <w:rsid w:val="007B2F68"/>
    <w:rsid w:val="007B438B"/>
    <w:rsid w:val="007B52FB"/>
    <w:rsid w:val="007B5710"/>
    <w:rsid w:val="007C028A"/>
    <w:rsid w:val="007C0B41"/>
    <w:rsid w:val="007C1940"/>
    <w:rsid w:val="007C2BC7"/>
    <w:rsid w:val="007C3EE7"/>
    <w:rsid w:val="007C46EF"/>
    <w:rsid w:val="007C4725"/>
    <w:rsid w:val="007C47E5"/>
    <w:rsid w:val="007C579D"/>
    <w:rsid w:val="007C5F5D"/>
    <w:rsid w:val="007C61C6"/>
    <w:rsid w:val="007C6925"/>
    <w:rsid w:val="007C6B8A"/>
    <w:rsid w:val="007D016B"/>
    <w:rsid w:val="007D0DF9"/>
    <w:rsid w:val="007D1449"/>
    <w:rsid w:val="007D1865"/>
    <w:rsid w:val="007D1D04"/>
    <w:rsid w:val="007D381D"/>
    <w:rsid w:val="007D3C23"/>
    <w:rsid w:val="007D4224"/>
    <w:rsid w:val="007D66B5"/>
    <w:rsid w:val="007D66D0"/>
    <w:rsid w:val="007D798A"/>
    <w:rsid w:val="007D7FEE"/>
    <w:rsid w:val="007E0997"/>
    <w:rsid w:val="007E0DC7"/>
    <w:rsid w:val="007E1734"/>
    <w:rsid w:val="007E19BA"/>
    <w:rsid w:val="007E23D9"/>
    <w:rsid w:val="007E421F"/>
    <w:rsid w:val="007E4544"/>
    <w:rsid w:val="007E4CA5"/>
    <w:rsid w:val="007E51B0"/>
    <w:rsid w:val="007E5C91"/>
    <w:rsid w:val="007F07FD"/>
    <w:rsid w:val="007F0915"/>
    <w:rsid w:val="007F0A64"/>
    <w:rsid w:val="007F1143"/>
    <w:rsid w:val="007F1682"/>
    <w:rsid w:val="007F21CD"/>
    <w:rsid w:val="007F25A2"/>
    <w:rsid w:val="007F25A4"/>
    <w:rsid w:val="007F2A5A"/>
    <w:rsid w:val="007F2FE7"/>
    <w:rsid w:val="007F3639"/>
    <w:rsid w:val="007F3D56"/>
    <w:rsid w:val="007F4ED2"/>
    <w:rsid w:val="007F5519"/>
    <w:rsid w:val="007F56A3"/>
    <w:rsid w:val="007F66B2"/>
    <w:rsid w:val="007F7736"/>
    <w:rsid w:val="007F7863"/>
    <w:rsid w:val="007F7885"/>
    <w:rsid w:val="0080026A"/>
    <w:rsid w:val="0080051A"/>
    <w:rsid w:val="0080117A"/>
    <w:rsid w:val="00802145"/>
    <w:rsid w:val="00802683"/>
    <w:rsid w:val="00802E0A"/>
    <w:rsid w:val="008036CD"/>
    <w:rsid w:val="00803770"/>
    <w:rsid w:val="00803B83"/>
    <w:rsid w:val="008047BC"/>
    <w:rsid w:val="008057AD"/>
    <w:rsid w:val="00807E9F"/>
    <w:rsid w:val="00807EC5"/>
    <w:rsid w:val="00810713"/>
    <w:rsid w:val="00810EE5"/>
    <w:rsid w:val="0081301C"/>
    <w:rsid w:val="00813463"/>
    <w:rsid w:val="0081490F"/>
    <w:rsid w:val="00815064"/>
    <w:rsid w:val="00815D38"/>
    <w:rsid w:val="0081600E"/>
    <w:rsid w:val="008168CC"/>
    <w:rsid w:val="00817A85"/>
    <w:rsid w:val="00820DB4"/>
    <w:rsid w:val="008221A0"/>
    <w:rsid w:val="008222D0"/>
    <w:rsid w:val="00823626"/>
    <w:rsid w:val="008249F1"/>
    <w:rsid w:val="008249F9"/>
    <w:rsid w:val="0082572F"/>
    <w:rsid w:val="0082614F"/>
    <w:rsid w:val="0082728E"/>
    <w:rsid w:val="00827337"/>
    <w:rsid w:val="00827AF4"/>
    <w:rsid w:val="00827B11"/>
    <w:rsid w:val="008303B6"/>
    <w:rsid w:val="00830472"/>
    <w:rsid w:val="008316A6"/>
    <w:rsid w:val="00833579"/>
    <w:rsid w:val="00833CC5"/>
    <w:rsid w:val="008346C3"/>
    <w:rsid w:val="008347E3"/>
    <w:rsid w:val="00835D88"/>
    <w:rsid w:val="00835E21"/>
    <w:rsid w:val="00836302"/>
    <w:rsid w:val="0083690D"/>
    <w:rsid w:val="00840659"/>
    <w:rsid w:val="008416D2"/>
    <w:rsid w:val="008416EA"/>
    <w:rsid w:val="0084321B"/>
    <w:rsid w:val="00843238"/>
    <w:rsid w:val="00843CB4"/>
    <w:rsid w:val="008440E0"/>
    <w:rsid w:val="0084467E"/>
    <w:rsid w:val="00844CA1"/>
    <w:rsid w:val="008459C8"/>
    <w:rsid w:val="008465BB"/>
    <w:rsid w:val="00846A79"/>
    <w:rsid w:val="00846D1A"/>
    <w:rsid w:val="00847282"/>
    <w:rsid w:val="00851674"/>
    <w:rsid w:val="00852A4B"/>
    <w:rsid w:val="00852D0D"/>
    <w:rsid w:val="00853289"/>
    <w:rsid w:val="00853F30"/>
    <w:rsid w:val="00854531"/>
    <w:rsid w:val="00854F1D"/>
    <w:rsid w:val="0085615C"/>
    <w:rsid w:val="008564DD"/>
    <w:rsid w:val="00856FB9"/>
    <w:rsid w:val="00857354"/>
    <w:rsid w:val="00857E15"/>
    <w:rsid w:val="00860009"/>
    <w:rsid w:val="00860329"/>
    <w:rsid w:val="008606E3"/>
    <w:rsid w:val="008609C1"/>
    <w:rsid w:val="00861034"/>
    <w:rsid w:val="0086226E"/>
    <w:rsid w:val="0086236E"/>
    <w:rsid w:val="008626C7"/>
    <w:rsid w:val="00862869"/>
    <w:rsid w:val="00862FCC"/>
    <w:rsid w:val="00866265"/>
    <w:rsid w:val="00867CF0"/>
    <w:rsid w:val="00870020"/>
    <w:rsid w:val="00870BD2"/>
    <w:rsid w:val="00870CAF"/>
    <w:rsid w:val="00871430"/>
    <w:rsid w:val="00872DFA"/>
    <w:rsid w:val="00873435"/>
    <w:rsid w:val="00873DD7"/>
    <w:rsid w:val="00873EF9"/>
    <w:rsid w:val="00874129"/>
    <w:rsid w:val="0087509F"/>
    <w:rsid w:val="00875304"/>
    <w:rsid w:val="00875D31"/>
    <w:rsid w:val="00876B67"/>
    <w:rsid w:val="008802FA"/>
    <w:rsid w:val="00882146"/>
    <w:rsid w:val="00882BAD"/>
    <w:rsid w:val="0088397F"/>
    <w:rsid w:val="008839E1"/>
    <w:rsid w:val="00884004"/>
    <w:rsid w:val="0088586F"/>
    <w:rsid w:val="00885A46"/>
    <w:rsid w:val="00885B1B"/>
    <w:rsid w:val="00885D8F"/>
    <w:rsid w:val="008865AC"/>
    <w:rsid w:val="00887423"/>
    <w:rsid w:val="00887C43"/>
    <w:rsid w:val="00887C62"/>
    <w:rsid w:val="00887EDB"/>
    <w:rsid w:val="00891608"/>
    <w:rsid w:val="00891CD1"/>
    <w:rsid w:val="00891F1F"/>
    <w:rsid w:val="00893196"/>
    <w:rsid w:val="00894B1D"/>
    <w:rsid w:val="00896AEF"/>
    <w:rsid w:val="008A001B"/>
    <w:rsid w:val="008A093D"/>
    <w:rsid w:val="008A14D7"/>
    <w:rsid w:val="008A25D1"/>
    <w:rsid w:val="008A47CA"/>
    <w:rsid w:val="008B0C0D"/>
    <w:rsid w:val="008B199F"/>
    <w:rsid w:val="008B2C14"/>
    <w:rsid w:val="008B32A7"/>
    <w:rsid w:val="008B32C9"/>
    <w:rsid w:val="008B6B83"/>
    <w:rsid w:val="008B7D27"/>
    <w:rsid w:val="008C0567"/>
    <w:rsid w:val="008C1158"/>
    <w:rsid w:val="008C119C"/>
    <w:rsid w:val="008C2243"/>
    <w:rsid w:val="008C2E20"/>
    <w:rsid w:val="008C4010"/>
    <w:rsid w:val="008C5925"/>
    <w:rsid w:val="008C5BB5"/>
    <w:rsid w:val="008C5BC1"/>
    <w:rsid w:val="008C62FE"/>
    <w:rsid w:val="008C7EB0"/>
    <w:rsid w:val="008D1B28"/>
    <w:rsid w:val="008D256F"/>
    <w:rsid w:val="008D2BA9"/>
    <w:rsid w:val="008D34F2"/>
    <w:rsid w:val="008D3826"/>
    <w:rsid w:val="008D383E"/>
    <w:rsid w:val="008D4D4A"/>
    <w:rsid w:val="008D4D9D"/>
    <w:rsid w:val="008D6F77"/>
    <w:rsid w:val="008D74EC"/>
    <w:rsid w:val="008D7C45"/>
    <w:rsid w:val="008D7DA6"/>
    <w:rsid w:val="008E051A"/>
    <w:rsid w:val="008E0FBF"/>
    <w:rsid w:val="008E2A58"/>
    <w:rsid w:val="008E38DC"/>
    <w:rsid w:val="008E3A5A"/>
    <w:rsid w:val="008E413E"/>
    <w:rsid w:val="008E5F9D"/>
    <w:rsid w:val="008E64C2"/>
    <w:rsid w:val="008E6908"/>
    <w:rsid w:val="008E6F16"/>
    <w:rsid w:val="008F0C37"/>
    <w:rsid w:val="008F0CDE"/>
    <w:rsid w:val="008F1E98"/>
    <w:rsid w:val="008F247F"/>
    <w:rsid w:val="008F3288"/>
    <w:rsid w:val="008F33A5"/>
    <w:rsid w:val="008F5CC6"/>
    <w:rsid w:val="008F64A3"/>
    <w:rsid w:val="008F6EFE"/>
    <w:rsid w:val="008F7210"/>
    <w:rsid w:val="008F7633"/>
    <w:rsid w:val="0090009F"/>
    <w:rsid w:val="00900C59"/>
    <w:rsid w:val="00901BF0"/>
    <w:rsid w:val="009038CE"/>
    <w:rsid w:val="00904E61"/>
    <w:rsid w:val="009063FC"/>
    <w:rsid w:val="00906EBE"/>
    <w:rsid w:val="009105BC"/>
    <w:rsid w:val="00911274"/>
    <w:rsid w:val="009113E8"/>
    <w:rsid w:val="009119D9"/>
    <w:rsid w:val="00911C88"/>
    <w:rsid w:val="00911DC0"/>
    <w:rsid w:val="009120F0"/>
    <w:rsid w:val="009121E0"/>
    <w:rsid w:val="00914592"/>
    <w:rsid w:val="00915BBA"/>
    <w:rsid w:val="00916EB6"/>
    <w:rsid w:val="00916F16"/>
    <w:rsid w:val="009176CA"/>
    <w:rsid w:val="00917889"/>
    <w:rsid w:val="00920929"/>
    <w:rsid w:val="00921966"/>
    <w:rsid w:val="00921CB5"/>
    <w:rsid w:val="00923D96"/>
    <w:rsid w:val="009240A9"/>
    <w:rsid w:val="0092440F"/>
    <w:rsid w:val="00924A74"/>
    <w:rsid w:val="009257A0"/>
    <w:rsid w:val="00926683"/>
    <w:rsid w:val="00926A3C"/>
    <w:rsid w:val="009278E6"/>
    <w:rsid w:val="00927D70"/>
    <w:rsid w:val="0093034A"/>
    <w:rsid w:val="0093043B"/>
    <w:rsid w:val="00931169"/>
    <w:rsid w:val="00931752"/>
    <w:rsid w:val="009317BD"/>
    <w:rsid w:val="00932321"/>
    <w:rsid w:val="00932980"/>
    <w:rsid w:val="00934E4A"/>
    <w:rsid w:val="00936D9A"/>
    <w:rsid w:val="00940938"/>
    <w:rsid w:val="00940A6D"/>
    <w:rsid w:val="00940B44"/>
    <w:rsid w:val="00940D4C"/>
    <w:rsid w:val="00941CB1"/>
    <w:rsid w:val="00942311"/>
    <w:rsid w:val="0094233E"/>
    <w:rsid w:val="009429FA"/>
    <w:rsid w:val="00942B7F"/>
    <w:rsid w:val="00942CAA"/>
    <w:rsid w:val="009434DC"/>
    <w:rsid w:val="00943E90"/>
    <w:rsid w:val="009444B0"/>
    <w:rsid w:val="00944C03"/>
    <w:rsid w:val="00944E9B"/>
    <w:rsid w:val="00944FE2"/>
    <w:rsid w:val="0094501E"/>
    <w:rsid w:val="00945669"/>
    <w:rsid w:val="00945B56"/>
    <w:rsid w:val="00946FBF"/>
    <w:rsid w:val="00947B56"/>
    <w:rsid w:val="00947BE8"/>
    <w:rsid w:val="00950B45"/>
    <w:rsid w:val="00952785"/>
    <w:rsid w:val="009528AB"/>
    <w:rsid w:val="00952CD1"/>
    <w:rsid w:val="0095319D"/>
    <w:rsid w:val="009538B3"/>
    <w:rsid w:val="00954466"/>
    <w:rsid w:val="00955B26"/>
    <w:rsid w:val="009560AE"/>
    <w:rsid w:val="0095612F"/>
    <w:rsid w:val="00956DB7"/>
    <w:rsid w:val="0096080E"/>
    <w:rsid w:val="00962345"/>
    <w:rsid w:val="00962FF1"/>
    <w:rsid w:val="009641A2"/>
    <w:rsid w:val="0096487A"/>
    <w:rsid w:val="00964C02"/>
    <w:rsid w:val="00964DD2"/>
    <w:rsid w:val="00964E9B"/>
    <w:rsid w:val="00965DD0"/>
    <w:rsid w:val="00967097"/>
    <w:rsid w:val="009700AF"/>
    <w:rsid w:val="00970458"/>
    <w:rsid w:val="0097063E"/>
    <w:rsid w:val="00970757"/>
    <w:rsid w:val="0097077F"/>
    <w:rsid w:val="009727A0"/>
    <w:rsid w:val="00972D8C"/>
    <w:rsid w:val="0097326C"/>
    <w:rsid w:val="00973B0C"/>
    <w:rsid w:val="0097450C"/>
    <w:rsid w:val="00974E68"/>
    <w:rsid w:val="00975F77"/>
    <w:rsid w:val="00977215"/>
    <w:rsid w:val="0097768B"/>
    <w:rsid w:val="00977AFE"/>
    <w:rsid w:val="00977C48"/>
    <w:rsid w:val="0098107E"/>
    <w:rsid w:val="00981155"/>
    <w:rsid w:val="009814CF"/>
    <w:rsid w:val="00981CEB"/>
    <w:rsid w:val="009822B3"/>
    <w:rsid w:val="009835A4"/>
    <w:rsid w:val="0098430D"/>
    <w:rsid w:val="00984377"/>
    <w:rsid w:val="00984F8A"/>
    <w:rsid w:val="00985087"/>
    <w:rsid w:val="00986773"/>
    <w:rsid w:val="009878D8"/>
    <w:rsid w:val="00987BA5"/>
    <w:rsid w:val="00987FDF"/>
    <w:rsid w:val="00992B9B"/>
    <w:rsid w:val="00992C05"/>
    <w:rsid w:val="00994420"/>
    <w:rsid w:val="00995121"/>
    <w:rsid w:val="009956F5"/>
    <w:rsid w:val="009964C0"/>
    <w:rsid w:val="009968A1"/>
    <w:rsid w:val="00996916"/>
    <w:rsid w:val="00996B73"/>
    <w:rsid w:val="00997011"/>
    <w:rsid w:val="009971FC"/>
    <w:rsid w:val="00997290"/>
    <w:rsid w:val="00997382"/>
    <w:rsid w:val="009978BA"/>
    <w:rsid w:val="009A0B69"/>
    <w:rsid w:val="009A0E19"/>
    <w:rsid w:val="009A2C24"/>
    <w:rsid w:val="009A3563"/>
    <w:rsid w:val="009A4647"/>
    <w:rsid w:val="009A56E2"/>
    <w:rsid w:val="009A7194"/>
    <w:rsid w:val="009A7BDE"/>
    <w:rsid w:val="009B267B"/>
    <w:rsid w:val="009B3B34"/>
    <w:rsid w:val="009B4E2A"/>
    <w:rsid w:val="009B552F"/>
    <w:rsid w:val="009B659D"/>
    <w:rsid w:val="009B75F3"/>
    <w:rsid w:val="009B7A45"/>
    <w:rsid w:val="009B7C96"/>
    <w:rsid w:val="009C0086"/>
    <w:rsid w:val="009C03C9"/>
    <w:rsid w:val="009C1CCC"/>
    <w:rsid w:val="009C1EE0"/>
    <w:rsid w:val="009C23E1"/>
    <w:rsid w:val="009C2BDE"/>
    <w:rsid w:val="009C32E3"/>
    <w:rsid w:val="009C3E81"/>
    <w:rsid w:val="009C4178"/>
    <w:rsid w:val="009C4B29"/>
    <w:rsid w:val="009C5F3A"/>
    <w:rsid w:val="009C5F93"/>
    <w:rsid w:val="009C6668"/>
    <w:rsid w:val="009C6860"/>
    <w:rsid w:val="009C69B8"/>
    <w:rsid w:val="009C6A46"/>
    <w:rsid w:val="009C7785"/>
    <w:rsid w:val="009D0F08"/>
    <w:rsid w:val="009D2158"/>
    <w:rsid w:val="009D4B56"/>
    <w:rsid w:val="009D52C3"/>
    <w:rsid w:val="009D58FD"/>
    <w:rsid w:val="009D5B46"/>
    <w:rsid w:val="009D5B7E"/>
    <w:rsid w:val="009D7444"/>
    <w:rsid w:val="009D7757"/>
    <w:rsid w:val="009D7CE8"/>
    <w:rsid w:val="009D7E72"/>
    <w:rsid w:val="009E0014"/>
    <w:rsid w:val="009E0DF1"/>
    <w:rsid w:val="009E0EEC"/>
    <w:rsid w:val="009E1849"/>
    <w:rsid w:val="009E18A3"/>
    <w:rsid w:val="009E1984"/>
    <w:rsid w:val="009E366C"/>
    <w:rsid w:val="009E3774"/>
    <w:rsid w:val="009E37AD"/>
    <w:rsid w:val="009E3DFB"/>
    <w:rsid w:val="009E4918"/>
    <w:rsid w:val="009E56E6"/>
    <w:rsid w:val="009E5828"/>
    <w:rsid w:val="009E5EBB"/>
    <w:rsid w:val="009E6C48"/>
    <w:rsid w:val="009E7531"/>
    <w:rsid w:val="009F0CF3"/>
    <w:rsid w:val="009F1611"/>
    <w:rsid w:val="009F269E"/>
    <w:rsid w:val="009F2AD3"/>
    <w:rsid w:val="009F35A6"/>
    <w:rsid w:val="009F4385"/>
    <w:rsid w:val="009F573D"/>
    <w:rsid w:val="009F682E"/>
    <w:rsid w:val="009F7963"/>
    <w:rsid w:val="009F7ED4"/>
    <w:rsid w:val="00A00874"/>
    <w:rsid w:val="00A00C70"/>
    <w:rsid w:val="00A01672"/>
    <w:rsid w:val="00A02370"/>
    <w:rsid w:val="00A024F3"/>
    <w:rsid w:val="00A02524"/>
    <w:rsid w:val="00A0262C"/>
    <w:rsid w:val="00A02669"/>
    <w:rsid w:val="00A0294B"/>
    <w:rsid w:val="00A03E5C"/>
    <w:rsid w:val="00A0473F"/>
    <w:rsid w:val="00A047CE"/>
    <w:rsid w:val="00A04E97"/>
    <w:rsid w:val="00A064E7"/>
    <w:rsid w:val="00A06BCA"/>
    <w:rsid w:val="00A07F2B"/>
    <w:rsid w:val="00A10D0D"/>
    <w:rsid w:val="00A11197"/>
    <w:rsid w:val="00A138A2"/>
    <w:rsid w:val="00A150EB"/>
    <w:rsid w:val="00A151B9"/>
    <w:rsid w:val="00A1797F"/>
    <w:rsid w:val="00A21459"/>
    <w:rsid w:val="00A229BF"/>
    <w:rsid w:val="00A23096"/>
    <w:rsid w:val="00A237E9"/>
    <w:rsid w:val="00A23C25"/>
    <w:rsid w:val="00A24330"/>
    <w:rsid w:val="00A2445F"/>
    <w:rsid w:val="00A24B34"/>
    <w:rsid w:val="00A25FE6"/>
    <w:rsid w:val="00A2654B"/>
    <w:rsid w:val="00A27EBC"/>
    <w:rsid w:val="00A3018C"/>
    <w:rsid w:val="00A3022D"/>
    <w:rsid w:val="00A303AD"/>
    <w:rsid w:val="00A32AF1"/>
    <w:rsid w:val="00A33817"/>
    <w:rsid w:val="00A33AA4"/>
    <w:rsid w:val="00A33AFE"/>
    <w:rsid w:val="00A33ED1"/>
    <w:rsid w:val="00A344E4"/>
    <w:rsid w:val="00A34B0E"/>
    <w:rsid w:val="00A34B80"/>
    <w:rsid w:val="00A34E68"/>
    <w:rsid w:val="00A3583E"/>
    <w:rsid w:val="00A36316"/>
    <w:rsid w:val="00A3640F"/>
    <w:rsid w:val="00A36D49"/>
    <w:rsid w:val="00A373B6"/>
    <w:rsid w:val="00A374FF"/>
    <w:rsid w:val="00A37AC5"/>
    <w:rsid w:val="00A40729"/>
    <w:rsid w:val="00A40888"/>
    <w:rsid w:val="00A418CF"/>
    <w:rsid w:val="00A41A84"/>
    <w:rsid w:val="00A42B1B"/>
    <w:rsid w:val="00A4306D"/>
    <w:rsid w:val="00A4320F"/>
    <w:rsid w:val="00A43452"/>
    <w:rsid w:val="00A44CA7"/>
    <w:rsid w:val="00A45982"/>
    <w:rsid w:val="00A46A1F"/>
    <w:rsid w:val="00A46CD4"/>
    <w:rsid w:val="00A475CC"/>
    <w:rsid w:val="00A47B81"/>
    <w:rsid w:val="00A52ABE"/>
    <w:rsid w:val="00A54602"/>
    <w:rsid w:val="00A55028"/>
    <w:rsid w:val="00A557CE"/>
    <w:rsid w:val="00A57C18"/>
    <w:rsid w:val="00A6079B"/>
    <w:rsid w:val="00A614EF"/>
    <w:rsid w:val="00A63019"/>
    <w:rsid w:val="00A669C3"/>
    <w:rsid w:val="00A67B1E"/>
    <w:rsid w:val="00A67B32"/>
    <w:rsid w:val="00A70510"/>
    <w:rsid w:val="00A70658"/>
    <w:rsid w:val="00A7236D"/>
    <w:rsid w:val="00A72A89"/>
    <w:rsid w:val="00A732A9"/>
    <w:rsid w:val="00A7447F"/>
    <w:rsid w:val="00A76091"/>
    <w:rsid w:val="00A76797"/>
    <w:rsid w:val="00A8074F"/>
    <w:rsid w:val="00A82F76"/>
    <w:rsid w:val="00A83D1E"/>
    <w:rsid w:val="00A849A6"/>
    <w:rsid w:val="00A85365"/>
    <w:rsid w:val="00A859D9"/>
    <w:rsid w:val="00A85A9D"/>
    <w:rsid w:val="00A85CE5"/>
    <w:rsid w:val="00A8675E"/>
    <w:rsid w:val="00A86964"/>
    <w:rsid w:val="00A86BB3"/>
    <w:rsid w:val="00A86F43"/>
    <w:rsid w:val="00A87574"/>
    <w:rsid w:val="00A901E6"/>
    <w:rsid w:val="00A926DD"/>
    <w:rsid w:val="00A92A81"/>
    <w:rsid w:val="00A92DCD"/>
    <w:rsid w:val="00A935A8"/>
    <w:rsid w:val="00A93684"/>
    <w:rsid w:val="00A9368A"/>
    <w:rsid w:val="00A95BC8"/>
    <w:rsid w:val="00A96ED1"/>
    <w:rsid w:val="00A97B6E"/>
    <w:rsid w:val="00AA027F"/>
    <w:rsid w:val="00AA05AB"/>
    <w:rsid w:val="00AA0D84"/>
    <w:rsid w:val="00AA183F"/>
    <w:rsid w:val="00AA19CB"/>
    <w:rsid w:val="00AA4522"/>
    <w:rsid w:val="00AA4CB7"/>
    <w:rsid w:val="00AA537B"/>
    <w:rsid w:val="00AA66C6"/>
    <w:rsid w:val="00AA6EB4"/>
    <w:rsid w:val="00AA70E1"/>
    <w:rsid w:val="00AB03AB"/>
    <w:rsid w:val="00AB090C"/>
    <w:rsid w:val="00AB0A03"/>
    <w:rsid w:val="00AB11BD"/>
    <w:rsid w:val="00AB12D9"/>
    <w:rsid w:val="00AB142C"/>
    <w:rsid w:val="00AB4BE5"/>
    <w:rsid w:val="00AB5C01"/>
    <w:rsid w:val="00AB60EC"/>
    <w:rsid w:val="00AB62D5"/>
    <w:rsid w:val="00AB7265"/>
    <w:rsid w:val="00AB7B8C"/>
    <w:rsid w:val="00AC18CF"/>
    <w:rsid w:val="00AC1DE7"/>
    <w:rsid w:val="00AC1E04"/>
    <w:rsid w:val="00AC390E"/>
    <w:rsid w:val="00AC3E0B"/>
    <w:rsid w:val="00AC4F2C"/>
    <w:rsid w:val="00AC6C15"/>
    <w:rsid w:val="00AC6C72"/>
    <w:rsid w:val="00AC6F42"/>
    <w:rsid w:val="00AC7B18"/>
    <w:rsid w:val="00AD017D"/>
    <w:rsid w:val="00AD01BC"/>
    <w:rsid w:val="00AD0454"/>
    <w:rsid w:val="00AD0E43"/>
    <w:rsid w:val="00AD1CEE"/>
    <w:rsid w:val="00AD2153"/>
    <w:rsid w:val="00AD23A7"/>
    <w:rsid w:val="00AD2532"/>
    <w:rsid w:val="00AD2827"/>
    <w:rsid w:val="00AD29A8"/>
    <w:rsid w:val="00AD350D"/>
    <w:rsid w:val="00AD4949"/>
    <w:rsid w:val="00AD552B"/>
    <w:rsid w:val="00AD56B7"/>
    <w:rsid w:val="00AD7578"/>
    <w:rsid w:val="00AE02D9"/>
    <w:rsid w:val="00AE14D3"/>
    <w:rsid w:val="00AE3790"/>
    <w:rsid w:val="00AE4DB2"/>
    <w:rsid w:val="00AE5188"/>
    <w:rsid w:val="00AE5ACA"/>
    <w:rsid w:val="00AE5BAF"/>
    <w:rsid w:val="00AE6346"/>
    <w:rsid w:val="00AE7119"/>
    <w:rsid w:val="00AE7961"/>
    <w:rsid w:val="00AF1955"/>
    <w:rsid w:val="00AF2B8A"/>
    <w:rsid w:val="00AF39B9"/>
    <w:rsid w:val="00AF414A"/>
    <w:rsid w:val="00AF4FD6"/>
    <w:rsid w:val="00AF53B9"/>
    <w:rsid w:val="00AF5741"/>
    <w:rsid w:val="00AF60DD"/>
    <w:rsid w:val="00AF6377"/>
    <w:rsid w:val="00AF6CE1"/>
    <w:rsid w:val="00AF6F8B"/>
    <w:rsid w:val="00AF7B83"/>
    <w:rsid w:val="00B002DD"/>
    <w:rsid w:val="00B00CB4"/>
    <w:rsid w:val="00B00FEE"/>
    <w:rsid w:val="00B01585"/>
    <w:rsid w:val="00B03F77"/>
    <w:rsid w:val="00B046BF"/>
    <w:rsid w:val="00B0487D"/>
    <w:rsid w:val="00B04BF5"/>
    <w:rsid w:val="00B050D0"/>
    <w:rsid w:val="00B0522B"/>
    <w:rsid w:val="00B054DC"/>
    <w:rsid w:val="00B0589B"/>
    <w:rsid w:val="00B06441"/>
    <w:rsid w:val="00B068CC"/>
    <w:rsid w:val="00B07ED7"/>
    <w:rsid w:val="00B12014"/>
    <w:rsid w:val="00B12DEB"/>
    <w:rsid w:val="00B1417C"/>
    <w:rsid w:val="00B15D2F"/>
    <w:rsid w:val="00B17B45"/>
    <w:rsid w:val="00B17CFD"/>
    <w:rsid w:val="00B208B4"/>
    <w:rsid w:val="00B21127"/>
    <w:rsid w:val="00B22323"/>
    <w:rsid w:val="00B229B4"/>
    <w:rsid w:val="00B22F90"/>
    <w:rsid w:val="00B23095"/>
    <w:rsid w:val="00B23E9F"/>
    <w:rsid w:val="00B24103"/>
    <w:rsid w:val="00B24941"/>
    <w:rsid w:val="00B2586F"/>
    <w:rsid w:val="00B25CD4"/>
    <w:rsid w:val="00B27210"/>
    <w:rsid w:val="00B303B0"/>
    <w:rsid w:val="00B30B49"/>
    <w:rsid w:val="00B30E9B"/>
    <w:rsid w:val="00B3138C"/>
    <w:rsid w:val="00B31B50"/>
    <w:rsid w:val="00B336F1"/>
    <w:rsid w:val="00B338F1"/>
    <w:rsid w:val="00B3462F"/>
    <w:rsid w:val="00B34FAF"/>
    <w:rsid w:val="00B34FF1"/>
    <w:rsid w:val="00B36BA0"/>
    <w:rsid w:val="00B37146"/>
    <w:rsid w:val="00B37E97"/>
    <w:rsid w:val="00B40445"/>
    <w:rsid w:val="00B42AA1"/>
    <w:rsid w:val="00B431F4"/>
    <w:rsid w:val="00B433D3"/>
    <w:rsid w:val="00B438B7"/>
    <w:rsid w:val="00B439EE"/>
    <w:rsid w:val="00B455F0"/>
    <w:rsid w:val="00B45B9B"/>
    <w:rsid w:val="00B46F4A"/>
    <w:rsid w:val="00B47293"/>
    <w:rsid w:val="00B47406"/>
    <w:rsid w:val="00B47F61"/>
    <w:rsid w:val="00B500A1"/>
    <w:rsid w:val="00B54984"/>
    <w:rsid w:val="00B55474"/>
    <w:rsid w:val="00B5558F"/>
    <w:rsid w:val="00B57524"/>
    <w:rsid w:val="00B579DC"/>
    <w:rsid w:val="00B57FEB"/>
    <w:rsid w:val="00B628C5"/>
    <w:rsid w:val="00B63ABC"/>
    <w:rsid w:val="00B64283"/>
    <w:rsid w:val="00B64871"/>
    <w:rsid w:val="00B66EAF"/>
    <w:rsid w:val="00B67CA4"/>
    <w:rsid w:val="00B67CE4"/>
    <w:rsid w:val="00B70D52"/>
    <w:rsid w:val="00B714BB"/>
    <w:rsid w:val="00B71723"/>
    <w:rsid w:val="00B72A68"/>
    <w:rsid w:val="00B7312B"/>
    <w:rsid w:val="00B74C26"/>
    <w:rsid w:val="00B75355"/>
    <w:rsid w:val="00B76056"/>
    <w:rsid w:val="00B766D2"/>
    <w:rsid w:val="00B775FB"/>
    <w:rsid w:val="00B803CF"/>
    <w:rsid w:val="00B81117"/>
    <w:rsid w:val="00B8141E"/>
    <w:rsid w:val="00B81897"/>
    <w:rsid w:val="00B82C65"/>
    <w:rsid w:val="00B85048"/>
    <w:rsid w:val="00B85876"/>
    <w:rsid w:val="00B87877"/>
    <w:rsid w:val="00B87D83"/>
    <w:rsid w:val="00B87FC0"/>
    <w:rsid w:val="00B916C7"/>
    <w:rsid w:val="00B919AA"/>
    <w:rsid w:val="00B925BB"/>
    <w:rsid w:val="00B933E4"/>
    <w:rsid w:val="00B93CB0"/>
    <w:rsid w:val="00B94070"/>
    <w:rsid w:val="00B957CA"/>
    <w:rsid w:val="00B96B82"/>
    <w:rsid w:val="00B96DFF"/>
    <w:rsid w:val="00B97760"/>
    <w:rsid w:val="00B97AE8"/>
    <w:rsid w:val="00B97BF0"/>
    <w:rsid w:val="00B97C86"/>
    <w:rsid w:val="00B97F34"/>
    <w:rsid w:val="00BA03AF"/>
    <w:rsid w:val="00BA0BA3"/>
    <w:rsid w:val="00BA23D4"/>
    <w:rsid w:val="00BA2554"/>
    <w:rsid w:val="00BA2590"/>
    <w:rsid w:val="00BA25E2"/>
    <w:rsid w:val="00BA33DA"/>
    <w:rsid w:val="00BA4488"/>
    <w:rsid w:val="00BA577E"/>
    <w:rsid w:val="00BA6BC1"/>
    <w:rsid w:val="00BA7A8C"/>
    <w:rsid w:val="00BB1380"/>
    <w:rsid w:val="00BB18FD"/>
    <w:rsid w:val="00BB1A4C"/>
    <w:rsid w:val="00BB1BDA"/>
    <w:rsid w:val="00BB1F0E"/>
    <w:rsid w:val="00BB22CF"/>
    <w:rsid w:val="00BB25D2"/>
    <w:rsid w:val="00BB3057"/>
    <w:rsid w:val="00BB351E"/>
    <w:rsid w:val="00BB361B"/>
    <w:rsid w:val="00BB4A12"/>
    <w:rsid w:val="00BB4B7C"/>
    <w:rsid w:val="00BB4B88"/>
    <w:rsid w:val="00BB54EC"/>
    <w:rsid w:val="00BB7B8B"/>
    <w:rsid w:val="00BC0BB6"/>
    <w:rsid w:val="00BC0E4B"/>
    <w:rsid w:val="00BC134B"/>
    <w:rsid w:val="00BC3428"/>
    <w:rsid w:val="00BC3506"/>
    <w:rsid w:val="00BC3B4F"/>
    <w:rsid w:val="00BC5F9C"/>
    <w:rsid w:val="00BC750E"/>
    <w:rsid w:val="00BC7E34"/>
    <w:rsid w:val="00BD041C"/>
    <w:rsid w:val="00BD06CD"/>
    <w:rsid w:val="00BD17FE"/>
    <w:rsid w:val="00BD28CE"/>
    <w:rsid w:val="00BD2BFC"/>
    <w:rsid w:val="00BD2CFD"/>
    <w:rsid w:val="00BD3129"/>
    <w:rsid w:val="00BD4A8C"/>
    <w:rsid w:val="00BD4E14"/>
    <w:rsid w:val="00BD5028"/>
    <w:rsid w:val="00BD5735"/>
    <w:rsid w:val="00BD5830"/>
    <w:rsid w:val="00BD6D6B"/>
    <w:rsid w:val="00BD724E"/>
    <w:rsid w:val="00BD7779"/>
    <w:rsid w:val="00BD7D0D"/>
    <w:rsid w:val="00BE215C"/>
    <w:rsid w:val="00BE381F"/>
    <w:rsid w:val="00BE500C"/>
    <w:rsid w:val="00BE51CA"/>
    <w:rsid w:val="00BE68E3"/>
    <w:rsid w:val="00BE6B6D"/>
    <w:rsid w:val="00BE7402"/>
    <w:rsid w:val="00BF0131"/>
    <w:rsid w:val="00BF1E71"/>
    <w:rsid w:val="00BF2001"/>
    <w:rsid w:val="00BF300D"/>
    <w:rsid w:val="00BF39F3"/>
    <w:rsid w:val="00BF4584"/>
    <w:rsid w:val="00BF5A4C"/>
    <w:rsid w:val="00BF62F5"/>
    <w:rsid w:val="00BF6483"/>
    <w:rsid w:val="00BF693E"/>
    <w:rsid w:val="00C0156A"/>
    <w:rsid w:val="00C01FF9"/>
    <w:rsid w:val="00C0320F"/>
    <w:rsid w:val="00C03F18"/>
    <w:rsid w:val="00C06388"/>
    <w:rsid w:val="00C07346"/>
    <w:rsid w:val="00C0745F"/>
    <w:rsid w:val="00C07AED"/>
    <w:rsid w:val="00C10615"/>
    <w:rsid w:val="00C10F3B"/>
    <w:rsid w:val="00C1241D"/>
    <w:rsid w:val="00C1479F"/>
    <w:rsid w:val="00C158D7"/>
    <w:rsid w:val="00C15977"/>
    <w:rsid w:val="00C15F8D"/>
    <w:rsid w:val="00C15FBF"/>
    <w:rsid w:val="00C162A6"/>
    <w:rsid w:val="00C16D58"/>
    <w:rsid w:val="00C17AC2"/>
    <w:rsid w:val="00C211CE"/>
    <w:rsid w:val="00C2185F"/>
    <w:rsid w:val="00C221B9"/>
    <w:rsid w:val="00C227D3"/>
    <w:rsid w:val="00C22933"/>
    <w:rsid w:val="00C23723"/>
    <w:rsid w:val="00C2396E"/>
    <w:rsid w:val="00C23E9B"/>
    <w:rsid w:val="00C23F3A"/>
    <w:rsid w:val="00C24190"/>
    <w:rsid w:val="00C24416"/>
    <w:rsid w:val="00C25A39"/>
    <w:rsid w:val="00C26845"/>
    <w:rsid w:val="00C26D53"/>
    <w:rsid w:val="00C30DF8"/>
    <w:rsid w:val="00C325BB"/>
    <w:rsid w:val="00C332E0"/>
    <w:rsid w:val="00C352BB"/>
    <w:rsid w:val="00C35710"/>
    <w:rsid w:val="00C3665C"/>
    <w:rsid w:val="00C37075"/>
    <w:rsid w:val="00C37716"/>
    <w:rsid w:val="00C37A5C"/>
    <w:rsid w:val="00C40C05"/>
    <w:rsid w:val="00C41DDB"/>
    <w:rsid w:val="00C421A6"/>
    <w:rsid w:val="00C42D50"/>
    <w:rsid w:val="00C44126"/>
    <w:rsid w:val="00C44778"/>
    <w:rsid w:val="00C44AAE"/>
    <w:rsid w:val="00C456CC"/>
    <w:rsid w:val="00C457EB"/>
    <w:rsid w:val="00C45D14"/>
    <w:rsid w:val="00C45ECA"/>
    <w:rsid w:val="00C47180"/>
    <w:rsid w:val="00C474F4"/>
    <w:rsid w:val="00C47561"/>
    <w:rsid w:val="00C479C2"/>
    <w:rsid w:val="00C5082F"/>
    <w:rsid w:val="00C50C68"/>
    <w:rsid w:val="00C50E53"/>
    <w:rsid w:val="00C51202"/>
    <w:rsid w:val="00C51A6A"/>
    <w:rsid w:val="00C51F58"/>
    <w:rsid w:val="00C51F87"/>
    <w:rsid w:val="00C53B3B"/>
    <w:rsid w:val="00C53C94"/>
    <w:rsid w:val="00C560E3"/>
    <w:rsid w:val="00C5730D"/>
    <w:rsid w:val="00C5738F"/>
    <w:rsid w:val="00C5773F"/>
    <w:rsid w:val="00C61802"/>
    <w:rsid w:val="00C61BDA"/>
    <w:rsid w:val="00C6304F"/>
    <w:rsid w:val="00C63EB3"/>
    <w:rsid w:val="00C6475D"/>
    <w:rsid w:val="00C64A8E"/>
    <w:rsid w:val="00C64C67"/>
    <w:rsid w:val="00C712F9"/>
    <w:rsid w:val="00C71888"/>
    <w:rsid w:val="00C718DE"/>
    <w:rsid w:val="00C72BCF"/>
    <w:rsid w:val="00C72D3B"/>
    <w:rsid w:val="00C73DE5"/>
    <w:rsid w:val="00C740E8"/>
    <w:rsid w:val="00C741FC"/>
    <w:rsid w:val="00C75A4E"/>
    <w:rsid w:val="00C818FB"/>
    <w:rsid w:val="00C81E1A"/>
    <w:rsid w:val="00C820FB"/>
    <w:rsid w:val="00C82751"/>
    <w:rsid w:val="00C82A49"/>
    <w:rsid w:val="00C82BA7"/>
    <w:rsid w:val="00C82C8A"/>
    <w:rsid w:val="00C83D05"/>
    <w:rsid w:val="00C866C5"/>
    <w:rsid w:val="00C90815"/>
    <w:rsid w:val="00C91333"/>
    <w:rsid w:val="00C93690"/>
    <w:rsid w:val="00C943D7"/>
    <w:rsid w:val="00C94572"/>
    <w:rsid w:val="00C94837"/>
    <w:rsid w:val="00C95331"/>
    <w:rsid w:val="00C95602"/>
    <w:rsid w:val="00C96178"/>
    <w:rsid w:val="00C974F9"/>
    <w:rsid w:val="00CA0139"/>
    <w:rsid w:val="00CA0B02"/>
    <w:rsid w:val="00CA0FE5"/>
    <w:rsid w:val="00CA39E1"/>
    <w:rsid w:val="00CA41BD"/>
    <w:rsid w:val="00CA7042"/>
    <w:rsid w:val="00CB1DA3"/>
    <w:rsid w:val="00CB22B6"/>
    <w:rsid w:val="00CB44AE"/>
    <w:rsid w:val="00CB6071"/>
    <w:rsid w:val="00CB6BEC"/>
    <w:rsid w:val="00CB74EE"/>
    <w:rsid w:val="00CB7B7F"/>
    <w:rsid w:val="00CC062D"/>
    <w:rsid w:val="00CC28C1"/>
    <w:rsid w:val="00CC29D1"/>
    <w:rsid w:val="00CC2A0C"/>
    <w:rsid w:val="00CC3877"/>
    <w:rsid w:val="00CC434D"/>
    <w:rsid w:val="00CC500C"/>
    <w:rsid w:val="00CC64A7"/>
    <w:rsid w:val="00CC6661"/>
    <w:rsid w:val="00CC6C4C"/>
    <w:rsid w:val="00CC7158"/>
    <w:rsid w:val="00CD02BD"/>
    <w:rsid w:val="00CD0524"/>
    <w:rsid w:val="00CD3AF1"/>
    <w:rsid w:val="00CD3E24"/>
    <w:rsid w:val="00CD41B6"/>
    <w:rsid w:val="00CD544D"/>
    <w:rsid w:val="00CD5DEF"/>
    <w:rsid w:val="00CD5F7F"/>
    <w:rsid w:val="00CD5FF9"/>
    <w:rsid w:val="00CD68F1"/>
    <w:rsid w:val="00CD6970"/>
    <w:rsid w:val="00CD6E5B"/>
    <w:rsid w:val="00CD756C"/>
    <w:rsid w:val="00CE1061"/>
    <w:rsid w:val="00CE1575"/>
    <w:rsid w:val="00CE1782"/>
    <w:rsid w:val="00CE1F06"/>
    <w:rsid w:val="00CE1F73"/>
    <w:rsid w:val="00CE277F"/>
    <w:rsid w:val="00CE2F80"/>
    <w:rsid w:val="00CE302B"/>
    <w:rsid w:val="00CE320A"/>
    <w:rsid w:val="00CE376C"/>
    <w:rsid w:val="00CE3F0D"/>
    <w:rsid w:val="00CE3F69"/>
    <w:rsid w:val="00CE4BE3"/>
    <w:rsid w:val="00CE4EB5"/>
    <w:rsid w:val="00CE5016"/>
    <w:rsid w:val="00CE64B9"/>
    <w:rsid w:val="00CE658C"/>
    <w:rsid w:val="00CE6BC1"/>
    <w:rsid w:val="00CE6BEE"/>
    <w:rsid w:val="00CE6DC2"/>
    <w:rsid w:val="00CE7CA8"/>
    <w:rsid w:val="00CF049F"/>
    <w:rsid w:val="00CF132A"/>
    <w:rsid w:val="00CF1F86"/>
    <w:rsid w:val="00CF2039"/>
    <w:rsid w:val="00CF37EA"/>
    <w:rsid w:val="00CF47B7"/>
    <w:rsid w:val="00CF5300"/>
    <w:rsid w:val="00CF57A7"/>
    <w:rsid w:val="00CF5C0D"/>
    <w:rsid w:val="00CF5E0C"/>
    <w:rsid w:val="00CF6457"/>
    <w:rsid w:val="00CF6661"/>
    <w:rsid w:val="00CF6AD5"/>
    <w:rsid w:val="00CF7948"/>
    <w:rsid w:val="00CF7F6B"/>
    <w:rsid w:val="00D0046B"/>
    <w:rsid w:val="00D008CD"/>
    <w:rsid w:val="00D016F5"/>
    <w:rsid w:val="00D02A4F"/>
    <w:rsid w:val="00D0327B"/>
    <w:rsid w:val="00D03DB7"/>
    <w:rsid w:val="00D03FD8"/>
    <w:rsid w:val="00D04B1E"/>
    <w:rsid w:val="00D04F1D"/>
    <w:rsid w:val="00D05080"/>
    <w:rsid w:val="00D05331"/>
    <w:rsid w:val="00D056A8"/>
    <w:rsid w:val="00D07664"/>
    <w:rsid w:val="00D0785C"/>
    <w:rsid w:val="00D11A07"/>
    <w:rsid w:val="00D13662"/>
    <w:rsid w:val="00D13DFF"/>
    <w:rsid w:val="00D14001"/>
    <w:rsid w:val="00D15F6B"/>
    <w:rsid w:val="00D16062"/>
    <w:rsid w:val="00D165E9"/>
    <w:rsid w:val="00D206A4"/>
    <w:rsid w:val="00D2078F"/>
    <w:rsid w:val="00D2085A"/>
    <w:rsid w:val="00D235AD"/>
    <w:rsid w:val="00D23A06"/>
    <w:rsid w:val="00D24A7B"/>
    <w:rsid w:val="00D2502E"/>
    <w:rsid w:val="00D250E7"/>
    <w:rsid w:val="00D253BA"/>
    <w:rsid w:val="00D25498"/>
    <w:rsid w:val="00D259A8"/>
    <w:rsid w:val="00D259B7"/>
    <w:rsid w:val="00D2693C"/>
    <w:rsid w:val="00D3005E"/>
    <w:rsid w:val="00D3039F"/>
    <w:rsid w:val="00D307C7"/>
    <w:rsid w:val="00D307CB"/>
    <w:rsid w:val="00D313EA"/>
    <w:rsid w:val="00D3151C"/>
    <w:rsid w:val="00D32303"/>
    <w:rsid w:val="00D32A81"/>
    <w:rsid w:val="00D32CF4"/>
    <w:rsid w:val="00D3350B"/>
    <w:rsid w:val="00D335F9"/>
    <w:rsid w:val="00D33CA7"/>
    <w:rsid w:val="00D33F35"/>
    <w:rsid w:val="00D3429B"/>
    <w:rsid w:val="00D343E9"/>
    <w:rsid w:val="00D34521"/>
    <w:rsid w:val="00D350E2"/>
    <w:rsid w:val="00D355D8"/>
    <w:rsid w:val="00D35A06"/>
    <w:rsid w:val="00D375F4"/>
    <w:rsid w:val="00D429ED"/>
    <w:rsid w:val="00D42D4F"/>
    <w:rsid w:val="00D430FF"/>
    <w:rsid w:val="00D4362A"/>
    <w:rsid w:val="00D43EC7"/>
    <w:rsid w:val="00D44ADF"/>
    <w:rsid w:val="00D44E01"/>
    <w:rsid w:val="00D45663"/>
    <w:rsid w:val="00D45FC4"/>
    <w:rsid w:val="00D46341"/>
    <w:rsid w:val="00D468EE"/>
    <w:rsid w:val="00D50C07"/>
    <w:rsid w:val="00D50E83"/>
    <w:rsid w:val="00D5175E"/>
    <w:rsid w:val="00D51BC4"/>
    <w:rsid w:val="00D5348E"/>
    <w:rsid w:val="00D53A6A"/>
    <w:rsid w:val="00D55A68"/>
    <w:rsid w:val="00D57046"/>
    <w:rsid w:val="00D57070"/>
    <w:rsid w:val="00D57396"/>
    <w:rsid w:val="00D57B21"/>
    <w:rsid w:val="00D57B7F"/>
    <w:rsid w:val="00D57FC3"/>
    <w:rsid w:val="00D61C2A"/>
    <w:rsid w:val="00D62ECB"/>
    <w:rsid w:val="00D63A26"/>
    <w:rsid w:val="00D63BF0"/>
    <w:rsid w:val="00D64651"/>
    <w:rsid w:val="00D64FDB"/>
    <w:rsid w:val="00D652FC"/>
    <w:rsid w:val="00D6547A"/>
    <w:rsid w:val="00D66561"/>
    <w:rsid w:val="00D70020"/>
    <w:rsid w:val="00D71099"/>
    <w:rsid w:val="00D71322"/>
    <w:rsid w:val="00D71F65"/>
    <w:rsid w:val="00D7267C"/>
    <w:rsid w:val="00D74979"/>
    <w:rsid w:val="00D75828"/>
    <w:rsid w:val="00D76A5A"/>
    <w:rsid w:val="00D815D0"/>
    <w:rsid w:val="00D820AA"/>
    <w:rsid w:val="00D85993"/>
    <w:rsid w:val="00D866EA"/>
    <w:rsid w:val="00D90F4A"/>
    <w:rsid w:val="00D925E0"/>
    <w:rsid w:val="00D93333"/>
    <w:rsid w:val="00D93E85"/>
    <w:rsid w:val="00D94BD8"/>
    <w:rsid w:val="00D94C1E"/>
    <w:rsid w:val="00D94E03"/>
    <w:rsid w:val="00D96A4A"/>
    <w:rsid w:val="00D96CDF"/>
    <w:rsid w:val="00D97625"/>
    <w:rsid w:val="00DA10CF"/>
    <w:rsid w:val="00DA1E3D"/>
    <w:rsid w:val="00DA1FC7"/>
    <w:rsid w:val="00DA242D"/>
    <w:rsid w:val="00DA2570"/>
    <w:rsid w:val="00DA3800"/>
    <w:rsid w:val="00DA3DD1"/>
    <w:rsid w:val="00DA3F91"/>
    <w:rsid w:val="00DA4BF2"/>
    <w:rsid w:val="00DA5360"/>
    <w:rsid w:val="00DA5685"/>
    <w:rsid w:val="00DA5737"/>
    <w:rsid w:val="00DA6EB2"/>
    <w:rsid w:val="00DA79B6"/>
    <w:rsid w:val="00DA7F31"/>
    <w:rsid w:val="00DB2376"/>
    <w:rsid w:val="00DB268E"/>
    <w:rsid w:val="00DB26D0"/>
    <w:rsid w:val="00DB3364"/>
    <w:rsid w:val="00DB4F9E"/>
    <w:rsid w:val="00DB56D8"/>
    <w:rsid w:val="00DB6058"/>
    <w:rsid w:val="00DB609D"/>
    <w:rsid w:val="00DB7626"/>
    <w:rsid w:val="00DC0076"/>
    <w:rsid w:val="00DC0173"/>
    <w:rsid w:val="00DC2A57"/>
    <w:rsid w:val="00DC2C22"/>
    <w:rsid w:val="00DC3811"/>
    <w:rsid w:val="00DC444E"/>
    <w:rsid w:val="00DC49C4"/>
    <w:rsid w:val="00DC52E7"/>
    <w:rsid w:val="00DC6338"/>
    <w:rsid w:val="00DC6651"/>
    <w:rsid w:val="00DC66B0"/>
    <w:rsid w:val="00DC6C30"/>
    <w:rsid w:val="00DD00CC"/>
    <w:rsid w:val="00DD18C4"/>
    <w:rsid w:val="00DD1A36"/>
    <w:rsid w:val="00DD2199"/>
    <w:rsid w:val="00DD2832"/>
    <w:rsid w:val="00DD2EE2"/>
    <w:rsid w:val="00DD33F4"/>
    <w:rsid w:val="00DD3870"/>
    <w:rsid w:val="00DD482B"/>
    <w:rsid w:val="00DE0AED"/>
    <w:rsid w:val="00DE1AC1"/>
    <w:rsid w:val="00DE2128"/>
    <w:rsid w:val="00DE2131"/>
    <w:rsid w:val="00DE3E8D"/>
    <w:rsid w:val="00DE3EF1"/>
    <w:rsid w:val="00DE4741"/>
    <w:rsid w:val="00DE4D0C"/>
    <w:rsid w:val="00DE58D6"/>
    <w:rsid w:val="00DE6AE4"/>
    <w:rsid w:val="00DF03D8"/>
    <w:rsid w:val="00DF4524"/>
    <w:rsid w:val="00DF612B"/>
    <w:rsid w:val="00DF629A"/>
    <w:rsid w:val="00DF6941"/>
    <w:rsid w:val="00DF6A4D"/>
    <w:rsid w:val="00DF71F9"/>
    <w:rsid w:val="00DF78C5"/>
    <w:rsid w:val="00E015CA"/>
    <w:rsid w:val="00E01819"/>
    <w:rsid w:val="00E01AA6"/>
    <w:rsid w:val="00E0260B"/>
    <w:rsid w:val="00E02A11"/>
    <w:rsid w:val="00E02F51"/>
    <w:rsid w:val="00E03003"/>
    <w:rsid w:val="00E03E77"/>
    <w:rsid w:val="00E0422D"/>
    <w:rsid w:val="00E05A43"/>
    <w:rsid w:val="00E069C6"/>
    <w:rsid w:val="00E06BAD"/>
    <w:rsid w:val="00E06F23"/>
    <w:rsid w:val="00E0752F"/>
    <w:rsid w:val="00E077F4"/>
    <w:rsid w:val="00E10D21"/>
    <w:rsid w:val="00E11348"/>
    <w:rsid w:val="00E11CB8"/>
    <w:rsid w:val="00E11E85"/>
    <w:rsid w:val="00E12A56"/>
    <w:rsid w:val="00E12DE1"/>
    <w:rsid w:val="00E13236"/>
    <w:rsid w:val="00E139B3"/>
    <w:rsid w:val="00E13DC9"/>
    <w:rsid w:val="00E14B1D"/>
    <w:rsid w:val="00E14DCF"/>
    <w:rsid w:val="00E15498"/>
    <w:rsid w:val="00E15BB5"/>
    <w:rsid w:val="00E162AD"/>
    <w:rsid w:val="00E17819"/>
    <w:rsid w:val="00E179A6"/>
    <w:rsid w:val="00E20034"/>
    <w:rsid w:val="00E20444"/>
    <w:rsid w:val="00E20A8C"/>
    <w:rsid w:val="00E21C95"/>
    <w:rsid w:val="00E22380"/>
    <w:rsid w:val="00E2303D"/>
    <w:rsid w:val="00E23429"/>
    <w:rsid w:val="00E24D14"/>
    <w:rsid w:val="00E25ED5"/>
    <w:rsid w:val="00E26B68"/>
    <w:rsid w:val="00E26E32"/>
    <w:rsid w:val="00E27301"/>
    <w:rsid w:val="00E27CA2"/>
    <w:rsid w:val="00E30400"/>
    <w:rsid w:val="00E306DD"/>
    <w:rsid w:val="00E31053"/>
    <w:rsid w:val="00E314E3"/>
    <w:rsid w:val="00E3225C"/>
    <w:rsid w:val="00E324C4"/>
    <w:rsid w:val="00E329D3"/>
    <w:rsid w:val="00E33938"/>
    <w:rsid w:val="00E33C46"/>
    <w:rsid w:val="00E34D5D"/>
    <w:rsid w:val="00E3541A"/>
    <w:rsid w:val="00E36F17"/>
    <w:rsid w:val="00E4024E"/>
    <w:rsid w:val="00E4096A"/>
    <w:rsid w:val="00E419A9"/>
    <w:rsid w:val="00E42B20"/>
    <w:rsid w:val="00E43821"/>
    <w:rsid w:val="00E44FC5"/>
    <w:rsid w:val="00E468F3"/>
    <w:rsid w:val="00E47324"/>
    <w:rsid w:val="00E479E0"/>
    <w:rsid w:val="00E47C2C"/>
    <w:rsid w:val="00E50783"/>
    <w:rsid w:val="00E51568"/>
    <w:rsid w:val="00E519D8"/>
    <w:rsid w:val="00E51B30"/>
    <w:rsid w:val="00E52427"/>
    <w:rsid w:val="00E525E3"/>
    <w:rsid w:val="00E53832"/>
    <w:rsid w:val="00E53F75"/>
    <w:rsid w:val="00E5424C"/>
    <w:rsid w:val="00E5445E"/>
    <w:rsid w:val="00E54A5F"/>
    <w:rsid w:val="00E558C3"/>
    <w:rsid w:val="00E56DEA"/>
    <w:rsid w:val="00E57142"/>
    <w:rsid w:val="00E573D3"/>
    <w:rsid w:val="00E57C52"/>
    <w:rsid w:val="00E6068D"/>
    <w:rsid w:val="00E60925"/>
    <w:rsid w:val="00E61337"/>
    <w:rsid w:val="00E635AC"/>
    <w:rsid w:val="00E638FE"/>
    <w:rsid w:val="00E64479"/>
    <w:rsid w:val="00E65359"/>
    <w:rsid w:val="00E65B16"/>
    <w:rsid w:val="00E67AD7"/>
    <w:rsid w:val="00E721A8"/>
    <w:rsid w:val="00E7241A"/>
    <w:rsid w:val="00E72666"/>
    <w:rsid w:val="00E72837"/>
    <w:rsid w:val="00E72E1B"/>
    <w:rsid w:val="00E7376C"/>
    <w:rsid w:val="00E73D8B"/>
    <w:rsid w:val="00E74200"/>
    <w:rsid w:val="00E746F6"/>
    <w:rsid w:val="00E749B9"/>
    <w:rsid w:val="00E75159"/>
    <w:rsid w:val="00E752B9"/>
    <w:rsid w:val="00E754E9"/>
    <w:rsid w:val="00E761FC"/>
    <w:rsid w:val="00E762FE"/>
    <w:rsid w:val="00E76B0E"/>
    <w:rsid w:val="00E77151"/>
    <w:rsid w:val="00E777EE"/>
    <w:rsid w:val="00E77A68"/>
    <w:rsid w:val="00E77E78"/>
    <w:rsid w:val="00E805E8"/>
    <w:rsid w:val="00E825BF"/>
    <w:rsid w:val="00E82916"/>
    <w:rsid w:val="00E8315F"/>
    <w:rsid w:val="00E832E4"/>
    <w:rsid w:val="00E83B3E"/>
    <w:rsid w:val="00E86138"/>
    <w:rsid w:val="00E877DE"/>
    <w:rsid w:val="00E87DA6"/>
    <w:rsid w:val="00E90128"/>
    <w:rsid w:val="00E90CC6"/>
    <w:rsid w:val="00E91D40"/>
    <w:rsid w:val="00E91EEE"/>
    <w:rsid w:val="00E925E2"/>
    <w:rsid w:val="00E929C8"/>
    <w:rsid w:val="00E929CA"/>
    <w:rsid w:val="00E92ACB"/>
    <w:rsid w:val="00E92B14"/>
    <w:rsid w:val="00E92D61"/>
    <w:rsid w:val="00E92E48"/>
    <w:rsid w:val="00E93C45"/>
    <w:rsid w:val="00E9403F"/>
    <w:rsid w:val="00E941B4"/>
    <w:rsid w:val="00E94A4A"/>
    <w:rsid w:val="00E95616"/>
    <w:rsid w:val="00E9566C"/>
    <w:rsid w:val="00E95B9C"/>
    <w:rsid w:val="00E95C4C"/>
    <w:rsid w:val="00E9609C"/>
    <w:rsid w:val="00E963C1"/>
    <w:rsid w:val="00EA0504"/>
    <w:rsid w:val="00EA0D32"/>
    <w:rsid w:val="00EA0EFE"/>
    <w:rsid w:val="00EA0FF1"/>
    <w:rsid w:val="00EA13E8"/>
    <w:rsid w:val="00EA4A9C"/>
    <w:rsid w:val="00EA564E"/>
    <w:rsid w:val="00EA6961"/>
    <w:rsid w:val="00EA71DF"/>
    <w:rsid w:val="00EA7631"/>
    <w:rsid w:val="00EA790B"/>
    <w:rsid w:val="00EA7DE0"/>
    <w:rsid w:val="00EA7EF3"/>
    <w:rsid w:val="00EB027A"/>
    <w:rsid w:val="00EB109A"/>
    <w:rsid w:val="00EB12C5"/>
    <w:rsid w:val="00EB1F8E"/>
    <w:rsid w:val="00EB3D06"/>
    <w:rsid w:val="00EB3D48"/>
    <w:rsid w:val="00EB3E84"/>
    <w:rsid w:val="00EB429C"/>
    <w:rsid w:val="00EB4BBE"/>
    <w:rsid w:val="00EB4C20"/>
    <w:rsid w:val="00EB4D4E"/>
    <w:rsid w:val="00EB5527"/>
    <w:rsid w:val="00EB560F"/>
    <w:rsid w:val="00EB7634"/>
    <w:rsid w:val="00EB7694"/>
    <w:rsid w:val="00EB7927"/>
    <w:rsid w:val="00EB797C"/>
    <w:rsid w:val="00EC13CF"/>
    <w:rsid w:val="00EC1FB8"/>
    <w:rsid w:val="00EC3719"/>
    <w:rsid w:val="00EC423A"/>
    <w:rsid w:val="00EC48D5"/>
    <w:rsid w:val="00EC541E"/>
    <w:rsid w:val="00EC54EA"/>
    <w:rsid w:val="00EC6AAC"/>
    <w:rsid w:val="00EC6B19"/>
    <w:rsid w:val="00ED0070"/>
    <w:rsid w:val="00ED0879"/>
    <w:rsid w:val="00ED1161"/>
    <w:rsid w:val="00ED1404"/>
    <w:rsid w:val="00ED1ACA"/>
    <w:rsid w:val="00ED28B8"/>
    <w:rsid w:val="00ED3203"/>
    <w:rsid w:val="00ED46C0"/>
    <w:rsid w:val="00ED5A8E"/>
    <w:rsid w:val="00ED71DC"/>
    <w:rsid w:val="00ED7E83"/>
    <w:rsid w:val="00EE07F3"/>
    <w:rsid w:val="00EE1C32"/>
    <w:rsid w:val="00EE1E81"/>
    <w:rsid w:val="00EE2078"/>
    <w:rsid w:val="00EE25B4"/>
    <w:rsid w:val="00EE2963"/>
    <w:rsid w:val="00EE2AA5"/>
    <w:rsid w:val="00EE2FCA"/>
    <w:rsid w:val="00EE3C5D"/>
    <w:rsid w:val="00EE4B04"/>
    <w:rsid w:val="00EE59A5"/>
    <w:rsid w:val="00EE61B4"/>
    <w:rsid w:val="00EE68D3"/>
    <w:rsid w:val="00EE74CA"/>
    <w:rsid w:val="00EF0846"/>
    <w:rsid w:val="00EF1238"/>
    <w:rsid w:val="00EF159E"/>
    <w:rsid w:val="00EF16CC"/>
    <w:rsid w:val="00EF1896"/>
    <w:rsid w:val="00EF1B57"/>
    <w:rsid w:val="00EF1C11"/>
    <w:rsid w:val="00EF250A"/>
    <w:rsid w:val="00EF2C3A"/>
    <w:rsid w:val="00EF3DE8"/>
    <w:rsid w:val="00EF4599"/>
    <w:rsid w:val="00EF6FFE"/>
    <w:rsid w:val="00EF7F99"/>
    <w:rsid w:val="00F0010F"/>
    <w:rsid w:val="00F00206"/>
    <w:rsid w:val="00F026E6"/>
    <w:rsid w:val="00F02C29"/>
    <w:rsid w:val="00F02E44"/>
    <w:rsid w:val="00F02FC8"/>
    <w:rsid w:val="00F0371F"/>
    <w:rsid w:val="00F03984"/>
    <w:rsid w:val="00F03DC7"/>
    <w:rsid w:val="00F04DCE"/>
    <w:rsid w:val="00F0538C"/>
    <w:rsid w:val="00F063CC"/>
    <w:rsid w:val="00F10001"/>
    <w:rsid w:val="00F108F7"/>
    <w:rsid w:val="00F11055"/>
    <w:rsid w:val="00F11664"/>
    <w:rsid w:val="00F11DBF"/>
    <w:rsid w:val="00F1211C"/>
    <w:rsid w:val="00F12DAB"/>
    <w:rsid w:val="00F13191"/>
    <w:rsid w:val="00F158F1"/>
    <w:rsid w:val="00F159A1"/>
    <w:rsid w:val="00F164C0"/>
    <w:rsid w:val="00F164F3"/>
    <w:rsid w:val="00F175B8"/>
    <w:rsid w:val="00F17CBF"/>
    <w:rsid w:val="00F20641"/>
    <w:rsid w:val="00F21408"/>
    <w:rsid w:val="00F217AB"/>
    <w:rsid w:val="00F21B87"/>
    <w:rsid w:val="00F22925"/>
    <w:rsid w:val="00F23C97"/>
    <w:rsid w:val="00F24705"/>
    <w:rsid w:val="00F24824"/>
    <w:rsid w:val="00F2518C"/>
    <w:rsid w:val="00F25307"/>
    <w:rsid w:val="00F25990"/>
    <w:rsid w:val="00F260CB"/>
    <w:rsid w:val="00F27942"/>
    <w:rsid w:val="00F27949"/>
    <w:rsid w:val="00F27C84"/>
    <w:rsid w:val="00F30598"/>
    <w:rsid w:val="00F31245"/>
    <w:rsid w:val="00F312DD"/>
    <w:rsid w:val="00F34011"/>
    <w:rsid w:val="00F3541E"/>
    <w:rsid w:val="00F36BAF"/>
    <w:rsid w:val="00F36DF2"/>
    <w:rsid w:val="00F36F42"/>
    <w:rsid w:val="00F37234"/>
    <w:rsid w:val="00F373C0"/>
    <w:rsid w:val="00F377FA"/>
    <w:rsid w:val="00F3780B"/>
    <w:rsid w:val="00F41C5C"/>
    <w:rsid w:val="00F41E59"/>
    <w:rsid w:val="00F42107"/>
    <w:rsid w:val="00F42BDF"/>
    <w:rsid w:val="00F43CC0"/>
    <w:rsid w:val="00F43FC8"/>
    <w:rsid w:val="00F44D94"/>
    <w:rsid w:val="00F45520"/>
    <w:rsid w:val="00F46E4B"/>
    <w:rsid w:val="00F5091F"/>
    <w:rsid w:val="00F50E88"/>
    <w:rsid w:val="00F50F78"/>
    <w:rsid w:val="00F51DDF"/>
    <w:rsid w:val="00F521A6"/>
    <w:rsid w:val="00F53915"/>
    <w:rsid w:val="00F5519F"/>
    <w:rsid w:val="00F55526"/>
    <w:rsid w:val="00F60804"/>
    <w:rsid w:val="00F60A71"/>
    <w:rsid w:val="00F6120F"/>
    <w:rsid w:val="00F6328C"/>
    <w:rsid w:val="00F6332C"/>
    <w:rsid w:val="00F6477C"/>
    <w:rsid w:val="00F65C37"/>
    <w:rsid w:val="00F65C42"/>
    <w:rsid w:val="00F6696B"/>
    <w:rsid w:val="00F67D2B"/>
    <w:rsid w:val="00F67EA7"/>
    <w:rsid w:val="00F7080C"/>
    <w:rsid w:val="00F709D6"/>
    <w:rsid w:val="00F70BEA"/>
    <w:rsid w:val="00F70E3B"/>
    <w:rsid w:val="00F71D7F"/>
    <w:rsid w:val="00F71F18"/>
    <w:rsid w:val="00F73CD8"/>
    <w:rsid w:val="00F74DCC"/>
    <w:rsid w:val="00F7639B"/>
    <w:rsid w:val="00F77A85"/>
    <w:rsid w:val="00F807B1"/>
    <w:rsid w:val="00F80C87"/>
    <w:rsid w:val="00F80DA5"/>
    <w:rsid w:val="00F8167C"/>
    <w:rsid w:val="00F81D35"/>
    <w:rsid w:val="00F82D1A"/>
    <w:rsid w:val="00F831C3"/>
    <w:rsid w:val="00F83372"/>
    <w:rsid w:val="00F83981"/>
    <w:rsid w:val="00F85C4A"/>
    <w:rsid w:val="00F86526"/>
    <w:rsid w:val="00F86904"/>
    <w:rsid w:val="00F8746B"/>
    <w:rsid w:val="00F92A59"/>
    <w:rsid w:val="00F92B84"/>
    <w:rsid w:val="00F930DE"/>
    <w:rsid w:val="00F94969"/>
    <w:rsid w:val="00F94F35"/>
    <w:rsid w:val="00F95615"/>
    <w:rsid w:val="00F9572D"/>
    <w:rsid w:val="00F95D76"/>
    <w:rsid w:val="00F9600A"/>
    <w:rsid w:val="00F9630C"/>
    <w:rsid w:val="00F96FC4"/>
    <w:rsid w:val="00F97D2B"/>
    <w:rsid w:val="00FA007E"/>
    <w:rsid w:val="00FA0405"/>
    <w:rsid w:val="00FA2A25"/>
    <w:rsid w:val="00FA2D54"/>
    <w:rsid w:val="00FA2DF1"/>
    <w:rsid w:val="00FA2E3A"/>
    <w:rsid w:val="00FA388A"/>
    <w:rsid w:val="00FA3FCB"/>
    <w:rsid w:val="00FA438A"/>
    <w:rsid w:val="00FA50A1"/>
    <w:rsid w:val="00FA59EF"/>
    <w:rsid w:val="00FA793B"/>
    <w:rsid w:val="00FB0193"/>
    <w:rsid w:val="00FB02E4"/>
    <w:rsid w:val="00FB0D28"/>
    <w:rsid w:val="00FB1B06"/>
    <w:rsid w:val="00FB38F5"/>
    <w:rsid w:val="00FB3CF5"/>
    <w:rsid w:val="00FB4904"/>
    <w:rsid w:val="00FB601F"/>
    <w:rsid w:val="00FB60C5"/>
    <w:rsid w:val="00FB6542"/>
    <w:rsid w:val="00FC1144"/>
    <w:rsid w:val="00FC19AE"/>
    <w:rsid w:val="00FC2265"/>
    <w:rsid w:val="00FC35CC"/>
    <w:rsid w:val="00FC3796"/>
    <w:rsid w:val="00FC64D6"/>
    <w:rsid w:val="00FC697A"/>
    <w:rsid w:val="00FD0561"/>
    <w:rsid w:val="00FD05AB"/>
    <w:rsid w:val="00FD20B0"/>
    <w:rsid w:val="00FD2393"/>
    <w:rsid w:val="00FD2B4F"/>
    <w:rsid w:val="00FD336D"/>
    <w:rsid w:val="00FD56F5"/>
    <w:rsid w:val="00FD7304"/>
    <w:rsid w:val="00FD74A0"/>
    <w:rsid w:val="00FD7968"/>
    <w:rsid w:val="00FE078F"/>
    <w:rsid w:val="00FE198B"/>
    <w:rsid w:val="00FE1C82"/>
    <w:rsid w:val="00FE3023"/>
    <w:rsid w:val="00FE3BFE"/>
    <w:rsid w:val="00FE442B"/>
    <w:rsid w:val="00FE519E"/>
    <w:rsid w:val="00FE5613"/>
    <w:rsid w:val="00FE5B27"/>
    <w:rsid w:val="00FE608A"/>
    <w:rsid w:val="00FE64FE"/>
    <w:rsid w:val="00FE66D6"/>
    <w:rsid w:val="00FE71BD"/>
    <w:rsid w:val="00FF1264"/>
    <w:rsid w:val="00FF14CD"/>
    <w:rsid w:val="00FF167B"/>
    <w:rsid w:val="00FF17C5"/>
    <w:rsid w:val="00FF20AC"/>
    <w:rsid w:val="00FF3846"/>
    <w:rsid w:val="00FF39CA"/>
    <w:rsid w:val="00FF3F82"/>
    <w:rsid w:val="00FF45EC"/>
    <w:rsid w:val="00FF47A8"/>
    <w:rsid w:val="00FF4D80"/>
    <w:rsid w:val="00FF5656"/>
    <w:rsid w:val="00FF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CE5B"/>
  <w15:chartTrackingRefBased/>
  <w15:docId w15:val="{FACDE16A-EB4D-465A-82B1-4929772E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C97"/>
  </w:style>
  <w:style w:type="paragraph" w:styleId="Heading1">
    <w:name w:val="heading 1"/>
    <w:basedOn w:val="Normal"/>
    <w:next w:val="Normal"/>
    <w:link w:val="Heading1Char"/>
    <w:autoRedefine/>
    <w:uiPriority w:val="9"/>
    <w:qFormat/>
    <w:rsid w:val="005B02D6"/>
    <w:pPr>
      <w:keepNext/>
      <w:keepLines/>
      <w:spacing w:before="240" w:after="240" w:line="240" w:lineRule="auto"/>
      <w:ind w:left="432" w:hanging="432"/>
      <w:jc w:val="both"/>
      <w:outlineLvl w:val="0"/>
    </w:pPr>
    <w:rPr>
      <w:rFonts w:ascii="Arial" w:eastAsia="Times New Roman" w:hAnsi="Arial" w:cs="Arial"/>
      <w:b/>
      <w:sz w:val="28"/>
      <w:szCs w:val="32"/>
    </w:rPr>
  </w:style>
  <w:style w:type="paragraph" w:styleId="Heading2">
    <w:name w:val="heading 2"/>
    <w:basedOn w:val="Normal"/>
    <w:next w:val="Normal"/>
    <w:link w:val="Heading2Char"/>
    <w:autoRedefine/>
    <w:uiPriority w:val="9"/>
    <w:unhideWhenUsed/>
    <w:qFormat/>
    <w:rsid w:val="005B02D6"/>
    <w:pPr>
      <w:keepNext/>
      <w:spacing w:before="240" w:after="120" w:line="240" w:lineRule="auto"/>
      <w:ind w:left="576" w:hanging="576"/>
      <w:jc w:val="both"/>
      <w:outlineLvl w:val="1"/>
    </w:pPr>
    <w:rPr>
      <w:rFonts w:ascii="Arial" w:eastAsia="Times New Roman" w:hAnsi="Arial" w:cs="Times New Roman"/>
      <w:b/>
      <w:bCs/>
      <w:color w:val="000000" w:themeColor="text1"/>
      <w:sz w:val="24"/>
      <w:szCs w:val="28"/>
      <w:lang w:val="sr-Latn-ME"/>
    </w:rPr>
  </w:style>
  <w:style w:type="paragraph" w:styleId="Heading3">
    <w:name w:val="heading 3"/>
    <w:basedOn w:val="Normal"/>
    <w:next w:val="Normal"/>
    <w:link w:val="Heading3Char"/>
    <w:autoRedefine/>
    <w:uiPriority w:val="9"/>
    <w:unhideWhenUsed/>
    <w:qFormat/>
    <w:rsid w:val="00A6079B"/>
    <w:pPr>
      <w:keepNext/>
      <w:spacing w:before="240" w:after="120" w:line="240" w:lineRule="auto"/>
      <w:ind w:left="720" w:hanging="720"/>
      <w:jc w:val="both"/>
      <w:outlineLvl w:val="2"/>
    </w:pPr>
    <w:rPr>
      <w:rFonts w:ascii="Arial" w:eastAsia="Times" w:hAnsi="Arial" w:cs="Times"/>
      <w:b/>
      <w:bCs/>
      <w:iCs/>
      <w:szCs w:val="24"/>
      <w:lang w:val="sr-Latn-ME"/>
    </w:rPr>
  </w:style>
  <w:style w:type="paragraph" w:styleId="Heading4">
    <w:name w:val="heading 4"/>
    <w:basedOn w:val="Normal"/>
    <w:next w:val="Normal"/>
    <w:link w:val="Heading4Char"/>
    <w:autoRedefine/>
    <w:uiPriority w:val="9"/>
    <w:unhideWhenUsed/>
    <w:qFormat/>
    <w:rsid w:val="00F25307"/>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33AA4"/>
    <w:pPr>
      <w:spacing w:line="240" w:lineRule="auto"/>
    </w:pPr>
    <w:rPr>
      <w:sz w:val="20"/>
      <w:szCs w:val="20"/>
    </w:rPr>
  </w:style>
  <w:style w:type="character" w:customStyle="1" w:styleId="CommentTextChar">
    <w:name w:val="Comment Text Char"/>
    <w:basedOn w:val="DefaultParagraphFont"/>
    <w:link w:val="CommentText"/>
    <w:uiPriority w:val="99"/>
    <w:rsid w:val="00A33AA4"/>
    <w:rPr>
      <w:sz w:val="20"/>
      <w:szCs w:val="20"/>
    </w:rPr>
  </w:style>
  <w:style w:type="character" w:styleId="CommentReference">
    <w:name w:val="annotation reference"/>
    <w:uiPriority w:val="99"/>
    <w:unhideWhenUsed/>
    <w:rsid w:val="00A33AA4"/>
    <w:rPr>
      <w:sz w:val="18"/>
      <w:szCs w:val="18"/>
    </w:rPr>
  </w:style>
  <w:style w:type="paragraph" w:styleId="ListParagraph">
    <w:name w:val="List Paragraph"/>
    <w:aliases w:val="Bullet Points,Liststycke SKL,Bullet list,Table of contents numbered,Liste Paragraf,Normal bullet 2,içindekiler vb,Sombreado multicolor - Énfasis 31,List Paragraph1,Bullet OFM,List Paragraph (numbered (a)),List Paragraph11,Numbered List"/>
    <w:basedOn w:val="Normal"/>
    <w:link w:val="ListParagraphChar"/>
    <w:uiPriority w:val="34"/>
    <w:qFormat/>
    <w:rsid w:val="00A33AA4"/>
    <w:pPr>
      <w:ind w:left="720"/>
      <w:contextualSpacing/>
    </w:pPr>
  </w:style>
  <w:style w:type="table" w:styleId="TableGrid">
    <w:name w:val="Table Grid"/>
    <w:basedOn w:val="TableNormal"/>
    <w:uiPriority w:val="39"/>
    <w:rsid w:val="00A33AA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qFormat/>
    <w:rsid w:val="00A33AA4"/>
    <w:pPr>
      <w:spacing w:after="0" w:line="240" w:lineRule="auto"/>
    </w:pPr>
    <w:rPr>
      <w:sz w:val="20"/>
      <w:szCs w:val="20"/>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uiPriority w:val="99"/>
    <w:qFormat/>
    <w:rsid w:val="00A33AA4"/>
    <w:rPr>
      <w:sz w:val="20"/>
      <w:szCs w:val="20"/>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Ref,fr"/>
    <w:link w:val="BVIfnrChar"/>
    <w:uiPriority w:val="99"/>
    <w:unhideWhenUsed/>
    <w:qFormat/>
    <w:rsid w:val="00A33AA4"/>
    <w:rPr>
      <w:vertAlign w:val="superscript"/>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A33AA4"/>
    <w:pPr>
      <w:spacing w:line="240" w:lineRule="exact"/>
    </w:pPr>
    <w:rPr>
      <w:vertAlign w:val="superscript"/>
    </w:rPr>
  </w:style>
  <w:style w:type="character" w:styleId="Hyperlink">
    <w:name w:val="Hyperlink"/>
    <w:uiPriority w:val="99"/>
    <w:unhideWhenUsed/>
    <w:rsid w:val="00A33AA4"/>
    <w:rPr>
      <w:color w:val="0000FF"/>
      <w:u w:val="single"/>
    </w:rPr>
  </w:style>
  <w:style w:type="paragraph" w:styleId="BalloonText">
    <w:name w:val="Balloon Text"/>
    <w:basedOn w:val="Normal"/>
    <w:link w:val="BalloonTextChar"/>
    <w:uiPriority w:val="99"/>
    <w:semiHidden/>
    <w:unhideWhenUsed/>
    <w:rsid w:val="00A33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AA4"/>
    <w:rPr>
      <w:rFonts w:ascii="Segoe UI" w:hAnsi="Segoe UI" w:cs="Segoe UI"/>
      <w:sz w:val="18"/>
      <w:szCs w:val="18"/>
    </w:rPr>
  </w:style>
  <w:style w:type="paragraph" w:styleId="NormalWeb">
    <w:name w:val="Normal (Web)"/>
    <w:basedOn w:val="Normal"/>
    <w:uiPriority w:val="99"/>
    <w:unhideWhenUsed/>
    <w:rsid w:val="003F3ED8"/>
    <w:pPr>
      <w:spacing w:beforeAutospacing="1" w:after="0" w:afterAutospacing="1" w:line="240" w:lineRule="auto"/>
    </w:pPr>
    <w:rPr>
      <w:rFonts w:ascii="Times New Roman" w:eastAsia="Times New Roman" w:hAnsi="Times New Roman" w:cs="Times New Roman"/>
      <w:sz w:val="24"/>
      <w:szCs w:val="24"/>
      <w:lang w:val="sr-Latn-ME"/>
    </w:rPr>
  </w:style>
  <w:style w:type="character" w:customStyle="1" w:styleId="y2iqfc">
    <w:name w:val="y2iqfc"/>
    <w:basedOn w:val="DefaultParagraphFont"/>
    <w:rsid w:val="003F3ED8"/>
  </w:style>
  <w:style w:type="paragraph" w:styleId="CommentSubject">
    <w:name w:val="annotation subject"/>
    <w:basedOn w:val="CommentText"/>
    <w:next w:val="CommentText"/>
    <w:link w:val="CommentSubjectChar"/>
    <w:uiPriority w:val="99"/>
    <w:semiHidden/>
    <w:unhideWhenUsed/>
    <w:rsid w:val="004E58CA"/>
    <w:rPr>
      <w:b/>
      <w:bCs/>
    </w:rPr>
  </w:style>
  <w:style w:type="character" w:customStyle="1" w:styleId="CommentSubjectChar">
    <w:name w:val="Comment Subject Char"/>
    <w:basedOn w:val="CommentTextChar"/>
    <w:link w:val="CommentSubject"/>
    <w:uiPriority w:val="99"/>
    <w:semiHidden/>
    <w:rsid w:val="004E58CA"/>
    <w:rPr>
      <w:b/>
      <w:bCs/>
      <w:sz w:val="20"/>
      <w:szCs w:val="20"/>
    </w:rPr>
  </w:style>
  <w:style w:type="character" w:customStyle="1" w:styleId="rynqvb">
    <w:name w:val="rynqvb"/>
    <w:basedOn w:val="DefaultParagraphFont"/>
    <w:rsid w:val="00095F83"/>
  </w:style>
  <w:style w:type="paragraph" w:styleId="NoSpacing">
    <w:name w:val="No Spacing"/>
    <w:link w:val="NoSpacingChar"/>
    <w:uiPriority w:val="1"/>
    <w:qFormat/>
    <w:rsid w:val="000C6507"/>
    <w:pPr>
      <w:spacing w:after="0" w:line="240" w:lineRule="auto"/>
    </w:pPr>
  </w:style>
  <w:style w:type="character" w:styleId="UnresolvedMention">
    <w:name w:val="Unresolved Mention"/>
    <w:basedOn w:val="DefaultParagraphFont"/>
    <w:uiPriority w:val="99"/>
    <w:semiHidden/>
    <w:unhideWhenUsed/>
    <w:rsid w:val="009700AF"/>
    <w:rPr>
      <w:color w:val="605E5C"/>
      <w:shd w:val="clear" w:color="auto" w:fill="E1DFDD"/>
    </w:rPr>
  </w:style>
  <w:style w:type="paragraph" w:styleId="BodyText">
    <w:name w:val="Body Text"/>
    <w:basedOn w:val="Normal"/>
    <w:link w:val="BodyTextChar"/>
    <w:uiPriority w:val="99"/>
    <w:unhideWhenUsed/>
    <w:rsid w:val="009700AF"/>
    <w:pPr>
      <w:spacing w:after="120"/>
    </w:pPr>
  </w:style>
  <w:style w:type="character" w:customStyle="1" w:styleId="BodyTextChar">
    <w:name w:val="Body Text Char"/>
    <w:basedOn w:val="DefaultParagraphFont"/>
    <w:link w:val="BodyText"/>
    <w:uiPriority w:val="99"/>
    <w:rsid w:val="009700AF"/>
  </w:style>
  <w:style w:type="table" w:customStyle="1" w:styleId="BookTitle1">
    <w:name w:val="Book Title1"/>
    <w:basedOn w:val="TableNormal"/>
    <w:uiPriority w:val="65"/>
    <w:qFormat/>
    <w:rsid w:val="006208D8"/>
    <w:pPr>
      <w:spacing w:after="0" w:line="240" w:lineRule="auto"/>
    </w:pPr>
    <w:rPr>
      <w:rFonts w:ascii="Calibri" w:eastAsia="Calibri" w:hAnsi="Calibri" w:cs="Microsoft Himalaya"/>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Cambria Math" w:eastAsia="Times New Roman" w:hAnsi="Cambria Math" w:cs="Cambria Math"/>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Table3-Accent51">
    <w:name w:val="List Table 3 - Accent 51"/>
    <w:basedOn w:val="TableNormal"/>
    <w:next w:val="ListTable3-Accent5"/>
    <w:uiPriority w:val="48"/>
    <w:rsid w:val="00A00C70"/>
    <w:pPr>
      <w:spacing w:after="0" w:line="240" w:lineRule="auto"/>
      <w:jc w:val="both"/>
    </w:pPr>
    <w:rPr>
      <w:rFonts w:ascii="Calibri" w:eastAsia="Calibri" w:hAnsi="Calibri" w:cs="Calibri"/>
      <w:lang w:val="sr-Latn-RS" w:eastAsia="sr-Latn-RS"/>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ListTable3-Accent5">
    <w:name w:val="List Table 3 Accent 5"/>
    <w:basedOn w:val="TableNormal"/>
    <w:uiPriority w:val="48"/>
    <w:rsid w:val="00A00C7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A16">
    <w:name w:val="A16"/>
    <w:uiPriority w:val="99"/>
    <w:rsid w:val="00A8675E"/>
    <w:rPr>
      <w:rFonts w:cs="Helvetica Neue LT Std"/>
      <w:color w:val="000000"/>
      <w:sz w:val="21"/>
      <w:szCs w:val="21"/>
    </w:rPr>
  </w:style>
  <w:style w:type="paragraph" w:customStyle="1" w:styleId="MediumGrid1-Accent21">
    <w:name w:val="Medium Grid 1 - Accent 21"/>
    <w:basedOn w:val="Normal"/>
    <w:uiPriority w:val="34"/>
    <w:qFormat/>
    <w:rsid w:val="00372B6D"/>
    <w:pPr>
      <w:spacing w:after="200" w:line="276" w:lineRule="auto"/>
      <w:ind w:left="720"/>
      <w:contextualSpacing/>
    </w:pPr>
    <w:rPr>
      <w:rFonts w:ascii="Times New Roman" w:eastAsia="Times New Roman" w:hAnsi="Times New Roman" w:cs="Times New Roman"/>
      <w:sz w:val="24"/>
      <w:szCs w:val="24"/>
      <w:lang w:val="sr-Latn-ME"/>
    </w:rPr>
  </w:style>
  <w:style w:type="table" w:styleId="GridTable4-Accent5">
    <w:name w:val="Grid Table 4 Accent 5"/>
    <w:basedOn w:val="TableNormal"/>
    <w:uiPriority w:val="49"/>
    <w:rsid w:val="00E6447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 Paragraph1 Char,Bullet OFM Char"/>
    <w:link w:val="ListParagraph"/>
    <w:uiPriority w:val="34"/>
    <w:qFormat/>
    <w:locked/>
    <w:rsid w:val="00B046BF"/>
  </w:style>
  <w:style w:type="paragraph" w:customStyle="1" w:styleId="CharCharCharCharCarChar">
    <w:name w:val="Char Char Char Char Car Char"/>
    <w:aliases w:val="Char Char,Char Char Char Char Car Char Char1,Char Char Char1,16 Point Char1,Superscript 6 Point Char1,ftref Char1,Char Char Char1 Char Char Char,BVI fnr Char1,Footnotes refss Char1,Footnote Reference Number Char1,4_G Char"/>
    <w:basedOn w:val="Normal"/>
    <w:next w:val="Normal"/>
    <w:uiPriority w:val="99"/>
    <w:rsid w:val="00B046BF"/>
    <w:pPr>
      <w:spacing w:after="0" w:line="240" w:lineRule="exact"/>
    </w:pPr>
    <w:rPr>
      <w:vertAlign w:val="superscript"/>
    </w:rPr>
  </w:style>
  <w:style w:type="paragraph" w:customStyle="1" w:styleId="N03Y">
    <w:name w:val="N03Y"/>
    <w:basedOn w:val="Normal"/>
    <w:uiPriority w:val="99"/>
    <w:rsid w:val="00E22380"/>
    <w:pPr>
      <w:autoSpaceDE w:val="0"/>
      <w:autoSpaceDN w:val="0"/>
      <w:adjustRightInd w:val="0"/>
      <w:spacing w:before="200" w:after="200" w:line="240" w:lineRule="auto"/>
      <w:jc w:val="center"/>
    </w:pPr>
    <w:rPr>
      <w:rFonts w:ascii="Times New Roman" w:eastAsia="Times New Roman" w:hAnsi="Times New Roman" w:cs="Times New Roman"/>
      <w:b/>
      <w:bCs/>
      <w:color w:val="000000"/>
      <w:sz w:val="28"/>
      <w:szCs w:val="28"/>
    </w:rPr>
  </w:style>
  <w:style w:type="character" w:customStyle="1" w:styleId="normaltextrun">
    <w:name w:val="normaltextrun"/>
    <w:basedOn w:val="DefaultParagraphFont"/>
    <w:rsid w:val="00000AFF"/>
  </w:style>
  <w:style w:type="character" w:customStyle="1" w:styleId="eop">
    <w:name w:val="eop"/>
    <w:basedOn w:val="DefaultParagraphFont"/>
    <w:rsid w:val="00000AFF"/>
  </w:style>
  <w:style w:type="character" w:customStyle="1" w:styleId="Heading1Char">
    <w:name w:val="Heading 1 Char"/>
    <w:basedOn w:val="DefaultParagraphFont"/>
    <w:link w:val="Heading1"/>
    <w:uiPriority w:val="9"/>
    <w:rsid w:val="005B02D6"/>
    <w:rPr>
      <w:rFonts w:ascii="Arial" w:eastAsia="Times New Roman" w:hAnsi="Arial" w:cs="Arial"/>
      <w:b/>
      <w:sz w:val="28"/>
      <w:szCs w:val="32"/>
    </w:rPr>
  </w:style>
  <w:style w:type="character" w:customStyle="1" w:styleId="Heading2Char">
    <w:name w:val="Heading 2 Char"/>
    <w:basedOn w:val="DefaultParagraphFont"/>
    <w:link w:val="Heading2"/>
    <w:uiPriority w:val="9"/>
    <w:rsid w:val="005B02D6"/>
    <w:rPr>
      <w:rFonts w:ascii="Arial" w:eastAsia="Times New Roman" w:hAnsi="Arial" w:cs="Times New Roman"/>
      <w:b/>
      <w:bCs/>
      <w:color w:val="000000" w:themeColor="text1"/>
      <w:sz w:val="24"/>
      <w:szCs w:val="28"/>
      <w:lang w:val="sr-Latn-ME"/>
    </w:rPr>
  </w:style>
  <w:style w:type="character" w:customStyle="1" w:styleId="Heading3Char">
    <w:name w:val="Heading 3 Char"/>
    <w:basedOn w:val="DefaultParagraphFont"/>
    <w:link w:val="Heading3"/>
    <w:uiPriority w:val="9"/>
    <w:rsid w:val="00A6079B"/>
    <w:rPr>
      <w:rFonts w:ascii="Arial" w:eastAsia="Times" w:hAnsi="Arial" w:cs="Times"/>
      <w:b/>
      <w:bCs/>
      <w:iCs/>
      <w:szCs w:val="24"/>
      <w:lang w:val="sr-Latn-ME"/>
    </w:rPr>
  </w:style>
  <w:style w:type="paragraph" w:customStyle="1" w:styleId="TableParagraph">
    <w:name w:val="Table Paragraph"/>
    <w:basedOn w:val="Normal"/>
    <w:uiPriority w:val="1"/>
    <w:qFormat/>
    <w:rsid w:val="00E749B9"/>
    <w:pPr>
      <w:widowControl w:val="0"/>
      <w:autoSpaceDE w:val="0"/>
      <w:autoSpaceDN w:val="0"/>
      <w:spacing w:after="0" w:line="240" w:lineRule="auto"/>
      <w:ind w:left="107"/>
    </w:pPr>
    <w:rPr>
      <w:rFonts w:ascii="Calibri" w:eastAsia="Calibri" w:hAnsi="Calibri" w:cs="Calibri"/>
      <w:lang w:val="hr-HR"/>
    </w:rPr>
  </w:style>
  <w:style w:type="character" w:styleId="Emphasis">
    <w:name w:val="Emphasis"/>
    <w:uiPriority w:val="20"/>
    <w:qFormat/>
    <w:rsid w:val="005F1181"/>
    <w:rPr>
      <w:i/>
      <w:iCs/>
    </w:rPr>
  </w:style>
  <w:style w:type="character" w:customStyle="1" w:styleId="NoSpacingChar">
    <w:name w:val="No Spacing Char"/>
    <w:basedOn w:val="DefaultParagraphFont"/>
    <w:link w:val="NoSpacing"/>
    <w:uiPriority w:val="1"/>
    <w:rsid w:val="009D0F08"/>
  </w:style>
  <w:style w:type="character" w:customStyle="1" w:styleId="Tablecaption">
    <w:name w:val="Table caption_"/>
    <w:basedOn w:val="DefaultParagraphFont"/>
    <w:link w:val="Tablecaption0"/>
    <w:rsid w:val="00C2396E"/>
    <w:rPr>
      <w:rFonts w:ascii="Times New Roman" w:eastAsia="Times New Roman" w:hAnsi="Times New Roman" w:cs="Times New Roman"/>
      <w:i/>
      <w:iCs/>
    </w:rPr>
  </w:style>
  <w:style w:type="character" w:customStyle="1" w:styleId="Other">
    <w:name w:val="Other_"/>
    <w:basedOn w:val="DefaultParagraphFont"/>
    <w:link w:val="Other0"/>
    <w:rsid w:val="00C2396E"/>
    <w:rPr>
      <w:rFonts w:ascii="Times New Roman" w:eastAsia="Times New Roman" w:hAnsi="Times New Roman" w:cs="Times New Roman"/>
      <w:sz w:val="28"/>
      <w:szCs w:val="28"/>
    </w:rPr>
  </w:style>
  <w:style w:type="paragraph" w:customStyle="1" w:styleId="Tablecaption0">
    <w:name w:val="Table caption"/>
    <w:basedOn w:val="Normal"/>
    <w:link w:val="Tablecaption"/>
    <w:rsid w:val="00C2396E"/>
    <w:pPr>
      <w:widowControl w:val="0"/>
      <w:spacing w:after="0"/>
    </w:pPr>
    <w:rPr>
      <w:rFonts w:ascii="Times New Roman" w:eastAsia="Times New Roman" w:hAnsi="Times New Roman" w:cs="Times New Roman"/>
      <w:i/>
      <w:iCs/>
    </w:rPr>
  </w:style>
  <w:style w:type="paragraph" w:customStyle="1" w:styleId="Other0">
    <w:name w:val="Other"/>
    <w:basedOn w:val="Normal"/>
    <w:link w:val="Other"/>
    <w:rsid w:val="00C2396E"/>
    <w:pPr>
      <w:widowControl w:val="0"/>
      <w:spacing w:line="360" w:lineRule="auto"/>
    </w:pPr>
    <w:rPr>
      <w:rFonts w:ascii="Times New Roman" w:eastAsia="Times New Roman" w:hAnsi="Times New Roman" w:cs="Times New Roman"/>
      <w:sz w:val="28"/>
      <w:szCs w:val="28"/>
    </w:rPr>
  </w:style>
  <w:style w:type="paragraph" w:styleId="Revision">
    <w:name w:val="Revision"/>
    <w:hidden/>
    <w:uiPriority w:val="99"/>
    <w:semiHidden/>
    <w:rsid w:val="003E0A11"/>
    <w:pPr>
      <w:spacing w:after="0" w:line="240" w:lineRule="auto"/>
    </w:pPr>
  </w:style>
  <w:style w:type="paragraph" w:customStyle="1" w:styleId="T30X">
    <w:name w:val="T30X"/>
    <w:basedOn w:val="Normal"/>
    <w:uiPriority w:val="99"/>
    <w:rsid w:val="009E3DFB"/>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paragraph" w:styleId="Header">
    <w:name w:val="header"/>
    <w:basedOn w:val="Normal"/>
    <w:link w:val="HeaderChar"/>
    <w:uiPriority w:val="99"/>
    <w:unhideWhenUsed/>
    <w:rsid w:val="009C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A46"/>
  </w:style>
  <w:style w:type="paragraph" w:styleId="Footer">
    <w:name w:val="footer"/>
    <w:basedOn w:val="Normal"/>
    <w:link w:val="FooterChar"/>
    <w:uiPriority w:val="99"/>
    <w:unhideWhenUsed/>
    <w:rsid w:val="009C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A46"/>
  </w:style>
  <w:style w:type="character" w:styleId="Strong">
    <w:name w:val="Strong"/>
    <w:basedOn w:val="DefaultParagraphFont"/>
    <w:uiPriority w:val="22"/>
    <w:qFormat/>
    <w:rsid w:val="00334CD6"/>
    <w:rPr>
      <w:b/>
      <w:bCs/>
    </w:rPr>
  </w:style>
  <w:style w:type="character" w:customStyle="1" w:styleId="Heading4Char">
    <w:name w:val="Heading 4 Char"/>
    <w:basedOn w:val="DefaultParagraphFont"/>
    <w:link w:val="Heading4"/>
    <w:uiPriority w:val="9"/>
    <w:rsid w:val="00F25307"/>
    <w:rPr>
      <w:rFonts w:ascii="Arial" w:eastAsiaTheme="majorEastAsia" w:hAnsi="Arial" w:cstheme="majorBidi"/>
      <w:b/>
      <w:iCs/>
    </w:rPr>
  </w:style>
  <w:style w:type="table" w:styleId="GridTable2-Accent6">
    <w:name w:val="Grid Table 2 Accent 6"/>
    <w:basedOn w:val="TableNormal"/>
    <w:uiPriority w:val="47"/>
    <w:rsid w:val="007A2C9E"/>
    <w:pPr>
      <w:spacing w:after="0" w:line="240" w:lineRule="auto"/>
    </w:pPr>
    <w:rPr>
      <w:kern w:val="2"/>
      <w14:ligatures w14:val="standardContextual"/>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ED5A8E"/>
    <w:rPr>
      <w:color w:val="954F72" w:themeColor="followedHyperlink"/>
      <w:u w:val="single"/>
    </w:rPr>
  </w:style>
  <w:style w:type="paragraph" w:customStyle="1" w:styleId="Normal1">
    <w:name w:val="Normal1"/>
    <w:basedOn w:val="Normal"/>
    <w:rsid w:val="00945B56"/>
    <w:pPr>
      <w:spacing w:before="100" w:beforeAutospacing="1" w:after="100" w:afterAutospacing="1" w:line="240" w:lineRule="auto"/>
    </w:pPr>
    <w:rPr>
      <w:rFonts w:ascii="Times New Roman" w:eastAsia="Times New Roman" w:hAnsi="Times New Roman" w:cs="Times New Roman"/>
      <w:sz w:val="24"/>
      <w:szCs w:val="24"/>
    </w:rPr>
  </w:style>
  <w:style w:type="table" w:styleId="GridTable3-Accent2">
    <w:name w:val="Grid Table 3 Accent 2"/>
    <w:basedOn w:val="TableNormal"/>
    <w:uiPriority w:val="48"/>
    <w:rsid w:val="00D62EC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TOCHeading">
    <w:name w:val="TOC Heading"/>
    <w:basedOn w:val="Heading1"/>
    <w:next w:val="Normal"/>
    <w:uiPriority w:val="39"/>
    <w:unhideWhenUsed/>
    <w:qFormat/>
    <w:rsid w:val="006D3593"/>
    <w:pPr>
      <w:spacing w:line="259" w:lineRule="auto"/>
      <w:ind w:left="0" w:firstLine="0"/>
      <w:outlineLvl w:val="9"/>
    </w:pPr>
    <w:rPr>
      <w:rFonts w:asciiTheme="majorHAnsi" w:eastAsiaTheme="majorEastAsia" w:hAnsiTheme="majorHAnsi" w:cstheme="majorBidi"/>
      <w:b w:val="0"/>
      <w:bCs/>
      <w:caps/>
      <w:color w:val="2F5496" w:themeColor="accent1" w:themeShade="BF"/>
      <w:sz w:val="32"/>
    </w:rPr>
  </w:style>
  <w:style w:type="paragraph" w:styleId="TOC1">
    <w:name w:val="toc 1"/>
    <w:basedOn w:val="Normal"/>
    <w:next w:val="Normal"/>
    <w:autoRedefine/>
    <w:uiPriority w:val="39"/>
    <w:unhideWhenUsed/>
    <w:rsid w:val="006D3593"/>
    <w:pPr>
      <w:spacing w:after="100"/>
    </w:pPr>
  </w:style>
  <w:style w:type="paragraph" w:styleId="TOC2">
    <w:name w:val="toc 2"/>
    <w:basedOn w:val="Normal"/>
    <w:next w:val="Normal"/>
    <w:autoRedefine/>
    <w:uiPriority w:val="39"/>
    <w:unhideWhenUsed/>
    <w:rsid w:val="006D3593"/>
    <w:pPr>
      <w:spacing w:after="100"/>
      <w:ind w:left="220"/>
    </w:pPr>
  </w:style>
  <w:style w:type="paragraph" w:styleId="TOC3">
    <w:name w:val="toc 3"/>
    <w:basedOn w:val="Normal"/>
    <w:next w:val="Normal"/>
    <w:autoRedefine/>
    <w:uiPriority w:val="39"/>
    <w:unhideWhenUsed/>
    <w:rsid w:val="006D3593"/>
    <w:pPr>
      <w:spacing w:after="100"/>
      <w:ind w:left="440"/>
    </w:pPr>
  </w:style>
  <w:style w:type="table" w:styleId="ListTable4-Accent6">
    <w:name w:val="List Table 4 Accent 6"/>
    <w:basedOn w:val="TableNormal"/>
    <w:uiPriority w:val="49"/>
    <w:rsid w:val="00244F7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4">
    <w:name w:val="List Table 3 Accent 4"/>
    <w:basedOn w:val="TableNormal"/>
    <w:uiPriority w:val="48"/>
    <w:rsid w:val="00381CD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Tabela">
    <w:name w:val="Tabela"/>
    <w:basedOn w:val="Normal"/>
    <w:link w:val="TabelaChar"/>
    <w:qFormat/>
    <w:rsid w:val="00884004"/>
    <w:pPr>
      <w:numPr>
        <w:numId w:val="21"/>
      </w:numPr>
      <w:spacing w:after="0" w:line="276" w:lineRule="auto"/>
      <w:jc w:val="both"/>
    </w:pPr>
    <w:rPr>
      <w:rFonts w:ascii="Arial Narrow" w:hAnsi="Arial Narrow" w:cs="Arial"/>
      <w:lang w:val="sr-Latn-CS"/>
    </w:rPr>
  </w:style>
  <w:style w:type="character" w:customStyle="1" w:styleId="TabelaChar">
    <w:name w:val="Tabela Char"/>
    <w:basedOn w:val="DefaultParagraphFont"/>
    <w:link w:val="Tabela"/>
    <w:rsid w:val="00884004"/>
    <w:rPr>
      <w:rFonts w:ascii="Arial Narrow" w:hAnsi="Arial Narrow" w:cs="Arial"/>
      <w:lang w:val="sr-Latn-CS"/>
    </w:rPr>
  </w:style>
  <w:style w:type="table" w:styleId="GridTable3-Accent4">
    <w:name w:val="Grid Table 3 Accent 4"/>
    <w:basedOn w:val="TableNormal"/>
    <w:uiPriority w:val="48"/>
    <w:rsid w:val="003C401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3">
    <w:name w:val="Grid Table 3 Accent 3"/>
    <w:basedOn w:val="TableNormal"/>
    <w:uiPriority w:val="48"/>
    <w:rsid w:val="003C401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4">
    <w:name w:val="Grid Table 2 Accent 4"/>
    <w:basedOn w:val="TableNormal"/>
    <w:uiPriority w:val="47"/>
    <w:rsid w:val="003C401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1">
    <w:name w:val="Grid Table 2 Accent 1"/>
    <w:basedOn w:val="TableNormal"/>
    <w:uiPriority w:val="47"/>
    <w:rsid w:val="003C401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D24A7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6">
    <w:name w:val="List Table 3 Accent 6"/>
    <w:basedOn w:val="TableNormal"/>
    <w:uiPriority w:val="48"/>
    <w:rsid w:val="00AA70E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2-Accent6">
    <w:name w:val="List Table 2 Accent 6"/>
    <w:basedOn w:val="TableNormal"/>
    <w:uiPriority w:val="47"/>
    <w:rsid w:val="00AA70E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A37AC5"/>
    <w:pPr>
      <w:spacing w:after="0" w:line="240" w:lineRule="auto"/>
    </w:pPr>
    <w:rPr>
      <w:kern w:val="2"/>
      <w14:ligatures w14:val="standardContextua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648">
      <w:bodyDiv w:val="1"/>
      <w:marLeft w:val="0"/>
      <w:marRight w:val="0"/>
      <w:marTop w:val="0"/>
      <w:marBottom w:val="0"/>
      <w:divBdr>
        <w:top w:val="none" w:sz="0" w:space="0" w:color="auto"/>
        <w:left w:val="none" w:sz="0" w:space="0" w:color="auto"/>
        <w:bottom w:val="none" w:sz="0" w:space="0" w:color="auto"/>
        <w:right w:val="none" w:sz="0" w:space="0" w:color="auto"/>
      </w:divBdr>
    </w:div>
    <w:div w:id="23481705">
      <w:bodyDiv w:val="1"/>
      <w:marLeft w:val="0"/>
      <w:marRight w:val="0"/>
      <w:marTop w:val="0"/>
      <w:marBottom w:val="0"/>
      <w:divBdr>
        <w:top w:val="none" w:sz="0" w:space="0" w:color="auto"/>
        <w:left w:val="none" w:sz="0" w:space="0" w:color="auto"/>
        <w:bottom w:val="none" w:sz="0" w:space="0" w:color="auto"/>
        <w:right w:val="none" w:sz="0" w:space="0" w:color="auto"/>
      </w:divBdr>
    </w:div>
    <w:div w:id="82337385">
      <w:bodyDiv w:val="1"/>
      <w:marLeft w:val="0"/>
      <w:marRight w:val="0"/>
      <w:marTop w:val="0"/>
      <w:marBottom w:val="0"/>
      <w:divBdr>
        <w:top w:val="none" w:sz="0" w:space="0" w:color="auto"/>
        <w:left w:val="none" w:sz="0" w:space="0" w:color="auto"/>
        <w:bottom w:val="none" w:sz="0" w:space="0" w:color="auto"/>
        <w:right w:val="none" w:sz="0" w:space="0" w:color="auto"/>
      </w:divBdr>
    </w:div>
    <w:div w:id="136604514">
      <w:bodyDiv w:val="1"/>
      <w:marLeft w:val="0"/>
      <w:marRight w:val="0"/>
      <w:marTop w:val="0"/>
      <w:marBottom w:val="0"/>
      <w:divBdr>
        <w:top w:val="none" w:sz="0" w:space="0" w:color="auto"/>
        <w:left w:val="none" w:sz="0" w:space="0" w:color="auto"/>
        <w:bottom w:val="none" w:sz="0" w:space="0" w:color="auto"/>
        <w:right w:val="none" w:sz="0" w:space="0" w:color="auto"/>
      </w:divBdr>
    </w:div>
    <w:div w:id="232862947">
      <w:bodyDiv w:val="1"/>
      <w:marLeft w:val="0"/>
      <w:marRight w:val="0"/>
      <w:marTop w:val="0"/>
      <w:marBottom w:val="0"/>
      <w:divBdr>
        <w:top w:val="none" w:sz="0" w:space="0" w:color="auto"/>
        <w:left w:val="none" w:sz="0" w:space="0" w:color="auto"/>
        <w:bottom w:val="none" w:sz="0" w:space="0" w:color="auto"/>
        <w:right w:val="none" w:sz="0" w:space="0" w:color="auto"/>
      </w:divBdr>
    </w:div>
    <w:div w:id="273946517">
      <w:bodyDiv w:val="1"/>
      <w:marLeft w:val="0"/>
      <w:marRight w:val="0"/>
      <w:marTop w:val="0"/>
      <w:marBottom w:val="0"/>
      <w:divBdr>
        <w:top w:val="none" w:sz="0" w:space="0" w:color="auto"/>
        <w:left w:val="none" w:sz="0" w:space="0" w:color="auto"/>
        <w:bottom w:val="none" w:sz="0" w:space="0" w:color="auto"/>
        <w:right w:val="none" w:sz="0" w:space="0" w:color="auto"/>
      </w:divBdr>
      <w:divsChild>
        <w:div w:id="1145008453">
          <w:marLeft w:val="0"/>
          <w:marRight w:val="0"/>
          <w:marTop w:val="0"/>
          <w:marBottom w:val="0"/>
          <w:divBdr>
            <w:top w:val="none" w:sz="0" w:space="0" w:color="auto"/>
            <w:left w:val="none" w:sz="0" w:space="0" w:color="auto"/>
            <w:bottom w:val="none" w:sz="0" w:space="0" w:color="auto"/>
            <w:right w:val="none" w:sz="0" w:space="0" w:color="auto"/>
          </w:divBdr>
        </w:div>
        <w:div w:id="2091150015">
          <w:marLeft w:val="0"/>
          <w:marRight w:val="0"/>
          <w:marTop w:val="0"/>
          <w:marBottom w:val="0"/>
          <w:divBdr>
            <w:top w:val="none" w:sz="0" w:space="0" w:color="auto"/>
            <w:left w:val="none" w:sz="0" w:space="0" w:color="auto"/>
            <w:bottom w:val="none" w:sz="0" w:space="0" w:color="auto"/>
            <w:right w:val="none" w:sz="0" w:space="0" w:color="auto"/>
          </w:divBdr>
        </w:div>
        <w:div w:id="1000692369">
          <w:marLeft w:val="0"/>
          <w:marRight w:val="0"/>
          <w:marTop w:val="0"/>
          <w:marBottom w:val="0"/>
          <w:divBdr>
            <w:top w:val="none" w:sz="0" w:space="0" w:color="auto"/>
            <w:left w:val="none" w:sz="0" w:space="0" w:color="auto"/>
            <w:bottom w:val="none" w:sz="0" w:space="0" w:color="auto"/>
            <w:right w:val="none" w:sz="0" w:space="0" w:color="auto"/>
          </w:divBdr>
        </w:div>
      </w:divsChild>
    </w:div>
    <w:div w:id="356581851">
      <w:bodyDiv w:val="1"/>
      <w:marLeft w:val="0"/>
      <w:marRight w:val="0"/>
      <w:marTop w:val="0"/>
      <w:marBottom w:val="0"/>
      <w:divBdr>
        <w:top w:val="none" w:sz="0" w:space="0" w:color="auto"/>
        <w:left w:val="none" w:sz="0" w:space="0" w:color="auto"/>
        <w:bottom w:val="none" w:sz="0" w:space="0" w:color="auto"/>
        <w:right w:val="none" w:sz="0" w:space="0" w:color="auto"/>
      </w:divBdr>
    </w:div>
    <w:div w:id="399980336">
      <w:bodyDiv w:val="1"/>
      <w:marLeft w:val="0"/>
      <w:marRight w:val="0"/>
      <w:marTop w:val="0"/>
      <w:marBottom w:val="0"/>
      <w:divBdr>
        <w:top w:val="none" w:sz="0" w:space="0" w:color="auto"/>
        <w:left w:val="none" w:sz="0" w:space="0" w:color="auto"/>
        <w:bottom w:val="none" w:sz="0" w:space="0" w:color="auto"/>
        <w:right w:val="none" w:sz="0" w:space="0" w:color="auto"/>
      </w:divBdr>
      <w:divsChild>
        <w:div w:id="1634603853">
          <w:marLeft w:val="0"/>
          <w:marRight w:val="0"/>
          <w:marTop w:val="0"/>
          <w:marBottom w:val="0"/>
          <w:divBdr>
            <w:top w:val="none" w:sz="0" w:space="0" w:color="auto"/>
            <w:left w:val="none" w:sz="0" w:space="0" w:color="auto"/>
            <w:bottom w:val="none" w:sz="0" w:space="0" w:color="auto"/>
            <w:right w:val="none" w:sz="0" w:space="0" w:color="auto"/>
          </w:divBdr>
        </w:div>
        <w:div w:id="1050228537">
          <w:marLeft w:val="0"/>
          <w:marRight w:val="0"/>
          <w:marTop w:val="0"/>
          <w:marBottom w:val="0"/>
          <w:divBdr>
            <w:top w:val="none" w:sz="0" w:space="0" w:color="auto"/>
            <w:left w:val="none" w:sz="0" w:space="0" w:color="auto"/>
            <w:bottom w:val="none" w:sz="0" w:space="0" w:color="auto"/>
            <w:right w:val="none" w:sz="0" w:space="0" w:color="auto"/>
          </w:divBdr>
          <w:divsChild>
            <w:div w:id="3367341">
              <w:marLeft w:val="0"/>
              <w:marRight w:val="0"/>
              <w:marTop w:val="0"/>
              <w:marBottom w:val="0"/>
              <w:divBdr>
                <w:top w:val="none" w:sz="0" w:space="0" w:color="auto"/>
                <w:left w:val="none" w:sz="0" w:space="0" w:color="auto"/>
                <w:bottom w:val="none" w:sz="0" w:space="0" w:color="auto"/>
                <w:right w:val="none" w:sz="0" w:space="0" w:color="auto"/>
              </w:divBdr>
            </w:div>
          </w:divsChild>
        </w:div>
        <w:div w:id="1686636652">
          <w:marLeft w:val="0"/>
          <w:marRight w:val="0"/>
          <w:marTop w:val="0"/>
          <w:marBottom w:val="0"/>
          <w:divBdr>
            <w:top w:val="none" w:sz="0" w:space="0" w:color="auto"/>
            <w:left w:val="none" w:sz="0" w:space="0" w:color="auto"/>
            <w:bottom w:val="none" w:sz="0" w:space="0" w:color="auto"/>
            <w:right w:val="none" w:sz="0" w:space="0" w:color="auto"/>
          </w:divBdr>
        </w:div>
        <w:div w:id="1602565735">
          <w:marLeft w:val="0"/>
          <w:marRight w:val="0"/>
          <w:marTop w:val="0"/>
          <w:marBottom w:val="0"/>
          <w:divBdr>
            <w:top w:val="none" w:sz="0" w:space="0" w:color="auto"/>
            <w:left w:val="none" w:sz="0" w:space="0" w:color="auto"/>
            <w:bottom w:val="none" w:sz="0" w:space="0" w:color="auto"/>
            <w:right w:val="none" w:sz="0" w:space="0" w:color="auto"/>
          </w:divBdr>
        </w:div>
        <w:div w:id="255410409">
          <w:marLeft w:val="0"/>
          <w:marRight w:val="0"/>
          <w:marTop w:val="0"/>
          <w:marBottom w:val="0"/>
          <w:divBdr>
            <w:top w:val="none" w:sz="0" w:space="0" w:color="auto"/>
            <w:left w:val="none" w:sz="0" w:space="0" w:color="auto"/>
            <w:bottom w:val="none" w:sz="0" w:space="0" w:color="auto"/>
            <w:right w:val="none" w:sz="0" w:space="0" w:color="auto"/>
          </w:divBdr>
        </w:div>
        <w:div w:id="907692397">
          <w:marLeft w:val="0"/>
          <w:marRight w:val="0"/>
          <w:marTop w:val="0"/>
          <w:marBottom w:val="0"/>
          <w:divBdr>
            <w:top w:val="none" w:sz="0" w:space="0" w:color="auto"/>
            <w:left w:val="none" w:sz="0" w:space="0" w:color="auto"/>
            <w:bottom w:val="none" w:sz="0" w:space="0" w:color="auto"/>
            <w:right w:val="none" w:sz="0" w:space="0" w:color="auto"/>
          </w:divBdr>
        </w:div>
        <w:div w:id="1758208105">
          <w:marLeft w:val="0"/>
          <w:marRight w:val="0"/>
          <w:marTop w:val="0"/>
          <w:marBottom w:val="0"/>
          <w:divBdr>
            <w:top w:val="none" w:sz="0" w:space="0" w:color="auto"/>
            <w:left w:val="none" w:sz="0" w:space="0" w:color="auto"/>
            <w:bottom w:val="none" w:sz="0" w:space="0" w:color="auto"/>
            <w:right w:val="none" w:sz="0" w:space="0" w:color="auto"/>
          </w:divBdr>
        </w:div>
        <w:div w:id="1962111234">
          <w:marLeft w:val="0"/>
          <w:marRight w:val="0"/>
          <w:marTop w:val="0"/>
          <w:marBottom w:val="0"/>
          <w:divBdr>
            <w:top w:val="none" w:sz="0" w:space="0" w:color="auto"/>
            <w:left w:val="none" w:sz="0" w:space="0" w:color="auto"/>
            <w:bottom w:val="none" w:sz="0" w:space="0" w:color="auto"/>
            <w:right w:val="none" w:sz="0" w:space="0" w:color="auto"/>
          </w:divBdr>
        </w:div>
        <w:div w:id="27486940">
          <w:marLeft w:val="0"/>
          <w:marRight w:val="0"/>
          <w:marTop w:val="0"/>
          <w:marBottom w:val="0"/>
          <w:divBdr>
            <w:top w:val="none" w:sz="0" w:space="0" w:color="auto"/>
            <w:left w:val="none" w:sz="0" w:space="0" w:color="auto"/>
            <w:bottom w:val="none" w:sz="0" w:space="0" w:color="auto"/>
            <w:right w:val="none" w:sz="0" w:space="0" w:color="auto"/>
          </w:divBdr>
        </w:div>
        <w:div w:id="599530991">
          <w:marLeft w:val="0"/>
          <w:marRight w:val="0"/>
          <w:marTop w:val="0"/>
          <w:marBottom w:val="0"/>
          <w:divBdr>
            <w:top w:val="none" w:sz="0" w:space="0" w:color="auto"/>
            <w:left w:val="none" w:sz="0" w:space="0" w:color="auto"/>
            <w:bottom w:val="none" w:sz="0" w:space="0" w:color="auto"/>
            <w:right w:val="none" w:sz="0" w:space="0" w:color="auto"/>
          </w:divBdr>
        </w:div>
        <w:div w:id="1848520681">
          <w:marLeft w:val="0"/>
          <w:marRight w:val="0"/>
          <w:marTop w:val="0"/>
          <w:marBottom w:val="0"/>
          <w:divBdr>
            <w:top w:val="none" w:sz="0" w:space="0" w:color="auto"/>
            <w:left w:val="none" w:sz="0" w:space="0" w:color="auto"/>
            <w:bottom w:val="none" w:sz="0" w:space="0" w:color="auto"/>
            <w:right w:val="none" w:sz="0" w:space="0" w:color="auto"/>
          </w:divBdr>
        </w:div>
      </w:divsChild>
    </w:div>
    <w:div w:id="446778649">
      <w:bodyDiv w:val="1"/>
      <w:marLeft w:val="0"/>
      <w:marRight w:val="0"/>
      <w:marTop w:val="0"/>
      <w:marBottom w:val="0"/>
      <w:divBdr>
        <w:top w:val="none" w:sz="0" w:space="0" w:color="auto"/>
        <w:left w:val="none" w:sz="0" w:space="0" w:color="auto"/>
        <w:bottom w:val="none" w:sz="0" w:space="0" w:color="auto"/>
        <w:right w:val="none" w:sz="0" w:space="0" w:color="auto"/>
      </w:divBdr>
    </w:div>
    <w:div w:id="495338630">
      <w:bodyDiv w:val="1"/>
      <w:marLeft w:val="0"/>
      <w:marRight w:val="0"/>
      <w:marTop w:val="0"/>
      <w:marBottom w:val="0"/>
      <w:divBdr>
        <w:top w:val="none" w:sz="0" w:space="0" w:color="auto"/>
        <w:left w:val="none" w:sz="0" w:space="0" w:color="auto"/>
        <w:bottom w:val="none" w:sz="0" w:space="0" w:color="auto"/>
        <w:right w:val="none" w:sz="0" w:space="0" w:color="auto"/>
      </w:divBdr>
    </w:div>
    <w:div w:id="498741481">
      <w:bodyDiv w:val="1"/>
      <w:marLeft w:val="0"/>
      <w:marRight w:val="0"/>
      <w:marTop w:val="0"/>
      <w:marBottom w:val="0"/>
      <w:divBdr>
        <w:top w:val="none" w:sz="0" w:space="0" w:color="auto"/>
        <w:left w:val="none" w:sz="0" w:space="0" w:color="auto"/>
        <w:bottom w:val="none" w:sz="0" w:space="0" w:color="auto"/>
        <w:right w:val="none" w:sz="0" w:space="0" w:color="auto"/>
      </w:divBdr>
    </w:div>
    <w:div w:id="534584785">
      <w:bodyDiv w:val="1"/>
      <w:marLeft w:val="0"/>
      <w:marRight w:val="0"/>
      <w:marTop w:val="0"/>
      <w:marBottom w:val="0"/>
      <w:divBdr>
        <w:top w:val="none" w:sz="0" w:space="0" w:color="auto"/>
        <w:left w:val="none" w:sz="0" w:space="0" w:color="auto"/>
        <w:bottom w:val="none" w:sz="0" w:space="0" w:color="auto"/>
        <w:right w:val="none" w:sz="0" w:space="0" w:color="auto"/>
      </w:divBdr>
    </w:div>
    <w:div w:id="552929890">
      <w:bodyDiv w:val="1"/>
      <w:marLeft w:val="0"/>
      <w:marRight w:val="0"/>
      <w:marTop w:val="0"/>
      <w:marBottom w:val="0"/>
      <w:divBdr>
        <w:top w:val="none" w:sz="0" w:space="0" w:color="auto"/>
        <w:left w:val="none" w:sz="0" w:space="0" w:color="auto"/>
        <w:bottom w:val="none" w:sz="0" w:space="0" w:color="auto"/>
        <w:right w:val="none" w:sz="0" w:space="0" w:color="auto"/>
      </w:divBdr>
    </w:div>
    <w:div w:id="567805067">
      <w:bodyDiv w:val="1"/>
      <w:marLeft w:val="0"/>
      <w:marRight w:val="0"/>
      <w:marTop w:val="0"/>
      <w:marBottom w:val="0"/>
      <w:divBdr>
        <w:top w:val="none" w:sz="0" w:space="0" w:color="auto"/>
        <w:left w:val="none" w:sz="0" w:space="0" w:color="auto"/>
        <w:bottom w:val="none" w:sz="0" w:space="0" w:color="auto"/>
        <w:right w:val="none" w:sz="0" w:space="0" w:color="auto"/>
      </w:divBdr>
    </w:div>
    <w:div w:id="568005579">
      <w:bodyDiv w:val="1"/>
      <w:marLeft w:val="0"/>
      <w:marRight w:val="0"/>
      <w:marTop w:val="0"/>
      <w:marBottom w:val="0"/>
      <w:divBdr>
        <w:top w:val="none" w:sz="0" w:space="0" w:color="auto"/>
        <w:left w:val="none" w:sz="0" w:space="0" w:color="auto"/>
        <w:bottom w:val="none" w:sz="0" w:space="0" w:color="auto"/>
        <w:right w:val="none" w:sz="0" w:space="0" w:color="auto"/>
      </w:divBdr>
    </w:div>
    <w:div w:id="630748609">
      <w:bodyDiv w:val="1"/>
      <w:marLeft w:val="0"/>
      <w:marRight w:val="0"/>
      <w:marTop w:val="0"/>
      <w:marBottom w:val="0"/>
      <w:divBdr>
        <w:top w:val="none" w:sz="0" w:space="0" w:color="auto"/>
        <w:left w:val="none" w:sz="0" w:space="0" w:color="auto"/>
        <w:bottom w:val="none" w:sz="0" w:space="0" w:color="auto"/>
        <w:right w:val="none" w:sz="0" w:space="0" w:color="auto"/>
      </w:divBdr>
    </w:div>
    <w:div w:id="655646898">
      <w:bodyDiv w:val="1"/>
      <w:marLeft w:val="0"/>
      <w:marRight w:val="0"/>
      <w:marTop w:val="0"/>
      <w:marBottom w:val="0"/>
      <w:divBdr>
        <w:top w:val="none" w:sz="0" w:space="0" w:color="auto"/>
        <w:left w:val="none" w:sz="0" w:space="0" w:color="auto"/>
        <w:bottom w:val="none" w:sz="0" w:space="0" w:color="auto"/>
        <w:right w:val="none" w:sz="0" w:space="0" w:color="auto"/>
      </w:divBdr>
    </w:div>
    <w:div w:id="662664650">
      <w:bodyDiv w:val="1"/>
      <w:marLeft w:val="0"/>
      <w:marRight w:val="0"/>
      <w:marTop w:val="0"/>
      <w:marBottom w:val="0"/>
      <w:divBdr>
        <w:top w:val="none" w:sz="0" w:space="0" w:color="auto"/>
        <w:left w:val="none" w:sz="0" w:space="0" w:color="auto"/>
        <w:bottom w:val="none" w:sz="0" w:space="0" w:color="auto"/>
        <w:right w:val="none" w:sz="0" w:space="0" w:color="auto"/>
      </w:divBdr>
    </w:div>
    <w:div w:id="679746689">
      <w:bodyDiv w:val="1"/>
      <w:marLeft w:val="0"/>
      <w:marRight w:val="0"/>
      <w:marTop w:val="0"/>
      <w:marBottom w:val="0"/>
      <w:divBdr>
        <w:top w:val="none" w:sz="0" w:space="0" w:color="auto"/>
        <w:left w:val="none" w:sz="0" w:space="0" w:color="auto"/>
        <w:bottom w:val="none" w:sz="0" w:space="0" w:color="auto"/>
        <w:right w:val="none" w:sz="0" w:space="0" w:color="auto"/>
      </w:divBdr>
    </w:div>
    <w:div w:id="695498978">
      <w:bodyDiv w:val="1"/>
      <w:marLeft w:val="0"/>
      <w:marRight w:val="0"/>
      <w:marTop w:val="0"/>
      <w:marBottom w:val="0"/>
      <w:divBdr>
        <w:top w:val="none" w:sz="0" w:space="0" w:color="auto"/>
        <w:left w:val="none" w:sz="0" w:space="0" w:color="auto"/>
        <w:bottom w:val="none" w:sz="0" w:space="0" w:color="auto"/>
        <w:right w:val="none" w:sz="0" w:space="0" w:color="auto"/>
      </w:divBdr>
    </w:div>
    <w:div w:id="701829346">
      <w:bodyDiv w:val="1"/>
      <w:marLeft w:val="0"/>
      <w:marRight w:val="0"/>
      <w:marTop w:val="0"/>
      <w:marBottom w:val="0"/>
      <w:divBdr>
        <w:top w:val="none" w:sz="0" w:space="0" w:color="auto"/>
        <w:left w:val="none" w:sz="0" w:space="0" w:color="auto"/>
        <w:bottom w:val="none" w:sz="0" w:space="0" w:color="auto"/>
        <w:right w:val="none" w:sz="0" w:space="0" w:color="auto"/>
      </w:divBdr>
    </w:div>
    <w:div w:id="794712567">
      <w:bodyDiv w:val="1"/>
      <w:marLeft w:val="0"/>
      <w:marRight w:val="0"/>
      <w:marTop w:val="0"/>
      <w:marBottom w:val="0"/>
      <w:divBdr>
        <w:top w:val="none" w:sz="0" w:space="0" w:color="auto"/>
        <w:left w:val="none" w:sz="0" w:space="0" w:color="auto"/>
        <w:bottom w:val="none" w:sz="0" w:space="0" w:color="auto"/>
        <w:right w:val="none" w:sz="0" w:space="0" w:color="auto"/>
      </w:divBdr>
      <w:divsChild>
        <w:div w:id="640574924">
          <w:marLeft w:val="0"/>
          <w:marRight w:val="0"/>
          <w:marTop w:val="0"/>
          <w:marBottom w:val="0"/>
          <w:divBdr>
            <w:top w:val="none" w:sz="0" w:space="0" w:color="auto"/>
            <w:left w:val="none" w:sz="0" w:space="0" w:color="auto"/>
            <w:bottom w:val="none" w:sz="0" w:space="0" w:color="auto"/>
            <w:right w:val="none" w:sz="0" w:space="0" w:color="auto"/>
          </w:divBdr>
        </w:div>
        <w:div w:id="1569681983">
          <w:marLeft w:val="0"/>
          <w:marRight w:val="0"/>
          <w:marTop w:val="0"/>
          <w:marBottom w:val="0"/>
          <w:divBdr>
            <w:top w:val="none" w:sz="0" w:space="0" w:color="auto"/>
            <w:left w:val="none" w:sz="0" w:space="0" w:color="auto"/>
            <w:bottom w:val="none" w:sz="0" w:space="0" w:color="auto"/>
            <w:right w:val="none" w:sz="0" w:space="0" w:color="auto"/>
          </w:divBdr>
        </w:div>
        <w:div w:id="371930053">
          <w:marLeft w:val="0"/>
          <w:marRight w:val="0"/>
          <w:marTop w:val="0"/>
          <w:marBottom w:val="0"/>
          <w:divBdr>
            <w:top w:val="none" w:sz="0" w:space="0" w:color="auto"/>
            <w:left w:val="none" w:sz="0" w:space="0" w:color="auto"/>
            <w:bottom w:val="none" w:sz="0" w:space="0" w:color="auto"/>
            <w:right w:val="none" w:sz="0" w:space="0" w:color="auto"/>
          </w:divBdr>
        </w:div>
      </w:divsChild>
    </w:div>
    <w:div w:id="814840400">
      <w:bodyDiv w:val="1"/>
      <w:marLeft w:val="0"/>
      <w:marRight w:val="0"/>
      <w:marTop w:val="0"/>
      <w:marBottom w:val="0"/>
      <w:divBdr>
        <w:top w:val="none" w:sz="0" w:space="0" w:color="auto"/>
        <w:left w:val="none" w:sz="0" w:space="0" w:color="auto"/>
        <w:bottom w:val="none" w:sz="0" w:space="0" w:color="auto"/>
        <w:right w:val="none" w:sz="0" w:space="0" w:color="auto"/>
      </w:divBdr>
    </w:div>
    <w:div w:id="821043815">
      <w:bodyDiv w:val="1"/>
      <w:marLeft w:val="0"/>
      <w:marRight w:val="0"/>
      <w:marTop w:val="0"/>
      <w:marBottom w:val="0"/>
      <w:divBdr>
        <w:top w:val="none" w:sz="0" w:space="0" w:color="auto"/>
        <w:left w:val="none" w:sz="0" w:space="0" w:color="auto"/>
        <w:bottom w:val="none" w:sz="0" w:space="0" w:color="auto"/>
        <w:right w:val="none" w:sz="0" w:space="0" w:color="auto"/>
      </w:divBdr>
    </w:div>
    <w:div w:id="940647708">
      <w:bodyDiv w:val="1"/>
      <w:marLeft w:val="0"/>
      <w:marRight w:val="0"/>
      <w:marTop w:val="0"/>
      <w:marBottom w:val="0"/>
      <w:divBdr>
        <w:top w:val="none" w:sz="0" w:space="0" w:color="auto"/>
        <w:left w:val="none" w:sz="0" w:space="0" w:color="auto"/>
        <w:bottom w:val="none" w:sz="0" w:space="0" w:color="auto"/>
        <w:right w:val="none" w:sz="0" w:space="0" w:color="auto"/>
      </w:divBdr>
      <w:divsChild>
        <w:div w:id="495611273">
          <w:marLeft w:val="547"/>
          <w:marRight w:val="0"/>
          <w:marTop w:val="0"/>
          <w:marBottom w:val="0"/>
          <w:divBdr>
            <w:top w:val="none" w:sz="0" w:space="0" w:color="auto"/>
            <w:left w:val="none" w:sz="0" w:space="0" w:color="auto"/>
            <w:bottom w:val="none" w:sz="0" w:space="0" w:color="auto"/>
            <w:right w:val="none" w:sz="0" w:space="0" w:color="auto"/>
          </w:divBdr>
        </w:div>
      </w:divsChild>
    </w:div>
    <w:div w:id="980039371">
      <w:bodyDiv w:val="1"/>
      <w:marLeft w:val="0"/>
      <w:marRight w:val="0"/>
      <w:marTop w:val="0"/>
      <w:marBottom w:val="0"/>
      <w:divBdr>
        <w:top w:val="none" w:sz="0" w:space="0" w:color="auto"/>
        <w:left w:val="none" w:sz="0" w:space="0" w:color="auto"/>
        <w:bottom w:val="none" w:sz="0" w:space="0" w:color="auto"/>
        <w:right w:val="none" w:sz="0" w:space="0" w:color="auto"/>
      </w:divBdr>
    </w:div>
    <w:div w:id="1037007667">
      <w:bodyDiv w:val="1"/>
      <w:marLeft w:val="0"/>
      <w:marRight w:val="0"/>
      <w:marTop w:val="0"/>
      <w:marBottom w:val="0"/>
      <w:divBdr>
        <w:top w:val="none" w:sz="0" w:space="0" w:color="auto"/>
        <w:left w:val="none" w:sz="0" w:space="0" w:color="auto"/>
        <w:bottom w:val="none" w:sz="0" w:space="0" w:color="auto"/>
        <w:right w:val="none" w:sz="0" w:space="0" w:color="auto"/>
      </w:divBdr>
    </w:div>
    <w:div w:id="1105347748">
      <w:bodyDiv w:val="1"/>
      <w:marLeft w:val="0"/>
      <w:marRight w:val="0"/>
      <w:marTop w:val="0"/>
      <w:marBottom w:val="0"/>
      <w:divBdr>
        <w:top w:val="none" w:sz="0" w:space="0" w:color="auto"/>
        <w:left w:val="none" w:sz="0" w:space="0" w:color="auto"/>
        <w:bottom w:val="none" w:sz="0" w:space="0" w:color="auto"/>
        <w:right w:val="none" w:sz="0" w:space="0" w:color="auto"/>
      </w:divBdr>
    </w:div>
    <w:div w:id="1191644495">
      <w:bodyDiv w:val="1"/>
      <w:marLeft w:val="0"/>
      <w:marRight w:val="0"/>
      <w:marTop w:val="0"/>
      <w:marBottom w:val="0"/>
      <w:divBdr>
        <w:top w:val="none" w:sz="0" w:space="0" w:color="auto"/>
        <w:left w:val="none" w:sz="0" w:space="0" w:color="auto"/>
        <w:bottom w:val="none" w:sz="0" w:space="0" w:color="auto"/>
        <w:right w:val="none" w:sz="0" w:space="0" w:color="auto"/>
      </w:divBdr>
    </w:div>
    <w:div w:id="1228102917">
      <w:bodyDiv w:val="1"/>
      <w:marLeft w:val="0"/>
      <w:marRight w:val="0"/>
      <w:marTop w:val="0"/>
      <w:marBottom w:val="0"/>
      <w:divBdr>
        <w:top w:val="none" w:sz="0" w:space="0" w:color="auto"/>
        <w:left w:val="none" w:sz="0" w:space="0" w:color="auto"/>
        <w:bottom w:val="none" w:sz="0" w:space="0" w:color="auto"/>
        <w:right w:val="none" w:sz="0" w:space="0" w:color="auto"/>
      </w:divBdr>
    </w:div>
    <w:div w:id="1285112801">
      <w:bodyDiv w:val="1"/>
      <w:marLeft w:val="0"/>
      <w:marRight w:val="0"/>
      <w:marTop w:val="0"/>
      <w:marBottom w:val="0"/>
      <w:divBdr>
        <w:top w:val="none" w:sz="0" w:space="0" w:color="auto"/>
        <w:left w:val="none" w:sz="0" w:space="0" w:color="auto"/>
        <w:bottom w:val="none" w:sz="0" w:space="0" w:color="auto"/>
        <w:right w:val="none" w:sz="0" w:space="0" w:color="auto"/>
      </w:divBdr>
      <w:divsChild>
        <w:div w:id="2059434308">
          <w:marLeft w:val="0"/>
          <w:marRight w:val="0"/>
          <w:marTop w:val="0"/>
          <w:marBottom w:val="0"/>
          <w:divBdr>
            <w:top w:val="none" w:sz="0" w:space="0" w:color="auto"/>
            <w:left w:val="none" w:sz="0" w:space="0" w:color="auto"/>
            <w:bottom w:val="none" w:sz="0" w:space="0" w:color="auto"/>
            <w:right w:val="none" w:sz="0" w:space="0" w:color="auto"/>
          </w:divBdr>
        </w:div>
        <w:div w:id="1409035434">
          <w:marLeft w:val="0"/>
          <w:marRight w:val="0"/>
          <w:marTop w:val="0"/>
          <w:marBottom w:val="0"/>
          <w:divBdr>
            <w:top w:val="none" w:sz="0" w:space="0" w:color="auto"/>
            <w:left w:val="none" w:sz="0" w:space="0" w:color="auto"/>
            <w:bottom w:val="none" w:sz="0" w:space="0" w:color="auto"/>
            <w:right w:val="none" w:sz="0" w:space="0" w:color="auto"/>
          </w:divBdr>
        </w:div>
        <w:div w:id="140779147">
          <w:marLeft w:val="0"/>
          <w:marRight w:val="0"/>
          <w:marTop w:val="0"/>
          <w:marBottom w:val="0"/>
          <w:divBdr>
            <w:top w:val="none" w:sz="0" w:space="0" w:color="auto"/>
            <w:left w:val="none" w:sz="0" w:space="0" w:color="auto"/>
            <w:bottom w:val="none" w:sz="0" w:space="0" w:color="auto"/>
            <w:right w:val="none" w:sz="0" w:space="0" w:color="auto"/>
          </w:divBdr>
        </w:div>
        <w:div w:id="1342317259">
          <w:marLeft w:val="0"/>
          <w:marRight w:val="0"/>
          <w:marTop w:val="0"/>
          <w:marBottom w:val="0"/>
          <w:divBdr>
            <w:top w:val="none" w:sz="0" w:space="0" w:color="auto"/>
            <w:left w:val="none" w:sz="0" w:space="0" w:color="auto"/>
            <w:bottom w:val="none" w:sz="0" w:space="0" w:color="auto"/>
            <w:right w:val="none" w:sz="0" w:space="0" w:color="auto"/>
          </w:divBdr>
        </w:div>
        <w:div w:id="1632899631">
          <w:marLeft w:val="0"/>
          <w:marRight w:val="0"/>
          <w:marTop w:val="0"/>
          <w:marBottom w:val="0"/>
          <w:divBdr>
            <w:top w:val="none" w:sz="0" w:space="0" w:color="auto"/>
            <w:left w:val="none" w:sz="0" w:space="0" w:color="auto"/>
            <w:bottom w:val="none" w:sz="0" w:space="0" w:color="auto"/>
            <w:right w:val="none" w:sz="0" w:space="0" w:color="auto"/>
          </w:divBdr>
        </w:div>
        <w:div w:id="743067864">
          <w:marLeft w:val="0"/>
          <w:marRight w:val="0"/>
          <w:marTop w:val="0"/>
          <w:marBottom w:val="0"/>
          <w:divBdr>
            <w:top w:val="none" w:sz="0" w:space="0" w:color="auto"/>
            <w:left w:val="none" w:sz="0" w:space="0" w:color="auto"/>
            <w:bottom w:val="none" w:sz="0" w:space="0" w:color="auto"/>
            <w:right w:val="none" w:sz="0" w:space="0" w:color="auto"/>
          </w:divBdr>
        </w:div>
        <w:div w:id="381515556">
          <w:marLeft w:val="0"/>
          <w:marRight w:val="0"/>
          <w:marTop w:val="0"/>
          <w:marBottom w:val="0"/>
          <w:divBdr>
            <w:top w:val="none" w:sz="0" w:space="0" w:color="auto"/>
            <w:left w:val="none" w:sz="0" w:space="0" w:color="auto"/>
            <w:bottom w:val="none" w:sz="0" w:space="0" w:color="auto"/>
            <w:right w:val="none" w:sz="0" w:space="0" w:color="auto"/>
          </w:divBdr>
        </w:div>
      </w:divsChild>
    </w:div>
    <w:div w:id="1425028137">
      <w:bodyDiv w:val="1"/>
      <w:marLeft w:val="0"/>
      <w:marRight w:val="0"/>
      <w:marTop w:val="0"/>
      <w:marBottom w:val="0"/>
      <w:divBdr>
        <w:top w:val="none" w:sz="0" w:space="0" w:color="auto"/>
        <w:left w:val="none" w:sz="0" w:space="0" w:color="auto"/>
        <w:bottom w:val="none" w:sz="0" w:space="0" w:color="auto"/>
        <w:right w:val="none" w:sz="0" w:space="0" w:color="auto"/>
      </w:divBdr>
    </w:div>
    <w:div w:id="1498300698">
      <w:bodyDiv w:val="1"/>
      <w:marLeft w:val="0"/>
      <w:marRight w:val="0"/>
      <w:marTop w:val="0"/>
      <w:marBottom w:val="0"/>
      <w:divBdr>
        <w:top w:val="none" w:sz="0" w:space="0" w:color="auto"/>
        <w:left w:val="none" w:sz="0" w:space="0" w:color="auto"/>
        <w:bottom w:val="none" w:sz="0" w:space="0" w:color="auto"/>
        <w:right w:val="none" w:sz="0" w:space="0" w:color="auto"/>
      </w:divBdr>
    </w:div>
    <w:div w:id="1609123435">
      <w:bodyDiv w:val="1"/>
      <w:marLeft w:val="0"/>
      <w:marRight w:val="0"/>
      <w:marTop w:val="0"/>
      <w:marBottom w:val="0"/>
      <w:divBdr>
        <w:top w:val="none" w:sz="0" w:space="0" w:color="auto"/>
        <w:left w:val="none" w:sz="0" w:space="0" w:color="auto"/>
        <w:bottom w:val="none" w:sz="0" w:space="0" w:color="auto"/>
        <w:right w:val="none" w:sz="0" w:space="0" w:color="auto"/>
      </w:divBdr>
      <w:divsChild>
        <w:div w:id="968245308">
          <w:marLeft w:val="0"/>
          <w:marRight w:val="0"/>
          <w:marTop w:val="0"/>
          <w:marBottom w:val="0"/>
          <w:divBdr>
            <w:top w:val="none" w:sz="0" w:space="0" w:color="auto"/>
            <w:left w:val="none" w:sz="0" w:space="0" w:color="auto"/>
            <w:bottom w:val="none" w:sz="0" w:space="0" w:color="auto"/>
            <w:right w:val="none" w:sz="0" w:space="0" w:color="auto"/>
          </w:divBdr>
        </w:div>
        <w:div w:id="1757558003">
          <w:marLeft w:val="0"/>
          <w:marRight w:val="0"/>
          <w:marTop w:val="0"/>
          <w:marBottom w:val="0"/>
          <w:divBdr>
            <w:top w:val="none" w:sz="0" w:space="0" w:color="auto"/>
            <w:left w:val="none" w:sz="0" w:space="0" w:color="auto"/>
            <w:bottom w:val="none" w:sz="0" w:space="0" w:color="auto"/>
            <w:right w:val="none" w:sz="0" w:space="0" w:color="auto"/>
          </w:divBdr>
        </w:div>
        <w:div w:id="2028019870">
          <w:marLeft w:val="0"/>
          <w:marRight w:val="0"/>
          <w:marTop w:val="0"/>
          <w:marBottom w:val="0"/>
          <w:divBdr>
            <w:top w:val="none" w:sz="0" w:space="0" w:color="auto"/>
            <w:left w:val="none" w:sz="0" w:space="0" w:color="auto"/>
            <w:bottom w:val="none" w:sz="0" w:space="0" w:color="auto"/>
            <w:right w:val="none" w:sz="0" w:space="0" w:color="auto"/>
          </w:divBdr>
        </w:div>
        <w:div w:id="1352564135">
          <w:marLeft w:val="0"/>
          <w:marRight w:val="0"/>
          <w:marTop w:val="0"/>
          <w:marBottom w:val="0"/>
          <w:divBdr>
            <w:top w:val="none" w:sz="0" w:space="0" w:color="auto"/>
            <w:left w:val="none" w:sz="0" w:space="0" w:color="auto"/>
            <w:bottom w:val="none" w:sz="0" w:space="0" w:color="auto"/>
            <w:right w:val="none" w:sz="0" w:space="0" w:color="auto"/>
          </w:divBdr>
        </w:div>
        <w:div w:id="332028086">
          <w:marLeft w:val="0"/>
          <w:marRight w:val="0"/>
          <w:marTop w:val="0"/>
          <w:marBottom w:val="0"/>
          <w:divBdr>
            <w:top w:val="none" w:sz="0" w:space="0" w:color="auto"/>
            <w:left w:val="none" w:sz="0" w:space="0" w:color="auto"/>
            <w:bottom w:val="none" w:sz="0" w:space="0" w:color="auto"/>
            <w:right w:val="none" w:sz="0" w:space="0" w:color="auto"/>
          </w:divBdr>
        </w:div>
        <w:div w:id="1383169495">
          <w:marLeft w:val="0"/>
          <w:marRight w:val="0"/>
          <w:marTop w:val="0"/>
          <w:marBottom w:val="0"/>
          <w:divBdr>
            <w:top w:val="none" w:sz="0" w:space="0" w:color="auto"/>
            <w:left w:val="none" w:sz="0" w:space="0" w:color="auto"/>
            <w:bottom w:val="none" w:sz="0" w:space="0" w:color="auto"/>
            <w:right w:val="none" w:sz="0" w:space="0" w:color="auto"/>
          </w:divBdr>
        </w:div>
        <w:div w:id="1507282735">
          <w:marLeft w:val="0"/>
          <w:marRight w:val="0"/>
          <w:marTop w:val="0"/>
          <w:marBottom w:val="0"/>
          <w:divBdr>
            <w:top w:val="none" w:sz="0" w:space="0" w:color="auto"/>
            <w:left w:val="none" w:sz="0" w:space="0" w:color="auto"/>
            <w:bottom w:val="none" w:sz="0" w:space="0" w:color="auto"/>
            <w:right w:val="none" w:sz="0" w:space="0" w:color="auto"/>
          </w:divBdr>
        </w:div>
        <w:div w:id="1266232877">
          <w:marLeft w:val="0"/>
          <w:marRight w:val="0"/>
          <w:marTop w:val="0"/>
          <w:marBottom w:val="0"/>
          <w:divBdr>
            <w:top w:val="none" w:sz="0" w:space="0" w:color="auto"/>
            <w:left w:val="none" w:sz="0" w:space="0" w:color="auto"/>
            <w:bottom w:val="none" w:sz="0" w:space="0" w:color="auto"/>
            <w:right w:val="none" w:sz="0" w:space="0" w:color="auto"/>
          </w:divBdr>
        </w:div>
        <w:div w:id="151794619">
          <w:marLeft w:val="0"/>
          <w:marRight w:val="0"/>
          <w:marTop w:val="0"/>
          <w:marBottom w:val="0"/>
          <w:divBdr>
            <w:top w:val="none" w:sz="0" w:space="0" w:color="auto"/>
            <w:left w:val="none" w:sz="0" w:space="0" w:color="auto"/>
            <w:bottom w:val="none" w:sz="0" w:space="0" w:color="auto"/>
            <w:right w:val="none" w:sz="0" w:space="0" w:color="auto"/>
          </w:divBdr>
        </w:div>
        <w:div w:id="430707451">
          <w:marLeft w:val="0"/>
          <w:marRight w:val="0"/>
          <w:marTop w:val="0"/>
          <w:marBottom w:val="0"/>
          <w:divBdr>
            <w:top w:val="none" w:sz="0" w:space="0" w:color="auto"/>
            <w:left w:val="none" w:sz="0" w:space="0" w:color="auto"/>
            <w:bottom w:val="none" w:sz="0" w:space="0" w:color="auto"/>
            <w:right w:val="none" w:sz="0" w:space="0" w:color="auto"/>
          </w:divBdr>
        </w:div>
        <w:div w:id="1114398072">
          <w:marLeft w:val="0"/>
          <w:marRight w:val="0"/>
          <w:marTop w:val="0"/>
          <w:marBottom w:val="0"/>
          <w:divBdr>
            <w:top w:val="none" w:sz="0" w:space="0" w:color="auto"/>
            <w:left w:val="none" w:sz="0" w:space="0" w:color="auto"/>
            <w:bottom w:val="none" w:sz="0" w:space="0" w:color="auto"/>
            <w:right w:val="none" w:sz="0" w:space="0" w:color="auto"/>
          </w:divBdr>
        </w:div>
      </w:divsChild>
    </w:div>
    <w:div w:id="1610550019">
      <w:bodyDiv w:val="1"/>
      <w:marLeft w:val="0"/>
      <w:marRight w:val="0"/>
      <w:marTop w:val="0"/>
      <w:marBottom w:val="0"/>
      <w:divBdr>
        <w:top w:val="none" w:sz="0" w:space="0" w:color="auto"/>
        <w:left w:val="none" w:sz="0" w:space="0" w:color="auto"/>
        <w:bottom w:val="none" w:sz="0" w:space="0" w:color="auto"/>
        <w:right w:val="none" w:sz="0" w:space="0" w:color="auto"/>
      </w:divBdr>
      <w:divsChild>
        <w:div w:id="99110883">
          <w:marLeft w:val="547"/>
          <w:marRight w:val="0"/>
          <w:marTop w:val="0"/>
          <w:marBottom w:val="0"/>
          <w:divBdr>
            <w:top w:val="none" w:sz="0" w:space="0" w:color="auto"/>
            <w:left w:val="none" w:sz="0" w:space="0" w:color="auto"/>
            <w:bottom w:val="none" w:sz="0" w:space="0" w:color="auto"/>
            <w:right w:val="none" w:sz="0" w:space="0" w:color="auto"/>
          </w:divBdr>
        </w:div>
      </w:divsChild>
    </w:div>
    <w:div w:id="1611665497">
      <w:bodyDiv w:val="1"/>
      <w:marLeft w:val="0"/>
      <w:marRight w:val="0"/>
      <w:marTop w:val="0"/>
      <w:marBottom w:val="0"/>
      <w:divBdr>
        <w:top w:val="none" w:sz="0" w:space="0" w:color="auto"/>
        <w:left w:val="none" w:sz="0" w:space="0" w:color="auto"/>
        <w:bottom w:val="none" w:sz="0" w:space="0" w:color="auto"/>
        <w:right w:val="none" w:sz="0" w:space="0" w:color="auto"/>
      </w:divBdr>
    </w:div>
    <w:div w:id="1676033672">
      <w:bodyDiv w:val="1"/>
      <w:marLeft w:val="0"/>
      <w:marRight w:val="0"/>
      <w:marTop w:val="0"/>
      <w:marBottom w:val="0"/>
      <w:divBdr>
        <w:top w:val="none" w:sz="0" w:space="0" w:color="auto"/>
        <w:left w:val="none" w:sz="0" w:space="0" w:color="auto"/>
        <w:bottom w:val="none" w:sz="0" w:space="0" w:color="auto"/>
        <w:right w:val="none" w:sz="0" w:space="0" w:color="auto"/>
      </w:divBdr>
    </w:div>
    <w:div w:id="1958292893">
      <w:bodyDiv w:val="1"/>
      <w:marLeft w:val="0"/>
      <w:marRight w:val="0"/>
      <w:marTop w:val="0"/>
      <w:marBottom w:val="0"/>
      <w:divBdr>
        <w:top w:val="none" w:sz="0" w:space="0" w:color="auto"/>
        <w:left w:val="none" w:sz="0" w:space="0" w:color="auto"/>
        <w:bottom w:val="none" w:sz="0" w:space="0" w:color="auto"/>
        <w:right w:val="none" w:sz="0" w:space="0" w:color="auto"/>
      </w:divBdr>
    </w:div>
    <w:div w:id="1987514629">
      <w:bodyDiv w:val="1"/>
      <w:marLeft w:val="0"/>
      <w:marRight w:val="0"/>
      <w:marTop w:val="0"/>
      <w:marBottom w:val="0"/>
      <w:divBdr>
        <w:top w:val="none" w:sz="0" w:space="0" w:color="auto"/>
        <w:left w:val="none" w:sz="0" w:space="0" w:color="auto"/>
        <w:bottom w:val="none" w:sz="0" w:space="0" w:color="auto"/>
        <w:right w:val="none" w:sz="0" w:space="0" w:color="auto"/>
      </w:divBdr>
    </w:div>
    <w:div w:id="2087067226">
      <w:bodyDiv w:val="1"/>
      <w:marLeft w:val="0"/>
      <w:marRight w:val="0"/>
      <w:marTop w:val="0"/>
      <w:marBottom w:val="0"/>
      <w:divBdr>
        <w:top w:val="none" w:sz="0" w:space="0" w:color="auto"/>
        <w:left w:val="none" w:sz="0" w:space="0" w:color="auto"/>
        <w:bottom w:val="none" w:sz="0" w:space="0" w:color="auto"/>
        <w:right w:val="none" w:sz="0" w:space="0" w:color="auto"/>
      </w:divBdr>
    </w:div>
    <w:div w:id="2100439156">
      <w:bodyDiv w:val="1"/>
      <w:marLeft w:val="0"/>
      <w:marRight w:val="0"/>
      <w:marTop w:val="0"/>
      <w:marBottom w:val="0"/>
      <w:divBdr>
        <w:top w:val="none" w:sz="0" w:space="0" w:color="auto"/>
        <w:left w:val="none" w:sz="0" w:space="0" w:color="auto"/>
        <w:bottom w:val="none" w:sz="0" w:space="0" w:color="auto"/>
        <w:right w:val="none" w:sz="0" w:space="0" w:color="auto"/>
      </w:divBdr>
    </w:div>
    <w:div w:id="2107268309">
      <w:bodyDiv w:val="1"/>
      <w:marLeft w:val="0"/>
      <w:marRight w:val="0"/>
      <w:marTop w:val="0"/>
      <w:marBottom w:val="0"/>
      <w:divBdr>
        <w:top w:val="none" w:sz="0" w:space="0" w:color="auto"/>
        <w:left w:val="none" w:sz="0" w:space="0" w:color="auto"/>
        <w:bottom w:val="none" w:sz="0" w:space="0" w:color="auto"/>
        <w:right w:val="none" w:sz="0" w:space="0" w:color="auto"/>
      </w:divBdr>
    </w:div>
    <w:div w:id="2118136243">
      <w:bodyDiv w:val="1"/>
      <w:marLeft w:val="0"/>
      <w:marRight w:val="0"/>
      <w:marTop w:val="0"/>
      <w:marBottom w:val="0"/>
      <w:divBdr>
        <w:top w:val="none" w:sz="0" w:space="0" w:color="auto"/>
        <w:left w:val="none" w:sz="0" w:space="0" w:color="auto"/>
        <w:bottom w:val="none" w:sz="0" w:space="0" w:color="auto"/>
        <w:right w:val="none" w:sz="0" w:space="0" w:color="auto"/>
      </w:divBdr>
    </w:div>
    <w:div w:id="2130929699">
      <w:bodyDiv w:val="1"/>
      <w:marLeft w:val="0"/>
      <w:marRight w:val="0"/>
      <w:marTop w:val="0"/>
      <w:marBottom w:val="0"/>
      <w:divBdr>
        <w:top w:val="none" w:sz="0" w:space="0" w:color="auto"/>
        <w:left w:val="none" w:sz="0" w:space="0" w:color="auto"/>
        <w:bottom w:val="none" w:sz="0" w:space="0" w:color="auto"/>
        <w:right w:val="none" w:sz="0" w:space="0" w:color="auto"/>
      </w:divBdr>
    </w:div>
    <w:div w:id="21332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QuickStyle" Target="diagrams/quickStyle4.xml"/><Relationship Id="rId39" Type="http://schemas.microsoft.com/office/2007/relationships/diagramDrawing" Target="diagrams/drawing6.xml"/><Relationship Id="rId21" Type="http://schemas.openxmlformats.org/officeDocument/2006/relationships/diagramColors" Target="diagrams/colors3.xml"/><Relationship Id="rId34" Type="http://schemas.microsoft.com/office/2007/relationships/diagramDrawing" Target="diagrams/drawing5.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50" Type="http://schemas.openxmlformats.org/officeDocument/2006/relationships/diagramData" Target="diagrams/data9.xml"/><Relationship Id="rId55" Type="http://schemas.openxmlformats.org/officeDocument/2006/relationships/diagramData" Target="diagrams/data10.xml"/><Relationship Id="rId63"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chart" Target="charts/chart1.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diagramData" Target="diagrams/data8.xml"/><Relationship Id="rId53" Type="http://schemas.openxmlformats.org/officeDocument/2006/relationships/diagramColors" Target="diagrams/colors9.xml"/><Relationship Id="rId58" Type="http://schemas.openxmlformats.org/officeDocument/2006/relationships/diagramColors" Target="diagrams/colors10.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diagramColors" Target="diagrams/colors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56" Type="http://schemas.openxmlformats.org/officeDocument/2006/relationships/diagramLayout" Target="diagrams/layout10.xml"/><Relationship Id="rId8" Type="http://schemas.openxmlformats.org/officeDocument/2006/relationships/diagramData" Target="diagrams/data1.xml"/><Relationship Id="rId51" Type="http://schemas.openxmlformats.org/officeDocument/2006/relationships/diagramLayout" Target="diagrams/layout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Layout" Target="diagrams/layout8.xml"/><Relationship Id="rId59" Type="http://schemas.microsoft.com/office/2007/relationships/diagramDrawing" Target="diagrams/drawing10.xml"/><Relationship Id="rId20" Type="http://schemas.openxmlformats.org/officeDocument/2006/relationships/diagramQuickStyle" Target="diagrams/quickStyle3.xml"/><Relationship Id="rId41" Type="http://schemas.openxmlformats.org/officeDocument/2006/relationships/diagramLayout" Target="diagrams/layout7.xml"/><Relationship Id="rId54" Type="http://schemas.microsoft.com/office/2007/relationships/diagramDrawing" Target="diagrams/drawing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s://www.csrcg.me/podgorica-obavjestenja" TargetMode="External"/><Relationship Id="rId28" Type="http://schemas.microsoft.com/office/2007/relationships/diagramDrawing" Target="diagrams/drawing4.xml"/><Relationship Id="rId36" Type="http://schemas.openxmlformats.org/officeDocument/2006/relationships/diagramLayout" Target="diagrams/layout6.xml"/><Relationship Id="rId49" Type="http://schemas.microsoft.com/office/2007/relationships/diagramDrawing" Target="diagrams/drawing8.xml"/><Relationship Id="rId57" Type="http://schemas.openxmlformats.org/officeDocument/2006/relationships/diagramQuickStyle" Target="diagrams/quickStyle10.xml"/><Relationship Id="rId10" Type="http://schemas.openxmlformats.org/officeDocument/2006/relationships/diagramQuickStyle" Target="diagrams/quickStyle1.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social/main.jsp?catId=738&amp;langId=en&amp;pubId=8376&amp;furtherPubs=yes" TargetMode="External"/><Relationship Id="rId18" Type="http://schemas.openxmlformats.org/officeDocument/2006/relationships/hyperlink" Target="https://social.desa.un.org/issues/ageing/madrid-plan-of-action-and-its-implementation-main/madrid-plan-of-action-and-its" TargetMode="External"/><Relationship Id="rId26" Type="http://schemas.openxmlformats.org/officeDocument/2006/relationships/hyperlink" Target="https://eur-lex.europa.eu/legal-content/EN/TXT/?uri=COM%3A2019%3A640%3AFIN" TargetMode="External"/><Relationship Id="rId21" Type="http://schemas.openxmlformats.org/officeDocument/2006/relationships/hyperlink" Target="https://sdgs" TargetMode="External"/><Relationship Id="rId34" Type="http://schemas.openxmlformats.org/officeDocument/2006/relationships/hyperlink" Target="https://doi.org/10.1787/data-00543-en" TargetMode="External"/><Relationship Id="rId7" Type="http://schemas.openxmlformats.org/officeDocument/2006/relationships/hyperlink" Target="https://www.gov.me/dokumenta/080cf36e-3432-46f2-835a-6008d367affc" TargetMode="External"/><Relationship Id="rId12" Type="http://schemas.openxmlformats.org/officeDocument/2006/relationships/hyperlink" Target="https://www.europarl.europa.eu/legislative-train/theme-an-economy-that-works-for-people/file-european-child-guarantee" TargetMode="External"/><Relationship Id="rId17" Type="http://schemas.openxmlformats.org/officeDocument/2006/relationships/hyperlink" Target="https://www.ohchr.org/en/instruments-mechanisms/instruments/united-nations-principles-older-persons" TargetMode="External"/><Relationship Id="rId25" Type="http://schemas.openxmlformats.org/officeDocument/2006/relationships/hyperlink" Target="https://sustainabledevelopment.un.org/content/documents/21252030%20Agenda%20for%20Sustainable%20Development%20web.pdf?ref" TargetMode="External"/><Relationship Id="rId33" Type="http://schemas.openxmlformats.org/officeDocument/2006/relationships/hyperlink" Target="https://www.zsdzcg.me" TargetMode="External"/><Relationship Id="rId2" Type="http://schemas.openxmlformats.org/officeDocument/2006/relationships/hyperlink" Target="file:///C:\Users\Boza\AppData\Local\Temp\MicrosoftEdgeDownloads\daad27e9-2d1f-4fd3-bb55-12105c3834bb\nacionalna-strategija-odrzivog-razvoja-do-2030-godine.pdf" TargetMode="External"/><Relationship Id="rId16" Type="http://schemas.openxmlformats.org/officeDocument/2006/relationships/hyperlink" Target="https://www.coe.int/en/web/european-social-charter/the-revised-european-social-charter" TargetMode="External"/><Relationship Id="rId20" Type="http://schemas.openxmlformats.org/officeDocument/2006/relationships/hyperlink" Target="https://www.ohchr.org/en/documents/legal-standards-and-guidelines/crpdc5-guidelines-deinstitutionalization-including" TargetMode="External"/><Relationship Id="rId29" Type="http://schemas.openxmlformats.org/officeDocument/2006/relationships/hyperlink" Target="https://www.gov.me/dokumenta/0ff6c498-4700-4c13-9406-c5e1dce2207e" TargetMode="External"/><Relationship Id="rId1" Type="http://schemas.openxmlformats.org/officeDocument/2006/relationships/hyperlink" Target="https://www.gov.me/dokumenta/ee885398-748f-48fd-912a-29bbac334bfb" TargetMode="External"/><Relationship Id="rId6" Type="http://schemas.openxmlformats.org/officeDocument/2006/relationships/hyperlink" Target="https://www.gov.me/dokumenta/e9659c4e-e7f6-41f2-ab98-0fd115b80601" TargetMode="External"/><Relationship Id="rId11" Type="http://schemas.openxmlformats.org/officeDocument/2006/relationships/hyperlink" Target="https://www.gov.me/dokumenta/4441000a-7e5c-4b2c-b3f3-661bac4e8736" TargetMode="External"/><Relationship Id="rId24" Type="http://schemas.openxmlformats.org/officeDocument/2006/relationships/hyperlink" Target="https://www.gov.me/dokumenta/d884b198-af30-4cfe-b943-9f4e23557305" TargetMode="External"/><Relationship Id="rId32" Type="http://schemas.openxmlformats.org/officeDocument/2006/relationships/hyperlink" Target="https://www.undp.org/cnr/montenegro/publications/okvir-za-pruzanje-usluga-iz-oblasti-socijalne-i-djecje-zastite-i-proces-deinstitucionalizacije" TargetMode="External"/><Relationship Id="rId37" Type="http://schemas.openxmlformats.org/officeDocument/2006/relationships/hyperlink" Target="https://eesp.me/dokumenta" TargetMode="External"/><Relationship Id="rId5" Type="http://schemas.openxmlformats.org/officeDocument/2006/relationships/hyperlink" Target="https://www.gov.me/dokumenta/4b0f63fd-e49d-4f0c-9f09-99426dc8d51b" TargetMode="External"/><Relationship Id="rId15" Type="http://schemas.openxmlformats.org/officeDocument/2006/relationships/hyperlink" Target="https://www.un.org/disabilities/documents/convention/convoptprot-e.pdf" TargetMode="External"/><Relationship Id="rId23" Type="http://schemas.openxmlformats.org/officeDocument/2006/relationships/hyperlink" Target="https://ec.europa.eu/social/main.jsp?catId=1079&amp;langId=en" TargetMode="External"/><Relationship Id="rId28" Type="http://schemas.openxmlformats.org/officeDocument/2006/relationships/hyperlink" Target="https://www.unicef.org/eca/reports/role-boarding-schools-vulnerable-children-europe-and-central-asia-region" TargetMode="External"/><Relationship Id="rId36" Type="http://schemas.openxmlformats.org/officeDocument/2006/relationships/hyperlink" Target="https://www.unicef.org/montenegro/izvjestaji/analiza-multisektorskog-odgovora-na-potrebe-djece-sa-smetnjama-u-razvoju-u-crnoj-gori" TargetMode="External"/><Relationship Id="rId10" Type="http://schemas.openxmlformats.org/officeDocument/2006/relationships/hyperlink" Target="https://eur-lex.europa.eu/legal-content/HR/TXT/PDF/?uri=CELEX:52017IP0010" TargetMode="External"/><Relationship Id="rId19" Type="http://schemas.openxmlformats.org/officeDocument/2006/relationships/hyperlink" Target="https://www.gov.me/clanak/zakljucna-zapazanja-komiteta-za-prava-osoba-sa-invaliditetom-o-izvjestaju-crne-gore-2017" TargetMode="External"/><Relationship Id="rId31" Type="http://schemas.openxmlformats.org/officeDocument/2006/relationships/hyperlink" Target="https://transmonee.org" TargetMode="External"/><Relationship Id="rId4" Type="http://schemas.openxmlformats.org/officeDocument/2006/relationships/hyperlink" Target="https://www.gov.me/dokumenta/0fe5350b-58fe-4970-a8cc-1d55fac2d73e" TargetMode="External"/><Relationship Id="rId9" Type="http://schemas.openxmlformats.org/officeDocument/2006/relationships/hyperlink" Target="https://api.skupstina.me/media/files/1626683264-uskladivanje-nacionalnog-zakonodavstva-sa-pravnom-tekovinom-eu-u-procesu-pristupanja.pdf" TargetMode="External"/><Relationship Id="rId14" Type="http://schemas.openxmlformats.org/officeDocument/2006/relationships/hyperlink" Target="https://www.ohchr.org/en/instruments-mechanisms/instruments/convention-rights-child" TargetMode="External"/><Relationship Id="rId22" Type="http://schemas.openxmlformats.org/officeDocument/2006/relationships/hyperlink" Target="https://ec.europa.eu/social/main.jsp?catId=1428&amp;langId=en" TargetMode="External"/><Relationship Id="rId27" Type="http://schemas.openxmlformats.org/officeDocument/2006/relationships/hyperlink" Target="https://umhcg.com/wp-content/uploads/2021/07/25-II-21-Analiza-stanja-usluga-koja-se-nude-OSI.pdf" TargetMode="External"/><Relationship Id="rId30" Type="http://schemas.openxmlformats.org/officeDocument/2006/relationships/hyperlink" Target="https://www.gov.me/dokumenta/0ff6c498-4700-4c13-9406-c5e1dce2207e" TargetMode="External"/><Relationship Id="rId35" Type="http://schemas.openxmlformats.org/officeDocument/2006/relationships/hyperlink" Target="https://juzkomanskimost.me/sites/juzkomanskimost.me/files/2022-11/plan_transformacije-20.08.2020.pdf" TargetMode="External"/><Relationship Id="rId8" Type="http://schemas.openxmlformats.org/officeDocument/2006/relationships/hyperlink" Target="https://www.gov.me/dokumenta/9c1f248f-c43d-4ce0-bf18-e5b778327e90" TargetMode="External"/><Relationship Id="rId3" Type="http://schemas.openxmlformats.org/officeDocument/2006/relationships/hyperlink" Target="https://www.gov.me/dokumenta/e19b682f-19f3-4788-99f5-ca5ad1df3e4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1-DF87-4E57-97B9-2D49DF253AE7}"/>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DF87-4E57-97B9-2D49DF253AE7}"/>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5-DF87-4E57-97B9-2D49DF253AE7}"/>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7-DF87-4E57-97B9-2D49DF253AE7}"/>
              </c:ext>
            </c:extLst>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09-DF87-4E57-97B9-2D49DF253AE7}"/>
              </c:ext>
            </c:extLst>
          </c:dPt>
          <c:dPt>
            <c:idx val="5"/>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0B-DF87-4E57-97B9-2D49DF253AE7}"/>
              </c:ext>
            </c:extLst>
          </c:dPt>
          <c:dPt>
            <c:idx val="6"/>
            <c:bubble3D val="0"/>
            <c:spPr>
              <a:gradFill>
                <a:gsLst>
                  <a:gs pos="100000">
                    <a:schemeClr val="accent2">
                      <a:lumMod val="80000"/>
                      <a:lumOff val="20000"/>
                      <a:lumMod val="60000"/>
                      <a:lumOff val="40000"/>
                    </a:schemeClr>
                  </a:gs>
                  <a:gs pos="0">
                    <a:schemeClr val="accent2">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0D-DF87-4E57-97B9-2D49DF253AE7}"/>
              </c:ext>
            </c:extLst>
          </c:dPt>
          <c:dLbls>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Osobe sa tjelesnim invaliditetom</c:v>
                </c:pt>
                <c:pt idx="1">
                  <c:v>Osobe sa senzornim invaliditetom</c:v>
                </c:pt>
                <c:pt idx="2">
                  <c:v>Osobe sa intelektualnim invaliditetom</c:v>
                </c:pt>
                <c:pt idx="3">
                  <c:v>Osobe sa mentalnim teškoćama</c:v>
                </c:pt>
                <c:pt idx="4">
                  <c:v>Osobe sa višestrukim invaliditetom</c:v>
                </c:pt>
                <c:pt idx="5">
                  <c:v>Nema invaliditet</c:v>
                </c:pt>
                <c:pt idx="6">
                  <c:v>Drugo</c:v>
                </c:pt>
              </c:strCache>
            </c:strRef>
          </c:cat>
          <c:val>
            <c:numRef>
              <c:f>Sheet1!$B$2:$B$8</c:f>
              <c:numCache>
                <c:formatCode>0.00%</c:formatCode>
                <c:ptCount val="7"/>
                <c:pt idx="0">
                  <c:v>0.15890000000000001</c:v>
                </c:pt>
                <c:pt idx="1">
                  <c:v>5.3800000000000001E-2</c:v>
                </c:pt>
                <c:pt idx="2">
                  <c:v>6.9699999999999998E-2</c:v>
                </c:pt>
                <c:pt idx="3">
                  <c:v>0.26529999999999998</c:v>
                </c:pt>
                <c:pt idx="4">
                  <c:v>0.187</c:v>
                </c:pt>
                <c:pt idx="5">
                  <c:v>0.22620000000000001</c:v>
                </c:pt>
                <c:pt idx="6">
                  <c:v>3.9100000000000003E-2</c:v>
                </c:pt>
              </c:numCache>
            </c:numRef>
          </c:val>
          <c:extLst>
            <c:ext xmlns:c16="http://schemas.microsoft.com/office/drawing/2014/chart" uri="{C3380CC4-5D6E-409C-BE32-E72D297353CC}">
              <c16:uniqueId val="{00000012-DF87-4E57-97B9-2D49DF253AE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107794-EEA8-4B4D-890A-377EE7386107}" type="doc">
      <dgm:prSet loTypeId="urn:microsoft.com/office/officeart/2005/8/layout/radial6" loCatId="cycle" qsTypeId="urn:microsoft.com/office/officeart/2005/8/quickstyle/simple3" qsCatId="simple" csTypeId="urn:microsoft.com/office/officeart/2005/8/colors/colorful1" csCatId="colorful" phldr="1"/>
      <dgm:spPr/>
      <dgm:t>
        <a:bodyPr/>
        <a:lstStyle/>
        <a:p>
          <a:endParaRPr lang="en-US"/>
        </a:p>
      </dgm:t>
    </dgm:pt>
    <dgm:pt modelId="{8EB8AF50-FEF4-46D9-BD46-E807483EBE22}">
      <dgm:prSet phldrT="[Text]"/>
      <dgm:spPr>
        <a:xfrm>
          <a:off x="2157597" y="1029757"/>
          <a:ext cx="1571255" cy="1464735"/>
        </a:xfrm>
      </dgm:spPr>
      <dgm:t>
        <a:bodyPr/>
        <a:lstStyle/>
        <a:p>
          <a:pPr>
            <a:buNone/>
          </a:pPr>
          <a:r>
            <a:rPr lang="en-US">
              <a:latin typeface="Arial" panose="020B0604020202020204" pitchFamily="34" charset="0"/>
              <a:ea typeface="+mn-ea"/>
              <a:cs typeface="Arial" panose="020B0604020202020204" pitchFamily="34" charset="0"/>
            </a:rPr>
            <a:t>Građani</a:t>
          </a:r>
          <a:r>
            <a:rPr lang="sr-Latn-ME">
              <a:latin typeface="Arial" panose="020B0604020202020204" pitchFamily="34" charset="0"/>
              <a:ea typeface="+mn-ea"/>
              <a:cs typeface="Arial" panose="020B0604020202020204" pitchFamily="34" charset="0"/>
            </a:rPr>
            <a:t>/ke Crne Gore</a:t>
          </a:r>
          <a:endParaRPr lang="en-US">
            <a:latin typeface="Arial" panose="020B0604020202020204" pitchFamily="34" charset="0"/>
            <a:ea typeface="+mn-ea"/>
            <a:cs typeface="Arial" panose="020B0604020202020204" pitchFamily="34" charset="0"/>
          </a:endParaRPr>
        </a:p>
      </dgm:t>
    </dgm:pt>
    <dgm:pt modelId="{1E0075AF-8B3A-4307-8E8F-6ACBBE132963}" type="parTrans" cxnId="{76B69BB8-DF71-43B1-91F5-C780500502D3}">
      <dgm:prSet/>
      <dgm:spPr/>
      <dgm:t>
        <a:bodyPr/>
        <a:lstStyle/>
        <a:p>
          <a:endParaRPr lang="en-US">
            <a:latin typeface="Arial" panose="020B0604020202020204" pitchFamily="34" charset="0"/>
            <a:cs typeface="Arial" panose="020B0604020202020204" pitchFamily="34" charset="0"/>
          </a:endParaRPr>
        </a:p>
      </dgm:t>
    </dgm:pt>
    <dgm:pt modelId="{958E9FED-C3E2-4D5C-8A33-9784FE6012D2}" type="sibTrans" cxnId="{76B69BB8-DF71-43B1-91F5-C780500502D3}">
      <dgm:prSet/>
      <dgm:spPr/>
      <dgm:t>
        <a:bodyPr/>
        <a:lstStyle/>
        <a:p>
          <a:endParaRPr lang="en-US">
            <a:latin typeface="Arial" panose="020B0604020202020204" pitchFamily="34" charset="0"/>
            <a:cs typeface="Arial" panose="020B0604020202020204" pitchFamily="34" charset="0"/>
          </a:endParaRPr>
        </a:p>
      </dgm:t>
    </dgm:pt>
    <dgm:pt modelId="{A08AB2F7-84F2-43AD-B66C-0DA5844E23C9}">
      <dgm:prSet phldrT="[Text]"/>
      <dgm:spPr>
        <a:xfrm>
          <a:off x="2513717" y="0"/>
          <a:ext cx="977428" cy="977428"/>
        </a:xfrm>
      </dgm:spPr>
      <dgm:t>
        <a:bodyPr/>
        <a:lstStyle/>
        <a:p>
          <a:pPr>
            <a:buNone/>
          </a:pPr>
          <a:r>
            <a:rPr lang="sr-Latn-ME">
              <a:latin typeface="Arial" panose="020B0604020202020204" pitchFamily="34" charset="0"/>
              <a:ea typeface="+mn-ea"/>
              <a:cs typeface="Arial" panose="020B0604020202020204" pitchFamily="34" charset="0"/>
            </a:rPr>
            <a:t>Zajednica opština</a:t>
          </a:r>
          <a:endParaRPr lang="en-US">
            <a:latin typeface="Arial" panose="020B0604020202020204" pitchFamily="34" charset="0"/>
            <a:ea typeface="+mn-ea"/>
            <a:cs typeface="Arial" panose="020B0604020202020204" pitchFamily="34" charset="0"/>
          </a:endParaRPr>
        </a:p>
      </dgm:t>
    </dgm:pt>
    <dgm:pt modelId="{41B5F5B7-D1C1-42AB-85E4-C745CE17E65E}" type="parTrans" cxnId="{3FFE69AF-E801-488F-B044-580E31D17565}">
      <dgm:prSet/>
      <dgm:spPr/>
      <dgm:t>
        <a:bodyPr/>
        <a:lstStyle/>
        <a:p>
          <a:endParaRPr lang="en-US">
            <a:latin typeface="Arial" panose="020B0604020202020204" pitchFamily="34" charset="0"/>
            <a:cs typeface="Arial" panose="020B0604020202020204" pitchFamily="34" charset="0"/>
          </a:endParaRPr>
        </a:p>
      </dgm:t>
    </dgm:pt>
    <dgm:pt modelId="{C5D756A0-1B20-4E14-BBCD-2288A13F3193}" type="sibTrans" cxnId="{3FFE69AF-E801-488F-B044-580E31D17565}">
      <dgm:prSet/>
      <dgm:spPr/>
      <dgm:t>
        <a:bodyPr/>
        <a:lstStyle/>
        <a:p>
          <a:endParaRPr lang="en-US">
            <a:latin typeface="Arial" panose="020B0604020202020204" pitchFamily="34" charset="0"/>
            <a:cs typeface="Arial" panose="020B0604020202020204" pitchFamily="34" charset="0"/>
          </a:endParaRPr>
        </a:p>
      </dgm:t>
    </dgm:pt>
    <dgm:pt modelId="{D2AE1881-3785-4347-991B-89A1F7752BD0}">
      <dgm:prSet phldrT="[Text]"/>
      <dgm:spPr>
        <a:xfrm>
          <a:off x="737760" y="844504"/>
          <a:ext cx="977428" cy="977428"/>
        </a:xfrm>
      </dgm:spPr>
      <dgm:t>
        <a:bodyPr/>
        <a:lstStyle/>
        <a:p>
          <a:pPr>
            <a:buNone/>
          </a:pPr>
          <a:r>
            <a:rPr lang="sr-Latn-ME">
              <a:latin typeface="Arial" panose="020B0604020202020204" pitchFamily="34" charset="0"/>
              <a:ea typeface="+mn-ea"/>
              <a:cs typeface="Arial" panose="020B0604020202020204" pitchFamily="34" charset="0"/>
            </a:rPr>
            <a:t>Pružaoci usluga</a:t>
          </a:r>
          <a:endParaRPr lang="en-US">
            <a:latin typeface="Arial" panose="020B0604020202020204" pitchFamily="34" charset="0"/>
            <a:ea typeface="+mn-ea"/>
            <a:cs typeface="Arial" panose="020B0604020202020204" pitchFamily="34" charset="0"/>
          </a:endParaRPr>
        </a:p>
      </dgm:t>
    </dgm:pt>
    <dgm:pt modelId="{7268ED67-13CC-41C3-BF7D-97BAA1226C32}" type="parTrans" cxnId="{B1C2CE46-94C0-45E0-A8AD-CC86A5154A77}">
      <dgm:prSet/>
      <dgm:spPr/>
      <dgm:t>
        <a:bodyPr/>
        <a:lstStyle/>
        <a:p>
          <a:endParaRPr lang="en-US">
            <a:latin typeface="Arial" panose="020B0604020202020204" pitchFamily="34" charset="0"/>
            <a:cs typeface="Arial" panose="020B0604020202020204" pitchFamily="34" charset="0"/>
          </a:endParaRPr>
        </a:p>
      </dgm:t>
    </dgm:pt>
    <dgm:pt modelId="{0760AF6B-B1C1-458C-A130-DEB3C3818389}" type="sibTrans" cxnId="{B1C2CE46-94C0-45E0-A8AD-CC86A5154A77}">
      <dgm:prSet/>
      <dgm:spPr/>
      <dgm:t>
        <a:bodyPr/>
        <a:lstStyle/>
        <a:p>
          <a:endParaRPr lang="en-US">
            <a:latin typeface="Arial" panose="020B0604020202020204" pitchFamily="34" charset="0"/>
            <a:cs typeface="Arial" panose="020B0604020202020204" pitchFamily="34" charset="0"/>
          </a:endParaRPr>
        </a:p>
      </dgm:t>
    </dgm:pt>
    <dgm:pt modelId="{9A1FF8B1-2113-4C9B-8605-8BFE83EB2C6C}">
      <dgm:prSet/>
      <dgm:spPr>
        <a:xfrm>
          <a:off x="1404393" y="0"/>
          <a:ext cx="977428" cy="977428"/>
        </a:xfrm>
      </dgm:spPr>
      <dgm:t>
        <a:bodyPr/>
        <a:lstStyle/>
        <a:p>
          <a:pPr>
            <a:buNone/>
          </a:pPr>
          <a:r>
            <a:rPr lang="sr-Latn-ME">
              <a:latin typeface="Arial" panose="020B0604020202020204" pitchFamily="34" charset="0"/>
              <a:ea typeface="+mn-ea"/>
              <a:cs typeface="Arial" panose="020B0604020202020204" pitchFamily="34" charset="0"/>
            </a:rPr>
            <a:t>NVO</a:t>
          </a:r>
          <a:endParaRPr lang="en-US">
            <a:latin typeface="Arial" panose="020B0604020202020204" pitchFamily="34" charset="0"/>
            <a:ea typeface="+mn-ea"/>
            <a:cs typeface="Arial" panose="020B0604020202020204" pitchFamily="34" charset="0"/>
          </a:endParaRPr>
        </a:p>
      </dgm:t>
    </dgm:pt>
    <dgm:pt modelId="{A5B25C62-3846-4958-8DEB-A3E8F0A3B3AF}" type="parTrans" cxnId="{27CF859A-D69D-4174-8F17-16032350C80A}">
      <dgm:prSet/>
      <dgm:spPr/>
      <dgm:t>
        <a:bodyPr/>
        <a:lstStyle/>
        <a:p>
          <a:endParaRPr lang="en-US">
            <a:latin typeface="Arial" panose="020B0604020202020204" pitchFamily="34" charset="0"/>
            <a:cs typeface="Arial" panose="020B0604020202020204" pitchFamily="34" charset="0"/>
          </a:endParaRPr>
        </a:p>
      </dgm:t>
    </dgm:pt>
    <dgm:pt modelId="{14F50D49-6ACD-4F93-8FB4-F5F5C54CBEA1}" type="sibTrans" cxnId="{27CF859A-D69D-4174-8F17-16032350C80A}">
      <dgm:prSet/>
      <dgm:spPr/>
      <dgm:t>
        <a:bodyPr/>
        <a:lstStyle/>
        <a:p>
          <a:endParaRPr lang="en-US">
            <a:latin typeface="Arial" panose="020B0604020202020204" pitchFamily="34" charset="0"/>
            <a:cs typeface="Arial" panose="020B0604020202020204" pitchFamily="34" charset="0"/>
          </a:endParaRPr>
        </a:p>
      </dgm:t>
    </dgm:pt>
    <dgm:pt modelId="{ED9A6E91-C5B9-46F5-8242-175E3AE620AC}">
      <dgm:prSet/>
      <dgm:spPr>
        <a:xfrm>
          <a:off x="4202843" y="800512"/>
          <a:ext cx="977428" cy="977428"/>
        </a:xfrm>
      </dgm:spPr>
      <dgm:t>
        <a:bodyPr/>
        <a:lstStyle/>
        <a:p>
          <a:pPr>
            <a:buNone/>
          </a:pPr>
          <a:r>
            <a:rPr lang="sr-Latn-ME">
              <a:latin typeface="Arial" panose="020B0604020202020204" pitchFamily="34" charset="0"/>
              <a:ea typeface="+mn-ea"/>
              <a:cs typeface="Arial" panose="020B0604020202020204" pitchFamily="34" charset="0"/>
            </a:rPr>
            <a:t>Međunarodne organizacije</a:t>
          </a:r>
          <a:endParaRPr lang="en-US">
            <a:latin typeface="Arial" panose="020B0604020202020204" pitchFamily="34" charset="0"/>
            <a:ea typeface="+mn-ea"/>
            <a:cs typeface="Arial" panose="020B0604020202020204" pitchFamily="34" charset="0"/>
          </a:endParaRPr>
        </a:p>
      </dgm:t>
    </dgm:pt>
    <dgm:pt modelId="{9D17A3C8-4D6F-44A6-ACBF-72F8F6B99380}" type="parTrans" cxnId="{819F68D8-3B24-4489-BA4B-B14C9A2FD98B}">
      <dgm:prSet/>
      <dgm:spPr/>
      <dgm:t>
        <a:bodyPr/>
        <a:lstStyle/>
        <a:p>
          <a:endParaRPr lang="en-US">
            <a:latin typeface="Arial" panose="020B0604020202020204" pitchFamily="34" charset="0"/>
            <a:cs typeface="Arial" panose="020B0604020202020204" pitchFamily="34" charset="0"/>
          </a:endParaRPr>
        </a:p>
      </dgm:t>
    </dgm:pt>
    <dgm:pt modelId="{75120461-6C1B-478B-86AD-BA7D47FA24C0}" type="sibTrans" cxnId="{819F68D8-3B24-4489-BA4B-B14C9A2FD98B}">
      <dgm:prSet/>
      <dgm:spPr/>
      <dgm:t>
        <a:bodyPr/>
        <a:lstStyle/>
        <a:p>
          <a:endParaRPr lang="en-US">
            <a:latin typeface="Arial" panose="020B0604020202020204" pitchFamily="34" charset="0"/>
            <a:cs typeface="Arial" panose="020B0604020202020204" pitchFamily="34" charset="0"/>
          </a:endParaRPr>
        </a:p>
      </dgm:t>
    </dgm:pt>
    <dgm:pt modelId="{A54ED88F-CB27-4B30-9D14-BA4990C6E818}">
      <dgm:prSet/>
      <dgm:spPr/>
      <dgm:t>
        <a:bodyPr/>
        <a:lstStyle/>
        <a:p>
          <a:endParaRPr lang="en-US">
            <a:latin typeface="Arial" panose="020B0604020202020204" pitchFamily="34" charset="0"/>
            <a:cs typeface="Arial" panose="020B0604020202020204" pitchFamily="34" charset="0"/>
          </a:endParaRPr>
        </a:p>
      </dgm:t>
    </dgm:pt>
    <dgm:pt modelId="{D7D95FCF-2D9E-455B-B09F-68659A9CF4CD}" type="parTrans" cxnId="{7DE2606C-04E0-49E7-BEA9-F7C41B43229E}">
      <dgm:prSet/>
      <dgm:spPr/>
      <dgm:t>
        <a:bodyPr/>
        <a:lstStyle/>
        <a:p>
          <a:endParaRPr lang="en-US">
            <a:latin typeface="Arial" panose="020B0604020202020204" pitchFamily="34" charset="0"/>
            <a:cs typeface="Arial" panose="020B0604020202020204" pitchFamily="34" charset="0"/>
          </a:endParaRPr>
        </a:p>
      </dgm:t>
    </dgm:pt>
    <dgm:pt modelId="{4297EE26-8AD2-4F7B-8181-513411789F39}" type="sibTrans" cxnId="{7DE2606C-04E0-49E7-BEA9-F7C41B43229E}">
      <dgm:prSet/>
      <dgm:spPr/>
      <dgm:t>
        <a:bodyPr/>
        <a:lstStyle/>
        <a:p>
          <a:endParaRPr lang="en-US">
            <a:latin typeface="Arial" panose="020B0604020202020204" pitchFamily="34" charset="0"/>
            <a:cs typeface="Arial" panose="020B0604020202020204" pitchFamily="34" charset="0"/>
          </a:endParaRPr>
        </a:p>
      </dgm:t>
    </dgm:pt>
    <dgm:pt modelId="{2ABEF5A7-7AE5-444F-81FE-28BDEF6FC575}">
      <dgm:prSet/>
      <dgm:spPr/>
      <dgm:t>
        <a:bodyPr/>
        <a:lstStyle/>
        <a:p>
          <a:endParaRPr lang="en-US">
            <a:latin typeface="Arial" panose="020B0604020202020204" pitchFamily="34" charset="0"/>
            <a:cs typeface="Arial" panose="020B0604020202020204" pitchFamily="34" charset="0"/>
          </a:endParaRPr>
        </a:p>
      </dgm:t>
    </dgm:pt>
    <dgm:pt modelId="{AB82DC41-6714-45D5-A8FE-C642585CEEFF}" type="parTrans" cxnId="{6CF3C7C4-D2B0-43B1-B6A9-A60C54409CD2}">
      <dgm:prSet/>
      <dgm:spPr/>
      <dgm:t>
        <a:bodyPr/>
        <a:lstStyle/>
        <a:p>
          <a:endParaRPr lang="en-US">
            <a:latin typeface="Arial" panose="020B0604020202020204" pitchFamily="34" charset="0"/>
            <a:cs typeface="Arial" panose="020B0604020202020204" pitchFamily="34" charset="0"/>
          </a:endParaRPr>
        </a:p>
      </dgm:t>
    </dgm:pt>
    <dgm:pt modelId="{F45D2838-3ABE-40DD-9D35-EA5FE034C09D}" type="sibTrans" cxnId="{6CF3C7C4-D2B0-43B1-B6A9-A60C54409CD2}">
      <dgm:prSet/>
      <dgm:spPr/>
      <dgm:t>
        <a:bodyPr/>
        <a:lstStyle/>
        <a:p>
          <a:endParaRPr lang="en-US">
            <a:latin typeface="Arial" panose="020B0604020202020204" pitchFamily="34" charset="0"/>
            <a:cs typeface="Arial" panose="020B0604020202020204" pitchFamily="34" charset="0"/>
          </a:endParaRPr>
        </a:p>
      </dgm:t>
    </dgm:pt>
    <dgm:pt modelId="{C8DA7F58-6FFC-464D-8F7C-3F9B9D54293C}">
      <dgm:prSet/>
      <dgm:spPr>
        <a:xfrm>
          <a:off x="3596125" y="10144"/>
          <a:ext cx="977428" cy="977428"/>
        </a:xfrm>
      </dgm:spPr>
      <dgm:t>
        <a:bodyPr/>
        <a:lstStyle/>
        <a:p>
          <a:pPr>
            <a:buNone/>
          </a:pPr>
          <a:r>
            <a:rPr lang="en-US">
              <a:latin typeface="Arial" panose="020B0604020202020204" pitchFamily="34" charset="0"/>
              <a:ea typeface="+mn-ea"/>
              <a:cs typeface="Arial" panose="020B0604020202020204" pitchFamily="34" charset="0"/>
            </a:rPr>
            <a:t>Ministarstvo rada i socijalnog staranja</a:t>
          </a:r>
        </a:p>
      </dgm:t>
    </dgm:pt>
    <dgm:pt modelId="{E395857E-C06D-4C85-9FAC-91DF929EF643}" type="parTrans" cxnId="{7A4658B7-BA4D-4650-A578-B2C2835C612B}">
      <dgm:prSet/>
      <dgm:spPr/>
      <dgm:t>
        <a:bodyPr/>
        <a:lstStyle/>
        <a:p>
          <a:endParaRPr lang="en-US">
            <a:latin typeface="Arial" panose="020B0604020202020204" pitchFamily="34" charset="0"/>
            <a:cs typeface="Arial" panose="020B0604020202020204" pitchFamily="34" charset="0"/>
          </a:endParaRPr>
        </a:p>
      </dgm:t>
    </dgm:pt>
    <dgm:pt modelId="{4CEF8103-4EC8-4DAB-8AE4-1E8C040DEF31}" type="sibTrans" cxnId="{7A4658B7-BA4D-4650-A578-B2C2835C612B}">
      <dgm:prSet/>
      <dgm:spPr/>
      <dgm:t>
        <a:bodyPr/>
        <a:lstStyle/>
        <a:p>
          <a:endParaRPr lang="en-US">
            <a:latin typeface="Arial" panose="020B0604020202020204" pitchFamily="34" charset="0"/>
            <a:cs typeface="Arial" panose="020B0604020202020204" pitchFamily="34" charset="0"/>
          </a:endParaRPr>
        </a:p>
      </dgm:t>
    </dgm:pt>
    <dgm:pt modelId="{60D7B15A-CEC2-48D7-8730-F8A389BCE7F4}">
      <dgm:prSet/>
      <dgm:spPr>
        <a:xfrm>
          <a:off x="826526" y="1950873"/>
          <a:ext cx="977428" cy="977428"/>
        </a:xfrm>
      </dgm:spPr>
      <dgm:t>
        <a:bodyPr/>
        <a:lstStyle/>
        <a:p>
          <a:pPr>
            <a:buNone/>
          </a:pPr>
          <a:r>
            <a:rPr lang="sr-Latn-ME">
              <a:latin typeface="Arial" panose="020B0604020202020204" pitchFamily="34" charset="0"/>
              <a:ea typeface="+mn-ea"/>
              <a:cs typeface="Arial" panose="020B0604020202020204" pitchFamily="34" charset="0"/>
            </a:rPr>
            <a:t>Ministarstvo prosvjete nauke i inovacija</a:t>
          </a:r>
          <a:endParaRPr lang="en-US">
            <a:latin typeface="Arial" panose="020B0604020202020204" pitchFamily="34" charset="0"/>
            <a:ea typeface="+mn-ea"/>
            <a:cs typeface="Arial" panose="020B0604020202020204" pitchFamily="34" charset="0"/>
          </a:endParaRPr>
        </a:p>
      </dgm:t>
    </dgm:pt>
    <dgm:pt modelId="{DCAA007E-E285-46A2-8453-881E8A99C09E}" type="parTrans" cxnId="{0EBD9DE1-0C11-4400-A964-02CC6CA7CC53}">
      <dgm:prSet/>
      <dgm:spPr/>
      <dgm:t>
        <a:bodyPr/>
        <a:lstStyle/>
        <a:p>
          <a:endParaRPr lang="en-US">
            <a:latin typeface="Arial" panose="020B0604020202020204" pitchFamily="34" charset="0"/>
            <a:cs typeface="Arial" panose="020B0604020202020204" pitchFamily="34" charset="0"/>
          </a:endParaRPr>
        </a:p>
      </dgm:t>
    </dgm:pt>
    <dgm:pt modelId="{62198565-DFA9-4E11-BB66-637CE2820096}" type="sibTrans" cxnId="{0EBD9DE1-0C11-4400-A964-02CC6CA7CC53}">
      <dgm:prSet/>
      <dgm:spPr/>
      <dgm:t>
        <a:bodyPr/>
        <a:lstStyle/>
        <a:p>
          <a:endParaRPr lang="en-US">
            <a:latin typeface="Arial" panose="020B0604020202020204" pitchFamily="34" charset="0"/>
            <a:cs typeface="Arial" panose="020B0604020202020204" pitchFamily="34" charset="0"/>
          </a:endParaRPr>
        </a:p>
      </dgm:t>
    </dgm:pt>
    <dgm:pt modelId="{38A65EFC-6B4E-496B-94AF-374A04461F2E}">
      <dgm:prSet/>
      <dgm:spPr>
        <a:xfrm>
          <a:off x="1652129" y="2516010"/>
          <a:ext cx="977428" cy="977428"/>
        </a:xfrm>
      </dgm:spPr>
      <dgm:t>
        <a:bodyPr/>
        <a:lstStyle/>
        <a:p>
          <a:pPr>
            <a:buNone/>
          </a:pPr>
          <a:r>
            <a:rPr lang="sr-Latn-ME">
              <a:latin typeface="Arial" panose="020B0604020202020204" pitchFamily="34" charset="0"/>
              <a:ea typeface="+mn-ea"/>
              <a:cs typeface="Arial" panose="020B0604020202020204" pitchFamily="34" charset="0"/>
            </a:rPr>
            <a:t>Ministarstvo zdravlja</a:t>
          </a:r>
          <a:endParaRPr lang="en-US">
            <a:latin typeface="Arial" panose="020B0604020202020204" pitchFamily="34" charset="0"/>
            <a:ea typeface="+mn-ea"/>
            <a:cs typeface="Arial" panose="020B0604020202020204" pitchFamily="34" charset="0"/>
          </a:endParaRPr>
        </a:p>
      </dgm:t>
    </dgm:pt>
    <dgm:pt modelId="{00E1DCBD-F005-43AF-945A-5D6796F6693B}" type="parTrans" cxnId="{478FC06B-4CD2-4860-A736-B741D6DE3736}">
      <dgm:prSet/>
      <dgm:spPr/>
      <dgm:t>
        <a:bodyPr/>
        <a:lstStyle/>
        <a:p>
          <a:endParaRPr lang="en-US">
            <a:latin typeface="Arial" panose="020B0604020202020204" pitchFamily="34" charset="0"/>
            <a:cs typeface="Arial" panose="020B0604020202020204" pitchFamily="34" charset="0"/>
          </a:endParaRPr>
        </a:p>
      </dgm:t>
    </dgm:pt>
    <dgm:pt modelId="{EB6F117D-7480-473B-8184-4A78C9566DB0}" type="sibTrans" cxnId="{478FC06B-4CD2-4860-A736-B741D6DE3736}">
      <dgm:prSet/>
      <dgm:spPr/>
      <dgm:t>
        <a:bodyPr/>
        <a:lstStyle/>
        <a:p>
          <a:endParaRPr lang="en-US">
            <a:latin typeface="Arial" panose="020B0604020202020204" pitchFamily="34" charset="0"/>
            <a:cs typeface="Arial" panose="020B0604020202020204" pitchFamily="34" charset="0"/>
          </a:endParaRPr>
        </a:p>
      </dgm:t>
    </dgm:pt>
    <dgm:pt modelId="{417912FA-19D6-4E35-8461-C837E61F4307}">
      <dgm:prSet/>
      <dgm:spPr>
        <a:xfrm>
          <a:off x="3774834" y="2546821"/>
          <a:ext cx="977428" cy="977428"/>
        </a:xfrm>
      </dgm:spPr>
      <dgm:t>
        <a:bodyPr/>
        <a:lstStyle/>
        <a:p>
          <a:pPr>
            <a:buNone/>
          </a:pPr>
          <a:r>
            <a:rPr lang="sr-Latn-ME">
              <a:latin typeface="Arial" panose="020B0604020202020204" pitchFamily="34" charset="0"/>
              <a:ea typeface="+mn-ea"/>
              <a:cs typeface="Arial" panose="020B0604020202020204" pitchFamily="34" charset="0"/>
            </a:rPr>
            <a:t>Centri za socijalni rad</a:t>
          </a:r>
          <a:endParaRPr lang="en-US">
            <a:latin typeface="Arial" panose="020B0604020202020204" pitchFamily="34" charset="0"/>
            <a:ea typeface="+mn-ea"/>
            <a:cs typeface="Arial" panose="020B0604020202020204" pitchFamily="34" charset="0"/>
          </a:endParaRPr>
        </a:p>
      </dgm:t>
    </dgm:pt>
    <dgm:pt modelId="{7395291F-A10F-4411-B36E-A97DD36CD66B}" type="parTrans" cxnId="{591BF668-46CC-43FC-835E-9DAC7927C1C9}">
      <dgm:prSet/>
      <dgm:spPr/>
      <dgm:t>
        <a:bodyPr/>
        <a:lstStyle/>
        <a:p>
          <a:endParaRPr lang="en-US">
            <a:latin typeface="Arial" panose="020B0604020202020204" pitchFamily="34" charset="0"/>
            <a:cs typeface="Arial" panose="020B0604020202020204" pitchFamily="34" charset="0"/>
          </a:endParaRPr>
        </a:p>
      </dgm:t>
    </dgm:pt>
    <dgm:pt modelId="{E8298B89-0FB5-4EC1-9430-4B6AD97EEDE4}" type="sibTrans" cxnId="{591BF668-46CC-43FC-835E-9DAC7927C1C9}">
      <dgm:prSet/>
      <dgm:spPr/>
      <dgm:t>
        <a:bodyPr/>
        <a:lstStyle/>
        <a:p>
          <a:endParaRPr lang="en-US">
            <a:latin typeface="Arial" panose="020B0604020202020204" pitchFamily="34" charset="0"/>
            <a:cs typeface="Arial" panose="020B0604020202020204" pitchFamily="34" charset="0"/>
          </a:endParaRPr>
        </a:p>
      </dgm:t>
    </dgm:pt>
    <dgm:pt modelId="{F4734499-CEB4-461D-B689-4BB9A710D566}">
      <dgm:prSet/>
      <dgm:spPr>
        <a:xfrm>
          <a:off x="4335912" y="1757795"/>
          <a:ext cx="977428" cy="977428"/>
        </a:xfrm>
      </dgm:spPr>
      <dgm:t>
        <a:bodyPr/>
        <a:lstStyle/>
        <a:p>
          <a:pPr>
            <a:buNone/>
          </a:pPr>
          <a:r>
            <a:rPr lang="sr-Latn-ME">
              <a:latin typeface="Arial" panose="020B0604020202020204" pitchFamily="34" charset="0"/>
              <a:ea typeface="+mn-ea"/>
              <a:cs typeface="Arial" panose="020B0604020202020204" pitchFamily="34" charset="0"/>
            </a:rPr>
            <a:t>Lokalne samouprave</a:t>
          </a:r>
          <a:endParaRPr lang="en-US">
            <a:latin typeface="Arial" panose="020B0604020202020204" pitchFamily="34" charset="0"/>
            <a:ea typeface="+mn-ea"/>
            <a:cs typeface="Arial" panose="020B0604020202020204" pitchFamily="34" charset="0"/>
          </a:endParaRPr>
        </a:p>
      </dgm:t>
    </dgm:pt>
    <dgm:pt modelId="{159F200A-42A5-4E6C-80FE-14B5833F82A1}" type="parTrans" cxnId="{427E9BC3-8B92-4A42-83DA-08CCF46D18F1}">
      <dgm:prSet/>
      <dgm:spPr/>
      <dgm:t>
        <a:bodyPr/>
        <a:lstStyle/>
        <a:p>
          <a:endParaRPr lang="en-US">
            <a:latin typeface="Arial" panose="020B0604020202020204" pitchFamily="34" charset="0"/>
            <a:cs typeface="Arial" panose="020B0604020202020204" pitchFamily="34" charset="0"/>
          </a:endParaRPr>
        </a:p>
      </dgm:t>
    </dgm:pt>
    <dgm:pt modelId="{35008603-D50C-482E-8BFF-28408B1E78D5}" type="sibTrans" cxnId="{427E9BC3-8B92-4A42-83DA-08CCF46D18F1}">
      <dgm:prSet/>
      <dgm:spPr/>
      <dgm:t>
        <a:bodyPr/>
        <a:lstStyle/>
        <a:p>
          <a:endParaRPr lang="en-US">
            <a:latin typeface="Arial" panose="020B0604020202020204" pitchFamily="34" charset="0"/>
            <a:cs typeface="Arial" panose="020B0604020202020204" pitchFamily="34" charset="0"/>
          </a:endParaRPr>
        </a:p>
      </dgm:t>
    </dgm:pt>
    <dgm:pt modelId="{6403F021-E38A-4727-902A-CE7086B03A70}">
      <dgm:prSet/>
      <dgm:spPr/>
      <dgm:t>
        <a:bodyPr/>
        <a:lstStyle/>
        <a:p>
          <a:r>
            <a:rPr lang="sr-Latn-BA">
              <a:latin typeface="Arial" panose="020B0604020202020204" pitchFamily="34" charset="0"/>
              <a:cs typeface="Arial" panose="020B0604020202020204" pitchFamily="34" charset="0"/>
            </a:rPr>
            <a:t>Zavod za socijalnu i dječju zaštitu</a:t>
          </a:r>
          <a:endParaRPr lang="en-US">
            <a:latin typeface="Arial" panose="020B0604020202020204" pitchFamily="34" charset="0"/>
            <a:cs typeface="Arial" panose="020B0604020202020204" pitchFamily="34" charset="0"/>
          </a:endParaRPr>
        </a:p>
      </dgm:t>
    </dgm:pt>
    <dgm:pt modelId="{E7A1C10F-AD74-4D96-9D67-B013F8158D66}" type="parTrans" cxnId="{D4265E8A-C7D4-4D21-86EF-D40BCC8F1478}">
      <dgm:prSet/>
      <dgm:spPr/>
      <dgm:t>
        <a:bodyPr/>
        <a:lstStyle/>
        <a:p>
          <a:endParaRPr lang="en-US">
            <a:latin typeface="Arial" panose="020B0604020202020204" pitchFamily="34" charset="0"/>
            <a:cs typeface="Arial" panose="020B0604020202020204" pitchFamily="34" charset="0"/>
          </a:endParaRPr>
        </a:p>
      </dgm:t>
    </dgm:pt>
    <dgm:pt modelId="{F9E7F3BF-BC81-4727-94A4-81F864F00C16}" type="sibTrans" cxnId="{D4265E8A-C7D4-4D21-86EF-D40BCC8F1478}">
      <dgm:prSet/>
      <dgm:spPr/>
      <dgm:t>
        <a:bodyPr/>
        <a:lstStyle/>
        <a:p>
          <a:endParaRPr lang="en-US">
            <a:latin typeface="Arial" panose="020B0604020202020204" pitchFamily="34" charset="0"/>
            <a:cs typeface="Arial" panose="020B0604020202020204" pitchFamily="34" charset="0"/>
          </a:endParaRPr>
        </a:p>
      </dgm:t>
    </dgm:pt>
    <dgm:pt modelId="{A6684F1B-85A8-4AB4-91E7-4EF46621BF19}">
      <dgm:prSet/>
      <dgm:spPr/>
      <dgm:t>
        <a:bodyPr/>
        <a:lstStyle/>
        <a:p>
          <a:r>
            <a:rPr lang="sr-Latn-ME">
              <a:latin typeface="Arial" panose="020B0604020202020204" pitchFamily="34" charset="0"/>
              <a:cs typeface="Arial" panose="020B0604020202020204" pitchFamily="34" charset="0"/>
            </a:rPr>
            <a:t>Ministarstvo sporta i mladih</a:t>
          </a:r>
          <a:endParaRPr lang="en-US">
            <a:latin typeface="Arial" panose="020B0604020202020204" pitchFamily="34" charset="0"/>
            <a:cs typeface="Arial" panose="020B0604020202020204" pitchFamily="34" charset="0"/>
          </a:endParaRPr>
        </a:p>
      </dgm:t>
    </dgm:pt>
    <dgm:pt modelId="{9E9D0D51-52E0-4EC0-9667-20C01BF4A91D}" type="parTrans" cxnId="{8ABC951E-72D2-49EE-974C-FB72BBD5BC7E}">
      <dgm:prSet/>
      <dgm:spPr/>
      <dgm:t>
        <a:bodyPr/>
        <a:lstStyle/>
        <a:p>
          <a:endParaRPr lang="en-US">
            <a:latin typeface="Arial" panose="020B0604020202020204" pitchFamily="34" charset="0"/>
            <a:cs typeface="Arial" panose="020B0604020202020204" pitchFamily="34" charset="0"/>
          </a:endParaRPr>
        </a:p>
      </dgm:t>
    </dgm:pt>
    <dgm:pt modelId="{6AABF161-F218-4953-88D1-77350638D940}" type="sibTrans" cxnId="{8ABC951E-72D2-49EE-974C-FB72BBD5BC7E}">
      <dgm:prSet/>
      <dgm:spPr/>
      <dgm:t>
        <a:bodyPr/>
        <a:lstStyle/>
        <a:p>
          <a:endParaRPr lang="en-US">
            <a:latin typeface="Arial" panose="020B0604020202020204" pitchFamily="34" charset="0"/>
            <a:cs typeface="Arial" panose="020B0604020202020204" pitchFamily="34" charset="0"/>
          </a:endParaRPr>
        </a:p>
      </dgm:t>
    </dgm:pt>
    <dgm:pt modelId="{08F67F77-17C9-4EDF-ADE0-1939E5D2202F}">
      <dgm:prSet/>
      <dgm:spPr/>
      <dgm:t>
        <a:bodyPr/>
        <a:lstStyle/>
        <a:p>
          <a:r>
            <a:rPr lang="sr-Latn-ME">
              <a:latin typeface="Arial" panose="020B0604020202020204" pitchFamily="34" charset="0"/>
              <a:cs typeface="Arial" panose="020B0604020202020204" pitchFamily="34" charset="0"/>
            </a:rPr>
            <a:t>MInistarstvo prostornog planiranja, urbanizma i državne imovine</a:t>
          </a:r>
          <a:endParaRPr lang="en-US">
            <a:latin typeface="Arial" panose="020B0604020202020204" pitchFamily="34" charset="0"/>
            <a:cs typeface="Arial" panose="020B0604020202020204" pitchFamily="34" charset="0"/>
          </a:endParaRPr>
        </a:p>
      </dgm:t>
    </dgm:pt>
    <dgm:pt modelId="{BFF8CA73-E4C5-48A5-B689-D963B3072BC3}" type="parTrans" cxnId="{479552A4-1071-4120-86FD-F28CE2941B76}">
      <dgm:prSet/>
      <dgm:spPr/>
      <dgm:t>
        <a:bodyPr/>
        <a:lstStyle/>
        <a:p>
          <a:endParaRPr lang="en-US">
            <a:latin typeface="Arial" panose="020B0604020202020204" pitchFamily="34" charset="0"/>
            <a:cs typeface="Arial" panose="020B0604020202020204" pitchFamily="34" charset="0"/>
          </a:endParaRPr>
        </a:p>
      </dgm:t>
    </dgm:pt>
    <dgm:pt modelId="{92782D0F-8538-463D-9CDA-9113CD91929E}" type="sibTrans" cxnId="{479552A4-1071-4120-86FD-F28CE2941B76}">
      <dgm:prSet/>
      <dgm:spPr/>
      <dgm:t>
        <a:bodyPr/>
        <a:lstStyle/>
        <a:p>
          <a:endParaRPr lang="en-US">
            <a:latin typeface="Arial" panose="020B0604020202020204" pitchFamily="34" charset="0"/>
            <a:cs typeface="Arial" panose="020B0604020202020204" pitchFamily="34" charset="0"/>
          </a:endParaRPr>
        </a:p>
      </dgm:t>
    </dgm:pt>
    <dgm:pt modelId="{A3B608AE-3C26-4EE7-BB6A-467C76382529}">
      <dgm:prSet/>
      <dgm:spPr/>
      <dgm:t>
        <a:bodyPr/>
        <a:lstStyle/>
        <a:p>
          <a:r>
            <a:rPr lang="sr-Latn-ME"/>
            <a:t>OCD</a:t>
          </a:r>
          <a:endParaRPr lang="en-US"/>
        </a:p>
      </dgm:t>
    </dgm:pt>
    <dgm:pt modelId="{3933F93E-FBC5-4F14-B063-1844E27D1367}" type="parTrans" cxnId="{F0B10753-D235-4C77-9217-2E381C0028C3}">
      <dgm:prSet/>
      <dgm:spPr/>
      <dgm:t>
        <a:bodyPr/>
        <a:lstStyle/>
        <a:p>
          <a:endParaRPr lang="en-US"/>
        </a:p>
      </dgm:t>
    </dgm:pt>
    <dgm:pt modelId="{7C06F7E5-EAAC-4721-AEB6-1C72B5C50C3A}" type="sibTrans" cxnId="{F0B10753-D235-4C77-9217-2E381C0028C3}">
      <dgm:prSet/>
      <dgm:spPr/>
      <dgm:t>
        <a:bodyPr/>
        <a:lstStyle/>
        <a:p>
          <a:endParaRPr lang="en-US"/>
        </a:p>
      </dgm:t>
    </dgm:pt>
    <dgm:pt modelId="{5E25A895-1672-4989-A8C2-93AACE71E386}" type="pres">
      <dgm:prSet presAssocID="{DB107794-EEA8-4B4D-890A-377EE7386107}" presName="Name0" presStyleCnt="0">
        <dgm:presLayoutVars>
          <dgm:chMax val="1"/>
          <dgm:dir/>
          <dgm:animLvl val="ctr"/>
          <dgm:resizeHandles val="exact"/>
        </dgm:presLayoutVars>
      </dgm:prSet>
      <dgm:spPr/>
    </dgm:pt>
    <dgm:pt modelId="{D36D1485-232B-40AF-8E14-8BC0C37F153D}" type="pres">
      <dgm:prSet presAssocID="{8EB8AF50-FEF4-46D9-BD46-E807483EBE22}" presName="centerShape" presStyleLbl="node0" presStyleIdx="0" presStyleCnt="1" custScaleX="255761" custScaleY="242973"/>
      <dgm:spPr>
        <a:prstGeom prst="ellipse">
          <a:avLst/>
        </a:prstGeom>
      </dgm:spPr>
    </dgm:pt>
    <dgm:pt modelId="{77FFC49C-F91D-49AA-AFDD-02E90736B2BC}" type="pres">
      <dgm:prSet presAssocID="{A08AB2F7-84F2-43AD-B66C-0DA5844E23C9}" presName="node" presStyleLbl="node1" presStyleIdx="0" presStyleCnt="13" custScaleX="146410" custScaleY="146410">
        <dgm:presLayoutVars>
          <dgm:bulletEnabled val="1"/>
        </dgm:presLayoutVars>
      </dgm:prSet>
      <dgm:spPr>
        <a:prstGeom prst="ellipse">
          <a:avLst/>
        </a:prstGeom>
      </dgm:spPr>
    </dgm:pt>
    <dgm:pt modelId="{AA20E7BD-C12E-43D0-AFAA-A263F8018366}" type="pres">
      <dgm:prSet presAssocID="{A08AB2F7-84F2-43AD-B66C-0DA5844E23C9}" presName="dummy" presStyleCnt="0"/>
      <dgm:spPr/>
    </dgm:pt>
    <dgm:pt modelId="{E37A2EC5-927B-467B-8688-016364382242}" type="pres">
      <dgm:prSet presAssocID="{C5D756A0-1B20-4E14-BBCD-2288A13F3193}" presName="sibTrans" presStyleLbl="sibTrans2D1" presStyleIdx="0" presStyleCnt="13"/>
      <dgm:spPr/>
    </dgm:pt>
    <dgm:pt modelId="{51E80FD7-4B9E-47B2-B2C2-8728D20F8FA3}" type="pres">
      <dgm:prSet presAssocID="{A3B608AE-3C26-4EE7-BB6A-467C76382529}" presName="node" presStyleLbl="node1" presStyleIdx="1" presStyleCnt="13" custScaleX="161346" custScaleY="146036">
        <dgm:presLayoutVars>
          <dgm:bulletEnabled val="1"/>
        </dgm:presLayoutVars>
      </dgm:prSet>
      <dgm:spPr/>
    </dgm:pt>
    <dgm:pt modelId="{E3DF509B-A76B-469D-B193-F023794B06AA}" type="pres">
      <dgm:prSet presAssocID="{A3B608AE-3C26-4EE7-BB6A-467C76382529}" presName="dummy" presStyleCnt="0"/>
      <dgm:spPr/>
    </dgm:pt>
    <dgm:pt modelId="{6B98C320-02F3-4B55-9912-E9C1A77A8BD8}" type="pres">
      <dgm:prSet presAssocID="{7C06F7E5-EAAC-4721-AEB6-1C72B5C50C3A}" presName="sibTrans" presStyleLbl="sibTrans2D1" presStyleIdx="1" presStyleCnt="13"/>
      <dgm:spPr/>
    </dgm:pt>
    <dgm:pt modelId="{2F0A976C-6C17-49CA-BCF1-8E5B48C4ACF5}" type="pres">
      <dgm:prSet presAssocID="{C8DA7F58-6FFC-464D-8F7C-3F9B9D54293C}" presName="node" presStyleLbl="node1" presStyleIdx="2" presStyleCnt="13" custScaleX="146410" custScaleY="146410">
        <dgm:presLayoutVars>
          <dgm:bulletEnabled val="1"/>
        </dgm:presLayoutVars>
      </dgm:prSet>
      <dgm:spPr>
        <a:prstGeom prst="ellipse">
          <a:avLst/>
        </a:prstGeom>
      </dgm:spPr>
    </dgm:pt>
    <dgm:pt modelId="{2EB14FAF-01B7-42ED-AA6C-10A033B8A0D6}" type="pres">
      <dgm:prSet presAssocID="{C8DA7F58-6FFC-464D-8F7C-3F9B9D54293C}" presName="dummy" presStyleCnt="0"/>
      <dgm:spPr/>
    </dgm:pt>
    <dgm:pt modelId="{7E75C7CD-42E1-4E41-943C-343CD78BF29B}" type="pres">
      <dgm:prSet presAssocID="{4CEF8103-4EC8-4DAB-8AE4-1E8C040DEF31}" presName="sibTrans" presStyleLbl="sibTrans2D1" presStyleIdx="2" presStyleCnt="13"/>
      <dgm:spPr/>
    </dgm:pt>
    <dgm:pt modelId="{6774A668-02B4-4A83-B803-28903C62ED8B}" type="pres">
      <dgm:prSet presAssocID="{08F67F77-17C9-4EDF-ADE0-1939E5D2202F}" presName="node" presStyleLbl="node1" presStyleIdx="3" presStyleCnt="13" custScaleX="136507" custScaleY="138313">
        <dgm:presLayoutVars>
          <dgm:bulletEnabled val="1"/>
        </dgm:presLayoutVars>
      </dgm:prSet>
      <dgm:spPr/>
    </dgm:pt>
    <dgm:pt modelId="{CEBB6013-793A-4A24-9C55-624358CB4E30}" type="pres">
      <dgm:prSet presAssocID="{08F67F77-17C9-4EDF-ADE0-1939E5D2202F}" presName="dummy" presStyleCnt="0"/>
      <dgm:spPr/>
    </dgm:pt>
    <dgm:pt modelId="{FDF450D1-BBE0-4166-A9D4-81E0FECB14F8}" type="pres">
      <dgm:prSet presAssocID="{92782D0F-8538-463D-9CDA-9113CD91929E}" presName="sibTrans" presStyleLbl="sibTrans2D1" presStyleIdx="3" presStyleCnt="13"/>
      <dgm:spPr/>
    </dgm:pt>
    <dgm:pt modelId="{743E2865-D5C2-4962-A2DD-2EDE4407588D}" type="pres">
      <dgm:prSet presAssocID="{ED9A6E91-C5B9-46F5-8242-175E3AE620AC}" presName="node" presStyleLbl="node1" presStyleIdx="4" presStyleCnt="13" custScaleX="146410" custScaleY="146410">
        <dgm:presLayoutVars>
          <dgm:bulletEnabled val="1"/>
        </dgm:presLayoutVars>
      </dgm:prSet>
      <dgm:spPr>
        <a:prstGeom prst="ellipse">
          <a:avLst/>
        </a:prstGeom>
      </dgm:spPr>
    </dgm:pt>
    <dgm:pt modelId="{06B07D9E-22BB-4819-8D9E-E2953D015246}" type="pres">
      <dgm:prSet presAssocID="{ED9A6E91-C5B9-46F5-8242-175E3AE620AC}" presName="dummy" presStyleCnt="0"/>
      <dgm:spPr/>
    </dgm:pt>
    <dgm:pt modelId="{851C5A31-8D4D-4492-B324-3A1AD59AF443}" type="pres">
      <dgm:prSet presAssocID="{75120461-6C1B-478B-86AD-BA7D47FA24C0}" presName="sibTrans" presStyleLbl="sibTrans2D1" presStyleIdx="4" presStyleCnt="13"/>
      <dgm:spPr/>
    </dgm:pt>
    <dgm:pt modelId="{491C509D-7BB1-41EC-B014-83F7A5A7B2CE}" type="pres">
      <dgm:prSet presAssocID="{F4734499-CEB4-461D-B689-4BB9A710D566}" presName="node" presStyleLbl="node1" presStyleIdx="5" presStyleCnt="13" custScaleX="146410" custScaleY="146410">
        <dgm:presLayoutVars>
          <dgm:bulletEnabled val="1"/>
        </dgm:presLayoutVars>
      </dgm:prSet>
      <dgm:spPr>
        <a:prstGeom prst="ellipse">
          <a:avLst/>
        </a:prstGeom>
      </dgm:spPr>
    </dgm:pt>
    <dgm:pt modelId="{8F067D07-922C-4DCC-9AA4-9CF434AC3C0E}" type="pres">
      <dgm:prSet presAssocID="{F4734499-CEB4-461D-B689-4BB9A710D566}" presName="dummy" presStyleCnt="0"/>
      <dgm:spPr/>
    </dgm:pt>
    <dgm:pt modelId="{4C1A23A9-26D6-4A6E-9F21-3DCE92494AD7}" type="pres">
      <dgm:prSet presAssocID="{35008603-D50C-482E-8BFF-28408B1E78D5}" presName="sibTrans" presStyleLbl="sibTrans2D1" presStyleIdx="5" presStyleCnt="13"/>
      <dgm:spPr/>
    </dgm:pt>
    <dgm:pt modelId="{7A2B69DB-2108-4F6A-A328-C2834C03FC3C}" type="pres">
      <dgm:prSet presAssocID="{417912FA-19D6-4E35-8461-C837E61F4307}" presName="node" presStyleLbl="node1" presStyleIdx="6" presStyleCnt="13" custScaleX="146410" custScaleY="146410">
        <dgm:presLayoutVars>
          <dgm:bulletEnabled val="1"/>
        </dgm:presLayoutVars>
      </dgm:prSet>
      <dgm:spPr>
        <a:prstGeom prst="ellipse">
          <a:avLst/>
        </a:prstGeom>
      </dgm:spPr>
    </dgm:pt>
    <dgm:pt modelId="{9201242F-A3DA-4065-BF09-20504B72FB55}" type="pres">
      <dgm:prSet presAssocID="{417912FA-19D6-4E35-8461-C837E61F4307}" presName="dummy" presStyleCnt="0"/>
      <dgm:spPr/>
    </dgm:pt>
    <dgm:pt modelId="{9D2F6405-CEDC-459C-A316-A61D4DFD78EF}" type="pres">
      <dgm:prSet presAssocID="{E8298B89-0FB5-4EC1-9430-4B6AD97EEDE4}" presName="sibTrans" presStyleLbl="sibTrans2D1" presStyleIdx="6" presStyleCnt="13"/>
      <dgm:spPr/>
    </dgm:pt>
    <dgm:pt modelId="{BD5D54D4-5497-4F89-A0E6-4396BA3EAC40}" type="pres">
      <dgm:prSet presAssocID="{38A65EFC-6B4E-496B-94AF-374A04461F2E}" presName="node" presStyleLbl="node1" presStyleIdx="7" presStyleCnt="13" custScaleX="146410" custScaleY="146410">
        <dgm:presLayoutVars>
          <dgm:bulletEnabled val="1"/>
        </dgm:presLayoutVars>
      </dgm:prSet>
      <dgm:spPr>
        <a:prstGeom prst="ellipse">
          <a:avLst/>
        </a:prstGeom>
      </dgm:spPr>
    </dgm:pt>
    <dgm:pt modelId="{7DCCD2F8-1392-4AAB-81AA-56066DDA6D92}" type="pres">
      <dgm:prSet presAssocID="{38A65EFC-6B4E-496B-94AF-374A04461F2E}" presName="dummy" presStyleCnt="0"/>
      <dgm:spPr/>
    </dgm:pt>
    <dgm:pt modelId="{B2B8BD99-E549-4B04-9179-DBF8F92C8CB6}" type="pres">
      <dgm:prSet presAssocID="{EB6F117D-7480-473B-8184-4A78C9566DB0}" presName="sibTrans" presStyleLbl="sibTrans2D1" presStyleIdx="7" presStyleCnt="13"/>
      <dgm:spPr/>
    </dgm:pt>
    <dgm:pt modelId="{B50CFC04-9296-41BE-9B11-AF0158B9E704}" type="pres">
      <dgm:prSet presAssocID="{6403F021-E38A-4727-902A-CE7086B03A70}" presName="node" presStyleLbl="node1" presStyleIdx="8" presStyleCnt="13" custScaleX="146410" custScaleY="146410">
        <dgm:presLayoutVars>
          <dgm:bulletEnabled val="1"/>
        </dgm:presLayoutVars>
      </dgm:prSet>
      <dgm:spPr/>
    </dgm:pt>
    <dgm:pt modelId="{654DC00D-FDF2-4459-8A72-68EDB9CA0C0F}" type="pres">
      <dgm:prSet presAssocID="{6403F021-E38A-4727-902A-CE7086B03A70}" presName="dummy" presStyleCnt="0"/>
      <dgm:spPr/>
    </dgm:pt>
    <dgm:pt modelId="{AE5DE379-D2E7-4AD2-A8FC-A2E1C1FA4D8F}" type="pres">
      <dgm:prSet presAssocID="{F9E7F3BF-BC81-4727-94A4-81F864F00C16}" presName="sibTrans" presStyleLbl="sibTrans2D1" presStyleIdx="8" presStyleCnt="13"/>
      <dgm:spPr/>
    </dgm:pt>
    <dgm:pt modelId="{555B6B4B-122F-4CB2-98B4-86325E307A6E}" type="pres">
      <dgm:prSet presAssocID="{60D7B15A-CEC2-48D7-8730-F8A389BCE7F4}" presName="node" presStyleLbl="node1" presStyleIdx="9" presStyleCnt="13" custScaleX="146410" custScaleY="146410">
        <dgm:presLayoutVars>
          <dgm:bulletEnabled val="1"/>
        </dgm:presLayoutVars>
      </dgm:prSet>
      <dgm:spPr>
        <a:prstGeom prst="ellipse">
          <a:avLst/>
        </a:prstGeom>
      </dgm:spPr>
    </dgm:pt>
    <dgm:pt modelId="{766FB0F0-07C1-451E-8C92-E6D899AFFBC8}" type="pres">
      <dgm:prSet presAssocID="{60D7B15A-CEC2-48D7-8730-F8A389BCE7F4}" presName="dummy" presStyleCnt="0"/>
      <dgm:spPr/>
    </dgm:pt>
    <dgm:pt modelId="{6CA7CD89-6126-4F13-8C6C-3794E857201D}" type="pres">
      <dgm:prSet presAssocID="{62198565-DFA9-4E11-BB66-637CE2820096}" presName="sibTrans" presStyleLbl="sibTrans2D1" presStyleIdx="9" presStyleCnt="13"/>
      <dgm:spPr/>
    </dgm:pt>
    <dgm:pt modelId="{68DFCDE0-DFD0-40B0-B6BE-1F3A76EB3F36}" type="pres">
      <dgm:prSet presAssocID="{A6684F1B-85A8-4AB4-91E7-4EF46621BF19}" presName="node" presStyleLbl="node1" presStyleIdx="10" presStyleCnt="13" custScaleX="161153" custScaleY="152857">
        <dgm:presLayoutVars>
          <dgm:bulletEnabled val="1"/>
        </dgm:presLayoutVars>
      </dgm:prSet>
      <dgm:spPr/>
    </dgm:pt>
    <dgm:pt modelId="{F5F47CBA-4E98-48F8-B830-2DF9D69F71CD}" type="pres">
      <dgm:prSet presAssocID="{A6684F1B-85A8-4AB4-91E7-4EF46621BF19}" presName="dummy" presStyleCnt="0"/>
      <dgm:spPr/>
    </dgm:pt>
    <dgm:pt modelId="{178FEC26-E7A0-40F4-8875-099FEBA938E4}" type="pres">
      <dgm:prSet presAssocID="{6AABF161-F218-4953-88D1-77350638D940}" presName="sibTrans" presStyleLbl="sibTrans2D1" presStyleIdx="10" presStyleCnt="13"/>
      <dgm:spPr/>
    </dgm:pt>
    <dgm:pt modelId="{F66FF5C2-10F2-4AAC-8B28-022028CE57CF}" type="pres">
      <dgm:prSet presAssocID="{D2AE1881-3785-4347-991B-89A1F7752BD0}" presName="node" presStyleLbl="node1" presStyleIdx="11" presStyleCnt="13" custScaleX="146410" custScaleY="146410">
        <dgm:presLayoutVars>
          <dgm:bulletEnabled val="1"/>
        </dgm:presLayoutVars>
      </dgm:prSet>
      <dgm:spPr>
        <a:prstGeom prst="ellipse">
          <a:avLst/>
        </a:prstGeom>
      </dgm:spPr>
    </dgm:pt>
    <dgm:pt modelId="{DAD7E5B3-69E8-4E44-82A8-9230A524922A}" type="pres">
      <dgm:prSet presAssocID="{D2AE1881-3785-4347-991B-89A1F7752BD0}" presName="dummy" presStyleCnt="0"/>
      <dgm:spPr/>
    </dgm:pt>
    <dgm:pt modelId="{5D9CF330-B5BB-429E-8BD1-24FC6D9CA14B}" type="pres">
      <dgm:prSet presAssocID="{0760AF6B-B1C1-458C-A130-DEB3C3818389}" presName="sibTrans" presStyleLbl="sibTrans2D1" presStyleIdx="11" presStyleCnt="13"/>
      <dgm:spPr/>
    </dgm:pt>
    <dgm:pt modelId="{D4BCD96C-62D8-4804-A7EF-439DDB99ED79}" type="pres">
      <dgm:prSet presAssocID="{9A1FF8B1-2113-4C9B-8605-8BFE83EB2C6C}" presName="node" presStyleLbl="node1" presStyleIdx="12" presStyleCnt="13" custScaleX="146410" custScaleY="146410">
        <dgm:presLayoutVars>
          <dgm:bulletEnabled val="1"/>
        </dgm:presLayoutVars>
      </dgm:prSet>
      <dgm:spPr>
        <a:prstGeom prst="ellipse">
          <a:avLst/>
        </a:prstGeom>
      </dgm:spPr>
    </dgm:pt>
    <dgm:pt modelId="{E2AB25E5-7C06-4398-9D83-2864B4267A4E}" type="pres">
      <dgm:prSet presAssocID="{9A1FF8B1-2113-4C9B-8605-8BFE83EB2C6C}" presName="dummy" presStyleCnt="0"/>
      <dgm:spPr/>
    </dgm:pt>
    <dgm:pt modelId="{92D277EF-E081-486C-B324-8E33F1D828F1}" type="pres">
      <dgm:prSet presAssocID="{14F50D49-6ACD-4F93-8FB4-F5F5C54CBEA1}" presName="sibTrans" presStyleLbl="sibTrans2D1" presStyleIdx="12" presStyleCnt="13"/>
      <dgm:spPr/>
    </dgm:pt>
  </dgm:ptLst>
  <dgm:cxnLst>
    <dgm:cxn modelId="{6A1F1B00-A73D-497D-AB00-F7A9D9B0CEC5}" type="presOf" srcId="{35008603-D50C-482E-8BFF-28408B1E78D5}" destId="{4C1A23A9-26D6-4A6E-9F21-3DCE92494AD7}" srcOrd="0" destOrd="0" presId="urn:microsoft.com/office/officeart/2005/8/layout/radial6"/>
    <dgm:cxn modelId="{8ABC951E-72D2-49EE-974C-FB72BBD5BC7E}" srcId="{8EB8AF50-FEF4-46D9-BD46-E807483EBE22}" destId="{A6684F1B-85A8-4AB4-91E7-4EF46621BF19}" srcOrd="10" destOrd="0" parTransId="{9E9D0D51-52E0-4EC0-9667-20C01BF4A91D}" sibTransId="{6AABF161-F218-4953-88D1-77350638D940}"/>
    <dgm:cxn modelId="{25A5B823-C22B-4354-A1AD-1620191F76D2}" type="presOf" srcId="{EB6F117D-7480-473B-8184-4A78C9566DB0}" destId="{B2B8BD99-E549-4B04-9179-DBF8F92C8CB6}" srcOrd="0" destOrd="0" presId="urn:microsoft.com/office/officeart/2005/8/layout/radial6"/>
    <dgm:cxn modelId="{3A583538-AD6F-448A-8D6C-AA68AD4B9D88}" type="presOf" srcId="{A6684F1B-85A8-4AB4-91E7-4EF46621BF19}" destId="{68DFCDE0-DFD0-40B0-B6BE-1F3A76EB3F36}" srcOrd="0" destOrd="0" presId="urn:microsoft.com/office/officeart/2005/8/layout/radial6"/>
    <dgm:cxn modelId="{48CFD861-D99A-4BD2-A6E3-8DC55C307227}" type="presOf" srcId="{60D7B15A-CEC2-48D7-8730-F8A389BCE7F4}" destId="{555B6B4B-122F-4CB2-98B4-86325E307A6E}" srcOrd="0" destOrd="0" presId="urn:microsoft.com/office/officeart/2005/8/layout/radial6"/>
    <dgm:cxn modelId="{9DE14843-11F1-4F34-BE54-631ED19817C7}" type="presOf" srcId="{8EB8AF50-FEF4-46D9-BD46-E807483EBE22}" destId="{D36D1485-232B-40AF-8E14-8BC0C37F153D}" srcOrd="0" destOrd="0" presId="urn:microsoft.com/office/officeart/2005/8/layout/radial6"/>
    <dgm:cxn modelId="{2C002646-F3BE-4AC0-BD0B-DF5453D46D38}" type="presOf" srcId="{F9E7F3BF-BC81-4727-94A4-81F864F00C16}" destId="{AE5DE379-D2E7-4AD2-A8FC-A2E1C1FA4D8F}" srcOrd="0" destOrd="0" presId="urn:microsoft.com/office/officeart/2005/8/layout/radial6"/>
    <dgm:cxn modelId="{B1C2CE46-94C0-45E0-A8AD-CC86A5154A77}" srcId="{8EB8AF50-FEF4-46D9-BD46-E807483EBE22}" destId="{D2AE1881-3785-4347-991B-89A1F7752BD0}" srcOrd="11" destOrd="0" parTransId="{7268ED67-13CC-41C3-BF7D-97BAA1226C32}" sibTransId="{0760AF6B-B1C1-458C-A130-DEB3C3818389}"/>
    <dgm:cxn modelId="{E8C61467-ABBC-454D-96CF-101CB56EDEA3}" type="presOf" srcId="{417912FA-19D6-4E35-8461-C837E61F4307}" destId="{7A2B69DB-2108-4F6A-A328-C2834C03FC3C}" srcOrd="0" destOrd="0" presId="urn:microsoft.com/office/officeart/2005/8/layout/radial6"/>
    <dgm:cxn modelId="{1E4B5948-D406-46B4-863E-9EF2B05C3DAD}" type="presOf" srcId="{08F67F77-17C9-4EDF-ADE0-1939E5D2202F}" destId="{6774A668-02B4-4A83-B803-28903C62ED8B}" srcOrd="0" destOrd="0" presId="urn:microsoft.com/office/officeart/2005/8/layout/radial6"/>
    <dgm:cxn modelId="{591BF668-46CC-43FC-835E-9DAC7927C1C9}" srcId="{8EB8AF50-FEF4-46D9-BD46-E807483EBE22}" destId="{417912FA-19D6-4E35-8461-C837E61F4307}" srcOrd="6" destOrd="0" parTransId="{7395291F-A10F-4411-B36E-A97DD36CD66B}" sibTransId="{E8298B89-0FB5-4EC1-9430-4B6AD97EEDE4}"/>
    <dgm:cxn modelId="{478FC06B-4CD2-4860-A736-B741D6DE3736}" srcId="{8EB8AF50-FEF4-46D9-BD46-E807483EBE22}" destId="{38A65EFC-6B4E-496B-94AF-374A04461F2E}" srcOrd="7" destOrd="0" parTransId="{00E1DCBD-F005-43AF-945A-5D6796F6693B}" sibTransId="{EB6F117D-7480-473B-8184-4A78C9566DB0}"/>
    <dgm:cxn modelId="{7DE2606C-04E0-49E7-BEA9-F7C41B43229E}" srcId="{DB107794-EEA8-4B4D-890A-377EE7386107}" destId="{A54ED88F-CB27-4B30-9D14-BA4990C6E818}" srcOrd="1" destOrd="0" parTransId="{D7D95FCF-2D9E-455B-B09F-68659A9CF4CD}" sibTransId="{4297EE26-8AD2-4F7B-8181-513411789F39}"/>
    <dgm:cxn modelId="{32BB204E-ACBC-44F5-B852-372586328E4B}" type="presOf" srcId="{75120461-6C1B-478B-86AD-BA7D47FA24C0}" destId="{851C5A31-8D4D-4492-B324-3A1AD59AF443}" srcOrd="0" destOrd="0" presId="urn:microsoft.com/office/officeart/2005/8/layout/radial6"/>
    <dgm:cxn modelId="{F0B10753-D235-4C77-9217-2E381C0028C3}" srcId="{8EB8AF50-FEF4-46D9-BD46-E807483EBE22}" destId="{A3B608AE-3C26-4EE7-BB6A-467C76382529}" srcOrd="1" destOrd="0" parTransId="{3933F93E-FBC5-4F14-B063-1844E27D1367}" sibTransId="{7C06F7E5-EAAC-4721-AEB6-1C72B5C50C3A}"/>
    <dgm:cxn modelId="{550DE054-4A9D-4BA2-B25D-1C0792B03E39}" type="presOf" srcId="{D2AE1881-3785-4347-991B-89A1F7752BD0}" destId="{F66FF5C2-10F2-4AAC-8B28-022028CE57CF}" srcOrd="0" destOrd="0" presId="urn:microsoft.com/office/officeart/2005/8/layout/radial6"/>
    <dgm:cxn modelId="{25607359-49FF-4843-86C9-18BAB5904279}" type="presOf" srcId="{4CEF8103-4EC8-4DAB-8AE4-1E8C040DEF31}" destId="{7E75C7CD-42E1-4E41-943C-343CD78BF29B}" srcOrd="0" destOrd="0" presId="urn:microsoft.com/office/officeart/2005/8/layout/radial6"/>
    <dgm:cxn modelId="{B935FB80-F9CC-4E30-AF84-B1A388EA1B54}" type="presOf" srcId="{0760AF6B-B1C1-458C-A130-DEB3C3818389}" destId="{5D9CF330-B5BB-429E-8BD1-24FC6D9CA14B}" srcOrd="0" destOrd="0" presId="urn:microsoft.com/office/officeart/2005/8/layout/radial6"/>
    <dgm:cxn modelId="{D4265E8A-C7D4-4D21-86EF-D40BCC8F1478}" srcId="{8EB8AF50-FEF4-46D9-BD46-E807483EBE22}" destId="{6403F021-E38A-4727-902A-CE7086B03A70}" srcOrd="8" destOrd="0" parTransId="{E7A1C10F-AD74-4D96-9D67-B013F8158D66}" sibTransId="{F9E7F3BF-BC81-4727-94A4-81F864F00C16}"/>
    <dgm:cxn modelId="{51318F8B-F4B6-458B-A2E0-A029B6903B9B}" type="presOf" srcId="{9A1FF8B1-2113-4C9B-8605-8BFE83EB2C6C}" destId="{D4BCD96C-62D8-4804-A7EF-439DDB99ED79}" srcOrd="0" destOrd="0" presId="urn:microsoft.com/office/officeart/2005/8/layout/radial6"/>
    <dgm:cxn modelId="{DC3B6F99-0C26-4FB5-835C-8E7983CAA978}" type="presOf" srcId="{A08AB2F7-84F2-43AD-B66C-0DA5844E23C9}" destId="{77FFC49C-F91D-49AA-AFDD-02E90736B2BC}" srcOrd="0" destOrd="0" presId="urn:microsoft.com/office/officeart/2005/8/layout/radial6"/>
    <dgm:cxn modelId="{27CF859A-D69D-4174-8F17-16032350C80A}" srcId="{8EB8AF50-FEF4-46D9-BD46-E807483EBE22}" destId="{9A1FF8B1-2113-4C9B-8605-8BFE83EB2C6C}" srcOrd="12" destOrd="0" parTransId="{A5B25C62-3846-4958-8DEB-A3E8F0A3B3AF}" sibTransId="{14F50D49-6ACD-4F93-8FB4-F5F5C54CBEA1}"/>
    <dgm:cxn modelId="{479552A4-1071-4120-86FD-F28CE2941B76}" srcId="{8EB8AF50-FEF4-46D9-BD46-E807483EBE22}" destId="{08F67F77-17C9-4EDF-ADE0-1939E5D2202F}" srcOrd="3" destOrd="0" parTransId="{BFF8CA73-E4C5-48A5-B689-D963B3072BC3}" sibTransId="{92782D0F-8538-463D-9CDA-9113CD91929E}"/>
    <dgm:cxn modelId="{26CCA6AA-1302-4FEC-9E25-999FCEE3C035}" type="presOf" srcId="{6AABF161-F218-4953-88D1-77350638D940}" destId="{178FEC26-E7A0-40F4-8875-099FEBA938E4}" srcOrd="0" destOrd="0" presId="urn:microsoft.com/office/officeart/2005/8/layout/radial6"/>
    <dgm:cxn modelId="{3FFE69AF-E801-488F-B044-580E31D17565}" srcId="{8EB8AF50-FEF4-46D9-BD46-E807483EBE22}" destId="{A08AB2F7-84F2-43AD-B66C-0DA5844E23C9}" srcOrd="0" destOrd="0" parTransId="{41B5F5B7-D1C1-42AB-85E4-C745CE17E65E}" sibTransId="{C5D756A0-1B20-4E14-BBCD-2288A13F3193}"/>
    <dgm:cxn modelId="{7A4658B7-BA4D-4650-A578-B2C2835C612B}" srcId="{8EB8AF50-FEF4-46D9-BD46-E807483EBE22}" destId="{C8DA7F58-6FFC-464D-8F7C-3F9B9D54293C}" srcOrd="2" destOrd="0" parTransId="{E395857E-C06D-4C85-9FAC-91DF929EF643}" sibTransId="{4CEF8103-4EC8-4DAB-8AE4-1E8C040DEF31}"/>
    <dgm:cxn modelId="{76B69BB8-DF71-43B1-91F5-C780500502D3}" srcId="{DB107794-EEA8-4B4D-890A-377EE7386107}" destId="{8EB8AF50-FEF4-46D9-BD46-E807483EBE22}" srcOrd="0" destOrd="0" parTransId="{1E0075AF-8B3A-4307-8E8F-6ACBBE132963}" sibTransId="{958E9FED-C3E2-4D5C-8A33-9784FE6012D2}"/>
    <dgm:cxn modelId="{72D045BA-0210-4B2C-9478-AC5045C79ADA}" type="presOf" srcId="{62198565-DFA9-4E11-BB66-637CE2820096}" destId="{6CA7CD89-6126-4F13-8C6C-3794E857201D}" srcOrd="0" destOrd="0" presId="urn:microsoft.com/office/officeart/2005/8/layout/radial6"/>
    <dgm:cxn modelId="{427E9BC3-8B92-4A42-83DA-08CCF46D18F1}" srcId="{8EB8AF50-FEF4-46D9-BD46-E807483EBE22}" destId="{F4734499-CEB4-461D-B689-4BB9A710D566}" srcOrd="5" destOrd="0" parTransId="{159F200A-42A5-4E6C-80FE-14B5833F82A1}" sibTransId="{35008603-D50C-482E-8BFF-28408B1E78D5}"/>
    <dgm:cxn modelId="{6CF3C7C4-D2B0-43B1-B6A9-A60C54409CD2}" srcId="{A54ED88F-CB27-4B30-9D14-BA4990C6E818}" destId="{2ABEF5A7-7AE5-444F-81FE-28BDEF6FC575}" srcOrd="0" destOrd="0" parTransId="{AB82DC41-6714-45D5-A8FE-C642585CEEFF}" sibTransId="{F45D2838-3ABE-40DD-9D35-EA5FE034C09D}"/>
    <dgm:cxn modelId="{819F68D8-3B24-4489-BA4B-B14C9A2FD98B}" srcId="{8EB8AF50-FEF4-46D9-BD46-E807483EBE22}" destId="{ED9A6E91-C5B9-46F5-8242-175E3AE620AC}" srcOrd="4" destOrd="0" parTransId="{9D17A3C8-4D6F-44A6-ACBF-72F8F6B99380}" sibTransId="{75120461-6C1B-478B-86AD-BA7D47FA24C0}"/>
    <dgm:cxn modelId="{56B22ADE-4986-48A7-98AE-688291988212}" type="presOf" srcId="{7C06F7E5-EAAC-4721-AEB6-1C72B5C50C3A}" destId="{6B98C320-02F3-4B55-9912-E9C1A77A8BD8}" srcOrd="0" destOrd="0" presId="urn:microsoft.com/office/officeart/2005/8/layout/radial6"/>
    <dgm:cxn modelId="{0EBD9DE1-0C11-4400-A964-02CC6CA7CC53}" srcId="{8EB8AF50-FEF4-46D9-BD46-E807483EBE22}" destId="{60D7B15A-CEC2-48D7-8730-F8A389BCE7F4}" srcOrd="9" destOrd="0" parTransId="{DCAA007E-E285-46A2-8453-881E8A99C09E}" sibTransId="{62198565-DFA9-4E11-BB66-637CE2820096}"/>
    <dgm:cxn modelId="{946F8CE5-8343-45BB-B974-3686D03AB9B4}" type="presOf" srcId="{C5D756A0-1B20-4E14-BBCD-2288A13F3193}" destId="{E37A2EC5-927B-467B-8688-016364382242}" srcOrd="0" destOrd="0" presId="urn:microsoft.com/office/officeart/2005/8/layout/radial6"/>
    <dgm:cxn modelId="{C1DBB3E5-790D-4D52-B0EC-795D29B4F366}" type="presOf" srcId="{F4734499-CEB4-461D-B689-4BB9A710D566}" destId="{491C509D-7BB1-41EC-B014-83F7A5A7B2CE}" srcOrd="0" destOrd="0" presId="urn:microsoft.com/office/officeart/2005/8/layout/radial6"/>
    <dgm:cxn modelId="{389422E8-CC0C-4FA7-959D-B7A9258ADAD2}" type="presOf" srcId="{38A65EFC-6B4E-496B-94AF-374A04461F2E}" destId="{BD5D54D4-5497-4F89-A0E6-4396BA3EAC40}" srcOrd="0" destOrd="0" presId="urn:microsoft.com/office/officeart/2005/8/layout/radial6"/>
    <dgm:cxn modelId="{9B1B16E9-BB16-421F-BE94-F2F17D9C365E}" type="presOf" srcId="{14F50D49-6ACD-4F93-8FB4-F5F5C54CBEA1}" destId="{92D277EF-E081-486C-B324-8E33F1D828F1}" srcOrd="0" destOrd="0" presId="urn:microsoft.com/office/officeart/2005/8/layout/radial6"/>
    <dgm:cxn modelId="{4204BFEA-149A-4CC8-9F51-C8871E314DF8}" type="presOf" srcId="{6403F021-E38A-4727-902A-CE7086B03A70}" destId="{B50CFC04-9296-41BE-9B11-AF0158B9E704}" srcOrd="0" destOrd="0" presId="urn:microsoft.com/office/officeart/2005/8/layout/radial6"/>
    <dgm:cxn modelId="{F4C7A3F4-D896-4666-A917-ADB9B97CB5FA}" type="presOf" srcId="{C8DA7F58-6FFC-464D-8F7C-3F9B9D54293C}" destId="{2F0A976C-6C17-49CA-BCF1-8E5B48C4ACF5}" srcOrd="0" destOrd="0" presId="urn:microsoft.com/office/officeart/2005/8/layout/radial6"/>
    <dgm:cxn modelId="{38136FF8-E263-4C52-9659-47B4AC86085E}" type="presOf" srcId="{A3B608AE-3C26-4EE7-BB6A-467C76382529}" destId="{51E80FD7-4B9E-47B2-B2C2-8728D20F8FA3}" srcOrd="0" destOrd="0" presId="urn:microsoft.com/office/officeart/2005/8/layout/radial6"/>
    <dgm:cxn modelId="{0A75B7F8-DE67-4D32-9959-1A0D9C6AB5E9}" type="presOf" srcId="{ED9A6E91-C5B9-46F5-8242-175E3AE620AC}" destId="{743E2865-D5C2-4962-A2DD-2EDE4407588D}" srcOrd="0" destOrd="0" presId="urn:microsoft.com/office/officeart/2005/8/layout/radial6"/>
    <dgm:cxn modelId="{34F402FA-65BC-4A89-AD13-F1EDC559E5E9}" type="presOf" srcId="{E8298B89-0FB5-4EC1-9430-4B6AD97EEDE4}" destId="{9D2F6405-CEDC-459C-A316-A61D4DFD78EF}" srcOrd="0" destOrd="0" presId="urn:microsoft.com/office/officeart/2005/8/layout/radial6"/>
    <dgm:cxn modelId="{B8DFACFA-353B-4B9A-AF3B-A2F2A0154631}" type="presOf" srcId="{92782D0F-8538-463D-9CDA-9113CD91929E}" destId="{FDF450D1-BBE0-4166-A9D4-81E0FECB14F8}" srcOrd="0" destOrd="0" presId="urn:microsoft.com/office/officeart/2005/8/layout/radial6"/>
    <dgm:cxn modelId="{D421F0FE-41DE-45DD-87D7-A855B9180EF2}" type="presOf" srcId="{DB107794-EEA8-4B4D-890A-377EE7386107}" destId="{5E25A895-1672-4989-A8C2-93AACE71E386}" srcOrd="0" destOrd="0" presId="urn:microsoft.com/office/officeart/2005/8/layout/radial6"/>
    <dgm:cxn modelId="{A57FFBA0-AE4D-4567-93BA-2968AAB0C251}" type="presParOf" srcId="{5E25A895-1672-4989-A8C2-93AACE71E386}" destId="{D36D1485-232B-40AF-8E14-8BC0C37F153D}" srcOrd="0" destOrd="0" presId="urn:microsoft.com/office/officeart/2005/8/layout/radial6"/>
    <dgm:cxn modelId="{04376840-DC3B-4A07-9CF7-B6FAF93B0835}" type="presParOf" srcId="{5E25A895-1672-4989-A8C2-93AACE71E386}" destId="{77FFC49C-F91D-49AA-AFDD-02E90736B2BC}" srcOrd="1" destOrd="0" presId="urn:microsoft.com/office/officeart/2005/8/layout/radial6"/>
    <dgm:cxn modelId="{EE6ACBAD-0E43-43D1-BD40-B262EAA8E805}" type="presParOf" srcId="{5E25A895-1672-4989-A8C2-93AACE71E386}" destId="{AA20E7BD-C12E-43D0-AFAA-A263F8018366}" srcOrd="2" destOrd="0" presId="urn:microsoft.com/office/officeart/2005/8/layout/radial6"/>
    <dgm:cxn modelId="{85EDB19E-7CC3-4FFC-BB07-5CF016140460}" type="presParOf" srcId="{5E25A895-1672-4989-A8C2-93AACE71E386}" destId="{E37A2EC5-927B-467B-8688-016364382242}" srcOrd="3" destOrd="0" presId="urn:microsoft.com/office/officeart/2005/8/layout/radial6"/>
    <dgm:cxn modelId="{2C827FF2-AC04-4EB6-8362-060C378AACC0}" type="presParOf" srcId="{5E25A895-1672-4989-A8C2-93AACE71E386}" destId="{51E80FD7-4B9E-47B2-B2C2-8728D20F8FA3}" srcOrd="4" destOrd="0" presId="urn:microsoft.com/office/officeart/2005/8/layout/radial6"/>
    <dgm:cxn modelId="{31971BEC-A3B5-43ED-A1B2-D95E1984B850}" type="presParOf" srcId="{5E25A895-1672-4989-A8C2-93AACE71E386}" destId="{E3DF509B-A76B-469D-B193-F023794B06AA}" srcOrd="5" destOrd="0" presId="urn:microsoft.com/office/officeart/2005/8/layout/radial6"/>
    <dgm:cxn modelId="{888F27CC-8880-40E2-964E-CD6B23B9391E}" type="presParOf" srcId="{5E25A895-1672-4989-A8C2-93AACE71E386}" destId="{6B98C320-02F3-4B55-9912-E9C1A77A8BD8}" srcOrd="6" destOrd="0" presId="urn:microsoft.com/office/officeart/2005/8/layout/radial6"/>
    <dgm:cxn modelId="{9F632A72-2498-4352-BC7F-60191E8ABC13}" type="presParOf" srcId="{5E25A895-1672-4989-A8C2-93AACE71E386}" destId="{2F0A976C-6C17-49CA-BCF1-8E5B48C4ACF5}" srcOrd="7" destOrd="0" presId="urn:microsoft.com/office/officeart/2005/8/layout/radial6"/>
    <dgm:cxn modelId="{BDC4D27E-1E82-497A-95CA-77E27C1D3530}" type="presParOf" srcId="{5E25A895-1672-4989-A8C2-93AACE71E386}" destId="{2EB14FAF-01B7-42ED-AA6C-10A033B8A0D6}" srcOrd="8" destOrd="0" presId="urn:microsoft.com/office/officeart/2005/8/layout/radial6"/>
    <dgm:cxn modelId="{8EFED4D8-0539-481C-A435-401FE64CCBE6}" type="presParOf" srcId="{5E25A895-1672-4989-A8C2-93AACE71E386}" destId="{7E75C7CD-42E1-4E41-943C-343CD78BF29B}" srcOrd="9" destOrd="0" presId="urn:microsoft.com/office/officeart/2005/8/layout/radial6"/>
    <dgm:cxn modelId="{0F6E00FC-A857-46B6-AE12-8D16668AABD6}" type="presParOf" srcId="{5E25A895-1672-4989-A8C2-93AACE71E386}" destId="{6774A668-02B4-4A83-B803-28903C62ED8B}" srcOrd="10" destOrd="0" presId="urn:microsoft.com/office/officeart/2005/8/layout/radial6"/>
    <dgm:cxn modelId="{E6C37C10-0C0B-4575-987F-F93D5F166969}" type="presParOf" srcId="{5E25A895-1672-4989-A8C2-93AACE71E386}" destId="{CEBB6013-793A-4A24-9C55-624358CB4E30}" srcOrd="11" destOrd="0" presId="urn:microsoft.com/office/officeart/2005/8/layout/radial6"/>
    <dgm:cxn modelId="{90982A1E-E96E-4878-93F1-8D70C37B7D29}" type="presParOf" srcId="{5E25A895-1672-4989-A8C2-93AACE71E386}" destId="{FDF450D1-BBE0-4166-A9D4-81E0FECB14F8}" srcOrd="12" destOrd="0" presId="urn:microsoft.com/office/officeart/2005/8/layout/radial6"/>
    <dgm:cxn modelId="{C756ED3E-7587-4FC1-BC46-72978FC9A104}" type="presParOf" srcId="{5E25A895-1672-4989-A8C2-93AACE71E386}" destId="{743E2865-D5C2-4962-A2DD-2EDE4407588D}" srcOrd="13" destOrd="0" presId="urn:microsoft.com/office/officeart/2005/8/layout/radial6"/>
    <dgm:cxn modelId="{75249EC8-A33E-479D-8118-59783F6D4EF0}" type="presParOf" srcId="{5E25A895-1672-4989-A8C2-93AACE71E386}" destId="{06B07D9E-22BB-4819-8D9E-E2953D015246}" srcOrd="14" destOrd="0" presId="urn:microsoft.com/office/officeart/2005/8/layout/radial6"/>
    <dgm:cxn modelId="{486F477E-2F0F-425B-BD12-BB9F28FC7014}" type="presParOf" srcId="{5E25A895-1672-4989-A8C2-93AACE71E386}" destId="{851C5A31-8D4D-4492-B324-3A1AD59AF443}" srcOrd="15" destOrd="0" presId="urn:microsoft.com/office/officeart/2005/8/layout/radial6"/>
    <dgm:cxn modelId="{D59014D3-A869-4BA4-816E-907783F68121}" type="presParOf" srcId="{5E25A895-1672-4989-A8C2-93AACE71E386}" destId="{491C509D-7BB1-41EC-B014-83F7A5A7B2CE}" srcOrd="16" destOrd="0" presId="urn:microsoft.com/office/officeart/2005/8/layout/radial6"/>
    <dgm:cxn modelId="{46776F07-E4DC-4312-88A6-9EC47319E498}" type="presParOf" srcId="{5E25A895-1672-4989-A8C2-93AACE71E386}" destId="{8F067D07-922C-4DCC-9AA4-9CF434AC3C0E}" srcOrd="17" destOrd="0" presId="urn:microsoft.com/office/officeart/2005/8/layout/radial6"/>
    <dgm:cxn modelId="{A530BD3D-A123-4884-B482-5AEE44323400}" type="presParOf" srcId="{5E25A895-1672-4989-A8C2-93AACE71E386}" destId="{4C1A23A9-26D6-4A6E-9F21-3DCE92494AD7}" srcOrd="18" destOrd="0" presId="urn:microsoft.com/office/officeart/2005/8/layout/radial6"/>
    <dgm:cxn modelId="{01A215FA-B99E-46ED-BFEE-A14005538D35}" type="presParOf" srcId="{5E25A895-1672-4989-A8C2-93AACE71E386}" destId="{7A2B69DB-2108-4F6A-A328-C2834C03FC3C}" srcOrd="19" destOrd="0" presId="urn:microsoft.com/office/officeart/2005/8/layout/radial6"/>
    <dgm:cxn modelId="{9509D44A-595A-42DC-826F-B5DB94206F84}" type="presParOf" srcId="{5E25A895-1672-4989-A8C2-93AACE71E386}" destId="{9201242F-A3DA-4065-BF09-20504B72FB55}" srcOrd="20" destOrd="0" presId="urn:microsoft.com/office/officeart/2005/8/layout/radial6"/>
    <dgm:cxn modelId="{52EDE28B-248C-4BC4-9FFA-6E7943F8E76B}" type="presParOf" srcId="{5E25A895-1672-4989-A8C2-93AACE71E386}" destId="{9D2F6405-CEDC-459C-A316-A61D4DFD78EF}" srcOrd="21" destOrd="0" presId="urn:microsoft.com/office/officeart/2005/8/layout/radial6"/>
    <dgm:cxn modelId="{12D34DC1-E894-49BD-BDA9-B41D4778663B}" type="presParOf" srcId="{5E25A895-1672-4989-A8C2-93AACE71E386}" destId="{BD5D54D4-5497-4F89-A0E6-4396BA3EAC40}" srcOrd="22" destOrd="0" presId="urn:microsoft.com/office/officeart/2005/8/layout/radial6"/>
    <dgm:cxn modelId="{1A4EF4B6-4C03-4D2C-ACC9-5ACB42643577}" type="presParOf" srcId="{5E25A895-1672-4989-A8C2-93AACE71E386}" destId="{7DCCD2F8-1392-4AAB-81AA-56066DDA6D92}" srcOrd="23" destOrd="0" presId="urn:microsoft.com/office/officeart/2005/8/layout/radial6"/>
    <dgm:cxn modelId="{48BCE3C7-6D4D-4629-8109-B2309640C518}" type="presParOf" srcId="{5E25A895-1672-4989-A8C2-93AACE71E386}" destId="{B2B8BD99-E549-4B04-9179-DBF8F92C8CB6}" srcOrd="24" destOrd="0" presId="urn:microsoft.com/office/officeart/2005/8/layout/radial6"/>
    <dgm:cxn modelId="{A2F3C80E-C47B-4541-B88A-FC2585A0C202}" type="presParOf" srcId="{5E25A895-1672-4989-A8C2-93AACE71E386}" destId="{B50CFC04-9296-41BE-9B11-AF0158B9E704}" srcOrd="25" destOrd="0" presId="urn:microsoft.com/office/officeart/2005/8/layout/radial6"/>
    <dgm:cxn modelId="{209A8788-90EF-4B46-8A68-8FDAC5ECC993}" type="presParOf" srcId="{5E25A895-1672-4989-A8C2-93AACE71E386}" destId="{654DC00D-FDF2-4459-8A72-68EDB9CA0C0F}" srcOrd="26" destOrd="0" presId="urn:microsoft.com/office/officeart/2005/8/layout/radial6"/>
    <dgm:cxn modelId="{E201497D-9F2C-41E1-91BA-3FA1B511978B}" type="presParOf" srcId="{5E25A895-1672-4989-A8C2-93AACE71E386}" destId="{AE5DE379-D2E7-4AD2-A8FC-A2E1C1FA4D8F}" srcOrd="27" destOrd="0" presId="urn:microsoft.com/office/officeart/2005/8/layout/radial6"/>
    <dgm:cxn modelId="{FE5870D5-906E-4C38-9008-52E6F0DCB5BB}" type="presParOf" srcId="{5E25A895-1672-4989-A8C2-93AACE71E386}" destId="{555B6B4B-122F-4CB2-98B4-86325E307A6E}" srcOrd="28" destOrd="0" presId="urn:microsoft.com/office/officeart/2005/8/layout/radial6"/>
    <dgm:cxn modelId="{6E35AEED-DEEF-45BB-ACF4-5A0A7BC69A31}" type="presParOf" srcId="{5E25A895-1672-4989-A8C2-93AACE71E386}" destId="{766FB0F0-07C1-451E-8C92-E6D899AFFBC8}" srcOrd="29" destOrd="0" presId="urn:microsoft.com/office/officeart/2005/8/layout/radial6"/>
    <dgm:cxn modelId="{0409D7B0-003B-4D68-B3A0-B91D8306EA0A}" type="presParOf" srcId="{5E25A895-1672-4989-A8C2-93AACE71E386}" destId="{6CA7CD89-6126-4F13-8C6C-3794E857201D}" srcOrd="30" destOrd="0" presId="urn:microsoft.com/office/officeart/2005/8/layout/radial6"/>
    <dgm:cxn modelId="{FDD286F5-CFDC-4054-BBE3-BBF0B8788B7A}" type="presParOf" srcId="{5E25A895-1672-4989-A8C2-93AACE71E386}" destId="{68DFCDE0-DFD0-40B0-B6BE-1F3A76EB3F36}" srcOrd="31" destOrd="0" presId="urn:microsoft.com/office/officeart/2005/8/layout/radial6"/>
    <dgm:cxn modelId="{C198AD2F-E435-4BD8-A307-19ECDF2313FD}" type="presParOf" srcId="{5E25A895-1672-4989-A8C2-93AACE71E386}" destId="{F5F47CBA-4E98-48F8-B830-2DF9D69F71CD}" srcOrd="32" destOrd="0" presId="urn:microsoft.com/office/officeart/2005/8/layout/radial6"/>
    <dgm:cxn modelId="{9DF3C71D-30EF-4940-A2B0-B17F56561B27}" type="presParOf" srcId="{5E25A895-1672-4989-A8C2-93AACE71E386}" destId="{178FEC26-E7A0-40F4-8875-099FEBA938E4}" srcOrd="33" destOrd="0" presId="urn:microsoft.com/office/officeart/2005/8/layout/radial6"/>
    <dgm:cxn modelId="{5B6EC169-4DE1-4F66-A7AA-9CB4CA4265E2}" type="presParOf" srcId="{5E25A895-1672-4989-A8C2-93AACE71E386}" destId="{F66FF5C2-10F2-4AAC-8B28-022028CE57CF}" srcOrd="34" destOrd="0" presId="urn:microsoft.com/office/officeart/2005/8/layout/radial6"/>
    <dgm:cxn modelId="{346DA917-9183-4D2E-9382-440DE09E642E}" type="presParOf" srcId="{5E25A895-1672-4989-A8C2-93AACE71E386}" destId="{DAD7E5B3-69E8-4E44-82A8-9230A524922A}" srcOrd="35" destOrd="0" presId="urn:microsoft.com/office/officeart/2005/8/layout/radial6"/>
    <dgm:cxn modelId="{4BF20F09-68D6-4D61-8880-44B0291359A8}" type="presParOf" srcId="{5E25A895-1672-4989-A8C2-93AACE71E386}" destId="{5D9CF330-B5BB-429E-8BD1-24FC6D9CA14B}" srcOrd="36" destOrd="0" presId="urn:microsoft.com/office/officeart/2005/8/layout/radial6"/>
    <dgm:cxn modelId="{89E02AFC-B93B-4B1A-8A20-A1CA55BF4A72}" type="presParOf" srcId="{5E25A895-1672-4989-A8C2-93AACE71E386}" destId="{D4BCD96C-62D8-4804-A7EF-439DDB99ED79}" srcOrd="37" destOrd="0" presId="urn:microsoft.com/office/officeart/2005/8/layout/radial6"/>
    <dgm:cxn modelId="{13C42872-CD90-4D61-A32F-F5D4C4139126}" type="presParOf" srcId="{5E25A895-1672-4989-A8C2-93AACE71E386}" destId="{E2AB25E5-7C06-4398-9D83-2864B4267A4E}" srcOrd="38" destOrd="0" presId="urn:microsoft.com/office/officeart/2005/8/layout/radial6"/>
    <dgm:cxn modelId="{168BF35E-4591-4C70-9FDF-8D5C596C69AD}" type="presParOf" srcId="{5E25A895-1672-4989-A8C2-93AACE71E386}" destId="{92D277EF-E081-486C-B324-8E33F1D828F1}" srcOrd="39"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B8E91CB-9DF4-45AA-B74D-02A3C8F5FA58}" type="doc">
      <dgm:prSet loTypeId="urn:microsoft.com/office/officeart/2005/8/layout/hProcess9" loCatId="process" qsTypeId="urn:microsoft.com/office/officeart/2005/8/quickstyle/simple1" qsCatId="simple" csTypeId="urn:microsoft.com/office/officeart/2005/8/colors/colorful4" csCatId="colorful" phldr="1"/>
      <dgm:spPr/>
      <dgm:t>
        <a:bodyPr/>
        <a:lstStyle/>
        <a:p>
          <a:endParaRPr lang="en-GB"/>
        </a:p>
      </dgm:t>
    </dgm:pt>
    <dgm:pt modelId="{15159850-E49A-4BDD-88B2-CBCDB30413D3}">
      <dgm:prSet custT="1"/>
      <dgm:spPr>
        <a:xfrm>
          <a:off x="237" y="357759"/>
          <a:ext cx="2897380" cy="477012"/>
        </a:xfrm>
        <a:prstGeom prst="rect">
          <a:avLst/>
        </a:prstGeom>
        <a:solidFill>
          <a:schemeClr val="accent4">
            <a:lumMod val="40000"/>
            <a:lumOff val="60000"/>
          </a:schemeClr>
        </a:solidFill>
        <a:ln>
          <a:solidFill>
            <a:srgbClr val="F1FC18"/>
          </a:solidFill>
        </a:ln>
      </dgm:spPr>
      <dgm:t>
        <a:bodyPr/>
        <a:lstStyle/>
        <a:p>
          <a:pPr>
            <a:buNone/>
          </a:pPr>
          <a:r>
            <a:rPr lang="en-GB" sz="1400">
              <a:solidFill>
                <a:sysClr val="windowText" lastClr="000000"/>
              </a:solidFill>
              <a:latin typeface="Calibri" panose="020F0502020204030204"/>
              <a:ea typeface="+mn-ea"/>
              <a:cs typeface="+mn-cs"/>
            </a:rPr>
            <a:t>Godišnji izvještaj o sprovođenju Akcionog plana </a:t>
          </a:r>
        </a:p>
      </dgm:t>
    </dgm:pt>
    <dgm:pt modelId="{D8CFC7BD-4695-43A2-930E-4129A01D98DC}" type="parTrans" cxnId="{655A757B-3B53-4A63-94B7-5733F8E64A91}">
      <dgm:prSet/>
      <dgm:spPr/>
      <dgm:t>
        <a:bodyPr/>
        <a:lstStyle/>
        <a:p>
          <a:endParaRPr lang="en-GB"/>
        </a:p>
      </dgm:t>
    </dgm:pt>
    <dgm:pt modelId="{8DE8B06D-1E1E-493C-BF61-5FBA12DB0320}" type="sibTrans" cxnId="{655A757B-3B53-4A63-94B7-5733F8E64A91}">
      <dgm:prSet/>
      <dgm:spPr>
        <a:xfrm>
          <a:off x="2661299" y="251474"/>
          <a:ext cx="689580" cy="689580"/>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EAFFC8C5-6581-49EA-8932-16E025018903}">
      <dgm:prSet custT="1"/>
      <dgm:spPr>
        <a:xfrm>
          <a:off x="3114561" y="357759"/>
          <a:ext cx="2897380" cy="477012"/>
        </a:xfrm>
        <a:prstGeom prst="rect">
          <a:avLst/>
        </a:prstGeom>
        <a:solidFill>
          <a:schemeClr val="accent4">
            <a:lumMod val="60000"/>
            <a:lumOff val="40000"/>
          </a:schemeClr>
        </a:solidFill>
        <a:ln>
          <a:noFill/>
        </a:ln>
      </dgm:spPr>
      <dgm:t>
        <a:bodyPr/>
        <a:lstStyle/>
        <a:p>
          <a:pPr>
            <a:buNone/>
          </a:pPr>
          <a:r>
            <a:rPr lang="en-GB" sz="1400">
              <a:solidFill>
                <a:sysClr val="windowText" lastClr="000000"/>
              </a:solidFill>
              <a:latin typeface="Calibri" panose="020F0502020204030204"/>
              <a:ea typeface="+mn-ea"/>
              <a:cs typeface="+mn-cs"/>
            </a:rPr>
            <a:t>Završni izvještaj o sprovođenju strateškog dokumenta</a:t>
          </a:r>
        </a:p>
      </dgm:t>
    </dgm:pt>
    <dgm:pt modelId="{94D97920-408F-4B83-905A-AD482D8F8577}" type="parTrans" cxnId="{9F48ED1D-9E30-4E6E-9887-F893D37ED350}">
      <dgm:prSet/>
      <dgm:spPr/>
      <dgm:t>
        <a:bodyPr/>
        <a:lstStyle/>
        <a:p>
          <a:endParaRPr lang="en-GB"/>
        </a:p>
      </dgm:t>
    </dgm:pt>
    <dgm:pt modelId="{4E044B31-0509-4FDF-A1AB-F95172BB0CB0}" type="sibTrans" cxnId="{9F48ED1D-9E30-4E6E-9887-F893D37ED350}">
      <dgm:prSet/>
      <dgm:spPr>
        <a:xfrm rot="10800000">
          <a:off x="1838021" y="986520"/>
          <a:ext cx="2476305" cy="402255"/>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D6B15E8D-1DB4-46C2-9624-2B349DD7E787}" type="pres">
      <dgm:prSet presAssocID="{4B8E91CB-9DF4-45AA-B74D-02A3C8F5FA58}" presName="CompostProcess" presStyleCnt="0">
        <dgm:presLayoutVars>
          <dgm:dir/>
          <dgm:resizeHandles val="exact"/>
        </dgm:presLayoutVars>
      </dgm:prSet>
      <dgm:spPr/>
    </dgm:pt>
    <dgm:pt modelId="{B6ADECC9-5621-412D-A537-94B0D9363D08}" type="pres">
      <dgm:prSet presAssocID="{4B8E91CB-9DF4-45AA-B74D-02A3C8F5FA58}" presName="arrow" presStyleLbl="bgShp" presStyleIdx="0" presStyleCnt="1"/>
      <dgm:spPr>
        <a:xfrm>
          <a:off x="450913" y="0"/>
          <a:ext cx="5110353" cy="1192530"/>
        </a:xfrm>
        <a:prstGeom prst="rightArrow">
          <a:avLst/>
        </a:prstGeom>
        <a:solidFill>
          <a:schemeClr val="accent4">
            <a:lumMod val="20000"/>
            <a:lumOff val="80000"/>
          </a:schemeClr>
        </a:solidFill>
      </dgm:spPr>
    </dgm:pt>
    <dgm:pt modelId="{DAA9BA27-426D-41A4-837B-2BA09AB6FF10}" type="pres">
      <dgm:prSet presAssocID="{4B8E91CB-9DF4-45AA-B74D-02A3C8F5FA58}" presName="linearProcess" presStyleCnt="0"/>
      <dgm:spPr/>
    </dgm:pt>
    <dgm:pt modelId="{5482198B-77D2-4403-8407-A5B8A6D0EF6A}" type="pres">
      <dgm:prSet presAssocID="{15159850-E49A-4BDD-88B2-CBCDB30413D3}" presName="textNode" presStyleLbl="node1" presStyleIdx="0" presStyleCnt="2">
        <dgm:presLayoutVars>
          <dgm:bulletEnabled val="1"/>
        </dgm:presLayoutVars>
      </dgm:prSet>
      <dgm:spPr>
        <a:prstGeom prst="rect">
          <a:avLst/>
        </a:prstGeom>
      </dgm:spPr>
    </dgm:pt>
    <dgm:pt modelId="{4FBE76A3-4AF8-4C66-A341-77BB9D74DC4B}" type="pres">
      <dgm:prSet presAssocID="{8DE8B06D-1E1E-493C-BF61-5FBA12DB0320}" presName="sibTrans" presStyleCnt="0"/>
      <dgm:spPr/>
    </dgm:pt>
    <dgm:pt modelId="{87F02028-0FEA-4FAF-A204-1B041EDC04F0}" type="pres">
      <dgm:prSet presAssocID="{EAFFC8C5-6581-49EA-8932-16E025018903}" presName="textNode" presStyleLbl="node1" presStyleIdx="1" presStyleCnt="2">
        <dgm:presLayoutVars>
          <dgm:bulletEnabled val="1"/>
        </dgm:presLayoutVars>
      </dgm:prSet>
      <dgm:spPr>
        <a:prstGeom prst="rect">
          <a:avLst/>
        </a:prstGeom>
      </dgm:spPr>
    </dgm:pt>
  </dgm:ptLst>
  <dgm:cxnLst>
    <dgm:cxn modelId="{9F48ED1D-9E30-4E6E-9887-F893D37ED350}" srcId="{4B8E91CB-9DF4-45AA-B74D-02A3C8F5FA58}" destId="{EAFFC8C5-6581-49EA-8932-16E025018903}" srcOrd="1" destOrd="0" parTransId="{94D97920-408F-4B83-905A-AD482D8F8577}" sibTransId="{4E044B31-0509-4FDF-A1AB-F95172BB0CB0}"/>
    <dgm:cxn modelId="{6E161932-EEC2-4C00-A762-9C8D5BC969C0}" type="presOf" srcId="{4B8E91CB-9DF4-45AA-B74D-02A3C8F5FA58}" destId="{D6B15E8D-1DB4-46C2-9624-2B349DD7E787}" srcOrd="0" destOrd="0" presId="urn:microsoft.com/office/officeart/2005/8/layout/hProcess9"/>
    <dgm:cxn modelId="{9BC1D76A-656D-4E0A-9090-5647F1605C8F}" type="presOf" srcId="{EAFFC8C5-6581-49EA-8932-16E025018903}" destId="{87F02028-0FEA-4FAF-A204-1B041EDC04F0}" srcOrd="0" destOrd="0" presId="urn:microsoft.com/office/officeart/2005/8/layout/hProcess9"/>
    <dgm:cxn modelId="{F7F15451-E125-4703-BF98-74886078BB9A}" type="presOf" srcId="{15159850-E49A-4BDD-88B2-CBCDB30413D3}" destId="{5482198B-77D2-4403-8407-A5B8A6D0EF6A}" srcOrd="0" destOrd="0" presId="urn:microsoft.com/office/officeart/2005/8/layout/hProcess9"/>
    <dgm:cxn modelId="{655A757B-3B53-4A63-94B7-5733F8E64A91}" srcId="{4B8E91CB-9DF4-45AA-B74D-02A3C8F5FA58}" destId="{15159850-E49A-4BDD-88B2-CBCDB30413D3}" srcOrd="0" destOrd="0" parTransId="{D8CFC7BD-4695-43A2-930E-4129A01D98DC}" sibTransId="{8DE8B06D-1E1E-493C-BF61-5FBA12DB0320}"/>
    <dgm:cxn modelId="{ED1740B5-D4CE-4102-ACC3-7F331739A4BA}" type="presParOf" srcId="{D6B15E8D-1DB4-46C2-9624-2B349DD7E787}" destId="{B6ADECC9-5621-412D-A537-94B0D9363D08}" srcOrd="0" destOrd="0" presId="urn:microsoft.com/office/officeart/2005/8/layout/hProcess9"/>
    <dgm:cxn modelId="{53993936-648E-48DE-8518-957660CEE04A}" type="presParOf" srcId="{D6B15E8D-1DB4-46C2-9624-2B349DD7E787}" destId="{DAA9BA27-426D-41A4-837B-2BA09AB6FF10}" srcOrd="1" destOrd="0" presId="urn:microsoft.com/office/officeart/2005/8/layout/hProcess9"/>
    <dgm:cxn modelId="{542A6AA5-8BFF-4EE0-BC72-07B438126D7B}" type="presParOf" srcId="{DAA9BA27-426D-41A4-837B-2BA09AB6FF10}" destId="{5482198B-77D2-4403-8407-A5B8A6D0EF6A}" srcOrd="0" destOrd="0" presId="urn:microsoft.com/office/officeart/2005/8/layout/hProcess9"/>
    <dgm:cxn modelId="{A53DDE55-8F97-4CCE-9B54-36757D8B5DEE}" type="presParOf" srcId="{DAA9BA27-426D-41A4-837B-2BA09AB6FF10}" destId="{4FBE76A3-4AF8-4C66-A341-77BB9D74DC4B}" srcOrd="1" destOrd="0" presId="urn:microsoft.com/office/officeart/2005/8/layout/hProcess9"/>
    <dgm:cxn modelId="{1F846B9D-AE1D-4856-850D-5A927104A5B8}" type="presParOf" srcId="{DAA9BA27-426D-41A4-837B-2BA09AB6FF10}" destId="{87F02028-0FEA-4FAF-A204-1B041EDC04F0}" srcOrd="2" destOrd="0" presId="urn:microsoft.com/office/officeart/2005/8/layout/hProcess9"/>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80397A-1C62-4466-BB8D-7BB000888D5C}" type="doc">
      <dgm:prSet loTypeId="urn:microsoft.com/office/officeart/2005/8/layout/radial4" loCatId="relationship" qsTypeId="urn:microsoft.com/office/officeart/2005/8/quickstyle/simple3" qsCatId="simple" csTypeId="urn:microsoft.com/office/officeart/2005/8/colors/colorful1" csCatId="colorful" phldr="1"/>
      <dgm:spPr/>
      <dgm:t>
        <a:bodyPr/>
        <a:lstStyle/>
        <a:p>
          <a:endParaRPr lang="en-US"/>
        </a:p>
      </dgm:t>
    </dgm:pt>
    <dgm:pt modelId="{07E78AC9-B6FC-4C9E-8F26-C518A8467944}">
      <dgm:prSet phldrT="[Text]"/>
      <dgm:spPr>
        <a:xfrm>
          <a:off x="2114547" y="1471293"/>
          <a:ext cx="1714504" cy="1234922"/>
        </a:xfrm>
        <a:prstGeom prst="ellipse">
          <a:avLst/>
        </a:prstGeom>
        <a:solidFill>
          <a:schemeClr val="bg1">
            <a:lumMod val="75000"/>
          </a:schemeClr>
        </a:solidFill>
      </dgm:spPr>
      <dgm:t>
        <a:bodyPr/>
        <a:lstStyle/>
        <a:p>
          <a:pPr>
            <a:buNone/>
          </a:pPr>
          <a:r>
            <a:rPr lang="sr-Latn-ME" b="1">
              <a:latin typeface="Arial" panose="020B0604020202020204" pitchFamily="34" charset="0"/>
              <a:ea typeface="+mn-ea"/>
              <a:cs typeface="Arial" panose="020B0604020202020204" pitchFamily="34" charset="0"/>
            </a:rPr>
            <a:t>Deinstitucionalizacija i prevencija institucionalizacije</a:t>
          </a:r>
          <a:endParaRPr lang="en-US" b="1">
            <a:latin typeface="Arial" panose="020B0604020202020204" pitchFamily="34" charset="0"/>
            <a:ea typeface="+mn-ea"/>
            <a:cs typeface="Arial" panose="020B0604020202020204" pitchFamily="34" charset="0"/>
          </a:endParaRPr>
        </a:p>
      </dgm:t>
    </dgm:pt>
    <dgm:pt modelId="{32CCDB92-D37C-4DF1-82F4-498E5245C1B6}" type="parTrans" cxnId="{D6DFA693-AE3A-47B5-8AED-9FA7A4848ACA}">
      <dgm:prSet/>
      <dgm:spPr/>
      <dgm:t>
        <a:bodyPr/>
        <a:lstStyle/>
        <a:p>
          <a:endParaRPr lang="en-US" b="1">
            <a:latin typeface="Arial" panose="020B0604020202020204" pitchFamily="34" charset="0"/>
            <a:cs typeface="Arial" panose="020B0604020202020204" pitchFamily="34" charset="0"/>
          </a:endParaRPr>
        </a:p>
      </dgm:t>
    </dgm:pt>
    <dgm:pt modelId="{6650D209-6A8C-4254-9252-D5D2BA7A60F5}" type="sibTrans" cxnId="{D6DFA693-AE3A-47B5-8AED-9FA7A4848ACA}">
      <dgm:prSet/>
      <dgm:spPr/>
      <dgm:t>
        <a:bodyPr/>
        <a:lstStyle/>
        <a:p>
          <a:endParaRPr lang="en-US" b="1">
            <a:latin typeface="Arial" panose="020B0604020202020204" pitchFamily="34" charset="0"/>
            <a:cs typeface="Arial" panose="020B0604020202020204" pitchFamily="34" charset="0"/>
          </a:endParaRPr>
        </a:p>
      </dgm:t>
    </dgm:pt>
    <dgm:pt modelId="{33D623DE-EF62-46D3-AC0A-D27B0A179097}">
      <dgm:prSet phldrT="[Text]"/>
      <dgm:spPr>
        <a:xfrm>
          <a:off x="1058734" y="690674"/>
          <a:ext cx="1173176" cy="938540"/>
        </a:xfrm>
        <a:prstGeom prst="roundRect">
          <a:avLst>
            <a:gd name="adj" fmla="val 10000"/>
          </a:avLst>
        </a:prstGeom>
        <a:solidFill>
          <a:schemeClr val="accent1">
            <a:lumMod val="40000"/>
            <a:lumOff val="60000"/>
          </a:schemeClr>
        </a:solidFill>
        <a:ln>
          <a:noFill/>
        </a:ln>
      </dgm:spPr>
      <dgm:t>
        <a:bodyPr/>
        <a:lstStyle/>
        <a:p>
          <a:pPr>
            <a:buNone/>
          </a:pPr>
          <a:r>
            <a:rPr lang="en-US" b="1">
              <a:latin typeface="Arial" panose="020B0604020202020204" pitchFamily="34" charset="0"/>
              <a:cs typeface="Arial" panose="020B0604020202020204" pitchFamily="34" charset="0"/>
            </a:rPr>
            <a:t>Razvoj usluga koje podržavaju život korisnika</a:t>
          </a:r>
          <a:r>
            <a:rPr lang="sr-Latn-ME" b="1">
              <a:latin typeface="Arial" panose="020B0604020202020204" pitchFamily="34" charset="0"/>
              <a:cs typeface="Arial" panose="020B0604020202020204" pitchFamily="34" charset="0"/>
            </a:rPr>
            <a:t>/ca</a:t>
          </a:r>
          <a:r>
            <a:rPr lang="en-US" b="1">
              <a:latin typeface="Arial" panose="020B0604020202020204" pitchFamily="34" charset="0"/>
              <a:cs typeface="Arial" panose="020B0604020202020204" pitchFamily="34" charset="0"/>
            </a:rPr>
            <a:t> u porodici i/ili zajednici, odnosno u najmanje restriktivnom okruženju</a:t>
          </a:r>
          <a:r>
            <a:rPr lang="sr-Latn-ME" b="1">
              <a:latin typeface="Arial" panose="020B0604020202020204" pitchFamily="34" charset="0"/>
              <a:cs typeface="Arial" panose="020B0604020202020204" pitchFamily="34" charset="0"/>
            </a:rPr>
            <a:t> </a:t>
          </a:r>
          <a:endParaRPr lang="en-US" b="1">
            <a:latin typeface="Arial" panose="020B0604020202020204" pitchFamily="34" charset="0"/>
            <a:ea typeface="+mn-ea"/>
            <a:cs typeface="Arial" panose="020B0604020202020204" pitchFamily="34" charset="0"/>
          </a:endParaRPr>
        </a:p>
      </dgm:t>
    </dgm:pt>
    <dgm:pt modelId="{57F4772B-FB12-4122-B86E-3B0BAB84723C}" type="parTrans" cxnId="{8153F454-6E6B-409C-A85E-9F9E4F03947C}">
      <dgm:prSet/>
      <dgm:spPr>
        <a:xfrm rot="12900000">
          <a:off x="1571069" y="1219468"/>
          <a:ext cx="821161" cy="351952"/>
        </a:xfrm>
        <a:prstGeom prst="leftArrow">
          <a:avLst>
            <a:gd name="adj1" fmla="val 60000"/>
            <a:gd name="adj2" fmla="val 50000"/>
          </a:avLst>
        </a:prstGeom>
        <a:solidFill>
          <a:schemeClr val="accent1">
            <a:lumMod val="40000"/>
            <a:lumOff val="60000"/>
          </a:schemeClr>
        </a:solidFill>
      </dgm:spPr>
      <dgm:t>
        <a:bodyPr/>
        <a:lstStyle/>
        <a:p>
          <a:endParaRPr lang="en-US" b="1">
            <a:latin typeface="Arial" panose="020B0604020202020204" pitchFamily="34" charset="0"/>
            <a:cs typeface="Arial" panose="020B0604020202020204" pitchFamily="34" charset="0"/>
          </a:endParaRPr>
        </a:p>
      </dgm:t>
    </dgm:pt>
    <dgm:pt modelId="{DA6A23E5-C055-47B6-8564-76AF9E50FA20}" type="sibTrans" cxnId="{8153F454-6E6B-409C-A85E-9F9E4F03947C}">
      <dgm:prSet/>
      <dgm:spPr/>
      <dgm:t>
        <a:bodyPr/>
        <a:lstStyle/>
        <a:p>
          <a:endParaRPr lang="en-US" b="1">
            <a:latin typeface="Arial" panose="020B0604020202020204" pitchFamily="34" charset="0"/>
            <a:cs typeface="Arial" panose="020B0604020202020204" pitchFamily="34" charset="0"/>
          </a:endParaRPr>
        </a:p>
      </dgm:t>
    </dgm:pt>
    <dgm:pt modelId="{33F5E550-932F-4D98-AC96-04000E8FADC1}">
      <dgm:prSet phldrT="[Text]"/>
      <dgm:spPr>
        <a:xfrm>
          <a:off x="2305048" y="154"/>
          <a:ext cx="1333502" cy="938540"/>
        </a:xfrm>
        <a:prstGeom prst="roundRect">
          <a:avLst>
            <a:gd name="adj" fmla="val 10000"/>
          </a:avLst>
        </a:prstGeom>
        <a:solidFill>
          <a:schemeClr val="accent6">
            <a:lumMod val="40000"/>
            <a:lumOff val="60000"/>
          </a:schemeClr>
        </a:solidFill>
        <a:ln>
          <a:noFill/>
        </a:ln>
      </dgm:spPr>
      <dgm:t>
        <a:bodyPr/>
        <a:lstStyle/>
        <a:p>
          <a:pPr>
            <a:buNone/>
          </a:pPr>
          <a:r>
            <a:rPr lang="en-US" b="1">
              <a:latin typeface="Arial" panose="020B0604020202020204" pitchFamily="34" charset="0"/>
              <a:cs typeface="Arial" panose="020B0604020202020204" pitchFamily="34" charset="0"/>
            </a:rPr>
            <a:t>Transformacija ustanova za smještaj korisnika</a:t>
          </a:r>
          <a:r>
            <a:rPr lang="sr-Latn-ME" b="1">
              <a:latin typeface="Arial" panose="020B0604020202020204" pitchFamily="34" charset="0"/>
              <a:cs typeface="Arial" panose="020B0604020202020204" pitchFamily="34" charset="0"/>
            </a:rPr>
            <a:t> </a:t>
          </a:r>
          <a:r>
            <a:rPr lang="en-US">
              <a:latin typeface="Arial" panose="020B0604020202020204" pitchFamily="34" charset="0"/>
              <a:cs typeface="Arial" panose="020B0604020202020204" pitchFamily="34" charset="0"/>
            </a:rPr>
            <a:t>kroz pružanje usluga u zajednici u najmanje restriktivnom okruženju</a:t>
          </a:r>
          <a:endParaRPr lang="en-US" b="1">
            <a:latin typeface="Arial" panose="020B0604020202020204" pitchFamily="34" charset="0"/>
            <a:ea typeface="+mn-ea"/>
            <a:cs typeface="Arial" panose="020B0604020202020204" pitchFamily="34" charset="0"/>
          </a:endParaRPr>
        </a:p>
      </dgm:t>
    </dgm:pt>
    <dgm:pt modelId="{322D64D0-FE26-428C-B401-FD7AE26F3BE9}" type="parTrans" cxnId="{52903A58-350D-4574-A5CB-AAFE0619E38B}">
      <dgm:prSet/>
      <dgm:spPr>
        <a:xfrm rot="16200000">
          <a:off x="2498416" y="766831"/>
          <a:ext cx="946766" cy="351952"/>
        </a:xfrm>
        <a:prstGeom prst="leftArrow">
          <a:avLst>
            <a:gd name="adj1" fmla="val 60000"/>
            <a:gd name="adj2" fmla="val 50000"/>
          </a:avLst>
        </a:prstGeom>
        <a:solidFill>
          <a:schemeClr val="accent6">
            <a:lumMod val="40000"/>
            <a:lumOff val="60000"/>
          </a:schemeClr>
        </a:solidFill>
      </dgm:spPr>
      <dgm:t>
        <a:bodyPr/>
        <a:lstStyle/>
        <a:p>
          <a:endParaRPr lang="en-US" b="1">
            <a:latin typeface="Arial" panose="020B0604020202020204" pitchFamily="34" charset="0"/>
            <a:cs typeface="Arial" panose="020B0604020202020204" pitchFamily="34" charset="0"/>
          </a:endParaRPr>
        </a:p>
      </dgm:t>
    </dgm:pt>
    <dgm:pt modelId="{B0675758-F5B8-4697-9C91-C3F3B045DC91}" type="sibTrans" cxnId="{52903A58-350D-4574-A5CB-AAFE0619E38B}">
      <dgm:prSet/>
      <dgm:spPr/>
      <dgm:t>
        <a:bodyPr/>
        <a:lstStyle/>
        <a:p>
          <a:endParaRPr lang="en-US" b="1">
            <a:latin typeface="Arial" panose="020B0604020202020204" pitchFamily="34" charset="0"/>
            <a:cs typeface="Arial" panose="020B0604020202020204" pitchFamily="34" charset="0"/>
          </a:endParaRPr>
        </a:p>
      </dgm:t>
    </dgm:pt>
    <dgm:pt modelId="{ED4105FE-E622-4EF7-88B3-74C2526DE69B}">
      <dgm:prSet phldrT="[Text]"/>
      <dgm:spPr>
        <a:xfrm>
          <a:off x="3711689" y="690674"/>
          <a:ext cx="1173176" cy="938540"/>
        </a:xfrm>
        <a:prstGeom prst="roundRect">
          <a:avLst>
            <a:gd name="adj" fmla="val 10000"/>
          </a:avLst>
        </a:prstGeom>
        <a:solidFill>
          <a:srgbClr val="D9B7F7"/>
        </a:solidFill>
      </dgm:spPr>
      <dgm:t>
        <a:bodyPr/>
        <a:lstStyle/>
        <a:p>
          <a:pPr>
            <a:buNone/>
          </a:pPr>
          <a:r>
            <a:rPr lang="sr-Latn-BA" b="1">
              <a:latin typeface="Arial" panose="020B0604020202020204" pitchFamily="34" charset="0"/>
              <a:ea typeface="+mn-ea"/>
              <a:cs typeface="Arial" panose="020B0604020202020204" pitchFamily="34" charset="0"/>
            </a:rPr>
            <a:t>Međusektorska saradnja</a:t>
          </a:r>
          <a:endParaRPr lang="en-US" b="1">
            <a:latin typeface="Arial" panose="020B0604020202020204" pitchFamily="34" charset="0"/>
            <a:ea typeface="+mn-ea"/>
            <a:cs typeface="Arial" panose="020B0604020202020204" pitchFamily="34" charset="0"/>
          </a:endParaRPr>
        </a:p>
      </dgm:t>
    </dgm:pt>
    <dgm:pt modelId="{28E440EF-4F9D-4F80-B090-911378E40B35}" type="parTrans" cxnId="{3F3C683D-F79F-45A7-A1E6-381B5C914391}">
      <dgm:prSet/>
      <dgm:spPr>
        <a:xfrm rot="19500000">
          <a:off x="3551369" y="1219468"/>
          <a:ext cx="821161" cy="351952"/>
        </a:xfrm>
        <a:prstGeom prst="leftArrow">
          <a:avLst>
            <a:gd name="adj1" fmla="val 60000"/>
            <a:gd name="adj2" fmla="val 50000"/>
          </a:avLst>
        </a:prstGeom>
        <a:solidFill>
          <a:srgbClr val="D9B7F7"/>
        </a:solidFill>
      </dgm:spPr>
      <dgm:t>
        <a:bodyPr/>
        <a:lstStyle/>
        <a:p>
          <a:endParaRPr lang="en-US" b="1">
            <a:latin typeface="Arial" panose="020B0604020202020204" pitchFamily="34" charset="0"/>
            <a:cs typeface="Arial" panose="020B0604020202020204" pitchFamily="34" charset="0"/>
          </a:endParaRPr>
        </a:p>
      </dgm:t>
    </dgm:pt>
    <dgm:pt modelId="{36D9B3EC-46BC-4C68-A82C-24A7BCDB2AE2}" type="sibTrans" cxnId="{3F3C683D-F79F-45A7-A1E6-381B5C914391}">
      <dgm:prSet/>
      <dgm:spPr/>
      <dgm:t>
        <a:bodyPr/>
        <a:lstStyle/>
        <a:p>
          <a:endParaRPr lang="en-US" b="1">
            <a:latin typeface="Arial" panose="020B0604020202020204" pitchFamily="34" charset="0"/>
            <a:cs typeface="Arial" panose="020B0604020202020204" pitchFamily="34" charset="0"/>
          </a:endParaRPr>
        </a:p>
      </dgm:t>
    </dgm:pt>
    <dgm:pt modelId="{A2322DEE-8A21-41D1-BEB3-3A66EEB5B676}">
      <dgm:prSet/>
      <dgm:spPr>
        <a:solidFill>
          <a:srgbClr val="FFFF93"/>
        </a:solidFill>
      </dgm:spPr>
      <dgm:t>
        <a:bodyPr/>
        <a:lstStyle/>
        <a:p>
          <a:r>
            <a:rPr lang="en-US" b="1">
              <a:latin typeface="Arial" panose="020B0604020202020204" pitchFamily="34" charset="0"/>
              <a:cs typeface="Arial" panose="020B0604020202020204" pitchFamily="34" charset="0"/>
            </a:rPr>
            <a:t>Osnaživanje korisnika</a:t>
          </a:r>
          <a:r>
            <a:rPr lang="sr-Latn-ME" b="1">
              <a:latin typeface="Arial" panose="020B0604020202020204" pitchFamily="34" charset="0"/>
              <a:cs typeface="Arial" panose="020B0604020202020204" pitchFamily="34" charset="0"/>
            </a:rPr>
            <a:t>/ca</a:t>
          </a:r>
          <a:r>
            <a:rPr lang="en-US" b="1">
              <a:latin typeface="Arial" panose="020B0604020202020204" pitchFamily="34" charset="0"/>
              <a:cs typeface="Arial" panose="020B0604020202020204" pitchFamily="34" charset="0"/>
            </a:rPr>
            <a:t> za proces deinstitucionalizacije, uključivanje u zajednicu i sprečavanje institucionalizacije</a:t>
          </a:r>
          <a:endParaRPr lang="en-US" b="1">
            <a:latin typeface="Arial" panose="020B0604020202020204" pitchFamily="34" charset="0"/>
            <a:ea typeface="+mn-ea"/>
            <a:cs typeface="Arial" panose="020B0604020202020204" pitchFamily="34" charset="0"/>
          </a:endParaRPr>
        </a:p>
      </dgm:t>
    </dgm:pt>
    <dgm:pt modelId="{76D72851-6281-4D42-B2F7-0BF12CD55FB7}" type="parTrans" cxnId="{D4F3D864-07B3-4676-A15D-6A91D54D77B1}">
      <dgm:prSet/>
      <dgm:spPr>
        <a:solidFill>
          <a:srgbClr val="FFFF93"/>
        </a:solidFill>
      </dgm:spPr>
      <dgm:t>
        <a:bodyPr/>
        <a:lstStyle/>
        <a:p>
          <a:endParaRPr lang="en-US" b="1">
            <a:latin typeface="Arial" panose="020B0604020202020204" pitchFamily="34" charset="0"/>
            <a:cs typeface="Arial" panose="020B0604020202020204" pitchFamily="34" charset="0"/>
          </a:endParaRPr>
        </a:p>
      </dgm:t>
    </dgm:pt>
    <dgm:pt modelId="{86578E01-3474-4196-8EAA-08EBC2A02438}" type="sibTrans" cxnId="{D4F3D864-07B3-4676-A15D-6A91D54D77B1}">
      <dgm:prSet/>
      <dgm:spPr/>
      <dgm:t>
        <a:bodyPr/>
        <a:lstStyle/>
        <a:p>
          <a:endParaRPr lang="en-US" b="1">
            <a:latin typeface="Arial" panose="020B0604020202020204" pitchFamily="34" charset="0"/>
            <a:cs typeface="Arial" panose="020B0604020202020204" pitchFamily="34" charset="0"/>
          </a:endParaRPr>
        </a:p>
      </dgm:t>
    </dgm:pt>
    <dgm:pt modelId="{A299F259-67DC-49EB-B58D-FB2E9F7D8223}" type="pres">
      <dgm:prSet presAssocID="{1B80397A-1C62-4466-BB8D-7BB000888D5C}" presName="cycle" presStyleCnt="0">
        <dgm:presLayoutVars>
          <dgm:chMax val="1"/>
          <dgm:dir/>
          <dgm:animLvl val="ctr"/>
          <dgm:resizeHandles val="exact"/>
        </dgm:presLayoutVars>
      </dgm:prSet>
      <dgm:spPr/>
    </dgm:pt>
    <dgm:pt modelId="{3D2F1326-6A77-49F7-AC40-5E27B9D7D9F1}" type="pres">
      <dgm:prSet presAssocID="{07E78AC9-B6FC-4C9E-8F26-C518A8467944}" presName="centerShape" presStyleLbl="node0" presStyleIdx="0" presStyleCnt="1" custScaleX="138835"/>
      <dgm:spPr/>
    </dgm:pt>
    <dgm:pt modelId="{1F1C94D7-53CB-4E09-8C70-EEBE137153F9}" type="pres">
      <dgm:prSet presAssocID="{57F4772B-FB12-4122-B86E-3B0BAB84723C}" presName="parTrans" presStyleLbl="bgSibTrans2D1" presStyleIdx="0" presStyleCnt="4"/>
      <dgm:spPr/>
    </dgm:pt>
    <dgm:pt modelId="{17ECA0A8-7264-409A-A8F4-1FC1C9ACB2A8}" type="pres">
      <dgm:prSet presAssocID="{33D623DE-EF62-46D3-AC0A-D27B0A179097}" presName="node" presStyleLbl="node1" presStyleIdx="0" presStyleCnt="4" custRadScaleRad="102911" custRadScaleInc="-1878">
        <dgm:presLayoutVars>
          <dgm:bulletEnabled val="1"/>
        </dgm:presLayoutVars>
      </dgm:prSet>
      <dgm:spPr/>
    </dgm:pt>
    <dgm:pt modelId="{78D39EBF-6AC6-4B5E-BBC0-58A367B83113}" type="pres">
      <dgm:prSet presAssocID="{322D64D0-FE26-428C-B401-FD7AE26F3BE9}" presName="parTrans" presStyleLbl="bgSibTrans2D1" presStyleIdx="1" presStyleCnt="4"/>
      <dgm:spPr/>
    </dgm:pt>
    <dgm:pt modelId="{0156DADB-D0CC-46E3-B2FB-B37F2388DC5B}" type="pres">
      <dgm:prSet presAssocID="{33F5E550-932F-4D98-AC96-04000E8FADC1}" presName="node" presStyleLbl="node1" presStyleIdx="1" presStyleCnt="4" custScaleX="113666" custRadScaleRad="103023" custRadScaleInc="1736">
        <dgm:presLayoutVars>
          <dgm:bulletEnabled val="1"/>
        </dgm:presLayoutVars>
      </dgm:prSet>
      <dgm:spPr/>
    </dgm:pt>
    <dgm:pt modelId="{AEE54C42-FB99-4FE7-AB70-12672F9BADCE}" type="pres">
      <dgm:prSet presAssocID="{76D72851-6281-4D42-B2F7-0BF12CD55FB7}" presName="parTrans" presStyleLbl="bgSibTrans2D1" presStyleIdx="2" presStyleCnt="4"/>
      <dgm:spPr/>
    </dgm:pt>
    <dgm:pt modelId="{1C8F4820-D334-4EBF-B76E-9E31B816CEA9}" type="pres">
      <dgm:prSet presAssocID="{A2322DEE-8A21-41D1-BEB3-3A66EEB5B676}" presName="node" presStyleLbl="node1" presStyleIdx="2" presStyleCnt="4">
        <dgm:presLayoutVars>
          <dgm:bulletEnabled val="1"/>
        </dgm:presLayoutVars>
      </dgm:prSet>
      <dgm:spPr/>
    </dgm:pt>
    <dgm:pt modelId="{373E6A27-1FAB-451F-9B35-C44C21516A22}" type="pres">
      <dgm:prSet presAssocID="{28E440EF-4F9D-4F80-B090-911378E40B35}" presName="parTrans" presStyleLbl="bgSibTrans2D1" presStyleIdx="3" presStyleCnt="4" custLinFactNeighborX="-10722" custLinFactNeighborY="5346"/>
      <dgm:spPr/>
    </dgm:pt>
    <dgm:pt modelId="{10DDF30C-C09F-4871-8AD6-04CF82C83D5F}" type="pres">
      <dgm:prSet presAssocID="{ED4105FE-E622-4EF7-88B3-74C2526DE69B}" presName="node" presStyleLbl="node1" presStyleIdx="3" presStyleCnt="4" custRadScaleRad="111399" custRadScaleInc="10383">
        <dgm:presLayoutVars>
          <dgm:bulletEnabled val="1"/>
        </dgm:presLayoutVars>
      </dgm:prSet>
      <dgm:spPr/>
    </dgm:pt>
  </dgm:ptLst>
  <dgm:cxnLst>
    <dgm:cxn modelId="{F843D317-F9D7-46F6-A672-EC721C5670AD}" type="presOf" srcId="{1B80397A-1C62-4466-BB8D-7BB000888D5C}" destId="{A299F259-67DC-49EB-B58D-FB2E9F7D8223}" srcOrd="0" destOrd="0" presId="urn:microsoft.com/office/officeart/2005/8/layout/radial4"/>
    <dgm:cxn modelId="{5470B61C-18E1-44A3-8678-3E0FC42BA7A9}" type="presOf" srcId="{ED4105FE-E622-4EF7-88B3-74C2526DE69B}" destId="{10DDF30C-C09F-4871-8AD6-04CF82C83D5F}" srcOrd="0" destOrd="0" presId="urn:microsoft.com/office/officeart/2005/8/layout/radial4"/>
    <dgm:cxn modelId="{3C052527-5D47-4DCF-AACA-D975F8AAEE7C}" type="presOf" srcId="{A2322DEE-8A21-41D1-BEB3-3A66EEB5B676}" destId="{1C8F4820-D334-4EBF-B76E-9E31B816CEA9}" srcOrd="0" destOrd="0" presId="urn:microsoft.com/office/officeart/2005/8/layout/radial4"/>
    <dgm:cxn modelId="{3F3C683D-F79F-45A7-A1E6-381B5C914391}" srcId="{07E78AC9-B6FC-4C9E-8F26-C518A8467944}" destId="{ED4105FE-E622-4EF7-88B3-74C2526DE69B}" srcOrd="3" destOrd="0" parTransId="{28E440EF-4F9D-4F80-B090-911378E40B35}" sibTransId="{36D9B3EC-46BC-4C68-A82C-24A7BCDB2AE2}"/>
    <dgm:cxn modelId="{D4F3D864-07B3-4676-A15D-6A91D54D77B1}" srcId="{07E78AC9-B6FC-4C9E-8F26-C518A8467944}" destId="{A2322DEE-8A21-41D1-BEB3-3A66EEB5B676}" srcOrd="2" destOrd="0" parTransId="{76D72851-6281-4D42-B2F7-0BF12CD55FB7}" sibTransId="{86578E01-3474-4196-8EAA-08EBC2A02438}"/>
    <dgm:cxn modelId="{8153F454-6E6B-409C-A85E-9F9E4F03947C}" srcId="{07E78AC9-B6FC-4C9E-8F26-C518A8467944}" destId="{33D623DE-EF62-46D3-AC0A-D27B0A179097}" srcOrd="0" destOrd="0" parTransId="{57F4772B-FB12-4122-B86E-3B0BAB84723C}" sibTransId="{DA6A23E5-C055-47B6-8564-76AF9E50FA20}"/>
    <dgm:cxn modelId="{52903A58-350D-4574-A5CB-AAFE0619E38B}" srcId="{07E78AC9-B6FC-4C9E-8F26-C518A8467944}" destId="{33F5E550-932F-4D98-AC96-04000E8FADC1}" srcOrd="1" destOrd="0" parTransId="{322D64D0-FE26-428C-B401-FD7AE26F3BE9}" sibTransId="{B0675758-F5B8-4697-9C91-C3F3B045DC91}"/>
    <dgm:cxn modelId="{D6DFA693-AE3A-47B5-8AED-9FA7A4848ACA}" srcId="{1B80397A-1C62-4466-BB8D-7BB000888D5C}" destId="{07E78AC9-B6FC-4C9E-8F26-C518A8467944}" srcOrd="0" destOrd="0" parTransId="{32CCDB92-D37C-4DF1-82F4-498E5245C1B6}" sibTransId="{6650D209-6A8C-4254-9252-D5D2BA7A60F5}"/>
    <dgm:cxn modelId="{BA37249A-4AA4-410F-940B-E20E4176C7BE}" type="presOf" srcId="{07E78AC9-B6FC-4C9E-8F26-C518A8467944}" destId="{3D2F1326-6A77-49F7-AC40-5E27B9D7D9F1}" srcOrd="0" destOrd="0" presId="urn:microsoft.com/office/officeart/2005/8/layout/radial4"/>
    <dgm:cxn modelId="{76652FA0-593E-413D-B6CC-73535B5F31EE}" type="presOf" srcId="{57F4772B-FB12-4122-B86E-3B0BAB84723C}" destId="{1F1C94D7-53CB-4E09-8C70-EEBE137153F9}" srcOrd="0" destOrd="0" presId="urn:microsoft.com/office/officeart/2005/8/layout/radial4"/>
    <dgm:cxn modelId="{9F156AAA-8714-47E6-BD70-BE2617853A60}" type="presOf" srcId="{33F5E550-932F-4D98-AC96-04000E8FADC1}" destId="{0156DADB-D0CC-46E3-B2FB-B37F2388DC5B}" srcOrd="0" destOrd="0" presId="urn:microsoft.com/office/officeart/2005/8/layout/radial4"/>
    <dgm:cxn modelId="{B83BB1B8-2E4B-4FF2-AFE5-9C4C3F7CF61D}" type="presOf" srcId="{33D623DE-EF62-46D3-AC0A-D27B0A179097}" destId="{17ECA0A8-7264-409A-A8F4-1FC1C9ACB2A8}" srcOrd="0" destOrd="0" presId="urn:microsoft.com/office/officeart/2005/8/layout/radial4"/>
    <dgm:cxn modelId="{351582C2-5D00-4DFB-93DE-D543DCBABB84}" type="presOf" srcId="{76D72851-6281-4D42-B2F7-0BF12CD55FB7}" destId="{AEE54C42-FB99-4FE7-AB70-12672F9BADCE}" srcOrd="0" destOrd="0" presId="urn:microsoft.com/office/officeart/2005/8/layout/radial4"/>
    <dgm:cxn modelId="{267D92EB-A38C-4016-925C-E291DA5DEA48}" type="presOf" srcId="{322D64D0-FE26-428C-B401-FD7AE26F3BE9}" destId="{78D39EBF-6AC6-4B5E-BBC0-58A367B83113}" srcOrd="0" destOrd="0" presId="urn:microsoft.com/office/officeart/2005/8/layout/radial4"/>
    <dgm:cxn modelId="{01872CFA-EF31-44F4-AF8F-82026D8D6EA9}" type="presOf" srcId="{28E440EF-4F9D-4F80-B090-911378E40B35}" destId="{373E6A27-1FAB-451F-9B35-C44C21516A22}" srcOrd="0" destOrd="0" presId="urn:microsoft.com/office/officeart/2005/8/layout/radial4"/>
    <dgm:cxn modelId="{9D3BA7A0-24C7-42F4-A536-D340C3A66A9B}" type="presParOf" srcId="{A299F259-67DC-49EB-B58D-FB2E9F7D8223}" destId="{3D2F1326-6A77-49F7-AC40-5E27B9D7D9F1}" srcOrd="0" destOrd="0" presId="urn:microsoft.com/office/officeart/2005/8/layout/radial4"/>
    <dgm:cxn modelId="{29B20BD3-968F-47C0-A573-1AEEB486AC34}" type="presParOf" srcId="{A299F259-67DC-49EB-B58D-FB2E9F7D8223}" destId="{1F1C94D7-53CB-4E09-8C70-EEBE137153F9}" srcOrd="1" destOrd="0" presId="urn:microsoft.com/office/officeart/2005/8/layout/radial4"/>
    <dgm:cxn modelId="{B6741058-7119-4F79-ABBA-40584BEA6053}" type="presParOf" srcId="{A299F259-67DC-49EB-B58D-FB2E9F7D8223}" destId="{17ECA0A8-7264-409A-A8F4-1FC1C9ACB2A8}" srcOrd="2" destOrd="0" presId="urn:microsoft.com/office/officeart/2005/8/layout/radial4"/>
    <dgm:cxn modelId="{5BE1B07F-11CB-4E3A-A1BF-A3E228435F27}" type="presParOf" srcId="{A299F259-67DC-49EB-B58D-FB2E9F7D8223}" destId="{78D39EBF-6AC6-4B5E-BBC0-58A367B83113}" srcOrd="3" destOrd="0" presId="urn:microsoft.com/office/officeart/2005/8/layout/radial4"/>
    <dgm:cxn modelId="{9AED5292-77EF-424F-9778-9DB9B839B051}" type="presParOf" srcId="{A299F259-67DC-49EB-B58D-FB2E9F7D8223}" destId="{0156DADB-D0CC-46E3-B2FB-B37F2388DC5B}" srcOrd="4" destOrd="0" presId="urn:microsoft.com/office/officeart/2005/8/layout/radial4"/>
    <dgm:cxn modelId="{9809FF9F-0AEE-4C83-8FFB-126FC57B4AA5}" type="presParOf" srcId="{A299F259-67DC-49EB-B58D-FB2E9F7D8223}" destId="{AEE54C42-FB99-4FE7-AB70-12672F9BADCE}" srcOrd="5" destOrd="0" presId="urn:microsoft.com/office/officeart/2005/8/layout/radial4"/>
    <dgm:cxn modelId="{181BA845-3EEE-4562-9AF8-DFF994686444}" type="presParOf" srcId="{A299F259-67DC-49EB-B58D-FB2E9F7D8223}" destId="{1C8F4820-D334-4EBF-B76E-9E31B816CEA9}" srcOrd="6" destOrd="0" presId="urn:microsoft.com/office/officeart/2005/8/layout/radial4"/>
    <dgm:cxn modelId="{F8A8FD73-4D17-43EA-B078-AE0292B13CCD}" type="presParOf" srcId="{A299F259-67DC-49EB-B58D-FB2E9F7D8223}" destId="{373E6A27-1FAB-451F-9B35-C44C21516A22}" srcOrd="7" destOrd="0" presId="urn:microsoft.com/office/officeart/2005/8/layout/radial4"/>
    <dgm:cxn modelId="{841B824E-627C-4EC3-9AFF-872188506AAE}" type="presParOf" srcId="{A299F259-67DC-49EB-B58D-FB2E9F7D8223}" destId="{10DDF30C-C09F-4871-8AD6-04CF82C83D5F}" srcOrd="8"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5D706D-E60A-400A-80F2-BDD7F2D2B92A}" type="doc">
      <dgm:prSet loTypeId="urn:microsoft.com/office/officeart/2005/8/layout/radial5" loCatId="cycle" qsTypeId="urn:microsoft.com/office/officeart/2005/8/quickstyle/simple3" qsCatId="simple" csTypeId="urn:microsoft.com/office/officeart/2005/8/colors/colorful1" csCatId="colorful" phldr="1"/>
      <dgm:spPr/>
      <dgm:t>
        <a:bodyPr/>
        <a:lstStyle/>
        <a:p>
          <a:endParaRPr lang="en-US"/>
        </a:p>
      </dgm:t>
    </dgm:pt>
    <dgm:pt modelId="{1E7B55ED-EC0D-4437-834D-87EF2E7AE22D}">
      <dgm:prSet phldrT="[Text]"/>
      <dgm:spPr>
        <a:xfrm>
          <a:off x="2726667" y="1174160"/>
          <a:ext cx="937940" cy="837918"/>
        </a:xfrm>
      </dgm:spPr>
      <dgm:t>
        <a:bodyPr/>
        <a:lstStyle/>
        <a:p>
          <a:pPr>
            <a:buNone/>
          </a:pPr>
          <a:r>
            <a:rPr lang="sr-Latn-ME">
              <a:latin typeface="Arial" panose="020B0604020202020204" pitchFamily="34" charset="0"/>
              <a:ea typeface="+mn-ea"/>
              <a:cs typeface="Arial" panose="020B0604020202020204" pitchFamily="34" charset="0"/>
            </a:rPr>
            <a:t>Usluge podrške za život u zajednici</a:t>
          </a:r>
          <a:endParaRPr lang="en-US">
            <a:latin typeface="Arial" panose="020B0604020202020204" pitchFamily="34" charset="0"/>
            <a:ea typeface="+mn-ea"/>
            <a:cs typeface="Arial" panose="020B0604020202020204" pitchFamily="34" charset="0"/>
          </a:endParaRPr>
        </a:p>
      </dgm:t>
    </dgm:pt>
    <dgm:pt modelId="{C4C6071D-3B14-4C3B-A8E8-653B89AB783C}" type="parTrans" cxnId="{1D049706-33FD-48FD-810B-974A84E4F102}">
      <dgm:prSet/>
      <dgm:spPr/>
      <dgm:t>
        <a:bodyPr/>
        <a:lstStyle/>
        <a:p>
          <a:endParaRPr lang="en-US">
            <a:latin typeface="Arial" panose="020B0604020202020204" pitchFamily="34" charset="0"/>
            <a:cs typeface="Arial" panose="020B0604020202020204" pitchFamily="34" charset="0"/>
          </a:endParaRPr>
        </a:p>
      </dgm:t>
    </dgm:pt>
    <dgm:pt modelId="{B871B32C-81DD-4257-8BF3-26C2B8AD4082}" type="sibTrans" cxnId="{1D049706-33FD-48FD-810B-974A84E4F102}">
      <dgm:prSet/>
      <dgm:spPr/>
      <dgm:t>
        <a:bodyPr/>
        <a:lstStyle/>
        <a:p>
          <a:endParaRPr lang="en-US">
            <a:latin typeface="Arial" panose="020B0604020202020204" pitchFamily="34" charset="0"/>
            <a:cs typeface="Arial" panose="020B0604020202020204" pitchFamily="34" charset="0"/>
          </a:endParaRPr>
        </a:p>
      </dgm:t>
    </dgm:pt>
    <dgm:pt modelId="{D7E2431E-0F1E-443F-898E-7E820D38DF29}">
      <dgm:prSet phldrT="[Text]"/>
      <dgm:spPr>
        <a:xfrm>
          <a:off x="3891974" y="811778"/>
          <a:ext cx="837918" cy="837918"/>
        </a:xfrm>
      </dgm:spPr>
      <dgm:t>
        <a:bodyPr/>
        <a:lstStyle/>
        <a:p>
          <a:pPr>
            <a:buNone/>
          </a:pPr>
          <a:r>
            <a:rPr lang="sr-Latn-ME">
              <a:latin typeface="Arial" panose="020B0604020202020204" pitchFamily="34" charset="0"/>
              <a:ea typeface="+mn-ea"/>
              <a:cs typeface="Arial" panose="020B0604020202020204" pitchFamily="34" charset="0"/>
            </a:rPr>
            <a:t>Personalna asistencija</a:t>
          </a:r>
          <a:endParaRPr lang="en-US">
            <a:latin typeface="Arial" panose="020B0604020202020204" pitchFamily="34" charset="0"/>
            <a:ea typeface="+mn-ea"/>
            <a:cs typeface="Arial" panose="020B0604020202020204" pitchFamily="34" charset="0"/>
          </a:endParaRPr>
        </a:p>
      </dgm:t>
    </dgm:pt>
    <dgm:pt modelId="{AB9AF47A-602F-41FC-89BD-984B1C42AA08}" type="parTrans" cxnId="{D703A28B-3DDC-4F57-A716-49318CD5F811}">
      <dgm:prSet/>
      <dgm:spPr>
        <a:xfrm rot="20520000">
          <a:off x="3693343" y="1263960"/>
          <a:ext cx="153873" cy="284892"/>
        </a:xfrm>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A006CC06-6AA8-4CFC-B65E-83389FF9F4F7}" type="sibTrans" cxnId="{D703A28B-3DDC-4F57-A716-49318CD5F811}">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5700A094-2F9F-4816-A049-7859125A8876}">
      <dgm:prSet phldrT="[Text]"/>
      <dgm:spPr>
        <a:xfrm>
          <a:off x="3465969" y="2122888"/>
          <a:ext cx="837918" cy="837918"/>
        </a:xfrm>
      </dgm:spPr>
      <dgm:t>
        <a:bodyPr/>
        <a:lstStyle/>
        <a:p>
          <a:pPr>
            <a:buNone/>
          </a:pPr>
          <a:r>
            <a:rPr lang="sr-Latn-ME">
              <a:latin typeface="Arial" panose="020B0604020202020204" pitchFamily="34" charset="0"/>
              <a:ea typeface="+mn-ea"/>
              <a:cs typeface="Arial" panose="020B0604020202020204" pitchFamily="34" charset="0"/>
            </a:rPr>
            <a:t>Tumačenje i prevođenja na znakovni jezik</a:t>
          </a:r>
          <a:endParaRPr lang="en-US">
            <a:latin typeface="Arial" panose="020B0604020202020204" pitchFamily="34" charset="0"/>
            <a:ea typeface="+mn-ea"/>
            <a:cs typeface="Arial" panose="020B0604020202020204" pitchFamily="34" charset="0"/>
          </a:endParaRPr>
        </a:p>
      </dgm:t>
    </dgm:pt>
    <dgm:pt modelId="{3C435BE1-8E51-4420-B67C-1B21BA513308}" type="parTrans" cxnId="{9E08B1D7-1332-4D70-AF8E-5EAF519D53A5}">
      <dgm:prSet/>
      <dgm:spPr>
        <a:xfrm rot="3240000">
          <a:off x="3457373" y="1927401"/>
          <a:ext cx="169255" cy="284892"/>
        </a:xfrm>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FE50A68A-AEAB-4F05-92C2-44967E1B3422}" type="sibTrans" cxnId="{9E08B1D7-1332-4D70-AF8E-5EAF519D53A5}">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04AB6756-7ED4-4AF3-844A-7B8C1F243C67}">
      <dgm:prSet phldrT="[Text]"/>
      <dgm:spPr>
        <a:xfrm>
          <a:off x="2087386" y="2122888"/>
          <a:ext cx="837918" cy="837918"/>
        </a:xfrm>
      </dgm:spPr>
      <dgm:t>
        <a:bodyPr/>
        <a:lstStyle/>
        <a:p>
          <a:pPr>
            <a:buNone/>
          </a:pPr>
          <a:r>
            <a:rPr lang="sr-Latn-ME">
              <a:latin typeface="Arial" panose="020B0604020202020204" pitchFamily="34" charset="0"/>
              <a:ea typeface="+mn-ea"/>
              <a:cs typeface="Arial" panose="020B0604020202020204" pitchFamily="34" charset="0"/>
            </a:rPr>
            <a:t>Svratišta</a:t>
          </a:r>
          <a:endParaRPr lang="en-US">
            <a:latin typeface="Arial" panose="020B0604020202020204" pitchFamily="34" charset="0"/>
            <a:ea typeface="+mn-ea"/>
            <a:cs typeface="Arial" panose="020B0604020202020204" pitchFamily="34" charset="0"/>
          </a:endParaRPr>
        </a:p>
      </dgm:t>
    </dgm:pt>
    <dgm:pt modelId="{17288728-7F53-4591-8CC8-276A1F73BD6F}" type="parTrans" cxnId="{4EA7E371-1000-4909-8ED4-A46648EE9A2C}">
      <dgm:prSet/>
      <dgm:spPr>
        <a:xfrm rot="7560000">
          <a:off x="2764646" y="1927401"/>
          <a:ext cx="169255" cy="284892"/>
        </a:xfrm>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B3F7E7CD-0B88-4BF0-860E-6663F784E9FF}" type="sibTrans" cxnId="{4EA7E371-1000-4909-8ED4-A46648EE9A2C}">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193D90DC-4B19-40C4-885E-24FF7370067D}">
      <dgm:prSet phldrT="[Text]"/>
      <dgm:spPr>
        <a:xfrm>
          <a:off x="1661381" y="811778"/>
          <a:ext cx="837918" cy="837918"/>
        </a:xfrm>
      </dgm:spPr>
      <dgm:t>
        <a:bodyPr/>
        <a:lstStyle/>
        <a:p>
          <a:pPr>
            <a:buNone/>
          </a:pPr>
          <a:r>
            <a:rPr lang="sr-Latn-ME">
              <a:latin typeface="Arial" panose="020B0604020202020204" pitchFamily="34" charset="0"/>
              <a:ea typeface="+mn-ea"/>
              <a:cs typeface="Arial" panose="020B0604020202020204" pitchFamily="34" charset="0"/>
            </a:rPr>
            <a:t>Pomoć u kući</a:t>
          </a:r>
          <a:endParaRPr lang="en-US">
            <a:latin typeface="Arial" panose="020B0604020202020204" pitchFamily="34" charset="0"/>
            <a:ea typeface="+mn-ea"/>
            <a:cs typeface="Arial" panose="020B0604020202020204" pitchFamily="34" charset="0"/>
          </a:endParaRPr>
        </a:p>
      </dgm:t>
    </dgm:pt>
    <dgm:pt modelId="{F4308272-1D45-4617-B5EB-1BEE347BD4E8}" type="parTrans" cxnId="{C5C66B1A-8D8D-4C2C-8C6C-7F214558B26F}">
      <dgm:prSet/>
      <dgm:spPr>
        <a:xfrm rot="11880000">
          <a:off x="2544058" y="1263960"/>
          <a:ext cx="153873" cy="284892"/>
        </a:xfrm>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D16769E4-94A8-4BD4-B406-6EED615D72DE}" type="sibTrans" cxnId="{C5C66B1A-8D8D-4C2C-8C6C-7F214558B26F}">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52D0A50F-5BAA-441F-9EAA-77A2F780380C}">
      <dgm:prSet phldrT="[Text]"/>
      <dgm:spPr>
        <a:xfrm>
          <a:off x="2776678" y="1467"/>
          <a:ext cx="837918" cy="837918"/>
        </a:xfrm>
      </dgm:spPr>
      <dgm:t>
        <a:bodyPr/>
        <a:lstStyle/>
        <a:p>
          <a:pPr>
            <a:buNone/>
          </a:pPr>
          <a:r>
            <a:rPr lang="sr-Latn-ME">
              <a:latin typeface="Arial" panose="020B0604020202020204" pitchFamily="34" charset="0"/>
              <a:ea typeface="+mn-ea"/>
              <a:cs typeface="Arial" panose="020B0604020202020204" pitchFamily="34" charset="0"/>
            </a:rPr>
            <a:t>Dnevni boravak</a:t>
          </a:r>
          <a:endParaRPr lang="en-US">
            <a:latin typeface="Arial" panose="020B0604020202020204" pitchFamily="34" charset="0"/>
            <a:ea typeface="+mn-ea"/>
            <a:cs typeface="Arial" panose="020B0604020202020204" pitchFamily="34" charset="0"/>
          </a:endParaRPr>
        </a:p>
      </dgm:t>
    </dgm:pt>
    <dgm:pt modelId="{05C34AC4-7B94-4756-BEBE-09DDC3910A45}" type="sibTrans" cxnId="{8F942676-23A1-4750-8685-E91DFFE893F5}">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45C90A26-0874-4193-A0C5-D0C15C77A3F3}" type="parTrans" cxnId="{8F942676-23A1-4750-8685-E91DFFE893F5}">
      <dgm:prSet/>
      <dgm:spPr>
        <a:xfrm rot="16200000">
          <a:off x="3106922" y="869348"/>
          <a:ext cx="177430" cy="284892"/>
        </a:xfrm>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82EB8385-46B9-47C8-A66A-4E80D9EACC94}" type="pres">
      <dgm:prSet presAssocID="{D75D706D-E60A-400A-80F2-BDD7F2D2B92A}" presName="Name0" presStyleCnt="0">
        <dgm:presLayoutVars>
          <dgm:chMax val="1"/>
          <dgm:dir/>
          <dgm:animLvl val="ctr"/>
          <dgm:resizeHandles val="exact"/>
        </dgm:presLayoutVars>
      </dgm:prSet>
      <dgm:spPr/>
    </dgm:pt>
    <dgm:pt modelId="{BE13AC1B-C3D1-4D07-A28A-0DF01F7F87B3}" type="pres">
      <dgm:prSet presAssocID="{1E7B55ED-EC0D-4437-834D-87EF2E7AE22D}" presName="centerShape" presStyleLbl="node0" presStyleIdx="0" presStyleCnt="1" custScaleX="184225" custScaleY="126629"/>
      <dgm:spPr/>
    </dgm:pt>
    <dgm:pt modelId="{70330D27-1302-4DCE-AC40-1E01157C4937}" type="pres">
      <dgm:prSet presAssocID="{45C90A26-0874-4193-A0C5-D0C15C77A3F3}" presName="parTrans" presStyleLbl="sibTrans2D1" presStyleIdx="0" presStyleCnt="5"/>
      <dgm:spPr/>
    </dgm:pt>
    <dgm:pt modelId="{964DA94B-F686-47D6-8C0C-58A091F20045}" type="pres">
      <dgm:prSet presAssocID="{45C90A26-0874-4193-A0C5-D0C15C77A3F3}" presName="connectorText" presStyleLbl="sibTrans2D1" presStyleIdx="0" presStyleCnt="5"/>
      <dgm:spPr/>
    </dgm:pt>
    <dgm:pt modelId="{504B2FC9-94FA-4256-9B2E-20AB8C473F24}" type="pres">
      <dgm:prSet presAssocID="{52D0A50F-5BAA-441F-9EAA-77A2F780380C}" presName="node" presStyleLbl="node1" presStyleIdx="0" presStyleCnt="5">
        <dgm:presLayoutVars>
          <dgm:bulletEnabled val="1"/>
        </dgm:presLayoutVars>
      </dgm:prSet>
      <dgm:spPr/>
    </dgm:pt>
    <dgm:pt modelId="{DF9944B9-EEA3-485D-8B91-C7065857E14F}" type="pres">
      <dgm:prSet presAssocID="{AB9AF47A-602F-41FC-89BD-984B1C42AA08}" presName="parTrans" presStyleLbl="sibTrans2D1" presStyleIdx="1" presStyleCnt="5"/>
      <dgm:spPr/>
    </dgm:pt>
    <dgm:pt modelId="{2C96B5B1-F8CA-4849-B90E-9D23D2931125}" type="pres">
      <dgm:prSet presAssocID="{AB9AF47A-602F-41FC-89BD-984B1C42AA08}" presName="connectorText" presStyleLbl="sibTrans2D1" presStyleIdx="1" presStyleCnt="5"/>
      <dgm:spPr/>
    </dgm:pt>
    <dgm:pt modelId="{C64CAD05-AB81-4EBD-B534-DBF64C7AC726}" type="pres">
      <dgm:prSet presAssocID="{D7E2431E-0F1E-443F-898E-7E820D38DF29}" presName="node" presStyleLbl="node1" presStyleIdx="1" presStyleCnt="5" custRadScaleRad="112362" custRadScaleInc="-12013">
        <dgm:presLayoutVars>
          <dgm:bulletEnabled val="1"/>
        </dgm:presLayoutVars>
      </dgm:prSet>
      <dgm:spPr/>
    </dgm:pt>
    <dgm:pt modelId="{1795C951-8A0F-4B62-A333-5CAFB798096B}" type="pres">
      <dgm:prSet presAssocID="{3C435BE1-8E51-4420-B67C-1B21BA513308}" presName="parTrans" presStyleLbl="sibTrans2D1" presStyleIdx="2" presStyleCnt="5"/>
      <dgm:spPr/>
    </dgm:pt>
    <dgm:pt modelId="{F71F0E72-1CC1-4BC7-B839-1CBAEA350ADA}" type="pres">
      <dgm:prSet presAssocID="{3C435BE1-8E51-4420-B67C-1B21BA513308}" presName="connectorText" presStyleLbl="sibTrans2D1" presStyleIdx="2" presStyleCnt="5"/>
      <dgm:spPr/>
    </dgm:pt>
    <dgm:pt modelId="{42ADFDF7-8949-4445-88AF-BEA891CE7111}" type="pres">
      <dgm:prSet presAssocID="{5700A094-2F9F-4816-A049-7859125A8876}" presName="node" presStyleLbl="node1" presStyleIdx="2" presStyleCnt="5" custRadScaleRad="106166" custRadScaleInc="-11803">
        <dgm:presLayoutVars>
          <dgm:bulletEnabled val="1"/>
        </dgm:presLayoutVars>
      </dgm:prSet>
      <dgm:spPr/>
    </dgm:pt>
    <dgm:pt modelId="{E94A4BAD-1067-4827-B32E-CEAC3F5AEE9B}" type="pres">
      <dgm:prSet presAssocID="{17288728-7F53-4591-8CC8-276A1F73BD6F}" presName="parTrans" presStyleLbl="sibTrans2D1" presStyleIdx="3" presStyleCnt="5"/>
      <dgm:spPr/>
    </dgm:pt>
    <dgm:pt modelId="{4855108F-7533-423E-B3A4-9674F53CA0E0}" type="pres">
      <dgm:prSet presAssocID="{17288728-7F53-4591-8CC8-276A1F73BD6F}" presName="connectorText" presStyleLbl="sibTrans2D1" presStyleIdx="3" presStyleCnt="5"/>
      <dgm:spPr/>
    </dgm:pt>
    <dgm:pt modelId="{FD1B5B5E-2FEE-49A2-A2EE-998C822F4E12}" type="pres">
      <dgm:prSet presAssocID="{04AB6756-7ED4-4AF3-844A-7B8C1F243C67}" presName="node" presStyleLbl="node1" presStyleIdx="3" presStyleCnt="5" custRadScaleRad="111402" custRadScaleInc="20371">
        <dgm:presLayoutVars>
          <dgm:bulletEnabled val="1"/>
        </dgm:presLayoutVars>
      </dgm:prSet>
      <dgm:spPr/>
    </dgm:pt>
    <dgm:pt modelId="{A33C1FB1-8237-4D96-951B-9A6633DB5E3D}" type="pres">
      <dgm:prSet presAssocID="{F4308272-1D45-4617-B5EB-1BEE347BD4E8}" presName="parTrans" presStyleLbl="sibTrans2D1" presStyleIdx="4" presStyleCnt="5"/>
      <dgm:spPr/>
    </dgm:pt>
    <dgm:pt modelId="{FFB769AC-7AFA-45F5-BF75-07D4F96241AB}" type="pres">
      <dgm:prSet presAssocID="{F4308272-1D45-4617-B5EB-1BEE347BD4E8}" presName="connectorText" presStyleLbl="sibTrans2D1" presStyleIdx="4" presStyleCnt="5"/>
      <dgm:spPr/>
    </dgm:pt>
    <dgm:pt modelId="{156E2182-0613-41E6-B3FA-3D1B45FC203F}" type="pres">
      <dgm:prSet presAssocID="{193D90DC-4B19-40C4-885E-24FF7370067D}" presName="node" presStyleLbl="node1" presStyleIdx="4" presStyleCnt="5" custRadScaleRad="111181" custRadScaleInc="-768">
        <dgm:presLayoutVars>
          <dgm:bulletEnabled val="1"/>
        </dgm:presLayoutVars>
      </dgm:prSet>
      <dgm:spPr/>
    </dgm:pt>
  </dgm:ptLst>
  <dgm:cxnLst>
    <dgm:cxn modelId="{1D049706-33FD-48FD-810B-974A84E4F102}" srcId="{D75D706D-E60A-400A-80F2-BDD7F2D2B92A}" destId="{1E7B55ED-EC0D-4437-834D-87EF2E7AE22D}" srcOrd="0" destOrd="0" parTransId="{C4C6071D-3B14-4C3B-A8E8-653B89AB783C}" sibTransId="{B871B32C-81DD-4257-8BF3-26C2B8AD4082}"/>
    <dgm:cxn modelId="{A13C5910-314A-4533-865C-87DA9D2987FC}" type="presOf" srcId="{45C90A26-0874-4193-A0C5-D0C15C77A3F3}" destId="{964DA94B-F686-47D6-8C0C-58A091F20045}" srcOrd="1" destOrd="0" presId="urn:microsoft.com/office/officeart/2005/8/layout/radial5"/>
    <dgm:cxn modelId="{C5C66B1A-8D8D-4C2C-8C6C-7F214558B26F}" srcId="{1E7B55ED-EC0D-4437-834D-87EF2E7AE22D}" destId="{193D90DC-4B19-40C4-885E-24FF7370067D}" srcOrd="4" destOrd="0" parTransId="{F4308272-1D45-4617-B5EB-1BEE347BD4E8}" sibTransId="{D16769E4-94A8-4BD4-B406-6EED615D72DE}"/>
    <dgm:cxn modelId="{F73B2D30-13B7-4D13-868B-75E8360CB749}" type="presOf" srcId="{52D0A50F-5BAA-441F-9EAA-77A2F780380C}" destId="{504B2FC9-94FA-4256-9B2E-20AB8C473F24}" srcOrd="0" destOrd="0" presId="urn:microsoft.com/office/officeart/2005/8/layout/radial5"/>
    <dgm:cxn modelId="{3C148632-535C-4794-8280-61598719B1C4}" type="presOf" srcId="{3C435BE1-8E51-4420-B67C-1B21BA513308}" destId="{F71F0E72-1CC1-4BC7-B839-1CBAEA350ADA}" srcOrd="1" destOrd="0" presId="urn:microsoft.com/office/officeart/2005/8/layout/radial5"/>
    <dgm:cxn modelId="{BDF25C48-A4BE-47CE-AA76-4A86B652B475}" type="presOf" srcId="{F4308272-1D45-4617-B5EB-1BEE347BD4E8}" destId="{A33C1FB1-8237-4D96-951B-9A6633DB5E3D}" srcOrd="0" destOrd="0" presId="urn:microsoft.com/office/officeart/2005/8/layout/radial5"/>
    <dgm:cxn modelId="{4EA7E371-1000-4909-8ED4-A46648EE9A2C}" srcId="{1E7B55ED-EC0D-4437-834D-87EF2E7AE22D}" destId="{04AB6756-7ED4-4AF3-844A-7B8C1F243C67}" srcOrd="3" destOrd="0" parTransId="{17288728-7F53-4591-8CC8-276A1F73BD6F}" sibTransId="{B3F7E7CD-0B88-4BF0-860E-6663F784E9FF}"/>
    <dgm:cxn modelId="{19B7AE53-5B16-4319-87BA-55FB2A4B011F}" type="presOf" srcId="{F4308272-1D45-4617-B5EB-1BEE347BD4E8}" destId="{FFB769AC-7AFA-45F5-BF75-07D4F96241AB}" srcOrd="1" destOrd="0" presId="urn:microsoft.com/office/officeart/2005/8/layout/radial5"/>
    <dgm:cxn modelId="{43F82075-169E-4E1F-9E73-F55134456ECE}" type="presOf" srcId="{45C90A26-0874-4193-A0C5-D0C15C77A3F3}" destId="{70330D27-1302-4DCE-AC40-1E01157C4937}" srcOrd="0" destOrd="0" presId="urn:microsoft.com/office/officeart/2005/8/layout/radial5"/>
    <dgm:cxn modelId="{8F942676-23A1-4750-8685-E91DFFE893F5}" srcId="{1E7B55ED-EC0D-4437-834D-87EF2E7AE22D}" destId="{52D0A50F-5BAA-441F-9EAA-77A2F780380C}" srcOrd="0" destOrd="0" parTransId="{45C90A26-0874-4193-A0C5-D0C15C77A3F3}" sibTransId="{05C34AC4-7B94-4756-BEBE-09DDC3910A45}"/>
    <dgm:cxn modelId="{756F9976-C71B-428D-AABF-06A88A1F1B49}" type="presOf" srcId="{17288728-7F53-4591-8CC8-276A1F73BD6F}" destId="{4855108F-7533-423E-B3A4-9674F53CA0E0}" srcOrd="1" destOrd="0" presId="urn:microsoft.com/office/officeart/2005/8/layout/radial5"/>
    <dgm:cxn modelId="{0C716557-775A-42D0-9EF5-AF22FEDB9556}" type="presOf" srcId="{3C435BE1-8E51-4420-B67C-1B21BA513308}" destId="{1795C951-8A0F-4B62-A333-5CAFB798096B}" srcOrd="0" destOrd="0" presId="urn:microsoft.com/office/officeart/2005/8/layout/radial5"/>
    <dgm:cxn modelId="{D703A28B-3DDC-4F57-A716-49318CD5F811}" srcId="{1E7B55ED-EC0D-4437-834D-87EF2E7AE22D}" destId="{D7E2431E-0F1E-443F-898E-7E820D38DF29}" srcOrd="1" destOrd="0" parTransId="{AB9AF47A-602F-41FC-89BD-984B1C42AA08}" sibTransId="{A006CC06-6AA8-4CFC-B65E-83389FF9F4F7}"/>
    <dgm:cxn modelId="{B27E618E-876E-4804-BB53-34E3E049E2F3}" type="presOf" srcId="{04AB6756-7ED4-4AF3-844A-7B8C1F243C67}" destId="{FD1B5B5E-2FEE-49A2-A2EE-998C822F4E12}" srcOrd="0" destOrd="0" presId="urn:microsoft.com/office/officeart/2005/8/layout/radial5"/>
    <dgm:cxn modelId="{1432609F-70CE-47DC-9A18-B35DBC8521F5}" type="presOf" srcId="{AB9AF47A-602F-41FC-89BD-984B1C42AA08}" destId="{DF9944B9-EEA3-485D-8B91-C7065857E14F}" srcOrd="0" destOrd="0" presId="urn:microsoft.com/office/officeart/2005/8/layout/radial5"/>
    <dgm:cxn modelId="{A786EBB1-2505-4E8A-AA36-448C23F8FDB2}" type="presOf" srcId="{1E7B55ED-EC0D-4437-834D-87EF2E7AE22D}" destId="{BE13AC1B-C3D1-4D07-A28A-0DF01F7F87B3}" srcOrd="0" destOrd="0" presId="urn:microsoft.com/office/officeart/2005/8/layout/radial5"/>
    <dgm:cxn modelId="{434F74BF-56F9-4E42-97C4-6225CC6A51EE}" type="presOf" srcId="{D75D706D-E60A-400A-80F2-BDD7F2D2B92A}" destId="{82EB8385-46B9-47C8-A66A-4E80D9EACC94}" srcOrd="0" destOrd="0" presId="urn:microsoft.com/office/officeart/2005/8/layout/radial5"/>
    <dgm:cxn modelId="{AD2558C4-DA96-4E19-8FCC-99CA8190C1D2}" type="presOf" srcId="{D7E2431E-0F1E-443F-898E-7E820D38DF29}" destId="{C64CAD05-AB81-4EBD-B534-DBF64C7AC726}" srcOrd="0" destOrd="0" presId="urn:microsoft.com/office/officeart/2005/8/layout/radial5"/>
    <dgm:cxn modelId="{BD4178CB-09A5-40B3-8991-66883360339E}" type="presOf" srcId="{5700A094-2F9F-4816-A049-7859125A8876}" destId="{42ADFDF7-8949-4445-88AF-BEA891CE7111}" srcOrd="0" destOrd="0" presId="urn:microsoft.com/office/officeart/2005/8/layout/radial5"/>
    <dgm:cxn modelId="{9E08B1D7-1332-4D70-AF8E-5EAF519D53A5}" srcId="{1E7B55ED-EC0D-4437-834D-87EF2E7AE22D}" destId="{5700A094-2F9F-4816-A049-7859125A8876}" srcOrd="2" destOrd="0" parTransId="{3C435BE1-8E51-4420-B67C-1B21BA513308}" sibTransId="{FE50A68A-AEAB-4F05-92C2-44967E1B3422}"/>
    <dgm:cxn modelId="{6DC118E8-3518-486F-A503-91A82558C12C}" type="presOf" srcId="{AB9AF47A-602F-41FC-89BD-984B1C42AA08}" destId="{2C96B5B1-F8CA-4849-B90E-9D23D2931125}" srcOrd="1" destOrd="0" presId="urn:microsoft.com/office/officeart/2005/8/layout/radial5"/>
    <dgm:cxn modelId="{97DA6FE8-1507-4B7E-A7B5-91A5099DE8CC}" type="presOf" srcId="{17288728-7F53-4591-8CC8-276A1F73BD6F}" destId="{E94A4BAD-1067-4827-B32E-CEAC3F5AEE9B}" srcOrd="0" destOrd="0" presId="urn:microsoft.com/office/officeart/2005/8/layout/radial5"/>
    <dgm:cxn modelId="{3BA065EE-BC48-4D12-8624-6264574CE370}" type="presOf" srcId="{193D90DC-4B19-40C4-885E-24FF7370067D}" destId="{156E2182-0613-41E6-B3FA-3D1B45FC203F}" srcOrd="0" destOrd="0" presId="urn:microsoft.com/office/officeart/2005/8/layout/radial5"/>
    <dgm:cxn modelId="{CB570C30-5261-42C1-98C5-1668A33FD3E1}" type="presParOf" srcId="{82EB8385-46B9-47C8-A66A-4E80D9EACC94}" destId="{BE13AC1B-C3D1-4D07-A28A-0DF01F7F87B3}" srcOrd="0" destOrd="0" presId="urn:microsoft.com/office/officeart/2005/8/layout/radial5"/>
    <dgm:cxn modelId="{5F54DD4C-A93E-4A6C-B335-49DFF2D95AC7}" type="presParOf" srcId="{82EB8385-46B9-47C8-A66A-4E80D9EACC94}" destId="{70330D27-1302-4DCE-AC40-1E01157C4937}" srcOrd="1" destOrd="0" presId="urn:microsoft.com/office/officeart/2005/8/layout/radial5"/>
    <dgm:cxn modelId="{07943268-6084-44A5-BEF6-03343C62234B}" type="presParOf" srcId="{70330D27-1302-4DCE-AC40-1E01157C4937}" destId="{964DA94B-F686-47D6-8C0C-58A091F20045}" srcOrd="0" destOrd="0" presId="urn:microsoft.com/office/officeart/2005/8/layout/radial5"/>
    <dgm:cxn modelId="{77184B0F-5C29-4B4F-BB79-104B92CBAD71}" type="presParOf" srcId="{82EB8385-46B9-47C8-A66A-4E80D9EACC94}" destId="{504B2FC9-94FA-4256-9B2E-20AB8C473F24}" srcOrd="2" destOrd="0" presId="urn:microsoft.com/office/officeart/2005/8/layout/radial5"/>
    <dgm:cxn modelId="{26524A8A-D9C6-4317-9D01-A6740F7C9B1A}" type="presParOf" srcId="{82EB8385-46B9-47C8-A66A-4E80D9EACC94}" destId="{DF9944B9-EEA3-485D-8B91-C7065857E14F}" srcOrd="3" destOrd="0" presId="urn:microsoft.com/office/officeart/2005/8/layout/radial5"/>
    <dgm:cxn modelId="{677A3F4F-498A-4EDF-8EEA-61ADD6F99CD3}" type="presParOf" srcId="{DF9944B9-EEA3-485D-8B91-C7065857E14F}" destId="{2C96B5B1-F8CA-4849-B90E-9D23D2931125}" srcOrd="0" destOrd="0" presId="urn:microsoft.com/office/officeart/2005/8/layout/radial5"/>
    <dgm:cxn modelId="{191F2A0A-0477-4902-9436-90DC613C0845}" type="presParOf" srcId="{82EB8385-46B9-47C8-A66A-4E80D9EACC94}" destId="{C64CAD05-AB81-4EBD-B534-DBF64C7AC726}" srcOrd="4" destOrd="0" presId="urn:microsoft.com/office/officeart/2005/8/layout/radial5"/>
    <dgm:cxn modelId="{BE1FE15F-92AC-45E0-83F6-CFB443709D8C}" type="presParOf" srcId="{82EB8385-46B9-47C8-A66A-4E80D9EACC94}" destId="{1795C951-8A0F-4B62-A333-5CAFB798096B}" srcOrd="5" destOrd="0" presId="urn:microsoft.com/office/officeart/2005/8/layout/radial5"/>
    <dgm:cxn modelId="{C527D9ED-248A-4C53-A7D5-EA4BF7B894BE}" type="presParOf" srcId="{1795C951-8A0F-4B62-A333-5CAFB798096B}" destId="{F71F0E72-1CC1-4BC7-B839-1CBAEA350ADA}" srcOrd="0" destOrd="0" presId="urn:microsoft.com/office/officeart/2005/8/layout/radial5"/>
    <dgm:cxn modelId="{079ABD75-9FDB-46A3-B67C-8F47307EED9F}" type="presParOf" srcId="{82EB8385-46B9-47C8-A66A-4E80D9EACC94}" destId="{42ADFDF7-8949-4445-88AF-BEA891CE7111}" srcOrd="6" destOrd="0" presId="urn:microsoft.com/office/officeart/2005/8/layout/radial5"/>
    <dgm:cxn modelId="{4C2698EE-870A-40AE-8789-26DB01587201}" type="presParOf" srcId="{82EB8385-46B9-47C8-A66A-4E80D9EACC94}" destId="{E94A4BAD-1067-4827-B32E-CEAC3F5AEE9B}" srcOrd="7" destOrd="0" presId="urn:microsoft.com/office/officeart/2005/8/layout/radial5"/>
    <dgm:cxn modelId="{C9729A14-01DB-45BB-8DFE-1F55D218902E}" type="presParOf" srcId="{E94A4BAD-1067-4827-B32E-CEAC3F5AEE9B}" destId="{4855108F-7533-423E-B3A4-9674F53CA0E0}" srcOrd="0" destOrd="0" presId="urn:microsoft.com/office/officeart/2005/8/layout/radial5"/>
    <dgm:cxn modelId="{060AA9DA-CE5A-4269-8E40-E000486439CA}" type="presParOf" srcId="{82EB8385-46B9-47C8-A66A-4E80D9EACC94}" destId="{FD1B5B5E-2FEE-49A2-A2EE-998C822F4E12}" srcOrd="8" destOrd="0" presId="urn:microsoft.com/office/officeart/2005/8/layout/radial5"/>
    <dgm:cxn modelId="{4FC9A06C-3E51-4CBD-A6A4-2719B0D682E2}" type="presParOf" srcId="{82EB8385-46B9-47C8-A66A-4E80D9EACC94}" destId="{A33C1FB1-8237-4D96-951B-9A6633DB5E3D}" srcOrd="9" destOrd="0" presId="urn:microsoft.com/office/officeart/2005/8/layout/radial5"/>
    <dgm:cxn modelId="{B0B77F45-A54D-46AA-94F8-FE7CC5A978BB}" type="presParOf" srcId="{A33C1FB1-8237-4D96-951B-9A6633DB5E3D}" destId="{FFB769AC-7AFA-45F5-BF75-07D4F96241AB}" srcOrd="0" destOrd="0" presId="urn:microsoft.com/office/officeart/2005/8/layout/radial5"/>
    <dgm:cxn modelId="{5E41DBEE-3FBF-4F28-80EE-367EC22995FA}" type="presParOf" srcId="{82EB8385-46B9-47C8-A66A-4E80D9EACC94}" destId="{156E2182-0613-41E6-B3FA-3D1B45FC203F}" srcOrd="10" destOrd="0" presId="urn:microsoft.com/office/officeart/2005/8/layout/radial5"/>
  </dgm:cxn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173B976-35C8-4937-BBB4-B48537A3E6F0}" type="doc">
      <dgm:prSet loTypeId="urn:microsoft.com/office/officeart/2005/8/layout/chevron2" loCatId="list" qsTypeId="urn:microsoft.com/office/officeart/2005/8/quickstyle/3d2" qsCatId="3D" csTypeId="urn:microsoft.com/office/officeart/2005/8/colors/accent5_1" csCatId="accent5" phldr="1"/>
      <dgm:spPr/>
      <dgm:t>
        <a:bodyPr/>
        <a:lstStyle/>
        <a:p>
          <a:endParaRPr lang="en-US"/>
        </a:p>
      </dgm:t>
    </dgm:pt>
    <dgm:pt modelId="{F278C9FA-C53E-45E5-8DB5-38D86B8DD35D}">
      <dgm:prSet phldrT="[Text]"/>
      <dgm:spPr/>
      <dgm:t>
        <a:bodyPr/>
        <a:lstStyle/>
        <a:p>
          <a:endParaRPr lang="en-US">
            <a:solidFill>
              <a:sysClr val="windowText" lastClr="000000"/>
            </a:solidFill>
            <a:latin typeface="Arial" panose="020B0604020202020204" pitchFamily="34" charset="0"/>
            <a:cs typeface="Arial" panose="020B0604020202020204" pitchFamily="34" charset="0"/>
          </a:endParaRPr>
        </a:p>
      </dgm:t>
    </dgm:pt>
    <dgm:pt modelId="{0E00B76E-7BE3-4226-8FC1-B765E235B27F}" type="parTrans" cxnId="{12CC6D57-5D91-4A5A-84A3-E01D3A7F5BE9}">
      <dgm:prSet/>
      <dgm:spPr/>
      <dgm:t>
        <a:bodyPr/>
        <a:lstStyle/>
        <a:p>
          <a:endParaRPr lang="en-US">
            <a:latin typeface="Arial" panose="020B0604020202020204" pitchFamily="34" charset="0"/>
            <a:cs typeface="Arial" panose="020B0604020202020204" pitchFamily="34" charset="0"/>
          </a:endParaRPr>
        </a:p>
      </dgm:t>
    </dgm:pt>
    <dgm:pt modelId="{E359DCAB-0036-4B7C-89E4-C60F5FF82BD5}" type="sibTrans" cxnId="{12CC6D57-5D91-4A5A-84A3-E01D3A7F5BE9}">
      <dgm:prSet/>
      <dgm:spPr/>
      <dgm:t>
        <a:bodyPr/>
        <a:lstStyle/>
        <a:p>
          <a:endParaRPr lang="en-US">
            <a:latin typeface="Arial" panose="020B0604020202020204" pitchFamily="34" charset="0"/>
            <a:cs typeface="Arial" panose="020B0604020202020204" pitchFamily="34" charset="0"/>
          </a:endParaRPr>
        </a:p>
      </dgm:t>
    </dgm:pt>
    <dgm:pt modelId="{931CE2B3-4E6A-4C5A-A1F3-7B903F6EC7F6}">
      <dgm:prSet phldrT="[Text]"/>
      <dgm:spPr/>
      <dgm:t>
        <a:bodyPr/>
        <a:lstStyle/>
        <a:p>
          <a:endParaRPr lang="en-US">
            <a:latin typeface="Arial" panose="020B0604020202020204" pitchFamily="34" charset="0"/>
            <a:cs typeface="Arial" panose="020B0604020202020204" pitchFamily="34" charset="0"/>
          </a:endParaRPr>
        </a:p>
      </dgm:t>
    </dgm:pt>
    <dgm:pt modelId="{2DA61A6C-C9CE-47B1-868A-D42EB5D3CE7E}" type="parTrans" cxnId="{3AFAE2FF-175D-43B5-8098-3E35798EFBE5}">
      <dgm:prSet/>
      <dgm:spPr/>
      <dgm:t>
        <a:bodyPr/>
        <a:lstStyle/>
        <a:p>
          <a:endParaRPr lang="en-US">
            <a:latin typeface="Arial" panose="020B0604020202020204" pitchFamily="34" charset="0"/>
            <a:cs typeface="Arial" panose="020B0604020202020204" pitchFamily="34" charset="0"/>
          </a:endParaRPr>
        </a:p>
      </dgm:t>
    </dgm:pt>
    <dgm:pt modelId="{35765CEB-821B-42F1-A399-A8DEABE78F74}" type="sibTrans" cxnId="{3AFAE2FF-175D-43B5-8098-3E35798EFBE5}">
      <dgm:prSet/>
      <dgm:spPr/>
      <dgm:t>
        <a:bodyPr/>
        <a:lstStyle/>
        <a:p>
          <a:endParaRPr lang="en-US">
            <a:latin typeface="Arial" panose="020B0604020202020204" pitchFamily="34" charset="0"/>
            <a:cs typeface="Arial" panose="020B0604020202020204" pitchFamily="34" charset="0"/>
          </a:endParaRPr>
        </a:p>
      </dgm:t>
    </dgm:pt>
    <dgm:pt modelId="{96600172-9F10-4F0B-ABAC-F6D22460659C}">
      <dgm:prSet phldrT="[Text]"/>
      <dgm:spPr/>
      <dgm:t>
        <a:bodyPr/>
        <a:lstStyle/>
        <a:p>
          <a:endParaRPr lang="en-US">
            <a:latin typeface="Arial" panose="020B0604020202020204" pitchFamily="34" charset="0"/>
            <a:cs typeface="Arial" panose="020B0604020202020204" pitchFamily="34" charset="0"/>
          </a:endParaRPr>
        </a:p>
      </dgm:t>
    </dgm:pt>
    <dgm:pt modelId="{6B301AED-54B1-4AA1-892B-0981F452F80E}" type="parTrans" cxnId="{E6864DA2-61C0-425F-B2CE-F0A29E131A72}">
      <dgm:prSet/>
      <dgm:spPr/>
      <dgm:t>
        <a:bodyPr/>
        <a:lstStyle/>
        <a:p>
          <a:endParaRPr lang="en-US">
            <a:latin typeface="Arial" panose="020B0604020202020204" pitchFamily="34" charset="0"/>
            <a:cs typeface="Arial" panose="020B0604020202020204" pitchFamily="34" charset="0"/>
          </a:endParaRPr>
        </a:p>
      </dgm:t>
    </dgm:pt>
    <dgm:pt modelId="{2AAEBD73-8528-491B-B14D-26B34429BEB3}" type="sibTrans" cxnId="{E6864DA2-61C0-425F-B2CE-F0A29E131A72}">
      <dgm:prSet/>
      <dgm:spPr/>
      <dgm:t>
        <a:bodyPr/>
        <a:lstStyle/>
        <a:p>
          <a:endParaRPr lang="en-US">
            <a:latin typeface="Arial" panose="020B0604020202020204" pitchFamily="34" charset="0"/>
            <a:cs typeface="Arial" panose="020B0604020202020204" pitchFamily="34" charset="0"/>
          </a:endParaRPr>
        </a:p>
      </dgm:t>
    </dgm:pt>
    <dgm:pt modelId="{1FD8440C-0F3E-439F-A7FF-F22A419BA9C0}">
      <dgm:prSet/>
      <dgm:spPr/>
      <dgm:t>
        <a:bodyPr/>
        <a:lstStyle/>
        <a:p>
          <a:endParaRPr lang="en-US">
            <a:latin typeface="Arial" panose="020B0604020202020204" pitchFamily="34" charset="0"/>
            <a:cs typeface="Arial" panose="020B0604020202020204" pitchFamily="34" charset="0"/>
          </a:endParaRPr>
        </a:p>
      </dgm:t>
    </dgm:pt>
    <dgm:pt modelId="{2A683829-000D-48D8-9781-68029776C0CA}" type="sibTrans" cxnId="{3505E277-C583-46CF-A3E0-412EAF86A130}">
      <dgm:prSet/>
      <dgm:spPr/>
      <dgm:t>
        <a:bodyPr/>
        <a:lstStyle/>
        <a:p>
          <a:endParaRPr lang="en-US">
            <a:latin typeface="Arial" panose="020B0604020202020204" pitchFamily="34" charset="0"/>
            <a:cs typeface="Arial" panose="020B0604020202020204" pitchFamily="34" charset="0"/>
          </a:endParaRPr>
        </a:p>
      </dgm:t>
    </dgm:pt>
    <dgm:pt modelId="{7721BD32-0E66-4118-A315-367A0A878AAE}" type="parTrans" cxnId="{3505E277-C583-46CF-A3E0-412EAF86A130}">
      <dgm:prSet/>
      <dgm:spPr/>
      <dgm:t>
        <a:bodyPr/>
        <a:lstStyle/>
        <a:p>
          <a:endParaRPr lang="en-US">
            <a:latin typeface="Arial" panose="020B0604020202020204" pitchFamily="34" charset="0"/>
            <a:cs typeface="Arial" panose="020B0604020202020204" pitchFamily="34" charset="0"/>
          </a:endParaRPr>
        </a:p>
      </dgm:t>
    </dgm:pt>
    <dgm:pt modelId="{25A3CF66-F05E-466E-8E67-E4153A0479EA}">
      <dgm:prSet custT="1"/>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ne postoje ili nisu adekvatno definisani uslovi, standardi i normativi za pružanje usluga</a:t>
          </a:r>
        </a:p>
      </dgm:t>
    </dgm:pt>
    <dgm:pt modelId="{A1A1D4D5-F81B-4D6C-B857-3F52374D5FF5}" type="sibTrans" cxnId="{24EE001A-8FA2-47A3-B3D6-8CA3BE58C19C}">
      <dgm:prSet/>
      <dgm:spPr/>
      <dgm:t>
        <a:bodyPr/>
        <a:lstStyle/>
        <a:p>
          <a:endParaRPr lang="en-US">
            <a:latin typeface="Arial" panose="020B0604020202020204" pitchFamily="34" charset="0"/>
            <a:cs typeface="Arial" panose="020B0604020202020204" pitchFamily="34" charset="0"/>
          </a:endParaRPr>
        </a:p>
      </dgm:t>
    </dgm:pt>
    <dgm:pt modelId="{8D504CF6-19B8-4241-ABF0-67593EA37A84}" type="parTrans" cxnId="{24EE001A-8FA2-47A3-B3D6-8CA3BE58C19C}">
      <dgm:prSet/>
      <dgm:spPr/>
      <dgm:t>
        <a:bodyPr/>
        <a:lstStyle/>
        <a:p>
          <a:endParaRPr lang="en-US">
            <a:latin typeface="Arial" panose="020B0604020202020204" pitchFamily="34" charset="0"/>
            <a:cs typeface="Arial" panose="020B0604020202020204" pitchFamily="34" charset="0"/>
          </a:endParaRPr>
        </a:p>
      </dgm:t>
    </dgm:pt>
    <dgm:pt modelId="{6F194EAE-F98A-4ABB-B728-BF30F5E8ACBE}">
      <dgm:prSet custT="1"/>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ne prati se zadovoljstvo korisnika</a:t>
          </a:r>
          <a:r>
            <a:rPr lang="sr-Latn-ME" sz="1000">
              <a:latin typeface="Arial" panose="020B0604020202020204" pitchFamily="34" charset="0"/>
              <a:cs typeface="Arial" panose="020B0604020202020204" pitchFamily="34" charset="0"/>
            </a:rPr>
            <a:t>/ca</a:t>
          </a:r>
          <a:r>
            <a:rPr lang="en-US" sz="1000">
              <a:latin typeface="Arial" panose="020B0604020202020204" pitchFamily="34" charset="0"/>
              <a:cs typeface="Arial" panose="020B0604020202020204" pitchFamily="34" charset="0"/>
            </a:rPr>
            <a:t> pruženim uslugama</a:t>
          </a:r>
        </a:p>
      </dgm:t>
    </dgm:pt>
    <dgm:pt modelId="{F5FCEF53-321C-4EAB-ABD3-7AE416BBDCCD}" type="parTrans" cxnId="{4A1FF002-193D-4432-9BBA-A206B1B9DA32}">
      <dgm:prSet/>
      <dgm:spPr/>
      <dgm:t>
        <a:bodyPr/>
        <a:lstStyle/>
        <a:p>
          <a:endParaRPr lang="en-US">
            <a:latin typeface="Arial" panose="020B0604020202020204" pitchFamily="34" charset="0"/>
            <a:cs typeface="Arial" panose="020B0604020202020204" pitchFamily="34" charset="0"/>
          </a:endParaRPr>
        </a:p>
      </dgm:t>
    </dgm:pt>
    <dgm:pt modelId="{27C95645-0ED5-49D2-8D9B-881826E51096}" type="sibTrans" cxnId="{4A1FF002-193D-4432-9BBA-A206B1B9DA32}">
      <dgm:prSet/>
      <dgm:spPr/>
      <dgm:t>
        <a:bodyPr/>
        <a:lstStyle/>
        <a:p>
          <a:endParaRPr lang="en-US">
            <a:latin typeface="Arial" panose="020B0604020202020204" pitchFamily="34" charset="0"/>
            <a:cs typeface="Arial" panose="020B0604020202020204" pitchFamily="34" charset="0"/>
          </a:endParaRPr>
        </a:p>
      </dgm:t>
    </dgm:pt>
    <dgm:pt modelId="{FD9D908B-515B-40BB-9266-436FBF6D75E9}">
      <dgm:prSet/>
      <dgm:spPr/>
      <dgm:t>
        <a:bodyPr/>
        <a:lstStyle/>
        <a:p>
          <a:endParaRPr lang="en-US">
            <a:latin typeface="Arial" panose="020B0604020202020204" pitchFamily="34" charset="0"/>
            <a:cs typeface="Arial" panose="020B0604020202020204" pitchFamily="34" charset="0"/>
          </a:endParaRPr>
        </a:p>
      </dgm:t>
    </dgm:pt>
    <dgm:pt modelId="{39156A30-19B7-41B0-85C7-4E744A8A5851}" type="sibTrans" cxnId="{7CD3AE47-1E24-4396-ADDC-A5586837F311}">
      <dgm:prSet/>
      <dgm:spPr/>
      <dgm:t>
        <a:bodyPr/>
        <a:lstStyle/>
        <a:p>
          <a:endParaRPr lang="en-US">
            <a:latin typeface="Arial" panose="020B0604020202020204" pitchFamily="34" charset="0"/>
            <a:cs typeface="Arial" panose="020B0604020202020204" pitchFamily="34" charset="0"/>
          </a:endParaRPr>
        </a:p>
      </dgm:t>
    </dgm:pt>
    <dgm:pt modelId="{870A9FE3-F079-48D5-8A54-5885F5F44319}" type="parTrans" cxnId="{7CD3AE47-1E24-4396-ADDC-A5586837F311}">
      <dgm:prSet/>
      <dgm:spPr/>
      <dgm:t>
        <a:bodyPr/>
        <a:lstStyle/>
        <a:p>
          <a:endParaRPr lang="en-US">
            <a:latin typeface="Arial" panose="020B0604020202020204" pitchFamily="34" charset="0"/>
            <a:cs typeface="Arial" panose="020B0604020202020204" pitchFamily="34" charset="0"/>
          </a:endParaRPr>
        </a:p>
      </dgm:t>
    </dgm:pt>
    <dgm:pt modelId="{92C35C3A-1727-437B-B538-3A49CF594E5D}">
      <dgm:prSet phldrT="[Text]" custT="1"/>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nisu definisane cijene koštanja za sve usluge i način usklađivanja sa kretanjem troškova života i prosjećne zarade zaposlenih na teritoriji Crne Gore</a:t>
          </a:r>
        </a:p>
      </dgm:t>
    </dgm:pt>
    <dgm:pt modelId="{D8B5710D-F9F4-4956-80FF-42CA8A3A096F}" type="sibTrans" cxnId="{40CDB126-1620-4569-B305-486D5AD2906D}">
      <dgm:prSet/>
      <dgm:spPr/>
      <dgm:t>
        <a:bodyPr/>
        <a:lstStyle/>
        <a:p>
          <a:endParaRPr lang="en-US">
            <a:latin typeface="Arial" panose="020B0604020202020204" pitchFamily="34" charset="0"/>
            <a:cs typeface="Arial" panose="020B0604020202020204" pitchFamily="34" charset="0"/>
          </a:endParaRPr>
        </a:p>
      </dgm:t>
    </dgm:pt>
    <dgm:pt modelId="{139A94FD-925E-4108-9DBC-7657386541B5}" type="parTrans" cxnId="{40CDB126-1620-4569-B305-486D5AD2906D}">
      <dgm:prSet/>
      <dgm:spPr/>
      <dgm:t>
        <a:bodyPr/>
        <a:lstStyle/>
        <a:p>
          <a:endParaRPr lang="en-US">
            <a:latin typeface="Arial" panose="020B0604020202020204" pitchFamily="34" charset="0"/>
            <a:cs typeface="Arial" panose="020B0604020202020204" pitchFamily="34" charset="0"/>
          </a:endParaRPr>
        </a:p>
      </dgm:t>
    </dgm:pt>
    <dgm:pt modelId="{B07906A7-C8EC-4830-A712-F303CCAB3CAC}">
      <dgm:prSet phldrT="[Text]" custT="1"/>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sistem finansiranja i održivosti usluga sa centralnog i lokalnog nivoa vlasti nije definisan</a:t>
          </a:r>
        </a:p>
      </dgm:t>
    </dgm:pt>
    <dgm:pt modelId="{45A77816-0DA9-4BB2-99AD-4DDC41346C84}" type="sibTrans" cxnId="{034109AA-E2BA-4ABA-92D0-C952328F6A5A}">
      <dgm:prSet/>
      <dgm:spPr/>
      <dgm:t>
        <a:bodyPr/>
        <a:lstStyle/>
        <a:p>
          <a:endParaRPr lang="en-US">
            <a:latin typeface="Arial" panose="020B0604020202020204" pitchFamily="34" charset="0"/>
            <a:cs typeface="Arial" panose="020B0604020202020204" pitchFamily="34" charset="0"/>
          </a:endParaRPr>
        </a:p>
      </dgm:t>
    </dgm:pt>
    <dgm:pt modelId="{873CA3F2-1F69-42D7-8C2A-A3D5611B643C}" type="parTrans" cxnId="{034109AA-E2BA-4ABA-92D0-C952328F6A5A}">
      <dgm:prSet/>
      <dgm:spPr/>
      <dgm:t>
        <a:bodyPr/>
        <a:lstStyle/>
        <a:p>
          <a:endParaRPr lang="en-US">
            <a:latin typeface="Arial" panose="020B0604020202020204" pitchFamily="34" charset="0"/>
            <a:cs typeface="Arial" panose="020B0604020202020204" pitchFamily="34" charset="0"/>
          </a:endParaRPr>
        </a:p>
      </dgm:t>
    </dgm:pt>
    <dgm:pt modelId="{985AF1A8-9F7D-4C26-A735-40E1AC5D4DAE}">
      <dgm:prSet phldrT="[Text]" custT="1"/>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usluge nisu ravnomjerno razvijene i dostupne korisnicima</a:t>
          </a:r>
        </a:p>
      </dgm:t>
    </dgm:pt>
    <dgm:pt modelId="{6A6FF1B0-80CA-4235-8969-777578B8321B}" type="sibTrans" cxnId="{9A9D24D0-A1BE-4058-B1A9-C62739FA2E8C}">
      <dgm:prSet/>
      <dgm:spPr/>
      <dgm:t>
        <a:bodyPr/>
        <a:lstStyle/>
        <a:p>
          <a:endParaRPr lang="en-US">
            <a:latin typeface="Arial" panose="020B0604020202020204" pitchFamily="34" charset="0"/>
            <a:cs typeface="Arial" panose="020B0604020202020204" pitchFamily="34" charset="0"/>
          </a:endParaRPr>
        </a:p>
      </dgm:t>
    </dgm:pt>
    <dgm:pt modelId="{14EF0409-CFD7-4C76-ACE3-BB4E4530F55B}" type="parTrans" cxnId="{9A9D24D0-A1BE-4058-B1A9-C62739FA2E8C}">
      <dgm:prSet/>
      <dgm:spPr/>
      <dgm:t>
        <a:bodyPr/>
        <a:lstStyle/>
        <a:p>
          <a:endParaRPr lang="en-US">
            <a:latin typeface="Arial" panose="020B0604020202020204" pitchFamily="34" charset="0"/>
            <a:cs typeface="Arial" panose="020B0604020202020204" pitchFamily="34" charset="0"/>
          </a:endParaRPr>
        </a:p>
      </dgm:t>
    </dgm:pt>
    <dgm:pt modelId="{BA139910-5166-4B51-9F67-D7630E33080A}">
      <dgm:prSet/>
      <dgm:spPr/>
      <dgm:t>
        <a:bodyPr/>
        <a:lstStyle/>
        <a:p>
          <a:endParaRPr lang="en-US"/>
        </a:p>
      </dgm:t>
    </dgm:pt>
    <dgm:pt modelId="{F0015D25-0BBD-4220-84E1-72B6B775AF00}" type="parTrans" cxnId="{0C552254-92FC-4C80-82C3-3193AF159143}">
      <dgm:prSet/>
      <dgm:spPr/>
    </dgm:pt>
    <dgm:pt modelId="{C3E11D47-3292-4D0D-AD57-698A9430E922}" type="sibTrans" cxnId="{0C552254-92FC-4C80-82C3-3193AF159143}">
      <dgm:prSet/>
      <dgm:spPr/>
    </dgm:pt>
    <dgm:pt modelId="{358F287C-633A-4978-B4E2-BA90A77A2C9E}">
      <dgm:prSet custT="1"/>
      <dgm:spPr/>
      <dgm:t>
        <a:bodyPr/>
        <a:lstStyle/>
        <a:p>
          <a:r>
            <a:rPr lang="sr-Latn-ME" sz="1000">
              <a:latin typeface="Arial" panose="020B0604020202020204" pitchFamily="34" charset="0"/>
              <a:cs typeface="Arial" panose="020B0604020202020204" pitchFamily="34" charset="0"/>
            </a:rPr>
            <a:t> u većini JLS nisu dostupne najmanje tri usluge koje podržavaju život u zajednici u skladu sa potrebama korisnika/ca</a:t>
          </a:r>
          <a:endParaRPr lang="en-US" sz="800"/>
        </a:p>
      </dgm:t>
    </dgm:pt>
    <dgm:pt modelId="{9BA68C5F-02B5-489D-B006-6F7A8300BA8F}" type="parTrans" cxnId="{14CA3286-9B42-4E16-B2AA-F36E48E2EF92}">
      <dgm:prSet/>
      <dgm:spPr/>
    </dgm:pt>
    <dgm:pt modelId="{73725FFC-A503-45D4-801B-9EA15016E06A}" type="sibTrans" cxnId="{14CA3286-9B42-4E16-B2AA-F36E48E2EF92}">
      <dgm:prSet/>
      <dgm:spPr/>
    </dgm:pt>
    <dgm:pt modelId="{DA480565-494D-43B2-A8E0-2645766159C2}">
      <dgm:prSet/>
      <dgm:spPr/>
      <dgm:t>
        <a:bodyPr/>
        <a:lstStyle/>
        <a:p>
          <a:endParaRPr lang="en-US"/>
        </a:p>
      </dgm:t>
    </dgm:pt>
    <dgm:pt modelId="{BA302626-4D63-415E-B566-3DD78BB59F03}" type="parTrans" cxnId="{7548E8C0-DD56-4FC6-8580-D8FCCAAE7AF9}">
      <dgm:prSet/>
      <dgm:spPr/>
    </dgm:pt>
    <dgm:pt modelId="{3318B869-80DB-4FDF-B4BB-8568F2ACBC18}" type="sibTrans" cxnId="{7548E8C0-DD56-4FC6-8580-D8FCCAAE7AF9}">
      <dgm:prSet/>
      <dgm:spPr/>
    </dgm:pt>
    <dgm:pt modelId="{2E54E7B6-3489-402F-89BB-C129E7995A19}">
      <dgm:prSet custT="1"/>
      <dgm:spPr/>
      <dgm:t>
        <a:bodyPr/>
        <a:lstStyle/>
        <a:p>
          <a:r>
            <a:rPr lang="sr-Latn-ME" sz="1000">
              <a:latin typeface="Arial" panose="020B0604020202020204" pitchFamily="34" charset="0"/>
              <a:cs typeface="Arial" panose="020B0604020202020204" pitchFamily="34" charset="0"/>
            </a:rPr>
            <a:t>nije adekvatno definisana skala učešća korisnika/ca u troškovima usluga</a:t>
          </a:r>
          <a:endParaRPr lang="en-US" sz="1000">
            <a:latin typeface="Arial" panose="020B0604020202020204" pitchFamily="34" charset="0"/>
            <a:cs typeface="Arial" panose="020B0604020202020204" pitchFamily="34" charset="0"/>
          </a:endParaRPr>
        </a:p>
      </dgm:t>
    </dgm:pt>
    <dgm:pt modelId="{69E27A69-FAF8-4E98-A672-B2A4AABC7B85}" type="parTrans" cxnId="{4EBBFC78-F7A9-4D80-A718-3B64DF149E89}">
      <dgm:prSet/>
      <dgm:spPr/>
    </dgm:pt>
    <dgm:pt modelId="{F7ACFE6A-F637-4E98-B483-183234DDD1B0}" type="sibTrans" cxnId="{4EBBFC78-F7A9-4D80-A718-3B64DF149E89}">
      <dgm:prSet/>
      <dgm:spPr/>
    </dgm:pt>
    <dgm:pt modelId="{306929B1-EA01-45E7-B097-F457266F218F}">
      <dgm:prSet/>
      <dgm:spPr/>
      <dgm:t>
        <a:bodyPr/>
        <a:lstStyle/>
        <a:p>
          <a:endParaRPr lang="en-US"/>
        </a:p>
      </dgm:t>
    </dgm:pt>
    <dgm:pt modelId="{F9F28627-22B2-4D3A-B400-EC4E47DE16D3}" type="parTrans" cxnId="{69A56839-6F78-4A67-B8A4-A95AE2E18CCE}">
      <dgm:prSet/>
      <dgm:spPr/>
    </dgm:pt>
    <dgm:pt modelId="{5A7E21D0-3FD8-442C-BA56-D09A15F666B1}" type="sibTrans" cxnId="{69A56839-6F78-4A67-B8A4-A95AE2E18CCE}">
      <dgm:prSet/>
      <dgm:spPr/>
    </dgm:pt>
    <dgm:pt modelId="{0F66A661-1789-49E1-B927-47B666F553BA}">
      <dgm:prSet custT="1"/>
      <dgm:spPr/>
      <dgm:t>
        <a:bodyPr/>
        <a:lstStyle/>
        <a:p>
          <a:r>
            <a:rPr lang="sr-Latn-ME" sz="1000">
              <a:latin typeface="Arial" panose="020B0604020202020204" pitchFamily="34" charset="0"/>
              <a:cs typeface="Arial" panose="020B0604020202020204" pitchFamily="34" charset="0"/>
            </a:rPr>
            <a:t>nisu razvijene preventivne usluge</a:t>
          </a:r>
          <a:endParaRPr lang="en-US" sz="1000">
            <a:latin typeface="Arial" panose="020B0604020202020204" pitchFamily="34" charset="0"/>
            <a:cs typeface="Arial" panose="020B0604020202020204" pitchFamily="34" charset="0"/>
          </a:endParaRPr>
        </a:p>
      </dgm:t>
    </dgm:pt>
    <dgm:pt modelId="{46FA5119-394F-4A8A-AD0C-C4D54226A64B}" type="parTrans" cxnId="{B8C0A64B-25A2-49C0-9DEB-85443458410C}">
      <dgm:prSet/>
      <dgm:spPr/>
    </dgm:pt>
    <dgm:pt modelId="{6668E2F2-B55B-4AC0-BBAB-2069E266D952}" type="sibTrans" cxnId="{B8C0A64B-25A2-49C0-9DEB-85443458410C}">
      <dgm:prSet/>
      <dgm:spPr/>
    </dgm:pt>
    <dgm:pt modelId="{B8F703EC-AFE5-4553-98CB-A99D47F126E3}" type="pres">
      <dgm:prSet presAssocID="{B173B976-35C8-4937-BBB4-B48537A3E6F0}" presName="linearFlow" presStyleCnt="0">
        <dgm:presLayoutVars>
          <dgm:dir/>
          <dgm:animLvl val="lvl"/>
          <dgm:resizeHandles val="exact"/>
        </dgm:presLayoutVars>
      </dgm:prSet>
      <dgm:spPr/>
    </dgm:pt>
    <dgm:pt modelId="{24DF607F-0DCE-4D59-B70B-36A53096B675}" type="pres">
      <dgm:prSet presAssocID="{F278C9FA-C53E-45E5-8DB5-38D86B8DD35D}" presName="composite" presStyleCnt="0"/>
      <dgm:spPr/>
    </dgm:pt>
    <dgm:pt modelId="{7F70E2B5-68EF-4853-8A02-AA8CF61895B5}" type="pres">
      <dgm:prSet presAssocID="{F278C9FA-C53E-45E5-8DB5-38D86B8DD35D}" presName="parentText" presStyleLbl="alignNode1" presStyleIdx="0" presStyleCnt="8">
        <dgm:presLayoutVars>
          <dgm:chMax val="1"/>
          <dgm:bulletEnabled val="1"/>
        </dgm:presLayoutVars>
      </dgm:prSet>
      <dgm:spPr/>
    </dgm:pt>
    <dgm:pt modelId="{B4BC31C6-12B7-4FD4-A929-79FFB18E9750}" type="pres">
      <dgm:prSet presAssocID="{F278C9FA-C53E-45E5-8DB5-38D86B8DD35D}" presName="descendantText" presStyleLbl="alignAcc1" presStyleIdx="0" presStyleCnt="8">
        <dgm:presLayoutVars>
          <dgm:bulletEnabled val="1"/>
        </dgm:presLayoutVars>
      </dgm:prSet>
      <dgm:spPr/>
    </dgm:pt>
    <dgm:pt modelId="{1D303519-136F-4878-9136-BECBF14D75AB}" type="pres">
      <dgm:prSet presAssocID="{E359DCAB-0036-4B7C-89E4-C60F5FF82BD5}" presName="sp" presStyleCnt="0"/>
      <dgm:spPr/>
    </dgm:pt>
    <dgm:pt modelId="{17C155E0-24C0-4915-9379-2FFA5A4514F4}" type="pres">
      <dgm:prSet presAssocID="{BA139910-5166-4B51-9F67-D7630E33080A}" presName="composite" presStyleCnt="0"/>
      <dgm:spPr/>
    </dgm:pt>
    <dgm:pt modelId="{38854FE3-513D-485F-A40D-A211092A1714}" type="pres">
      <dgm:prSet presAssocID="{BA139910-5166-4B51-9F67-D7630E33080A}" presName="parentText" presStyleLbl="alignNode1" presStyleIdx="1" presStyleCnt="8">
        <dgm:presLayoutVars>
          <dgm:chMax val="1"/>
          <dgm:bulletEnabled val="1"/>
        </dgm:presLayoutVars>
      </dgm:prSet>
      <dgm:spPr/>
    </dgm:pt>
    <dgm:pt modelId="{4AE5B50F-3C9E-4A27-BCD8-6D06A9D6472A}" type="pres">
      <dgm:prSet presAssocID="{BA139910-5166-4B51-9F67-D7630E33080A}" presName="descendantText" presStyleLbl="alignAcc1" presStyleIdx="1" presStyleCnt="8" custScaleY="137217" custLinFactNeighborX="-737" custLinFactNeighborY="-2365">
        <dgm:presLayoutVars>
          <dgm:bulletEnabled val="1"/>
        </dgm:presLayoutVars>
      </dgm:prSet>
      <dgm:spPr/>
    </dgm:pt>
    <dgm:pt modelId="{B5D1D7B6-BA65-4AF3-8FF5-876E97031D4F}" type="pres">
      <dgm:prSet presAssocID="{C3E11D47-3292-4D0D-AD57-698A9430E922}" presName="sp" presStyleCnt="0"/>
      <dgm:spPr/>
    </dgm:pt>
    <dgm:pt modelId="{95584B58-16D9-40E7-87AB-594DACC5F851}" type="pres">
      <dgm:prSet presAssocID="{931CE2B3-4E6A-4C5A-A1F3-7B903F6EC7F6}" presName="composite" presStyleCnt="0"/>
      <dgm:spPr/>
    </dgm:pt>
    <dgm:pt modelId="{A4A84EBB-C463-4744-BDC1-76C45EDC5DC4}" type="pres">
      <dgm:prSet presAssocID="{931CE2B3-4E6A-4C5A-A1F3-7B903F6EC7F6}" presName="parentText" presStyleLbl="alignNode1" presStyleIdx="2" presStyleCnt="8">
        <dgm:presLayoutVars>
          <dgm:chMax val="1"/>
          <dgm:bulletEnabled val="1"/>
        </dgm:presLayoutVars>
      </dgm:prSet>
      <dgm:spPr/>
    </dgm:pt>
    <dgm:pt modelId="{9BA6F5CB-54FC-4B1B-B32F-D86FF91C080D}" type="pres">
      <dgm:prSet presAssocID="{931CE2B3-4E6A-4C5A-A1F3-7B903F6EC7F6}" presName="descendantText" presStyleLbl="alignAcc1" presStyleIdx="2" presStyleCnt="8" custScaleY="114324">
        <dgm:presLayoutVars>
          <dgm:bulletEnabled val="1"/>
        </dgm:presLayoutVars>
      </dgm:prSet>
      <dgm:spPr/>
    </dgm:pt>
    <dgm:pt modelId="{88799753-BBD6-450D-8365-060F8FC52A92}" type="pres">
      <dgm:prSet presAssocID="{35765CEB-821B-42F1-A399-A8DEABE78F74}" presName="sp" presStyleCnt="0"/>
      <dgm:spPr/>
    </dgm:pt>
    <dgm:pt modelId="{9FD6FFAE-CA5B-427C-A8F1-5C08656F0151}" type="pres">
      <dgm:prSet presAssocID="{DA480565-494D-43B2-A8E0-2645766159C2}" presName="composite" presStyleCnt="0"/>
      <dgm:spPr/>
    </dgm:pt>
    <dgm:pt modelId="{F7115ADA-9E6C-4390-AE7B-B911D41F7905}" type="pres">
      <dgm:prSet presAssocID="{DA480565-494D-43B2-A8E0-2645766159C2}" presName="parentText" presStyleLbl="alignNode1" presStyleIdx="3" presStyleCnt="8">
        <dgm:presLayoutVars>
          <dgm:chMax val="1"/>
          <dgm:bulletEnabled val="1"/>
        </dgm:presLayoutVars>
      </dgm:prSet>
      <dgm:spPr/>
    </dgm:pt>
    <dgm:pt modelId="{1F0D0827-895C-4650-9B7B-6AB52B5A214D}" type="pres">
      <dgm:prSet presAssocID="{DA480565-494D-43B2-A8E0-2645766159C2}" presName="descendantText" presStyleLbl="alignAcc1" presStyleIdx="3" presStyleCnt="8">
        <dgm:presLayoutVars>
          <dgm:bulletEnabled val="1"/>
        </dgm:presLayoutVars>
      </dgm:prSet>
      <dgm:spPr/>
    </dgm:pt>
    <dgm:pt modelId="{24E76A0C-AEC6-49B3-A2BD-2108D0B1539D}" type="pres">
      <dgm:prSet presAssocID="{3318B869-80DB-4FDF-B4BB-8568F2ACBC18}" presName="sp" presStyleCnt="0"/>
      <dgm:spPr/>
    </dgm:pt>
    <dgm:pt modelId="{0D1C868C-531E-4781-ABF0-2B22E2DC6F51}" type="pres">
      <dgm:prSet presAssocID="{96600172-9F10-4F0B-ABAC-F6D22460659C}" presName="composite" presStyleCnt="0"/>
      <dgm:spPr/>
    </dgm:pt>
    <dgm:pt modelId="{31F4C878-46F1-430B-A015-44335C5596EA}" type="pres">
      <dgm:prSet presAssocID="{96600172-9F10-4F0B-ABAC-F6D22460659C}" presName="parentText" presStyleLbl="alignNode1" presStyleIdx="4" presStyleCnt="8">
        <dgm:presLayoutVars>
          <dgm:chMax val="1"/>
          <dgm:bulletEnabled val="1"/>
        </dgm:presLayoutVars>
      </dgm:prSet>
      <dgm:spPr/>
    </dgm:pt>
    <dgm:pt modelId="{B7428F16-6748-45FD-80BC-F1C5CEA633C6}" type="pres">
      <dgm:prSet presAssocID="{96600172-9F10-4F0B-ABAC-F6D22460659C}" presName="descendantText" presStyleLbl="alignAcc1" presStyleIdx="4" presStyleCnt="8">
        <dgm:presLayoutVars>
          <dgm:bulletEnabled val="1"/>
        </dgm:presLayoutVars>
      </dgm:prSet>
      <dgm:spPr/>
    </dgm:pt>
    <dgm:pt modelId="{2FCA9811-AE7B-425A-A247-8625C64D98F2}" type="pres">
      <dgm:prSet presAssocID="{2AAEBD73-8528-491B-B14D-26B34429BEB3}" presName="sp" presStyleCnt="0"/>
      <dgm:spPr/>
    </dgm:pt>
    <dgm:pt modelId="{BF35012B-6CD1-4811-B8AD-AFBFC74265C2}" type="pres">
      <dgm:prSet presAssocID="{1FD8440C-0F3E-439F-A7FF-F22A419BA9C0}" presName="composite" presStyleCnt="0"/>
      <dgm:spPr/>
    </dgm:pt>
    <dgm:pt modelId="{76251BF6-E5E6-48AD-891C-1A375F89C0D0}" type="pres">
      <dgm:prSet presAssocID="{1FD8440C-0F3E-439F-A7FF-F22A419BA9C0}" presName="parentText" presStyleLbl="alignNode1" presStyleIdx="5" presStyleCnt="8">
        <dgm:presLayoutVars>
          <dgm:chMax val="1"/>
          <dgm:bulletEnabled val="1"/>
        </dgm:presLayoutVars>
      </dgm:prSet>
      <dgm:spPr/>
    </dgm:pt>
    <dgm:pt modelId="{20ED054C-4059-4E78-8713-62D3E3B55D91}" type="pres">
      <dgm:prSet presAssocID="{1FD8440C-0F3E-439F-A7FF-F22A419BA9C0}" presName="descendantText" presStyleLbl="alignAcc1" presStyleIdx="5" presStyleCnt="8">
        <dgm:presLayoutVars>
          <dgm:bulletEnabled val="1"/>
        </dgm:presLayoutVars>
      </dgm:prSet>
      <dgm:spPr/>
    </dgm:pt>
    <dgm:pt modelId="{46F7C296-DC13-4C1D-819E-B29BAB59850F}" type="pres">
      <dgm:prSet presAssocID="{2A683829-000D-48D8-9781-68029776C0CA}" presName="sp" presStyleCnt="0"/>
      <dgm:spPr/>
    </dgm:pt>
    <dgm:pt modelId="{2607EE8D-E827-46A0-978E-74B25885E561}" type="pres">
      <dgm:prSet presAssocID="{FD9D908B-515B-40BB-9266-436FBF6D75E9}" presName="composite" presStyleCnt="0"/>
      <dgm:spPr/>
    </dgm:pt>
    <dgm:pt modelId="{EF935CAE-7093-4E24-B269-8F4EDE7DA02B}" type="pres">
      <dgm:prSet presAssocID="{FD9D908B-515B-40BB-9266-436FBF6D75E9}" presName="parentText" presStyleLbl="alignNode1" presStyleIdx="6" presStyleCnt="8">
        <dgm:presLayoutVars>
          <dgm:chMax val="1"/>
          <dgm:bulletEnabled val="1"/>
        </dgm:presLayoutVars>
      </dgm:prSet>
      <dgm:spPr/>
    </dgm:pt>
    <dgm:pt modelId="{3657E022-BE73-4DCE-9FE2-418BA73349EC}" type="pres">
      <dgm:prSet presAssocID="{FD9D908B-515B-40BB-9266-436FBF6D75E9}" presName="descendantText" presStyleLbl="alignAcc1" presStyleIdx="6" presStyleCnt="8">
        <dgm:presLayoutVars>
          <dgm:bulletEnabled val="1"/>
        </dgm:presLayoutVars>
      </dgm:prSet>
      <dgm:spPr/>
    </dgm:pt>
    <dgm:pt modelId="{6291F6ED-4A64-4236-B234-DB5054DF6C5C}" type="pres">
      <dgm:prSet presAssocID="{39156A30-19B7-41B0-85C7-4E744A8A5851}" presName="sp" presStyleCnt="0"/>
      <dgm:spPr/>
    </dgm:pt>
    <dgm:pt modelId="{A0360A63-132E-4590-8B82-A654920B644D}" type="pres">
      <dgm:prSet presAssocID="{306929B1-EA01-45E7-B097-F457266F218F}" presName="composite" presStyleCnt="0"/>
      <dgm:spPr/>
    </dgm:pt>
    <dgm:pt modelId="{EE077792-6B56-4BF7-A284-25044F4A110E}" type="pres">
      <dgm:prSet presAssocID="{306929B1-EA01-45E7-B097-F457266F218F}" presName="parentText" presStyleLbl="alignNode1" presStyleIdx="7" presStyleCnt="8">
        <dgm:presLayoutVars>
          <dgm:chMax val="1"/>
          <dgm:bulletEnabled val="1"/>
        </dgm:presLayoutVars>
      </dgm:prSet>
      <dgm:spPr/>
    </dgm:pt>
    <dgm:pt modelId="{B3BC8508-3BE7-4693-ACC5-A19FCA7E63FF}" type="pres">
      <dgm:prSet presAssocID="{306929B1-EA01-45E7-B097-F457266F218F}" presName="descendantText" presStyleLbl="alignAcc1" presStyleIdx="7" presStyleCnt="8">
        <dgm:presLayoutVars>
          <dgm:bulletEnabled val="1"/>
        </dgm:presLayoutVars>
      </dgm:prSet>
      <dgm:spPr/>
    </dgm:pt>
  </dgm:ptLst>
  <dgm:cxnLst>
    <dgm:cxn modelId="{4A1FF002-193D-4432-9BBA-A206B1B9DA32}" srcId="{FD9D908B-515B-40BB-9266-436FBF6D75E9}" destId="{6F194EAE-F98A-4ABB-B728-BF30F5E8ACBE}" srcOrd="0" destOrd="0" parTransId="{F5FCEF53-321C-4EAB-ABD3-7AE416BBDCCD}" sibTransId="{27C95645-0ED5-49D2-8D9B-881826E51096}"/>
    <dgm:cxn modelId="{24DCB40D-2490-4A76-BB42-8FDC5B0670A6}" type="presOf" srcId="{2E54E7B6-3489-402F-89BB-C129E7995A19}" destId="{1F0D0827-895C-4650-9B7B-6AB52B5A214D}" srcOrd="0" destOrd="0" presId="urn:microsoft.com/office/officeart/2005/8/layout/chevron2"/>
    <dgm:cxn modelId="{21141B0F-05AA-4A51-BF2E-2B3A7B04B573}" type="presOf" srcId="{931CE2B3-4E6A-4C5A-A1F3-7B903F6EC7F6}" destId="{A4A84EBB-C463-4744-BDC1-76C45EDC5DC4}" srcOrd="0" destOrd="0" presId="urn:microsoft.com/office/officeart/2005/8/layout/chevron2"/>
    <dgm:cxn modelId="{44BD5F11-89AB-4720-A385-1F9AA444E4E0}" type="presOf" srcId="{306929B1-EA01-45E7-B097-F457266F218F}" destId="{EE077792-6B56-4BF7-A284-25044F4A110E}" srcOrd="0" destOrd="0" presId="urn:microsoft.com/office/officeart/2005/8/layout/chevron2"/>
    <dgm:cxn modelId="{24EE001A-8FA2-47A3-B3D6-8CA3BE58C19C}" srcId="{1FD8440C-0F3E-439F-A7FF-F22A419BA9C0}" destId="{25A3CF66-F05E-466E-8E67-E4153A0479EA}" srcOrd="0" destOrd="0" parTransId="{8D504CF6-19B8-4241-ABF0-67593EA37A84}" sibTransId="{A1A1D4D5-F81B-4D6C-B857-3F52374D5FF5}"/>
    <dgm:cxn modelId="{40CDB126-1620-4569-B305-486D5AD2906D}" srcId="{931CE2B3-4E6A-4C5A-A1F3-7B903F6EC7F6}" destId="{92C35C3A-1727-437B-B538-3A49CF594E5D}" srcOrd="0" destOrd="0" parTransId="{139A94FD-925E-4108-9DBC-7657386541B5}" sibTransId="{D8B5710D-F9F4-4956-80FF-42CA8A3A096F}"/>
    <dgm:cxn modelId="{5EC12E28-9805-4967-8E86-87E6CFC20401}" type="presOf" srcId="{96600172-9F10-4F0B-ABAC-F6D22460659C}" destId="{31F4C878-46F1-430B-A015-44335C5596EA}" srcOrd="0" destOrd="0" presId="urn:microsoft.com/office/officeart/2005/8/layout/chevron2"/>
    <dgm:cxn modelId="{EF6CA22B-2EFF-4741-BAFF-B28C3E706B2F}" type="presOf" srcId="{1FD8440C-0F3E-439F-A7FF-F22A419BA9C0}" destId="{76251BF6-E5E6-48AD-891C-1A375F89C0D0}" srcOrd="0" destOrd="0" presId="urn:microsoft.com/office/officeart/2005/8/layout/chevron2"/>
    <dgm:cxn modelId="{F5A8492C-5AB1-4620-810C-067ECE275929}" type="presOf" srcId="{0F66A661-1789-49E1-B927-47B666F553BA}" destId="{B3BC8508-3BE7-4693-ACC5-A19FCA7E63FF}" srcOrd="0" destOrd="0" presId="urn:microsoft.com/office/officeart/2005/8/layout/chevron2"/>
    <dgm:cxn modelId="{69A56839-6F78-4A67-B8A4-A95AE2E18CCE}" srcId="{B173B976-35C8-4937-BBB4-B48537A3E6F0}" destId="{306929B1-EA01-45E7-B097-F457266F218F}" srcOrd="7" destOrd="0" parTransId="{F9F28627-22B2-4D3A-B400-EC4E47DE16D3}" sibTransId="{5A7E21D0-3FD8-442C-BA56-D09A15F666B1}"/>
    <dgm:cxn modelId="{7CD3AE47-1E24-4396-ADDC-A5586837F311}" srcId="{B173B976-35C8-4937-BBB4-B48537A3E6F0}" destId="{FD9D908B-515B-40BB-9266-436FBF6D75E9}" srcOrd="6" destOrd="0" parTransId="{870A9FE3-F079-48D5-8A54-5885F5F44319}" sibTransId="{39156A30-19B7-41B0-85C7-4E744A8A5851}"/>
    <dgm:cxn modelId="{F16F7D4B-C4B1-4C30-B272-F751E9E2AA8E}" type="presOf" srcId="{6F194EAE-F98A-4ABB-B728-BF30F5E8ACBE}" destId="{3657E022-BE73-4DCE-9FE2-418BA73349EC}" srcOrd="0" destOrd="0" presId="urn:microsoft.com/office/officeart/2005/8/layout/chevron2"/>
    <dgm:cxn modelId="{B8C0A64B-25A2-49C0-9DEB-85443458410C}" srcId="{306929B1-EA01-45E7-B097-F457266F218F}" destId="{0F66A661-1789-49E1-B927-47B666F553BA}" srcOrd="0" destOrd="0" parTransId="{46FA5119-394F-4A8A-AD0C-C4D54226A64B}" sibTransId="{6668E2F2-B55B-4AC0-BBAB-2069E266D952}"/>
    <dgm:cxn modelId="{1589BC4B-30FB-4EF0-A78D-AC6599C3C21B}" type="presOf" srcId="{985AF1A8-9F7D-4C26-A735-40E1AC5D4DAE}" destId="{B7428F16-6748-45FD-80BC-F1C5CEA633C6}" srcOrd="0" destOrd="0" presId="urn:microsoft.com/office/officeart/2005/8/layout/chevron2"/>
    <dgm:cxn modelId="{75AAA051-DDFF-4E0C-9FEC-ACE0C1C8C864}" type="presOf" srcId="{92C35C3A-1727-437B-B538-3A49CF594E5D}" destId="{9BA6F5CB-54FC-4B1B-B32F-D86FF91C080D}" srcOrd="0" destOrd="0" presId="urn:microsoft.com/office/officeart/2005/8/layout/chevron2"/>
    <dgm:cxn modelId="{0C552254-92FC-4C80-82C3-3193AF159143}" srcId="{B173B976-35C8-4937-BBB4-B48537A3E6F0}" destId="{BA139910-5166-4B51-9F67-D7630E33080A}" srcOrd="1" destOrd="0" parTransId="{F0015D25-0BBD-4220-84E1-72B6B775AF00}" sibTransId="{C3E11D47-3292-4D0D-AD57-698A9430E922}"/>
    <dgm:cxn modelId="{12CC6D57-5D91-4A5A-84A3-E01D3A7F5BE9}" srcId="{B173B976-35C8-4937-BBB4-B48537A3E6F0}" destId="{F278C9FA-C53E-45E5-8DB5-38D86B8DD35D}" srcOrd="0" destOrd="0" parTransId="{0E00B76E-7BE3-4226-8FC1-B765E235B27F}" sibTransId="{E359DCAB-0036-4B7C-89E4-C60F5FF82BD5}"/>
    <dgm:cxn modelId="{3505E277-C583-46CF-A3E0-412EAF86A130}" srcId="{B173B976-35C8-4937-BBB4-B48537A3E6F0}" destId="{1FD8440C-0F3E-439F-A7FF-F22A419BA9C0}" srcOrd="5" destOrd="0" parTransId="{7721BD32-0E66-4118-A315-367A0A878AAE}" sibTransId="{2A683829-000D-48D8-9781-68029776C0CA}"/>
    <dgm:cxn modelId="{4EBBFC78-F7A9-4D80-A718-3B64DF149E89}" srcId="{DA480565-494D-43B2-A8E0-2645766159C2}" destId="{2E54E7B6-3489-402F-89BB-C129E7995A19}" srcOrd="0" destOrd="0" parTransId="{69E27A69-FAF8-4E98-A672-B2A4AABC7B85}" sibTransId="{F7ACFE6A-F637-4E98-B483-183234DDD1B0}"/>
    <dgm:cxn modelId="{14CA3286-9B42-4E16-B2AA-F36E48E2EF92}" srcId="{BA139910-5166-4B51-9F67-D7630E33080A}" destId="{358F287C-633A-4978-B4E2-BA90A77A2C9E}" srcOrd="0" destOrd="0" parTransId="{9BA68C5F-02B5-489D-B006-6F7A8300BA8F}" sibTransId="{73725FFC-A503-45D4-801B-9EA15016E06A}"/>
    <dgm:cxn modelId="{BB00DE8C-780E-437E-B30A-33C2B3FC1F0D}" type="presOf" srcId="{B173B976-35C8-4937-BBB4-B48537A3E6F0}" destId="{B8F703EC-AFE5-4553-98CB-A99D47F126E3}" srcOrd="0" destOrd="0" presId="urn:microsoft.com/office/officeart/2005/8/layout/chevron2"/>
    <dgm:cxn modelId="{E527578D-2063-40D2-AD0A-3D0C0348DECD}" type="presOf" srcId="{25A3CF66-F05E-466E-8E67-E4153A0479EA}" destId="{20ED054C-4059-4E78-8713-62D3E3B55D91}" srcOrd="0" destOrd="0" presId="urn:microsoft.com/office/officeart/2005/8/layout/chevron2"/>
    <dgm:cxn modelId="{E6864DA2-61C0-425F-B2CE-F0A29E131A72}" srcId="{B173B976-35C8-4937-BBB4-B48537A3E6F0}" destId="{96600172-9F10-4F0B-ABAC-F6D22460659C}" srcOrd="4" destOrd="0" parTransId="{6B301AED-54B1-4AA1-892B-0981F452F80E}" sibTransId="{2AAEBD73-8528-491B-B14D-26B34429BEB3}"/>
    <dgm:cxn modelId="{034109AA-E2BA-4ABA-92D0-C952328F6A5A}" srcId="{F278C9FA-C53E-45E5-8DB5-38D86B8DD35D}" destId="{B07906A7-C8EC-4830-A712-F303CCAB3CAC}" srcOrd="0" destOrd="0" parTransId="{873CA3F2-1F69-42D7-8C2A-A3D5611B643C}" sibTransId="{45A77816-0DA9-4BB2-99AD-4DDC41346C84}"/>
    <dgm:cxn modelId="{46C1E6BD-EE24-47DA-B562-00E4572B57EA}" type="presOf" srcId="{DA480565-494D-43B2-A8E0-2645766159C2}" destId="{F7115ADA-9E6C-4390-AE7B-B911D41F7905}" srcOrd="0" destOrd="0" presId="urn:microsoft.com/office/officeart/2005/8/layout/chevron2"/>
    <dgm:cxn modelId="{EF304FC0-7B3C-46A0-9324-3C2A2096D02C}" type="presOf" srcId="{358F287C-633A-4978-B4E2-BA90A77A2C9E}" destId="{4AE5B50F-3C9E-4A27-BCD8-6D06A9D6472A}" srcOrd="0" destOrd="0" presId="urn:microsoft.com/office/officeart/2005/8/layout/chevron2"/>
    <dgm:cxn modelId="{7548E8C0-DD56-4FC6-8580-D8FCCAAE7AF9}" srcId="{B173B976-35C8-4937-BBB4-B48537A3E6F0}" destId="{DA480565-494D-43B2-A8E0-2645766159C2}" srcOrd="3" destOrd="0" parTransId="{BA302626-4D63-415E-B566-3DD78BB59F03}" sibTransId="{3318B869-80DB-4FDF-B4BB-8568F2ACBC18}"/>
    <dgm:cxn modelId="{9A9D24D0-A1BE-4058-B1A9-C62739FA2E8C}" srcId="{96600172-9F10-4F0B-ABAC-F6D22460659C}" destId="{985AF1A8-9F7D-4C26-A735-40E1AC5D4DAE}" srcOrd="0" destOrd="0" parTransId="{14EF0409-CFD7-4C76-ACE3-BB4E4530F55B}" sibTransId="{6A6FF1B0-80CA-4235-8969-777578B8321B}"/>
    <dgm:cxn modelId="{641726D7-2912-4F97-84E8-B0F6B3369B87}" type="presOf" srcId="{F278C9FA-C53E-45E5-8DB5-38D86B8DD35D}" destId="{7F70E2B5-68EF-4853-8A02-AA8CF61895B5}" srcOrd="0" destOrd="0" presId="urn:microsoft.com/office/officeart/2005/8/layout/chevron2"/>
    <dgm:cxn modelId="{4E62C6E8-247C-46A0-84D6-7F250A70A282}" type="presOf" srcId="{FD9D908B-515B-40BB-9266-436FBF6D75E9}" destId="{EF935CAE-7093-4E24-B269-8F4EDE7DA02B}" srcOrd="0" destOrd="0" presId="urn:microsoft.com/office/officeart/2005/8/layout/chevron2"/>
    <dgm:cxn modelId="{3F3F74EA-F17B-4872-9F50-E8A64036215E}" type="presOf" srcId="{B07906A7-C8EC-4830-A712-F303CCAB3CAC}" destId="{B4BC31C6-12B7-4FD4-A929-79FFB18E9750}" srcOrd="0" destOrd="0" presId="urn:microsoft.com/office/officeart/2005/8/layout/chevron2"/>
    <dgm:cxn modelId="{6FE8D4ED-7AED-4645-9096-04180CADDF95}" type="presOf" srcId="{BA139910-5166-4B51-9F67-D7630E33080A}" destId="{38854FE3-513D-485F-A40D-A211092A1714}" srcOrd="0" destOrd="0" presId="urn:microsoft.com/office/officeart/2005/8/layout/chevron2"/>
    <dgm:cxn modelId="{3AFAE2FF-175D-43B5-8098-3E35798EFBE5}" srcId="{B173B976-35C8-4937-BBB4-B48537A3E6F0}" destId="{931CE2B3-4E6A-4C5A-A1F3-7B903F6EC7F6}" srcOrd="2" destOrd="0" parTransId="{2DA61A6C-C9CE-47B1-868A-D42EB5D3CE7E}" sibTransId="{35765CEB-821B-42F1-A399-A8DEABE78F74}"/>
    <dgm:cxn modelId="{3C2FCA77-1377-4AAB-BF6E-FFDCE6E2A5EF}" type="presParOf" srcId="{B8F703EC-AFE5-4553-98CB-A99D47F126E3}" destId="{24DF607F-0DCE-4D59-B70B-36A53096B675}" srcOrd="0" destOrd="0" presId="urn:microsoft.com/office/officeart/2005/8/layout/chevron2"/>
    <dgm:cxn modelId="{326AA5B5-3AF0-4987-88FB-CB19D7947749}" type="presParOf" srcId="{24DF607F-0DCE-4D59-B70B-36A53096B675}" destId="{7F70E2B5-68EF-4853-8A02-AA8CF61895B5}" srcOrd="0" destOrd="0" presId="urn:microsoft.com/office/officeart/2005/8/layout/chevron2"/>
    <dgm:cxn modelId="{65379EAD-8638-4784-B60C-258B371B8F84}" type="presParOf" srcId="{24DF607F-0DCE-4D59-B70B-36A53096B675}" destId="{B4BC31C6-12B7-4FD4-A929-79FFB18E9750}" srcOrd="1" destOrd="0" presId="urn:microsoft.com/office/officeart/2005/8/layout/chevron2"/>
    <dgm:cxn modelId="{08815F97-9961-4FF3-874B-D13AC21797F6}" type="presParOf" srcId="{B8F703EC-AFE5-4553-98CB-A99D47F126E3}" destId="{1D303519-136F-4878-9136-BECBF14D75AB}" srcOrd="1" destOrd="0" presId="urn:microsoft.com/office/officeart/2005/8/layout/chevron2"/>
    <dgm:cxn modelId="{69A04D9F-9F95-47B4-BFBA-93C08F634CA9}" type="presParOf" srcId="{B8F703EC-AFE5-4553-98CB-A99D47F126E3}" destId="{17C155E0-24C0-4915-9379-2FFA5A4514F4}" srcOrd="2" destOrd="0" presId="urn:microsoft.com/office/officeart/2005/8/layout/chevron2"/>
    <dgm:cxn modelId="{04093925-E5F7-4D3B-9CA0-24A44E191A27}" type="presParOf" srcId="{17C155E0-24C0-4915-9379-2FFA5A4514F4}" destId="{38854FE3-513D-485F-A40D-A211092A1714}" srcOrd="0" destOrd="0" presId="urn:microsoft.com/office/officeart/2005/8/layout/chevron2"/>
    <dgm:cxn modelId="{09DD0B5D-B1B3-43BC-A58A-223E871BBB88}" type="presParOf" srcId="{17C155E0-24C0-4915-9379-2FFA5A4514F4}" destId="{4AE5B50F-3C9E-4A27-BCD8-6D06A9D6472A}" srcOrd="1" destOrd="0" presId="urn:microsoft.com/office/officeart/2005/8/layout/chevron2"/>
    <dgm:cxn modelId="{88D9DC5E-3FC6-401E-9D25-F6F464178F3F}" type="presParOf" srcId="{B8F703EC-AFE5-4553-98CB-A99D47F126E3}" destId="{B5D1D7B6-BA65-4AF3-8FF5-876E97031D4F}" srcOrd="3" destOrd="0" presId="urn:microsoft.com/office/officeart/2005/8/layout/chevron2"/>
    <dgm:cxn modelId="{9D90F125-ECCC-47B7-875B-09417A1F3475}" type="presParOf" srcId="{B8F703EC-AFE5-4553-98CB-A99D47F126E3}" destId="{95584B58-16D9-40E7-87AB-594DACC5F851}" srcOrd="4" destOrd="0" presId="urn:microsoft.com/office/officeart/2005/8/layout/chevron2"/>
    <dgm:cxn modelId="{7DA7BFE9-A1A9-4C0B-BECC-3BF9FBFEC66C}" type="presParOf" srcId="{95584B58-16D9-40E7-87AB-594DACC5F851}" destId="{A4A84EBB-C463-4744-BDC1-76C45EDC5DC4}" srcOrd="0" destOrd="0" presId="urn:microsoft.com/office/officeart/2005/8/layout/chevron2"/>
    <dgm:cxn modelId="{A12EEBCA-EC7C-4FCB-8FF9-35073F518314}" type="presParOf" srcId="{95584B58-16D9-40E7-87AB-594DACC5F851}" destId="{9BA6F5CB-54FC-4B1B-B32F-D86FF91C080D}" srcOrd="1" destOrd="0" presId="urn:microsoft.com/office/officeart/2005/8/layout/chevron2"/>
    <dgm:cxn modelId="{FC0216C7-A877-4DB5-8BDF-AB4DEF663D4B}" type="presParOf" srcId="{B8F703EC-AFE5-4553-98CB-A99D47F126E3}" destId="{88799753-BBD6-450D-8365-060F8FC52A92}" srcOrd="5" destOrd="0" presId="urn:microsoft.com/office/officeart/2005/8/layout/chevron2"/>
    <dgm:cxn modelId="{56D567C2-58A5-4CC6-B124-3E7FAF9D946F}" type="presParOf" srcId="{B8F703EC-AFE5-4553-98CB-A99D47F126E3}" destId="{9FD6FFAE-CA5B-427C-A8F1-5C08656F0151}" srcOrd="6" destOrd="0" presId="urn:microsoft.com/office/officeart/2005/8/layout/chevron2"/>
    <dgm:cxn modelId="{E1C6226A-E198-4EE8-B95D-C52834D3FC30}" type="presParOf" srcId="{9FD6FFAE-CA5B-427C-A8F1-5C08656F0151}" destId="{F7115ADA-9E6C-4390-AE7B-B911D41F7905}" srcOrd="0" destOrd="0" presId="urn:microsoft.com/office/officeart/2005/8/layout/chevron2"/>
    <dgm:cxn modelId="{34345EA5-1EB0-4FF5-ACFB-22D7BBBFB315}" type="presParOf" srcId="{9FD6FFAE-CA5B-427C-A8F1-5C08656F0151}" destId="{1F0D0827-895C-4650-9B7B-6AB52B5A214D}" srcOrd="1" destOrd="0" presId="urn:microsoft.com/office/officeart/2005/8/layout/chevron2"/>
    <dgm:cxn modelId="{C6FEE85F-F298-4EC5-95F6-F8D73A221D4E}" type="presParOf" srcId="{B8F703EC-AFE5-4553-98CB-A99D47F126E3}" destId="{24E76A0C-AEC6-49B3-A2BD-2108D0B1539D}" srcOrd="7" destOrd="0" presId="urn:microsoft.com/office/officeart/2005/8/layout/chevron2"/>
    <dgm:cxn modelId="{25E3E17E-6EA0-40B5-BFAA-4139FE75A1A3}" type="presParOf" srcId="{B8F703EC-AFE5-4553-98CB-A99D47F126E3}" destId="{0D1C868C-531E-4781-ABF0-2B22E2DC6F51}" srcOrd="8" destOrd="0" presId="urn:microsoft.com/office/officeart/2005/8/layout/chevron2"/>
    <dgm:cxn modelId="{1D3CB62B-C576-49FB-BAEC-9D0C28366DFA}" type="presParOf" srcId="{0D1C868C-531E-4781-ABF0-2B22E2DC6F51}" destId="{31F4C878-46F1-430B-A015-44335C5596EA}" srcOrd="0" destOrd="0" presId="urn:microsoft.com/office/officeart/2005/8/layout/chevron2"/>
    <dgm:cxn modelId="{D0E10A48-5FA4-4654-B8A4-0BA0F083E754}" type="presParOf" srcId="{0D1C868C-531E-4781-ABF0-2B22E2DC6F51}" destId="{B7428F16-6748-45FD-80BC-F1C5CEA633C6}" srcOrd="1" destOrd="0" presId="urn:microsoft.com/office/officeart/2005/8/layout/chevron2"/>
    <dgm:cxn modelId="{80EEDE54-5009-4911-BCD8-94FEFF72A9E3}" type="presParOf" srcId="{B8F703EC-AFE5-4553-98CB-A99D47F126E3}" destId="{2FCA9811-AE7B-425A-A247-8625C64D98F2}" srcOrd="9" destOrd="0" presId="urn:microsoft.com/office/officeart/2005/8/layout/chevron2"/>
    <dgm:cxn modelId="{67A20443-15A3-40F4-B212-44C6FBB04E33}" type="presParOf" srcId="{B8F703EC-AFE5-4553-98CB-A99D47F126E3}" destId="{BF35012B-6CD1-4811-B8AD-AFBFC74265C2}" srcOrd="10" destOrd="0" presId="urn:microsoft.com/office/officeart/2005/8/layout/chevron2"/>
    <dgm:cxn modelId="{3A5E5790-5CAF-475A-B9E6-99EAC989456F}" type="presParOf" srcId="{BF35012B-6CD1-4811-B8AD-AFBFC74265C2}" destId="{76251BF6-E5E6-48AD-891C-1A375F89C0D0}" srcOrd="0" destOrd="0" presId="urn:microsoft.com/office/officeart/2005/8/layout/chevron2"/>
    <dgm:cxn modelId="{A7BCE6D8-FDA8-446F-9C91-B40AA224D5CC}" type="presParOf" srcId="{BF35012B-6CD1-4811-B8AD-AFBFC74265C2}" destId="{20ED054C-4059-4E78-8713-62D3E3B55D91}" srcOrd="1" destOrd="0" presId="urn:microsoft.com/office/officeart/2005/8/layout/chevron2"/>
    <dgm:cxn modelId="{8911DE4E-2B88-4D65-A38E-94172443C651}" type="presParOf" srcId="{B8F703EC-AFE5-4553-98CB-A99D47F126E3}" destId="{46F7C296-DC13-4C1D-819E-B29BAB59850F}" srcOrd="11" destOrd="0" presId="urn:microsoft.com/office/officeart/2005/8/layout/chevron2"/>
    <dgm:cxn modelId="{E6946462-E6E2-4165-8194-680214944F7D}" type="presParOf" srcId="{B8F703EC-AFE5-4553-98CB-A99D47F126E3}" destId="{2607EE8D-E827-46A0-978E-74B25885E561}" srcOrd="12" destOrd="0" presId="urn:microsoft.com/office/officeart/2005/8/layout/chevron2"/>
    <dgm:cxn modelId="{3B0E07C3-7202-43B9-9A54-5BC8025F0548}" type="presParOf" srcId="{2607EE8D-E827-46A0-978E-74B25885E561}" destId="{EF935CAE-7093-4E24-B269-8F4EDE7DA02B}" srcOrd="0" destOrd="0" presId="urn:microsoft.com/office/officeart/2005/8/layout/chevron2"/>
    <dgm:cxn modelId="{D1063F6C-B222-42B4-AD1E-F8E8E8847F79}" type="presParOf" srcId="{2607EE8D-E827-46A0-978E-74B25885E561}" destId="{3657E022-BE73-4DCE-9FE2-418BA73349EC}" srcOrd="1" destOrd="0" presId="urn:microsoft.com/office/officeart/2005/8/layout/chevron2"/>
    <dgm:cxn modelId="{3B68E8CE-34B5-448F-80D7-61FBC5F42EA3}" type="presParOf" srcId="{B8F703EC-AFE5-4553-98CB-A99D47F126E3}" destId="{6291F6ED-4A64-4236-B234-DB5054DF6C5C}" srcOrd="13" destOrd="0" presId="urn:microsoft.com/office/officeart/2005/8/layout/chevron2"/>
    <dgm:cxn modelId="{D422749C-8E87-42C4-949F-A7916794D796}" type="presParOf" srcId="{B8F703EC-AFE5-4553-98CB-A99D47F126E3}" destId="{A0360A63-132E-4590-8B82-A654920B644D}" srcOrd="14" destOrd="0" presId="urn:microsoft.com/office/officeart/2005/8/layout/chevron2"/>
    <dgm:cxn modelId="{98DA2873-518F-4E1D-9004-F3BAD1A3E673}" type="presParOf" srcId="{A0360A63-132E-4590-8B82-A654920B644D}" destId="{EE077792-6B56-4BF7-A284-25044F4A110E}" srcOrd="0" destOrd="0" presId="urn:microsoft.com/office/officeart/2005/8/layout/chevron2"/>
    <dgm:cxn modelId="{37E03194-AF6C-4AF4-A619-30CF66A79240}" type="presParOf" srcId="{A0360A63-132E-4590-8B82-A654920B644D}" destId="{B3BC8508-3BE7-4693-ACC5-A19FCA7E63FF}"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B3552C4-D6FA-4DF8-A134-BCB6182E5DD6}" type="doc">
      <dgm:prSet loTypeId="urn:microsoft.com/office/officeart/2005/8/layout/chevron2" loCatId="list" qsTypeId="urn:microsoft.com/office/officeart/2005/8/quickstyle/3d2" qsCatId="3D" csTypeId="urn:microsoft.com/office/officeart/2005/8/colors/accent6_1" csCatId="accent6" phldr="1"/>
      <dgm:spPr/>
      <dgm:t>
        <a:bodyPr/>
        <a:lstStyle/>
        <a:p>
          <a:endParaRPr lang="en-US"/>
        </a:p>
      </dgm:t>
    </dgm:pt>
    <dgm:pt modelId="{53614D49-F089-40F1-B4FB-D9F0C88D215D}">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75F7126E-297E-483F-95A2-3A1454F5AE6E}" type="parTrans" cxnId="{CB5F051B-E3A2-4829-BA07-FC7C6E26EB2B}">
      <dgm:prSet/>
      <dgm:spPr/>
      <dgm:t>
        <a:bodyPr/>
        <a:lstStyle/>
        <a:p>
          <a:pPr algn="just"/>
          <a:endParaRPr lang="en-US" sz="1000">
            <a:latin typeface="Arial" panose="020B0604020202020204" pitchFamily="34" charset="0"/>
            <a:cs typeface="Arial" panose="020B0604020202020204" pitchFamily="34" charset="0"/>
          </a:endParaRPr>
        </a:p>
      </dgm:t>
    </dgm:pt>
    <dgm:pt modelId="{61E62F8C-9914-4D09-8CA1-9C60AAF56392}" type="sibTrans" cxnId="{CB5F051B-E3A2-4829-BA07-FC7C6E26EB2B}">
      <dgm:prSet/>
      <dgm:spPr/>
      <dgm:t>
        <a:bodyPr/>
        <a:lstStyle/>
        <a:p>
          <a:pPr algn="just"/>
          <a:endParaRPr lang="en-US" sz="1000">
            <a:latin typeface="Arial" panose="020B0604020202020204" pitchFamily="34" charset="0"/>
            <a:cs typeface="Arial" panose="020B0604020202020204" pitchFamily="34" charset="0"/>
          </a:endParaRPr>
        </a:p>
      </dgm:t>
    </dgm:pt>
    <dgm:pt modelId="{9AAF0BD1-58DC-4404-AAC0-CE64D4D5BAB3}">
      <dgm:prSet phldrT="[Text]" custT="1"/>
      <dgm:spPr/>
      <dgm:t>
        <a:bodyPr/>
        <a:lstStyle/>
        <a:p>
          <a:pPr algn="just"/>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veliki broj korisnika</a:t>
          </a:r>
          <a:r>
            <a:rPr lang="sr-Latn-ME" sz="1000">
              <a:latin typeface="Arial" panose="020B0604020202020204" pitchFamily="34" charset="0"/>
              <a:cs typeface="Arial" panose="020B0604020202020204" pitchFamily="34" charset="0"/>
            </a:rPr>
            <a:t>/ca</a:t>
          </a:r>
          <a:r>
            <a:rPr lang="en-US" sz="1000">
              <a:latin typeface="Arial" panose="020B0604020202020204" pitchFamily="34" charset="0"/>
              <a:cs typeface="Arial" panose="020B0604020202020204" pitchFamily="34" charset="0"/>
            </a:rPr>
            <a:t> koristi pravo na uslugu smještaj u ustanovu</a:t>
          </a:r>
        </a:p>
      </dgm:t>
    </dgm:pt>
    <dgm:pt modelId="{604A556A-4E05-474E-99D1-A6D0C1395C52}" type="parTrans" cxnId="{4E14C02C-9B06-40CF-B12D-379A4A43D9E5}">
      <dgm:prSet/>
      <dgm:spPr/>
      <dgm:t>
        <a:bodyPr/>
        <a:lstStyle/>
        <a:p>
          <a:pPr algn="just"/>
          <a:endParaRPr lang="en-US" sz="1000">
            <a:latin typeface="Arial" panose="020B0604020202020204" pitchFamily="34" charset="0"/>
            <a:cs typeface="Arial" panose="020B0604020202020204" pitchFamily="34" charset="0"/>
          </a:endParaRPr>
        </a:p>
      </dgm:t>
    </dgm:pt>
    <dgm:pt modelId="{14702EB4-32AE-4842-BE5B-0AC27AA4DAED}" type="sibTrans" cxnId="{4E14C02C-9B06-40CF-B12D-379A4A43D9E5}">
      <dgm:prSet/>
      <dgm:spPr/>
      <dgm:t>
        <a:bodyPr/>
        <a:lstStyle/>
        <a:p>
          <a:pPr algn="just"/>
          <a:endParaRPr lang="en-US" sz="1000">
            <a:latin typeface="Arial" panose="020B0604020202020204" pitchFamily="34" charset="0"/>
            <a:cs typeface="Arial" panose="020B0604020202020204" pitchFamily="34" charset="0"/>
          </a:endParaRPr>
        </a:p>
      </dgm:t>
    </dgm:pt>
    <dgm:pt modelId="{309BC156-C5D1-46A5-95E0-E9540089FDB2}">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DF25875F-7D78-41A7-9241-ECEB127E3252}" type="parTrans" cxnId="{53485BF2-0CD4-4569-BBEC-1D962A665276}">
      <dgm:prSet/>
      <dgm:spPr/>
      <dgm:t>
        <a:bodyPr/>
        <a:lstStyle/>
        <a:p>
          <a:pPr algn="just"/>
          <a:endParaRPr lang="en-US" sz="1000">
            <a:latin typeface="Arial" panose="020B0604020202020204" pitchFamily="34" charset="0"/>
            <a:cs typeface="Arial" panose="020B0604020202020204" pitchFamily="34" charset="0"/>
          </a:endParaRPr>
        </a:p>
      </dgm:t>
    </dgm:pt>
    <dgm:pt modelId="{D9E2A988-4F37-44F0-8C4E-D552554EB846}" type="sibTrans" cxnId="{53485BF2-0CD4-4569-BBEC-1D962A665276}">
      <dgm:prSet/>
      <dgm:spPr/>
      <dgm:t>
        <a:bodyPr/>
        <a:lstStyle/>
        <a:p>
          <a:pPr algn="just"/>
          <a:endParaRPr lang="en-US" sz="1000">
            <a:latin typeface="Arial" panose="020B0604020202020204" pitchFamily="34" charset="0"/>
            <a:cs typeface="Arial" panose="020B0604020202020204" pitchFamily="34" charset="0"/>
          </a:endParaRPr>
        </a:p>
      </dgm:t>
    </dgm:pt>
    <dgm:pt modelId="{08AD3812-8B19-4B1D-BC4D-6466BE74F4A5}">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159127BC-2BBA-477A-B44F-3FEA475C6DA7}" type="parTrans" cxnId="{DDB89DCC-3919-479E-B49B-56F91565F4B7}">
      <dgm:prSet/>
      <dgm:spPr/>
      <dgm:t>
        <a:bodyPr/>
        <a:lstStyle/>
        <a:p>
          <a:pPr algn="just"/>
          <a:endParaRPr lang="en-US" sz="1000">
            <a:latin typeface="Arial" panose="020B0604020202020204" pitchFamily="34" charset="0"/>
            <a:cs typeface="Arial" panose="020B0604020202020204" pitchFamily="34" charset="0"/>
          </a:endParaRPr>
        </a:p>
      </dgm:t>
    </dgm:pt>
    <dgm:pt modelId="{92A52C52-6721-4ADD-A20E-DEB027E35967}" type="sibTrans" cxnId="{DDB89DCC-3919-479E-B49B-56F91565F4B7}">
      <dgm:prSet/>
      <dgm:spPr/>
      <dgm:t>
        <a:bodyPr/>
        <a:lstStyle/>
        <a:p>
          <a:pPr algn="just"/>
          <a:endParaRPr lang="en-US" sz="1000">
            <a:latin typeface="Arial" panose="020B0604020202020204" pitchFamily="34" charset="0"/>
            <a:cs typeface="Arial" panose="020B0604020202020204" pitchFamily="34" charset="0"/>
          </a:endParaRPr>
        </a:p>
      </dgm:t>
    </dgm:pt>
    <dgm:pt modelId="{CE6886CC-1A9F-4D2E-A430-814DEE40A826}">
      <dgm:prSet phldrT="[Text]" custT="1"/>
      <dgm:spPr/>
      <dgm:t>
        <a:bodyPr/>
        <a:lstStyle/>
        <a:p>
          <a:pPr algn="just"/>
          <a:r>
            <a:rPr lang="en-US" sz="1000">
              <a:latin typeface="Arial" panose="020B0604020202020204" pitchFamily="34" charset="0"/>
              <a:cs typeface="Arial" panose="020B0604020202020204" pitchFamily="34" charset="0"/>
            </a:rPr>
            <a:t>nedostatak podrške korisnicima poslije izlaska iz institucije u periodu tranzicije </a:t>
          </a:r>
        </a:p>
      </dgm:t>
    </dgm:pt>
    <dgm:pt modelId="{65099240-A96D-4AB0-9960-9BFC152075D1}" type="parTrans" cxnId="{16E589B1-DDEB-463B-88E0-3AD4A4318B9F}">
      <dgm:prSet/>
      <dgm:spPr/>
      <dgm:t>
        <a:bodyPr/>
        <a:lstStyle/>
        <a:p>
          <a:pPr algn="just"/>
          <a:endParaRPr lang="en-US" sz="1000">
            <a:latin typeface="Arial" panose="020B0604020202020204" pitchFamily="34" charset="0"/>
            <a:cs typeface="Arial" panose="020B0604020202020204" pitchFamily="34" charset="0"/>
          </a:endParaRPr>
        </a:p>
      </dgm:t>
    </dgm:pt>
    <dgm:pt modelId="{9C30823F-C173-47CD-BBAD-5C916340D24B}" type="sibTrans" cxnId="{16E589B1-DDEB-463B-88E0-3AD4A4318B9F}">
      <dgm:prSet/>
      <dgm:spPr/>
      <dgm:t>
        <a:bodyPr/>
        <a:lstStyle/>
        <a:p>
          <a:pPr algn="just"/>
          <a:endParaRPr lang="en-US" sz="1000">
            <a:latin typeface="Arial" panose="020B0604020202020204" pitchFamily="34" charset="0"/>
            <a:cs typeface="Arial" panose="020B0604020202020204" pitchFamily="34" charset="0"/>
          </a:endParaRPr>
        </a:p>
      </dgm:t>
    </dgm:pt>
    <dgm:pt modelId="{41841938-A42F-47B4-A8D9-6DC3B9C41F96}">
      <dgm:prSet phldrT="[Text]" custT="1"/>
      <dgm:spPr/>
      <dgm:t>
        <a:bodyPr/>
        <a:lstStyle/>
        <a:p>
          <a:pPr algn="just"/>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ustanove za smještaj pružaju mali broj usluga koje podržavaju život u zajednici</a:t>
          </a:r>
        </a:p>
      </dgm:t>
    </dgm:pt>
    <dgm:pt modelId="{35D15B5C-E58E-4B9B-B221-B00D6E686F6A}" type="sibTrans" cxnId="{28382FB8-9C87-4F27-9314-53327B419399}">
      <dgm:prSet/>
      <dgm:spPr/>
      <dgm:t>
        <a:bodyPr/>
        <a:lstStyle/>
        <a:p>
          <a:pPr algn="just"/>
          <a:endParaRPr lang="en-US" sz="1000">
            <a:latin typeface="Arial" panose="020B0604020202020204" pitchFamily="34" charset="0"/>
            <a:cs typeface="Arial" panose="020B0604020202020204" pitchFamily="34" charset="0"/>
          </a:endParaRPr>
        </a:p>
      </dgm:t>
    </dgm:pt>
    <dgm:pt modelId="{1A496E80-FD06-4F01-B7F3-17114D5D885E}" type="parTrans" cxnId="{28382FB8-9C87-4F27-9314-53327B419399}">
      <dgm:prSet/>
      <dgm:spPr/>
      <dgm:t>
        <a:bodyPr/>
        <a:lstStyle/>
        <a:p>
          <a:pPr algn="just"/>
          <a:endParaRPr lang="en-US" sz="1000">
            <a:latin typeface="Arial" panose="020B0604020202020204" pitchFamily="34" charset="0"/>
            <a:cs typeface="Arial" panose="020B0604020202020204" pitchFamily="34" charset="0"/>
          </a:endParaRPr>
        </a:p>
      </dgm:t>
    </dgm:pt>
    <dgm:pt modelId="{0B222CE6-372B-4557-976B-FCED2EE52E29}" type="pres">
      <dgm:prSet presAssocID="{1B3552C4-D6FA-4DF8-A134-BCB6182E5DD6}" presName="linearFlow" presStyleCnt="0">
        <dgm:presLayoutVars>
          <dgm:dir/>
          <dgm:animLvl val="lvl"/>
          <dgm:resizeHandles val="exact"/>
        </dgm:presLayoutVars>
      </dgm:prSet>
      <dgm:spPr/>
    </dgm:pt>
    <dgm:pt modelId="{33131659-C953-4A04-A4EC-3CA2107FDD9E}" type="pres">
      <dgm:prSet presAssocID="{53614D49-F089-40F1-B4FB-D9F0C88D215D}" presName="composite" presStyleCnt="0"/>
      <dgm:spPr/>
    </dgm:pt>
    <dgm:pt modelId="{9A113CC8-488D-40FC-B8D5-C394A36D78DF}" type="pres">
      <dgm:prSet presAssocID="{53614D49-F089-40F1-B4FB-D9F0C88D215D}" presName="parentText" presStyleLbl="alignNode1" presStyleIdx="0" presStyleCnt="3">
        <dgm:presLayoutVars>
          <dgm:chMax val="1"/>
          <dgm:bulletEnabled val="1"/>
        </dgm:presLayoutVars>
      </dgm:prSet>
      <dgm:spPr/>
    </dgm:pt>
    <dgm:pt modelId="{4DA8A9D9-CBD8-44CD-8DAF-E60FFE7E6E0B}" type="pres">
      <dgm:prSet presAssocID="{53614D49-F089-40F1-B4FB-D9F0C88D215D}" presName="descendantText" presStyleLbl="alignAcc1" presStyleIdx="0" presStyleCnt="3">
        <dgm:presLayoutVars>
          <dgm:bulletEnabled val="1"/>
        </dgm:presLayoutVars>
      </dgm:prSet>
      <dgm:spPr/>
    </dgm:pt>
    <dgm:pt modelId="{F50CFE38-192E-454F-922F-0124C1DB7293}" type="pres">
      <dgm:prSet presAssocID="{61E62F8C-9914-4D09-8CA1-9C60AAF56392}" presName="sp" presStyleCnt="0"/>
      <dgm:spPr/>
    </dgm:pt>
    <dgm:pt modelId="{AC580396-1B36-4CC6-B85A-EAC9C48339D4}" type="pres">
      <dgm:prSet presAssocID="{309BC156-C5D1-46A5-95E0-E9540089FDB2}" presName="composite" presStyleCnt="0"/>
      <dgm:spPr/>
    </dgm:pt>
    <dgm:pt modelId="{041E2EB8-BC33-4941-8A68-BDE4883D61E2}" type="pres">
      <dgm:prSet presAssocID="{309BC156-C5D1-46A5-95E0-E9540089FDB2}" presName="parentText" presStyleLbl="alignNode1" presStyleIdx="1" presStyleCnt="3">
        <dgm:presLayoutVars>
          <dgm:chMax val="1"/>
          <dgm:bulletEnabled val="1"/>
        </dgm:presLayoutVars>
      </dgm:prSet>
      <dgm:spPr/>
    </dgm:pt>
    <dgm:pt modelId="{24C408D7-34D2-43C6-B1D7-7B9B906CCAF7}" type="pres">
      <dgm:prSet presAssocID="{309BC156-C5D1-46A5-95E0-E9540089FDB2}" presName="descendantText" presStyleLbl="alignAcc1" presStyleIdx="1" presStyleCnt="3">
        <dgm:presLayoutVars>
          <dgm:bulletEnabled val="1"/>
        </dgm:presLayoutVars>
      </dgm:prSet>
      <dgm:spPr/>
    </dgm:pt>
    <dgm:pt modelId="{8F2B90DA-1DA9-44F3-AE2F-73EE97C8D7E7}" type="pres">
      <dgm:prSet presAssocID="{D9E2A988-4F37-44F0-8C4E-D552554EB846}" presName="sp" presStyleCnt="0"/>
      <dgm:spPr/>
    </dgm:pt>
    <dgm:pt modelId="{3DD412AC-C7C1-49D0-98E5-2693031D0B77}" type="pres">
      <dgm:prSet presAssocID="{08AD3812-8B19-4B1D-BC4D-6466BE74F4A5}" presName="composite" presStyleCnt="0"/>
      <dgm:spPr/>
    </dgm:pt>
    <dgm:pt modelId="{8A9AAC86-2540-42FF-B969-B531E893ECC7}" type="pres">
      <dgm:prSet presAssocID="{08AD3812-8B19-4B1D-BC4D-6466BE74F4A5}" presName="parentText" presStyleLbl="alignNode1" presStyleIdx="2" presStyleCnt="3">
        <dgm:presLayoutVars>
          <dgm:chMax val="1"/>
          <dgm:bulletEnabled val="1"/>
        </dgm:presLayoutVars>
      </dgm:prSet>
      <dgm:spPr/>
    </dgm:pt>
    <dgm:pt modelId="{C5F0DFAF-6356-4772-A91F-D28100241CD9}" type="pres">
      <dgm:prSet presAssocID="{08AD3812-8B19-4B1D-BC4D-6466BE74F4A5}" presName="descendantText" presStyleLbl="alignAcc1" presStyleIdx="2" presStyleCnt="3">
        <dgm:presLayoutVars>
          <dgm:bulletEnabled val="1"/>
        </dgm:presLayoutVars>
      </dgm:prSet>
      <dgm:spPr/>
    </dgm:pt>
  </dgm:ptLst>
  <dgm:cxnLst>
    <dgm:cxn modelId="{0321C016-CCBA-492B-93A8-23DFDE0DA0CC}" type="presOf" srcId="{1B3552C4-D6FA-4DF8-A134-BCB6182E5DD6}" destId="{0B222CE6-372B-4557-976B-FCED2EE52E29}" srcOrd="0" destOrd="0" presId="urn:microsoft.com/office/officeart/2005/8/layout/chevron2"/>
    <dgm:cxn modelId="{CB5F051B-E3A2-4829-BA07-FC7C6E26EB2B}" srcId="{1B3552C4-D6FA-4DF8-A134-BCB6182E5DD6}" destId="{53614D49-F089-40F1-B4FB-D9F0C88D215D}" srcOrd="0" destOrd="0" parTransId="{75F7126E-297E-483F-95A2-3A1454F5AE6E}" sibTransId="{61E62F8C-9914-4D09-8CA1-9C60AAF56392}"/>
    <dgm:cxn modelId="{4E14C02C-9B06-40CF-B12D-379A4A43D9E5}" srcId="{53614D49-F089-40F1-B4FB-D9F0C88D215D}" destId="{9AAF0BD1-58DC-4404-AAC0-CE64D4D5BAB3}" srcOrd="0" destOrd="0" parTransId="{604A556A-4E05-474E-99D1-A6D0C1395C52}" sibTransId="{14702EB4-32AE-4842-BE5B-0AC27AA4DAED}"/>
    <dgm:cxn modelId="{25119A92-7923-47E3-8970-A7BEA6EEDDE8}" type="presOf" srcId="{41841938-A42F-47B4-A8D9-6DC3B9C41F96}" destId="{24C408D7-34D2-43C6-B1D7-7B9B906CCAF7}" srcOrd="0" destOrd="0" presId="urn:microsoft.com/office/officeart/2005/8/layout/chevron2"/>
    <dgm:cxn modelId="{52A4A79E-F798-4BE3-B9A0-349759F7F86B}" type="presOf" srcId="{CE6886CC-1A9F-4D2E-A430-814DEE40A826}" destId="{C5F0DFAF-6356-4772-A91F-D28100241CD9}" srcOrd="0" destOrd="0" presId="urn:microsoft.com/office/officeart/2005/8/layout/chevron2"/>
    <dgm:cxn modelId="{16E589B1-DDEB-463B-88E0-3AD4A4318B9F}" srcId="{08AD3812-8B19-4B1D-BC4D-6466BE74F4A5}" destId="{CE6886CC-1A9F-4D2E-A430-814DEE40A826}" srcOrd="0" destOrd="0" parTransId="{65099240-A96D-4AB0-9960-9BFC152075D1}" sibTransId="{9C30823F-C173-47CD-BBAD-5C916340D24B}"/>
    <dgm:cxn modelId="{28382FB8-9C87-4F27-9314-53327B419399}" srcId="{309BC156-C5D1-46A5-95E0-E9540089FDB2}" destId="{41841938-A42F-47B4-A8D9-6DC3B9C41F96}" srcOrd="0" destOrd="0" parTransId="{1A496E80-FD06-4F01-B7F3-17114D5D885E}" sibTransId="{35D15B5C-E58E-4B9B-B221-B00D6E686F6A}"/>
    <dgm:cxn modelId="{72DFD3B8-1013-42BD-8AD3-8E126327E25B}" type="presOf" srcId="{08AD3812-8B19-4B1D-BC4D-6466BE74F4A5}" destId="{8A9AAC86-2540-42FF-B969-B531E893ECC7}" srcOrd="0" destOrd="0" presId="urn:microsoft.com/office/officeart/2005/8/layout/chevron2"/>
    <dgm:cxn modelId="{030981C8-9047-4900-97B5-62A45CCA4504}" type="presOf" srcId="{53614D49-F089-40F1-B4FB-D9F0C88D215D}" destId="{9A113CC8-488D-40FC-B8D5-C394A36D78DF}" srcOrd="0" destOrd="0" presId="urn:microsoft.com/office/officeart/2005/8/layout/chevron2"/>
    <dgm:cxn modelId="{DDB89DCC-3919-479E-B49B-56F91565F4B7}" srcId="{1B3552C4-D6FA-4DF8-A134-BCB6182E5DD6}" destId="{08AD3812-8B19-4B1D-BC4D-6466BE74F4A5}" srcOrd="2" destOrd="0" parTransId="{159127BC-2BBA-477A-B44F-3FEA475C6DA7}" sibTransId="{92A52C52-6721-4ADD-A20E-DEB027E35967}"/>
    <dgm:cxn modelId="{5E4A7CD1-6D74-4254-B545-E34F94E61084}" type="presOf" srcId="{9AAF0BD1-58DC-4404-AAC0-CE64D4D5BAB3}" destId="{4DA8A9D9-CBD8-44CD-8DAF-E60FFE7E6E0B}" srcOrd="0" destOrd="0" presId="urn:microsoft.com/office/officeart/2005/8/layout/chevron2"/>
    <dgm:cxn modelId="{53485BF2-0CD4-4569-BBEC-1D962A665276}" srcId="{1B3552C4-D6FA-4DF8-A134-BCB6182E5DD6}" destId="{309BC156-C5D1-46A5-95E0-E9540089FDB2}" srcOrd="1" destOrd="0" parTransId="{DF25875F-7D78-41A7-9241-ECEB127E3252}" sibTransId="{D9E2A988-4F37-44F0-8C4E-D552554EB846}"/>
    <dgm:cxn modelId="{15B3D3F4-183E-4C5A-8C92-05C9188E0245}" type="presOf" srcId="{309BC156-C5D1-46A5-95E0-E9540089FDB2}" destId="{041E2EB8-BC33-4941-8A68-BDE4883D61E2}" srcOrd="0" destOrd="0" presId="urn:microsoft.com/office/officeart/2005/8/layout/chevron2"/>
    <dgm:cxn modelId="{D51EC9CB-8CA2-4D50-890D-053E2CF65D78}" type="presParOf" srcId="{0B222CE6-372B-4557-976B-FCED2EE52E29}" destId="{33131659-C953-4A04-A4EC-3CA2107FDD9E}" srcOrd="0" destOrd="0" presId="urn:microsoft.com/office/officeart/2005/8/layout/chevron2"/>
    <dgm:cxn modelId="{06C596C6-C47C-4C9C-82AB-FCAC78AA2185}" type="presParOf" srcId="{33131659-C953-4A04-A4EC-3CA2107FDD9E}" destId="{9A113CC8-488D-40FC-B8D5-C394A36D78DF}" srcOrd="0" destOrd="0" presId="urn:microsoft.com/office/officeart/2005/8/layout/chevron2"/>
    <dgm:cxn modelId="{2933BF8F-01B2-4FE9-849E-BE7C517EFD4D}" type="presParOf" srcId="{33131659-C953-4A04-A4EC-3CA2107FDD9E}" destId="{4DA8A9D9-CBD8-44CD-8DAF-E60FFE7E6E0B}" srcOrd="1" destOrd="0" presId="urn:microsoft.com/office/officeart/2005/8/layout/chevron2"/>
    <dgm:cxn modelId="{920A2B22-92CD-40A9-A5C4-5F442C7CFF28}" type="presParOf" srcId="{0B222CE6-372B-4557-976B-FCED2EE52E29}" destId="{F50CFE38-192E-454F-922F-0124C1DB7293}" srcOrd="1" destOrd="0" presId="urn:microsoft.com/office/officeart/2005/8/layout/chevron2"/>
    <dgm:cxn modelId="{F7346DF1-BE3A-48BD-845C-A5E22E51E976}" type="presParOf" srcId="{0B222CE6-372B-4557-976B-FCED2EE52E29}" destId="{AC580396-1B36-4CC6-B85A-EAC9C48339D4}" srcOrd="2" destOrd="0" presId="urn:microsoft.com/office/officeart/2005/8/layout/chevron2"/>
    <dgm:cxn modelId="{63C401DF-2B0C-47D1-9388-6A4C6F02480B}" type="presParOf" srcId="{AC580396-1B36-4CC6-B85A-EAC9C48339D4}" destId="{041E2EB8-BC33-4941-8A68-BDE4883D61E2}" srcOrd="0" destOrd="0" presId="urn:microsoft.com/office/officeart/2005/8/layout/chevron2"/>
    <dgm:cxn modelId="{A7FF867D-65A3-4E31-BF84-0459E5D1A9A6}" type="presParOf" srcId="{AC580396-1B36-4CC6-B85A-EAC9C48339D4}" destId="{24C408D7-34D2-43C6-B1D7-7B9B906CCAF7}" srcOrd="1" destOrd="0" presId="urn:microsoft.com/office/officeart/2005/8/layout/chevron2"/>
    <dgm:cxn modelId="{B2A8CC5A-9487-474D-BC60-F17DD4969093}" type="presParOf" srcId="{0B222CE6-372B-4557-976B-FCED2EE52E29}" destId="{8F2B90DA-1DA9-44F3-AE2F-73EE97C8D7E7}" srcOrd="3" destOrd="0" presId="urn:microsoft.com/office/officeart/2005/8/layout/chevron2"/>
    <dgm:cxn modelId="{994B6DA3-048E-447A-9015-842FB275A66A}" type="presParOf" srcId="{0B222CE6-372B-4557-976B-FCED2EE52E29}" destId="{3DD412AC-C7C1-49D0-98E5-2693031D0B77}" srcOrd="4" destOrd="0" presId="urn:microsoft.com/office/officeart/2005/8/layout/chevron2"/>
    <dgm:cxn modelId="{A1E03642-95AF-4214-A5A9-2DDAC3091B88}" type="presParOf" srcId="{3DD412AC-C7C1-49D0-98E5-2693031D0B77}" destId="{8A9AAC86-2540-42FF-B969-B531E893ECC7}" srcOrd="0" destOrd="0" presId="urn:microsoft.com/office/officeart/2005/8/layout/chevron2"/>
    <dgm:cxn modelId="{C857A90C-6D82-4D04-A25B-EBA02407DC2B}" type="presParOf" srcId="{3DD412AC-C7C1-49D0-98E5-2693031D0B77}" destId="{C5F0DFAF-6356-4772-A91F-D28100241CD9}" srcOrd="1" destOrd="0" presId="urn:microsoft.com/office/officeart/2005/8/layout/chevron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03E39E9-C3E9-4A5A-8783-C5D97D7A0B95}" type="doc">
      <dgm:prSet loTypeId="urn:microsoft.com/office/officeart/2005/8/layout/chevron2" loCatId="list" qsTypeId="urn:microsoft.com/office/officeart/2005/8/quickstyle/3d2" qsCatId="3D" csTypeId="urn:microsoft.com/office/officeart/2005/8/colors/accent4_1" csCatId="accent4" phldr="1"/>
      <dgm:spPr/>
      <dgm:t>
        <a:bodyPr/>
        <a:lstStyle/>
        <a:p>
          <a:endParaRPr lang="en-US"/>
        </a:p>
      </dgm:t>
    </dgm:pt>
    <dgm:pt modelId="{55906114-96F2-4EE0-BE9C-A516771D7893}">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62999D74-B9D9-4B44-AC93-CB2E74345919}" type="parTrans" cxnId="{0944B8C8-2088-47BB-AA3E-8858A106393B}">
      <dgm:prSet/>
      <dgm:spPr/>
      <dgm:t>
        <a:bodyPr/>
        <a:lstStyle/>
        <a:p>
          <a:pPr algn="just"/>
          <a:endParaRPr lang="en-US" sz="1000">
            <a:latin typeface="Arial" panose="020B0604020202020204" pitchFamily="34" charset="0"/>
            <a:cs typeface="Arial" panose="020B0604020202020204" pitchFamily="34" charset="0"/>
          </a:endParaRPr>
        </a:p>
      </dgm:t>
    </dgm:pt>
    <dgm:pt modelId="{0B53D80B-B311-4B81-8D5A-21FA75E0013A}" type="sibTrans" cxnId="{0944B8C8-2088-47BB-AA3E-8858A106393B}">
      <dgm:prSet/>
      <dgm:spPr/>
      <dgm:t>
        <a:bodyPr/>
        <a:lstStyle/>
        <a:p>
          <a:pPr algn="just"/>
          <a:endParaRPr lang="en-US" sz="1000">
            <a:latin typeface="Arial" panose="020B0604020202020204" pitchFamily="34" charset="0"/>
            <a:cs typeface="Arial" panose="020B0604020202020204" pitchFamily="34" charset="0"/>
          </a:endParaRPr>
        </a:p>
      </dgm:t>
    </dgm:pt>
    <dgm:pt modelId="{A48FEED2-E399-409A-BA40-551574DE17B0}">
      <dgm:prSet phldrT="[Text]" custT="1"/>
      <dgm:spPr>
        <a:solidFill>
          <a:srgbClr val="FCF8AE">
            <a:alpha val="89804"/>
          </a:srgbClr>
        </a:solidFill>
        <a:ln>
          <a:solidFill>
            <a:srgbClr val="FCF8AE"/>
          </a:solidFill>
        </a:ln>
      </dgm:spPr>
      <dgm:t>
        <a:bodyPr/>
        <a:lstStyle/>
        <a:p>
          <a:pPr algn="just"/>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korisnici usluge smještaja u ustanovi nisu dovoljno osnaženi za samostalan život ili život u zajednici</a:t>
          </a:r>
        </a:p>
      </dgm:t>
    </dgm:pt>
    <dgm:pt modelId="{EBF3A71E-403C-4A9E-A17C-69028FF7DBAB}" type="parTrans" cxnId="{868A433A-53D8-4045-AB64-5C1FE7E52570}">
      <dgm:prSet/>
      <dgm:spPr/>
      <dgm:t>
        <a:bodyPr/>
        <a:lstStyle/>
        <a:p>
          <a:pPr algn="just"/>
          <a:endParaRPr lang="en-US" sz="1000">
            <a:latin typeface="Arial" panose="020B0604020202020204" pitchFamily="34" charset="0"/>
            <a:cs typeface="Arial" panose="020B0604020202020204" pitchFamily="34" charset="0"/>
          </a:endParaRPr>
        </a:p>
      </dgm:t>
    </dgm:pt>
    <dgm:pt modelId="{18A7A47E-F487-43EB-8C5E-FF4818081BE3}" type="sibTrans" cxnId="{868A433A-53D8-4045-AB64-5C1FE7E52570}">
      <dgm:prSet/>
      <dgm:spPr/>
      <dgm:t>
        <a:bodyPr/>
        <a:lstStyle/>
        <a:p>
          <a:pPr algn="just"/>
          <a:endParaRPr lang="en-US" sz="1000">
            <a:latin typeface="Arial" panose="020B0604020202020204" pitchFamily="34" charset="0"/>
            <a:cs typeface="Arial" panose="020B0604020202020204" pitchFamily="34" charset="0"/>
          </a:endParaRPr>
        </a:p>
      </dgm:t>
    </dgm:pt>
    <dgm:pt modelId="{D1211857-B792-4146-8760-C6AE3D303E4C}">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D2F6F3F4-9D6A-4F9A-878F-A507BB6B10A9}" type="parTrans" cxnId="{3E90A342-A66C-4033-9670-91DF958B1586}">
      <dgm:prSet/>
      <dgm:spPr/>
      <dgm:t>
        <a:bodyPr/>
        <a:lstStyle/>
        <a:p>
          <a:pPr algn="just"/>
          <a:endParaRPr lang="en-US" sz="1000">
            <a:latin typeface="Arial" panose="020B0604020202020204" pitchFamily="34" charset="0"/>
            <a:cs typeface="Arial" panose="020B0604020202020204" pitchFamily="34" charset="0"/>
          </a:endParaRPr>
        </a:p>
      </dgm:t>
    </dgm:pt>
    <dgm:pt modelId="{62E1CDBA-0EBF-4CD6-BEAE-69C9348A8200}" type="sibTrans" cxnId="{3E90A342-A66C-4033-9670-91DF958B1586}">
      <dgm:prSet/>
      <dgm:spPr/>
      <dgm:t>
        <a:bodyPr/>
        <a:lstStyle/>
        <a:p>
          <a:pPr algn="just"/>
          <a:endParaRPr lang="en-US" sz="1000">
            <a:latin typeface="Arial" panose="020B0604020202020204" pitchFamily="34" charset="0"/>
            <a:cs typeface="Arial" panose="020B0604020202020204" pitchFamily="34" charset="0"/>
          </a:endParaRPr>
        </a:p>
      </dgm:t>
    </dgm:pt>
    <dgm:pt modelId="{F68A1C83-9436-47FB-8E0C-6F045A248FA6}">
      <dgm:prSet phldrT="[Text]" custT="1"/>
      <dgm:spPr/>
      <dgm:t>
        <a:bodyPr/>
        <a:lstStyle/>
        <a:p>
          <a:pPr algn="just"/>
          <a:endParaRPr lang="en-US" sz="1000">
            <a:latin typeface="Arial" panose="020B0604020202020204" pitchFamily="34" charset="0"/>
            <a:cs typeface="Arial" panose="020B0604020202020204" pitchFamily="34" charset="0"/>
          </a:endParaRPr>
        </a:p>
      </dgm:t>
    </dgm:pt>
    <dgm:pt modelId="{6A15930B-05B5-4E0C-8B4B-0EB2694283E6}" type="parTrans" cxnId="{60A0E9B0-6F5E-4952-9CC1-A86DA1CF1F73}">
      <dgm:prSet/>
      <dgm:spPr/>
      <dgm:t>
        <a:bodyPr/>
        <a:lstStyle/>
        <a:p>
          <a:pPr algn="just"/>
          <a:endParaRPr lang="en-US" sz="1000">
            <a:latin typeface="Arial" panose="020B0604020202020204" pitchFamily="34" charset="0"/>
            <a:cs typeface="Arial" panose="020B0604020202020204" pitchFamily="34" charset="0"/>
          </a:endParaRPr>
        </a:p>
      </dgm:t>
    </dgm:pt>
    <dgm:pt modelId="{83757EA0-980E-4393-ADEA-FD2A75771299}" type="sibTrans" cxnId="{60A0E9B0-6F5E-4952-9CC1-A86DA1CF1F73}">
      <dgm:prSet/>
      <dgm:spPr/>
      <dgm:t>
        <a:bodyPr/>
        <a:lstStyle/>
        <a:p>
          <a:pPr algn="just"/>
          <a:endParaRPr lang="en-US" sz="1000">
            <a:latin typeface="Arial" panose="020B0604020202020204" pitchFamily="34" charset="0"/>
            <a:cs typeface="Arial" panose="020B0604020202020204" pitchFamily="34" charset="0"/>
          </a:endParaRPr>
        </a:p>
      </dgm:t>
    </dgm:pt>
    <dgm:pt modelId="{FEC86B45-DBD4-4A93-B68D-62279C0DC943}">
      <dgm:prSet phldrT="[Text]" custT="1"/>
      <dgm:spPr>
        <a:solidFill>
          <a:srgbClr val="FCF8AE">
            <a:alpha val="90000"/>
          </a:srgbClr>
        </a:solidFill>
        <a:ln>
          <a:solidFill>
            <a:srgbClr val="FCF8AE"/>
          </a:solidFill>
        </a:ln>
      </dgm:spPr>
      <dgm:t>
        <a:bodyPr/>
        <a:lstStyle/>
        <a:p>
          <a:pPr algn="just"/>
          <a:r>
            <a:rPr lang="sr-Latn-ME" sz="1000">
              <a:latin typeface="Arial" panose="020B0604020202020204" pitchFamily="34" charset="0"/>
              <a:cs typeface="Arial" panose="020B0604020202020204" pitchFamily="34" charset="0"/>
            </a:rPr>
            <a:t> k</a:t>
          </a:r>
          <a:r>
            <a:rPr lang="en-US" sz="1000">
              <a:latin typeface="Arial" panose="020B0604020202020204" pitchFamily="34" charset="0"/>
              <a:cs typeface="Arial" panose="020B0604020202020204" pitchFamily="34" charset="0"/>
            </a:rPr>
            <a:t>orisnici ne učestvuju u dovoljnoj mjeri prilikom izrade/revizije Individualnih planova (samostalno ili uz podršku)</a:t>
          </a:r>
        </a:p>
      </dgm:t>
    </dgm:pt>
    <dgm:pt modelId="{06E1C5FB-8F75-41BF-9C06-165340DEE3B4}" type="parTrans" cxnId="{C9B8D4E8-40B2-408D-9445-2664B1B4505E}">
      <dgm:prSet/>
      <dgm:spPr/>
      <dgm:t>
        <a:bodyPr/>
        <a:lstStyle/>
        <a:p>
          <a:pPr algn="just"/>
          <a:endParaRPr lang="en-US" sz="1000">
            <a:latin typeface="Arial" panose="020B0604020202020204" pitchFamily="34" charset="0"/>
            <a:cs typeface="Arial" panose="020B0604020202020204" pitchFamily="34" charset="0"/>
          </a:endParaRPr>
        </a:p>
      </dgm:t>
    </dgm:pt>
    <dgm:pt modelId="{E62CD425-57BD-4CCF-87EA-D5C981C86105}" type="sibTrans" cxnId="{C9B8D4E8-40B2-408D-9445-2664B1B4505E}">
      <dgm:prSet/>
      <dgm:spPr/>
      <dgm:t>
        <a:bodyPr/>
        <a:lstStyle/>
        <a:p>
          <a:pPr algn="just"/>
          <a:endParaRPr lang="en-US" sz="1000">
            <a:latin typeface="Arial" panose="020B0604020202020204" pitchFamily="34" charset="0"/>
            <a:cs typeface="Arial" panose="020B0604020202020204" pitchFamily="34" charset="0"/>
          </a:endParaRPr>
        </a:p>
      </dgm:t>
    </dgm:pt>
    <dgm:pt modelId="{27E44391-8A09-42D7-AE9F-5FE66F20337A}">
      <dgm:prSet custT="1"/>
      <dgm:spPr/>
      <dgm:t>
        <a:bodyPr/>
        <a:lstStyle/>
        <a:p>
          <a:pPr algn="just"/>
          <a:endParaRPr lang="en-US" sz="1000">
            <a:latin typeface="Arial" panose="020B0604020202020204" pitchFamily="34" charset="0"/>
            <a:cs typeface="Arial" panose="020B0604020202020204" pitchFamily="34" charset="0"/>
          </a:endParaRPr>
        </a:p>
      </dgm:t>
    </dgm:pt>
    <dgm:pt modelId="{8A7EC113-4EB1-4893-91D9-88F430CBD132}" type="parTrans" cxnId="{9913B911-91F6-4573-ADE4-DAEE3E8579D7}">
      <dgm:prSet/>
      <dgm:spPr/>
      <dgm:t>
        <a:bodyPr/>
        <a:lstStyle/>
        <a:p>
          <a:pPr algn="just"/>
          <a:endParaRPr lang="en-US" sz="1000">
            <a:latin typeface="Arial" panose="020B0604020202020204" pitchFamily="34" charset="0"/>
            <a:cs typeface="Arial" panose="020B0604020202020204" pitchFamily="34" charset="0"/>
          </a:endParaRPr>
        </a:p>
      </dgm:t>
    </dgm:pt>
    <dgm:pt modelId="{4C33CC2D-6DEE-4317-880F-FEB08503E93E}" type="sibTrans" cxnId="{9913B911-91F6-4573-ADE4-DAEE3E8579D7}">
      <dgm:prSet/>
      <dgm:spPr/>
      <dgm:t>
        <a:bodyPr/>
        <a:lstStyle/>
        <a:p>
          <a:pPr algn="just"/>
          <a:endParaRPr lang="en-US" sz="1000">
            <a:latin typeface="Arial" panose="020B0604020202020204" pitchFamily="34" charset="0"/>
            <a:cs typeface="Arial" panose="020B0604020202020204" pitchFamily="34" charset="0"/>
          </a:endParaRPr>
        </a:p>
      </dgm:t>
    </dgm:pt>
    <dgm:pt modelId="{069DD8B2-BE23-445E-A75A-E0092877A875}">
      <dgm:prSet custT="1"/>
      <dgm:spPr>
        <a:solidFill>
          <a:srgbClr val="FCF8AE">
            <a:alpha val="90000"/>
          </a:srgbClr>
        </a:solidFill>
        <a:ln>
          <a:solidFill>
            <a:srgbClr val="FCF8AE"/>
          </a:solidFill>
        </a:ln>
      </dgm:spPr>
      <dgm:t>
        <a:bodyPr/>
        <a:lstStyle/>
        <a:p>
          <a:pPr algn="just"/>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većina osoba sa invaliditetom koje koriste uslugu smještaja je lišena poslovne sposobnosti</a:t>
          </a:r>
        </a:p>
      </dgm:t>
    </dgm:pt>
    <dgm:pt modelId="{6D663D66-F985-4875-B145-8E2388D02EE0}" type="parTrans" cxnId="{D91A6E75-7704-464D-B69E-70B5D6D37882}">
      <dgm:prSet/>
      <dgm:spPr/>
      <dgm:t>
        <a:bodyPr/>
        <a:lstStyle/>
        <a:p>
          <a:pPr algn="just"/>
          <a:endParaRPr lang="en-US" sz="1000">
            <a:latin typeface="Arial" panose="020B0604020202020204" pitchFamily="34" charset="0"/>
            <a:cs typeface="Arial" panose="020B0604020202020204" pitchFamily="34" charset="0"/>
          </a:endParaRPr>
        </a:p>
      </dgm:t>
    </dgm:pt>
    <dgm:pt modelId="{470FF88D-BAC1-41CE-BE70-7E2404201C92}" type="sibTrans" cxnId="{D91A6E75-7704-464D-B69E-70B5D6D37882}">
      <dgm:prSet/>
      <dgm:spPr/>
      <dgm:t>
        <a:bodyPr/>
        <a:lstStyle/>
        <a:p>
          <a:pPr algn="just"/>
          <a:endParaRPr lang="en-US" sz="1000">
            <a:latin typeface="Arial" panose="020B0604020202020204" pitchFamily="34" charset="0"/>
            <a:cs typeface="Arial" panose="020B0604020202020204" pitchFamily="34" charset="0"/>
          </a:endParaRPr>
        </a:p>
      </dgm:t>
    </dgm:pt>
    <dgm:pt modelId="{22C37089-5232-4F84-BF27-A7BCB39ACC62}">
      <dgm:prSet phldrT="[Text]" custT="1"/>
      <dgm:spPr>
        <a:solidFill>
          <a:srgbClr val="FCF8AE">
            <a:alpha val="90000"/>
          </a:srgbClr>
        </a:solidFill>
        <a:ln>
          <a:solidFill>
            <a:srgbClr val="FCF8AE"/>
          </a:solidFill>
        </a:ln>
      </dgm:spPr>
      <dgm:t>
        <a:bodyPr/>
        <a:lstStyle/>
        <a:p>
          <a:pPr algn="just"/>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porodica/staratelji ili osobe značajne za korisnika</a:t>
          </a:r>
          <a:r>
            <a:rPr lang="sr-Latn-ME" sz="1000">
              <a:latin typeface="Arial" panose="020B0604020202020204" pitchFamily="34" charset="0"/>
              <a:cs typeface="Arial" panose="020B0604020202020204" pitchFamily="34" charset="0"/>
            </a:rPr>
            <a:t>/cu</a:t>
          </a:r>
          <a:r>
            <a:rPr lang="en-US" sz="1000">
              <a:latin typeface="Arial" panose="020B0604020202020204" pitchFamily="34" charset="0"/>
              <a:cs typeface="Arial" panose="020B0604020202020204" pitchFamily="34" charset="0"/>
            </a:rPr>
            <a:t> nisu dovoljno osnaženi za povratak korisnika</a:t>
          </a:r>
          <a:r>
            <a:rPr lang="sr-Latn-ME" sz="1000">
              <a:latin typeface="Arial" panose="020B0604020202020204" pitchFamily="34" charset="0"/>
              <a:cs typeface="Arial" panose="020B0604020202020204" pitchFamily="34" charset="0"/>
            </a:rPr>
            <a:t>/ce</a:t>
          </a:r>
          <a:r>
            <a:rPr lang="en-US" sz="1000">
              <a:latin typeface="Arial" panose="020B0604020202020204" pitchFamily="34" charset="0"/>
              <a:cs typeface="Arial" panose="020B0604020202020204" pitchFamily="34" charset="0"/>
            </a:rPr>
            <a:t> u porodicu i/ili zajednicu</a:t>
          </a:r>
        </a:p>
      </dgm:t>
    </dgm:pt>
    <dgm:pt modelId="{8F76776E-2652-4481-B645-E4DB2BB71D4D}" type="sibTrans" cxnId="{137DC7EB-8571-40D0-B254-D4E1B5D45690}">
      <dgm:prSet/>
      <dgm:spPr/>
      <dgm:t>
        <a:bodyPr/>
        <a:lstStyle/>
        <a:p>
          <a:pPr algn="just"/>
          <a:endParaRPr lang="en-US" sz="1000">
            <a:latin typeface="Arial" panose="020B0604020202020204" pitchFamily="34" charset="0"/>
            <a:cs typeface="Arial" panose="020B0604020202020204" pitchFamily="34" charset="0"/>
          </a:endParaRPr>
        </a:p>
      </dgm:t>
    </dgm:pt>
    <dgm:pt modelId="{E05D29BB-B46B-47B6-8FAE-6CB578EC1C0A}" type="parTrans" cxnId="{137DC7EB-8571-40D0-B254-D4E1B5D45690}">
      <dgm:prSet/>
      <dgm:spPr/>
      <dgm:t>
        <a:bodyPr/>
        <a:lstStyle/>
        <a:p>
          <a:pPr algn="just"/>
          <a:endParaRPr lang="en-US" sz="1000">
            <a:latin typeface="Arial" panose="020B0604020202020204" pitchFamily="34" charset="0"/>
            <a:cs typeface="Arial" panose="020B0604020202020204" pitchFamily="34" charset="0"/>
          </a:endParaRPr>
        </a:p>
      </dgm:t>
    </dgm:pt>
    <dgm:pt modelId="{8E1BC62D-2209-448F-A5FC-0A7C820A83F3}" type="pres">
      <dgm:prSet presAssocID="{203E39E9-C3E9-4A5A-8783-C5D97D7A0B95}" presName="linearFlow" presStyleCnt="0">
        <dgm:presLayoutVars>
          <dgm:dir/>
          <dgm:animLvl val="lvl"/>
          <dgm:resizeHandles val="exact"/>
        </dgm:presLayoutVars>
      </dgm:prSet>
      <dgm:spPr/>
    </dgm:pt>
    <dgm:pt modelId="{FE578F8F-3F64-48AD-A6B5-6BB1F3C4C3E2}" type="pres">
      <dgm:prSet presAssocID="{55906114-96F2-4EE0-BE9C-A516771D7893}" presName="composite" presStyleCnt="0"/>
      <dgm:spPr/>
    </dgm:pt>
    <dgm:pt modelId="{8A80C2EF-76BB-4297-B583-52BE4F8BF9AF}" type="pres">
      <dgm:prSet presAssocID="{55906114-96F2-4EE0-BE9C-A516771D7893}" presName="parentText" presStyleLbl="alignNode1" presStyleIdx="0" presStyleCnt="4">
        <dgm:presLayoutVars>
          <dgm:chMax val="1"/>
          <dgm:bulletEnabled val="1"/>
        </dgm:presLayoutVars>
      </dgm:prSet>
      <dgm:spPr/>
    </dgm:pt>
    <dgm:pt modelId="{672F98EE-8605-4171-B68A-D61FA44AE4B0}" type="pres">
      <dgm:prSet presAssocID="{55906114-96F2-4EE0-BE9C-A516771D7893}" presName="descendantText" presStyleLbl="alignAcc1" presStyleIdx="0" presStyleCnt="4">
        <dgm:presLayoutVars>
          <dgm:bulletEnabled val="1"/>
        </dgm:presLayoutVars>
      </dgm:prSet>
      <dgm:spPr/>
    </dgm:pt>
    <dgm:pt modelId="{A73C89B4-C3DA-4274-B56E-C88C2B60E2D3}" type="pres">
      <dgm:prSet presAssocID="{0B53D80B-B311-4B81-8D5A-21FA75E0013A}" presName="sp" presStyleCnt="0"/>
      <dgm:spPr/>
    </dgm:pt>
    <dgm:pt modelId="{43B18987-39E5-4D0D-A3AF-24280E342312}" type="pres">
      <dgm:prSet presAssocID="{D1211857-B792-4146-8760-C6AE3D303E4C}" presName="composite" presStyleCnt="0"/>
      <dgm:spPr/>
    </dgm:pt>
    <dgm:pt modelId="{127FD3A0-344F-4872-9F91-5CE6407C7749}" type="pres">
      <dgm:prSet presAssocID="{D1211857-B792-4146-8760-C6AE3D303E4C}" presName="parentText" presStyleLbl="alignNode1" presStyleIdx="1" presStyleCnt="4">
        <dgm:presLayoutVars>
          <dgm:chMax val="1"/>
          <dgm:bulletEnabled val="1"/>
        </dgm:presLayoutVars>
      </dgm:prSet>
      <dgm:spPr/>
    </dgm:pt>
    <dgm:pt modelId="{3C3DF22F-754E-4ACC-87E6-056EC7F7BF4C}" type="pres">
      <dgm:prSet presAssocID="{D1211857-B792-4146-8760-C6AE3D303E4C}" presName="descendantText" presStyleLbl="alignAcc1" presStyleIdx="1" presStyleCnt="4">
        <dgm:presLayoutVars>
          <dgm:bulletEnabled val="1"/>
        </dgm:presLayoutVars>
      </dgm:prSet>
      <dgm:spPr/>
    </dgm:pt>
    <dgm:pt modelId="{DC6AC3CE-5D99-40F1-B6CB-E7CBDFC5C60F}" type="pres">
      <dgm:prSet presAssocID="{62E1CDBA-0EBF-4CD6-BEAE-69C9348A8200}" presName="sp" presStyleCnt="0"/>
      <dgm:spPr/>
    </dgm:pt>
    <dgm:pt modelId="{E85370CF-43D4-40BE-B8A8-A73B17BD98FA}" type="pres">
      <dgm:prSet presAssocID="{F68A1C83-9436-47FB-8E0C-6F045A248FA6}" presName="composite" presStyleCnt="0"/>
      <dgm:spPr/>
    </dgm:pt>
    <dgm:pt modelId="{203F25BA-402E-421A-9D22-B674FA8F9E91}" type="pres">
      <dgm:prSet presAssocID="{F68A1C83-9436-47FB-8E0C-6F045A248FA6}" presName="parentText" presStyleLbl="alignNode1" presStyleIdx="2" presStyleCnt="4">
        <dgm:presLayoutVars>
          <dgm:chMax val="1"/>
          <dgm:bulletEnabled val="1"/>
        </dgm:presLayoutVars>
      </dgm:prSet>
      <dgm:spPr/>
    </dgm:pt>
    <dgm:pt modelId="{12CF6E24-0213-4D96-A5F2-48E19644B03E}" type="pres">
      <dgm:prSet presAssocID="{F68A1C83-9436-47FB-8E0C-6F045A248FA6}" presName="descendantText" presStyleLbl="alignAcc1" presStyleIdx="2" presStyleCnt="4">
        <dgm:presLayoutVars>
          <dgm:bulletEnabled val="1"/>
        </dgm:presLayoutVars>
      </dgm:prSet>
      <dgm:spPr/>
    </dgm:pt>
    <dgm:pt modelId="{8D7593DA-D2D5-43B8-A1B9-48744050157F}" type="pres">
      <dgm:prSet presAssocID="{83757EA0-980E-4393-ADEA-FD2A75771299}" presName="sp" presStyleCnt="0"/>
      <dgm:spPr/>
    </dgm:pt>
    <dgm:pt modelId="{9D202D35-CDFA-41B0-A639-A480CF2A5667}" type="pres">
      <dgm:prSet presAssocID="{27E44391-8A09-42D7-AE9F-5FE66F20337A}" presName="composite" presStyleCnt="0"/>
      <dgm:spPr/>
    </dgm:pt>
    <dgm:pt modelId="{9AB995AA-514A-4FB1-A559-2142FD246519}" type="pres">
      <dgm:prSet presAssocID="{27E44391-8A09-42D7-AE9F-5FE66F20337A}" presName="parentText" presStyleLbl="alignNode1" presStyleIdx="3" presStyleCnt="4">
        <dgm:presLayoutVars>
          <dgm:chMax val="1"/>
          <dgm:bulletEnabled val="1"/>
        </dgm:presLayoutVars>
      </dgm:prSet>
      <dgm:spPr/>
    </dgm:pt>
    <dgm:pt modelId="{67E34093-3DBD-453A-B1B0-CE38554D783B}" type="pres">
      <dgm:prSet presAssocID="{27E44391-8A09-42D7-AE9F-5FE66F20337A}" presName="descendantText" presStyleLbl="alignAcc1" presStyleIdx="3" presStyleCnt="4">
        <dgm:presLayoutVars>
          <dgm:bulletEnabled val="1"/>
        </dgm:presLayoutVars>
      </dgm:prSet>
      <dgm:spPr/>
    </dgm:pt>
  </dgm:ptLst>
  <dgm:cxnLst>
    <dgm:cxn modelId="{CE557C0D-CE5C-43CE-ADAA-E23FB47E198B}" type="presOf" srcId="{203E39E9-C3E9-4A5A-8783-C5D97D7A0B95}" destId="{8E1BC62D-2209-448F-A5FC-0A7C820A83F3}" srcOrd="0" destOrd="0" presId="urn:microsoft.com/office/officeart/2005/8/layout/chevron2"/>
    <dgm:cxn modelId="{9913B911-91F6-4573-ADE4-DAEE3E8579D7}" srcId="{203E39E9-C3E9-4A5A-8783-C5D97D7A0B95}" destId="{27E44391-8A09-42D7-AE9F-5FE66F20337A}" srcOrd="3" destOrd="0" parTransId="{8A7EC113-4EB1-4893-91D9-88F430CBD132}" sibTransId="{4C33CC2D-6DEE-4317-880F-FEB08503E93E}"/>
    <dgm:cxn modelId="{658C2E25-D897-4C55-960E-A5358DC2B902}" type="presOf" srcId="{55906114-96F2-4EE0-BE9C-A516771D7893}" destId="{8A80C2EF-76BB-4297-B583-52BE4F8BF9AF}" srcOrd="0" destOrd="0" presId="urn:microsoft.com/office/officeart/2005/8/layout/chevron2"/>
    <dgm:cxn modelId="{C2F6402F-7B61-4E81-87C6-F42307FC6F67}" type="presOf" srcId="{D1211857-B792-4146-8760-C6AE3D303E4C}" destId="{127FD3A0-344F-4872-9F91-5CE6407C7749}" srcOrd="0" destOrd="0" presId="urn:microsoft.com/office/officeart/2005/8/layout/chevron2"/>
    <dgm:cxn modelId="{1A01BC37-6C9F-4AFA-81AD-92855EA7E328}" type="presOf" srcId="{27E44391-8A09-42D7-AE9F-5FE66F20337A}" destId="{9AB995AA-514A-4FB1-A559-2142FD246519}" srcOrd="0" destOrd="0" presId="urn:microsoft.com/office/officeart/2005/8/layout/chevron2"/>
    <dgm:cxn modelId="{25E06039-AACA-494E-8310-3A084427FE7F}" type="presOf" srcId="{22C37089-5232-4F84-BF27-A7BCB39ACC62}" destId="{3C3DF22F-754E-4ACC-87E6-056EC7F7BF4C}" srcOrd="0" destOrd="0" presId="urn:microsoft.com/office/officeart/2005/8/layout/chevron2"/>
    <dgm:cxn modelId="{868A433A-53D8-4045-AB64-5C1FE7E52570}" srcId="{55906114-96F2-4EE0-BE9C-A516771D7893}" destId="{A48FEED2-E399-409A-BA40-551574DE17B0}" srcOrd="0" destOrd="0" parTransId="{EBF3A71E-403C-4A9E-A17C-69028FF7DBAB}" sibTransId="{18A7A47E-F487-43EB-8C5E-FF4818081BE3}"/>
    <dgm:cxn modelId="{3E90A342-A66C-4033-9670-91DF958B1586}" srcId="{203E39E9-C3E9-4A5A-8783-C5D97D7A0B95}" destId="{D1211857-B792-4146-8760-C6AE3D303E4C}" srcOrd="1" destOrd="0" parTransId="{D2F6F3F4-9D6A-4F9A-878F-A507BB6B10A9}" sibTransId="{62E1CDBA-0EBF-4CD6-BEAE-69C9348A8200}"/>
    <dgm:cxn modelId="{4E5AF665-31FF-48D5-B57A-05DB80616F47}" type="presOf" srcId="{F68A1C83-9436-47FB-8E0C-6F045A248FA6}" destId="{203F25BA-402E-421A-9D22-B674FA8F9E91}" srcOrd="0" destOrd="0" presId="urn:microsoft.com/office/officeart/2005/8/layout/chevron2"/>
    <dgm:cxn modelId="{D91A6E75-7704-464D-B69E-70B5D6D37882}" srcId="{27E44391-8A09-42D7-AE9F-5FE66F20337A}" destId="{069DD8B2-BE23-445E-A75A-E0092877A875}" srcOrd="0" destOrd="0" parTransId="{6D663D66-F985-4875-B145-8E2388D02EE0}" sibTransId="{470FF88D-BAC1-41CE-BE70-7E2404201C92}"/>
    <dgm:cxn modelId="{8328B4AB-0F84-47FB-A6F7-EE615C087C64}" type="presOf" srcId="{FEC86B45-DBD4-4A93-B68D-62279C0DC943}" destId="{12CF6E24-0213-4D96-A5F2-48E19644B03E}" srcOrd="0" destOrd="0" presId="urn:microsoft.com/office/officeart/2005/8/layout/chevron2"/>
    <dgm:cxn modelId="{511084AF-A322-4D22-8CEA-065BFF12BC6E}" type="presOf" srcId="{069DD8B2-BE23-445E-A75A-E0092877A875}" destId="{67E34093-3DBD-453A-B1B0-CE38554D783B}" srcOrd="0" destOrd="0" presId="urn:microsoft.com/office/officeart/2005/8/layout/chevron2"/>
    <dgm:cxn modelId="{60A0E9B0-6F5E-4952-9CC1-A86DA1CF1F73}" srcId="{203E39E9-C3E9-4A5A-8783-C5D97D7A0B95}" destId="{F68A1C83-9436-47FB-8E0C-6F045A248FA6}" srcOrd="2" destOrd="0" parTransId="{6A15930B-05B5-4E0C-8B4B-0EB2694283E6}" sibTransId="{83757EA0-980E-4393-ADEA-FD2A75771299}"/>
    <dgm:cxn modelId="{0944B8C8-2088-47BB-AA3E-8858A106393B}" srcId="{203E39E9-C3E9-4A5A-8783-C5D97D7A0B95}" destId="{55906114-96F2-4EE0-BE9C-A516771D7893}" srcOrd="0" destOrd="0" parTransId="{62999D74-B9D9-4B44-AC93-CB2E74345919}" sibTransId="{0B53D80B-B311-4B81-8D5A-21FA75E0013A}"/>
    <dgm:cxn modelId="{11BA25E8-50E5-4D35-B12F-A993238AAF23}" type="presOf" srcId="{A48FEED2-E399-409A-BA40-551574DE17B0}" destId="{672F98EE-8605-4171-B68A-D61FA44AE4B0}" srcOrd="0" destOrd="0" presId="urn:microsoft.com/office/officeart/2005/8/layout/chevron2"/>
    <dgm:cxn modelId="{C9B8D4E8-40B2-408D-9445-2664B1B4505E}" srcId="{F68A1C83-9436-47FB-8E0C-6F045A248FA6}" destId="{FEC86B45-DBD4-4A93-B68D-62279C0DC943}" srcOrd="0" destOrd="0" parTransId="{06E1C5FB-8F75-41BF-9C06-165340DEE3B4}" sibTransId="{E62CD425-57BD-4CCF-87EA-D5C981C86105}"/>
    <dgm:cxn modelId="{137DC7EB-8571-40D0-B254-D4E1B5D45690}" srcId="{D1211857-B792-4146-8760-C6AE3D303E4C}" destId="{22C37089-5232-4F84-BF27-A7BCB39ACC62}" srcOrd="0" destOrd="0" parTransId="{E05D29BB-B46B-47B6-8FAE-6CB578EC1C0A}" sibTransId="{8F76776E-2652-4481-B645-E4DB2BB71D4D}"/>
    <dgm:cxn modelId="{3D26DEDF-6769-46AF-9130-A5A74B7122E3}" type="presParOf" srcId="{8E1BC62D-2209-448F-A5FC-0A7C820A83F3}" destId="{FE578F8F-3F64-48AD-A6B5-6BB1F3C4C3E2}" srcOrd="0" destOrd="0" presId="urn:microsoft.com/office/officeart/2005/8/layout/chevron2"/>
    <dgm:cxn modelId="{3542EEF6-449D-44C6-A485-63B8BFC80531}" type="presParOf" srcId="{FE578F8F-3F64-48AD-A6B5-6BB1F3C4C3E2}" destId="{8A80C2EF-76BB-4297-B583-52BE4F8BF9AF}" srcOrd="0" destOrd="0" presId="urn:microsoft.com/office/officeart/2005/8/layout/chevron2"/>
    <dgm:cxn modelId="{F5A6FC14-7066-497F-B5C8-B5C0B68FC686}" type="presParOf" srcId="{FE578F8F-3F64-48AD-A6B5-6BB1F3C4C3E2}" destId="{672F98EE-8605-4171-B68A-D61FA44AE4B0}" srcOrd="1" destOrd="0" presId="urn:microsoft.com/office/officeart/2005/8/layout/chevron2"/>
    <dgm:cxn modelId="{02F1D2D9-2119-4518-A3E6-B0A775B0871D}" type="presParOf" srcId="{8E1BC62D-2209-448F-A5FC-0A7C820A83F3}" destId="{A73C89B4-C3DA-4274-B56E-C88C2B60E2D3}" srcOrd="1" destOrd="0" presId="urn:microsoft.com/office/officeart/2005/8/layout/chevron2"/>
    <dgm:cxn modelId="{183EDC17-8E42-4F77-A0E5-A6587C0F6E00}" type="presParOf" srcId="{8E1BC62D-2209-448F-A5FC-0A7C820A83F3}" destId="{43B18987-39E5-4D0D-A3AF-24280E342312}" srcOrd="2" destOrd="0" presId="urn:microsoft.com/office/officeart/2005/8/layout/chevron2"/>
    <dgm:cxn modelId="{AF7C9E4F-F645-45EE-AF39-B2235F401EEE}" type="presParOf" srcId="{43B18987-39E5-4D0D-A3AF-24280E342312}" destId="{127FD3A0-344F-4872-9F91-5CE6407C7749}" srcOrd="0" destOrd="0" presId="urn:microsoft.com/office/officeart/2005/8/layout/chevron2"/>
    <dgm:cxn modelId="{80526C7A-F4D1-4DE6-8DAA-350601D9D2D4}" type="presParOf" srcId="{43B18987-39E5-4D0D-A3AF-24280E342312}" destId="{3C3DF22F-754E-4ACC-87E6-056EC7F7BF4C}" srcOrd="1" destOrd="0" presId="urn:microsoft.com/office/officeart/2005/8/layout/chevron2"/>
    <dgm:cxn modelId="{507727B2-24D5-4775-8E95-5C31FC85AD6E}" type="presParOf" srcId="{8E1BC62D-2209-448F-A5FC-0A7C820A83F3}" destId="{DC6AC3CE-5D99-40F1-B6CB-E7CBDFC5C60F}" srcOrd="3" destOrd="0" presId="urn:microsoft.com/office/officeart/2005/8/layout/chevron2"/>
    <dgm:cxn modelId="{1E0099D9-1F55-4901-9911-1BD543FC800E}" type="presParOf" srcId="{8E1BC62D-2209-448F-A5FC-0A7C820A83F3}" destId="{E85370CF-43D4-40BE-B8A8-A73B17BD98FA}" srcOrd="4" destOrd="0" presId="urn:microsoft.com/office/officeart/2005/8/layout/chevron2"/>
    <dgm:cxn modelId="{095E19AD-7D7D-4304-9FCE-1F06569E4D30}" type="presParOf" srcId="{E85370CF-43D4-40BE-B8A8-A73B17BD98FA}" destId="{203F25BA-402E-421A-9D22-B674FA8F9E91}" srcOrd="0" destOrd="0" presId="urn:microsoft.com/office/officeart/2005/8/layout/chevron2"/>
    <dgm:cxn modelId="{691E2BEB-F90B-40C2-AB3D-34534834F258}" type="presParOf" srcId="{E85370CF-43D4-40BE-B8A8-A73B17BD98FA}" destId="{12CF6E24-0213-4D96-A5F2-48E19644B03E}" srcOrd="1" destOrd="0" presId="urn:microsoft.com/office/officeart/2005/8/layout/chevron2"/>
    <dgm:cxn modelId="{E76E3849-93FD-48D6-88D8-79D52CC08ADA}" type="presParOf" srcId="{8E1BC62D-2209-448F-A5FC-0A7C820A83F3}" destId="{8D7593DA-D2D5-43B8-A1B9-48744050157F}" srcOrd="5" destOrd="0" presId="urn:microsoft.com/office/officeart/2005/8/layout/chevron2"/>
    <dgm:cxn modelId="{1C9035EB-F6ED-4EC3-9DA6-B24A48C01C84}" type="presParOf" srcId="{8E1BC62D-2209-448F-A5FC-0A7C820A83F3}" destId="{9D202D35-CDFA-41B0-A639-A480CF2A5667}" srcOrd="6" destOrd="0" presId="urn:microsoft.com/office/officeart/2005/8/layout/chevron2"/>
    <dgm:cxn modelId="{BE614868-FE63-4571-BE7B-EE124441C3C0}" type="presParOf" srcId="{9D202D35-CDFA-41B0-A639-A480CF2A5667}" destId="{9AB995AA-514A-4FB1-A559-2142FD246519}" srcOrd="0" destOrd="0" presId="urn:microsoft.com/office/officeart/2005/8/layout/chevron2"/>
    <dgm:cxn modelId="{B3F715AE-F79A-4F8D-BAA8-EDCC53E10AC1}" type="presParOf" srcId="{9D202D35-CDFA-41B0-A639-A480CF2A5667}" destId="{67E34093-3DBD-453A-B1B0-CE38554D783B}" srcOrd="1" destOrd="0" presId="urn:microsoft.com/office/officeart/2005/8/layout/chevron2"/>
  </dgm:cxnLst>
  <dgm:bg/>
  <dgm:whole/>
  <dgm:extLst>
    <a:ext uri="http://schemas.microsoft.com/office/drawing/2008/diagram">
      <dsp:dataModelExt xmlns:dsp="http://schemas.microsoft.com/office/drawing/2008/diagram" relId="rId39" minVer="http://schemas.openxmlformats.org/drawingml/2006/diagram"/>
    </a:ext>
    <a:ext uri="{C62137D5-CB1D-491B-B009-E17868A290BF}">
      <dgm14:recolorImg xmlns:dgm14="http://schemas.microsoft.com/office/drawing/2010/diagram" val="1"/>
    </a:ext>
  </dgm:extLst>
</dgm:dataModel>
</file>

<file path=word/diagrams/data7.xml><?xml version="1.0" encoding="utf-8"?>
<dgm:dataModel xmlns:dgm="http://schemas.openxmlformats.org/drawingml/2006/diagram" xmlns:a="http://schemas.openxmlformats.org/drawingml/2006/main">
  <dgm:ptLst>
    <dgm:pt modelId="{BD64FF2C-EA21-4405-86C9-522C9D2C9D59}" type="doc">
      <dgm:prSet loTypeId="urn:microsoft.com/office/officeart/2005/8/layout/chevron2" loCatId="list" qsTypeId="urn:microsoft.com/office/officeart/2005/8/quickstyle/3d2" qsCatId="3D" csTypeId="urn:microsoft.com/office/officeart/2005/8/colors/accent1_1" csCatId="accent1" phldr="1"/>
      <dgm:spPr/>
      <dgm:t>
        <a:bodyPr/>
        <a:lstStyle/>
        <a:p>
          <a:endParaRPr lang="en-US"/>
        </a:p>
      </dgm:t>
    </dgm:pt>
    <dgm:pt modelId="{E5D4E4C2-EE43-496A-8959-2665A0AEA598}">
      <dgm:prSet phldrT="[Text]" custT="1"/>
      <dgm:spPr/>
      <dgm:t>
        <a:bodyPr/>
        <a:lstStyle/>
        <a:p>
          <a:endParaRPr lang="en-US" sz="1000">
            <a:latin typeface="Arial" panose="020B0604020202020204" pitchFamily="34" charset="0"/>
            <a:cs typeface="Arial" panose="020B0604020202020204" pitchFamily="34" charset="0"/>
          </a:endParaRPr>
        </a:p>
      </dgm:t>
    </dgm:pt>
    <dgm:pt modelId="{06387F9E-6D02-4F09-B553-B245EF2EBA8E}" type="parTrans" cxnId="{4DCF7450-B762-48B8-9E27-BB90C2684FE4}">
      <dgm:prSet/>
      <dgm:spPr/>
      <dgm:t>
        <a:bodyPr/>
        <a:lstStyle/>
        <a:p>
          <a:endParaRPr lang="en-US" sz="1000">
            <a:latin typeface="Arial" panose="020B0604020202020204" pitchFamily="34" charset="0"/>
            <a:cs typeface="Arial" panose="020B0604020202020204" pitchFamily="34" charset="0"/>
          </a:endParaRPr>
        </a:p>
      </dgm:t>
    </dgm:pt>
    <dgm:pt modelId="{E57AA0AE-A27E-42D0-B910-B344443B89D9}" type="sibTrans" cxnId="{4DCF7450-B762-48B8-9E27-BB90C2684FE4}">
      <dgm:prSet/>
      <dgm:spPr/>
      <dgm:t>
        <a:bodyPr/>
        <a:lstStyle/>
        <a:p>
          <a:endParaRPr lang="en-US" sz="1000">
            <a:latin typeface="Arial" panose="020B0604020202020204" pitchFamily="34" charset="0"/>
            <a:cs typeface="Arial" panose="020B0604020202020204" pitchFamily="34" charset="0"/>
          </a:endParaRPr>
        </a:p>
      </dgm:t>
    </dgm:pt>
    <dgm:pt modelId="{733968C7-E37E-48E3-811D-D9E26F19F48F}">
      <dgm:prSet phldrT="[Text]" custT="1"/>
      <dgm:spPr>
        <a:solidFill>
          <a:srgbClr val="E5CEFA">
            <a:alpha val="89804"/>
          </a:srgbClr>
        </a:solidFill>
        <a:ln>
          <a:solidFill>
            <a:srgbClr val="E5CEFA"/>
          </a:solidFill>
        </a:ln>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međusektorska saradnja između sektora socijalne i dječje zaštite, obrazovanja, zapošljavanja, zdravstvene zaštite, JLS, NVO i OCD nije adekvatna </a:t>
          </a:r>
        </a:p>
      </dgm:t>
    </dgm:pt>
    <dgm:pt modelId="{CE253D5F-57EC-4166-A104-E84D62257455}" type="parTrans" cxnId="{5341490B-E431-4D18-A4AF-0DFAD864A4EA}">
      <dgm:prSet/>
      <dgm:spPr/>
      <dgm:t>
        <a:bodyPr/>
        <a:lstStyle/>
        <a:p>
          <a:endParaRPr lang="en-US" sz="1000">
            <a:latin typeface="Arial" panose="020B0604020202020204" pitchFamily="34" charset="0"/>
            <a:cs typeface="Arial" panose="020B0604020202020204" pitchFamily="34" charset="0"/>
          </a:endParaRPr>
        </a:p>
      </dgm:t>
    </dgm:pt>
    <dgm:pt modelId="{0AE22DF0-E1AA-4831-ACAC-B9CC27D94099}" type="sibTrans" cxnId="{5341490B-E431-4D18-A4AF-0DFAD864A4EA}">
      <dgm:prSet/>
      <dgm:spPr/>
      <dgm:t>
        <a:bodyPr/>
        <a:lstStyle/>
        <a:p>
          <a:endParaRPr lang="en-US" sz="1000">
            <a:latin typeface="Arial" panose="020B0604020202020204" pitchFamily="34" charset="0"/>
            <a:cs typeface="Arial" panose="020B0604020202020204" pitchFamily="34" charset="0"/>
          </a:endParaRPr>
        </a:p>
      </dgm:t>
    </dgm:pt>
    <dgm:pt modelId="{4A5CF843-B495-4C99-9CB0-59BC46ED53CF}">
      <dgm:prSet phldrT="[Text]" custT="1"/>
      <dgm:spPr/>
      <dgm:t>
        <a:bodyPr/>
        <a:lstStyle/>
        <a:p>
          <a:endParaRPr lang="en-US" sz="1000">
            <a:latin typeface="Arial" panose="020B0604020202020204" pitchFamily="34" charset="0"/>
            <a:cs typeface="Arial" panose="020B0604020202020204" pitchFamily="34" charset="0"/>
          </a:endParaRPr>
        </a:p>
      </dgm:t>
    </dgm:pt>
    <dgm:pt modelId="{812589CC-0D47-429F-8897-C24730B36C22}" type="parTrans" cxnId="{DAE8D31A-53D2-4A83-B085-7FEC49A04CCB}">
      <dgm:prSet/>
      <dgm:spPr/>
      <dgm:t>
        <a:bodyPr/>
        <a:lstStyle/>
        <a:p>
          <a:endParaRPr lang="en-US" sz="1000">
            <a:latin typeface="Arial" panose="020B0604020202020204" pitchFamily="34" charset="0"/>
            <a:cs typeface="Arial" panose="020B0604020202020204" pitchFamily="34" charset="0"/>
          </a:endParaRPr>
        </a:p>
      </dgm:t>
    </dgm:pt>
    <dgm:pt modelId="{4AEBA077-632A-40D9-9665-B18CD695F4F2}" type="sibTrans" cxnId="{DAE8D31A-53D2-4A83-B085-7FEC49A04CCB}">
      <dgm:prSet/>
      <dgm:spPr/>
      <dgm:t>
        <a:bodyPr/>
        <a:lstStyle/>
        <a:p>
          <a:endParaRPr lang="en-US" sz="1000">
            <a:latin typeface="Arial" panose="020B0604020202020204" pitchFamily="34" charset="0"/>
            <a:cs typeface="Arial" panose="020B0604020202020204" pitchFamily="34" charset="0"/>
          </a:endParaRPr>
        </a:p>
      </dgm:t>
    </dgm:pt>
    <dgm:pt modelId="{CE1C1978-B4BB-4061-ABFA-B021BA29EED7}">
      <dgm:prSet phldrT="[Text]" custT="1"/>
      <dgm:spPr>
        <a:solidFill>
          <a:srgbClr val="E5CEFA">
            <a:alpha val="90000"/>
          </a:srgbClr>
        </a:solidFill>
        <a:ln>
          <a:solidFill>
            <a:srgbClr val="E5CEFA"/>
          </a:solidFill>
        </a:ln>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ne postoje integrisane usluge</a:t>
          </a:r>
        </a:p>
      </dgm:t>
    </dgm:pt>
    <dgm:pt modelId="{EE54D272-7B66-4B4B-B0CB-44C61F7EB78B}" type="parTrans" cxnId="{F6515E10-1C25-485B-A2D2-4D5F986A2F6C}">
      <dgm:prSet/>
      <dgm:spPr/>
      <dgm:t>
        <a:bodyPr/>
        <a:lstStyle/>
        <a:p>
          <a:endParaRPr lang="en-US" sz="1000">
            <a:latin typeface="Arial" panose="020B0604020202020204" pitchFamily="34" charset="0"/>
            <a:cs typeface="Arial" panose="020B0604020202020204" pitchFamily="34" charset="0"/>
          </a:endParaRPr>
        </a:p>
      </dgm:t>
    </dgm:pt>
    <dgm:pt modelId="{DE9068F2-5C51-4F63-9B48-C35435764256}" type="sibTrans" cxnId="{F6515E10-1C25-485B-A2D2-4D5F986A2F6C}">
      <dgm:prSet/>
      <dgm:spPr/>
      <dgm:t>
        <a:bodyPr/>
        <a:lstStyle/>
        <a:p>
          <a:endParaRPr lang="en-US" sz="1000">
            <a:latin typeface="Arial" panose="020B0604020202020204" pitchFamily="34" charset="0"/>
            <a:cs typeface="Arial" panose="020B0604020202020204" pitchFamily="34" charset="0"/>
          </a:endParaRPr>
        </a:p>
      </dgm:t>
    </dgm:pt>
    <dgm:pt modelId="{2B76CC0E-846B-4DAC-ADD9-743D37C2A642}">
      <dgm:prSet phldrT="[Text]" custT="1"/>
      <dgm:spPr/>
      <dgm:t>
        <a:bodyPr/>
        <a:lstStyle/>
        <a:p>
          <a:endParaRPr lang="en-US" sz="1000">
            <a:latin typeface="Arial" panose="020B0604020202020204" pitchFamily="34" charset="0"/>
            <a:cs typeface="Arial" panose="020B0604020202020204" pitchFamily="34" charset="0"/>
          </a:endParaRPr>
        </a:p>
      </dgm:t>
    </dgm:pt>
    <dgm:pt modelId="{BA63F2FB-1331-4891-A1B3-2478ADC04A92}" type="parTrans" cxnId="{CEC9B970-A5D8-41FA-94F0-090DA76BDA6C}">
      <dgm:prSet/>
      <dgm:spPr/>
      <dgm:t>
        <a:bodyPr/>
        <a:lstStyle/>
        <a:p>
          <a:endParaRPr lang="en-US" sz="1000">
            <a:latin typeface="Arial" panose="020B0604020202020204" pitchFamily="34" charset="0"/>
            <a:cs typeface="Arial" panose="020B0604020202020204" pitchFamily="34" charset="0"/>
          </a:endParaRPr>
        </a:p>
      </dgm:t>
    </dgm:pt>
    <dgm:pt modelId="{93785941-691B-44D8-B663-EF7E78979EA4}" type="sibTrans" cxnId="{CEC9B970-A5D8-41FA-94F0-090DA76BDA6C}">
      <dgm:prSet/>
      <dgm:spPr/>
      <dgm:t>
        <a:bodyPr/>
        <a:lstStyle/>
        <a:p>
          <a:endParaRPr lang="en-US" sz="1000">
            <a:latin typeface="Arial" panose="020B0604020202020204" pitchFamily="34" charset="0"/>
            <a:cs typeface="Arial" panose="020B0604020202020204" pitchFamily="34" charset="0"/>
          </a:endParaRPr>
        </a:p>
      </dgm:t>
    </dgm:pt>
    <dgm:pt modelId="{794B64E4-EF1B-4B66-A29C-CB284A303018}">
      <dgm:prSet phldrT="[Text]" custT="1"/>
      <dgm:spPr>
        <a:solidFill>
          <a:srgbClr val="E5CEFA">
            <a:alpha val="89804"/>
          </a:srgbClr>
        </a:solidFill>
        <a:ln>
          <a:solidFill>
            <a:srgbClr val="E5CEFA"/>
          </a:solidFill>
        </a:ln>
      </dgm:spPr>
      <dgm:t>
        <a:bodyPr/>
        <a:lstStyle/>
        <a:p>
          <a:r>
            <a:rPr lang="sr-Latn-ME" sz="1000">
              <a:latin typeface="Arial" panose="020B0604020202020204" pitchFamily="34" charset="0"/>
              <a:cs typeface="Arial" panose="020B0604020202020204" pitchFamily="34" charset="0"/>
            </a:rPr>
            <a:t> </a:t>
          </a:r>
          <a:r>
            <a:rPr lang="en-US" sz="1000">
              <a:latin typeface="Arial" panose="020B0604020202020204" pitchFamily="34" charset="0"/>
              <a:cs typeface="Arial" panose="020B0604020202020204" pitchFamily="34" charset="0"/>
            </a:rPr>
            <a:t>ne postoji sveobuhvatni okvir finansiranja za međusektorske usluge koje zahtijevaju od pružalaca usluga da se usklade sa standardima i zahtjevima propisanim u različitim sektorima</a:t>
          </a:r>
        </a:p>
      </dgm:t>
    </dgm:pt>
    <dgm:pt modelId="{B4D154DF-C2CE-44F2-8CFC-31750763CA01}" type="parTrans" cxnId="{45014550-95D6-45BF-9491-F435CB18E946}">
      <dgm:prSet/>
      <dgm:spPr/>
      <dgm:t>
        <a:bodyPr/>
        <a:lstStyle/>
        <a:p>
          <a:endParaRPr lang="en-US" sz="1000">
            <a:latin typeface="Arial" panose="020B0604020202020204" pitchFamily="34" charset="0"/>
            <a:cs typeface="Arial" panose="020B0604020202020204" pitchFamily="34" charset="0"/>
          </a:endParaRPr>
        </a:p>
      </dgm:t>
    </dgm:pt>
    <dgm:pt modelId="{AC546EE3-6522-4DEB-8366-7382026E8C7E}" type="sibTrans" cxnId="{45014550-95D6-45BF-9491-F435CB18E946}">
      <dgm:prSet/>
      <dgm:spPr/>
      <dgm:t>
        <a:bodyPr/>
        <a:lstStyle/>
        <a:p>
          <a:endParaRPr lang="en-US" sz="1000">
            <a:latin typeface="Arial" panose="020B0604020202020204" pitchFamily="34" charset="0"/>
            <a:cs typeface="Arial" panose="020B0604020202020204" pitchFamily="34" charset="0"/>
          </a:endParaRPr>
        </a:p>
      </dgm:t>
    </dgm:pt>
    <dgm:pt modelId="{CB435845-98DF-44FE-9508-049B29FFE462}">
      <dgm:prSet custT="1"/>
      <dgm:spPr/>
      <dgm:t>
        <a:bodyPr/>
        <a:lstStyle/>
        <a:p>
          <a:endParaRPr lang="en-US" sz="1000">
            <a:latin typeface="Arial" panose="020B0604020202020204" pitchFamily="34" charset="0"/>
            <a:cs typeface="Arial" panose="020B0604020202020204" pitchFamily="34" charset="0"/>
          </a:endParaRPr>
        </a:p>
      </dgm:t>
    </dgm:pt>
    <dgm:pt modelId="{7D61CA0E-38EE-47D9-A648-271DE632A3E6}" type="parTrans" cxnId="{E5D56E2B-DF56-44D6-B1FD-81A6845AF25B}">
      <dgm:prSet/>
      <dgm:spPr/>
      <dgm:t>
        <a:bodyPr/>
        <a:lstStyle/>
        <a:p>
          <a:endParaRPr lang="en-US" sz="1000">
            <a:latin typeface="Arial" panose="020B0604020202020204" pitchFamily="34" charset="0"/>
            <a:cs typeface="Arial" panose="020B0604020202020204" pitchFamily="34" charset="0"/>
          </a:endParaRPr>
        </a:p>
      </dgm:t>
    </dgm:pt>
    <dgm:pt modelId="{07C6CA0A-AE65-4B4E-B245-F2DFA61C6D7B}" type="sibTrans" cxnId="{E5D56E2B-DF56-44D6-B1FD-81A6845AF25B}">
      <dgm:prSet/>
      <dgm:spPr/>
      <dgm:t>
        <a:bodyPr/>
        <a:lstStyle/>
        <a:p>
          <a:endParaRPr lang="en-US" sz="1000">
            <a:latin typeface="Arial" panose="020B0604020202020204" pitchFamily="34" charset="0"/>
            <a:cs typeface="Arial" panose="020B0604020202020204" pitchFamily="34" charset="0"/>
          </a:endParaRPr>
        </a:p>
      </dgm:t>
    </dgm:pt>
    <dgm:pt modelId="{11E613EE-725C-4875-9B9D-C5E78585D7C0}">
      <dgm:prSet custT="1"/>
      <dgm:spPr>
        <a:solidFill>
          <a:srgbClr val="E5CEFA">
            <a:alpha val="90000"/>
          </a:srgbClr>
        </a:solidFill>
        <a:ln>
          <a:solidFill>
            <a:srgbClr val="E5CEFA"/>
          </a:solidFill>
        </a:ln>
      </dgm:spPr>
      <dgm:t>
        <a:bodyPr/>
        <a:lstStyle/>
        <a:p>
          <a:r>
            <a:rPr lang="en-US" sz="1000">
              <a:latin typeface="Arial" panose="020B0604020202020204" pitchFamily="34" charset="0"/>
              <a:cs typeface="Arial" panose="020B0604020202020204" pitchFamily="34" charset="0"/>
            </a:rPr>
            <a:t>ne postoji socijalno preduzetništvo</a:t>
          </a:r>
        </a:p>
      </dgm:t>
    </dgm:pt>
    <dgm:pt modelId="{19B4C71D-D959-487C-BE6B-DBC937530A33}" type="parTrans" cxnId="{4D1E44BB-4A1A-43BE-A0F1-5A5AD86692BF}">
      <dgm:prSet/>
      <dgm:spPr/>
      <dgm:t>
        <a:bodyPr/>
        <a:lstStyle/>
        <a:p>
          <a:endParaRPr lang="en-US" sz="1000">
            <a:latin typeface="Arial" panose="020B0604020202020204" pitchFamily="34" charset="0"/>
            <a:cs typeface="Arial" panose="020B0604020202020204" pitchFamily="34" charset="0"/>
          </a:endParaRPr>
        </a:p>
      </dgm:t>
    </dgm:pt>
    <dgm:pt modelId="{B4CC0591-A2CC-445B-A1E8-557FA5F24F81}" type="sibTrans" cxnId="{4D1E44BB-4A1A-43BE-A0F1-5A5AD86692BF}">
      <dgm:prSet/>
      <dgm:spPr/>
      <dgm:t>
        <a:bodyPr/>
        <a:lstStyle/>
        <a:p>
          <a:endParaRPr lang="en-US" sz="1000">
            <a:latin typeface="Arial" panose="020B0604020202020204" pitchFamily="34" charset="0"/>
            <a:cs typeface="Arial" panose="020B0604020202020204" pitchFamily="34" charset="0"/>
          </a:endParaRPr>
        </a:p>
      </dgm:t>
    </dgm:pt>
    <dgm:pt modelId="{6029E36D-39A7-4583-82F5-C694AC52BEFE}" type="pres">
      <dgm:prSet presAssocID="{BD64FF2C-EA21-4405-86C9-522C9D2C9D59}" presName="linearFlow" presStyleCnt="0">
        <dgm:presLayoutVars>
          <dgm:dir/>
          <dgm:animLvl val="lvl"/>
          <dgm:resizeHandles val="exact"/>
        </dgm:presLayoutVars>
      </dgm:prSet>
      <dgm:spPr/>
    </dgm:pt>
    <dgm:pt modelId="{B8081B38-1F3E-4D6F-9ED9-323F538D181E}" type="pres">
      <dgm:prSet presAssocID="{E5D4E4C2-EE43-496A-8959-2665A0AEA598}" presName="composite" presStyleCnt="0"/>
      <dgm:spPr/>
    </dgm:pt>
    <dgm:pt modelId="{9EF87F0F-A241-4AA9-9642-5C54C7D330F3}" type="pres">
      <dgm:prSet presAssocID="{E5D4E4C2-EE43-496A-8959-2665A0AEA598}" presName="parentText" presStyleLbl="alignNode1" presStyleIdx="0" presStyleCnt="4">
        <dgm:presLayoutVars>
          <dgm:chMax val="1"/>
          <dgm:bulletEnabled val="1"/>
        </dgm:presLayoutVars>
      </dgm:prSet>
      <dgm:spPr/>
    </dgm:pt>
    <dgm:pt modelId="{27D08E69-B573-4EA2-A4F3-B084ED92578A}" type="pres">
      <dgm:prSet presAssocID="{E5D4E4C2-EE43-496A-8959-2665A0AEA598}" presName="descendantText" presStyleLbl="alignAcc1" presStyleIdx="0" presStyleCnt="4">
        <dgm:presLayoutVars>
          <dgm:bulletEnabled val="1"/>
        </dgm:presLayoutVars>
      </dgm:prSet>
      <dgm:spPr/>
    </dgm:pt>
    <dgm:pt modelId="{790B7F18-0234-4CF0-BC64-34107FE1CF7C}" type="pres">
      <dgm:prSet presAssocID="{E57AA0AE-A27E-42D0-B910-B344443B89D9}" presName="sp" presStyleCnt="0"/>
      <dgm:spPr/>
    </dgm:pt>
    <dgm:pt modelId="{64788638-0E6D-43B0-BD25-2B8F5D5BE417}" type="pres">
      <dgm:prSet presAssocID="{4A5CF843-B495-4C99-9CB0-59BC46ED53CF}" presName="composite" presStyleCnt="0"/>
      <dgm:spPr/>
    </dgm:pt>
    <dgm:pt modelId="{BD56C0D0-C72B-414A-A58A-AC07CD5D6CFB}" type="pres">
      <dgm:prSet presAssocID="{4A5CF843-B495-4C99-9CB0-59BC46ED53CF}" presName="parentText" presStyleLbl="alignNode1" presStyleIdx="1" presStyleCnt="4">
        <dgm:presLayoutVars>
          <dgm:chMax val="1"/>
          <dgm:bulletEnabled val="1"/>
        </dgm:presLayoutVars>
      </dgm:prSet>
      <dgm:spPr/>
    </dgm:pt>
    <dgm:pt modelId="{022E21C8-35FF-42C6-8B55-AD6CF90384A3}" type="pres">
      <dgm:prSet presAssocID="{4A5CF843-B495-4C99-9CB0-59BC46ED53CF}" presName="descendantText" presStyleLbl="alignAcc1" presStyleIdx="1" presStyleCnt="4">
        <dgm:presLayoutVars>
          <dgm:bulletEnabled val="1"/>
        </dgm:presLayoutVars>
      </dgm:prSet>
      <dgm:spPr/>
    </dgm:pt>
    <dgm:pt modelId="{7A7A0E3A-81BB-4417-A89D-0BD00B57CB57}" type="pres">
      <dgm:prSet presAssocID="{4AEBA077-632A-40D9-9665-B18CD695F4F2}" presName="sp" presStyleCnt="0"/>
      <dgm:spPr/>
    </dgm:pt>
    <dgm:pt modelId="{427EDF27-0B52-44B9-989C-D1091397E81E}" type="pres">
      <dgm:prSet presAssocID="{2B76CC0E-846B-4DAC-ADD9-743D37C2A642}" presName="composite" presStyleCnt="0"/>
      <dgm:spPr/>
    </dgm:pt>
    <dgm:pt modelId="{5DD2B4B4-9E5F-4D95-AC57-E6C477820DB2}" type="pres">
      <dgm:prSet presAssocID="{2B76CC0E-846B-4DAC-ADD9-743D37C2A642}" presName="parentText" presStyleLbl="alignNode1" presStyleIdx="2" presStyleCnt="4">
        <dgm:presLayoutVars>
          <dgm:chMax val="1"/>
          <dgm:bulletEnabled val="1"/>
        </dgm:presLayoutVars>
      </dgm:prSet>
      <dgm:spPr/>
    </dgm:pt>
    <dgm:pt modelId="{C53B5497-ECA4-48A1-BD96-FE30CD7D0FD9}" type="pres">
      <dgm:prSet presAssocID="{2B76CC0E-846B-4DAC-ADD9-743D37C2A642}" presName="descendantText" presStyleLbl="alignAcc1" presStyleIdx="2" presStyleCnt="4">
        <dgm:presLayoutVars>
          <dgm:bulletEnabled val="1"/>
        </dgm:presLayoutVars>
      </dgm:prSet>
      <dgm:spPr/>
    </dgm:pt>
    <dgm:pt modelId="{C9D13172-61E8-4187-8301-086F3A136D9F}" type="pres">
      <dgm:prSet presAssocID="{93785941-691B-44D8-B663-EF7E78979EA4}" presName="sp" presStyleCnt="0"/>
      <dgm:spPr/>
    </dgm:pt>
    <dgm:pt modelId="{C8D749AA-9ED7-4305-AE05-D1607289CAA0}" type="pres">
      <dgm:prSet presAssocID="{CB435845-98DF-44FE-9508-049B29FFE462}" presName="composite" presStyleCnt="0"/>
      <dgm:spPr/>
    </dgm:pt>
    <dgm:pt modelId="{886549D9-17A3-4267-84BA-0F0B86AA92FB}" type="pres">
      <dgm:prSet presAssocID="{CB435845-98DF-44FE-9508-049B29FFE462}" presName="parentText" presStyleLbl="alignNode1" presStyleIdx="3" presStyleCnt="4">
        <dgm:presLayoutVars>
          <dgm:chMax val="1"/>
          <dgm:bulletEnabled val="1"/>
        </dgm:presLayoutVars>
      </dgm:prSet>
      <dgm:spPr/>
    </dgm:pt>
    <dgm:pt modelId="{3060D910-4F15-4D02-9322-AEB562538C73}" type="pres">
      <dgm:prSet presAssocID="{CB435845-98DF-44FE-9508-049B29FFE462}" presName="descendantText" presStyleLbl="alignAcc1" presStyleIdx="3" presStyleCnt="4">
        <dgm:presLayoutVars>
          <dgm:bulletEnabled val="1"/>
        </dgm:presLayoutVars>
      </dgm:prSet>
      <dgm:spPr/>
    </dgm:pt>
  </dgm:ptLst>
  <dgm:cxnLst>
    <dgm:cxn modelId="{5A554703-31AF-4BE6-8471-5795F9B79A50}" type="presOf" srcId="{E5D4E4C2-EE43-496A-8959-2665A0AEA598}" destId="{9EF87F0F-A241-4AA9-9642-5C54C7D330F3}" srcOrd="0" destOrd="0" presId="urn:microsoft.com/office/officeart/2005/8/layout/chevron2"/>
    <dgm:cxn modelId="{450C650B-D1A4-46EA-A198-1A9D74FFBA9A}" type="presOf" srcId="{794B64E4-EF1B-4B66-A29C-CB284A303018}" destId="{C53B5497-ECA4-48A1-BD96-FE30CD7D0FD9}" srcOrd="0" destOrd="0" presId="urn:microsoft.com/office/officeart/2005/8/layout/chevron2"/>
    <dgm:cxn modelId="{5341490B-E431-4D18-A4AF-0DFAD864A4EA}" srcId="{E5D4E4C2-EE43-496A-8959-2665A0AEA598}" destId="{733968C7-E37E-48E3-811D-D9E26F19F48F}" srcOrd="0" destOrd="0" parTransId="{CE253D5F-57EC-4166-A104-E84D62257455}" sibTransId="{0AE22DF0-E1AA-4831-ACAC-B9CC27D94099}"/>
    <dgm:cxn modelId="{F6515E10-1C25-485B-A2D2-4D5F986A2F6C}" srcId="{4A5CF843-B495-4C99-9CB0-59BC46ED53CF}" destId="{CE1C1978-B4BB-4061-ABFA-B021BA29EED7}" srcOrd="0" destOrd="0" parTransId="{EE54D272-7B66-4B4B-B0CB-44C61F7EB78B}" sibTransId="{DE9068F2-5C51-4F63-9B48-C35435764256}"/>
    <dgm:cxn modelId="{DAE8D31A-53D2-4A83-B085-7FEC49A04CCB}" srcId="{BD64FF2C-EA21-4405-86C9-522C9D2C9D59}" destId="{4A5CF843-B495-4C99-9CB0-59BC46ED53CF}" srcOrd="1" destOrd="0" parTransId="{812589CC-0D47-429F-8897-C24730B36C22}" sibTransId="{4AEBA077-632A-40D9-9665-B18CD695F4F2}"/>
    <dgm:cxn modelId="{8BEDF42A-773B-4AFD-8F23-F080125402A1}" type="presOf" srcId="{733968C7-E37E-48E3-811D-D9E26F19F48F}" destId="{27D08E69-B573-4EA2-A4F3-B084ED92578A}" srcOrd="0" destOrd="0" presId="urn:microsoft.com/office/officeart/2005/8/layout/chevron2"/>
    <dgm:cxn modelId="{E5D56E2B-DF56-44D6-B1FD-81A6845AF25B}" srcId="{BD64FF2C-EA21-4405-86C9-522C9D2C9D59}" destId="{CB435845-98DF-44FE-9508-049B29FFE462}" srcOrd="3" destOrd="0" parTransId="{7D61CA0E-38EE-47D9-A648-271DE632A3E6}" sibTransId="{07C6CA0A-AE65-4B4E-B245-F2DFA61C6D7B}"/>
    <dgm:cxn modelId="{6ACB3F5D-BA78-4C93-8E34-285126CBD514}" type="presOf" srcId="{2B76CC0E-846B-4DAC-ADD9-743D37C2A642}" destId="{5DD2B4B4-9E5F-4D95-AC57-E6C477820DB2}" srcOrd="0" destOrd="0" presId="urn:microsoft.com/office/officeart/2005/8/layout/chevron2"/>
    <dgm:cxn modelId="{3487D361-10B1-4893-8038-B056B087A146}" type="presOf" srcId="{11E613EE-725C-4875-9B9D-C5E78585D7C0}" destId="{3060D910-4F15-4D02-9322-AEB562538C73}" srcOrd="0" destOrd="0" presId="urn:microsoft.com/office/officeart/2005/8/layout/chevron2"/>
    <dgm:cxn modelId="{32127866-1F28-4276-84BD-D8DFDAC981A8}" type="presOf" srcId="{4A5CF843-B495-4C99-9CB0-59BC46ED53CF}" destId="{BD56C0D0-C72B-414A-A58A-AC07CD5D6CFB}" srcOrd="0" destOrd="0" presId="urn:microsoft.com/office/officeart/2005/8/layout/chevron2"/>
    <dgm:cxn modelId="{45014550-95D6-45BF-9491-F435CB18E946}" srcId="{2B76CC0E-846B-4DAC-ADD9-743D37C2A642}" destId="{794B64E4-EF1B-4B66-A29C-CB284A303018}" srcOrd="0" destOrd="0" parTransId="{B4D154DF-C2CE-44F2-8CFC-31750763CA01}" sibTransId="{AC546EE3-6522-4DEB-8366-7382026E8C7E}"/>
    <dgm:cxn modelId="{4DCF7450-B762-48B8-9E27-BB90C2684FE4}" srcId="{BD64FF2C-EA21-4405-86C9-522C9D2C9D59}" destId="{E5D4E4C2-EE43-496A-8959-2665A0AEA598}" srcOrd="0" destOrd="0" parTransId="{06387F9E-6D02-4F09-B553-B245EF2EBA8E}" sibTransId="{E57AA0AE-A27E-42D0-B910-B344443B89D9}"/>
    <dgm:cxn modelId="{CEC9B970-A5D8-41FA-94F0-090DA76BDA6C}" srcId="{BD64FF2C-EA21-4405-86C9-522C9D2C9D59}" destId="{2B76CC0E-846B-4DAC-ADD9-743D37C2A642}" srcOrd="2" destOrd="0" parTransId="{BA63F2FB-1331-4891-A1B3-2478ADC04A92}" sibTransId="{93785941-691B-44D8-B663-EF7E78979EA4}"/>
    <dgm:cxn modelId="{BC2AD6A1-771D-4388-9D25-CA55160F276F}" type="presOf" srcId="{CE1C1978-B4BB-4061-ABFA-B021BA29EED7}" destId="{022E21C8-35FF-42C6-8B55-AD6CF90384A3}" srcOrd="0" destOrd="0" presId="urn:microsoft.com/office/officeart/2005/8/layout/chevron2"/>
    <dgm:cxn modelId="{4D1E44BB-4A1A-43BE-A0F1-5A5AD86692BF}" srcId="{CB435845-98DF-44FE-9508-049B29FFE462}" destId="{11E613EE-725C-4875-9B9D-C5E78585D7C0}" srcOrd="0" destOrd="0" parTransId="{19B4C71D-D959-487C-BE6B-DBC937530A33}" sibTransId="{B4CC0591-A2CC-445B-A1E8-557FA5F24F81}"/>
    <dgm:cxn modelId="{82B927D5-A221-42A4-A32D-EE715AE20CA1}" type="presOf" srcId="{CB435845-98DF-44FE-9508-049B29FFE462}" destId="{886549D9-17A3-4267-84BA-0F0B86AA92FB}" srcOrd="0" destOrd="0" presId="urn:microsoft.com/office/officeart/2005/8/layout/chevron2"/>
    <dgm:cxn modelId="{7528F0FC-583B-4AB4-9D39-BC6F8944D3B4}" type="presOf" srcId="{BD64FF2C-EA21-4405-86C9-522C9D2C9D59}" destId="{6029E36D-39A7-4583-82F5-C694AC52BEFE}" srcOrd="0" destOrd="0" presId="urn:microsoft.com/office/officeart/2005/8/layout/chevron2"/>
    <dgm:cxn modelId="{CEE96EDA-CB4C-4D65-B130-4E006D2247B9}" type="presParOf" srcId="{6029E36D-39A7-4583-82F5-C694AC52BEFE}" destId="{B8081B38-1F3E-4D6F-9ED9-323F538D181E}" srcOrd="0" destOrd="0" presId="urn:microsoft.com/office/officeart/2005/8/layout/chevron2"/>
    <dgm:cxn modelId="{71108D72-7FD9-493F-936C-4B28DD8D7AA4}" type="presParOf" srcId="{B8081B38-1F3E-4D6F-9ED9-323F538D181E}" destId="{9EF87F0F-A241-4AA9-9642-5C54C7D330F3}" srcOrd="0" destOrd="0" presId="urn:microsoft.com/office/officeart/2005/8/layout/chevron2"/>
    <dgm:cxn modelId="{C3D3BA6A-B80F-4FFB-A3B8-4A1FBC382C32}" type="presParOf" srcId="{B8081B38-1F3E-4D6F-9ED9-323F538D181E}" destId="{27D08E69-B573-4EA2-A4F3-B084ED92578A}" srcOrd="1" destOrd="0" presId="urn:microsoft.com/office/officeart/2005/8/layout/chevron2"/>
    <dgm:cxn modelId="{B9BC5D39-5DD8-4548-B081-87BC119CC882}" type="presParOf" srcId="{6029E36D-39A7-4583-82F5-C694AC52BEFE}" destId="{790B7F18-0234-4CF0-BC64-34107FE1CF7C}" srcOrd="1" destOrd="0" presId="urn:microsoft.com/office/officeart/2005/8/layout/chevron2"/>
    <dgm:cxn modelId="{153AAA8B-9032-4B2C-848F-EE670DB8039C}" type="presParOf" srcId="{6029E36D-39A7-4583-82F5-C694AC52BEFE}" destId="{64788638-0E6D-43B0-BD25-2B8F5D5BE417}" srcOrd="2" destOrd="0" presId="urn:microsoft.com/office/officeart/2005/8/layout/chevron2"/>
    <dgm:cxn modelId="{02738630-BABA-49D9-95DE-68DC203B3EDE}" type="presParOf" srcId="{64788638-0E6D-43B0-BD25-2B8F5D5BE417}" destId="{BD56C0D0-C72B-414A-A58A-AC07CD5D6CFB}" srcOrd="0" destOrd="0" presId="urn:microsoft.com/office/officeart/2005/8/layout/chevron2"/>
    <dgm:cxn modelId="{57EE23B2-0C29-4298-A338-08F9ECD9BC98}" type="presParOf" srcId="{64788638-0E6D-43B0-BD25-2B8F5D5BE417}" destId="{022E21C8-35FF-42C6-8B55-AD6CF90384A3}" srcOrd="1" destOrd="0" presId="urn:microsoft.com/office/officeart/2005/8/layout/chevron2"/>
    <dgm:cxn modelId="{7C674461-531A-404F-A6C4-0227839A4784}" type="presParOf" srcId="{6029E36D-39A7-4583-82F5-C694AC52BEFE}" destId="{7A7A0E3A-81BB-4417-A89D-0BD00B57CB57}" srcOrd="3" destOrd="0" presId="urn:microsoft.com/office/officeart/2005/8/layout/chevron2"/>
    <dgm:cxn modelId="{58906658-4368-4F6F-A2B7-4B251BB5982E}" type="presParOf" srcId="{6029E36D-39A7-4583-82F5-C694AC52BEFE}" destId="{427EDF27-0B52-44B9-989C-D1091397E81E}" srcOrd="4" destOrd="0" presId="urn:microsoft.com/office/officeart/2005/8/layout/chevron2"/>
    <dgm:cxn modelId="{919BE882-9DD0-4F50-B8D2-4EF1F16188B6}" type="presParOf" srcId="{427EDF27-0B52-44B9-989C-D1091397E81E}" destId="{5DD2B4B4-9E5F-4D95-AC57-E6C477820DB2}" srcOrd="0" destOrd="0" presId="urn:microsoft.com/office/officeart/2005/8/layout/chevron2"/>
    <dgm:cxn modelId="{C7047E42-6F6A-49AC-A4F4-C0E15EA6D88C}" type="presParOf" srcId="{427EDF27-0B52-44B9-989C-D1091397E81E}" destId="{C53B5497-ECA4-48A1-BD96-FE30CD7D0FD9}" srcOrd="1" destOrd="0" presId="urn:microsoft.com/office/officeart/2005/8/layout/chevron2"/>
    <dgm:cxn modelId="{7C87E559-88C2-4B71-BFEB-C5C56AD8DE25}" type="presParOf" srcId="{6029E36D-39A7-4583-82F5-C694AC52BEFE}" destId="{C9D13172-61E8-4187-8301-086F3A136D9F}" srcOrd="5" destOrd="0" presId="urn:microsoft.com/office/officeart/2005/8/layout/chevron2"/>
    <dgm:cxn modelId="{D06A9455-0667-4A21-B23C-1F6D5E58649E}" type="presParOf" srcId="{6029E36D-39A7-4583-82F5-C694AC52BEFE}" destId="{C8D749AA-9ED7-4305-AE05-D1607289CAA0}" srcOrd="6" destOrd="0" presId="urn:microsoft.com/office/officeart/2005/8/layout/chevron2"/>
    <dgm:cxn modelId="{BA679390-87A8-47FD-849D-4055367602F9}" type="presParOf" srcId="{C8D749AA-9ED7-4305-AE05-D1607289CAA0}" destId="{886549D9-17A3-4267-84BA-0F0B86AA92FB}" srcOrd="0" destOrd="0" presId="urn:microsoft.com/office/officeart/2005/8/layout/chevron2"/>
    <dgm:cxn modelId="{800E02FB-8E83-411D-99B0-C79AE1846693}" type="presParOf" srcId="{C8D749AA-9ED7-4305-AE05-D1607289CAA0}" destId="{3060D910-4F15-4D02-9322-AEB562538C73}"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211B820-3487-446D-B5BE-2F8067ED06B0}" type="doc">
      <dgm:prSet loTypeId="urn:microsoft.com/office/officeart/2005/8/layout/hList6" loCatId="list" qsTypeId="urn:microsoft.com/office/officeart/2005/8/quickstyle/3d4" qsCatId="3D" csTypeId="urn:microsoft.com/office/officeart/2005/8/colors/accent1_2" csCatId="accent1" phldr="1"/>
      <dgm:spPr/>
      <dgm:t>
        <a:bodyPr/>
        <a:lstStyle/>
        <a:p>
          <a:endParaRPr lang="en-US"/>
        </a:p>
      </dgm:t>
    </dgm:pt>
    <dgm:pt modelId="{A7BBB2BF-4617-495B-9974-F43FDFE19ED7}">
      <dgm:prSet phldrT="[Text]" custT="1"/>
      <dgm:spPr>
        <a:solidFill>
          <a:schemeClr val="accent6">
            <a:lumMod val="40000"/>
            <a:lumOff val="60000"/>
          </a:schemeClr>
        </a:solidFill>
        <a:ln>
          <a:solidFill>
            <a:schemeClr val="accent6">
              <a:lumMod val="40000"/>
              <a:lumOff val="60000"/>
            </a:schemeClr>
          </a:solidFill>
        </a:ln>
      </dgm:spPr>
      <dgm:t>
        <a:bodyPr/>
        <a:lstStyle/>
        <a:p>
          <a:pPr algn="l"/>
          <a:r>
            <a:rPr lang="sr-Latn-ME" sz="1000" b="0" i="0">
              <a:solidFill>
                <a:sysClr val="windowText" lastClr="000000"/>
              </a:solidFill>
              <a:latin typeface="Arial" panose="020B0604020202020204" pitchFamily="34" charset="0"/>
              <a:cs typeface="Arial" panose="020B0604020202020204" pitchFamily="34" charset="0"/>
            </a:rPr>
            <a:t>2</a:t>
          </a:r>
          <a:r>
            <a:rPr lang="en-US" sz="1000" b="0" i="0">
              <a:solidFill>
                <a:sysClr val="windowText" lastClr="000000"/>
              </a:solidFill>
              <a:latin typeface="Arial" panose="020B0604020202020204" pitchFamily="34" charset="0"/>
              <a:cs typeface="Arial" panose="020B0604020202020204" pitchFamily="34" charset="0"/>
            </a:rPr>
            <a:t>)</a:t>
          </a:r>
          <a:r>
            <a:rPr lang="sr-Latn-ME" sz="1000" b="0" i="0">
              <a:solidFill>
                <a:sysClr val="windowText" lastClr="000000"/>
              </a:solidFill>
              <a:latin typeface="Arial" panose="020B0604020202020204" pitchFamily="34" charset="0"/>
              <a:cs typeface="Arial" panose="020B0604020202020204" pitchFamily="34" charset="0"/>
            </a:rPr>
            <a:t> </a:t>
          </a:r>
          <a:r>
            <a:rPr lang="en-US" sz="1000" b="0" i="0">
              <a:solidFill>
                <a:sysClr val="windowText" lastClr="000000"/>
              </a:solidFill>
              <a:latin typeface="Arial" panose="020B0604020202020204" pitchFamily="34" charset="0"/>
              <a:cs typeface="Arial" panose="020B0604020202020204" pitchFamily="34" charset="0"/>
            </a:rPr>
            <a:t>Transformacija ustanova za smještaj korisnika</a:t>
          </a:r>
          <a:r>
            <a:rPr lang="sr-Latn-ME" sz="1000" b="0" i="0">
              <a:solidFill>
                <a:sysClr val="windowText" lastClr="000000"/>
              </a:solidFill>
              <a:latin typeface="Arial" panose="020B0604020202020204" pitchFamily="34" charset="0"/>
              <a:cs typeface="Arial" panose="020B0604020202020204" pitchFamily="34" charset="0"/>
            </a:rPr>
            <a:t>/ca</a:t>
          </a:r>
          <a:r>
            <a:rPr lang="en-US" sz="1000" b="0" i="0">
              <a:solidFill>
                <a:sysClr val="windowText" lastClr="000000"/>
              </a:solidFill>
              <a:latin typeface="Arial" panose="020B0604020202020204" pitchFamily="34" charset="0"/>
              <a:cs typeface="Arial" panose="020B0604020202020204" pitchFamily="34" charset="0"/>
            </a:rPr>
            <a:t> kroz pružanje usluga u zajednici u najmanje restriktivnom okruženju</a:t>
          </a:r>
        </a:p>
      </dgm:t>
    </dgm:pt>
    <dgm:pt modelId="{30D2B3D4-8C2F-4F2B-B555-CD7C6A8D7032}" type="parTrans" cxnId="{501571F2-44F3-4823-A4B9-5A982C55EED9}">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1B5FCF18-8845-4972-BF7D-6D3C6DA92A8A}" type="sibTrans" cxnId="{501571F2-44F3-4823-A4B9-5A982C55EED9}">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A1C91C00-58DF-4203-8FE2-C56D9360C200}">
      <dgm:prSet phldrT="[Text]" custT="1"/>
      <dgm:spPr>
        <a:solidFill>
          <a:srgbClr val="F3F892"/>
        </a:solidFill>
      </dgm:spPr>
      <dgm:t>
        <a:bodyPr/>
        <a:lstStyle/>
        <a:p>
          <a:pPr algn="l"/>
          <a:r>
            <a:rPr lang="sr-Latn-ME" sz="1000" b="0" i="0">
              <a:solidFill>
                <a:sysClr val="windowText" lastClr="000000"/>
              </a:solidFill>
              <a:latin typeface="Arial" panose="020B0604020202020204" pitchFamily="34" charset="0"/>
              <a:cs typeface="Arial" panose="020B0604020202020204" pitchFamily="34" charset="0"/>
            </a:rPr>
            <a:t>3</a:t>
          </a:r>
          <a:r>
            <a:rPr lang="en-US" sz="1000" b="0" i="0">
              <a:solidFill>
                <a:sysClr val="windowText" lastClr="000000"/>
              </a:solidFill>
              <a:latin typeface="Arial" panose="020B0604020202020204" pitchFamily="34" charset="0"/>
              <a:cs typeface="Arial" panose="020B0604020202020204" pitchFamily="34" charset="0"/>
            </a:rPr>
            <a:t>)</a:t>
          </a:r>
          <a:r>
            <a:rPr lang="sr-Latn-ME" sz="1000" b="0" i="0">
              <a:solidFill>
                <a:sysClr val="windowText" lastClr="000000"/>
              </a:solidFill>
              <a:latin typeface="Arial" panose="020B0604020202020204" pitchFamily="34" charset="0"/>
              <a:cs typeface="Arial" panose="020B0604020202020204" pitchFamily="34" charset="0"/>
            </a:rPr>
            <a:t> </a:t>
          </a:r>
          <a:r>
            <a:rPr lang="en-US" sz="1000" b="0" i="0">
              <a:solidFill>
                <a:sysClr val="windowText" lastClr="000000"/>
              </a:solidFill>
              <a:latin typeface="Arial" panose="020B0604020202020204" pitchFamily="34" charset="0"/>
              <a:cs typeface="Arial" panose="020B0604020202020204" pitchFamily="34" charset="0"/>
            </a:rPr>
            <a:t>Osnaživanje korisnika</a:t>
          </a:r>
          <a:r>
            <a:rPr lang="sr-Latn-ME" sz="1000" b="0" i="0">
              <a:solidFill>
                <a:sysClr val="windowText" lastClr="000000"/>
              </a:solidFill>
              <a:latin typeface="Arial" panose="020B0604020202020204" pitchFamily="34" charset="0"/>
              <a:cs typeface="Arial" panose="020B0604020202020204" pitchFamily="34" charset="0"/>
            </a:rPr>
            <a:t>/ca</a:t>
          </a:r>
          <a:r>
            <a:rPr lang="en-US" sz="1000" b="0" i="0">
              <a:solidFill>
                <a:sysClr val="windowText" lastClr="000000"/>
              </a:solidFill>
              <a:latin typeface="Arial" panose="020B0604020202020204" pitchFamily="34" charset="0"/>
              <a:cs typeface="Arial" panose="020B0604020202020204" pitchFamily="34" charset="0"/>
            </a:rPr>
            <a:t> za proces</a:t>
          </a:r>
          <a:r>
            <a:rPr lang="sr-Latn-ME" sz="1000" b="0" i="0">
              <a:solidFill>
                <a:sysClr val="windowText" lastClr="000000"/>
              </a:solidFill>
              <a:latin typeface="Arial" panose="020B0604020202020204" pitchFamily="34" charset="0"/>
              <a:cs typeface="Arial" panose="020B0604020202020204" pitchFamily="34" charset="0"/>
            </a:rPr>
            <a:t> </a:t>
          </a:r>
          <a:r>
            <a:rPr lang="en-US" sz="1000" b="0" i="0">
              <a:solidFill>
                <a:sysClr val="windowText" lastClr="000000"/>
              </a:solidFill>
              <a:latin typeface="Arial" panose="020B0604020202020204" pitchFamily="34" charset="0"/>
              <a:cs typeface="Arial" panose="020B0604020202020204" pitchFamily="34" charset="0"/>
            </a:rPr>
            <a:t>deinstitucionalizacije, uključivanje u zajednicu i sprečavanje institucionalizacije </a:t>
          </a:r>
        </a:p>
      </dgm:t>
    </dgm:pt>
    <dgm:pt modelId="{BAB381E2-221A-480F-A89C-D850445A3051}" type="parTrans" cxnId="{BD9FFE56-CE13-4A80-AC50-EE12A45B2EBC}">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930EE162-B8A6-48D3-9578-18A81C2C8F7F}" type="sibTrans" cxnId="{BD9FFE56-CE13-4A80-AC50-EE12A45B2EBC}">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B12A9569-9F2A-4418-A1CE-F633A8A6D773}">
      <dgm:prSet phldrT="[Text]" custT="1"/>
      <dgm:spPr>
        <a:solidFill>
          <a:schemeClr val="accent1">
            <a:lumMod val="60000"/>
            <a:lumOff val="40000"/>
          </a:schemeClr>
        </a:solidFill>
        <a:ln>
          <a:solidFill>
            <a:schemeClr val="accent1">
              <a:lumMod val="40000"/>
              <a:lumOff val="60000"/>
            </a:schemeClr>
          </a:solidFill>
        </a:ln>
      </dgm:spPr>
      <dgm:t>
        <a:bodyPr/>
        <a:lstStyle/>
        <a:p>
          <a:pPr algn="l"/>
          <a:r>
            <a:rPr lang="en-US" sz="1000" b="0" i="0">
              <a:solidFill>
                <a:sysClr val="windowText" lastClr="000000"/>
              </a:solidFill>
              <a:latin typeface="Arial" panose="020B0604020202020204" pitchFamily="34" charset="0"/>
              <a:cs typeface="Arial" panose="020B0604020202020204" pitchFamily="34" charset="0"/>
            </a:rPr>
            <a:t>1)</a:t>
          </a:r>
          <a:r>
            <a:rPr lang="sr-Latn-ME" sz="1000" b="0" i="0">
              <a:solidFill>
                <a:sysClr val="windowText" lastClr="000000"/>
              </a:solidFill>
              <a:latin typeface="Arial" panose="020B0604020202020204" pitchFamily="34" charset="0"/>
              <a:cs typeface="Arial" panose="020B0604020202020204" pitchFamily="34" charset="0"/>
            </a:rPr>
            <a:t> </a:t>
          </a:r>
          <a:r>
            <a:rPr lang="en-US" sz="1000" b="0" i="0">
              <a:solidFill>
                <a:sysClr val="windowText" lastClr="000000"/>
              </a:solidFill>
              <a:latin typeface="Arial" panose="020B0604020202020204" pitchFamily="34" charset="0"/>
              <a:cs typeface="Arial" panose="020B0604020202020204" pitchFamily="34" charset="0"/>
            </a:rPr>
            <a:t>Razvoj i održivost usluga koje podržavaju život korisnika</a:t>
          </a:r>
          <a:r>
            <a:rPr lang="sr-Latn-ME" sz="1000" b="0" i="0">
              <a:solidFill>
                <a:sysClr val="windowText" lastClr="000000"/>
              </a:solidFill>
              <a:latin typeface="Arial" panose="020B0604020202020204" pitchFamily="34" charset="0"/>
              <a:cs typeface="Arial" panose="020B0604020202020204" pitchFamily="34" charset="0"/>
            </a:rPr>
            <a:t>/ca</a:t>
          </a:r>
          <a:r>
            <a:rPr lang="en-US" sz="1000" b="0" i="0">
              <a:solidFill>
                <a:sysClr val="windowText" lastClr="000000"/>
              </a:solidFill>
              <a:latin typeface="Arial" panose="020B0604020202020204" pitchFamily="34" charset="0"/>
              <a:cs typeface="Arial" panose="020B0604020202020204" pitchFamily="34" charset="0"/>
            </a:rPr>
            <a:t> u zajednici u najmanje restriktivnom okruženju</a:t>
          </a:r>
        </a:p>
      </dgm:t>
    </dgm:pt>
    <dgm:pt modelId="{4BD6272A-19F0-42FE-A714-BC549F840ED4}" type="sibTrans" cxnId="{5B87492A-DAB7-403B-ACBF-29768D959274}">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CD3F4BA2-981A-474F-97D2-E2CCC6050072}" type="parTrans" cxnId="{5B87492A-DAB7-403B-ACBF-29768D959274}">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F8CB2A38-1FB3-4063-9A36-A7FCEC069145}">
      <dgm:prSet custT="1"/>
      <dgm:spPr>
        <a:solidFill>
          <a:srgbClr val="F3C9FB"/>
        </a:solidFill>
        <a:ln>
          <a:solidFill>
            <a:srgbClr val="F3C9FB"/>
          </a:solidFill>
        </a:ln>
      </dgm:spPr>
      <dgm:t>
        <a:bodyPr/>
        <a:lstStyle/>
        <a:p>
          <a:pPr algn="l"/>
          <a:r>
            <a:rPr lang="sr-Latn-ME" sz="1000" b="0" i="0">
              <a:solidFill>
                <a:sysClr val="windowText" lastClr="000000"/>
              </a:solidFill>
              <a:latin typeface="Arial" panose="020B0604020202020204" pitchFamily="34" charset="0"/>
              <a:cs typeface="Arial" panose="020B0604020202020204" pitchFamily="34" charset="0"/>
            </a:rPr>
            <a:t>4</a:t>
          </a:r>
          <a:r>
            <a:rPr lang="en-US" sz="1000" b="0" i="0">
              <a:solidFill>
                <a:sysClr val="windowText" lastClr="000000"/>
              </a:solidFill>
              <a:latin typeface="Arial" panose="020B0604020202020204" pitchFamily="34" charset="0"/>
              <a:cs typeface="Arial" panose="020B0604020202020204" pitchFamily="34" charset="0"/>
            </a:rPr>
            <a:t>)</a:t>
          </a:r>
          <a:r>
            <a:rPr lang="sr-Latn-ME" sz="1000" b="0" i="0">
              <a:solidFill>
                <a:sysClr val="windowText" lastClr="000000"/>
              </a:solidFill>
              <a:latin typeface="Arial" panose="020B0604020202020204" pitchFamily="34" charset="0"/>
              <a:cs typeface="Arial" panose="020B0604020202020204" pitchFamily="34" charset="0"/>
            </a:rPr>
            <a:t> </a:t>
          </a:r>
          <a:r>
            <a:rPr lang="en-US" sz="1000" b="0" i="0">
              <a:solidFill>
                <a:sysClr val="windowText" lastClr="000000"/>
              </a:solidFill>
              <a:latin typeface="Arial" panose="020B0604020202020204" pitchFamily="34" charset="0"/>
              <a:cs typeface="Arial" panose="020B0604020202020204" pitchFamily="34" charset="0"/>
            </a:rPr>
            <a:t>Osigurati efikasnu međusektorsku saradnju kako bi se podržala deinstitucionalizacija i podrška životu u zajednici i porodici</a:t>
          </a:r>
        </a:p>
      </dgm:t>
    </dgm:pt>
    <dgm:pt modelId="{FFC5DD8C-DBE7-4BCC-8560-11E139EBE8B8}" type="sibTrans" cxnId="{ACB4B576-AA4C-4B59-B179-1BBF1621EA70}">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C2361133-A595-4E9D-955E-F6E1F640B308}" type="parTrans" cxnId="{ACB4B576-AA4C-4B59-B179-1BBF1621EA70}">
      <dgm:prSet/>
      <dgm:spPr/>
      <dgm:t>
        <a:bodyPr/>
        <a:lstStyle/>
        <a:p>
          <a:pPr algn="l"/>
          <a:endParaRPr lang="en-US" sz="1000" b="0" i="0">
            <a:solidFill>
              <a:sysClr val="windowText" lastClr="000000"/>
            </a:solidFill>
            <a:latin typeface="Arial" panose="020B0604020202020204" pitchFamily="34" charset="0"/>
            <a:cs typeface="Arial" panose="020B0604020202020204" pitchFamily="34" charset="0"/>
          </a:endParaRPr>
        </a:p>
      </dgm:t>
    </dgm:pt>
    <dgm:pt modelId="{A6E22A90-06CF-4FD5-9E37-06BB14320FD4}" type="pres">
      <dgm:prSet presAssocID="{9211B820-3487-446D-B5BE-2F8067ED06B0}" presName="Name0" presStyleCnt="0">
        <dgm:presLayoutVars>
          <dgm:dir/>
          <dgm:resizeHandles val="exact"/>
        </dgm:presLayoutVars>
      </dgm:prSet>
      <dgm:spPr/>
    </dgm:pt>
    <dgm:pt modelId="{497543E5-43DD-492A-9844-6C76140BF685}" type="pres">
      <dgm:prSet presAssocID="{B12A9569-9F2A-4418-A1CE-F633A8A6D773}" presName="node" presStyleLbl="node1" presStyleIdx="0" presStyleCnt="4">
        <dgm:presLayoutVars>
          <dgm:bulletEnabled val="1"/>
        </dgm:presLayoutVars>
      </dgm:prSet>
      <dgm:spPr/>
    </dgm:pt>
    <dgm:pt modelId="{4F77188E-A1AE-4969-9BD2-CB31CA0194EA}" type="pres">
      <dgm:prSet presAssocID="{4BD6272A-19F0-42FE-A714-BC549F840ED4}" presName="sibTrans" presStyleCnt="0"/>
      <dgm:spPr/>
    </dgm:pt>
    <dgm:pt modelId="{DB58101F-7601-4457-9234-5482A1FEBB60}" type="pres">
      <dgm:prSet presAssocID="{A7BBB2BF-4617-495B-9974-F43FDFE19ED7}" presName="node" presStyleLbl="node1" presStyleIdx="1" presStyleCnt="4">
        <dgm:presLayoutVars>
          <dgm:bulletEnabled val="1"/>
        </dgm:presLayoutVars>
      </dgm:prSet>
      <dgm:spPr/>
    </dgm:pt>
    <dgm:pt modelId="{20E85039-8D71-4C4A-A8D7-1692CC45CE94}" type="pres">
      <dgm:prSet presAssocID="{1B5FCF18-8845-4972-BF7D-6D3C6DA92A8A}" presName="sibTrans" presStyleCnt="0"/>
      <dgm:spPr/>
    </dgm:pt>
    <dgm:pt modelId="{1FBBB18A-5F90-468D-8341-DB83F5A8AA08}" type="pres">
      <dgm:prSet presAssocID="{A1C91C00-58DF-4203-8FE2-C56D9360C200}" presName="node" presStyleLbl="node1" presStyleIdx="2" presStyleCnt="4" custScaleX="106286">
        <dgm:presLayoutVars>
          <dgm:bulletEnabled val="1"/>
        </dgm:presLayoutVars>
      </dgm:prSet>
      <dgm:spPr/>
    </dgm:pt>
    <dgm:pt modelId="{76E887A4-88A9-4790-9187-6D09BE52E2CC}" type="pres">
      <dgm:prSet presAssocID="{930EE162-B8A6-48D3-9578-18A81C2C8F7F}" presName="sibTrans" presStyleCnt="0"/>
      <dgm:spPr/>
    </dgm:pt>
    <dgm:pt modelId="{6C39987A-561D-4DFE-A119-7C22BA65D3F7}" type="pres">
      <dgm:prSet presAssocID="{F8CB2A38-1FB3-4063-9A36-A7FCEC069145}" presName="node" presStyleLbl="node1" presStyleIdx="3" presStyleCnt="4">
        <dgm:presLayoutVars>
          <dgm:bulletEnabled val="1"/>
        </dgm:presLayoutVars>
      </dgm:prSet>
      <dgm:spPr/>
    </dgm:pt>
  </dgm:ptLst>
  <dgm:cxnLst>
    <dgm:cxn modelId="{5B87492A-DAB7-403B-ACBF-29768D959274}" srcId="{9211B820-3487-446D-B5BE-2F8067ED06B0}" destId="{B12A9569-9F2A-4418-A1CE-F633A8A6D773}" srcOrd="0" destOrd="0" parTransId="{CD3F4BA2-981A-474F-97D2-E2CCC6050072}" sibTransId="{4BD6272A-19F0-42FE-A714-BC549F840ED4}"/>
    <dgm:cxn modelId="{74C64833-E0A4-4547-8310-E5A046891FC2}" type="presOf" srcId="{A1C91C00-58DF-4203-8FE2-C56D9360C200}" destId="{1FBBB18A-5F90-468D-8341-DB83F5A8AA08}" srcOrd="0" destOrd="0" presId="urn:microsoft.com/office/officeart/2005/8/layout/hList6"/>
    <dgm:cxn modelId="{ACB4B576-AA4C-4B59-B179-1BBF1621EA70}" srcId="{9211B820-3487-446D-B5BE-2F8067ED06B0}" destId="{F8CB2A38-1FB3-4063-9A36-A7FCEC069145}" srcOrd="3" destOrd="0" parTransId="{C2361133-A595-4E9D-955E-F6E1F640B308}" sibTransId="{FFC5DD8C-DBE7-4BCC-8560-11E139EBE8B8}"/>
    <dgm:cxn modelId="{BD9FFE56-CE13-4A80-AC50-EE12A45B2EBC}" srcId="{9211B820-3487-446D-B5BE-2F8067ED06B0}" destId="{A1C91C00-58DF-4203-8FE2-C56D9360C200}" srcOrd="2" destOrd="0" parTransId="{BAB381E2-221A-480F-A89C-D850445A3051}" sibTransId="{930EE162-B8A6-48D3-9578-18A81C2C8F7F}"/>
    <dgm:cxn modelId="{54BB6DC9-1085-4EDA-8D97-A4975965165E}" type="presOf" srcId="{9211B820-3487-446D-B5BE-2F8067ED06B0}" destId="{A6E22A90-06CF-4FD5-9E37-06BB14320FD4}" srcOrd="0" destOrd="0" presId="urn:microsoft.com/office/officeart/2005/8/layout/hList6"/>
    <dgm:cxn modelId="{A210D2E3-4B7B-4A86-8DEB-7FD0758CF1D7}" type="presOf" srcId="{F8CB2A38-1FB3-4063-9A36-A7FCEC069145}" destId="{6C39987A-561D-4DFE-A119-7C22BA65D3F7}" srcOrd="0" destOrd="0" presId="urn:microsoft.com/office/officeart/2005/8/layout/hList6"/>
    <dgm:cxn modelId="{501571F2-44F3-4823-A4B9-5A982C55EED9}" srcId="{9211B820-3487-446D-B5BE-2F8067ED06B0}" destId="{A7BBB2BF-4617-495B-9974-F43FDFE19ED7}" srcOrd="1" destOrd="0" parTransId="{30D2B3D4-8C2F-4F2B-B555-CD7C6A8D7032}" sibTransId="{1B5FCF18-8845-4972-BF7D-6D3C6DA92A8A}"/>
    <dgm:cxn modelId="{ED9D64F7-C668-49E9-BF57-E8A98603D4C1}" type="presOf" srcId="{A7BBB2BF-4617-495B-9974-F43FDFE19ED7}" destId="{DB58101F-7601-4457-9234-5482A1FEBB60}" srcOrd="0" destOrd="0" presId="urn:microsoft.com/office/officeart/2005/8/layout/hList6"/>
    <dgm:cxn modelId="{FA00BEFE-7043-4F7B-A250-90B47A144F2D}" type="presOf" srcId="{B12A9569-9F2A-4418-A1CE-F633A8A6D773}" destId="{497543E5-43DD-492A-9844-6C76140BF685}" srcOrd="0" destOrd="0" presId="urn:microsoft.com/office/officeart/2005/8/layout/hList6"/>
    <dgm:cxn modelId="{B70DB5E3-9AD3-4C34-95DC-D35972942350}" type="presParOf" srcId="{A6E22A90-06CF-4FD5-9E37-06BB14320FD4}" destId="{497543E5-43DD-492A-9844-6C76140BF685}" srcOrd="0" destOrd="0" presId="urn:microsoft.com/office/officeart/2005/8/layout/hList6"/>
    <dgm:cxn modelId="{98BE37FB-3DC6-4F6A-960C-0CD553BFB6AC}" type="presParOf" srcId="{A6E22A90-06CF-4FD5-9E37-06BB14320FD4}" destId="{4F77188E-A1AE-4969-9BD2-CB31CA0194EA}" srcOrd="1" destOrd="0" presId="urn:microsoft.com/office/officeart/2005/8/layout/hList6"/>
    <dgm:cxn modelId="{85466E2B-609F-4AB0-A398-80F9BF4F1653}" type="presParOf" srcId="{A6E22A90-06CF-4FD5-9E37-06BB14320FD4}" destId="{DB58101F-7601-4457-9234-5482A1FEBB60}" srcOrd="2" destOrd="0" presId="urn:microsoft.com/office/officeart/2005/8/layout/hList6"/>
    <dgm:cxn modelId="{9975E124-A1C5-4089-97CB-EFA7707266E9}" type="presParOf" srcId="{A6E22A90-06CF-4FD5-9E37-06BB14320FD4}" destId="{20E85039-8D71-4C4A-A8D7-1692CC45CE94}" srcOrd="3" destOrd="0" presId="urn:microsoft.com/office/officeart/2005/8/layout/hList6"/>
    <dgm:cxn modelId="{F08FBDFE-CA0A-4554-ABBC-1371CAB37EAB}" type="presParOf" srcId="{A6E22A90-06CF-4FD5-9E37-06BB14320FD4}" destId="{1FBBB18A-5F90-468D-8341-DB83F5A8AA08}" srcOrd="4" destOrd="0" presId="urn:microsoft.com/office/officeart/2005/8/layout/hList6"/>
    <dgm:cxn modelId="{2D04609C-549F-40BF-9EFB-F9B6E1D31944}" type="presParOf" srcId="{A6E22A90-06CF-4FD5-9E37-06BB14320FD4}" destId="{76E887A4-88A9-4790-9187-6D09BE52E2CC}" srcOrd="5" destOrd="0" presId="urn:microsoft.com/office/officeart/2005/8/layout/hList6"/>
    <dgm:cxn modelId="{A163A391-E54E-48A5-B70A-FDDCAD2A2D7F}" type="presParOf" srcId="{A6E22A90-06CF-4FD5-9E37-06BB14320FD4}" destId="{6C39987A-561D-4DFE-A119-7C22BA65D3F7}" srcOrd="6" destOrd="0" presId="urn:microsoft.com/office/officeart/2005/8/layout/hList6"/>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4CB95CE-C388-45F6-9F59-B0D7F5B10513}" type="doc">
      <dgm:prSet loTypeId="urn:microsoft.com/office/officeart/2005/8/layout/vList2" loCatId="list" qsTypeId="urn:microsoft.com/office/officeart/2005/8/quickstyle/simple1" qsCatId="simple" csTypeId="urn:microsoft.com/office/officeart/2005/8/colors/colorful1" csCatId="colorful" phldr="1"/>
      <dgm:spPr/>
      <dgm:t>
        <a:bodyPr/>
        <a:lstStyle/>
        <a:p>
          <a:endParaRPr lang="en-US"/>
        </a:p>
      </dgm:t>
    </dgm:pt>
    <dgm:pt modelId="{2BA4A38A-E796-4714-9405-E10389C3D01F}">
      <dgm:prSet phldrT="[Text]" custT="1"/>
      <dgm:spPr>
        <a:xfrm>
          <a:off x="0" y="108522"/>
          <a:ext cx="6430845" cy="335790"/>
        </a:xfrm>
        <a:prstGeom prst="roundRect">
          <a:avLst/>
        </a:prstGeom>
        <a:solidFill>
          <a:srgbClr val="33CCCC"/>
        </a:solidFill>
        <a:ln>
          <a:noFill/>
        </a:ln>
      </dgm:spPr>
      <dgm:t>
        <a:bodyPr/>
        <a:lstStyle/>
        <a:p>
          <a:pPr algn="ctr">
            <a:buNone/>
          </a:pPr>
          <a:r>
            <a:rPr lang="sr-Latn-RS" sz="1200" b="1">
              <a:latin typeface="Arial" panose="020B0604020202020204" pitchFamily="34" charset="0"/>
              <a:ea typeface="+mn-ea"/>
              <a:cs typeface="Arial" panose="020B0604020202020204" pitchFamily="34" charset="0"/>
            </a:rPr>
            <a:t>Ministarstvo rada i socijalnog staranja</a:t>
          </a:r>
          <a:endParaRPr lang="en-US" sz="1200" b="1">
            <a:latin typeface="Arial" panose="020B0604020202020204" pitchFamily="34" charset="0"/>
            <a:ea typeface="+mn-ea"/>
            <a:cs typeface="Arial" panose="020B0604020202020204" pitchFamily="34" charset="0"/>
          </a:endParaRPr>
        </a:p>
      </dgm:t>
    </dgm:pt>
    <dgm:pt modelId="{76D9A70A-7FA7-431F-8C57-AB95EDFC20E4}" type="parTrans" cxnId="{C20F635A-3F2A-4255-BE4C-3ACFB677B21F}">
      <dgm:prSet/>
      <dgm:spPr/>
      <dgm:t>
        <a:bodyPr/>
        <a:lstStyle/>
        <a:p>
          <a:pPr algn="ctr"/>
          <a:endParaRPr lang="en-US" sz="1400" b="1">
            <a:latin typeface="Arial" panose="020B0604020202020204" pitchFamily="34" charset="0"/>
            <a:cs typeface="Arial" panose="020B0604020202020204" pitchFamily="34" charset="0"/>
          </a:endParaRPr>
        </a:p>
      </dgm:t>
    </dgm:pt>
    <dgm:pt modelId="{661AD2FA-4477-48DE-A8AF-37196A3EDA6A}" type="sibTrans" cxnId="{C20F635A-3F2A-4255-BE4C-3ACFB677B21F}">
      <dgm:prSet/>
      <dgm:spPr/>
      <dgm:t>
        <a:bodyPr/>
        <a:lstStyle/>
        <a:p>
          <a:pPr algn="ctr"/>
          <a:endParaRPr lang="en-US" sz="1400" b="1">
            <a:latin typeface="Arial" panose="020B0604020202020204" pitchFamily="34" charset="0"/>
            <a:cs typeface="Arial" panose="020B0604020202020204" pitchFamily="34" charset="0"/>
          </a:endParaRPr>
        </a:p>
      </dgm:t>
    </dgm:pt>
    <dgm:pt modelId="{226E3AFB-83F1-4FA9-B1CF-77341573BF65}">
      <dgm:prSet phldrT="[Text]" custT="1"/>
      <dgm:spPr>
        <a:xfrm>
          <a:off x="0" y="484632"/>
          <a:ext cx="6430845" cy="335790"/>
        </a:xfrm>
        <a:prstGeom prst="roundRect">
          <a:avLst/>
        </a:prstGeom>
        <a:solidFill>
          <a:srgbClr val="F0EA00"/>
        </a:solidFill>
      </dgm:spPr>
      <dgm:t>
        <a:bodyPr/>
        <a:lstStyle/>
        <a:p>
          <a:pPr algn="ctr">
            <a:buNone/>
          </a:pPr>
          <a:r>
            <a:rPr lang="sr-Latn-RS" sz="1200" b="1">
              <a:latin typeface="Arial" panose="020B0604020202020204" pitchFamily="34" charset="0"/>
              <a:ea typeface="+mn-ea"/>
              <a:cs typeface="Arial" panose="020B0604020202020204" pitchFamily="34" charset="0"/>
            </a:rPr>
            <a:t>Ministarstvo zdravlja</a:t>
          </a:r>
          <a:endParaRPr lang="en-US" sz="1200" b="1">
            <a:latin typeface="Arial" panose="020B0604020202020204" pitchFamily="34" charset="0"/>
            <a:ea typeface="+mn-ea"/>
            <a:cs typeface="Arial" panose="020B0604020202020204" pitchFamily="34" charset="0"/>
          </a:endParaRPr>
        </a:p>
      </dgm:t>
    </dgm:pt>
    <dgm:pt modelId="{FA5DD679-8E56-4EE3-A33B-570859F55D8D}" type="parTrans" cxnId="{DBE72051-BFC4-42B5-B5EA-35D5A0C5A02D}">
      <dgm:prSet/>
      <dgm:spPr/>
      <dgm:t>
        <a:bodyPr/>
        <a:lstStyle/>
        <a:p>
          <a:pPr algn="ctr"/>
          <a:endParaRPr lang="en-US" sz="1400" b="1">
            <a:latin typeface="Arial" panose="020B0604020202020204" pitchFamily="34" charset="0"/>
            <a:cs typeface="Arial" panose="020B0604020202020204" pitchFamily="34" charset="0"/>
          </a:endParaRPr>
        </a:p>
      </dgm:t>
    </dgm:pt>
    <dgm:pt modelId="{1158AC58-5EC3-45D4-99EF-2DD4479B5D03}" type="sibTrans" cxnId="{DBE72051-BFC4-42B5-B5EA-35D5A0C5A02D}">
      <dgm:prSet/>
      <dgm:spPr/>
      <dgm:t>
        <a:bodyPr/>
        <a:lstStyle/>
        <a:p>
          <a:pPr algn="ctr"/>
          <a:endParaRPr lang="en-US" sz="1400" b="1">
            <a:latin typeface="Arial" panose="020B0604020202020204" pitchFamily="34" charset="0"/>
            <a:cs typeface="Arial" panose="020B0604020202020204" pitchFamily="34" charset="0"/>
          </a:endParaRPr>
        </a:p>
      </dgm:t>
    </dgm:pt>
    <dgm:pt modelId="{D2AAF427-B2EE-4052-BE09-435DA1198A51}">
      <dgm:prSet phldrT="[Text]" custT="1"/>
      <dgm:spPr>
        <a:xfrm>
          <a:off x="0" y="860742"/>
          <a:ext cx="6430845" cy="335790"/>
        </a:xfrm>
        <a:prstGeom prst="roundRect">
          <a:avLst/>
        </a:prstGeom>
        <a:solidFill>
          <a:schemeClr val="accent4">
            <a:lumMod val="75000"/>
          </a:schemeClr>
        </a:solidFill>
      </dgm:spPr>
      <dgm:t>
        <a:bodyPr/>
        <a:lstStyle/>
        <a:p>
          <a:pPr algn="ctr">
            <a:buNone/>
          </a:pPr>
          <a:r>
            <a:rPr lang="sr-Latn-RS" sz="1200" b="1">
              <a:latin typeface="Arial" panose="020B0604020202020204" pitchFamily="34" charset="0"/>
              <a:ea typeface="+mn-ea"/>
              <a:cs typeface="Arial" panose="020B0604020202020204" pitchFamily="34" charset="0"/>
            </a:rPr>
            <a:t>Ministarstvo ljudskih i manjinskih prava</a:t>
          </a:r>
          <a:endParaRPr lang="en-US" sz="1200" b="1">
            <a:latin typeface="Arial" panose="020B0604020202020204" pitchFamily="34" charset="0"/>
            <a:ea typeface="+mn-ea"/>
            <a:cs typeface="Arial" panose="020B0604020202020204" pitchFamily="34" charset="0"/>
          </a:endParaRPr>
        </a:p>
      </dgm:t>
    </dgm:pt>
    <dgm:pt modelId="{6298E8E3-6448-48B0-86C0-5E23EEC7CF72}" type="parTrans" cxnId="{3A9079B7-E02C-4B95-BD7B-AED8AE25150B}">
      <dgm:prSet/>
      <dgm:spPr/>
      <dgm:t>
        <a:bodyPr/>
        <a:lstStyle/>
        <a:p>
          <a:pPr algn="ctr"/>
          <a:endParaRPr lang="en-US" sz="1400" b="1">
            <a:latin typeface="Arial" panose="020B0604020202020204" pitchFamily="34" charset="0"/>
            <a:cs typeface="Arial" panose="020B0604020202020204" pitchFamily="34" charset="0"/>
          </a:endParaRPr>
        </a:p>
      </dgm:t>
    </dgm:pt>
    <dgm:pt modelId="{D80452F2-D503-490D-B913-0FD999D54AE0}" type="sibTrans" cxnId="{3A9079B7-E02C-4B95-BD7B-AED8AE25150B}">
      <dgm:prSet/>
      <dgm:spPr/>
      <dgm:t>
        <a:bodyPr/>
        <a:lstStyle/>
        <a:p>
          <a:pPr algn="ctr"/>
          <a:endParaRPr lang="en-US" sz="1400" b="1">
            <a:latin typeface="Arial" panose="020B0604020202020204" pitchFamily="34" charset="0"/>
            <a:cs typeface="Arial" panose="020B0604020202020204" pitchFamily="34" charset="0"/>
          </a:endParaRPr>
        </a:p>
      </dgm:t>
    </dgm:pt>
    <dgm:pt modelId="{538D1437-7A35-4FB5-8574-CCCBB00DFB89}">
      <dgm:prSet custT="1"/>
      <dgm:spPr>
        <a:xfrm>
          <a:off x="0" y="1236852"/>
          <a:ext cx="6430845" cy="335790"/>
        </a:xfrm>
        <a:prstGeom prst="roundRect">
          <a:avLst/>
        </a:prstGeom>
        <a:solidFill>
          <a:schemeClr val="bg2">
            <a:lumMod val="75000"/>
          </a:schemeClr>
        </a:solidFill>
      </dgm:spPr>
      <dgm:t>
        <a:bodyPr/>
        <a:lstStyle/>
        <a:p>
          <a:pPr algn="ctr">
            <a:buNone/>
          </a:pPr>
          <a:r>
            <a:rPr lang="sr-Latn-RS" sz="1200" b="1">
              <a:latin typeface="Arial" panose="020B0604020202020204" pitchFamily="34" charset="0"/>
              <a:ea typeface="+mn-ea"/>
              <a:cs typeface="Arial" panose="020B0604020202020204" pitchFamily="34" charset="0"/>
            </a:rPr>
            <a:t>Ministarstvo prosvjete, nauke i inovacija</a:t>
          </a:r>
          <a:endParaRPr lang="en-US" sz="1200" b="1">
            <a:latin typeface="Arial" panose="020B0604020202020204" pitchFamily="34" charset="0"/>
            <a:ea typeface="+mn-ea"/>
            <a:cs typeface="Arial" panose="020B0604020202020204" pitchFamily="34" charset="0"/>
          </a:endParaRPr>
        </a:p>
      </dgm:t>
    </dgm:pt>
    <dgm:pt modelId="{7E53A86B-7963-4086-A2CC-5E2528DA3694}" type="parTrans" cxnId="{9008ABC0-CFAF-4822-8DE3-B434386987CA}">
      <dgm:prSet/>
      <dgm:spPr/>
      <dgm:t>
        <a:bodyPr/>
        <a:lstStyle/>
        <a:p>
          <a:pPr algn="ctr"/>
          <a:endParaRPr lang="en-US" sz="1400" b="1">
            <a:latin typeface="Arial" panose="020B0604020202020204" pitchFamily="34" charset="0"/>
            <a:cs typeface="Arial" panose="020B0604020202020204" pitchFamily="34" charset="0"/>
          </a:endParaRPr>
        </a:p>
      </dgm:t>
    </dgm:pt>
    <dgm:pt modelId="{715F08A5-5627-405F-A9C5-AF8E4DACD00A}" type="sibTrans" cxnId="{9008ABC0-CFAF-4822-8DE3-B434386987CA}">
      <dgm:prSet/>
      <dgm:spPr/>
      <dgm:t>
        <a:bodyPr/>
        <a:lstStyle/>
        <a:p>
          <a:pPr algn="ctr"/>
          <a:endParaRPr lang="en-US" sz="1400" b="1">
            <a:latin typeface="Arial" panose="020B0604020202020204" pitchFamily="34" charset="0"/>
            <a:cs typeface="Arial" panose="020B0604020202020204" pitchFamily="34" charset="0"/>
          </a:endParaRPr>
        </a:p>
      </dgm:t>
    </dgm:pt>
    <dgm:pt modelId="{A289763C-02A0-4C9C-9EE8-117C855AB8DC}">
      <dgm:prSet custT="1"/>
      <dgm:spPr>
        <a:xfrm>
          <a:off x="0" y="1612962"/>
          <a:ext cx="6430845" cy="335790"/>
        </a:xfrm>
        <a:prstGeom prst="roundRect">
          <a:avLst/>
        </a:prstGeom>
        <a:solidFill>
          <a:schemeClr val="accent1">
            <a:lumMod val="60000"/>
            <a:lumOff val="40000"/>
          </a:schemeClr>
        </a:solidFill>
      </dgm:spPr>
      <dgm:t>
        <a:bodyPr/>
        <a:lstStyle/>
        <a:p>
          <a:pPr algn="ctr">
            <a:buNone/>
          </a:pPr>
          <a:r>
            <a:rPr lang="sr-Latn-RS" sz="1200" b="1">
              <a:latin typeface="Arial" panose="020B0604020202020204" pitchFamily="34" charset="0"/>
              <a:ea typeface="+mn-ea"/>
              <a:cs typeface="Arial" panose="020B0604020202020204" pitchFamily="34" charset="0"/>
            </a:rPr>
            <a:t>Ministarstvo finansija</a:t>
          </a:r>
          <a:endParaRPr lang="en-US" sz="1200" b="1">
            <a:latin typeface="Arial" panose="020B0604020202020204" pitchFamily="34" charset="0"/>
            <a:ea typeface="+mn-ea"/>
            <a:cs typeface="Arial" panose="020B0604020202020204" pitchFamily="34" charset="0"/>
          </a:endParaRPr>
        </a:p>
      </dgm:t>
    </dgm:pt>
    <dgm:pt modelId="{FDAF0753-4ED3-4DBA-8EBC-2D459EC940C0}" type="sibTrans" cxnId="{C78A9075-668B-4B9E-B290-BFFDA92F4BDA}">
      <dgm:prSet/>
      <dgm:spPr/>
      <dgm:t>
        <a:bodyPr/>
        <a:lstStyle/>
        <a:p>
          <a:pPr algn="ctr"/>
          <a:endParaRPr lang="en-US" sz="1400" b="1">
            <a:latin typeface="Arial" panose="020B0604020202020204" pitchFamily="34" charset="0"/>
            <a:cs typeface="Arial" panose="020B0604020202020204" pitchFamily="34" charset="0"/>
          </a:endParaRPr>
        </a:p>
      </dgm:t>
    </dgm:pt>
    <dgm:pt modelId="{F58D21EC-5F56-4D4A-9779-3499DF541D9F}" type="parTrans" cxnId="{C78A9075-668B-4B9E-B290-BFFDA92F4BDA}">
      <dgm:prSet/>
      <dgm:spPr/>
      <dgm:t>
        <a:bodyPr/>
        <a:lstStyle/>
        <a:p>
          <a:pPr algn="ctr"/>
          <a:endParaRPr lang="en-US" sz="1400" b="1">
            <a:latin typeface="Arial" panose="020B0604020202020204" pitchFamily="34" charset="0"/>
            <a:cs typeface="Arial" panose="020B0604020202020204" pitchFamily="34" charset="0"/>
          </a:endParaRPr>
        </a:p>
      </dgm:t>
    </dgm:pt>
    <dgm:pt modelId="{4125A581-57E7-4D91-83ED-373BE39B8869}">
      <dgm:prSet custT="1"/>
      <dgm:spPr>
        <a:xfrm>
          <a:off x="0" y="1989072"/>
          <a:ext cx="6430845" cy="335790"/>
        </a:xfrm>
        <a:prstGeom prst="roundRect">
          <a:avLst/>
        </a:prstGeom>
        <a:solidFill>
          <a:srgbClr val="F4A6E1"/>
        </a:solidFill>
      </dgm:spPr>
      <dgm:t>
        <a:bodyPr/>
        <a:lstStyle/>
        <a:p>
          <a:pPr algn="ctr">
            <a:buNone/>
          </a:pPr>
          <a:r>
            <a:rPr lang="sr-Latn-RS" sz="1200" b="1">
              <a:latin typeface="Arial" panose="020B0604020202020204" pitchFamily="34" charset="0"/>
              <a:ea typeface="+mn-ea"/>
              <a:cs typeface="Arial" panose="020B0604020202020204" pitchFamily="34" charset="0"/>
            </a:rPr>
            <a:t>Zavod za socijalnu i dječju zaštitu</a:t>
          </a:r>
          <a:endParaRPr lang="en-US" sz="1200" b="1">
            <a:latin typeface="Arial" panose="020B0604020202020204" pitchFamily="34" charset="0"/>
            <a:ea typeface="+mn-ea"/>
            <a:cs typeface="Arial" panose="020B0604020202020204" pitchFamily="34" charset="0"/>
          </a:endParaRPr>
        </a:p>
      </dgm:t>
    </dgm:pt>
    <dgm:pt modelId="{7477DEE0-DD3A-4481-A78F-2FA72B017170}" type="sibTrans" cxnId="{708C3924-D875-47CE-80FB-6CAFA4480EE8}">
      <dgm:prSet/>
      <dgm:spPr/>
      <dgm:t>
        <a:bodyPr/>
        <a:lstStyle/>
        <a:p>
          <a:pPr algn="ctr"/>
          <a:endParaRPr lang="en-US" sz="1400" b="1">
            <a:latin typeface="Arial" panose="020B0604020202020204" pitchFamily="34" charset="0"/>
            <a:cs typeface="Arial" panose="020B0604020202020204" pitchFamily="34" charset="0"/>
          </a:endParaRPr>
        </a:p>
      </dgm:t>
    </dgm:pt>
    <dgm:pt modelId="{38757E06-E36A-491D-B46F-832FC033FCFD}" type="parTrans" cxnId="{708C3924-D875-47CE-80FB-6CAFA4480EE8}">
      <dgm:prSet/>
      <dgm:spPr/>
      <dgm:t>
        <a:bodyPr/>
        <a:lstStyle/>
        <a:p>
          <a:pPr algn="ctr"/>
          <a:endParaRPr lang="en-US" sz="1400" b="1">
            <a:latin typeface="Arial" panose="020B0604020202020204" pitchFamily="34" charset="0"/>
            <a:cs typeface="Arial" panose="020B0604020202020204" pitchFamily="34" charset="0"/>
          </a:endParaRPr>
        </a:p>
      </dgm:t>
    </dgm:pt>
    <dgm:pt modelId="{D4E1B1B6-ED47-4F08-B344-4E2031C906A4}">
      <dgm:prSet custT="1"/>
      <dgm:spPr>
        <a:xfrm>
          <a:off x="0" y="2365182"/>
          <a:ext cx="6430845" cy="335790"/>
        </a:xfrm>
        <a:prstGeom prst="roundRect">
          <a:avLst/>
        </a:prstGeom>
        <a:solidFill>
          <a:srgbClr val="C2E862"/>
        </a:solidFill>
      </dgm:spPr>
      <dgm:t>
        <a:bodyPr/>
        <a:lstStyle/>
        <a:p>
          <a:pPr algn="ctr">
            <a:buNone/>
          </a:pPr>
          <a:r>
            <a:rPr lang="sr-Latn-RS" sz="1200" b="1">
              <a:latin typeface="Arial" panose="020B0604020202020204" pitchFamily="34" charset="0"/>
              <a:ea typeface="+mn-ea"/>
              <a:cs typeface="Arial" panose="020B0604020202020204" pitchFamily="34" charset="0"/>
            </a:rPr>
            <a:t>Uprava za inspekcijske poslove</a:t>
          </a:r>
          <a:endParaRPr lang="en-US" sz="1200" b="1">
            <a:latin typeface="Arial" panose="020B0604020202020204" pitchFamily="34" charset="0"/>
            <a:ea typeface="+mn-ea"/>
            <a:cs typeface="Arial" panose="020B0604020202020204" pitchFamily="34" charset="0"/>
          </a:endParaRPr>
        </a:p>
      </dgm:t>
    </dgm:pt>
    <dgm:pt modelId="{B8D972B8-4FD0-40C2-86B0-612C1516477F}" type="sibTrans" cxnId="{066B22E1-1818-4295-B66E-E3EC2CD9510D}">
      <dgm:prSet/>
      <dgm:spPr/>
      <dgm:t>
        <a:bodyPr/>
        <a:lstStyle/>
        <a:p>
          <a:pPr algn="ctr"/>
          <a:endParaRPr lang="en-US" sz="1400" b="1">
            <a:latin typeface="Arial" panose="020B0604020202020204" pitchFamily="34" charset="0"/>
            <a:cs typeface="Arial" panose="020B0604020202020204" pitchFamily="34" charset="0"/>
          </a:endParaRPr>
        </a:p>
      </dgm:t>
    </dgm:pt>
    <dgm:pt modelId="{749C6BD3-81EC-405D-A7B7-20283E31F699}" type="parTrans" cxnId="{066B22E1-1818-4295-B66E-E3EC2CD9510D}">
      <dgm:prSet/>
      <dgm:spPr/>
      <dgm:t>
        <a:bodyPr/>
        <a:lstStyle/>
        <a:p>
          <a:pPr algn="ctr"/>
          <a:endParaRPr lang="en-US" sz="1400" b="1">
            <a:latin typeface="Arial" panose="020B0604020202020204" pitchFamily="34" charset="0"/>
            <a:cs typeface="Arial" panose="020B0604020202020204" pitchFamily="34" charset="0"/>
          </a:endParaRPr>
        </a:p>
      </dgm:t>
    </dgm:pt>
    <dgm:pt modelId="{2F434CDA-551F-47D1-8431-1F7CD6917352}">
      <dgm:prSet custT="1"/>
      <dgm:spPr>
        <a:xfrm>
          <a:off x="0" y="2741292"/>
          <a:ext cx="6430845" cy="335790"/>
        </a:xfrm>
        <a:prstGeom prst="rect">
          <a:avLst/>
        </a:prstGeom>
        <a:solidFill>
          <a:srgbClr val="6907F9"/>
        </a:solidFill>
      </dgm:spPr>
      <dgm:t>
        <a:bodyPr/>
        <a:lstStyle/>
        <a:p>
          <a:pPr algn="ctr">
            <a:buNone/>
          </a:pPr>
          <a:r>
            <a:rPr lang="sr-Latn-RS" sz="1200" b="1">
              <a:latin typeface="Arial" panose="020B0604020202020204" pitchFamily="34" charset="0"/>
              <a:ea typeface="+mn-ea"/>
              <a:cs typeface="Arial" panose="020B0604020202020204" pitchFamily="34" charset="0"/>
            </a:rPr>
            <a:t>Zajednica opština Crne Gore</a:t>
          </a:r>
          <a:endParaRPr lang="en-US" sz="1200" b="1">
            <a:latin typeface="Arial" panose="020B0604020202020204" pitchFamily="34" charset="0"/>
            <a:ea typeface="+mn-ea"/>
            <a:cs typeface="Arial" panose="020B0604020202020204" pitchFamily="34" charset="0"/>
          </a:endParaRPr>
        </a:p>
      </dgm:t>
    </dgm:pt>
    <dgm:pt modelId="{20CD1700-47C9-43F8-A688-8B04DCA8F57D}" type="parTrans" cxnId="{D672CD33-8023-46A3-8BD2-62D2A8DE6FDF}">
      <dgm:prSet/>
      <dgm:spPr/>
      <dgm:t>
        <a:bodyPr/>
        <a:lstStyle/>
        <a:p>
          <a:pPr algn="ctr"/>
          <a:endParaRPr lang="en-US" sz="1400" b="1">
            <a:latin typeface="Arial" panose="020B0604020202020204" pitchFamily="34" charset="0"/>
            <a:cs typeface="Arial" panose="020B0604020202020204" pitchFamily="34" charset="0"/>
          </a:endParaRPr>
        </a:p>
      </dgm:t>
    </dgm:pt>
    <dgm:pt modelId="{75F5660F-D8A1-4CF1-8378-86A5814C9142}" type="sibTrans" cxnId="{D672CD33-8023-46A3-8BD2-62D2A8DE6FDF}">
      <dgm:prSet/>
      <dgm:spPr/>
      <dgm:t>
        <a:bodyPr/>
        <a:lstStyle/>
        <a:p>
          <a:pPr algn="ctr"/>
          <a:endParaRPr lang="en-US" sz="1400" b="1">
            <a:latin typeface="Arial" panose="020B0604020202020204" pitchFamily="34" charset="0"/>
            <a:cs typeface="Arial" panose="020B0604020202020204" pitchFamily="34" charset="0"/>
          </a:endParaRPr>
        </a:p>
      </dgm:t>
    </dgm:pt>
    <dgm:pt modelId="{45643354-5210-440D-8116-C332B4DA4B36}">
      <dgm:prSet custT="1"/>
      <dgm:spPr>
        <a:xfrm>
          <a:off x="0" y="3117402"/>
          <a:ext cx="6430845" cy="335790"/>
        </a:xfrm>
        <a:prstGeom prst="rect">
          <a:avLst/>
        </a:prstGeom>
        <a:solidFill>
          <a:srgbClr val="E050D6"/>
        </a:solidFill>
      </dgm:spPr>
      <dgm:t>
        <a:bodyPr/>
        <a:lstStyle/>
        <a:p>
          <a:pPr algn="ctr">
            <a:buNone/>
          </a:pPr>
          <a:r>
            <a:rPr lang="sr-Latn-RS" sz="1200" b="1">
              <a:latin typeface="Arial" panose="020B0604020202020204" pitchFamily="34" charset="0"/>
              <a:ea typeface="+mn-ea"/>
              <a:cs typeface="Arial" panose="020B0604020202020204" pitchFamily="34" charset="0"/>
            </a:rPr>
            <a:t>NVO </a:t>
          </a:r>
          <a:endParaRPr lang="en-US" sz="1200" b="1">
            <a:latin typeface="Arial" panose="020B0604020202020204" pitchFamily="34" charset="0"/>
            <a:ea typeface="+mn-ea"/>
            <a:cs typeface="Arial" panose="020B0604020202020204" pitchFamily="34" charset="0"/>
          </a:endParaRPr>
        </a:p>
      </dgm:t>
    </dgm:pt>
    <dgm:pt modelId="{0CDEA1F7-C70F-4EF1-8963-099DA84EE53B}" type="parTrans" cxnId="{8EB4427C-DA77-4458-838E-7697E126D708}">
      <dgm:prSet/>
      <dgm:spPr/>
      <dgm:t>
        <a:bodyPr/>
        <a:lstStyle/>
        <a:p>
          <a:pPr algn="ctr"/>
          <a:endParaRPr lang="en-US" sz="1400" b="1">
            <a:latin typeface="Arial" panose="020B0604020202020204" pitchFamily="34" charset="0"/>
            <a:cs typeface="Arial" panose="020B0604020202020204" pitchFamily="34" charset="0"/>
          </a:endParaRPr>
        </a:p>
      </dgm:t>
    </dgm:pt>
    <dgm:pt modelId="{2EAE8DB0-1CDC-4504-9858-1AAE67261B07}" type="sibTrans" cxnId="{8EB4427C-DA77-4458-838E-7697E126D708}">
      <dgm:prSet/>
      <dgm:spPr/>
      <dgm:t>
        <a:bodyPr/>
        <a:lstStyle/>
        <a:p>
          <a:pPr algn="ctr"/>
          <a:endParaRPr lang="en-US" sz="1400" b="1">
            <a:latin typeface="Arial" panose="020B0604020202020204" pitchFamily="34" charset="0"/>
            <a:cs typeface="Arial" panose="020B0604020202020204" pitchFamily="34" charset="0"/>
          </a:endParaRPr>
        </a:p>
      </dgm:t>
    </dgm:pt>
    <dgm:pt modelId="{5BDCF85E-4DB2-4C17-A9D5-74534A00F9B1}" type="pres">
      <dgm:prSet presAssocID="{C4CB95CE-C388-45F6-9F59-B0D7F5B10513}" presName="linear" presStyleCnt="0">
        <dgm:presLayoutVars>
          <dgm:animLvl val="lvl"/>
          <dgm:resizeHandles val="exact"/>
        </dgm:presLayoutVars>
      </dgm:prSet>
      <dgm:spPr/>
    </dgm:pt>
    <dgm:pt modelId="{CAF60013-0B0A-4FF7-A2AA-2B85B22693F6}" type="pres">
      <dgm:prSet presAssocID="{2BA4A38A-E796-4714-9405-E10389C3D01F}" presName="parentText" presStyleLbl="node1" presStyleIdx="0" presStyleCnt="9">
        <dgm:presLayoutVars>
          <dgm:chMax val="0"/>
          <dgm:bulletEnabled val="1"/>
        </dgm:presLayoutVars>
      </dgm:prSet>
      <dgm:spPr>
        <a:prstGeom prst="roundRect">
          <a:avLst/>
        </a:prstGeom>
      </dgm:spPr>
    </dgm:pt>
    <dgm:pt modelId="{CC989F57-37A5-4E9B-81EF-5BFC142F2EC5}" type="pres">
      <dgm:prSet presAssocID="{661AD2FA-4477-48DE-A8AF-37196A3EDA6A}" presName="spacer" presStyleCnt="0"/>
      <dgm:spPr/>
    </dgm:pt>
    <dgm:pt modelId="{65CA7F10-7C21-4206-A4D7-C4AD1768389E}" type="pres">
      <dgm:prSet presAssocID="{226E3AFB-83F1-4FA9-B1CF-77341573BF65}" presName="parentText" presStyleLbl="node1" presStyleIdx="1" presStyleCnt="9">
        <dgm:presLayoutVars>
          <dgm:chMax val="0"/>
          <dgm:bulletEnabled val="1"/>
        </dgm:presLayoutVars>
      </dgm:prSet>
      <dgm:spPr>
        <a:prstGeom prst="roundRect">
          <a:avLst/>
        </a:prstGeom>
      </dgm:spPr>
    </dgm:pt>
    <dgm:pt modelId="{47A2245A-FA1A-4F7F-9711-D0391D46CF86}" type="pres">
      <dgm:prSet presAssocID="{1158AC58-5EC3-45D4-99EF-2DD4479B5D03}" presName="spacer" presStyleCnt="0"/>
      <dgm:spPr/>
    </dgm:pt>
    <dgm:pt modelId="{5EE65CBF-0E72-4FD0-9168-14C6B5CB2EE8}" type="pres">
      <dgm:prSet presAssocID="{D2AAF427-B2EE-4052-BE09-435DA1198A51}" presName="parentText" presStyleLbl="node1" presStyleIdx="2" presStyleCnt="9">
        <dgm:presLayoutVars>
          <dgm:chMax val="0"/>
          <dgm:bulletEnabled val="1"/>
        </dgm:presLayoutVars>
      </dgm:prSet>
      <dgm:spPr>
        <a:prstGeom prst="roundRect">
          <a:avLst/>
        </a:prstGeom>
      </dgm:spPr>
    </dgm:pt>
    <dgm:pt modelId="{D1CA2D0A-C2DA-41FF-BAB7-9CE71CB33F2E}" type="pres">
      <dgm:prSet presAssocID="{D80452F2-D503-490D-B913-0FD999D54AE0}" presName="spacer" presStyleCnt="0"/>
      <dgm:spPr/>
    </dgm:pt>
    <dgm:pt modelId="{E5A954CA-0EE4-4E26-874A-EFEAB06D23BB}" type="pres">
      <dgm:prSet presAssocID="{538D1437-7A35-4FB5-8574-CCCBB00DFB89}" presName="parentText" presStyleLbl="node1" presStyleIdx="3" presStyleCnt="9">
        <dgm:presLayoutVars>
          <dgm:chMax val="0"/>
          <dgm:bulletEnabled val="1"/>
        </dgm:presLayoutVars>
      </dgm:prSet>
      <dgm:spPr>
        <a:prstGeom prst="roundRect">
          <a:avLst/>
        </a:prstGeom>
      </dgm:spPr>
    </dgm:pt>
    <dgm:pt modelId="{8210C1AB-0549-45F5-80D4-793C3B566B89}" type="pres">
      <dgm:prSet presAssocID="{715F08A5-5627-405F-A9C5-AF8E4DACD00A}" presName="spacer" presStyleCnt="0"/>
      <dgm:spPr/>
    </dgm:pt>
    <dgm:pt modelId="{45DC9A39-47E0-4846-B149-151B9B11A90C}" type="pres">
      <dgm:prSet presAssocID="{A289763C-02A0-4C9C-9EE8-117C855AB8DC}" presName="parentText" presStyleLbl="node1" presStyleIdx="4" presStyleCnt="9">
        <dgm:presLayoutVars>
          <dgm:chMax val="0"/>
          <dgm:bulletEnabled val="1"/>
        </dgm:presLayoutVars>
      </dgm:prSet>
      <dgm:spPr>
        <a:prstGeom prst="roundRect">
          <a:avLst/>
        </a:prstGeom>
      </dgm:spPr>
    </dgm:pt>
    <dgm:pt modelId="{DEAA077B-073C-47FF-8395-1DBC15793DAD}" type="pres">
      <dgm:prSet presAssocID="{FDAF0753-4ED3-4DBA-8EBC-2D459EC940C0}" presName="spacer" presStyleCnt="0"/>
      <dgm:spPr/>
    </dgm:pt>
    <dgm:pt modelId="{FD1F73DA-3230-41DA-B80F-111DD77A7441}" type="pres">
      <dgm:prSet presAssocID="{4125A581-57E7-4D91-83ED-373BE39B8869}" presName="parentText" presStyleLbl="node1" presStyleIdx="5" presStyleCnt="9">
        <dgm:presLayoutVars>
          <dgm:chMax val="0"/>
          <dgm:bulletEnabled val="1"/>
        </dgm:presLayoutVars>
      </dgm:prSet>
      <dgm:spPr>
        <a:prstGeom prst="roundRect">
          <a:avLst/>
        </a:prstGeom>
      </dgm:spPr>
    </dgm:pt>
    <dgm:pt modelId="{4665845C-AD31-44FE-A682-20FA8437DCCE}" type="pres">
      <dgm:prSet presAssocID="{7477DEE0-DD3A-4481-A78F-2FA72B017170}" presName="spacer" presStyleCnt="0"/>
      <dgm:spPr/>
    </dgm:pt>
    <dgm:pt modelId="{2401B29B-BFCE-4BB0-8BF5-3A61803822F8}" type="pres">
      <dgm:prSet presAssocID="{D4E1B1B6-ED47-4F08-B344-4E2031C906A4}" presName="parentText" presStyleLbl="node1" presStyleIdx="6" presStyleCnt="9" custLinFactNeighborX="-2814" custLinFactNeighborY="-23624">
        <dgm:presLayoutVars>
          <dgm:chMax val="0"/>
          <dgm:bulletEnabled val="1"/>
        </dgm:presLayoutVars>
      </dgm:prSet>
      <dgm:spPr>
        <a:prstGeom prst="roundRect">
          <a:avLst/>
        </a:prstGeom>
      </dgm:spPr>
    </dgm:pt>
    <dgm:pt modelId="{F6C9B759-D996-4BB9-9BFC-D37CE022275A}" type="pres">
      <dgm:prSet presAssocID="{B8D972B8-4FD0-40C2-86B0-612C1516477F}" presName="spacer" presStyleCnt="0"/>
      <dgm:spPr/>
    </dgm:pt>
    <dgm:pt modelId="{BDB8D2BE-1E1C-49E0-B65D-1BCFE3F543B7}" type="pres">
      <dgm:prSet presAssocID="{2F434CDA-551F-47D1-8431-1F7CD6917352}" presName="parentText" presStyleLbl="node1" presStyleIdx="7" presStyleCnt="9">
        <dgm:presLayoutVars>
          <dgm:chMax val="0"/>
          <dgm:bulletEnabled val="1"/>
        </dgm:presLayoutVars>
      </dgm:prSet>
      <dgm:spPr>
        <a:prstGeom prst="rect">
          <a:avLst/>
        </a:prstGeom>
      </dgm:spPr>
    </dgm:pt>
    <dgm:pt modelId="{5FDE55DA-F474-454E-B6E5-2F4F3367FFE0}" type="pres">
      <dgm:prSet presAssocID="{75F5660F-D8A1-4CF1-8378-86A5814C9142}" presName="spacer" presStyleCnt="0"/>
      <dgm:spPr/>
    </dgm:pt>
    <dgm:pt modelId="{31E9A6F7-3A57-4011-8A69-E137BA5121A2}" type="pres">
      <dgm:prSet presAssocID="{45643354-5210-440D-8116-C332B4DA4B36}" presName="parentText" presStyleLbl="node1" presStyleIdx="8" presStyleCnt="9">
        <dgm:presLayoutVars>
          <dgm:chMax val="0"/>
          <dgm:bulletEnabled val="1"/>
        </dgm:presLayoutVars>
      </dgm:prSet>
      <dgm:spPr>
        <a:prstGeom prst="rect">
          <a:avLst/>
        </a:prstGeom>
      </dgm:spPr>
    </dgm:pt>
  </dgm:ptLst>
  <dgm:cxnLst>
    <dgm:cxn modelId="{708C3924-D875-47CE-80FB-6CAFA4480EE8}" srcId="{C4CB95CE-C388-45F6-9F59-B0D7F5B10513}" destId="{4125A581-57E7-4D91-83ED-373BE39B8869}" srcOrd="5" destOrd="0" parTransId="{38757E06-E36A-491D-B46F-832FC033FCFD}" sibTransId="{7477DEE0-DD3A-4481-A78F-2FA72B017170}"/>
    <dgm:cxn modelId="{7940AE2A-146B-40B4-A5DA-18C6239AC518}" type="presOf" srcId="{D2AAF427-B2EE-4052-BE09-435DA1198A51}" destId="{5EE65CBF-0E72-4FD0-9168-14C6B5CB2EE8}" srcOrd="0" destOrd="0" presId="urn:microsoft.com/office/officeart/2005/8/layout/vList2"/>
    <dgm:cxn modelId="{D672CD33-8023-46A3-8BD2-62D2A8DE6FDF}" srcId="{C4CB95CE-C388-45F6-9F59-B0D7F5B10513}" destId="{2F434CDA-551F-47D1-8431-1F7CD6917352}" srcOrd="7" destOrd="0" parTransId="{20CD1700-47C9-43F8-A688-8B04DCA8F57D}" sibTransId="{75F5660F-D8A1-4CF1-8378-86A5814C9142}"/>
    <dgm:cxn modelId="{74190649-A4D4-47E9-8AB3-71D9D6802331}" type="presOf" srcId="{45643354-5210-440D-8116-C332B4DA4B36}" destId="{31E9A6F7-3A57-4011-8A69-E137BA5121A2}" srcOrd="0" destOrd="0" presId="urn:microsoft.com/office/officeart/2005/8/layout/vList2"/>
    <dgm:cxn modelId="{315CC44A-E9EF-4549-A6B1-6C8EAEBC09EC}" type="presOf" srcId="{C4CB95CE-C388-45F6-9F59-B0D7F5B10513}" destId="{5BDCF85E-4DB2-4C17-A9D5-74534A00F9B1}" srcOrd="0" destOrd="0" presId="urn:microsoft.com/office/officeart/2005/8/layout/vList2"/>
    <dgm:cxn modelId="{DBE72051-BFC4-42B5-B5EA-35D5A0C5A02D}" srcId="{C4CB95CE-C388-45F6-9F59-B0D7F5B10513}" destId="{226E3AFB-83F1-4FA9-B1CF-77341573BF65}" srcOrd="1" destOrd="0" parTransId="{FA5DD679-8E56-4EE3-A33B-570859F55D8D}" sibTransId="{1158AC58-5EC3-45D4-99EF-2DD4479B5D03}"/>
    <dgm:cxn modelId="{C78A9075-668B-4B9E-B290-BFFDA92F4BDA}" srcId="{C4CB95CE-C388-45F6-9F59-B0D7F5B10513}" destId="{A289763C-02A0-4C9C-9EE8-117C855AB8DC}" srcOrd="4" destOrd="0" parTransId="{F58D21EC-5F56-4D4A-9779-3499DF541D9F}" sibTransId="{FDAF0753-4ED3-4DBA-8EBC-2D459EC940C0}"/>
    <dgm:cxn modelId="{C20F635A-3F2A-4255-BE4C-3ACFB677B21F}" srcId="{C4CB95CE-C388-45F6-9F59-B0D7F5B10513}" destId="{2BA4A38A-E796-4714-9405-E10389C3D01F}" srcOrd="0" destOrd="0" parTransId="{76D9A70A-7FA7-431F-8C57-AB95EDFC20E4}" sibTransId="{661AD2FA-4477-48DE-A8AF-37196A3EDA6A}"/>
    <dgm:cxn modelId="{8EB4427C-DA77-4458-838E-7697E126D708}" srcId="{C4CB95CE-C388-45F6-9F59-B0D7F5B10513}" destId="{45643354-5210-440D-8116-C332B4DA4B36}" srcOrd="8" destOrd="0" parTransId="{0CDEA1F7-C70F-4EF1-8963-099DA84EE53B}" sibTransId="{2EAE8DB0-1CDC-4504-9858-1AAE67261B07}"/>
    <dgm:cxn modelId="{46957982-6D70-4CDF-A0D8-E79C43D11413}" type="presOf" srcId="{D4E1B1B6-ED47-4F08-B344-4E2031C906A4}" destId="{2401B29B-BFCE-4BB0-8BF5-3A61803822F8}" srcOrd="0" destOrd="0" presId="urn:microsoft.com/office/officeart/2005/8/layout/vList2"/>
    <dgm:cxn modelId="{EEA8DB8D-7AF7-4085-95AD-A0680D412002}" type="presOf" srcId="{2BA4A38A-E796-4714-9405-E10389C3D01F}" destId="{CAF60013-0B0A-4FF7-A2AA-2B85B22693F6}" srcOrd="0" destOrd="0" presId="urn:microsoft.com/office/officeart/2005/8/layout/vList2"/>
    <dgm:cxn modelId="{5BAC53AB-C5B8-4C27-8C60-3C8E8050F39D}" type="presOf" srcId="{A289763C-02A0-4C9C-9EE8-117C855AB8DC}" destId="{45DC9A39-47E0-4846-B149-151B9B11A90C}" srcOrd="0" destOrd="0" presId="urn:microsoft.com/office/officeart/2005/8/layout/vList2"/>
    <dgm:cxn modelId="{3A9079B7-E02C-4B95-BD7B-AED8AE25150B}" srcId="{C4CB95CE-C388-45F6-9F59-B0D7F5B10513}" destId="{D2AAF427-B2EE-4052-BE09-435DA1198A51}" srcOrd="2" destOrd="0" parTransId="{6298E8E3-6448-48B0-86C0-5E23EEC7CF72}" sibTransId="{D80452F2-D503-490D-B913-0FD999D54AE0}"/>
    <dgm:cxn modelId="{A37117BE-65A3-4CB2-AF3D-473E690A1FFD}" type="presOf" srcId="{2F434CDA-551F-47D1-8431-1F7CD6917352}" destId="{BDB8D2BE-1E1C-49E0-B65D-1BCFE3F543B7}" srcOrd="0" destOrd="0" presId="urn:microsoft.com/office/officeart/2005/8/layout/vList2"/>
    <dgm:cxn modelId="{9008ABC0-CFAF-4822-8DE3-B434386987CA}" srcId="{C4CB95CE-C388-45F6-9F59-B0D7F5B10513}" destId="{538D1437-7A35-4FB5-8574-CCCBB00DFB89}" srcOrd="3" destOrd="0" parTransId="{7E53A86B-7963-4086-A2CC-5E2528DA3694}" sibTransId="{715F08A5-5627-405F-A9C5-AF8E4DACD00A}"/>
    <dgm:cxn modelId="{B87826C6-D544-4217-9640-E03E7C6ADE99}" type="presOf" srcId="{226E3AFB-83F1-4FA9-B1CF-77341573BF65}" destId="{65CA7F10-7C21-4206-A4D7-C4AD1768389E}" srcOrd="0" destOrd="0" presId="urn:microsoft.com/office/officeart/2005/8/layout/vList2"/>
    <dgm:cxn modelId="{9C37FBE0-EB70-4E1D-960E-69AB73B99384}" type="presOf" srcId="{538D1437-7A35-4FB5-8574-CCCBB00DFB89}" destId="{E5A954CA-0EE4-4E26-874A-EFEAB06D23BB}" srcOrd="0" destOrd="0" presId="urn:microsoft.com/office/officeart/2005/8/layout/vList2"/>
    <dgm:cxn modelId="{066B22E1-1818-4295-B66E-E3EC2CD9510D}" srcId="{C4CB95CE-C388-45F6-9F59-B0D7F5B10513}" destId="{D4E1B1B6-ED47-4F08-B344-4E2031C906A4}" srcOrd="6" destOrd="0" parTransId="{749C6BD3-81EC-405D-A7B7-20283E31F699}" sibTransId="{B8D972B8-4FD0-40C2-86B0-612C1516477F}"/>
    <dgm:cxn modelId="{3F8589FB-29F3-4FDF-A307-FEE4F58C20D7}" type="presOf" srcId="{4125A581-57E7-4D91-83ED-373BE39B8869}" destId="{FD1F73DA-3230-41DA-B80F-111DD77A7441}" srcOrd="0" destOrd="0" presId="urn:microsoft.com/office/officeart/2005/8/layout/vList2"/>
    <dgm:cxn modelId="{5906A64D-F1ED-4141-81AC-0E3706CF37AC}" type="presParOf" srcId="{5BDCF85E-4DB2-4C17-A9D5-74534A00F9B1}" destId="{CAF60013-0B0A-4FF7-A2AA-2B85B22693F6}" srcOrd="0" destOrd="0" presId="urn:microsoft.com/office/officeart/2005/8/layout/vList2"/>
    <dgm:cxn modelId="{E7B7F97E-0BA0-4802-9A38-5C446AED0D8A}" type="presParOf" srcId="{5BDCF85E-4DB2-4C17-A9D5-74534A00F9B1}" destId="{CC989F57-37A5-4E9B-81EF-5BFC142F2EC5}" srcOrd="1" destOrd="0" presId="urn:microsoft.com/office/officeart/2005/8/layout/vList2"/>
    <dgm:cxn modelId="{75320178-C8D9-4B31-8A11-8F94D8DA70AA}" type="presParOf" srcId="{5BDCF85E-4DB2-4C17-A9D5-74534A00F9B1}" destId="{65CA7F10-7C21-4206-A4D7-C4AD1768389E}" srcOrd="2" destOrd="0" presId="urn:microsoft.com/office/officeart/2005/8/layout/vList2"/>
    <dgm:cxn modelId="{ADA731D1-4DEF-4F10-ACC3-AD061FF56CD5}" type="presParOf" srcId="{5BDCF85E-4DB2-4C17-A9D5-74534A00F9B1}" destId="{47A2245A-FA1A-4F7F-9711-D0391D46CF86}" srcOrd="3" destOrd="0" presId="urn:microsoft.com/office/officeart/2005/8/layout/vList2"/>
    <dgm:cxn modelId="{5718A3F9-9054-4CB0-8312-245525D26A61}" type="presParOf" srcId="{5BDCF85E-4DB2-4C17-A9D5-74534A00F9B1}" destId="{5EE65CBF-0E72-4FD0-9168-14C6B5CB2EE8}" srcOrd="4" destOrd="0" presId="urn:microsoft.com/office/officeart/2005/8/layout/vList2"/>
    <dgm:cxn modelId="{C1AC610A-2ACE-4D99-8D5C-2E64224E9E34}" type="presParOf" srcId="{5BDCF85E-4DB2-4C17-A9D5-74534A00F9B1}" destId="{D1CA2D0A-C2DA-41FF-BAB7-9CE71CB33F2E}" srcOrd="5" destOrd="0" presId="urn:microsoft.com/office/officeart/2005/8/layout/vList2"/>
    <dgm:cxn modelId="{A4C7F3CE-4473-46D4-8F0F-C71C8269168A}" type="presParOf" srcId="{5BDCF85E-4DB2-4C17-A9D5-74534A00F9B1}" destId="{E5A954CA-0EE4-4E26-874A-EFEAB06D23BB}" srcOrd="6" destOrd="0" presId="urn:microsoft.com/office/officeart/2005/8/layout/vList2"/>
    <dgm:cxn modelId="{89CCD3D1-917E-419E-9348-025C3CA5AC75}" type="presParOf" srcId="{5BDCF85E-4DB2-4C17-A9D5-74534A00F9B1}" destId="{8210C1AB-0549-45F5-80D4-793C3B566B89}" srcOrd="7" destOrd="0" presId="urn:microsoft.com/office/officeart/2005/8/layout/vList2"/>
    <dgm:cxn modelId="{1C185DCB-278C-445B-ACCB-E9D96468B73B}" type="presParOf" srcId="{5BDCF85E-4DB2-4C17-A9D5-74534A00F9B1}" destId="{45DC9A39-47E0-4846-B149-151B9B11A90C}" srcOrd="8" destOrd="0" presId="urn:microsoft.com/office/officeart/2005/8/layout/vList2"/>
    <dgm:cxn modelId="{1370B7EA-C7B8-42FA-9D50-E43CD142EF72}" type="presParOf" srcId="{5BDCF85E-4DB2-4C17-A9D5-74534A00F9B1}" destId="{DEAA077B-073C-47FF-8395-1DBC15793DAD}" srcOrd="9" destOrd="0" presId="urn:microsoft.com/office/officeart/2005/8/layout/vList2"/>
    <dgm:cxn modelId="{F5C0FE19-C572-404F-B21B-DF60D9D1E0DA}" type="presParOf" srcId="{5BDCF85E-4DB2-4C17-A9D5-74534A00F9B1}" destId="{FD1F73DA-3230-41DA-B80F-111DD77A7441}" srcOrd="10" destOrd="0" presId="urn:microsoft.com/office/officeart/2005/8/layout/vList2"/>
    <dgm:cxn modelId="{A3B7EE6B-1700-4C07-90DE-E979230419B8}" type="presParOf" srcId="{5BDCF85E-4DB2-4C17-A9D5-74534A00F9B1}" destId="{4665845C-AD31-44FE-A682-20FA8437DCCE}" srcOrd="11" destOrd="0" presId="urn:microsoft.com/office/officeart/2005/8/layout/vList2"/>
    <dgm:cxn modelId="{71500D46-29CD-42BC-959E-283C84FAEA4B}" type="presParOf" srcId="{5BDCF85E-4DB2-4C17-A9D5-74534A00F9B1}" destId="{2401B29B-BFCE-4BB0-8BF5-3A61803822F8}" srcOrd="12" destOrd="0" presId="urn:microsoft.com/office/officeart/2005/8/layout/vList2"/>
    <dgm:cxn modelId="{5BCB5B1A-6253-45E4-8D31-0F27D49B3E3E}" type="presParOf" srcId="{5BDCF85E-4DB2-4C17-A9D5-74534A00F9B1}" destId="{F6C9B759-D996-4BB9-9BFC-D37CE022275A}" srcOrd="13" destOrd="0" presId="urn:microsoft.com/office/officeart/2005/8/layout/vList2"/>
    <dgm:cxn modelId="{5421BB53-8187-4E46-A6DB-EB8B3F43B248}" type="presParOf" srcId="{5BDCF85E-4DB2-4C17-A9D5-74534A00F9B1}" destId="{BDB8D2BE-1E1C-49E0-B65D-1BCFE3F543B7}" srcOrd="14" destOrd="0" presId="urn:microsoft.com/office/officeart/2005/8/layout/vList2"/>
    <dgm:cxn modelId="{7A707364-982E-4EC4-94D3-61C55F2C5FEB}" type="presParOf" srcId="{5BDCF85E-4DB2-4C17-A9D5-74534A00F9B1}" destId="{5FDE55DA-F474-454E-B6E5-2F4F3367FFE0}" srcOrd="15" destOrd="0" presId="urn:microsoft.com/office/officeart/2005/8/layout/vList2"/>
    <dgm:cxn modelId="{83D032D9-A259-4EC2-9A62-84E307F8B92D}" type="presParOf" srcId="{5BDCF85E-4DB2-4C17-A9D5-74534A00F9B1}" destId="{31E9A6F7-3A57-4011-8A69-E137BA5121A2}" srcOrd="16" destOrd="0" presId="urn:microsoft.com/office/officeart/2005/8/layout/vList2"/>
  </dgm:cxnLst>
  <dgm:bg/>
  <dgm:whole>
    <a:ln>
      <a:solidFill>
        <a:schemeClr val="bg1"/>
      </a:solidFill>
    </a:ln>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D277EF-E081-486C-B324-8E33F1D828F1}">
      <dsp:nvSpPr>
        <dsp:cNvPr id="0" name=""/>
        <dsp:cNvSpPr/>
      </dsp:nvSpPr>
      <dsp:spPr>
        <a:xfrm>
          <a:off x="1468571" y="225207"/>
          <a:ext cx="3272952" cy="3272952"/>
        </a:xfrm>
        <a:prstGeom prst="blockArc">
          <a:avLst>
            <a:gd name="adj1" fmla="val 14538462"/>
            <a:gd name="adj2" fmla="val 16200000"/>
            <a:gd name="adj3" fmla="val 2127"/>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5D9CF330-B5BB-429E-8BD1-24FC6D9CA14B}">
      <dsp:nvSpPr>
        <dsp:cNvPr id="0" name=""/>
        <dsp:cNvSpPr/>
      </dsp:nvSpPr>
      <dsp:spPr>
        <a:xfrm>
          <a:off x="1468571" y="225207"/>
          <a:ext cx="3272952" cy="3272952"/>
        </a:xfrm>
        <a:prstGeom prst="blockArc">
          <a:avLst>
            <a:gd name="adj1" fmla="val 12876923"/>
            <a:gd name="adj2" fmla="val 14538462"/>
            <a:gd name="adj3" fmla="val 2127"/>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178FEC26-E7A0-40F4-8875-099FEBA938E4}">
      <dsp:nvSpPr>
        <dsp:cNvPr id="0" name=""/>
        <dsp:cNvSpPr/>
      </dsp:nvSpPr>
      <dsp:spPr>
        <a:xfrm>
          <a:off x="1468571" y="225207"/>
          <a:ext cx="3272952" cy="3272952"/>
        </a:xfrm>
        <a:prstGeom prst="blockArc">
          <a:avLst>
            <a:gd name="adj1" fmla="val 11215385"/>
            <a:gd name="adj2" fmla="val 12876923"/>
            <a:gd name="adj3" fmla="val 2127"/>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CA7CD89-6126-4F13-8C6C-3794E857201D}">
      <dsp:nvSpPr>
        <dsp:cNvPr id="0" name=""/>
        <dsp:cNvSpPr/>
      </dsp:nvSpPr>
      <dsp:spPr>
        <a:xfrm>
          <a:off x="1468571" y="225207"/>
          <a:ext cx="3272952" cy="3272952"/>
        </a:xfrm>
        <a:prstGeom prst="blockArc">
          <a:avLst>
            <a:gd name="adj1" fmla="val 9553846"/>
            <a:gd name="adj2" fmla="val 11215385"/>
            <a:gd name="adj3" fmla="val 2127"/>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AE5DE379-D2E7-4AD2-A8FC-A2E1C1FA4D8F}">
      <dsp:nvSpPr>
        <dsp:cNvPr id="0" name=""/>
        <dsp:cNvSpPr/>
      </dsp:nvSpPr>
      <dsp:spPr>
        <a:xfrm>
          <a:off x="1468571" y="225207"/>
          <a:ext cx="3272952" cy="3272952"/>
        </a:xfrm>
        <a:prstGeom prst="blockArc">
          <a:avLst>
            <a:gd name="adj1" fmla="val 7892308"/>
            <a:gd name="adj2" fmla="val 9553846"/>
            <a:gd name="adj3" fmla="val 2127"/>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B2B8BD99-E549-4B04-9179-DBF8F92C8CB6}">
      <dsp:nvSpPr>
        <dsp:cNvPr id="0" name=""/>
        <dsp:cNvSpPr/>
      </dsp:nvSpPr>
      <dsp:spPr>
        <a:xfrm>
          <a:off x="1468571" y="225207"/>
          <a:ext cx="3272952" cy="3272952"/>
        </a:xfrm>
        <a:prstGeom prst="blockArc">
          <a:avLst>
            <a:gd name="adj1" fmla="val 6230769"/>
            <a:gd name="adj2" fmla="val 7892308"/>
            <a:gd name="adj3" fmla="val 2127"/>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9D2F6405-CEDC-459C-A316-A61D4DFD78EF}">
      <dsp:nvSpPr>
        <dsp:cNvPr id="0" name=""/>
        <dsp:cNvSpPr/>
      </dsp:nvSpPr>
      <dsp:spPr>
        <a:xfrm>
          <a:off x="1468571" y="225207"/>
          <a:ext cx="3272952" cy="3272952"/>
        </a:xfrm>
        <a:prstGeom prst="blockArc">
          <a:avLst>
            <a:gd name="adj1" fmla="val 4569231"/>
            <a:gd name="adj2" fmla="val 6230769"/>
            <a:gd name="adj3" fmla="val 2127"/>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4C1A23A9-26D6-4A6E-9F21-3DCE92494AD7}">
      <dsp:nvSpPr>
        <dsp:cNvPr id="0" name=""/>
        <dsp:cNvSpPr/>
      </dsp:nvSpPr>
      <dsp:spPr>
        <a:xfrm>
          <a:off x="1468571" y="225207"/>
          <a:ext cx="3272952" cy="3272952"/>
        </a:xfrm>
        <a:prstGeom prst="blockArc">
          <a:avLst>
            <a:gd name="adj1" fmla="val 2907692"/>
            <a:gd name="adj2" fmla="val 4569231"/>
            <a:gd name="adj3" fmla="val 2127"/>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851C5A31-8D4D-4492-B324-3A1AD59AF443}">
      <dsp:nvSpPr>
        <dsp:cNvPr id="0" name=""/>
        <dsp:cNvSpPr/>
      </dsp:nvSpPr>
      <dsp:spPr>
        <a:xfrm>
          <a:off x="1468571" y="225207"/>
          <a:ext cx="3272952" cy="3272952"/>
        </a:xfrm>
        <a:prstGeom prst="blockArc">
          <a:avLst>
            <a:gd name="adj1" fmla="val 1246154"/>
            <a:gd name="adj2" fmla="val 2907692"/>
            <a:gd name="adj3" fmla="val 2127"/>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FDF450D1-BBE0-4166-A9D4-81E0FECB14F8}">
      <dsp:nvSpPr>
        <dsp:cNvPr id="0" name=""/>
        <dsp:cNvSpPr/>
      </dsp:nvSpPr>
      <dsp:spPr>
        <a:xfrm>
          <a:off x="1468571" y="225207"/>
          <a:ext cx="3272952" cy="3272952"/>
        </a:xfrm>
        <a:prstGeom prst="blockArc">
          <a:avLst>
            <a:gd name="adj1" fmla="val 21184615"/>
            <a:gd name="adj2" fmla="val 1246154"/>
            <a:gd name="adj3" fmla="val 2127"/>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7E75C7CD-42E1-4E41-943C-343CD78BF29B}">
      <dsp:nvSpPr>
        <dsp:cNvPr id="0" name=""/>
        <dsp:cNvSpPr/>
      </dsp:nvSpPr>
      <dsp:spPr>
        <a:xfrm>
          <a:off x="1468571" y="225207"/>
          <a:ext cx="3272952" cy="3272952"/>
        </a:xfrm>
        <a:prstGeom prst="blockArc">
          <a:avLst>
            <a:gd name="adj1" fmla="val 19523077"/>
            <a:gd name="adj2" fmla="val 21184615"/>
            <a:gd name="adj3" fmla="val 2127"/>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B98C320-02F3-4B55-9912-E9C1A77A8BD8}">
      <dsp:nvSpPr>
        <dsp:cNvPr id="0" name=""/>
        <dsp:cNvSpPr/>
      </dsp:nvSpPr>
      <dsp:spPr>
        <a:xfrm>
          <a:off x="1468571" y="225207"/>
          <a:ext cx="3272952" cy="3272952"/>
        </a:xfrm>
        <a:prstGeom prst="blockArc">
          <a:avLst>
            <a:gd name="adj1" fmla="val 17861538"/>
            <a:gd name="adj2" fmla="val 19523077"/>
            <a:gd name="adj3" fmla="val 2127"/>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37A2EC5-927B-467B-8688-016364382242}">
      <dsp:nvSpPr>
        <dsp:cNvPr id="0" name=""/>
        <dsp:cNvSpPr/>
      </dsp:nvSpPr>
      <dsp:spPr>
        <a:xfrm>
          <a:off x="1468571" y="225207"/>
          <a:ext cx="3272952" cy="3272952"/>
        </a:xfrm>
        <a:prstGeom prst="blockArc">
          <a:avLst>
            <a:gd name="adj1" fmla="val 16200000"/>
            <a:gd name="adj2" fmla="val 17861538"/>
            <a:gd name="adj3" fmla="val 2127"/>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D36D1485-232B-40AF-8E14-8BC0C37F153D}">
      <dsp:nvSpPr>
        <dsp:cNvPr id="0" name=""/>
        <dsp:cNvSpPr/>
      </dsp:nvSpPr>
      <dsp:spPr>
        <a:xfrm>
          <a:off x="2221736" y="1022537"/>
          <a:ext cx="1766621" cy="1678290"/>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n-US" sz="1900" kern="1200">
              <a:latin typeface="Arial" panose="020B0604020202020204" pitchFamily="34" charset="0"/>
              <a:ea typeface="+mn-ea"/>
              <a:cs typeface="Arial" panose="020B0604020202020204" pitchFamily="34" charset="0"/>
            </a:rPr>
            <a:t>Građani</a:t>
          </a:r>
          <a:r>
            <a:rPr lang="sr-Latn-ME" sz="1900" kern="1200">
              <a:latin typeface="Arial" panose="020B0604020202020204" pitchFamily="34" charset="0"/>
              <a:ea typeface="+mn-ea"/>
              <a:cs typeface="Arial" panose="020B0604020202020204" pitchFamily="34" charset="0"/>
            </a:rPr>
            <a:t>/ke Crne Gore</a:t>
          </a:r>
          <a:endParaRPr lang="en-US" sz="1900" kern="1200">
            <a:latin typeface="Arial" panose="020B0604020202020204" pitchFamily="34" charset="0"/>
            <a:ea typeface="+mn-ea"/>
            <a:cs typeface="Arial" panose="020B0604020202020204" pitchFamily="34" charset="0"/>
          </a:endParaRPr>
        </a:p>
      </dsp:txBody>
      <dsp:txXfrm>
        <a:off x="2480452" y="1268317"/>
        <a:ext cx="1249189" cy="1186730"/>
      </dsp:txXfrm>
    </dsp:sp>
    <dsp:sp modelId="{77FFC49C-F91D-49AA-AFDD-02E90736B2BC}">
      <dsp:nvSpPr>
        <dsp:cNvPr id="0" name=""/>
        <dsp:cNvSpPr/>
      </dsp:nvSpPr>
      <dsp:spPr>
        <a:xfrm>
          <a:off x="2751092" y="-111341"/>
          <a:ext cx="707909" cy="707909"/>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ea typeface="+mn-ea"/>
              <a:cs typeface="Arial" panose="020B0604020202020204" pitchFamily="34" charset="0"/>
            </a:rPr>
            <a:t>Zajednica opština</a:t>
          </a:r>
          <a:endParaRPr lang="en-US" sz="500" kern="1200">
            <a:latin typeface="Arial" panose="020B0604020202020204" pitchFamily="34" charset="0"/>
            <a:ea typeface="+mn-ea"/>
            <a:cs typeface="Arial" panose="020B0604020202020204" pitchFamily="34" charset="0"/>
          </a:endParaRPr>
        </a:p>
      </dsp:txBody>
      <dsp:txXfrm>
        <a:off x="2854763" y="-7670"/>
        <a:ext cx="500567" cy="500567"/>
      </dsp:txXfrm>
    </dsp:sp>
    <dsp:sp modelId="{51E80FD7-4B9E-47B2-B2C2-8728D20F8FA3}">
      <dsp:nvSpPr>
        <dsp:cNvPr id="0" name=""/>
        <dsp:cNvSpPr/>
      </dsp:nvSpPr>
      <dsp:spPr>
        <a:xfrm>
          <a:off x="3467403" y="75017"/>
          <a:ext cx="780127" cy="706101"/>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t>OCD</a:t>
          </a:r>
          <a:endParaRPr lang="en-US" sz="500" kern="1200"/>
        </a:p>
      </dsp:txBody>
      <dsp:txXfrm>
        <a:off x="3581650" y="178423"/>
        <a:ext cx="551633" cy="499289"/>
      </dsp:txXfrm>
    </dsp:sp>
    <dsp:sp modelId="{2F0A976C-6C17-49CA-BCF1-8E5B48C4ACF5}">
      <dsp:nvSpPr>
        <dsp:cNvPr id="0" name=""/>
        <dsp:cNvSpPr/>
      </dsp:nvSpPr>
      <dsp:spPr>
        <a:xfrm>
          <a:off x="4083560" y="587991"/>
          <a:ext cx="707909" cy="707909"/>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ea typeface="+mn-ea"/>
              <a:cs typeface="Arial" panose="020B0604020202020204" pitchFamily="34" charset="0"/>
            </a:rPr>
            <a:t>Ministarstvo rada i socijalnog staranja</a:t>
          </a:r>
        </a:p>
      </dsp:txBody>
      <dsp:txXfrm>
        <a:off x="4187231" y="691662"/>
        <a:ext cx="500567" cy="500567"/>
      </dsp:txXfrm>
    </dsp:sp>
    <dsp:sp modelId="{6774A668-02B4-4A83-B803-28903C62ED8B}">
      <dsp:nvSpPr>
        <dsp:cNvPr id="0" name=""/>
        <dsp:cNvSpPr/>
      </dsp:nvSpPr>
      <dsp:spPr>
        <a:xfrm>
          <a:off x="4382298" y="1332145"/>
          <a:ext cx="660027" cy="668759"/>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cs typeface="Arial" panose="020B0604020202020204" pitchFamily="34" charset="0"/>
            </a:rPr>
            <a:t>MInistarstvo prostornog planiranja, urbanizma i državne imovine</a:t>
          </a:r>
          <a:endParaRPr lang="en-US" sz="500" kern="1200">
            <a:latin typeface="Arial" panose="020B0604020202020204" pitchFamily="34" charset="0"/>
            <a:cs typeface="Arial" panose="020B0604020202020204" pitchFamily="34" charset="0"/>
          </a:endParaRPr>
        </a:p>
      </dsp:txBody>
      <dsp:txXfrm>
        <a:off x="4478957" y="1430082"/>
        <a:ext cx="466709" cy="472885"/>
      </dsp:txXfrm>
    </dsp:sp>
    <dsp:sp modelId="{743E2865-D5C2-4962-A2DD-2EDE4407588D}">
      <dsp:nvSpPr>
        <dsp:cNvPr id="0" name=""/>
        <dsp:cNvSpPr/>
      </dsp:nvSpPr>
      <dsp:spPr>
        <a:xfrm>
          <a:off x="4264949" y="2081858"/>
          <a:ext cx="707909" cy="707909"/>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ea typeface="+mn-ea"/>
              <a:cs typeface="Arial" panose="020B0604020202020204" pitchFamily="34" charset="0"/>
            </a:rPr>
            <a:t>Međunarodne organizacije</a:t>
          </a:r>
          <a:endParaRPr lang="en-US" sz="500" kern="1200">
            <a:latin typeface="Arial" panose="020B0604020202020204" pitchFamily="34" charset="0"/>
            <a:ea typeface="+mn-ea"/>
            <a:cs typeface="Arial" panose="020B0604020202020204" pitchFamily="34" charset="0"/>
          </a:endParaRPr>
        </a:p>
      </dsp:txBody>
      <dsp:txXfrm>
        <a:off x="4368620" y="2185529"/>
        <a:ext cx="500567" cy="500567"/>
      </dsp:txXfrm>
    </dsp:sp>
    <dsp:sp modelId="{491C509D-7BB1-41EC-B014-83F7A5A7B2CE}">
      <dsp:nvSpPr>
        <dsp:cNvPr id="0" name=""/>
        <dsp:cNvSpPr/>
      </dsp:nvSpPr>
      <dsp:spPr>
        <a:xfrm>
          <a:off x="3824734" y="2719619"/>
          <a:ext cx="707909" cy="707909"/>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ea typeface="+mn-ea"/>
              <a:cs typeface="Arial" panose="020B0604020202020204" pitchFamily="34" charset="0"/>
            </a:rPr>
            <a:t>Lokalne samouprave</a:t>
          </a:r>
          <a:endParaRPr lang="en-US" sz="500" kern="1200">
            <a:latin typeface="Arial" panose="020B0604020202020204" pitchFamily="34" charset="0"/>
            <a:ea typeface="+mn-ea"/>
            <a:cs typeface="Arial" panose="020B0604020202020204" pitchFamily="34" charset="0"/>
          </a:endParaRPr>
        </a:p>
      </dsp:txBody>
      <dsp:txXfrm>
        <a:off x="3928405" y="2823290"/>
        <a:ext cx="500567" cy="500567"/>
      </dsp:txXfrm>
    </dsp:sp>
    <dsp:sp modelId="{7A2B69DB-2108-4F6A-A328-C2834C03FC3C}">
      <dsp:nvSpPr>
        <dsp:cNvPr id="0" name=""/>
        <dsp:cNvSpPr/>
      </dsp:nvSpPr>
      <dsp:spPr>
        <a:xfrm>
          <a:off x="3138561" y="3079750"/>
          <a:ext cx="707909" cy="707909"/>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ea typeface="+mn-ea"/>
              <a:cs typeface="Arial" panose="020B0604020202020204" pitchFamily="34" charset="0"/>
            </a:rPr>
            <a:t>Centri za socijalni rad</a:t>
          </a:r>
          <a:endParaRPr lang="en-US" sz="500" kern="1200">
            <a:latin typeface="Arial" panose="020B0604020202020204" pitchFamily="34" charset="0"/>
            <a:ea typeface="+mn-ea"/>
            <a:cs typeface="Arial" panose="020B0604020202020204" pitchFamily="34" charset="0"/>
          </a:endParaRPr>
        </a:p>
      </dsp:txBody>
      <dsp:txXfrm>
        <a:off x="3242232" y="3183421"/>
        <a:ext cx="500567" cy="500567"/>
      </dsp:txXfrm>
    </dsp:sp>
    <dsp:sp modelId="{BD5D54D4-5497-4F89-A0E6-4396BA3EAC40}">
      <dsp:nvSpPr>
        <dsp:cNvPr id="0" name=""/>
        <dsp:cNvSpPr/>
      </dsp:nvSpPr>
      <dsp:spPr>
        <a:xfrm>
          <a:off x="2363623" y="3079750"/>
          <a:ext cx="707909" cy="707909"/>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ea typeface="+mn-ea"/>
              <a:cs typeface="Arial" panose="020B0604020202020204" pitchFamily="34" charset="0"/>
            </a:rPr>
            <a:t>Ministarstvo zdravlja</a:t>
          </a:r>
          <a:endParaRPr lang="en-US" sz="500" kern="1200">
            <a:latin typeface="Arial" panose="020B0604020202020204" pitchFamily="34" charset="0"/>
            <a:ea typeface="+mn-ea"/>
            <a:cs typeface="Arial" panose="020B0604020202020204" pitchFamily="34" charset="0"/>
          </a:endParaRPr>
        </a:p>
      </dsp:txBody>
      <dsp:txXfrm>
        <a:off x="2467294" y="3183421"/>
        <a:ext cx="500567" cy="500567"/>
      </dsp:txXfrm>
    </dsp:sp>
    <dsp:sp modelId="{B50CFC04-9296-41BE-9B11-AF0158B9E704}">
      <dsp:nvSpPr>
        <dsp:cNvPr id="0" name=""/>
        <dsp:cNvSpPr/>
      </dsp:nvSpPr>
      <dsp:spPr>
        <a:xfrm>
          <a:off x="1677450" y="2719619"/>
          <a:ext cx="707909" cy="707909"/>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BA" sz="500" kern="1200">
              <a:latin typeface="Arial" panose="020B0604020202020204" pitchFamily="34" charset="0"/>
              <a:cs typeface="Arial" panose="020B0604020202020204" pitchFamily="34" charset="0"/>
            </a:rPr>
            <a:t>Zavod za socijalnu i dječju zaštitu</a:t>
          </a:r>
          <a:endParaRPr lang="en-US" sz="500" kern="1200">
            <a:latin typeface="Arial" panose="020B0604020202020204" pitchFamily="34" charset="0"/>
            <a:cs typeface="Arial" panose="020B0604020202020204" pitchFamily="34" charset="0"/>
          </a:endParaRPr>
        </a:p>
      </dsp:txBody>
      <dsp:txXfrm>
        <a:off x="1781121" y="2823290"/>
        <a:ext cx="500567" cy="500567"/>
      </dsp:txXfrm>
    </dsp:sp>
    <dsp:sp modelId="{555B6B4B-122F-4CB2-98B4-86325E307A6E}">
      <dsp:nvSpPr>
        <dsp:cNvPr id="0" name=""/>
        <dsp:cNvSpPr/>
      </dsp:nvSpPr>
      <dsp:spPr>
        <a:xfrm>
          <a:off x="1237236" y="2081858"/>
          <a:ext cx="707909" cy="707909"/>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ea typeface="+mn-ea"/>
              <a:cs typeface="Arial" panose="020B0604020202020204" pitchFamily="34" charset="0"/>
            </a:rPr>
            <a:t>Ministarstvo prosvjete nauke i inovacija</a:t>
          </a:r>
          <a:endParaRPr lang="en-US" sz="500" kern="1200">
            <a:latin typeface="Arial" panose="020B0604020202020204" pitchFamily="34" charset="0"/>
            <a:ea typeface="+mn-ea"/>
            <a:cs typeface="Arial" panose="020B0604020202020204" pitchFamily="34" charset="0"/>
          </a:endParaRPr>
        </a:p>
      </dsp:txBody>
      <dsp:txXfrm>
        <a:off x="1340907" y="2185529"/>
        <a:ext cx="500567" cy="500567"/>
      </dsp:txXfrm>
    </dsp:sp>
    <dsp:sp modelId="{68DFCDE0-DFD0-40B0-B6BE-1F3A76EB3F36}">
      <dsp:nvSpPr>
        <dsp:cNvPr id="0" name=""/>
        <dsp:cNvSpPr/>
      </dsp:nvSpPr>
      <dsp:spPr>
        <a:xfrm>
          <a:off x="1108185" y="1296984"/>
          <a:ext cx="779193" cy="739081"/>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cs typeface="Arial" panose="020B0604020202020204" pitchFamily="34" charset="0"/>
            </a:rPr>
            <a:t>Ministarstvo sporta i mladih</a:t>
          </a:r>
          <a:endParaRPr lang="en-US" sz="500" kern="1200">
            <a:latin typeface="Arial" panose="020B0604020202020204" pitchFamily="34" charset="0"/>
            <a:cs typeface="Arial" panose="020B0604020202020204" pitchFamily="34" charset="0"/>
          </a:endParaRPr>
        </a:p>
      </dsp:txBody>
      <dsp:txXfrm>
        <a:off x="1222295" y="1405220"/>
        <a:ext cx="550973" cy="522609"/>
      </dsp:txXfrm>
    </dsp:sp>
    <dsp:sp modelId="{F66FF5C2-10F2-4AAC-8B28-022028CE57CF}">
      <dsp:nvSpPr>
        <dsp:cNvPr id="0" name=""/>
        <dsp:cNvSpPr/>
      </dsp:nvSpPr>
      <dsp:spPr>
        <a:xfrm>
          <a:off x="1418624" y="587991"/>
          <a:ext cx="707909" cy="707909"/>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ea typeface="+mn-ea"/>
              <a:cs typeface="Arial" panose="020B0604020202020204" pitchFamily="34" charset="0"/>
            </a:rPr>
            <a:t>Pružaoci usluga</a:t>
          </a:r>
          <a:endParaRPr lang="en-US" sz="500" kern="1200">
            <a:latin typeface="Arial" panose="020B0604020202020204" pitchFamily="34" charset="0"/>
            <a:ea typeface="+mn-ea"/>
            <a:cs typeface="Arial" panose="020B0604020202020204" pitchFamily="34" charset="0"/>
          </a:endParaRPr>
        </a:p>
      </dsp:txBody>
      <dsp:txXfrm>
        <a:off x="1522295" y="691662"/>
        <a:ext cx="500567" cy="500567"/>
      </dsp:txXfrm>
    </dsp:sp>
    <dsp:sp modelId="{D4BCD96C-62D8-4804-A7EF-439DDB99ED79}">
      <dsp:nvSpPr>
        <dsp:cNvPr id="0" name=""/>
        <dsp:cNvSpPr/>
      </dsp:nvSpPr>
      <dsp:spPr>
        <a:xfrm>
          <a:off x="1998673" y="74113"/>
          <a:ext cx="707909" cy="707909"/>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34" charset="0"/>
              <a:ea typeface="+mn-ea"/>
              <a:cs typeface="Arial" panose="020B0604020202020204" pitchFamily="34" charset="0"/>
            </a:rPr>
            <a:t>NVO</a:t>
          </a:r>
          <a:endParaRPr lang="en-US" sz="500" kern="1200">
            <a:latin typeface="Arial" panose="020B0604020202020204" pitchFamily="34" charset="0"/>
            <a:ea typeface="+mn-ea"/>
            <a:cs typeface="Arial" panose="020B0604020202020204" pitchFamily="34" charset="0"/>
          </a:endParaRPr>
        </a:p>
      </dsp:txBody>
      <dsp:txXfrm>
        <a:off x="2102344" y="177784"/>
        <a:ext cx="500567" cy="50056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ADECC9-5621-412D-A537-94B0D9363D08}">
      <dsp:nvSpPr>
        <dsp:cNvPr id="0" name=""/>
        <dsp:cNvSpPr/>
      </dsp:nvSpPr>
      <dsp:spPr>
        <a:xfrm>
          <a:off x="450913" y="0"/>
          <a:ext cx="5110353" cy="1192530"/>
        </a:xfrm>
        <a:prstGeom prst="rightArrow">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dsp:style>
    </dsp:sp>
    <dsp:sp modelId="{5482198B-77D2-4403-8407-A5B8A6D0EF6A}">
      <dsp:nvSpPr>
        <dsp:cNvPr id="0" name=""/>
        <dsp:cNvSpPr/>
      </dsp:nvSpPr>
      <dsp:spPr>
        <a:xfrm>
          <a:off x="237" y="357759"/>
          <a:ext cx="2897380" cy="477012"/>
        </a:xfrm>
        <a:prstGeom prst="rect">
          <a:avLst/>
        </a:prstGeom>
        <a:solidFill>
          <a:schemeClr val="accent4">
            <a:lumMod val="40000"/>
            <a:lumOff val="60000"/>
          </a:schemeClr>
        </a:solidFill>
        <a:ln w="12700" cap="flat" cmpd="sng" algn="ctr">
          <a:solidFill>
            <a:srgbClr val="F1FC1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panose="020F0502020204030204"/>
              <a:ea typeface="+mn-ea"/>
              <a:cs typeface="+mn-cs"/>
            </a:rPr>
            <a:t>Godišnji izvještaj o sprovođenju Akcionog plana </a:t>
          </a:r>
        </a:p>
      </dsp:txBody>
      <dsp:txXfrm>
        <a:off x="237" y="357759"/>
        <a:ext cx="2897380" cy="477012"/>
      </dsp:txXfrm>
    </dsp:sp>
    <dsp:sp modelId="{87F02028-0FEA-4FAF-A204-1B041EDC04F0}">
      <dsp:nvSpPr>
        <dsp:cNvPr id="0" name=""/>
        <dsp:cNvSpPr/>
      </dsp:nvSpPr>
      <dsp:spPr>
        <a:xfrm>
          <a:off x="3114561" y="357759"/>
          <a:ext cx="2897380" cy="477012"/>
        </a:xfrm>
        <a:prstGeom prst="rect">
          <a:avLst/>
        </a:prstGeom>
        <a:solidFill>
          <a:schemeClr val="accent4">
            <a:lumMod val="60000"/>
            <a:lumOff val="4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panose="020F0502020204030204"/>
              <a:ea typeface="+mn-ea"/>
              <a:cs typeface="+mn-cs"/>
            </a:rPr>
            <a:t>Završni izvještaj o sprovođenju strateškog dokumenta</a:t>
          </a:r>
        </a:p>
      </dsp:txBody>
      <dsp:txXfrm>
        <a:off x="3114561" y="357759"/>
        <a:ext cx="2897380" cy="4770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2F1326-6A77-49F7-AC40-5E27B9D7D9F1}">
      <dsp:nvSpPr>
        <dsp:cNvPr id="0" name=""/>
        <dsp:cNvSpPr/>
      </dsp:nvSpPr>
      <dsp:spPr>
        <a:xfrm>
          <a:off x="1909800" y="1165052"/>
          <a:ext cx="1542974" cy="1111372"/>
        </a:xfrm>
        <a:prstGeom prst="ellipse">
          <a:avLst/>
        </a:prstGeom>
        <a:solidFill>
          <a:schemeClr val="bg1">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r-Latn-ME" sz="800" b="1" kern="1200">
              <a:latin typeface="Arial" panose="020B0604020202020204" pitchFamily="34" charset="0"/>
              <a:ea typeface="+mn-ea"/>
              <a:cs typeface="Arial" panose="020B0604020202020204" pitchFamily="34" charset="0"/>
            </a:rPr>
            <a:t>Deinstitucionalizacija i prevencija institucionalizacije</a:t>
          </a:r>
          <a:endParaRPr lang="en-US" sz="800" b="1" kern="1200">
            <a:latin typeface="Arial" panose="020B0604020202020204" pitchFamily="34" charset="0"/>
            <a:ea typeface="+mn-ea"/>
            <a:cs typeface="Arial" panose="020B0604020202020204" pitchFamily="34" charset="0"/>
          </a:endParaRPr>
        </a:p>
      </dsp:txBody>
      <dsp:txXfrm>
        <a:off x="2135763" y="1327809"/>
        <a:ext cx="1091048" cy="785858"/>
      </dsp:txXfrm>
    </dsp:sp>
    <dsp:sp modelId="{1F1C94D7-53CB-4E09-8C70-EEBE137153F9}">
      <dsp:nvSpPr>
        <dsp:cNvPr id="0" name=""/>
        <dsp:cNvSpPr/>
      </dsp:nvSpPr>
      <dsp:spPr>
        <a:xfrm rot="11649294">
          <a:off x="1241380" y="1285419"/>
          <a:ext cx="683565" cy="316741"/>
        </a:xfrm>
        <a:prstGeom prst="leftArrow">
          <a:avLst>
            <a:gd name="adj1" fmla="val 60000"/>
            <a:gd name="adj2" fmla="val 50000"/>
          </a:avLst>
        </a:prstGeom>
        <a:solidFill>
          <a:schemeClr val="accent1">
            <a:lumMod val="40000"/>
            <a:lumOff val="60000"/>
          </a:schemeClr>
        </a:solidFill>
        <a:ln>
          <a:noFill/>
        </a:ln>
        <a:effectLst/>
      </dsp:spPr>
      <dsp:style>
        <a:lnRef idx="0">
          <a:scrgbClr r="0" g="0" b="0"/>
        </a:lnRef>
        <a:fillRef idx="2">
          <a:scrgbClr r="0" g="0" b="0"/>
        </a:fillRef>
        <a:effectRef idx="1">
          <a:scrgbClr r="0" g="0" b="0"/>
        </a:effectRef>
        <a:fontRef idx="minor">
          <a:schemeClr val="dk1"/>
        </a:fontRef>
      </dsp:style>
    </dsp:sp>
    <dsp:sp modelId="{17ECA0A8-7264-409A-A8F4-1FC1C9ACB2A8}">
      <dsp:nvSpPr>
        <dsp:cNvPr id="0" name=""/>
        <dsp:cNvSpPr/>
      </dsp:nvSpPr>
      <dsp:spPr>
        <a:xfrm>
          <a:off x="723855" y="937887"/>
          <a:ext cx="1055804" cy="844643"/>
        </a:xfrm>
        <a:prstGeom prst="roundRect">
          <a:avLst>
            <a:gd name="adj" fmla="val 10000"/>
          </a:avLst>
        </a:prstGeom>
        <a:solidFill>
          <a:schemeClr val="accent1">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en-US" sz="700" b="1" kern="1200">
              <a:latin typeface="Arial" panose="020B0604020202020204" pitchFamily="34" charset="0"/>
              <a:cs typeface="Arial" panose="020B0604020202020204" pitchFamily="34" charset="0"/>
            </a:rPr>
            <a:t>Razvoj usluga koje podržavaju život korisnika</a:t>
          </a:r>
          <a:r>
            <a:rPr lang="sr-Latn-ME" sz="700" b="1" kern="1200">
              <a:latin typeface="Arial" panose="020B0604020202020204" pitchFamily="34" charset="0"/>
              <a:cs typeface="Arial" panose="020B0604020202020204" pitchFamily="34" charset="0"/>
            </a:rPr>
            <a:t>/ca</a:t>
          </a:r>
          <a:r>
            <a:rPr lang="en-US" sz="700" b="1" kern="1200">
              <a:latin typeface="Arial" panose="020B0604020202020204" pitchFamily="34" charset="0"/>
              <a:cs typeface="Arial" panose="020B0604020202020204" pitchFamily="34" charset="0"/>
            </a:rPr>
            <a:t> u porodici i/ili zajednici, odnosno u najmanje restriktivnom okruženju</a:t>
          </a:r>
          <a:r>
            <a:rPr lang="sr-Latn-ME" sz="700" b="1" kern="1200">
              <a:latin typeface="Arial" panose="020B0604020202020204" pitchFamily="34" charset="0"/>
              <a:cs typeface="Arial" panose="020B0604020202020204" pitchFamily="34" charset="0"/>
            </a:rPr>
            <a:t> </a:t>
          </a:r>
          <a:endParaRPr lang="en-US" sz="700" b="1" kern="1200">
            <a:latin typeface="Arial" panose="020B0604020202020204" pitchFamily="34" charset="0"/>
            <a:ea typeface="+mn-ea"/>
            <a:cs typeface="Arial" panose="020B0604020202020204" pitchFamily="34" charset="0"/>
          </a:endParaRPr>
        </a:p>
      </dsp:txBody>
      <dsp:txXfrm>
        <a:off x="748594" y="962626"/>
        <a:ext cx="1006326" cy="795165"/>
      </dsp:txXfrm>
    </dsp:sp>
    <dsp:sp modelId="{78D39EBF-6AC6-4B5E-BBC0-58A367B83113}">
      <dsp:nvSpPr>
        <dsp:cNvPr id="0" name=""/>
        <dsp:cNvSpPr/>
      </dsp:nvSpPr>
      <dsp:spPr>
        <a:xfrm rot="14700035">
          <a:off x="1843561" y="628554"/>
          <a:ext cx="804586" cy="316741"/>
        </a:xfrm>
        <a:prstGeom prst="leftArrow">
          <a:avLst>
            <a:gd name="adj1" fmla="val 60000"/>
            <a:gd name="adj2" fmla="val 50000"/>
          </a:avLst>
        </a:prstGeom>
        <a:solidFill>
          <a:schemeClr val="accent6">
            <a:lumMod val="40000"/>
            <a:lumOff val="60000"/>
          </a:schemeClr>
        </a:solidFill>
        <a:ln>
          <a:noFill/>
        </a:ln>
        <a:effectLst/>
      </dsp:spPr>
      <dsp:style>
        <a:lnRef idx="0">
          <a:scrgbClr r="0" g="0" b="0"/>
        </a:lnRef>
        <a:fillRef idx="2">
          <a:scrgbClr r="0" g="0" b="0"/>
        </a:fillRef>
        <a:effectRef idx="1">
          <a:scrgbClr r="0" g="0" b="0"/>
        </a:effectRef>
        <a:fontRef idx="minor">
          <a:schemeClr val="dk1"/>
        </a:fontRef>
      </dsp:style>
    </dsp:sp>
    <dsp:sp modelId="{0156DADB-D0CC-46E3-B2FB-B37F2388DC5B}">
      <dsp:nvSpPr>
        <dsp:cNvPr id="0" name=""/>
        <dsp:cNvSpPr/>
      </dsp:nvSpPr>
      <dsp:spPr>
        <a:xfrm>
          <a:off x="1475796" y="0"/>
          <a:ext cx="1200090" cy="844643"/>
        </a:xfrm>
        <a:prstGeom prst="roundRect">
          <a:avLst>
            <a:gd name="adj" fmla="val 10000"/>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en-US" sz="700" b="1" kern="1200">
              <a:latin typeface="Arial" panose="020B0604020202020204" pitchFamily="34" charset="0"/>
              <a:cs typeface="Arial" panose="020B0604020202020204" pitchFamily="34" charset="0"/>
            </a:rPr>
            <a:t>Transformacija ustanova za smještaj korisnika</a:t>
          </a:r>
          <a:r>
            <a:rPr lang="sr-Latn-ME" sz="700" b="1" kern="1200">
              <a:latin typeface="Arial" panose="020B0604020202020204" pitchFamily="34" charset="0"/>
              <a:cs typeface="Arial" panose="020B0604020202020204" pitchFamily="34" charset="0"/>
            </a:rPr>
            <a:t> </a:t>
          </a:r>
          <a:r>
            <a:rPr lang="en-US" sz="700" kern="1200">
              <a:latin typeface="Arial" panose="020B0604020202020204" pitchFamily="34" charset="0"/>
              <a:cs typeface="Arial" panose="020B0604020202020204" pitchFamily="34" charset="0"/>
            </a:rPr>
            <a:t>kroz pružanje usluga u zajednici u najmanje restriktivnom okruženju</a:t>
          </a:r>
          <a:endParaRPr lang="en-US" sz="700" b="1" kern="1200">
            <a:latin typeface="Arial" panose="020B0604020202020204" pitchFamily="34" charset="0"/>
            <a:ea typeface="+mn-ea"/>
            <a:cs typeface="Arial" panose="020B0604020202020204" pitchFamily="34" charset="0"/>
          </a:endParaRPr>
        </a:p>
      </dsp:txBody>
      <dsp:txXfrm>
        <a:off x="1500535" y="24739"/>
        <a:ext cx="1150612" cy="795165"/>
      </dsp:txXfrm>
    </dsp:sp>
    <dsp:sp modelId="{AEE54C42-FB99-4FE7-AB70-12672F9BADCE}">
      <dsp:nvSpPr>
        <dsp:cNvPr id="0" name=""/>
        <dsp:cNvSpPr/>
      </dsp:nvSpPr>
      <dsp:spPr>
        <a:xfrm rot="17700000">
          <a:off x="2714449" y="628581"/>
          <a:ext cx="804539" cy="316741"/>
        </a:xfrm>
        <a:prstGeom prst="leftArrow">
          <a:avLst>
            <a:gd name="adj1" fmla="val 60000"/>
            <a:gd name="adj2" fmla="val 50000"/>
          </a:avLst>
        </a:prstGeom>
        <a:solidFill>
          <a:srgbClr val="FFFF93"/>
        </a:solidFill>
        <a:ln>
          <a:noFill/>
        </a:ln>
        <a:effectLst/>
      </dsp:spPr>
      <dsp:style>
        <a:lnRef idx="0">
          <a:scrgbClr r="0" g="0" b="0"/>
        </a:lnRef>
        <a:fillRef idx="2">
          <a:scrgbClr r="0" g="0" b="0"/>
        </a:fillRef>
        <a:effectRef idx="1">
          <a:scrgbClr r="0" g="0" b="0"/>
        </a:effectRef>
        <a:fontRef idx="minor">
          <a:schemeClr val="dk1"/>
        </a:fontRef>
      </dsp:style>
    </dsp:sp>
    <dsp:sp modelId="{1C8F4820-D334-4EBF-B76E-9E31B816CEA9}">
      <dsp:nvSpPr>
        <dsp:cNvPr id="0" name=""/>
        <dsp:cNvSpPr/>
      </dsp:nvSpPr>
      <dsp:spPr>
        <a:xfrm>
          <a:off x="2758823" y="50"/>
          <a:ext cx="1055804" cy="844643"/>
        </a:xfrm>
        <a:prstGeom prst="roundRect">
          <a:avLst>
            <a:gd name="adj" fmla="val 10000"/>
          </a:avLst>
        </a:prstGeom>
        <a:solidFill>
          <a:srgbClr val="FFFF93"/>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en-US" sz="700" b="1" kern="1200">
              <a:latin typeface="Arial" panose="020B0604020202020204" pitchFamily="34" charset="0"/>
              <a:cs typeface="Arial" panose="020B0604020202020204" pitchFamily="34" charset="0"/>
            </a:rPr>
            <a:t>Osnaživanje korisnika</a:t>
          </a:r>
          <a:r>
            <a:rPr lang="sr-Latn-ME" sz="700" b="1" kern="1200">
              <a:latin typeface="Arial" panose="020B0604020202020204" pitchFamily="34" charset="0"/>
              <a:cs typeface="Arial" panose="020B0604020202020204" pitchFamily="34" charset="0"/>
            </a:rPr>
            <a:t>/ca</a:t>
          </a:r>
          <a:r>
            <a:rPr lang="en-US" sz="700" b="1" kern="1200">
              <a:latin typeface="Arial" panose="020B0604020202020204" pitchFamily="34" charset="0"/>
              <a:cs typeface="Arial" panose="020B0604020202020204" pitchFamily="34" charset="0"/>
            </a:rPr>
            <a:t> za proces deinstitucionalizacije, uključivanje u zajednicu i sprečavanje institucionalizacije</a:t>
          </a:r>
          <a:endParaRPr lang="en-US" sz="700" b="1" kern="1200">
            <a:latin typeface="Arial" panose="020B0604020202020204" pitchFamily="34" charset="0"/>
            <a:ea typeface="+mn-ea"/>
            <a:cs typeface="Arial" panose="020B0604020202020204" pitchFamily="34" charset="0"/>
          </a:endParaRPr>
        </a:p>
      </dsp:txBody>
      <dsp:txXfrm>
        <a:off x="2783562" y="24789"/>
        <a:ext cx="1006326" cy="795165"/>
      </dsp:txXfrm>
    </dsp:sp>
    <dsp:sp modelId="{373E6A27-1FAB-451F-9B35-C44C21516A22}">
      <dsp:nvSpPr>
        <dsp:cNvPr id="0" name=""/>
        <dsp:cNvSpPr/>
      </dsp:nvSpPr>
      <dsp:spPr>
        <a:xfrm rot="20980341">
          <a:off x="3383357" y="1363981"/>
          <a:ext cx="789690" cy="316741"/>
        </a:xfrm>
        <a:prstGeom prst="leftArrow">
          <a:avLst>
            <a:gd name="adj1" fmla="val 60000"/>
            <a:gd name="adj2" fmla="val 50000"/>
          </a:avLst>
        </a:prstGeom>
        <a:solidFill>
          <a:srgbClr val="D9B7F7"/>
        </a:solidFill>
        <a:ln>
          <a:noFill/>
        </a:ln>
        <a:effectLst/>
      </dsp:spPr>
      <dsp:style>
        <a:lnRef idx="0">
          <a:scrgbClr r="0" g="0" b="0"/>
        </a:lnRef>
        <a:fillRef idx="2">
          <a:scrgbClr r="0" g="0" b="0"/>
        </a:fillRef>
        <a:effectRef idx="1">
          <a:scrgbClr r="0" g="0" b="0"/>
        </a:effectRef>
        <a:fontRef idx="minor">
          <a:schemeClr val="dk1"/>
        </a:fontRef>
      </dsp:style>
    </dsp:sp>
    <dsp:sp modelId="{10DDF30C-C09F-4871-8AD6-04CF82C83D5F}">
      <dsp:nvSpPr>
        <dsp:cNvPr id="0" name=""/>
        <dsp:cNvSpPr/>
      </dsp:nvSpPr>
      <dsp:spPr>
        <a:xfrm>
          <a:off x="3723419" y="1012310"/>
          <a:ext cx="1055804" cy="844643"/>
        </a:xfrm>
        <a:prstGeom prst="roundRect">
          <a:avLst>
            <a:gd name="adj" fmla="val 10000"/>
          </a:avLst>
        </a:prstGeom>
        <a:solidFill>
          <a:srgbClr val="D9B7F7"/>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311150">
            <a:lnSpc>
              <a:spcPct val="90000"/>
            </a:lnSpc>
            <a:spcBef>
              <a:spcPct val="0"/>
            </a:spcBef>
            <a:spcAft>
              <a:spcPct val="35000"/>
            </a:spcAft>
            <a:buNone/>
          </a:pPr>
          <a:r>
            <a:rPr lang="sr-Latn-BA" sz="700" b="1" kern="1200">
              <a:latin typeface="Arial" panose="020B0604020202020204" pitchFamily="34" charset="0"/>
              <a:ea typeface="+mn-ea"/>
              <a:cs typeface="Arial" panose="020B0604020202020204" pitchFamily="34" charset="0"/>
            </a:rPr>
            <a:t>Međusektorska saradnja</a:t>
          </a:r>
          <a:endParaRPr lang="en-US" sz="700" b="1" kern="1200">
            <a:latin typeface="Arial" panose="020B0604020202020204" pitchFamily="34" charset="0"/>
            <a:ea typeface="+mn-ea"/>
            <a:cs typeface="Arial" panose="020B0604020202020204" pitchFamily="34" charset="0"/>
          </a:endParaRPr>
        </a:p>
      </dsp:txBody>
      <dsp:txXfrm>
        <a:off x="3748158" y="1037049"/>
        <a:ext cx="1006326" cy="7951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3AC1B-C3D1-4D07-A28A-0DF01F7F87B3}">
      <dsp:nvSpPr>
        <dsp:cNvPr id="0" name=""/>
        <dsp:cNvSpPr/>
      </dsp:nvSpPr>
      <dsp:spPr>
        <a:xfrm>
          <a:off x="2081208" y="833037"/>
          <a:ext cx="1009658" cy="693999"/>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sr-Latn-ME" sz="700" kern="1200">
              <a:latin typeface="Arial" panose="020B0604020202020204" pitchFamily="34" charset="0"/>
              <a:ea typeface="+mn-ea"/>
              <a:cs typeface="Arial" panose="020B0604020202020204" pitchFamily="34" charset="0"/>
            </a:rPr>
            <a:t>Usluge podrške za život u zajednici</a:t>
          </a:r>
          <a:endParaRPr lang="en-US" sz="700" kern="1200">
            <a:latin typeface="Arial" panose="020B0604020202020204" pitchFamily="34" charset="0"/>
            <a:ea typeface="+mn-ea"/>
            <a:cs typeface="Arial" panose="020B0604020202020204" pitchFamily="34" charset="0"/>
          </a:endParaRPr>
        </a:p>
      </dsp:txBody>
      <dsp:txXfrm>
        <a:off x="2229069" y="934671"/>
        <a:ext cx="713936" cy="490731"/>
      </dsp:txXfrm>
    </dsp:sp>
    <dsp:sp modelId="{70330D27-1302-4DCE-AC40-1E01157C4937}">
      <dsp:nvSpPr>
        <dsp:cNvPr id="0" name=""/>
        <dsp:cNvSpPr/>
      </dsp:nvSpPr>
      <dsp:spPr>
        <a:xfrm rot="16200000">
          <a:off x="2547033" y="669349"/>
          <a:ext cx="78007" cy="184608"/>
        </a:xfrm>
        <a:prstGeom prs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558734" y="717972"/>
        <a:ext cx="54605" cy="110764"/>
      </dsp:txXfrm>
    </dsp:sp>
    <dsp:sp modelId="{504B2FC9-94FA-4256-9B2E-20AB8C473F24}">
      <dsp:nvSpPr>
        <dsp:cNvPr id="0" name=""/>
        <dsp:cNvSpPr/>
      </dsp:nvSpPr>
      <dsp:spPr>
        <a:xfrm>
          <a:off x="2243501" y="782"/>
          <a:ext cx="685071" cy="685071"/>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34" charset="0"/>
              <a:ea typeface="+mn-ea"/>
              <a:cs typeface="Arial" panose="020B0604020202020204" pitchFamily="34" charset="0"/>
            </a:rPr>
            <a:t>Dnevni boravak</a:t>
          </a:r>
          <a:endParaRPr lang="en-US" sz="600" kern="1200">
            <a:latin typeface="Arial" panose="020B0604020202020204" pitchFamily="34" charset="0"/>
            <a:ea typeface="+mn-ea"/>
            <a:cs typeface="Arial" panose="020B0604020202020204" pitchFamily="34" charset="0"/>
          </a:endParaRPr>
        </a:p>
      </dsp:txBody>
      <dsp:txXfrm>
        <a:off x="2343827" y="101108"/>
        <a:ext cx="484419" cy="484419"/>
      </dsp:txXfrm>
    </dsp:sp>
    <dsp:sp modelId="{DF9944B9-EEA3-485D-8B91-C7065857E14F}">
      <dsp:nvSpPr>
        <dsp:cNvPr id="0" name=""/>
        <dsp:cNvSpPr/>
      </dsp:nvSpPr>
      <dsp:spPr>
        <a:xfrm rot="20260519">
          <a:off x="3043132" y="885983"/>
          <a:ext cx="68433" cy="184608"/>
        </a:xfrm>
        <a:prstGeom prst="righ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3043901" y="926804"/>
        <a:ext cx="47903" cy="110764"/>
      </dsp:txXfrm>
    </dsp:sp>
    <dsp:sp modelId="{C64CAD05-AB81-4EBD-B534-DBF64C7AC726}">
      <dsp:nvSpPr>
        <dsp:cNvPr id="0" name=""/>
        <dsp:cNvSpPr/>
      </dsp:nvSpPr>
      <dsp:spPr>
        <a:xfrm>
          <a:off x="3113187" y="480379"/>
          <a:ext cx="685071" cy="685071"/>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34" charset="0"/>
              <a:ea typeface="+mn-ea"/>
              <a:cs typeface="Arial" panose="020B0604020202020204" pitchFamily="34" charset="0"/>
            </a:rPr>
            <a:t>Personalna asistencija</a:t>
          </a:r>
          <a:endParaRPr lang="en-US" sz="600" kern="1200">
            <a:latin typeface="Arial" panose="020B0604020202020204" pitchFamily="34" charset="0"/>
            <a:ea typeface="+mn-ea"/>
            <a:cs typeface="Arial" panose="020B0604020202020204" pitchFamily="34" charset="0"/>
          </a:endParaRPr>
        </a:p>
      </dsp:txBody>
      <dsp:txXfrm>
        <a:off x="3213513" y="580705"/>
        <a:ext cx="484419" cy="484419"/>
      </dsp:txXfrm>
    </dsp:sp>
    <dsp:sp modelId="{1795C951-8A0F-4B62-A333-5CAFB798096B}">
      <dsp:nvSpPr>
        <dsp:cNvPr id="0" name=""/>
        <dsp:cNvSpPr/>
      </dsp:nvSpPr>
      <dsp:spPr>
        <a:xfrm rot="2984318">
          <a:off x="2847404" y="1444086"/>
          <a:ext cx="80859" cy="184608"/>
        </a:xfrm>
        <a:prstGeom prst="rightArrow">
          <a:avLst>
            <a:gd name="adj1" fmla="val 60000"/>
            <a:gd name="adj2" fmla="val 5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851694" y="1471752"/>
        <a:ext cx="56601" cy="110764"/>
      </dsp:txXfrm>
    </dsp:sp>
    <dsp:sp modelId="{42ADFDF7-8949-4445-88AF-BEA891CE7111}">
      <dsp:nvSpPr>
        <dsp:cNvPr id="0" name=""/>
        <dsp:cNvSpPr/>
      </dsp:nvSpPr>
      <dsp:spPr>
        <a:xfrm>
          <a:off x="2817449" y="1515203"/>
          <a:ext cx="685071" cy="685071"/>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34" charset="0"/>
              <a:ea typeface="+mn-ea"/>
              <a:cs typeface="Arial" panose="020B0604020202020204" pitchFamily="34" charset="0"/>
            </a:rPr>
            <a:t>Tumačenje i prevođenja na znakovni jezik</a:t>
          </a:r>
          <a:endParaRPr lang="en-US" sz="600" kern="1200">
            <a:latin typeface="Arial" panose="020B0604020202020204" pitchFamily="34" charset="0"/>
            <a:ea typeface="+mn-ea"/>
            <a:cs typeface="Arial" panose="020B0604020202020204" pitchFamily="34" charset="0"/>
          </a:endParaRPr>
        </a:p>
      </dsp:txBody>
      <dsp:txXfrm>
        <a:off x="2917775" y="1615529"/>
        <a:ext cx="484419" cy="484419"/>
      </dsp:txXfrm>
    </dsp:sp>
    <dsp:sp modelId="{E94A4BAD-1067-4827-B32E-CEAC3F5AEE9B}">
      <dsp:nvSpPr>
        <dsp:cNvPr id="0" name=""/>
        <dsp:cNvSpPr/>
      </dsp:nvSpPr>
      <dsp:spPr>
        <a:xfrm rot="8000763">
          <a:off x="2198224" y="1445522"/>
          <a:ext cx="100210" cy="184608"/>
        </a:xfrm>
        <a:prstGeom prst="rightArrow">
          <a:avLst>
            <a:gd name="adj1" fmla="val 60000"/>
            <a:gd name="adj2" fmla="val 5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rot="10800000">
        <a:off x="2223573" y="1471513"/>
        <a:ext cx="70147" cy="110764"/>
      </dsp:txXfrm>
    </dsp:sp>
    <dsp:sp modelId="{FD1B5B5E-2FEE-49A2-A2EE-998C822F4E12}">
      <dsp:nvSpPr>
        <dsp:cNvPr id="0" name=""/>
        <dsp:cNvSpPr/>
      </dsp:nvSpPr>
      <dsp:spPr>
        <a:xfrm>
          <a:off x="1603838" y="1515203"/>
          <a:ext cx="685071" cy="685071"/>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34" charset="0"/>
              <a:ea typeface="+mn-ea"/>
              <a:cs typeface="Arial" panose="020B0604020202020204" pitchFamily="34" charset="0"/>
            </a:rPr>
            <a:t>Svratišta</a:t>
          </a:r>
          <a:endParaRPr lang="en-US" sz="600" kern="1200">
            <a:latin typeface="Arial" panose="020B0604020202020204" pitchFamily="34" charset="0"/>
            <a:ea typeface="+mn-ea"/>
            <a:cs typeface="Arial" panose="020B0604020202020204" pitchFamily="34" charset="0"/>
          </a:endParaRPr>
        </a:p>
      </dsp:txBody>
      <dsp:txXfrm>
        <a:off x="1704164" y="1615529"/>
        <a:ext cx="484419" cy="484419"/>
      </dsp:txXfrm>
    </dsp:sp>
    <dsp:sp modelId="{A33C1FB1-8237-4D96-951B-9A6633DB5E3D}">
      <dsp:nvSpPr>
        <dsp:cNvPr id="0" name=""/>
        <dsp:cNvSpPr/>
      </dsp:nvSpPr>
      <dsp:spPr>
        <a:xfrm rot="11863411">
          <a:off x="2050367" y="925611"/>
          <a:ext cx="56794" cy="184608"/>
        </a:xfrm>
        <a:prstGeom prst="rightArrow">
          <a:avLst>
            <a:gd name="adj1" fmla="val 60000"/>
            <a:gd name="adj2" fmla="val 5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rot="10800000">
        <a:off x="2067001" y="965126"/>
        <a:ext cx="39756" cy="110764"/>
      </dsp:txXfrm>
    </dsp:sp>
    <dsp:sp modelId="{156E2182-0613-41E6-B3FA-3D1B45FC203F}">
      <dsp:nvSpPr>
        <dsp:cNvPr id="0" name=""/>
        <dsp:cNvSpPr/>
      </dsp:nvSpPr>
      <dsp:spPr>
        <a:xfrm>
          <a:off x="1357383" y="554303"/>
          <a:ext cx="685071" cy="685071"/>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34" charset="0"/>
              <a:ea typeface="+mn-ea"/>
              <a:cs typeface="Arial" panose="020B0604020202020204" pitchFamily="34" charset="0"/>
            </a:rPr>
            <a:t>Pomoć u kući</a:t>
          </a:r>
          <a:endParaRPr lang="en-US" sz="600" kern="1200">
            <a:latin typeface="Arial" panose="020B0604020202020204" pitchFamily="34" charset="0"/>
            <a:ea typeface="+mn-ea"/>
            <a:cs typeface="Arial" panose="020B0604020202020204" pitchFamily="34" charset="0"/>
          </a:endParaRPr>
        </a:p>
      </dsp:txBody>
      <dsp:txXfrm>
        <a:off x="1457709" y="654629"/>
        <a:ext cx="484419" cy="4844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70E2B5-68EF-4853-8A02-AA8CF61895B5}">
      <dsp:nvSpPr>
        <dsp:cNvPr id="0" name=""/>
        <dsp:cNvSpPr/>
      </dsp:nvSpPr>
      <dsp:spPr>
        <a:xfrm rot="5400000">
          <a:off x="-68496" y="7139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solidFill>
            <a:latin typeface="Arial" panose="020B0604020202020204" pitchFamily="34" charset="0"/>
            <a:cs typeface="Arial" panose="020B0604020202020204" pitchFamily="34" charset="0"/>
          </a:endParaRPr>
        </a:p>
      </dsp:txBody>
      <dsp:txXfrm rot="-5400000">
        <a:off x="1" y="162724"/>
        <a:ext cx="319649" cy="136993"/>
      </dsp:txXfrm>
    </dsp:sp>
    <dsp:sp modelId="{B4BC31C6-12B7-4FD4-A929-79FFB18E9750}">
      <dsp:nvSpPr>
        <dsp:cNvPr id="0" name=""/>
        <dsp:cNvSpPr/>
      </dsp:nvSpPr>
      <dsp:spPr>
        <a:xfrm rot="5400000">
          <a:off x="2811766" y="-248921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sistem finansiranja i održivosti usluga sa centralnog i lokalnog nivoa vlasti nije definisan</a:t>
          </a:r>
        </a:p>
      </dsp:txBody>
      <dsp:txXfrm rot="-5400000">
        <a:off x="319650" y="17388"/>
        <a:ext cx="5266561" cy="267839"/>
      </dsp:txXfrm>
    </dsp:sp>
    <dsp:sp modelId="{38854FE3-513D-485F-A40D-A211092A1714}">
      <dsp:nvSpPr>
        <dsp:cNvPr id="0" name=""/>
        <dsp:cNvSpPr/>
      </dsp:nvSpPr>
      <dsp:spPr>
        <a:xfrm rot="5400000">
          <a:off x="-68496" y="506838"/>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598167"/>
        <a:ext cx="319649" cy="136993"/>
      </dsp:txXfrm>
    </dsp:sp>
    <dsp:sp modelId="{4AE5B50F-3C9E-4A27-BCD8-6D06A9D6472A}">
      <dsp:nvSpPr>
        <dsp:cNvPr id="0" name=""/>
        <dsp:cNvSpPr/>
      </dsp:nvSpPr>
      <dsp:spPr>
        <a:xfrm rot="5400000">
          <a:off x="2717611" y="-2060793"/>
          <a:ext cx="407283"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u većini JLS nisu dostupne najmanje tri usluge koje podržavaju život u zajednici u skladu sa potrebama korisnika/ca</a:t>
          </a:r>
          <a:endParaRPr lang="en-US" sz="800" kern="1200"/>
        </a:p>
      </dsp:txBody>
      <dsp:txXfrm rot="-5400000">
        <a:off x="280728" y="395972"/>
        <a:ext cx="5261168" cy="367519"/>
      </dsp:txXfrm>
    </dsp:sp>
    <dsp:sp modelId="{A4A84EBB-C463-4744-BDC1-76C45EDC5DC4}">
      <dsp:nvSpPr>
        <dsp:cNvPr id="0" name=""/>
        <dsp:cNvSpPr/>
      </dsp:nvSpPr>
      <dsp:spPr>
        <a:xfrm rot="5400000">
          <a:off x="-68496" y="908306"/>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1" y="999635"/>
        <a:ext cx="319649" cy="136993"/>
      </dsp:txXfrm>
    </dsp:sp>
    <dsp:sp modelId="{9BA6F5CB-54FC-4B1B-B32F-D86FF91C080D}">
      <dsp:nvSpPr>
        <dsp:cNvPr id="0" name=""/>
        <dsp:cNvSpPr/>
      </dsp:nvSpPr>
      <dsp:spPr>
        <a:xfrm rot="5400000">
          <a:off x="2790507" y="-1652306"/>
          <a:ext cx="339333"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nisu definisane cijene koštanja za sve usluge i način usklađivanja sa kretanjem troškova života i prosjećne zarade zaposlenih na teritoriji Crne Gore</a:t>
          </a:r>
        </a:p>
      </dsp:txBody>
      <dsp:txXfrm rot="-5400000">
        <a:off x="319649" y="835117"/>
        <a:ext cx="5264485" cy="306203"/>
      </dsp:txXfrm>
    </dsp:sp>
    <dsp:sp modelId="{F7115ADA-9E6C-4390-AE7B-B911D41F7905}">
      <dsp:nvSpPr>
        <dsp:cNvPr id="0" name=""/>
        <dsp:cNvSpPr/>
      </dsp:nvSpPr>
      <dsp:spPr>
        <a:xfrm rot="5400000">
          <a:off x="-68496" y="1288516"/>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1379845"/>
        <a:ext cx="319649" cy="136993"/>
      </dsp:txXfrm>
    </dsp:sp>
    <dsp:sp modelId="{1F0D0827-895C-4650-9B7B-6AB52B5A214D}">
      <dsp:nvSpPr>
        <dsp:cNvPr id="0" name=""/>
        <dsp:cNvSpPr/>
      </dsp:nvSpPr>
      <dsp:spPr>
        <a:xfrm rot="5400000">
          <a:off x="2811766" y="-1272096"/>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nije adekvatno definisana skala učešća korisnika/ca u troškovima usluga</a:t>
          </a:r>
          <a:endParaRPr lang="en-US" sz="1000" kern="1200">
            <a:latin typeface="Arial" panose="020B0604020202020204" pitchFamily="34" charset="0"/>
            <a:cs typeface="Arial" panose="020B0604020202020204" pitchFamily="34" charset="0"/>
          </a:endParaRPr>
        </a:p>
      </dsp:txBody>
      <dsp:txXfrm rot="-5400000">
        <a:off x="319650" y="1234509"/>
        <a:ext cx="5266561" cy="267839"/>
      </dsp:txXfrm>
    </dsp:sp>
    <dsp:sp modelId="{31F4C878-46F1-430B-A015-44335C5596EA}">
      <dsp:nvSpPr>
        <dsp:cNvPr id="0" name=""/>
        <dsp:cNvSpPr/>
      </dsp:nvSpPr>
      <dsp:spPr>
        <a:xfrm rot="5400000">
          <a:off x="-68496" y="166872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1" y="1760054"/>
        <a:ext cx="319649" cy="136993"/>
      </dsp:txXfrm>
    </dsp:sp>
    <dsp:sp modelId="{B7428F16-6748-45FD-80BC-F1C5CEA633C6}">
      <dsp:nvSpPr>
        <dsp:cNvPr id="0" name=""/>
        <dsp:cNvSpPr/>
      </dsp:nvSpPr>
      <dsp:spPr>
        <a:xfrm rot="5400000">
          <a:off x="2811766" y="-89188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usluge nisu ravnomjerno razvijene i dostupne korisnicima</a:t>
          </a:r>
        </a:p>
      </dsp:txBody>
      <dsp:txXfrm rot="-5400000">
        <a:off x="319650" y="1614718"/>
        <a:ext cx="5266561" cy="267839"/>
      </dsp:txXfrm>
    </dsp:sp>
    <dsp:sp modelId="{76251BF6-E5E6-48AD-891C-1A375F89C0D0}">
      <dsp:nvSpPr>
        <dsp:cNvPr id="0" name=""/>
        <dsp:cNvSpPr/>
      </dsp:nvSpPr>
      <dsp:spPr>
        <a:xfrm rot="5400000">
          <a:off x="-68496" y="204893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1" y="2140264"/>
        <a:ext cx="319649" cy="136993"/>
      </dsp:txXfrm>
    </dsp:sp>
    <dsp:sp modelId="{20ED054C-4059-4E78-8713-62D3E3B55D91}">
      <dsp:nvSpPr>
        <dsp:cNvPr id="0" name=""/>
        <dsp:cNvSpPr/>
      </dsp:nvSpPr>
      <dsp:spPr>
        <a:xfrm rot="5400000">
          <a:off x="2811766" y="-51167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ne postoje ili nisu adekvatno definisani uslovi, standardi i normativi za pružanje usluga</a:t>
          </a:r>
        </a:p>
      </dsp:txBody>
      <dsp:txXfrm rot="-5400000">
        <a:off x="319650" y="1994928"/>
        <a:ext cx="5266561" cy="267839"/>
      </dsp:txXfrm>
    </dsp:sp>
    <dsp:sp modelId="{EF935CAE-7093-4E24-B269-8F4EDE7DA02B}">
      <dsp:nvSpPr>
        <dsp:cNvPr id="0" name=""/>
        <dsp:cNvSpPr/>
      </dsp:nvSpPr>
      <dsp:spPr>
        <a:xfrm rot="5400000">
          <a:off x="-68496" y="242914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1" y="2520474"/>
        <a:ext cx="319649" cy="136993"/>
      </dsp:txXfrm>
    </dsp:sp>
    <dsp:sp modelId="{3657E022-BE73-4DCE-9FE2-418BA73349EC}">
      <dsp:nvSpPr>
        <dsp:cNvPr id="0" name=""/>
        <dsp:cNvSpPr/>
      </dsp:nvSpPr>
      <dsp:spPr>
        <a:xfrm rot="5400000">
          <a:off x="2811766" y="-13146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ne prati se zadovoljstvo korisnika</a:t>
          </a:r>
          <a:r>
            <a:rPr lang="sr-Latn-ME" sz="1000" kern="1200">
              <a:latin typeface="Arial" panose="020B0604020202020204" pitchFamily="34" charset="0"/>
              <a:cs typeface="Arial" panose="020B0604020202020204" pitchFamily="34" charset="0"/>
            </a:rPr>
            <a:t>/ca</a:t>
          </a:r>
          <a:r>
            <a:rPr lang="en-US" sz="1000" kern="1200">
              <a:latin typeface="Arial" panose="020B0604020202020204" pitchFamily="34" charset="0"/>
              <a:cs typeface="Arial" panose="020B0604020202020204" pitchFamily="34" charset="0"/>
            </a:rPr>
            <a:t> pruženim uslugama</a:t>
          </a:r>
        </a:p>
      </dsp:txBody>
      <dsp:txXfrm rot="-5400000">
        <a:off x="319650" y="2375138"/>
        <a:ext cx="5266561" cy="267839"/>
      </dsp:txXfrm>
    </dsp:sp>
    <dsp:sp modelId="{EE077792-6B56-4BF7-A284-25044F4A110E}">
      <dsp:nvSpPr>
        <dsp:cNvPr id="0" name=""/>
        <dsp:cNvSpPr/>
      </dsp:nvSpPr>
      <dsp:spPr>
        <a:xfrm rot="5400000">
          <a:off x="-68496" y="2809354"/>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2900683"/>
        <a:ext cx="319649" cy="136993"/>
      </dsp:txXfrm>
    </dsp:sp>
    <dsp:sp modelId="{B3BC8508-3BE7-4693-ACC5-A19FCA7E63FF}">
      <dsp:nvSpPr>
        <dsp:cNvPr id="0" name=""/>
        <dsp:cNvSpPr/>
      </dsp:nvSpPr>
      <dsp:spPr>
        <a:xfrm rot="5400000">
          <a:off x="2811766" y="248741"/>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nisu razvijene preventivne usluge</a:t>
          </a:r>
          <a:endParaRPr lang="en-US" sz="1000" kern="1200">
            <a:latin typeface="Arial" panose="020B0604020202020204" pitchFamily="34" charset="0"/>
            <a:cs typeface="Arial" panose="020B0604020202020204" pitchFamily="34" charset="0"/>
          </a:endParaRPr>
        </a:p>
      </dsp:txBody>
      <dsp:txXfrm rot="-5400000">
        <a:off x="319650" y="2755347"/>
        <a:ext cx="5266561" cy="26783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13CC8-488D-40FC-B8D5-C394A36D78DF}">
      <dsp:nvSpPr>
        <dsp:cNvPr id="0" name=""/>
        <dsp:cNvSpPr/>
      </dsp:nvSpPr>
      <dsp:spPr>
        <a:xfrm rot="5400000">
          <a:off x="-112325" y="112728"/>
          <a:ext cx="748834" cy="524184"/>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262495"/>
        <a:ext cx="524184" cy="224650"/>
      </dsp:txXfrm>
    </dsp:sp>
    <dsp:sp modelId="{4DA8A9D9-CBD8-44CD-8DAF-E60FFE7E6E0B}">
      <dsp:nvSpPr>
        <dsp:cNvPr id="0" name=""/>
        <dsp:cNvSpPr/>
      </dsp:nvSpPr>
      <dsp:spPr>
        <a:xfrm rot="5400000">
          <a:off x="2853360" y="-2328773"/>
          <a:ext cx="486742" cy="5145095"/>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veliki broj korisnika</a:t>
          </a:r>
          <a:r>
            <a:rPr lang="sr-Latn-ME" sz="1000" kern="1200">
              <a:latin typeface="Arial" panose="020B0604020202020204" pitchFamily="34" charset="0"/>
              <a:cs typeface="Arial" panose="020B0604020202020204" pitchFamily="34" charset="0"/>
            </a:rPr>
            <a:t>/ca</a:t>
          </a:r>
          <a:r>
            <a:rPr lang="en-US" sz="1000" kern="1200">
              <a:latin typeface="Arial" panose="020B0604020202020204" pitchFamily="34" charset="0"/>
              <a:cs typeface="Arial" panose="020B0604020202020204" pitchFamily="34" charset="0"/>
            </a:rPr>
            <a:t> koristi pravo na uslugu smještaj u ustanovu</a:t>
          </a:r>
        </a:p>
      </dsp:txBody>
      <dsp:txXfrm rot="-5400000">
        <a:off x="524184" y="24164"/>
        <a:ext cx="5121334" cy="439220"/>
      </dsp:txXfrm>
    </dsp:sp>
    <dsp:sp modelId="{041E2EB8-BC33-4941-8A68-BDE4883D61E2}">
      <dsp:nvSpPr>
        <dsp:cNvPr id="0" name=""/>
        <dsp:cNvSpPr/>
      </dsp:nvSpPr>
      <dsp:spPr>
        <a:xfrm rot="5400000">
          <a:off x="-112325" y="638972"/>
          <a:ext cx="748834" cy="524184"/>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788739"/>
        <a:ext cx="524184" cy="224650"/>
      </dsp:txXfrm>
    </dsp:sp>
    <dsp:sp modelId="{24C408D7-34D2-43C6-B1D7-7B9B906CCAF7}">
      <dsp:nvSpPr>
        <dsp:cNvPr id="0" name=""/>
        <dsp:cNvSpPr/>
      </dsp:nvSpPr>
      <dsp:spPr>
        <a:xfrm rot="5400000">
          <a:off x="2853360" y="-1802528"/>
          <a:ext cx="486742" cy="5145095"/>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ustanove za smještaj pružaju mali broj usluga koje podržavaju život u zajednici</a:t>
          </a:r>
        </a:p>
      </dsp:txBody>
      <dsp:txXfrm rot="-5400000">
        <a:off x="524184" y="550409"/>
        <a:ext cx="5121334" cy="439220"/>
      </dsp:txXfrm>
    </dsp:sp>
    <dsp:sp modelId="{8A9AAC86-2540-42FF-B969-B531E893ECC7}">
      <dsp:nvSpPr>
        <dsp:cNvPr id="0" name=""/>
        <dsp:cNvSpPr/>
      </dsp:nvSpPr>
      <dsp:spPr>
        <a:xfrm rot="5400000">
          <a:off x="-112325" y="1165217"/>
          <a:ext cx="748834" cy="524184"/>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1314984"/>
        <a:ext cx="524184" cy="224650"/>
      </dsp:txXfrm>
    </dsp:sp>
    <dsp:sp modelId="{C5F0DFAF-6356-4772-A91F-D28100241CD9}">
      <dsp:nvSpPr>
        <dsp:cNvPr id="0" name=""/>
        <dsp:cNvSpPr/>
      </dsp:nvSpPr>
      <dsp:spPr>
        <a:xfrm rot="5400000">
          <a:off x="2853360" y="-1276284"/>
          <a:ext cx="486742" cy="5145095"/>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US" sz="1000" kern="1200">
              <a:latin typeface="Arial" panose="020B0604020202020204" pitchFamily="34" charset="0"/>
              <a:cs typeface="Arial" panose="020B0604020202020204" pitchFamily="34" charset="0"/>
            </a:rPr>
            <a:t>nedostatak podrške korisnicima poslije izlaska iz institucije u periodu tranzicije </a:t>
          </a:r>
        </a:p>
      </dsp:txBody>
      <dsp:txXfrm rot="-5400000">
        <a:off x="524184" y="1076653"/>
        <a:ext cx="5121334" cy="43922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80C2EF-76BB-4297-B583-52BE4F8BF9AF}">
      <dsp:nvSpPr>
        <dsp:cNvPr id="0" name=""/>
        <dsp:cNvSpPr/>
      </dsp:nvSpPr>
      <dsp:spPr>
        <a:xfrm rot="5400000">
          <a:off x="-120517" y="122142"/>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282831"/>
        <a:ext cx="562412" cy="241034"/>
      </dsp:txXfrm>
    </dsp:sp>
    <dsp:sp modelId="{672F98EE-8605-4171-B68A-D61FA44AE4B0}">
      <dsp:nvSpPr>
        <dsp:cNvPr id="0" name=""/>
        <dsp:cNvSpPr/>
      </dsp:nvSpPr>
      <dsp:spPr>
        <a:xfrm rot="5400000">
          <a:off x="2869742" y="-2305704"/>
          <a:ext cx="522240" cy="5136899"/>
        </a:xfrm>
        <a:prstGeom prst="round2SameRect">
          <a:avLst/>
        </a:prstGeom>
        <a:solidFill>
          <a:srgbClr val="FCF8AE">
            <a:alpha val="89804"/>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korisnici usluge smještaja u ustanovi nisu dovoljno osnaženi za samostalan život ili život u zajednici</a:t>
          </a:r>
        </a:p>
      </dsp:txBody>
      <dsp:txXfrm rot="-5400000">
        <a:off x="562413" y="27119"/>
        <a:ext cx="5111405" cy="471252"/>
      </dsp:txXfrm>
    </dsp:sp>
    <dsp:sp modelId="{127FD3A0-344F-4872-9F91-5CE6407C7749}">
      <dsp:nvSpPr>
        <dsp:cNvPr id="0" name=""/>
        <dsp:cNvSpPr/>
      </dsp:nvSpPr>
      <dsp:spPr>
        <a:xfrm rot="5400000">
          <a:off x="-120517" y="768913"/>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929602"/>
        <a:ext cx="562412" cy="241034"/>
      </dsp:txXfrm>
    </dsp:sp>
    <dsp:sp modelId="{3C3DF22F-754E-4ACC-87E6-056EC7F7BF4C}">
      <dsp:nvSpPr>
        <dsp:cNvPr id="0" name=""/>
        <dsp:cNvSpPr/>
      </dsp:nvSpPr>
      <dsp:spPr>
        <a:xfrm rot="5400000">
          <a:off x="2869742" y="-1658933"/>
          <a:ext cx="522240" cy="5136899"/>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porodica/staratelji ili osobe značajne za korisnika</a:t>
          </a:r>
          <a:r>
            <a:rPr lang="sr-Latn-ME" sz="1000" kern="1200">
              <a:latin typeface="Arial" panose="020B0604020202020204" pitchFamily="34" charset="0"/>
              <a:cs typeface="Arial" panose="020B0604020202020204" pitchFamily="34" charset="0"/>
            </a:rPr>
            <a:t>/cu</a:t>
          </a:r>
          <a:r>
            <a:rPr lang="en-US" sz="1000" kern="1200">
              <a:latin typeface="Arial" panose="020B0604020202020204" pitchFamily="34" charset="0"/>
              <a:cs typeface="Arial" panose="020B0604020202020204" pitchFamily="34" charset="0"/>
            </a:rPr>
            <a:t> nisu dovoljno osnaženi za povratak korisnika</a:t>
          </a:r>
          <a:r>
            <a:rPr lang="sr-Latn-ME" sz="1000" kern="1200">
              <a:latin typeface="Arial" panose="020B0604020202020204" pitchFamily="34" charset="0"/>
              <a:cs typeface="Arial" panose="020B0604020202020204" pitchFamily="34" charset="0"/>
            </a:rPr>
            <a:t>/ce</a:t>
          </a:r>
          <a:r>
            <a:rPr lang="en-US" sz="1000" kern="1200">
              <a:latin typeface="Arial" panose="020B0604020202020204" pitchFamily="34" charset="0"/>
              <a:cs typeface="Arial" panose="020B0604020202020204" pitchFamily="34" charset="0"/>
            </a:rPr>
            <a:t> u porodicu i/ili zajednicu</a:t>
          </a:r>
        </a:p>
      </dsp:txBody>
      <dsp:txXfrm rot="-5400000">
        <a:off x="562413" y="673890"/>
        <a:ext cx="5111405" cy="471252"/>
      </dsp:txXfrm>
    </dsp:sp>
    <dsp:sp modelId="{203F25BA-402E-421A-9D22-B674FA8F9E91}">
      <dsp:nvSpPr>
        <dsp:cNvPr id="0" name=""/>
        <dsp:cNvSpPr/>
      </dsp:nvSpPr>
      <dsp:spPr>
        <a:xfrm rot="5400000">
          <a:off x="-120517" y="1415684"/>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1576373"/>
        <a:ext cx="562412" cy="241034"/>
      </dsp:txXfrm>
    </dsp:sp>
    <dsp:sp modelId="{12CF6E24-0213-4D96-A5F2-48E19644B03E}">
      <dsp:nvSpPr>
        <dsp:cNvPr id="0" name=""/>
        <dsp:cNvSpPr/>
      </dsp:nvSpPr>
      <dsp:spPr>
        <a:xfrm rot="5400000">
          <a:off x="2869742" y="-1012162"/>
          <a:ext cx="522240" cy="5136899"/>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k</a:t>
          </a:r>
          <a:r>
            <a:rPr lang="en-US" sz="1000" kern="1200">
              <a:latin typeface="Arial" panose="020B0604020202020204" pitchFamily="34" charset="0"/>
              <a:cs typeface="Arial" panose="020B0604020202020204" pitchFamily="34" charset="0"/>
            </a:rPr>
            <a:t>orisnici ne učestvuju u dovoljnoj mjeri prilikom izrade/revizije Individualnih planova (samostalno ili uz podršku)</a:t>
          </a:r>
        </a:p>
      </dsp:txBody>
      <dsp:txXfrm rot="-5400000">
        <a:off x="562413" y="1320661"/>
        <a:ext cx="5111405" cy="471252"/>
      </dsp:txXfrm>
    </dsp:sp>
    <dsp:sp modelId="{9AB995AA-514A-4FB1-A559-2142FD246519}">
      <dsp:nvSpPr>
        <dsp:cNvPr id="0" name=""/>
        <dsp:cNvSpPr/>
      </dsp:nvSpPr>
      <dsp:spPr>
        <a:xfrm rot="5400000">
          <a:off x="-120517" y="2062454"/>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0" y="2223143"/>
        <a:ext cx="562412" cy="241034"/>
      </dsp:txXfrm>
    </dsp:sp>
    <dsp:sp modelId="{67E34093-3DBD-453A-B1B0-CE38554D783B}">
      <dsp:nvSpPr>
        <dsp:cNvPr id="0" name=""/>
        <dsp:cNvSpPr/>
      </dsp:nvSpPr>
      <dsp:spPr>
        <a:xfrm rot="5400000">
          <a:off x="2869742" y="-365391"/>
          <a:ext cx="522240" cy="5136899"/>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većina osoba sa invaliditetom koje koriste uslugu smještaja je lišena poslovne sposobnosti</a:t>
          </a:r>
        </a:p>
      </dsp:txBody>
      <dsp:txXfrm rot="-5400000">
        <a:off x="562413" y="1967432"/>
        <a:ext cx="5111405" cy="47125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F87F0F-A241-4AA9-9642-5C54C7D330F3}">
      <dsp:nvSpPr>
        <dsp:cNvPr id="0" name=""/>
        <dsp:cNvSpPr/>
      </dsp:nvSpPr>
      <dsp:spPr>
        <a:xfrm rot="5400000">
          <a:off x="-126590" y="128697"/>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2" y="297485"/>
        <a:ext cx="590757" cy="253182"/>
      </dsp:txXfrm>
    </dsp:sp>
    <dsp:sp modelId="{27D08E69-B573-4EA2-A4F3-B084ED92578A}">
      <dsp:nvSpPr>
        <dsp:cNvPr id="0" name=""/>
        <dsp:cNvSpPr/>
      </dsp:nvSpPr>
      <dsp:spPr>
        <a:xfrm rot="5400000">
          <a:off x="2973848" y="-2380984"/>
          <a:ext cx="548560" cy="5314742"/>
        </a:xfrm>
        <a:prstGeom prst="round2SameRect">
          <a:avLst/>
        </a:prstGeom>
        <a:solidFill>
          <a:srgbClr val="E5CEFA">
            <a:alpha val="89804"/>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međusektorska saradnja između sektora socijalne i dječje zaštite, obrazovanja, zapošljavanja, zdravstvene zaštite, JLS, NVO i OCD nije adekvatna </a:t>
          </a:r>
        </a:p>
      </dsp:txBody>
      <dsp:txXfrm rot="-5400000">
        <a:off x="590757" y="28885"/>
        <a:ext cx="5287964" cy="495004"/>
      </dsp:txXfrm>
    </dsp:sp>
    <dsp:sp modelId="{BD56C0D0-C72B-414A-A58A-AC07CD5D6CFB}">
      <dsp:nvSpPr>
        <dsp:cNvPr id="0" name=""/>
        <dsp:cNvSpPr/>
      </dsp:nvSpPr>
      <dsp:spPr>
        <a:xfrm rot="5400000">
          <a:off x="-126590" y="817529"/>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2" y="986317"/>
        <a:ext cx="590757" cy="253182"/>
      </dsp:txXfrm>
    </dsp:sp>
    <dsp:sp modelId="{022E21C8-35FF-42C6-8B55-AD6CF90384A3}">
      <dsp:nvSpPr>
        <dsp:cNvPr id="0" name=""/>
        <dsp:cNvSpPr/>
      </dsp:nvSpPr>
      <dsp:spPr>
        <a:xfrm rot="5400000">
          <a:off x="2973848" y="-1692151"/>
          <a:ext cx="548560" cy="5314742"/>
        </a:xfrm>
        <a:prstGeom prst="round2SameRect">
          <a:avLst/>
        </a:prstGeom>
        <a:solidFill>
          <a:srgbClr val="E5CEFA">
            <a:alpha val="90000"/>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ne postoje integrisane usluge</a:t>
          </a:r>
        </a:p>
      </dsp:txBody>
      <dsp:txXfrm rot="-5400000">
        <a:off x="590757" y="717718"/>
        <a:ext cx="5287964" cy="495004"/>
      </dsp:txXfrm>
    </dsp:sp>
    <dsp:sp modelId="{5DD2B4B4-9E5F-4D95-AC57-E6C477820DB2}">
      <dsp:nvSpPr>
        <dsp:cNvPr id="0" name=""/>
        <dsp:cNvSpPr/>
      </dsp:nvSpPr>
      <dsp:spPr>
        <a:xfrm rot="5400000">
          <a:off x="-126590" y="1506362"/>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2" y="1675150"/>
        <a:ext cx="590757" cy="253182"/>
      </dsp:txXfrm>
    </dsp:sp>
    <dsp:sp modelId="{C53B5497-ECA4-48A1-BD96-FE30CD7D0FD9}">
      <dsp:nvSpPr>
        <dsp:cNvPr id="0" name=""/>
        <dsp:cNvSpPr/>
      </dsp:nvSpPr>
      <dsp:spPr>
        <a:xfrm rot="5400000">
          <a:off x="2973848" y="-1003319"/>
          <a:ext cx="548560" cy="5314742"/>
        </a:xfrm>
        <a:prstGeom prst="round2SameRect">
          <a:avLst/>
        </a:prstGeom>
        <a:solidFill>
          <a:srgbClr val="E5CEFA">
            <a:alpha val="89804"/>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34" charset="0"/>
              <a:cs typeface="Arial" panose="020B0604020202020204" pitchFamily="34" charset="0"/>
            </a:rPr>
            <a:t> </a:t>
          </a:r>
          <a:r>
            <a:rPr lang="en-US" sz="1000" kern="1200">
              <a:latin typeface="Arial" panose="020B0604020202020204" pitchFamily="34" charset="0"/>
              <a:cs typeface="Arial" panose="020B0604020202020204" pitchFamily="34" charset="0"/>
            </a:rPr>
            <a:t>ne postoji sveobuhvatni okvir finansiranja za međusektorske usluge koje zahtijevaju od pružalaca usluga da se usklade sa standardima i zahtjevima propisanim u različitim sektorima</a:t>
          </a:r>
        </a:p>
      </dsp:txBody>
      <dsp:txXfrm rot="-5400000">
        <a:off x="590757" y="1406550"/>
        <a:ext cx="5287964" cy="495004"/>
      </dsp:txXfrm>
    </dsp:sp>
    <dsp:sp modelId="{886549D9-17A3-4267-84BA-0F0B86AA92FB}">
      <dsp:nvSpPr>
        <dsp:cNvPr id="0" name=""/>
        <dsp:cNvSpPr/>
      </dsp:nvSpPr>
      <dsp:spPr>
        <a:xfrm rot="5400000">
          <a:off x="-126590" y="2195195"/>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rot="-5400000">
        <a:off x="2" y="2363983"/>
        <a:ext cx="590757" cy="253182"/>
      </dsp:txXfrm>
    </dsp:sp>
    <dsp:sp modelId="{3060D910-4F15-4D02-9322-AEB562538C73}">
      <dsp:nvSpPr>
        <dsp:cNvPr id="0" name=""/>
        <dsp:cNvSpPr/>
      </dsp:nvSpPr>
      <dsp:spPr>
        <a:xfrm rot="5400000">
          <a:off x="2973848" y="-314486"/>
          <a:ext cx="548560" cy="5314742"/>
        </a:xfrm>
        <a:prstGeom prst="round2SameRect">
          <a:avLst/>
        </a:prstGeom>
        <a:solidFill>
          <a:srgbClr val="E5CEFA">
            <a:alpha val="90000"/>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Arial" panose="020B0604020202020204" pitchFamily="34" charset="0"/>
              <a:cs typeface="Arial" panose="020B0604020202020204" pitchFamily="34" charset="0"/>
            </a:rPr>
            <a:t>ne postoji socijalno preduzetništvo</a:t>
          </a:r>
        </a:p>
      </dsp:txBody>
      <dsp:txXfrm rot="-5400000">
        <a:off x="590757" y="2095383"/>
        <a:ext cx="5287964" cy="49500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543E5-43DD-492A-9844-6C76140BF685}">
      <dsp:nvSpPr>
        <dsp:cNvPr id="0" name=""/>
        <dsp:cNvSpPr/>
      </dsp:nvSpPr>
      <dsp:spPr>
        <a:xfrm rot="16200000">
          <a:off x="-1056427" y="1057265"/>
          <a:ext cx="3577590" cy="1463059"/>
        </a:xfrm>
        <a:prstGeom prst="flowChartManualOperation">
          <a:avLst/>
        </a:prstGeom>
        <a:solidFill>
          <a:schemeClr val="accent1">
            <a:lumMod val="60000"/>
            <a:lumOff val="40000"/>
          </a:schemeClr>
        </a:solidFill>
        <a:ln>
          <a:solidFill>
            <a:schemeClr val="accent1">
              <a:lumMod val="40000"/>
              <a:lumOff val="60000"/>
            </a:schemeClr>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en-US" sz="1000" b="0" i="0" kern="1200">
              <a:solidFill>
                <a:sysClr val="windowText" lastClr="000000"/>
              </a:solidFill>
              <a:latin typeface="Arial" panose="020B0604020202020204" pitchFamily="34" charset="0"/>
              <a:cs typeface="Arial" panose="020B0604020202020204" pitchFamily="34" charset="0"/>
            </a:rPr>
            <a:t>1)</a:t>
          </a:r>
          <a:r>
            <a:rPr lang="sr-Latn-ME" sz="1000" b="0" i="0" kern="1200">
              <a:solidFill>
                <a:sysClr val="windowText" lastClr="000000"/>
              </a:solidFill>
              <a:latin typeface="Arial" panose="020B0604020202020204" pitchFamily="34" charset="0"/>
              <a:cs typeface="Arial" panose="020B0604020202020204" pitchFamily="34" charset="0"/>
            </a:rPr>
            <a:t> </a:t>
          </a:r>
          <a:r>
            <a:rPr lang="en-US" sz="1000" b="0" i="0" kern="1200">
              <a:solidFill>
                <a:sysClr val="windowText" lastClr="000000"/>
              </a:solidFill>
              <a:latin typeface="Arial" panose="020B0604020202020204" pitchFamily="34" charset="0"/>
              <a:cs typeface="Arial" panose="020B0604020202020204" pitchFamily="34" charset="0"/>
            </a:rPr>
            <a:t>Razvoj i održivost usluga koje podržavaju život korisnika</a:t>
          </a:r>
          <a:r>
            <a:rPr lang="sr-Latn-ME" sz="1000" b="0" i="0" kern="1200">
              <a:solidFill>
                <a:sysClr val="windowText" lastClr="000000"/>
              </a:solidFill>
              <a:latin typeface="Arial" panose="020B0604020202020204" pitchFamily="34" charset="0"/>
              <a:cs typeface="Arial" panose="020B0604020202020204" pitchFamily="34" charset="0"/>
            </a:rPr>
            <a:t>/ca</a:t>
          </a:r>
          <a:r>
            <a:rPr lang="en-US" sz="1000" b="0" i="0" kern="1200">
              <a:solidFill>
                <a:sysClr val="windowText" lastClr="000000"/>
              </a:solidFill>
              <a:latin typeface="Arial" panose="020B0604020202020204" pitchFamily="34" charset="0"/>
              <a:cs typeface="Arial" panose="020B0604020202020204" pitchFamily="34" charset="0"/>
            </a:rPr>
            <a:t> u zajednici u najmanje restriktivnom okruženju</a:t>
          </a:r>
        </a:p>
      </dsp:txBody>
      <dsp:txXfrm rot="5400000">
        <a:off x="838" y="715518"/>
        <a:ext cx="1463059" cy="2146554"/>
      </dsp:txXfrm>
    </dsp:sp>
    <dsp:sp modelId="{DB58101F-7601-4457-9234-5482A1FEBB60}">
      <dsp:nvSpPr>
        <dsp:cNvPr id="0" name=""/>
        <dsp:cNvSpPr/>
      </dsp:nvSpPr>
      <dsp:spPr>
        <a:xfrm rot="16200000">
          <a:off x="516361" y="1057265"/>
          <a:ext cx="3577590" cy="1463059"/>
        </a:xfrm>
        <a:prstGeom prst="flowChartManualOperation">
          <a:avLst/>
        </a:prstGeom>
        <a:solidFill>
          <a:schemeClr val="accent6">
            <a:lumMod val="40000"/>
            <a:lumOff val="60000"/>
          </a:schemeClr>
        </a:solidFill>
        <a:ln>
          <a:solidFill>
            <a:schemeClr val="accent6">
              <a:lumMod val="40000"/>
              <a:lumOff val="60000"/>
            </a:schemeClr>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34" charset="0"/>
              <a:cs typeface="Arial" panose="020B0604020202020204" pitchFamily="34" charset="0"/>
            </a:rPr>
            <a:t>2</a:t>
          </a:r>
          <a:r>
            <a:rPr lang="en-US" sz="1000" b="0" i="0" kern="1200">
              <a:solidFill>
                <a:sysClr val="windowText" lastClr="000000"/>
              </a:solidFill>
              <a:latin typeface="Arial" panose="020B0604020202020204" pitchFamily="34" charset="0"/>
              <a:cs typeface="Arial" panose="020B0604020202020204" pitchFamily="34" charset="0"/>
            </a:rPr>
            <a:t>)</a:t>
          </a:r>
          <a:r>
            <a:rPr lang="sr-Latn-ME" sz="1000" b="0" i="0" kern="1200">
              <a:solidFill>
                <a:sysClr val="windowText" lastClr="000000"/>
              </a:solidFill>
              <a:latin typeface="Arial" panose="020B0604020202020204" pitchFamily="34" charset="0"/>
              <a:cs typeface="Arial" panose="020B0604020202020204" pitchFamily="34" charset="0"/>
            </a:rPr>
            <a:t> </a:t>
          </a:r>
          <a:r>
            <a:rPr lang="en-US" sz="1000" b="0" i="0" kern="1200">
              <a:solidFill>
                <a:sysClr val="windowText" lastClr="000000"/>
              </a:solidFill>
              <a:latin typeface="Arial" panose="020B0604020202020204" pitchFamily="34" charset="0"/>
              <a:cs typeface="Arial" panose="020B0604020202020204" pitchFamily="34" charset="0"/>
            </a:rPr>
            <a:t>Transformacija ustanova za smještaj korisnika</a:t>
          </a:r>
          <a:r>
            <a:rPr lang="sr-Latn-ME" sz="1000" b="0" i="0" kern="1200">
              <a:solidFill>
                <a:sysClr val="windowText" lastClr="000000"/>
              </a:solidFill>
              <a:latin typeface="Arial" panose="020B0604020202020204" pitchFamily="34" charset="0"/>
              <a:cs typeface="Arial" panose="020B0604020202020204" pitchFamily="34" charset="0"/>
            </a:rPr>
            <a:t>/ca</a:t>
          </a:r>
          <a:r>
            <a:rPr lang="en-US" sz="1000" b="0" i="0" kern="1200">
              <a:solidFill>
                <a:sysClr val="windowText" lastClr="000000"/>
              </a:solidFill>
              <a:latin typeface="Arial" panose="020B0604020202020204" pitchFamily="34" charset="0"/>
              <a:cs typeface="Arial" panose="020B0604020202020204" pitchFamily="34" charset="0"/>
            </a:rPr>
            <a:t> kroz pružanje usluga u zajednici u najmanje restriktivnom okruženju</a:t>
          </a:r>
        </a:p>
      </dsp:txBody>
      <dsp:txXfrm rot="5400000">
        <a:off x="1573626" y="715518"/>
        <a:ext cx="1463059" cy="2146554"/>
      </dsp:txXfrm>
    </dsp:sp>
    <dsp:sp modelId="{1FBBB18A-5F90-468D-8341-DB83F5A8AA08}">
      <dsp:nvSpPr>
        <dsp:cNvPr id="0" name=""/>
        <dsp:cNvSpPr/>
      </dsp:nvSpPr>
      <dsp:spPr>
        <a:xfrm rot="16200000">
          <a:off x="2135134" y="1011281"/>
          <a:ext cx="3577590" cy="1555027"/>
        </a:xfrm>
        <a:prstGeom prst="flowChartManualOperation">
          <a:avLst/>
        </a:prstGeom>
        <a:solidFill>
          <a:srgbClr val="F3F892"/>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34" charset="0"/>
              <a:cs typeface="Arial" panose="020B0604020202020204" pitchFamily="34" charset="0"/>
            </a:rPr>
            <a:t>3</a:t>
          </a:r>
          <a:r>
            <a:rPr lang="en-US" sz="1000" b="0" i="0" kern="1200">
              <a:solidFill>
                <a:sysClr val="windowText" lastClr="000000"/>
              </a:solidFill>
              <a:latin typeface="Arial" panose="020B0604020202020204" pitchFamily="34" charset="0"/>
              <a:cs typeface="Arial" panose="020B0604020202020204" pitchFamily="34" charset="0"/>
            </a:rPr>
            <a:t>)</a:t>
          </a:r>
          <a:r>
            <a:rPr lang="sr-Latn-ME" sz="1000" b="0" i="0" kern="1200">
              <a:solidFill>
                <a:sysClr val="windowText" lastClr="000000"/>
              </a:solidFill>
              <a:latin typeface="Arial" panose="020B0604020202020204" pitchFamily="34" charset="0"/>
              <a:cs typeface="Arial" panose="020B0604020202020204" pitchFamily="34" charset="0"/>
            </a:rPr>
            <a:t> </a:t>
          </a:r>
          <a:r>
            <a:rPr lang="en-US" sz="1000" b="0" i="0" kern="1200">
              <a:solidFill>
                <a:sysClr val="windowText" lastClr="000000"/>
              </a:solidFill>
              <a:latin typeface="Arial" panose="020B0604020202020204" pitchFamily="34" charset="0"/>
              <a:cs typeface="Arial" panose="020B0604020202020204" pitchFamily="34" charset="0"/>
            </a:rPr>
            <a:t>Osnaživanje korisnika</a:t>
          </a:r>
          <a:r>
            <a:rPr lang="sr-Latn-ME" sz="1000" b="0" i="0" kern="1200">
              <a:solidFill>
                <a:sysClr val="windowText" lastClr="000000"/>
              </a:solidFill>
              <a:latin typeface="Arial" panose="020B0604020202020204" pitchFamily="34" charset="0"/>
              <a:cs typeface="Arial" panose="020B0604020202020204" pitchFamily="34" charset="0"/>
            </a:rPr>
            <a:t>/ca</a:t>
          </a:r>
          <a:r>
            <a:rPr lang="en-US" sz="1000" b="0" i="0" kern="1200">
              <a:solidFill>
                <a:sysClr val="windowText" lastClr="000000"/>
              </a:solidFill>
              <a:latin typeface="Arial" panose="020B0604020202020204" pitchFamily="34" charset="0"/>
              <a:cs typeface="Arial" panose="020B0604020202020204" pitchFamily="34" charset="0"/>
            </a:rPr>
            <a:t> za proces</a:t>
          </a:r>
          <a:r>
            <a:rPr lang="sr-Latn-ME" sz="1000" b="0" i="0" kern="1200">
              <a:solidFill>
                <a:sysClr val="windowText" lastClr="000000"/>
              </a:solidFill>
              <a:latin typeface="Arial" panose="020B0604020202020204" pitchFamily="34" charset="0"/>
              <a:cs typeface="Arial" panose="020B0604020202020204" pitchFamily="34" charset="0"/>
            </a:rPr>
            <a:t> </a:t>
          </a:r>
          <a:r>
            <a:rPr lang="en-US" sz="1000" b="0" i="0" kern="1200">
              <a:solidFill>
                <a:sysClr val="windowText" lastClr="000000"/>
              </a:solidFill>
              <a:latin typeface="Arial" panose="020B0604020202020204" pitchFamily="34" charset="0"/>
              <a:cs typeface="Arial" panose="020B0604020202020204" pitchFamily="34" charset="0"/>
            </a:rPr>
            <a:t>deinstitucionalizacije, uključivanje u zajednicu i sprečavanje institucionalizacije </a:t>
          </a:r>
        </a:p>
      </dsp:txBody>
      <dsp:txXfrm rot="5400000">
        <a:off x="3146415" y="715518"/>
        <a:ext cx="1555027" cy="2146554"/>
      </dsp:txXfrm>
    </dsp:sp>
    <dsp:sp modelId="{6C39987A-561D-4DFE-A119-7C22BA65D3F7}">
      <dsp:nvSpPr>
        <dsp:cNvPr id="0" name=""/>
        <dsp:cNvSpPr/>
      </dsp:nvSpPr>
      <dsp:spPr>
        <a:xfrm rot="16200000">
          <a:off x="3753907" y="1057265"/>
          <a:ext cx="3577590" cy="1463059"/>
        </a:xfrm>
        <a:prstGeom prst="flowChartManualOperation">
          <a:avLst/>
        </a:prstGeom>
        <a:solidFill>
          <a:srgbClr val="F3C9FB"/>
        </a:solidFill>
        <a:ln>
          <a:solidFill>
            <a:srgbClr val="F3C9FB"/>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34" charset="0"/>
              <a:cs typeface="Arial" panose="020B0604020202020204" pitchFamily="34" charset="0"/>
            </a:rPr>
            <a:t>4</a:t>
          </a:r>
          <a:r>
            <a:rPr lang="en-US" sz="1000" b="0" i="0" kern="1200">
              <a:solidFill>
                <a:sysClr val="windowText" lastClr="000000"/>
              </a:solidFill>
              <a:latin typeface="Arial" panose="020B0604020202020204" pitchFamily="34" charset="0"/>
              <a:cs typeface="Arial" panose="020B0604020202020204" pitchFamily="34" charset="0"/>
            </a:rPr>
            <a:t>)</a:t>
          </a:r>
          <a:r>
            <a:rPr lang="sr-Latn-ME" sz="1000" b="0" i="0" kern="1200">
              <a:solidFill>
                <a:sysClr val="windowText" lastClr="000000"/>
              </a:solidFill>
              <a:latin typeface="Arial" panose="020B0604020202020204" pitchFamily="34" charset="0"/>
              <a:cs typeface="Arial" panose="020B0604020202020204" pitchFamily="34" charset="0"/>
            </a:rPr>
            <a:t> </a:t>
          </a:r>
          <a:r>
            <a:rPr lang="en-US" sz="1000" b="0" i="0" kern="1200">
              <a:solidFill>
                <a:sysClr val="windowText" lastClr="000000"/>
              </a:solidFill>
              <a:latin typeface="Arial" panose="020B0604020202020204" pitchFamily="34" charset="0"/>
              <a:cs typeface="Arial" panose="020B0604020202020204" pitchFamily="34" charset="0"/>
            </a:rPr>
            <a:t>Osigurati efikasnu međusektorsku saradnju kako bi se podržala deinstitucionalizacija i podrška životu u zajednici i porodici</a:t>
          </a:r>
        </a:p>
      </dsp:txBody>
      <dsp:txXfrm rot="5400000">
        <a:off x="4811172" y="715518"/>
        <a:ext cx="1463059" cy="214655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F60013-0B0A-4FF7-A2AA-2B85B22693F6}">
      <dsp:nvSpPr>
        <dsp:cNvPr id="0" name=""/>
        <dsp:cNvSpPr/>
      </dsp:nvSpPr>
      <dsp:spPr>
        <a:xfrm>
          <a:off x="0" y="57177"/>
          <a:ext cx="5965371" cy="336960"/>
        </a:xfrm>
        <a:prstGeom prst="roundRect">
          <a:avLst/>
        </a:prstGeom>
        <a:solidFill>
          <a:srgbClr val="33CCCC"/>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r-Latn-RS" sz="1200" b="1" kern="1200">
              <a:latin typeface="Arial" panose="020B0604020202020204" pitchFamily="34" charset="0"/>
              <a:ea typeface="+mn-ea"/>
              <a:cs typeface="Arial" panose="020B0604020202020204" pitchFamily="34" charset="0"/>
            </a:rPr>
            <a:t>Ministarstvo rada i socijalnog staranja</a:t>
          </a:r>
          <a:endParaRPr lang="en-US" sz="1200" b="1" kern="1200">
            <a:latin typeface="Arial" panose="020B0604020202020204" pitchFamily="34" charset="0"/>
            <a:ea typeface="+mn-ea"/>
            <a:cs typeface="Arial" panose="020B0604020202020204" pitchFamily="34" charset="0"/>
          </a:endParaRPr>
        </a:p>
      </dsp:txBody>
      <dsp:txXfrm>
        <a:off x="16449" y="73626"/>
        <a:ext cx="5932473" cy="304062"/>
      </dsp:txXfrm>
    </dsp:sp>
    <dsp:sp modelId="{65CA7F10-7C21-4206-A4D7-C4AD1768389E}">
      <dsp:nvSpPr>
        <dsp:cNvPr id="0" name=""/>
        <dsp:cNvSpPr/>
      </dsp:nvSpPr>
      <dsp:spPr>
        <a:xfrm>
          <a:off x="0" y="445977"/>
          <a:ext cx="5965371" cy="336960"/>
        </a:xfrm>
        <a:prstGeom prst="roundRect">
          <a:avLst/>
        </a:prstGeom>
        <a:solidFill>
          <a:srgbClr val="F0EA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r-Latn-RS" sz="1200" b="1" kern="1200">
              <a:latin typeface="Arial" panose="020B0604020202020204" pitchFamily="34" charset="0"/>
              <a:ea typeface="+mn-ea"/>
              <a:cs typeface="Arial" panose="020B0604020202020204" pitchFamily="34" charset="0"/>
            </a:rPr>
            <a:t>Ministarstvo zdravlja</a:t>
          </a:r>
          <a:endParaRPr lang="en-US" sz="1200" b="1" kern="1200">
            <a:latin typeface="Arial" panose="020B0604020202020204" pitchFamily="34" charset="0"/>
            <a:ea typeface="+mn-ea"/>
            <a:cs typeface="Arial" panose="020B0604020202020204" pitchFamily="34" charset="0"/>
          </a:endParaRPr>
        </a:p>
      </dsp:txBody>
      <dsp:txXfrm>
        <a:off x="16449" y="462426"/>
        <a:ext cx="5932473" cy="304062"/>
      </dsp:txXfrm>
    </dsp:sp>
    <dsp:sp modelId="{5EE65CBF-0E72-4FD0-9168-14C6B5CB2EE8}">
      <dsp:nvSpPr>
        <dsp:cNvPr id="0" name=""/>
        <dsp:cNvSpPr/>
      </dsp:nvSpPr>
      <dsp:spPr>
        <a:xfrm>
          <a:off x="0" y="834777"/>
          <a:ext cx="5965371" cy="336960"/>
        </a:xfrm>
        <a:prstGeom prst="round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r-Latn-RS" sz="1200" b="1" kern="1200">
              <a:latin typeface="Arial" panose="020B0604020202020204" pitchFamily="34" charset="0"/>
              <a:ea typeface="+mn-ea"/>
              <a:cs typeface="Arial" panose="020B0604020202020204" pitchFamily="34" charset="0"/>
            </a:rPr>
            <a:t>Ministarstvo ljudskih i manjinskih prava</a:t>
          </a:r>
          <a:endParaRPr lang="en-US" sz="1200" b="1" kern="1200">
            <a:latin typeface="Arial" panose="020B0604020202020204" pitchFamily="34" charset="0"/>
            <a:ea typeface="+mn-ea"/>
            <a:cs typeface="Arial" panose="020B0604020202020204" pitchFamily="34" charset="0"/>
          </a:endParaRPr>
        </a:p>
      </dsp:txBody>
      <dsp:txXfrm>
        <a:off x="16449" y="851226"/>
        <a:ext cx="5932473" cy="304062"/>
      </dsp:txXfrm>
    </dsp:sp>
    <dsp:sp modelId="{E5A954CA-0EE4-4E26-874A-EFEAB06D23BB}">
      <dsp:nvSpPr>
        <dsp:cNvPr id="0" name=""/>
        <dsp:cNvSpPr/>
      </dsp:nvSpPr>
      <dsp:spPr>
        <a:xfrm>
          <a:off x="0" y="1223577"/>
          <a:ext cx="5965371" cy="336960"/>
        </a:xfrm>
        <a:prstGeom prst="roundRect">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r-Latn-RS" sz="1200" b="1" kern="1200">
              <a:latin typeface="Arial" panose="020B0604020202020204" pitchFamily="34" charset="0"/>
              <a:ea typeface="+mn-ea"/>
              <a:cs typeface="Arial" panose="020B0604020202020204" pitchFamily="34" charset="0"/>
            </a:rPr>
            <a:t>Ministarstvo prosvjete, nauke i inovacija</a:t>
          </a:r>
          <a:endParaRPr lang="en-US" sz="1200" b="1" kern="1200">
            <a:latin typeface="Arial" panose="020B0604020202020204" pitchFamily="34" charset="0"/>
            <a:ea typeface="+mn-ea"/>
            <a:cs typeface="Arial" panose="020B0604020202020204" pitchFamily="34" charset="0"/>
          </a:endParaRPr>
        </a:p>
      </dsp:txBody>
      <dsp:txXfrm>
        <a:off x="16449" y="1240026"/>
        <a:ext cx="5932473" cy="304062"/>
      </dsp:txXfrm>
    </dsp:sp>
    <dsp:sp modelId="{45DC9A39-47E0-4846-B149-151B9B11A90C}">
      <dsp:nvSpPr>
        <dsp:cNvPr id="0" name=""/>
        <dsp:cNvSpPr/>
      </dsp:nvSpPr>
      <dsp:spPr>
        <a:xfrm>
          <a:off x="0" y="1612377"/>
          <a:ext cx="5965371" cy="336960"/>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r-Latn-RS" sz="1200" b="1" kern="1200">
              <a:latin typeface="Arial" panose="020B0604020202020204" pitchFamily="34" charset="0"/>
              <a:ea typeface="+mn-ea"/>
              <a:cs typeface="Arial" panose="020B0604020202020204" pitchFamily="34" charset="0"/>
            </a:rPr>
            <a:t>Ministarstvo finansija</a:t>
          </a:r>
          <a:endParaRPr lang="en-US" sz="1200" b="1" kern="1200">
            <a:latin typeface="Arial" panose="020B0604020202020204" pitchFamily="34" charset="0"/>
            <a:ea typeface="+mn-ea"/>
            <a:cs typeface="Arial" panose="020B0604020202020204" pitchFamily="34" charset="0"/>
          </a:endParaRPr>
        </a:p>
      </dsp:txBody>
      <dsp:txXfrm>
        <a:off x="16449" y="1628826"/>
        <a:ext cx="5932473" cy="304062"/>
      </dsp:txXfrm>
    </dsp:sp>
    <dsp:sp modelId="{FD1F73DA-3230-41DA-B80F-111DD77A7441}">
      <dsp:nvSpPr>
        <dsp:cNvPr id="0" name=""/>
        <dsp:cNvSpPr/>
      </dsp:nvSpPr>
      <dsp:spPr>
        <a:xfrm>
          <a:off x="0" y="2001177"/>
          <a:ext cx="5965371" cy="336960"/>
        </a:xfrm>
        <a:prstGeom prst="roundRect">
          <a:avLst/>
        </a:prstGeom>
        <a:solidFill>
          <a:srgbClr val="F4A6E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r-Latn-RS" sz="1200" b="1" kern="1200">
              <a:latin typeface="Arial" panose="020B0604020202020204" pitchFamily="34" charset="0"/>
              <a:ea typeface="+mn-ea"/>
              <a:cs typeface="Arial" panose="020B0604020202020204" pitchFamily="34" charset="0"/>
            </a:rPr>
            <a:t>Zavod za socijalnu i dječju zaštitu</a:t>
          </a:r>
          <a:endParaRPr lang="en-US" sz="1200" b="1" kern="1200">
            <a:latin typeface="Arial" panose="020B0604020202020204" pitchFamily="34" charset="0"/>
            <a:ea typeface="+mn-ea"/>
            <a:cs typeface="Arial" panose="020B0604020202020204" pitchFamily="34" charset="0"/>
          </a:endParaRPr>
        </a:p>
      </dsp:txBody>
      <dsp:txXfrm>
        <a:off x="16449" y="2017626"/>
        <a:ext cx="5932473" cy="304062"/>
      </dsp:txXfrm>
    </dsp:sp>
    <dsp:sp modelId="{2401B29B-BFCE-4BB0-8BF5-3A61803822F8}">
      <dsp:nvSpPr>
        <dsp:cNvPr id="0" name=""/>
        <dsp:cNvSpPr/>
      </dsp:nvSpPr>
      <dsp:spPr>
        <a:xfrm>
          <a:off x="0" y="2377730"/>
          <a:ext cx="5965371" cy="336960"/>
        </a:xfrm>
        <a:prstGeom prst="roundRect">
          <a:avLst/>
        </a:prstGeom>
        <a:solidFill>
          <a:srgbClr val="C2E86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r-Latn-RS" sz="1200" b="1" kern="1200">
              <a:latin typeface="Arial" panose="020B0604020202020204" pitchFamily="34" charset="0"/>
              <a:ea typeface="+mn-ea"/>
              <a:cs typeface="Arial" panose="020B0604020202020204" pitchFamily="34" charset="0"/>
            </a:rPr>
            <a:t>Uprava za inspekcijske poslove</a:t>
          </a:r>
          <a:endParaRPr lang="en-US" sz="1200" b="1" kern="1200">
            <a:latin typeface="Arial" panose="020B0604020202020204" pitchFamily="34" charset="0"/>
            <a:ea typeface="+mn-ea"/>
            <a:cs typeface="Arial" panose="020B0604020202020204" pitchFamily="34" charset="0"/>
          </a:endParaRPr>
        </a:p>
      </dsp:txBody>
      <dsp:txXfrm>
        <a:off x="16449" y="2394179"/>
        <a:ext cx="5932473" cy="304062"/>
      </dsp:txXfrm>
    </dsp:sp>
    <dsp:sp modelId="{BDB8D2BE-1E1C-49E0-B65D-1BCFE3F543B7}">
      <dsp:nvSpPr>
        <dsp:cNvPr id="0" name=""/>
        <dsp:cNvSpPr/>
      </dsp:nvSpPr>
      <dsp:spPr>
        <a:xfrm>
          <a:off x="0" y="2778777"/>
          <a:ext cx="5965371" cy="336960"/>
        </a:xfrm>
        <a:prstGeom prst="rect">
          <a:avLst/>
        </a:prstGeom>
        <a:solidFill>
          <a:srgbClr val="6907F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r-Latn-RS" sz="1200" b="1" kern="1200">
              <a:latin typeface="Arial" panose="020B0604020202020204" pitchFamily="34" charset="0"/>
              <a:ea typeface="+mn-ea"/>
              <a:cs typeface="Arial" panose="020B0604020202020204" pitchFamily="34" charset="0"/>
            </a:rPr>
            <a:t>Zajednica opština Crne Gore</a:t>
          </a:r>
          <a:endParaRPr lang="en-US" sz="1200" b="1" kern="1200">
            <a:latin typeface="Arial" panose="020B0604020202020204" pitchFamily="34" charset="0"/>
            <a:ea typeface="+mn-ea"/>
            <a:cs typeface="Arial" panose="020B0604020202020204" pitchFamily="34" charset="0"/>
          </a:endParaRPr>
        </a:p>
      </dsp:txBody>
      <dsp:txXfrm>
        <a:off x="0" y="2778777"/>
        <a:ext cx="5965371" cy="336960"/>
      </dsp:txXfrm>
    </dsp:sp>
    <dsp:sp modelId="{31E9A6F7-3A57-4011-8A69-E137BA5121A2}">
      <dsp:nvSpPr>
        <dsp:cNvPr id="0" name=""/>
        <dsp:cNvSpPr/>
      </dsp:nvSpPr>
      <dsp:spPr>
        <a:xfrm>
          <a:off x="0" y="3167577"/>
          <a:ext cx="5965371" cy="336960"/>
        </a:xfrm>
        <a:prstGeom prst="rect">
          <a:avLst/>
        </a:prstGeom>
        <a:solidFill>
          <a:srgbClr val="E050D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r-Latn-RS" sz="1200" b="1" kern="1200">
              <a:latin typeface="Arial" panose="020B0604020202020204" pitchFamily="34" charset="0"/>
              <a:ea typeface="+mn-ea"/>
              <a:cs typeface="Arial" panose="020B0604020202020204" pitchFamily="34" charset="0"/>
            </a:rPr>
            <a:t>NVO </a:t>
          </a:r>
          <a:endParaRPr lang="en-US" sz="1200" b="1" kern="1200">
            <a:latin typeface="Arial" panose="020B0604020202020204" pitchFamily="34" charset="0"/>
            <a:ea typeface="+mn-ea"/>
            <a:cs typeface="Arial" panose="020B0604020202020204" pitchFamily="34" charset="0"/>
          </a:endParaRPr>
        </a:p>
      </dsp:txBody>
      <dsp:txXfrm>
        <a:off x="0" y="3167577"/>
        <a:ext cx="5965371" cy="3369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0CB9-F2F5-4BC0-887A-BDFF371C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83</Pages>
  <Words>30685</Words>
  <Characters>174907</Characters>
  <Application>Microsoft Office Word</Application>
  <DocSecurity>0</DocSecurity>
  <Lines>1457</Lines>
  <Paragraphs>410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Cimbaljevic</dc:creator>
  <cp:keywords/>
  <dc:description/>
  <cp:lastModifiedBy>Svetlana Dujović</cp:lastModifiedBy>
  <cp:revision>39</cp:revision>
  <cp:lastPrinted>2024-06-14T10:13:00Z</cp:lastPrinted>
  <dcterms:created xsi:type="dcterms:W3CDTF">2024-06-14T06:54:00Z</dcterms:created>
  <dcterms:modified xsi:type="dcterms:W3CDTF">2024-06-14T11:32:00Z</dcterms:modified>
</cp:coreProperties>
</file>