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F477E" w:rsidRPr="00C128D2" w:rsidRDefault="002F477E" w:rsidP="002F477E">
      <w:pPr>
        <w:pStyle w:val="Title"/>
        <w:rPr>
          <w:rFonts w:ascii="Times New Roman" w:eastAsiaTheme="majorEastAsia" w:hAnsi="Times New Roman"/>
          <w:b/>
          <w:i/>
          <w:sz w:val="22"/>
          <w:szCs w:val="22"/>
        </w:rPr>
      </w:pPr>
      <w:r w:rsidRPr="00C128D2">
        <w:rPr>
          <w:rFonts w:ascii="Times New Roman" w:hAnsi="Times New Roman"/>
          <w:b/>
          <w:i/>
          <w:sz w:val="22"/>
          <w:szCs w:val="22"/>
        </w:rPr>
        <w:drawing>
          <wp:anchor distT="0" distB="0" distL="114300" distR="114300" simplePos="0" relativeHeight="251662336" behindDoc="1" locked="0" layoutInCell="1" allowOverlap="1">
            <wp:simplePos x="0" y="0"/>
            <wp:positionH relativeFrom="column">
              <wp:posOffset>-53340</wp:posOffset>
            </wp:positionH>
            <wp:positionV relativeFrom="paragraph">
              <wp:posOffset>57150</wp:posOffset>
            </wp:positionV>
            <wp:extent cx="561975" cy="647700"/>
            <wp:effectExtent l="0" t="0" r="9525"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b.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61975" cy="647700"/>
                    </a:xfrm>
                    <a:prstGeom prst="rect">
                      <a:avLst/>
                    </a:prstGeom>
                  </pic:spPr>
                </pic:pic>
              </a:graphicData>
            </a:graphic>
          </wp:anchor>
        </w:drawing>
      </w:r>
      <w:r w:rsidR="000E0D9B" w:rsidRPr="00C128D2">
        <w:rPr>
          <w:rFonts w:ascii="Times New Roman" w:hAnsi="Times New Roman"/>
          <w:b/>
          <w:i/>
          <w:sz w:val="22"/>
          <w:szCs w:val="22"/>
        </w:rPr>
        <mc:AlternateContent>
          <mc:Choice Requires="wps">
            <w:drawing>
              <wp:anchor distT="45720" distB="45720" distL="114300" distR="114300" simplePos="0" relativeHeight="251660288" behindDoc="1" locked="0" layoutInCell="1" allowOverlap="1">
                <wp:simplePos x="0" y="0"/>
                <wp:positionH relativeFrom="column">
                  <wp:posOffset>4239260</wp:posOffset>
                </wp:positionH>
                <wp:positionV relativeFrom="paragraph">
                  <wp:posOffset>75565</wp:posOffset>
                </wp:positionV>
                <wp:extent cx="2162175" cy="866775"/>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2175" cy="866775"/>
                        </a:xfrm>
                        <a:prstGeom prst="rect">
                          <a:avLst/>
                        </a:prstGeom>
                        <a:solidFill>
                          <a:srgbClr val="FFFFFF"/>
                        </a:solidFill>
                        <a:ln w="9525">
                          <a:noFill/>
                          <a:miter lim="800000"/>
                          <a:headEnd/>
                          <a:tailEnd/>
                        </a:ln>
                      </wps:spPr>
                      <wps:txbx>
                        <w:txbxContent>
                          <w:p w:rsidR="00763A4A" w:rsidRPr="00C128D2" w:rsidRDefault="00763A4A" w:rsidP="002F477E">
                            <w:pPr>
                              <w:spacing w:after="0" w:line="240" w:lineRule="auto"/>
                              <w:jc w:val="right"/>
                              <w:rPr>
                                <w:rFonts w:ascii="Times New Roman" w:hAnsi="Times New Roman" w:cs="Times New Roman"/>
                                <w:i/>
                                <w:sz w:val="20"/>
                              </w:rPr>
                            </w:pPr>
                            <w:r w:rsidRPr="00C128D2">
                              <w:rPr>
                                <w:rFonts w:ascii="Times New Roman" w:hAnsi="Times New Roman" w:cs="Times New Roman"/>
                                <w:i/>
                                <w:sz w:val="20"/>
                              </w:rPr>
                              <w:t xml:space="preserve">Adresa: Đoka Miraševića broj 19 </w:t>
                            </w:r>
                          </w:p>
                          <w:p w:rsidR="00763A4A" w:rsidRPr="00C128D2" w:rsidRDefault="00763A4A" w:rsidP="002F477E">
                            <w:pPr>
                              <w:spacing w:after="0" w:line="240" w:lineRule="auto"/>
                              <w:jc w:val="right"/>
                              <w:rPr>
                                <w:rFonts w:ascii="Times New Roman" w:hAnsi="Times New Roman" w:cs="Times New Roman"/>
                                <w:i/>
                                <w:sz w:val="20"/>
                              </w:rPr>
                            </w:pPr>
                            <w:r w:rsidRPr="00C128D2">
                              <w:rPr>
                                <w:rFonts w:ascii="Times New Roman" w:hAnsi="Times New Roman" w:cs="Times New Roman"/>
                                <w:i/>
                                <w:sz w:val="20"/>
                              </w:rPr>
                              <w:t>81000 Podgorica, Crna Gora</w:t>
                            </w:r>
                          </w:p>
                          <w:p w:rsidR="00763A4A" w:rsidRPr="00C128D2" w:rsidRDefault="00763A4A" w:rsidP="002F477E">
                            <w:pPr>
                              <w:spacing w:after="0" w:line="240" w:lineRule="auto"/>
                              <w:jc w:val="right"/>
                              <w:rPr>
                                <w:rFonts w:ascii="Times New Roman" w:hAnsi="Times New Roman" w:cs="Times New Roman"/>
                                <w:i/>
                                <w:sz w:val="20"/>
                              </w:rPr>
                            </w:pPr>
                            <w:r w:rsidRPr="00C128D2">
                              <w:rPr>
                                <w:rFonts w:ascii="Times New Roman" w:hAnsi="Times New Roman" w:cs="Times New Roman"/>
                                <w:i/>
                                <w:sz w:val="20"/>
                              </w:rPr>
                              <w:t>tel: +382 20 652 160</w:t>
                            </w:r>
                          </w:p>
                          <w:p w:rsidR="00763A4A" w:rsidRPr="00C128D2" w:rsidRDefault="00763A4A" w:rsidP="002F477E">
                            <w:pPr>
                              <w:spacing w:after="0" w:line="240" w:lineRule="auto"/>
                              <w:jc w:val="right"/>
                              <w:rPr>
                                <w:rFonts w:ascii="Times New Roman" w:hAnsi="Times New Roman" w:cs="Times New Roman"/>
                                <w:i/>
                                <w:sz w:val="20"/>
                              </w:rPr>
                            </w:pPr>
                            <w:r w:rsidRPr="00C128D2">
                              <w:rPr>
                                <w:rFonts w:ascii="Times New Roman" w:hAnsi="Times New Roman" w:cs="Times New Roman"/>
                                <w:i/>
                                <w:sz w:val="20"/>
                              </w:rPr>
                              <w:t>fax: +382 20 652 160</w:t>
                            </w:r>
                          </w:p>
                          <w:p w:rsidR="00763A4A" w:rsidRPr="00C128D2" w:rsidRDefault="003D6120" w:rsidP="002F477E">
                            <w:pPr>
                              <w:spacing w:after="0" w:line="240" w:lineRule="auto"/>
                              <w:jc w:val="right"/>
                              <w:rPr>
                                <w:rFonts w:ascii="Times New Roman" w:hAnsi="Times New Roman" w:cs="Times New Roman"/>
                                <w:i/>
                                <w:color w:val="0070C0"/>
                                <w:sz w:val="20"/>
                              </w:rPr>
                            </w:pPr>
                            <w:hyperlink r:id="rId9" w:history="1">
                              <w:r w:rsidR="00763A4A" w:rsidRPr="00C128D2">
                                <w:rPr>
                                  <w:rStyle w:val="Hyperlink"/>
                                  <w:rFonts w:ascii="Times New Roman" w:hAnsi="Times New Roman" w:cs="Times New Roman"/>
                                  <w:i/>
                                  <w:sz w:val="20"/>
                                </w:rPr>
                                <w:t>www.kinns.gov.me</w:t>
                              </w:r>
                            </w:hyperlink>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333.8pt;margin-top:5.95pt;width:170.25pt;height:68.25pt;z-index:-25165619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" stroked="f">
                <v:textbox style="mso-fit-shape-to-text:t">
                  <w:txbxContent>
                    <w:p w:rsidR="00763A4A" w:rsidRPr="00C128D2" w:rsidRDefault="00763A4A" w:rsidP="002F477E">
                      <w:pPr>
                        <w:spacing w:after="0" w:line="240" w:lineRule="auto"/>
                        <w:jc w:val="right"/>
                        <w:rPr>
                          <w:rFonts w:ascii="Times New Roman" w:hAnsi="Times New Roman" w:cs="Times New Roman"/>
                          <w:i/>
                          <w:sz w:val="20"/>
                        </w:rPr>
                      </w:pPr>
                      <w:r w:rsidRPr="00C128D2">
                        <w:rPr>
                          <w:rFonts w:ascii="Times New Roman" w:hAnsi="Times New Roman" w:cs="Times New Roman"/>
                          <w:i/>
                          <w:sz w:val="20"/>
                        </w:rPr>
                        <w:t xml:space="preserve">Adresa: Đoka Miraševića broj 19 </w:t>
                      </w:r>
                    </w:p>
                    <w:p w:rsidR="00763A4A" w:rsidRPr="00C128D2" w:rsidRDefault="00763A4A" w:rsidP="002F477E">
                      <w:pPr>
                        <w:spacing w:after="0" w:line="240" w:lineRule="auto"/>
                        <w:jc w:val="right"/>
                        <w:rPr>
                          <w:rFonts w:ascii="Times New Roman" w:hAnsi="Times New Roman" w:cs="Times New Roman"/>
                          <w:i/>
                          <w:sz w:val="20"/>
                        </w:rPr>
                      </w:pPr>
                      <w:r w:rsidRPr="00C128D2">
                        <w:rPr>
                          <w:rFonts w:ascii="Times New Roman" w:hAnsi="Times New Roman" w:cs="Times New Roman"/>
                          <w:i/>
                          <w:sz w:val="20"/>
                        </w:rPr>
                        <w:t>81000 Podgorica, Crna Gora</w:t>
                      </w:r>
                    </w:p>
                    <w:p w:rsidR="00763A4A" w:rsidRPr="00C128D2" w:rsidRDefault="00763A4A" w:rsidP="002F477E">
                      <w:pPr>
                        <w:spacing w:after="0" w:line="240" w:lineRule="auto"/>
                        <w:jc w:val="right"/>
                        <w:rPr>
                          <w:rFonts w:ascii="Times New Roman" w:hAnsi="Times New Roman" w:cs="Times New Roman"/>
                          <w:i/>
                          <w:sz w:val="20"/>
                        </w:rPr>
                      </w:pPr>
                      <w:r w:rsidRPr="00C128D2">
                        <w:rPr>
                          <w:rFonts w:ascii="Times New Roman" w:hAnsi="Times New Roman" w:cs="Times New Roman"/>
                          <w:i/>
                          <w:sz w:val="20"/>
                        </w:rPr>
                        <w:t>tel: +382 20 652 160</w:t>
                      </w:r>
                    </w:p>
                    <w:p w:rsidR="00763A4A" w:rsidRPr="00C128D2" w:rsidRDefault="00763A4A" w:rsidP="002F477E">
                      <w:pPr>
                        <w:spacing w:after="0" w:line="240" w:lineRule="auto"/>
                        <w:jc w:val="right"/>
                        <w:rPr>
                          <w:rFonts w:ascii="Times New Roman" w:hAnsi="Times New Roman" w:cs="Times New Roman"/>
                          <w:i/>
                          <w:sz w:val="20"/>
                        </w:rPr>
                      </w:pPr>
                      <w:r w:rsidRPr="00C128D2">
                        <w:rPr>
                          <w:rFonts w:ascii="Times New Roman" w:hAnsi="Times New Roman" w:cs="Times New Roman"/>
                          <w:i/>
                          <w:sz w:val="20"/>
                        </w:rPr>
                        <w:t>fax: +382 20 652 160</w:t>
                      </w:r>
                    </w:p>
                    <w:p w:rsidR="00763A4A" w:rsidRPr="00C128D2" w:rsidRDefault="003D6120" w:rsidP="002F477E">
                      <w:pPr>
                        <w:spacing w:after="0" w:line="240" w:lineRule="auto"/>
                        <w:jc w:val="right"/>
                        <w:rPr>
                          <w:rFonts w:ascii="Times New Roman" w:hAnsi="Times New Roman" w:cs="Times New Roman"/>
                          <w:i/>
                          <w:color w:val="0070C0"/>
                          <w:sz w:val="20"/>
                        </w:rPr>
                      </w:pPr>
                      <w:hyperlink r:id="rId10" w:history="1">
                        <w:r w:rsidR="00763A4A" w:rsidRPr="00C128D2">
                          <w:rPr>
                            <w:rStyle w:val="Hyperlink"/>
                            <w:rFonts w:ascii="Times New Roman" w:hAnsi="Times New Roman" w:cs="Times New Roman"/>
                            <w:i/>
                            <w:sz w:val="20"/>
                          </w:rPr>
                          <w:t>www.kinns.gov.me</w:t>
                        </w:r>
                      </w:hyperlink>
                    </w:p>
                  </w:txbxContent>
                </v:textbox>
              </v:shape>
            </w:pict>
          </mc:Fallback>
        </mc:AlternateContent>
      </w:r>
      <w:r w:rsidR="000E0D9B" w:rsidRPr="00C128D2">
        <w:rPr>
          <w:rFonts w:ascii="Times New Roman" w:hAnsi="Times New Roman"/>
          <w:b/>
          <w:i/>
          <w:sz w:val="22"/>
          <w:szCs w:val="22"/>
        </w:rPr>
        <mc:AlternateContent>
          <mc:Choice Requires="wps">
            <w:drawing>
              <wp:anchor distT="0" distB="0" distL="114298" distR="114298" simplePos="0" relativeHeight="251661312" behindDoc="0" locked="0" layoutInCell="1" allowOverlap="1">
                <wp:simplePos x="0" y="0"/>
                <wp:positionH relativeFrom="column">
                  <wp:posOffset>616584</wp:posOffset>
                </wp:positionH>
                <wp:positionV relativeFrom="paragraph">
                  <wp:posOffset>80010</wp:posOffset>
                </wp:positionV>
                <wp:extent cx="0" cy="678180"/>
                <wp:effectExtent l="0" t="0" r="19050" b="7620"/>
                <wp:wrapNone/>
                <wp:docPr id="27" name="Straight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678180"/>
                        </a:xfrm>
                        <a:prstGeom prst="line">
                          <a:avLst/>
                        </a:prstGeom>
                        <a:ln w="19050">
                          <a:solidFill>
                            <a:srgbClr val="D5B03D"/>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0DE7CCF" id="Straight Connector 27" o:spid="_x0000_s1026" style="position:absolute;flip:x;z-index:25166131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margin;mso-height-relative:margin" from="48.55pt,6.3pt" to="48.55pt,5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" strokecolor="#d5b03d" strokeweight="1.5pt">
                <o:lock v:ext="edit" shapetype="f"/>
              </v:line>
            </w:pict>
          </mc:Fallback>
        </mc:AlternateContent>
      </w:r>
      <w:r w:rsidRPr="00C128D2">
        <w:rPr>
          <w:rFonts w:ascii="Times New Roman" w:hAnsi="Times New Roman"/>
          <w:b/>
          <w:i/>
          <w:sz w:val="22"/>
          <w:szCs w:val="22"/>
        </w:rPr>
        <w:t>Crna Gora</w:t>
      </w:r>
    </w:p>
    <w:p w:rsidR="002F477E" w:rsidRPr="00C128D2" w:rsidRDefault="002F477E" w:rsidP="002F477E">
      <w:pPr>
        <w:pStyle w:val="Title"/>
        <w:spacing w:after="0"/>
        <w:ind w:right="2835"/>
        <w:jc w:val="both"/>
        <w:rPr>
          <w:rFonts w:ascii="Times New Roman" w:hAnsi="Times New Roman"/>
          <w:b/>
          <w:i/>
          <w:color w:val="000000" w:themeColor="text1"/>
          <w:sz w:val="22"/>
          <w:szCs w:val="22"/>
        </w:rPr>
      </w:pPr>
      <w:r w:rsidRPr="00C128D2">
        <w:rPr>
          <w:rFonts w:ascii="Times New Roman" w:hAnsi="Times New Roman"/>
          <w:b/>
          <w:i/>
          <w:color w:val="000000" w:themeColor="text1"/>
          <w:sz w:val="22"/>
          <w:szCs w:val="22"/>
        </w:rPr>
        <w:t>Nacionalna komisija za istraživanje nesreća i ozbiljnih nezgoda vazduhoplova, vanrednih događaja koji ugrožavaju bezbjednost željezničkog saobraćaja i pomorskih nezgoda i nesreća</w:t>
      </w:r>
    </w:p>
    <w:p w:rsidR="004758F8" w:rsidRPr="00C128D2" w:rsidRDefault="004758F8">
      <w:pPr>
        <w:rPr>
          <w:rFonts w:ascii="Times New Roman" w:hAnsi="Times New Roman" w:cs="Times New Roman"/>
          <w:sz w:val="24"/>
          <w:szCs w:val="24"/>
        </w:rPr>
      </w:pPr>
    </w:p>
    <w:p w:rsidR="007C6190" w:rsidRPr="00C128D2" w:rsidRDefault="001D7D5A">
      <w:pPr>
        <w:rPr>
          <w:rFonts w:ascii="Times New Roman" w:hAnsi="Times New Roman" w:cs="Times New Roman"/>
          <w:b/>
          <w:sz w:val="24"/>
          <w:szCs w:val="24"/>
        </w:rPr>
      </w:pPr>
      <w:r w:rsidRPr="00C128D2">
        <w:rPr>
          <w:rFonts w:ascii="Times New Roman" w:hAnsi="Times New Roman" w:cs="Times New Roman"/>
          <w:b/>
          <w:sz w:val="24"/>
          <w:szCs w:val="24"/>
        </w:rPr>
        <w:t>Broj: 0</w:t>
      </w:r>
      <w:r w:rsidR="00C128D2">
        <w:rPr>
          <w:rFonts w:ascii="Times New Roman" w:hAnsi="Times New Roman" w:cs="Times New Roman"/>
          <w:b/>
          <w:sz w:val="24"/>
          <w:szCs w:val="24"/>
        </w:rPr>
        <w:t>1</w:t>
      </w:r>
      <w:r w:rsidR="00F74D49" w:rsidRPr="00C128D2">
        <w:rPr>
          <w:rFonts w:ascii="Times New Roman" w:hAnsi="Times New Roman" w:cs="Times New Roman"/>
          <w:b/>
          <w:sz w:val="24"/>
          <w:szCs w:val="24"/>
        </w:rPr>
        <w:t>-</w:t>
      </w:r>
      <w:r w:rsidR="00454950" w:rsidRPr="00C128D2">
        <w:rPr>
          <w:rFonts w:ascii="Times New Roman" w:hAnsi="Times New Roman" w:cs="Times New Roman"/>
          <w:b/>
          <w:sz w:val="24"/>
          <w:szCs w:val="24"/>
        </w:rPr>
        <w:t xml:space="preserve"> </w:t>
      </w:r>
      <w:r w:rsidR="007051B7">
        <w:rPr>
          <w:rFonts w:ascii="Times New Roman" w:hAnsi="Times New Roman" w:cs="Times New Roman"/>
          <w:b/>
          <w:sz w:val="24"/>
          <w:szCs w:val="24"/>
        </w:rPr>
        <w:t>34</w:t>
      </w:r>
    </w:p>
    <w:p w:rsidR="007C6190" w:rsidRPr="00C128D2" w:rsidRDefault="001D7D5A">
      <w:pPr>
        <w:rPr>
          <w:rFonts w:ascii="Times New Roman" w:hAnsi="Times New Roman" w:cs="Times New Roman"/>
          <w:b/>
          <w:sz w:val="24"/>
          <w:szCs w:val="24"/>
        </w:rPr>
      </w:pPr>
      <w:r w:rsidRPr="00C128D2">
        <w:rPr>
          <w:rFonts w:ascii="Times New Roman" w:hAnsi="Times New Roman" w:cs="Times New Roman"/>
          <w:b/>
          <w:sz w:val="24"/>
          <w:szCs w:val="24"/>
        </w:rPr>
        <w:t xml:space="preserve">Podgorica, </w:t>
      </w:r>
      <w:r w:rsidR="00D16161" w:rsidRPr="00D16161">
        <w:rPr>
          <w:rFonts w:ascii="Times New Roman" w:hAnsi="Times New Roman" w:cs="Times New Roman"/>
          <w:b/>
          <w:sz w:val="24"/>
          <w:szCs w:val="24"/>
        </w:rPr>
        <w:t>11</w:t>
      </w:r>
      <w:r w:rsidR="00454950" w:rsidRPr="00D16161">
        <w:rPr>
          <w:rFonts w:ascii="Times New Roman" w:hAnsi="Times New Roman" w:cs="Times New Roman"/>
          <w:b/>
          <w:sz w:val="24"/>
          <w:szCs w:val="24"/>
        </w:rPr>
        <w:t>.</w:t>
      </w:r>
      <w:r w:rsidR="00D16161" w:rsidRPr="00D16161">
        <w:rPr>
          <w:rFonts w:ascii="Times New Roman" w:hAnsi="Times New Roman" w:cs="Times New Roman"/>
          <w:b/>
          <w:sz w:val="24"/>
          <w:szCs w:val="24"/>
        </w:rPr>
        <w:t xml:space="preserve"> </w:t>
      </w:r>
      <w:r w:rsidR="00454950" w:rsidRPr="00D16161">
        <w:rPr>
          <w:rFonts w:ascii="Times New Roman" w:hAnsi="Times New Roman" w:cs="Times New Roman"/>
          <w:b/>
          <w:sz w:val="24"/>
          <w:szCs w:val="24"/>
        </w:rPr>
        <w:t>0</w:t>
      </w:r>
      <w:r w:rsidR="00C128D2" w:rsidRPr="00D16161">
        <w:rPr>
          <w:rFonts w:ascii="Times New Roman" w:hAnsi="Times New Roman" w:cs="Times New Roman"/>
          <w:b/>
          <w:sz w:val="24"/>
          <w:szCs w:val="24"/>
        </w:rPr>
        <w:t>3</w:t>
      </w:r>
      <w:r w:rsidR="00454950" w:rsidRPr="00D16161">
        <w:rPr>
          <w:rFonts w:ascii="Times New Roman" w:hAnsi="Times New Roman" w:cs="Times New Roman"/>
          <w:b/>
          <w:sz w:val="24"/>
          <w:szCs w:val="24"/>
        </w:rPr>
        <w:t>. 2025</w:t>
      </w:r>
      <w:r w:rsidR="007051B7">
        <w:rPr>
          <w:rFonts w:ascii="Times New Roman" w:hAnsi="Times New Roman" w:cs="Times New Roman"/>
          <w:b/>
          <w:sz w:val="24"/>
          <w:szCs w:val="24"/>
        </w:rPr>
        <w:t>.</w:t>
      </w:r>
      <w:r w:rsidR="008C48C7" w:rsidRPr="00C128D2">
        <w:rPr>
          <w:rFonts w:ascii="Times New Roman" w:hAnsi="Times New Roman" w:cs="Times New Roman"/>
          <w:b/>
          <w:sz w:val="24"/>
          <w:szCs w:val="24"/>
        </w:rPr>
        <w:t xml:space="preserve"> </w:t>
      </w:r>
      <w:r w:rsidR="007C6190" w:rsidRPr="00C128D2">
        <w:rPr>
          <w:rFonts w:ascii="Times New Roman" w:hAnsi="Times New Roman" w:cs="Times New Roman"/>
          <w:b/>
          <w:sz w:val="24"/>
          <w:szCs w:val="24"/>
        </w:rPr>
        <w:t xml:space="preserve"> godine</w:t>
      </w:r>
    </w:p>
    <w:p w:rsidR="00C128D2" w:rsidRDefault="00C128D2">
      <w:pPr>
        <w:rPr>
          <w:rFonts w:ascii="Arial" w:hAnsi="Arial" w:cs="Arial"/>
          <w:sz w:val="24"/>
          <w:szCs w:val="24"/>
        </w:rPr>
      </w:pPr>
    </w:p>
    <w:p w:rsidR="00C128D2" w:rsidRPr="005E3760" w:rsidRDefault="00C128D2">
      <w:pPr>
        <w:rPr>
          <w:rFonts w:ascii="Arial" w:hAnsi="Arial" w:cs="Arial"/>
          <w:sz w:val="24"/>
          <w:szCs w:val="24"/>
        </w:rPr>
      </w:pPr>
    </w:p>
    <w:p w:rsidR="00C128D2" w:rsidRPr="00C128D2" w:rsidRDefault="00C128D2" w:rsidP="00C128D2">
      <w:pPr>
        <w:jc w:val="center"/>
        <w:rPr>
          <w:rFonts w:ascii="Times New Roman" w:hAnsi="Times New Roman" w:cs="Times New Roman"/>
          <w:b/>
          <w:sz w:val="24"/>
          <w:szCs w:val="24"/>
        </w:rPr>
      </w:pPr>
      <w:r>
        <w:rPr>
          <w:rFonts w:ascii="Times New Roman" w:hAnsi="Times New Roman" w:cs="Times New Roman"/>
          <w:b/>
          <w:sz w:val="24"/>
          <w:szCs w:val="24"/>
        </w:rPr>
        <w:t xml:space="preserve">I Z V E Š T A J </w:t>
      </w:r>
      <w:r w:rsidRPr="00C128D2">
        <w:rPr>
          <w:rFonts w:ascii="Times New Roman" w:hAnsi="Times New Roman" w:cs="Times New Roman"/>
          <w:b/>
          <w:sz w:val="24"/>
          <w:szCs w:val="24"/>
        </w:rPr>
        <w:t>o radu Nacionalne komisije za istraživanje nesreća i ozbiljnih nezgoda vazduhoplova, vanrednih događaja koji ugrožavaju bezbjednost željezničkog saobraćaja i pomorskih nezgoda i nesreća za 2024. godinu</w:t>
      </w:r>
    </w:p>
    <w:p w:rsidR="00C128D2" w:rsidRDefault="00C128D2" w:rsidP="00C128D2">
      <w:pPr>
        <w:jc w:val="center"/>
        <w:rPr>
          <w:rFonts w:ascii="Arial" w:hAnsi="Arial" w:cs="Arial"/>
          <w:b/>
          <w:sz w:val="24"/>
          <w:szCs w:val="24"/>
        </w:rPr>
      </w:pPr>
    </w:p>
    <w:p w:rsidR="00C128D2" w:rsidRDefault="00C128D2" w:rsidP="00C128D2">
      <w:pPr>
        <w:jc w:val="center"/>
        <w:rPr>
          <w:rFonts w:ascii="Arial" w:hAnsi="Arial" w:cs="Arial"/>
          <w:b/>
          <w:sz w:val="24"/>
          <w:szCs w:val="24"/>
        </w:rPr>
      </w:pPr>
      <w:r>
        <w:rPr>
          <w:rFonts w:ascii="Arial" w:hAnsi="Arial" w:cs="Arial"/>
          <w:b/>
          <w:noProof/>
          <w:sz w:val="24"/>
          <w:szCs w:val="24"/>
        </w:rPr>
        <w:drawing>
          <wp:inline distT="0" distB="0" distL="0" distR="0" wp14:anchorId="20AE002B">
            <wp:extent cx="6124575" cy="42576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24575" cy="4257675"/>
                    </a:xfrm>
                    <a:prstGeom prst="rect">
                      <a:avLst/>
                    </a:prstGeom>
                    <a:noFill/>
                  </pic:spPr>
                </pic:pic>
              </a:graphicData>
            </a:graphic>
          </wp:inline>
        </w:drawing>
      </w:r>
    </w:p>
    <w:p w:rsidR="00C128D2" w:rsidRDefault="00C128D2" w:rsidP="00C128D2">
      <w:pPr>
        <w:jc w:val="center"/>
        <w:rPr>
          <w:rFonts w:ascii="Arial" w:hAnsi="Arial" w:cs="Arial"/>
          <w:b/>
          <w:sz w:val="24"/>
          <w:szCs w:val="24"/>
        </w:rPr>
      </w:pPr>
    </w:p>
    <w:p w:rsidR="00C128D2" w:rsidRPr="00D16161" w:rsidRDefault="00C128D2" w:rsidP="00C128D2">
      <w:pPr>
        <w:jc w:val="center"/>
        <w:rPr>
          <w:rFonts w:ascii="Times New Roman" w:hAnsi="Times New Roman" w:cs="Times New Roman"/>
          <w:b/>
          <w:sz w:val="24"/>
          <w:szCs w:val="24"/>
        </w:rPr>
      </w:pPr>
      <w:r w:rsidRPr="00D16161">
        <w:rPr>
          <w:rFonts w:ascii="Times New Roman" w:hAnsi="Times New Roman" w:cs="Times New Roman"/>
          <w:b/>
          <w:sz w:val="24"/>
          <w:szCs w:val="24"/>
        </w:rPr>
        <w:t xml:space="preserve">Podgorica, </w:t>
      </w:r>
      <w:r w:rsidR="007051B7">
        <w:rPr>
          <w:rFonts w:ascii="Times New Roman" w:hAnsi="Times New Roman" w:cs="Times New Roman"/>
          <w:b/>
          <w:sz w:val="24"/>
          <w:szCs w:val="24"/>
        </w:rPr>
        <w:t>11</w:t>
      </w:r>
      <w:r w:rsidRPr="00D16161">
        <w:rPr>
          <w:rFonts w:ascii="Times New Roman" w:hAnsi="Times New Roman" w:cs="Times New Roman"/>
          <w:b/>
          <w:sz w:val="24"/>
          <w:szCs w:val="24"/>
        </w:rPr>
        <w:t xml:space="preserve">. mart, 2025. </w:t>
      </w:r>
      <w:r w:rsidR="00D16161">
        <w:rPr>
          <w:rFonts w:ascii="Times New Roman" w:hAnsi="Times New Roman" w:cs="Times New Roman"/>
          <w:b/>
          <w:sz w:val="24"/>
          <w:szCs w:val="24"/>
        </w:rPr>
        <w:t>g</w:t>
      </w:r>
      <w:r w:rsidRPr="00D16161">
        <w:rPr>
          <w:rFonts w:ascii="Times New Roman" w:hAnsi="Times New Roman" w:cs="Times New Roman"/>
          <w:b/>
          <w:sz w:val="24"/>
          <w:szCs w:val="24"/>
        </w:rPr>
        <w:t>odine</w:t>
      </w:r>
    </w:p>
    <w:p w:rsidR="00C128D2" w:rsidRDefault="00C128D2" w:rsidP="00C128D2">
      <w:pPr>
        <w:jc w:val="center"/>
        <w:rPr>
          <w:rFonts w:ascii="Arial" w:hAnsi="Arial" w:cs="Arial"/>
          <w:b/>
          <w:sz w:val="24"/>
          <w:szCs w:val="24"/>
        </w:rPr>
      </w:pPr>
    </w:p>
    <w:p w:rsidR="00C128D2" w:rsidRDefault="00C128D2" w:rsidP="00C128D2">
      <w:pPr>
        <w:jc w:val="center"/>
        <w:rPr>
          <w:rFonts w:ascii="Arial" w:hAnsi="Arial" w:cs="Arial"/>
          <w:b/>
          <w:sz w:val="24"/>
          <w:szCs w:val="24"/>
        </w:rPr>
      </w:pPr>
    </w:p>
    <w:p w:rsidR="00C128D2" w:rsidRPr="00C128D2" w:rsidRDefault="00C128D2" w:rsidP="00C128D2">
      <w:pPr>
        <w:jc w:val="center"/>
        <w:rPr>
          <w:rFonts w:ascii="Arial" w:hAnsi="Arial" w:cs="Arial"/>
          <w:b/>
          <w:sz w:val="24"/>
          <w:szCs w:val="24"/>
        </w:rPr>
      </w:pPr>
    </w:p>
    <w:p w:rsidR="00C128D2" w:rsidRPr="00C128D2" w:rsidRDefault="00C128D2" w:rsidP="00C128D2">
      <w:pPr>
        <w:jc w:val="both"/>
        <w:rPr>
          <w:rFonts w:ascii="Times New Roman" w:hAnsi="Times New Roman" w:cs="Times New Roman"/>
          <w:b/>
          <w:sz w:val="28"/>
          <w:szCs w:val="28"/>
        </w:rPr>
      </w:pPr>
      <w:r w:rsidRPr="00C128D2">
        <w:rPr>
          <w:rFonts w:ascii="Times New Roman" w:hAnsi="Times New Roman" w:cs="Times New Roman"/>
          <w:b/>
          <w:sz w:val="28"/>
          <w:szCs w:val="28"/>
        </w:rPr>
        <w:t>SADRŽAJ:</w:t>
      </w:r>
    </w:p>
    <w:p w:rsidR="00C128D2" w:rsidRPr="00C128D2" w:rsidRDefault="00C128D2" w:rsidP="00C128D2">
      <w:pPr>
        <w:jc w:val="both"/>
        <w:rPr>
          <w:rFonts w:ascii="Times New Roman" w:hAnsi="Times New Roman" w:cs="Times New Roman"/>
          <w:b/>
          <w:sz w:val="28"/>
          <w:szCs w:val="28"/>
        </w:rPr>
      </w:pPr>
    </w:p>
    <w:p w:rsidR="00C128D2" w:rsidRPr="00C128D2" w:rsidRDefault="00C128D2" w:rsidP="00C128D2">
      <w:pPr>
        <w:jc w:val="both"/>
        <w:rPr>
          <w:rFonts w:ascii="Times New Roman" w:hAnsi="Times New Roman" w:cs="Times New Roman"/>
          <w:b/>
          <w:sz w:val="28"/>
          <w:szCs w:val="28"/>
        </w:rPr>
      </w:pPr>
    </w:p>
    <w:p w:rsidR="00C128D2" w:rsidRPr="00C128D2" w:rsidRDefault="00C128D2" w:rsidP="00C128D2">
      <w:pPr>
        <w:jc w:val="both"/>
        <w:rPr>
          <w:rFonts w:ascii="Times New Roman" w:hAnsi="Times New Roman" w:cs="Times New Roman"/>
          <w:b/>
          <w:sz w:val="28"/>
          <w:szCs w:val="28"/>
        </w:rPr>
      </w:pPr>
    </w:p>
    <w:p w:rsidR="00C128D2" w:rsidRPr="00C128D2" w:rsidRDefault="00C128D2" w:rsidP="00C128D2">
      <w:pPr>
        <w:jc w:val="both"/>
        <w:rPr>
          <w:rFonts w:ascii="Times New Roman" w:hAnsi="Times New Roman" w:cs="Times New Roman"/>
          <w:b/>
          <w:sz w:val="28"/>
          <w:szCs w:val="28"/>
        </w:rPr>
      </w:pPr>
      <w:r w:rsidRPr="00C128D2">
        <w:rPr>
          <w:rFonts w:ascii="Times New Roman" w:hAnsi="Times New Roman" w:cs="Times New Roman"/>
          <w:b/>
          <w:sz w:val="28"/>
          <w:szCs w:val="28"/>
        </w:rPr>
        <w:t>1.</w:t>
      </w:r>
      <w:r w:rsidRPr="00C128D2">
        <w:rPr>
          <w:rFonts w:ascii="Times New Roman" w:hAnsi="Times New Roman" w:cs="Times New Roman"/>
          <w:b/>
          <w:sz w:val="28"/>
          <w:szCs w:val="28"/>
        </w:rPr>
        <w:tab/>
        <w:t>REZIME</w:t>
      </w:r>
      <w:r w:rsidR="00521644">
        <w:rPr>
          <w:rFonts w:ascii="Times New Roman" w:hAnsi="Times New Roman" w:cs="Times New Roman"/>
          <w:b/>
          <w:sz w:val="28"/>
          <w:szCs w:val="28"/>
        </w:rPr>
        <w:t xml:space="preserve"> (3)</w:t>
      </w:r>
    </w:p>
    <w:p w:rsidR="00C128D2" w:rsidRPr="00C128D2" w:rsidRDefault="00C128D2" w:rsidP="00C128D2">
      <w:pPr>
        <w:jc w:val="both"/>
        <w:rPr>
          <w:rFonts w:ascii="Times New Roman" w:hAnsi="Times New Roman" w:cs="Times New Roman"/>
          <w:b/>
          <w:sz w:val="28"/>
          <w:szCs w:val="28"/>
        </w:rPr>
      </w:pPr>
      <w:r w:rsidRPr="00C128D2">
        <w:rPr>
          <w:rFonts w:ascii="Times New Roman" w:hAnsi="Times New Roman" w:cs="Times New Roman"/>
          <w:b/>
          <w:sz w:val="28"/>
          <w:szCs w:val="28"/>
        </w:rPr>
        <w:t>2.</w:t>
      </w:r>
      <w:r w:rsidRPr="00C128D2">
        <w:rPr>
          <w:rFonts w:ascii="Times New Roman" w:hAnsi="Times New Roman" w:cs="Times New Roman"/>
          <w:b/>
          <w:sz w:val="28"/>
          <w:szCs w:val="28"/>
        </w:rPr>
        <w:tab/>
        <w:t>Nadležnosti Komisije</w:t>
      </w:r>
      <w:r w:rsidR="00521644">
        <w:rPr>
          <w:rFonts w:ascii="Times New Roman" w:hAnsi="Times New Roman" w:cs="Times New Roman"/>
          <w:b/>
          <w:sz w:val="28"/>
          <w:szCs w:val="28"/>
        </w:rPr>
        <w:t xml:space="preserve"> (6)</w:t>
      </w:r>
    </w:p>
    <w:p w:rsidR="00C128D2" w:rsidRPr="00C128D2" w:rsidRDefault="00C128D2" w:rsidP="00C128D2">
      <w:pPr>
        <w:jc w:val="both"/>
        <w:rPr>
          <w:rFonts w:ascii="Times New Roman" w:hAnsi="Times New Roman" w:cs="Times New Roman"/>
          <w:b/>
          <w:sz w:val="28"/>
          <w:szCs w:val="28"/>
        </w:rPr>
      </w:pPr>
      <w:r w:rsidRPr="00C128D2">
        <w:rPr>
          <w:rFonts w:ascii="Times New Roman" w:hAnsi="Times New Roman" w:cs="Times New Roman"/>
          <w:b/>
          <w:sz w:val="28"/>
          <w:szCs w:val="28"/>
        </w:rPr>
        <w:t>3.</w:t>
      </w:r>
      <w:r w:rsidRPr="00C128D2">
        <w:rPr>
          <w:rFonts w:ascii="Times New Roman" w:hAnsi="Times New Roman" w:cs="Times New Roman"/>
          <w:b/>
          <w:sz w:val="28"/>
          <w:szCs w:val="28"/>
        </w:rPr>
        <w:tab/>
        <w:t>Administrativno-tehnički uslovi za rad Komisije</w:t>
      </w:r>
      <w:r w:rsidR="00521644">
        <w:rPr>
          <w:rFonts w:ascii="Times New Roman" w:hAnsi="Times New Roman" w:cs="Times New Roman"/>
          <w:b/>
          <w:sz w:val="28"/>
          <w:szCs w:val="28"/>
        </w:rPr>
        <w:t xml:space="preserve"> (7)</w:t>
      </w:r>
    </w:p>
    <w:p w:rsidR="00C128D2" w:rsidRPr="00C128D2" w:rsidRDefault="00C128D2" w:rsidP="00C128D2">
      <w:pPr>
        <w:jc w:val="both"/>
        <w:rPr>
          <w:rFonts w:ascii="Times New Roman" w:hAnsi="Times New Roman" w:cs="Times New Roman"/>
          <w:b/>
          <w:sz w:val="28"/>
          <w:szCs w:val="28"/>
        </w:rPr>
      </w:pPr>
      <w:r w:rsidRPr="00C128D2">
        <w:rPr>
          <w:rFonts w:ascii="Times New Roman" w:hAnsi="Times New Roman" w:cs="Times New Roman"/>
          <w:b/>
          <w:sz w:val="28"/>
          <w:szCs w:val="28"/>
        </w:rPr>
        <w:t>4.</w:t>
      </w:r>
      <w:r w:rsidRPr="00C128D2">
        <w:rPr>
          <w:rFonts w:ascii="Times New Roman" w:hAnsi="Times New Roman" w:cs="Times New Roman"/>
          <w:b/>
          <w:sz w:val="28"/>
          <w:szCs w:val="28"/>
        </w:rPr>
        <w:tab/>
        <w:t>Aktivnosti Komisije</w:t>
      </w:r>
      <w:r w:rsidR="00521644">
        <w:rPr>
          <w:rFonts w:ascii="Times New Roman" w:hAnsi="Times New Roman" w:cs="Times New Roman"/>
          <w:b/>
          <w:sz w:val="28"/>
          <w:szCs w:val="28"/>
        </w:rPr>
        <w:t xml:space="preserve"> (</w:t>
      </w:r>
      <w:r w:rsidR="00C42560">
        <w:rPr>
          <w:rFonts w:ascii="Times New Roman" w:hAnsi="Times New Roman" w:cs="Times New Roman"/>
          <w:b/>
          <w:sz w:val="28"/>
          <w:szCs w:val="28"/>
        </w:rPr>
        <w:t>8)</w:t>
      </w:r>
    </w:p>
    <w:p w:rsidR="00C128D2" w:rsidRPr="00C128D2" w:rsidRDefault="00C128D2" w:rsidP="00C128D2">
      <w:pPr>
        <w:jc w:val="both"/>
        <w:rPr>
          <w:rFonts w:ascii="Times New Roman" w:hAnsi="Times New Roman" w:cs="Times New Roman"/>
          <w:b/>
          <w:sz w:val="28"/>
          <w:szCs w:val="28"/>
        </w:rPr>
      </w:pPr>
      <w:r w:rsidRPr="00C128D2">
        <w:rPr>
          <w:rFonts w:ascii="Times New Roman" w:hAnsi="Times New Roman" w:cs="Times New Roman"/>
          <w:b/>
          <w:sz w:val="28"/>
          <w:szCs w:val="28"/>
        </w:rPr>
        <w:t>4.1</w:t>
      </w:r>
      <w:r w:rsidRPr="00C128D2">
        <w:rPr>
          <w:rFonts w:ascii="Times New Roman" w:hAnsi="Times New Roman" w:cs="Times New Roman"/>
          <w:b/>
          <w:sz w:val="28"/>
          <w:szCs w:val="28"/>
        </w:rPr>
        <w:tab/>
        <w:t>Aktivnosti u okviru ICAO USOAP CMA programa</w:t>
      </w:r>
      <w:r w:rsidR="00C42560">
        <w:rPr>
          <w:rFonts w:ascii="Times New Roman" w:hAnsi="Times New Roman" w:cs="Times New Roman"/>
          <w:b/>
          <w:sz w:val="28"/>
          <w:szCs w:val="28"/>
        </w:rPr>
        <w:t xml:space="preserve"> (8)</w:t>
      </w:r>
    </w:p>
    <w:p w:rsidR="00C128D2" w:rsidRPr="00C128D2" w:rsidRDefault="00C128D2" w:rsidP="00C128D2">
      <w:pPr>
        <w:jc w:val="both"/>
        <w:rPr>
          <w:rFonts w:ascii="Times New Roman" w:hAnsi="Times New Roman" w:cs="Times New Roman"/>
          <w:b/>
          <w:sz w:val="28"/>
          <w:szCs w:val="28"/>
        </w:rPr>
      </w:pPr>
      <w:r w:rsidRPr="00C128D2">
        <w:rPr>
          <w:rFonts w:ascii="Times New Roman" w:hAnsi="Times New Roman" w:cs="Times New Roman"/>
          <w:b/>
          <w:sz w:val="28"/>
          <w:szCs w:val="28"/>
        </w:rPr>
        <w:t>4.2</w:t>
      </w:r>
      <w:r w:rsidRPr="00C128D2">
        <w:rPr>
          <w:rFonts w:ascii="Times New Roman" w:hAnsi="Times New Roman" w:cs="Times New Roman"/>
          <w:b/>
          <w:sz w:val="28"/>
          <w:szCs w:val="28"/>
        </w:rPr>
        <w:tab/>
        <w:t>Aktivnosti u okviru ECAC ACC grupe eksperata</w:t>
      </w:r>
      <w:r w:rsidR="00C42560">
        <w:rPr>
          <w:rFonts w:ascii="Times New Roman" w:hAnsi="Times New Roman" w:cs="Times New Roman"/>
          <w:b/>
          <w:sz w:val="28"/>
          <w:szCs w:val="28"/>
        </w:rPr>
        <w:t xml:space="preserve"> (10)</w:t>
      </w:r>
    </w:p>
    <w:p w:rsidR="00C128D2" w:rsidRPr="00C128D2" w:rsidRDefault="00C128D2" w:rsidP="00C128D2">
      <w:pPr>
        <w:jc w:val="both"/>
        <w:rPr>
          <w:rFonts w:ascii="Times New Roman" w:hAnsi="Times New Roman" w:cs="Times New Roman"/>
          <w:b/>
          <w:sz w:val="28"/>
          <w:szCs w:val="28"/>
        </w:rPr>
      </w:pPr>
      <w:r w:rsidRPr="00C128D2">
        <w:rPr>
          <w:rFonts w:ascii="Times New Roman" w:hAnsi="Times New Roman" w:cs="Times New Roman"/>
          <w:b/>
          <w:sz w:val="28"/>
          <w:szCs w:val="28"/>
        </w:rPr>
        <w:t>4.3</w:t>
      </w:r>
      <w:r w:rsidRPr="00C128D2">
        <w:rPr>
          <w:rFonts w:ascii="Times New Roman" w:hAnsi="Times New Roman" w:cs="Times New Roman"/>
          <w:b/>
          <w:sz w:val="28"/>
          <w:szCs w:val="28"/>
        </w:rPr>
        <w:tab/>
        <w:t>Istraživanje nesreća i ozbiljnih nezgoda vazduhoplova</w:t>
      </w:r>
      <w:r w:rsidR="00C42560">
        <w:rPr>
          <w:rFonts w:ascii="Times New Roman" w:hAnsi="Times New Roman" w:cs="Times New Roman"/>
          <w:b/>
          <w:sz w:val="28"/>
          <w:szCs w:val="28"/>
        </w:rPr>
        <w:t xml:space="preserve"> (11)</w:t>
      </w:r>
    </w:p>
    <w:p w:rsidR="00C128D2" w:rsidRPr="00C128D2" w:rsidRDefault="00C128D2" w:rsidP="00C128D2">
      <w:pPr>
        <w:jc w:val="both"/>
        <w:rPr>
          <w:rFonts w:ascii="Times New Roman" w:hAnsi="Times New Roman" w:cs="Times New Roman"/>
          <w:b/>
          <w:sz w:val="28"/>
          <w:szCs w:val="28"/>
        </w:rPr>
      </w:pPr>
      <w:r w:rsidRPr="00C128D2">
        <w:rPr>
          <w:rFonts w:ascii="Times New Roman" w:hAnsi="Times New Roman" w:cs="Times New Roman"/>
          <w:b/>
          <w:sz w:val="28"/>
          <w:szCs w:val="28"/>
        </w:rPr>
        <w:t>4.4</w:t>
      </w:r>
      <w:r w:rsidRPr="00C128D2">
        <w:rPr>
          <w:rFonts w:ascii="Times New Roman" w:hAnsi="Times New Roman" w:cs="Times New Roman"/>
          <w:b/>
          <w:sz w:val="28"/>
          <w:szCs w:val="28"/>
        </w:rPr>
        <w:tab/>
        <w:t>Istraživanje vanrednih događaja koji ugrožavaju bezbjednost željezničkog saobraćaja</w:t>
      </w:r>
      <w:r w:rsidR="00C42560">
        <w:rPr>
          <w:rFonts w:ascii="Times New Roman" w:hAnsi="Times New Roman" w:cs="Times New Roman"/>
          <w:b/>
          <w:sz w:val="28"/>
          <w:szCs w:val="28"/>
        </w:rPr>
        <w:t xml:space="preserve"> (20)</w:t>
      </w:r>
    </w:p>
    <w:p w:rsidR="00C128D2" w:rsidRPr="00C128D2" w:rsidRDefault="00C128D2" w:rsidP="00C128D2">
      <w:pPr>
        <w:jc w:val="both"/>
        <w:rPr>
          <w:rFonts w:ascii="Times New Roman" w:hAnsi="Times New Roman" w:cs="Times New Roman"/>
          <w:b/>
          <w:sz w:val="28"/>
          <w:szCs w:val="28"/>
        </w:rPr>
      </w:pPr>
      <w:r w:rsidRPr="00C128D2">
        <w:rPr>
          <w:rFonts w:ascii="Times New Roman" w:hAnsi="Times New Roman" w:cs="Times New Roman"/>
          <w:b/>
          <w:sz w:val="28"/>
          <w:szCs w:val="28"/>
        </w:rPr>
        <w:t>4.5</w:t>
      </w:r>
      <w:r w:rsidRPr="00C128D2">
        <w:rPr>
          <w:rFonts w:ascii="Times New Roman" w:hAnsi="Times New Roman" w:cs="Times New Roman"/>
          <w:b/>
          <w:sz w:val="28"/>
          <w:szCs w:val="28"/>
        </w:rPr>
        <w:tab/>
        <w:t>Istraživanje pomorskih nezgoda i nesreća</w:t>
      </w:r>
      <w:r w:rsidR="00C42560">
        <w:rPr>
          <w:rFonts w:ascii="Times New Roman" w:hAnsi="Times New Roman" w:cs="Times New Roman"/>
          <w:b/>
          <w:sz w:val="28"/>
          <w:szCs w:val="28"/>
        </w:rPr>
        <w:t xml:space="preserve"> (23)</w:t>
      </w:r>
    </w:p>
    <w:p w:rsidR="00C128D2" w:rsidRPr="00C128D2" w:rsidRDefault="00C128D2" w:rsidP="00C128D2">
      <w:pPr>
        <w:jc w:val="both"/>
        <w:rPr>
          <w:rFonts w:ascii="Times New Roman" w:hAnsi="Times New Roman" w:cs="Times New Roman"/>
          <w:b/>
          <w:sz w:val="28"/>
          <w:szCs w:val="28"/>
        </w:rPr>
      </w:pPr>
      <w:r w:rsidRPr="00C128D2">
        <w:rPr>
          <w:rFonts w:ascii="Times New Roman" w:hAnsi="Times New Roman" w:cs="Times New Roman"/>
          <w:b/>
          <w:sz w:val="28"/>
          <w:szCs w:val="28"/>
        </w:rPr>
        <w:t>5.</w:t>
      </w:r>
      <w:r w:rsidRPr="00C128D2">
        <w:rPr>
          <w:rFonts w:ascii="Times New Roman" w:hAnsi="Times New Roman" w:cs="Times New Roman"/>
          <w:b/>
          <w:sz w:val="28"/>
          <w:szCs w:val="28"/>
        </w:rPr>
        <w:tab/>
        <w:t xml:space="preserve">Ljudski resursi </w:t>
      </w:r>
      <w:r w:rsidR="00C42560">
        <w:rPr>
          <w:rFonts w:ascii="Times New Roman" w:hAnsi="Times New Roman" w:cs="Times New Roman"/>
          <w:b/>
          <w:sz w:val="28"/>
          <w:szCs w:val="28"/>
        </w:rPr>
        <w:t>(30)</w:t>
      </w:r>
    </w:p>
    <w:p w:rsidR="00C128D2" w:rsidRPr="00C128D2" w:rsidRDefault="00C128D2" w:rsidP="00C128D2">
      <w:pPr>
        <w:jc w:val="both"/>
        <w:rPr>
          <w:rFonts w:ascii="Times New Roman" w:hAnsi="Times New Roman" w:cs="Times New Roman"/>
          <w:b/>
          <w:sz w:val="28"/>
          <w:szCs w:val="28"/>
        </w:rPr>
      </w:pPr>
      <w:r w:rsidRPr="00C128D2">
        <w:rPr>
          <w:rFonts w:ascii="Times New Roman" w:hAnsi="Times New Roman" w:cs="Times New Roman"/>
          <w:b/>
          <w:sz w:val="28"/>
          <w:szCs w:val="28"/>
        </w:rPr>
        <w:t>5.1</w:t>
      </w:r>
      <w:r w:rsidRPr="00C128D2">
        <w:rPr>
          <w:rFonts w:ascii="Times New Roman" w:hAnsi="Times New Roman" w:cs="Times New Roman"/>
          <w:b/>
          <w:sz w:val="28"/>
          <w:szCs w:val="28"/>
        </w:rPr>
        <w:tab/>
        <w:t>Organizacijska struktura Komisije</w:t>
      </w:r>
      <w:r w:rsidR="00C42560">
        <w:rPr>
          <w:rFonts w:ascii="Times New Roman" w:hAnsi="Times New Roman" w:cs="Times New Roman"/>
          <w:b/>
          <w:sz w:val="28"/>
          <w:szCs w:val="28"/>
        </w:rPr>
        <w:t xml:space="preserve"> (30)</w:t>
      </w:r>
    </w:p>
    <w:p w:rsidR="00C128D2" w:rsidRPr="00C128D2" w:rsidRDefault="00C128D2" w:rsidP="00C128D2">
      <w:pPr>
        <w:jc w:val="both"/>
        <w:rPr>
          <w:rFonts w:ascii="Times New Roman" w:hAnsi="Times New Roman" w:cs="Times New Roman"/>
          <w:b/>
          <w:sz w:val="28"/>
          <w:szCs w:val="28"/>
        </w:rPr>
      </w:pPr>
      <w:r w:rsidRPr="00C128D2">
        <w:rPr>
          <w:rFonts w:ascii="Times New Roman" w:hAnsi="Times New Roman" w:cs="Times New Roman"/>
          <w:b/>
          <w:sz w:val="28"/>
          <w:szCs w:val="28"/>
        </w:rPr>
        <w:t>5.2</w:t>
      </w:r>
      <w:r w:rsidRPr="00C128D2">
        <w:rPr>
          <w:rFonts w:ascii="Times New Roman" w:hAnsi="Times New Roman" w:cs="Times New Roman"/>
          <w:b/>
          <w:sz w:val="28"/>
          <w:szCs w:val="28"/>
        </w:rPr>
        <w:tab/>
        <w:t>Obuka i stručno usavršavanje istraživ</w:t>
      </w:r>
      <w:r w:rsidR="00C42560">
        <w:rPr>
          <w:rFonts w:ascii="Times New Roman" w:hAnsi="Times New Roman" w:cs="Times New Roman"/>
          <w:b/>
          <w:sz w:val="28"/>
          <w:szCs w:val="28"/>
        </w:rPr>
        <w:t>lac</w:t>
      </w:r>
      <w:r w:rsidRPr="00C128D2">
        <w:rPr>
          <w:rFonts w:ascii="Times New Roman" w:hAnsi="Times New Roman" w:cs="Times New Roman"/>
          <w:b/>
          <w:sz w:val="28"/>
          <w:szCs w:val="28"/>
        </w:rPr>
        <w:t xml:space="preserve">a </w:t>
      </w:r>
      <w:r w:rsidR="00C42560">
        <w:rPr>
          <w:rFonts w:ascii="Times New Roman" w:hAnsi="Times New Roman" w:cs="Times New Roman"/>
          <w:b/>
          <w:sz w:val="28"/>
          <w:szCs w:val="28"/>
        </w:rPr>
        <w:t>(30)</w:t>
      </w:r>
    </w:p>
    <w:p w:rsidR="00C128D2" w:rsidRPr="00C128D2" w:rsidRDefault="00C128D2" w:rsidP="00C128D2">
      <w:pPr>
        <w:jc w:val="both"/>
        <w:rPr>
          <w:rFonts w:ascii="Times New Roman" w:hAnsi="Times New Roman" w:cs="Times New Roman"/>
          <w:b/>
          <w:sz w:val="28"/>
          <w:szCs w:val="28"/>
        </w:rPr>
      </w:pPr>
      <w:r w:rsidRPr="00C128D2">
        <w:rPr>
          <w:rFonts w:ascii="Times New Roman" w:hAnsi="Times New Roman" w:cs="Times New Roman"/>
          <w:b/>
          <w:sz w:val="28"/>
          <w:szCs w:val="28"/>
        </w:rPr>
        <w:t>6.</w:t>
      </w:r>
      <w:r w:rsidRPr="00C128D2">
        <w:rPr>
          <w:rFonts w:ascii="Times New Roman" w:hAnsi="Times New Roman" w:cs="Times New Roman"/>
          <w:b/>
          <w:sz w:val="28"/>
          <w:szCs w:val="28"/>
        </w:rPr>
        <w:tab/>
        <w:t xml:space="preserve">Aktivnosti Komisije za 2025. godinu </w:t>
      </w:r>
      <w:r w:rsidR="00C42560">
        <w:rPr>
          <w:rFonts w:ascii="Times New Roman" w:hAnsi="Times New Roman" w:cs="Times New Roman"/>
          <w:b/>
          <w:sz w:val="28"/>
          <w:szCs w:val="28"/>
        </w:rPr>
        <w:t>(32)</w:t>
      </w:r>
    </w:p>
    <w:p w:rsidR="00C128D2" w:rsidRPr="00C128D2" w:rsidRDefault="00C128D2" w:rsidP="00C128D2">
      <w:pPr>
        <w:jc w:val="both"/>
        <w:rPr>
          <w:rFonts w:ascii="Times New Roman" w:hAnsi="Times New Roman" w:cs="Times New Roman"/>
          <w:b/>
          <w:sz w:val="28"/>
          <w:szCs w:val="28"/>
        </w:rPr>
      </w:pPr>
      <w:r w:rsidRPr="00C128D2">
        <w:rPr>
          <w:rFonts w:ascii="Times New Roman" w:hAnsi="Times New Roman" w:cs="Times New Roman"/>
          <w:b/>
          <w:sz w:val="28"/>
          <w:szCs w:val="28"/>
        </w:rPr>
        <w:t>6.1</w:t>
      </w:r>
      <w:r w:rsidRPr="00C128D2">
        <w:rPr>
          <w:rFonts w:ascii="Times New Roman" w:hAnsi="Times New Roman" w:cs="Times New Roman"/>
          <w:b/>
          <w:sz w:val="28"/>
          <w:szCs w:val="28"/>
        </w:rPr>
        <w:tab/>
        <w:t>Godišnji plan rada Komisije</w:t>
      </w:r>
      <w:r w:rsidR="00C42560">
        <w:rPr>
          <w:rFonts w:ascii="Times New Roman" w:hAnsi="Times New Roman" w:cs="Times New Roman"/>
          <w:b/>
          <w:sz w:val="28"/>
          <w:szCs w:val="28"/>
        </w:rPr>
        <w:t xml:space="preserve"> (32)</w:t>
      </w:r>
    </w:p>
    <w:p w:rsidR="00C128D2" w:rsidRPr="00C128D2" w:rsidRDefault="00C128D2" w:rsidP="00C128D2">
      <w:pPr>
        <w:jc w:val="both"/>
        <w:rPr>
          <w:rFonts w:ascii="Times New Roman" w:hAnsi="Times New Roman" w:cs="Times New Roman"/>
          <w:b/>
          <w:sz w:val="28"/>
          <w:szCs w:val="28"/>
        </w:rPr>
      </w:pPr>
      <w:r w:rsidRPr="00C128D2">
        <w:rPr>
          <w:rFonts w:ascii="Times New Roman" w:hAnsi="Times New Roman" w:cs="Times New Roman"/>
          <w:b/>
          <w:sz w:val="28"/>
          <w:szCs w:val="28"/>
        </w:rPr>
        <w:t>6.2</w:t>
      </w:r>
      <w:r w:rsidRPr="00C128D2">
        <w:rPr>
          <w:rFonts w:ascii="Times New Roman" w:hAnsi="Times New Roman" w:cs="Times New Roman"/>
          <w:b/>
          <w:sz w:val="28"/>
          <w:szCs w:val="28"/>
        </w:rPr>
        <w:tab/>
        <w:t>Godišnji plan obuke stalnih istraži</w:t>
      </w:r>
      <w:r w:rsidR="00C42560">
        <w:rPr>
          <w:rFonts w:ascii="Times New Roman" w:hAnsi="Times New Roman" w:cs="Times New Roman"/>
          <w:b/>
          <w:sz w:val="28"/>
          <w:szCs w:val="28"/>
        </w:rPr>
        <w:t>lac</w:t>
      </w:r>
      <w:r w:rsidRPr="00C128D2">
        <w:rPr>
          <w:rFonts w:ascii="Times New Roman" w:hAnsi="Times New Roman" w:cs="Times New Roman"/>
          <w:b/>
          <w:sz w:val="28"/>
          <w:szCs w:val="28"/>
        </w:rPr>
        <w:t>a i eksperat sa Liste stručnjaka Komisije</w:t>
      </w:r>
      <w:r w:rsidR="00C42560">
        <w:rPr>
          <w:rFonts w:ascii="Times New Roman" w:hAnsi="Times New Roman" w:cs="Times New Roman"/>
          <w:b/>
          <w:sz w:val="28"/>
          <w:szCs w:val="28"/>
        </w:rPr>
        <w:t xml:space="preserve"> (34)</w:t>
      </w:r>
    </w:p>
    <w:p w:rsidR="00C128D2" w:rsidRPr="00C128D2" w:rsidRDefault="00C128D2" w:rsidP="00C128D2">
      <w:pPr>
        <w:jc w:val="center"/>
        <w:rPr>
          <w:rFonts w:ascii="Arial" w:hAnsi="Arial" w:cs="Arial"/>
          <w:b/>
          <w:sz w:val="24"/>
          <w:szCs w:val="24"/>
        </w:rPr>
      </w:pPr>
    </w:p>
    <w:p w:rsidR="00C128D2" w:rsidRPr="00C128D2" w:rsidRDefault="00C128D2" w:rsidP="00C128D2">
      <w:pPr>
        <w:jc w:val="center"/>
        <w:rPr>
          <w:rFonts w:ascii="Arial" w:hAnsi="Arial" w:cs="Arial"/>
          <w:b/>
          <w:sz w:val="24"/>
          <w:szCs w:val="24"/>
        </w:rPr>
      </w:pPr>
    </w:p>
    <w:p w:rsidR="00C128D2" w:rsidRDefault="00C128D2" w:rsidP="00C128D2">
      <w:pPr>
        <w:rPr>
          <w:rFonts w:ascii="Arial" w:hAnsi="Arial" w:cs="Arial"/>
          <w:b/>
          <w:sz w:val="24"/>
          <w:szCs w:val="24"/>
        </w:rPr>
      </w:pPr>
    </w:p>
    <w:p w:rsidR="00C128D2" w:rsidRPr="00C128D2" w:rsidRDefault="00C128D2" w:rsidP="00C128D2">
      <w:pPr>
        <w:rPr>
          <w:rFonts w:ascii="Arial" w:hAnsi="Arial" w:cs="Arial"/>
          <w:b/>
          <w:sz w:val="24"/>
          <w:szCs w:val="24"/>
        </w:rPr>
      </w:pPr>
    </w:p>
    <w:p w:rsidR="00C128D2" w:rsidRPr="00EC5C2A" w:rsidRDefault="00C128D2" w:rsidP="00C128D2">
      <w:pPr>
        <w:pStyle w:val="ListParagraph"/>
        <w:numPr>
          <w:ilvl w:val="0"/>
          <w:numId w:val="17"/>
        </w:numPr>
        <w:jc w:val="both"/>
        <w:rPr>
          <w:rFonts w:ascii="Times New Roman" w:hAnsi="Times New Roman" w:cs="Times New Roman"/>
          <w:b/>
          <w:sz w:val="32"/>
          <w:szCs w:val="32"/>
        </w:rPr>
      </w:pPr>
      <w:r w:rsidRPr="00EC5C2A">
        <w:rPr>
          <w:rFonts w:ascii="Times New Roman" w:hAnsi="Times New Roman" w:cs="Times New Roman"/>
          <w:b/>
          <w:sz w:val="32"/>
          <w:szCs w:val="32"/>
        </w:rPr>
        <w:lastRenderedPageBreak/>
        <w:t>REZIME</w:t>
      </w:r>
    </w:p>
    <w:p w:rsidR="00C128D2" w:rsidRPr="00C128D2" w:rsidRDefault="00C128D2" w:rsidP="00C128D2">
      <w:pPr>
        <w:jc w:val="both"/>
        <w:rPr>
          <w:rFonts w:ascii="Times New Roman" w:hAnsi="Times New Roman" w:cs="Times New Roman"/>
          <w:sz w:val="24"/>
          <w:szCs w:val="24"/>
        </w:rPr>
      </w:pPr>
    </w:p>
    <w:p w:rsidR="00C128D2" w:rsidRPr="00C128D2" w:rsidRDefault="00C128D2" w:rsidP="00C128D2">
      <w:pPr>
        <w:jc w:val="both"/>
        <w:rPr>
          <w:rFonts w:ascii="Times New Roman" w:hAnsi="Times New Roman" w:cs="Times New Roman"/>
          <w:sz w:val="24"/>
          <w:szCs w:val="24"/>
        </w:rPr>
      </w:pPr>
      <w:r w:rsidRPr="004E2F59">
        <w:rPr>
          <w:rFonts w:ascii="Times New Roman" w:hAnsi="Times New Roman" w:cs="Times New Roman"/>
          <w:b/>
          <w:sz w:val="24"/>
          <w:szCs w:val="24"/>
        </w:rPr>
        <w:t xml:space="preserve">Nacionalna komisija za istraživanje </w:t>
      </w:r>
      <w:proofErr w:type="gramStart"/>
      <w:r w:rsidRPr="004E2F59">
        <w:rPr>
          <w:rFonts w:ascii="Times New Roman" w:hAnsi="Times New Roman" w:cs="Times New Roman"/>
          <w:b/>
          <w:sz w:val="24"/>
          <w:szCs w:val="24"/>
        </w:rPr>
        <w:t>nesreća  i</w:t>
      </w:r>
      <w:proofErr w:type="gramEnd"/>
      <w:r w:rsidRPr="004E2F59">
        <w:rPr>
          <w:rFonts w:ascii="Times New Roman" w:hAnsi="Times New Roman" w:cs="Times New Roman"/>
          <w:b/>
          <w:sz w:val="24"/>
          <w:szCs w:val="24"/>
        </w:rPr>
        <w:t xml:space="preserve"> ozbiljnih nezgoda vazduhoplova, vanrednih događaja koji ugrožavaju bezbijednost željezničkog saobraćaja i pomorskih nezgoda i nesreća</w:t>
      </w:r>
      <w:r w:rsidRPr="00C128D2">
        <w:rPr>
          <w:rFonts w:ascii="Times New Roman" w:hAnsi="Times New Roman" w:cs="Times New Roman"/>
          <w:sz w:val="24"/>
          <w:szCs w:val="24"/>
        </w:rPr>
        <w:t xml:space="preserve"> (</w:t>
      </w:r>
      <w:r w:rsidRPr="00C128D2">
        <w:rPr>
          <w:rFonts w:ascii="Times New Roman" w:hAnsi="Times New Roman" w:cs="Times New Roman"/>
          <w:i/>
          <w:sz w:val="24"/>
          <w:szCs w:val="24"/>
        </w:rPr>
        <w:t>u daljem tekstu Komisija</w:t>
      </w:r>
      <w:r w:rsidRPr="00C128D2">
        <w:rPr>
          <w:rFonts w:ascii="Times New Roman" w:hAnsi="Times New Roman" w:cs="Times New Roman"/>
          <w:sz w:val="24"/>
          <w:szCs w:val="24"/>
        </w:rPr>
        <w:t xml:space="preserve">), izvršavala je zadatke iz svog djelokruga, u optimalnoj organizacijskoj strukturi, uspostavljenoj </w:t>
      </w:r>
      <w:r w:rsidRPr="004E2F59">
        <w:rPr>
          <w:rFonts w:ascii="Times New Roman" w:hAnsi="Times New Roman" w:cs="Times New Roman"/>
          <w:b/>
          <w:sz w:val="24"/>
          <w:szCs w:val="24"/>
        </w:rPr>
        <w:t>Odlukom Vlade Crne Gore  br. 04-3715</w:t>
      </w:r>
      <w:r w:rsidRPr="00C128D2">
        <w:rPr>
          <w:rFonts w:ascii="Times New Roman" w:hAnsi="Times New Roman" w:cs="Times New Roman"/>
          <w:sz w:val="24"/>
          <w:szCs w:val="24"/>
        </w:rPr>
        <w:t>, od 30.07.2021. godine, kada je Komisija proširena na 6 istražilaca (po dva za svaki vid saobraćaja) (</w:t>
      </w:r>
      <w:r w:rsidRPr="004E2F59">
        <w:rPr>
          <w:rFonts w:ascii="Times New Roman" w:hAnsi="Times New Roman" w:cs="Times New Roman"/>
          <w:i/>
          <w:sz w:val="24"/>
          <w:szCs w:val="24"/>
        </w:rPr>
        <w:t>Sl. list CG br. 91/2021, od 27.08.2021. godine</w:t>
      </w:r>
      <w:r w:rsidRPr="00C128D2">
        <w:rPr>
          <w:rFonts w:ascii="Times New Roman" w:hAnsi="Times New Roman" w:cs="Times New Roman"/>
          <w:sz w:val="24"/>
          <w:szCs w:val="24"/>
        </w:rPr>
        <w:t xml:space="preserve">).  </w:t>
      </w:r>
    </w:p>
    <w:p w:rsidR="00C128D2" w:rsidRPr="00C128D2" w:rsidRDefault="00C128D2" w:rsidP="00C128D2">
      <w:pPr>
        <w:jc w:val="both"/>
        <w:rPr>
          <w:rFonts w:ascii="Times New Roman" w:hAnsi="Times New Roman" w:cs="Times New Roman"/>
          <w:sz w:val="24"/>
          <w:szCs w:val="24"/>
        </w:rPr>
      </w:pPr>
      <w:r w:rsidRPr="00C128D2">
        <w:rPr>
          <w:rFonts w:ascii="Times New Roman" w:hAnsi="Times New Roman" w:cs="Times New Roman"/>
          <w:sz w:val="24"/>
          <w:szCs w:val="24"/>
        </w:rPr>
        <w:t xml:space="preserve">Komisija je značajno </w:t>
      </w:r>
      <w:proofErr w:type="gramStart"/>
      <w:r w:rsidRPr="00C128D2">
        <w:rPr>
          <w:rFonts w:ascii="Times New Roman" w:hAnsi="Times New Roman" w:cs="Times New Roman"/>
          <w:sz w:val="24"/>
          <w:szCs w:val="24"/>
        </w:rPr>
        <w:t>doprinosila  unapređenju</w:t>
      </w:r>
      <w:proofErr w:type="gramEnd"/>
      <w:r w:rsidRPr="00C128D2">
        <w:rPr>
          <w:rFonts w:ascii="Times New Roman" w:hAnsi="Times New Roman" w:cs="Times New Roman"/>
          <w:sz w:val="24"/>
          <w:szCs w:val="24"/>
        </w:rPr>
        <w:t xml:space="preserve"> sigurnosti u saobraćajnom sistemu Crne Gore, tokom 2024. godine i njen rad je bio vidljiv u </w:t>
      </w:r>
      <w:proofErr w:type="gramStart"/>
      <w:r w:rsidRPr="00C128D2">
        <w:rPr>
          <w:rFonts w:ascii="Times New Roman" w:hAnsi="Times New Roman" w:cs="Times New Roman"/>
          <w:sz w:val="24"/>
          <w:szCs w:val="24"/>
        </w:rPr>
        <w:t>svim  saobraćajnim</w:t>
      </w:r>
      <w:proofErr w:type="gramEnd"/>
      <w:r w:rsidRPr="00C128D2">
        <w:rPr>
          <w:rFonts w:ascii="Times New Roman" w:hAnsi="Times New Roman" w:cs="Times New Roman"/>
          <w:sz w:val="24"/>
          <w:szCs w:val="24"/>
        </w:rPr>
        <w:t xml:space="preserve"> oblastima, kako u  civilnom vazduhoplovstvu, tako i u  željezničkom i pomorskom saobraćaju. Shodno Zakonu o vazdušnom saobraćaju, (</w:t>
      </w:r>
      <w:r w:rsidRPr="00C128D2">
        <w:rPr>
          <w:rFonts w:ascii="Times New Roman" w:hAnsi="Times New Roman" w:cs="Times New Roman"/>
          <w:i/>
          <w:sz w:val="24"/>
          <w:szCs w:val="24"/>
        </w:rPr>
        <w:t>Sl. list CG 30/12, 30/17 i 82/20</w:t>
      </w:r>
      <w:r w:rsidRPr="00C128D2">
        <w:rPr>
          <w:rFonts w:ascii="Times New Roman" w:hAnsi="Times New Roman" w:cs="Times New Roman"/>
          <w:sz w:val="24"/>
          <w:szCs w:val="24"/>
        </w:rPr>
        <w:t>), Zakonu o bezbjednosti, organizaciji i efikasnosti željezničkog prevoza (Sl. list CG br. 1/14) i Zakonu o sigirnosti pomorske plovidbe (</w:t>
      </w:r>
      <w:r w:rsidRPr="00C128D2">
        <w:rPr>
          <w:rFonts w:ascii="Times New Roman" w:hAnsi="Times New Roman" w:cs="Times New Roman"/>
          <w:i/>
          <w:sz w:val="24"/>
          <w:szCs w:val="24"/>
        </w:rPr>
        <w:t>Sl. list CG br. 62/13, 52/15, 71/17 i 77/20</w:t>
      </w:r>
      <w:r w:rsidRPr="00C128D2">
        <w:rPr>
          <w:rFonts w:ascii="Times New Roman" w:hAnsi="Times New Roman" w:cs="Times New Roman"/>
          <w:sz w:val="24"/>
          <w:szCs w:val="24"/>
        </w:rPr>
        <w:t xml:space="preserve">), u domenu istraga vazduhoplovnih, pomorskih i željezničkih  nesreća i ozbiljnih nezgoda,  redovno je funkcionisao  stabilan i pouzdan sistem izvještavanja o vanrednim događajima svih kategorija,  što je značajno doprinijelo pravovremenom izvršavanju namjenskih zadataka i  unaprijedilo operativne uslove za rad. </w:t>
      </w:r>
    </w:p>
    <w:p w:rsidR="00C128D2" w:rsidRPr="00C128D2" w:rsidRDefault="00C128D2" w:rsidP="00C128D2">
      <w:pPr>
        <w:jc w:val="both"/>
        <w:rPr>
          <w:rFonts w:ascii="Times New Roman" w:hAnsi="Times New Roman" w:cs="Times New Roman"/>
          <w:sz w:val="24"/>
          <w:szCs w:val="24"/>
        </w:rPr>
      </w:pPr>
      <w:r w:rsidRPr="00C128D2">
        <w:rPr>
          <w:rFonts w:ascii="Times New Roman" w:hAnsi="Times New Roman" w:cs="Times New Roman"/>
          <w:sz w:val="24"/>
          <w:szCs w:val="24"/>
        </w:rPr>
        <w:t xml:space="preserve">Organizacijsko-tehnički uslovi za funkcionisanje Komisije zadržani su na nivou iz prethodne godine, čemu je doprinijela   svrsishodna organizacijska struktura, redovna opšta i specijalistička obuka, intenziviranje međunarodne saradnje na polju obuke i </w:t>
      </w:r>
      <w:proofErr w:type="gramStart"/>
      <w:r w:rsidRPr="00C128D2">
        <w:rPr>
          <w:rFonts w:ascii="Times New Roman" w:hAnsi="Times New Roman" w:cs="Times New Roman"/>
          <w:sz w:val="24"/>
          <w:szCs w:val="24"/>
        </w:rPr>
        <w:t>usavršavanja,  ali</w:t>
      </w:r>
      <w:proofErr w:type="gramEnd"/>
      <w:r w:rsidRPr="00C128D2">
        <w:rPr>
          <w:rFonts w:ascii="Times New Roman" w:hAnsi="Times New Roman" w:cs="Times New Roman"/>
          <w:sz w:val="24"/>
          <w:szCs w:val="24"/>
        </w:rPr>
        <w:t xml:space="preserve"> i zanavljanje i nabavka dijela nedostajuće IT i druge opreme i sredstava za rad,  u okviru odobrenih finansijskih sredstava i u skladu sa važećim zakonskim propisima.</w:t>
      </w:r>
    </w:p>
    <w:p w:rsidR="00C128D2" w:rsidRPr="00C128D2" w:rsidRDefault="00C128D2" w:rsidP="00C128D2">
      <w:pPr>
        <w:jc w:val="both"/>
        <w:rPr>
          <w:rFonts w:ascii="Times New Roman" w:hAnsi="Times New Roman" w:cs="Times New Roman"/>
          <w:sz w:val="24"/>
          <w:szCs w:val="24"/>
        </w:rPr>
      </w:pPr>
      <w:r w:rsidRPr="002D48E5">
        <w:rPr>
          <w:rFonts w:ascii="Times New Roman" w:hAnsi="Times New Roman" w:cs="Times New Roman"/>
          <w:sz w:val="24"/>
          <w:szCs w:val="24"/>
        </w:rPr>
        <w:t xml:space="preserve">Finansijska sredstva odobrena za rad Komisije u 2024. godini, shodno Zakonu o Budžetu Crne Gore za 2024. godinu (Službeni list Crne Gore, broj 124/2023 od 31.12.2023.), omogućavala su izvršavanje namjenskih zadataka, osim pojedinih aktivnosti iz domena međunarodne satadnje na polju obuka, </w:t>
      </w:r>
      <w:proofErr w:type="gramStart"/>
      <w:r w:rsidRPr="002D48E5">
        <w:rPr>
          <w:rFonts w:ascii="Times New Roman" w:hAnsi="Times New Roman" w:cs="Times New Roman"/>
          <w:sz w:val="24"/>
          <w:szCs w:val="24"/>
        </w:rPr>
        <w:t>kada  nijesmo</w:t>
      </w:r>
      <w:proofErr w:type="gramEnd"/>
      <w:r w:rsidRPr="002D48E5">
        <w:rPr>
          <w:rFonts w:ascii="Times New Roman" w:hAnsi="Times New Roman" w:cs="Times New Roman"/>
          <w:sz w:val="24"/>
          <w:szCs w:val="24"/>
        </w:rPr>
        <w:t xml:space="preserve"> bili u mogućnosti odazvati se svim pozivima za stručna usavršavanja, zbog nedostatka sredstava ili nepravovremenog dodjeljivanja istih.</w:t>
      </w:r>
      <w:r w:rsidRPr="00C128D2">
        <w:rPr>
          <w:rFonts w:ascii="Times New Roman" w:hAnsi="Times New Roman" w:cs="Times New Roman"/>
          <w:sz w:val="24"/>
          <w:szCs w:val="24"/>
        </w:rPr>
        <w:t xml:space="preserve">  </w:t>
      </w:r>
    </w:p>
    <w:p w:rsidR="00C128D2" w:rsidRPr="00C128D2" w:rsidRDefault="00C128D2" w:rsidP="00C128D2">
      <w:pPr>
        <w:jc w:val="both"/>
        <w:rPr>
          <w:rFonts w:ascii="Times New Roman" w:hAnsi="Times New Roman" w:cs="Times New Roman"/>
          <w:sz w:val="24"/>
          <w:szCs w:val="24"/>
        </w:rPr>
      </w:pPr>
      <w:r w:rsidRPr="00C128D2">
        <w:rPr>
          <w:rFonts w:ascii="Times New Roman" w:hAnsi="Times New Roman" w:cs="Times New Roman"/>
          <w:sz w:val="24"/>
          <w:szCs w:val="24"/>
        </w:rPr>
        <w:t xml:space="preserve">Tokom izvještajne godine, u oblasti vazdušnog saobraćaja Komisija je primila </w:t>
      </w:r>
      <w:r w:rsidR="00CA1FF7" w:rsidRPr="00521644">
        <w:rPr>
          <w:rFonts w:ascii="Times New Roman" w:hAnsi="Times New Roman" w:cs="Times New Roman"/>
          <w:sz w:val="24"/>
          <w:szCs w:val="24"/>
        </w:rPr>
        <w:t>450</w:t>
      </w:r>
      <w:r w:rsidRPr="00C128D2">
        <w:rPr>
          <w:rFonts w:ascii="Times New Roman" w:hAnsi="Times New Roman" w:cs="Times New Roman"/>
          <w:sz w:val="24"/>
          <w:szCs w:val="24"/>
        </w:rPr>
        <w:t xml:space="preserve"> prijava vanrednih događaja, analizirala ih i evidentirala po kategorijama, na osnovu čega je, prema važećoj nacionalnoj regulativi, usklađenoj sa ICAO </w:t>
      </w:r>
      <w:proofErr w:type="gramStart"/>
      <w:r w:rsidRPr="00C128D2">
        <w:rPr>
          <w:rFonts w:ascii="Times New Roman" w:hAnsi="Times New Roman" w:cs="Times New Roman"/>
          <w:sz w:val="24"/>
          <w:szCs w:val="24"/>
        </w:rPr>
        <w:t>standardima,  jedan</w:t>
      </w:r>
      <w:proofErr w:type="gramEnd"/>
      <w:r w:rsidRPr="00C128D2">
        <w:rPr>
          <w:rFonts w:ascii="Times New Roman" w:hAnsi="Times New Roman" w:cs="Times New Roman"/>
          <w:sz w:val="24"/>
          <w:szCs w:val="24"/>
        </w:rPr>
        <w:t xml:space="preserve"> događaj (</w:t>
      </w:r>
      <w:r w:rsidRPr="004E2F59">
        <w:rPr>
          <w:rFonts w:ascii="Times New Roman" w:hAnsi="Times New Roman" w:cs="Times New Roman"/>
          <w:i/>
          <w:sz w:val="24"/>
          <w:szCs w:val="24"/>
        </w:rPr>
        <w:t>uz jedan iz prethodne godine čija istraga je okončana 2024. godine</w:t>
      </w:r>
      <w:r w:rsidRPr="00C128D2">
        <w:rPr>
          <w:rFonts w:ascii="Times New Roman" w:hAnsi="Times New Roman" w:cs="Times New Roman"/>
          <w:sz w:val="24"/>
          <w:szCs w:val="24"/>
        </w:rPr>
        <w:t>) kategorisala kao “nesreća”(</w:t>
      </w:r>
      <w:r w:rsidRPr="004E2F59">
        <w:rPr>
          <w:rFonts w:ascii="Times New Roman" w:hAnsi="Times New Roman" w:cs="Times New Roman"/>
          <w:i/>
          <w:sz w:val="24"/>
          <w:szCs w:val="24"/>
        </w:rPr>
        <w:t>zbog obima i vrste povreda involviranih lica, te stepena oštećenja vazduhoplova</w:t>
      </w:r>
      <w:r w:rsidRPr="00C128D2">
        <w:rPr>
          <w:rFonts w:ascii="Times New Roman" w:hAnsi="Times New Roman" w:cs="Times New Roman"/>
          <w:sz w:val="24"/>
          <w:szCs w:val="24"/>
        </w:rPr>
        <w:t>), (</w:t>
      </w:r>
      <w:r w:rsidRPr="004E2F59">
        <w:rPr>
          <w:rFonts w:ascii="Times New Roman" w:hAnsi="Times New Roman" w:cs="Times New Roman"/>
          <w:i/>
          <w:sz w:val="24"/>
          <w:szCs w:val="24"/>
        </w:rPr>
        <w:t xml:space="preserve">ultralaki </w:t>
      </w:r>
      <w:r w:rsidR="004E2F59" w:rsidRPr="004E2F59">
        <w:rPr>
          <w:rFonts w:ascii="Times New Roman" w:hAnsi="Times New Roman" w:cs="Times New Roman"/>
          <w:i/>
          <w:sz w:val="24"/>
          <w:szCs w:val="24"/>
        </w:rPr>
        <w:t>vazduhoplovi</w:t>
      </w:r>
      <w:r w:rsidRPr="00C128D2">
        <w:rPr>
          <w:rFonts w:ascii="Times New Roman" w:hAnsi="Times New Roman" w:cs="Times New Roman"/>
          <w:sz w:val="24"/>
          <w:szCs w:val="24"/>
        </w:rPr>
        <w:t xml:space="preserve"> </w:t>
      </w:r>
      <w:r w:rsidRPr="004E2F59">
        <w:rPr>
          <w:rFonts w:ascii="Times New Roman" w:hAnsi="Times New Roman" w:cs="Times New Roman"/>
          <w:b/>
          <w:i/>
          <w:sz w:val="24"/>
          <w:szCs w:val="24"/>
        </w:rPr>
        <w:t>“Groppo G70 600 912ULS”</w:t>
      </w:r>
      <w:r w:rsidRPr="00C128D2">
        <w:rPr>
          <w:rFonts w:ascii="Times New Roman" w:hAnsi="Times New Roman" w:cs="Times New Roman"/>
          <w:sz w:val="24"/>
          <w:szCs w:val="24"/>
        </w:rPr>
        <w:t xml:space="preserve">, </w:t>
      </w:r>
      <w:r w:rsidRPr="004E2F59">
        <w:rPr>
          <w:rFonts w:ascii="Times New Roman" w:hAnsi="Times New Roman" w:cs="Times New Roman"/>
          <w:i/>
          <w:sz w:val="24"/>
          <w:szCs w:val="24"/>
        </w:rPr>
        <w:t>njemačke registarske oznake</w:t>
      </w:r>
      <w:r w:rsidRPr="00C128D2">
        <w:rPr>
          <w:rFonts w:ascii="Times New Roman" w:hAnsi="Times New Roman" w:cs="Times New Roman"/>
          <w:sz w:val="24"/>
          <w:szCs w:val="24"/>
        </w:rPr>
        <w:t xml:space="preserve"> </w:t>
      </w:r>
      <w:r w:rsidRPr="004E2F59">
        <w:rPr>
          <w:rFonts w:ascii="Times New Roman" w:hAnsi="Times New Roman" w:cs="Times New Roman"/>
          <w:b/>
          <w:i/>
          <w:sz w:val="24"/>
          <w:szCs w:val="24"/>
        </w:rPr>
        <w:t>D-MGMS</w:t>
      </w:r>
      <w:r w:rsidR="004E2F59" w:rsidRPr="004E2F59">
        <w:rPr>
          <w:rStyle w:val="FootnoteReference"/>
          <w:rFonts w:ascii="Times New Roman" w:hAnsi="Times New Roman" w:cs="Times New Roman"/>
          <w:b/>
          <w:i/>
          <w:sz w:val="24"/>
          <w:szCs w:val="24"/>
        </w:rPr>
        <w:footnoteReference w:id="1"/>
      </w:r>
      <w:r w:rsidRPr="004E2F59">
        <w:rPr>
          <w:rFonts w:ascii="Times New Roman" w:hAnsi="Times New Roman" w:cs="Times New Roman"/>
          <w:b/>
          <w:sz w:val="24"/>
          <w:szCs w:val="24"/>
        </w:rPr>
        <w:t xml:space="preserve"> </w:t>
      </w:r>
      <w:r w:rsidRPr="00C128D2">
        <w:rPr>
          <w:rFonts w:ascii="Times New Roman" w:hAnsi="Times New Roman" w:cs="Times New Roman"/>
          <w:sz w:val="24"/>
          <w:szCs w:val="24"/>
        </w:rPr>
        <w:t xml:space="preserve"> </w:t>
      </w:r>
      <w:r w:rsidRPr="004E2F59">
        <w:rPr>
          <w:rFonts w:ascii="Times New Roman" w:hAnsi="Times New Roman" w:cs="Times New Roman"/>
          <w:i/>
          <w:sz w:val="24"/>
          <w:szCs w:val="24"/>
        </w:rPr>
        <w:t>i</w:t>
      </w:r>
      <w:r w:rsidRPr="00C128D2">
        <w:rPr>
          <w:rFonts w:ascii="Times New Roman" w:hAnsi="Times New Roman" w:cs="Times New Roman"/>
          <w:sz w:val="24"/>
          <w:szCs w:val="24"/>
        </w:rPr>
        <w:t xml:space="preserve"> </w:t>
      </w:r>
      <w:r w:rsidRPr="004E2F59">
        <w:rPr>
          <w:rFonts w:ascii="Times New Roman" w:hAnsi="Times New Roman" w:cs="Times New Roman"/>
          <w:b/>
          <w:i/>
          <w:sz w:val="24"/>
          <w:szCs w:val="24"/>
        </w:rPr>
        <w:t>“Super Blanik L 23”</w:t>
      </w:r>
      <w:r w:rsidRPr="004E2F59">
        <w:rPr>
          <w:rFonts w:ascii="Times New Roman" w:hAnsi="Times New Roman" w:cs="Times New Roman"/>
          <w:i/>
          <w:sz w:val="24"/>
          <w:szCs w:val="24"/>
        </w:rPr>
        <w:t xml:space="preserve">, registarske oznake </w:t>
      </w:r>
      <w:r w:rsidRPr="004E2F59">
        <w:rPr>
          <w:rFonts w:ascii="Times New Roman" w:hAnsi="Times New Roman" w:cs="Times New Roman"/>
          <w:b/>
          <w:i/>
          <w:sz w:val="24"/>
          <w:szCs w:val="24"/>
        </w:rPr>
        <w:t>4O-DIY</w:t>
      </w:r>
      <w:r w:rsidR="004E2F59" w:rsidRPr="004E2F59">
        <w:rPr>
          <w:rStyle w:val="FootnoteReference"/>
          <w:rFonts w:ascii="Times New Roman" w:hAnsi="Times New Roman" w:cs="Times New Roman"/>
          <w:b/>
          <w:i/>
          <w:sz w:val="24"/>
          <w:szCs w:val="24"/>
        </w:rPr>
        <w:footnoteReference w:id="2"/>
      </w:r>
      <w:r w:rsidRPr="00C128D2">
        <w:rPr>
          <w:rFonts w:ascii="Times New Roman" w:hAnsi="Times New Roman" w:cs="Times New Roman"/>
          <w:sz w:val="24"/>
          <w:szCs w:val="24"/>
        </w:rPr>
        <w:t>) ,  dok je jedan događaj inicijalno kategorizovan kao “ozbiljna nezgoda” (</w:t>
      </w:r>
      <w:r w:rsidRPr="004E2F59">
        <w:rPr>
          <w:rFonts w:ascii="Times New Roman" w:hAnsi="Times New Roman" w:cs="Times New Roman"/>
          <w:i/>
          <w:sz w:val="24"/>
          <w:szCs w:val="24"/>
        </w:rPr>
        <w:t>Dron</w:t>
      </w:r>
      <w:r w:rsidRPr="00C128D2">
        <w:rPr>
          <w:rFonts w:ascii="Times New Roman" w:hAnsi="Times New Roman" w:cs="Times New Roman"/>
          <w:sz w:val="24"/>
          <w:szCs w:val="24"/>
        </w:rPr>
        <w:t xml:space="preserve"> tipa </w:t>
      </w:r>
      <w:r w:rsidRPr="004E2F59">
        <w:rPr>
          <w:rFonts w:ascii="Times New Roman" w:hAnsi="Times New Roman" w:cs="Times New Roman"/>
          <w:b/>
          <w:i/>
          <w:sz w:val="24"/>
          <w:szCs w:val="24"/>
        </w:rPr>
        <w:t>DJI Matrice 300 RTK</w:t>
      </w:r>
      <w:r w:rsidRPr="00C128D2">
        <w:rPr>
          <w:rFonts w:ascii="Times New Roman" w:hAnsi="Times New Roman" w:cs="Times New Roman"/>
          <w:sz w:val="24"/>
          <w:szCs w:val="24"/>
        </w:rPr>
        <w:t xml:space="preserve">, serijski broj </w:t>
      </w:r>
      <w:r w:rsidRPr="004E2F59">
        <w:rPr>
          <w:rFonts w:ascii="Times New Roman" w:hAnsi="Times New Roman" w:cs="Times New Roman"/>
          <w:b/>
          <w:i/>
          <w:sz w:val="24"/>
          <w:szCs w:val="24"/>
        </w:rPr>
        <w:t>1W9DJ9Q0014410</w:t>
      </w:r>
      <w:r w:rsidRPr="00C128D2">
        <w:rPr>
          <w:rFonts w:ascii="Times New Roman" w:hAnsi="Times New Roman" w:cs="Times New Roman"/>
          <w:sz w:val="24"/>
          <w:szCs w:val="24"/>
        </w:rPr>
        <w:t xml:space="preserve">,  identifikacione oznake </w:t>
      </w:r>
      <w:r w:rsidRPr="004E2F59">
        <w:rPr>
          <w:rFonts w:ascii="Times New Roman" w:hAnsi="Times New Roman" w:cs="Times New Roman"/>
          <w:b/>
          <w:i/>
          <w:sz w:val="24"/>
          <w:szCs w:val="24"/>
        </w:rPr>
        <w:t>4OBA</w:t>
      </w:r>
      <w:r w:rsidRPr="00C128D2">
        <w:rPr>
          <w:rFonts w:ascii="Times New Roman" w:hAnsi="Times New Roman" w:cs="Times New Roman"/>
          <w:sz w:val="24"/>
          <w:szCs w:val="24"/>
        </w:rPr>
        <w:t xml:space="preserve"> ”, </w:t>
      </w:r>
      <w:r w:rsidRPr="00C128D2">
        <w:rPr>
          <w:rFonts w:ascii="Times New Roman" w:hAnsi="Times New Roman" w:cs="Times New Roman"/>
          <w:sz w:val="24"/>
          <w:szCs w:val="24"/>
        </w:rPr>
        <w:lastRenderedPageBreak/>
        <w:t>operatera  Uprava pomorske sigurnosti i upravljanja lukama (</w:t>
      </w:r>
      <w:r w:rsidRPr="004E2F59">
        <w:rPr>
          <w:rFonts w:ascii="Times New Roman" w:hAnsi="Times New Roman" w:cs="Times New Roman"/>
          <w:b/>
          <w:i/>
          <w:sz w:val="24"/>
          <w:szCs w:val="24"/>
        </w:rPr>
        <w:t>UPSUL</w:t>
      </w:r>
      <w:r w:rsidRPr="00C128D2">
        <w:rPr>
          <w:rFonts w:ascii="Times New Roman" w:hAnsi="Times New Roman" w:cs="Times New Roman"/>
          <w:sz w:val="24"/>
          <w:szCs w:val="24"/>
        </w:rPr>
        <w:t xml:space="preserve">), gdje je kasnije, tokom faze istrage, a na osnovu zaključka da nije došlo do oštećenja vitalnih komponenti istog, ili do povreda lica ili materijalne štete na plovilu sa kojim je dron ostvario kontakt, zaključeno da se radi o nezgodi, zbog čega je istraga obustavljena, donošenjem Zaključka o obustavi istrage br. 01-112, od 15.11.2024. godine.  </w:t>
      </w:r>
    </w:p>
    <w:p w:rsidR="00C128D2" w:rsidRPr="00C128D2" w:rsidRDefault="00C128D2" w:rsidP="00C128D2">
      <w:pPr>
        <w:jc w:val="both"/>
        <w:rPr>
          <w:rFonts w:ascii="Times New Roman" w:hAnsi="Times New Roman" w:cs="Times New Roman"/>
          <w:sz w:val="24"/>
          <w:szCs w:val="24"/>
        </w:rPr>
      </w:pPr>
      <w:r w:rsidRPr="00C128D2">
        <w:rPr>
          <w:rFonts w:ascii="Times New Roman" w:hAnsi="Times New Roman" w:cs="Times New Roman"/>
          <w:sz w:val="24"/>
          <w:szCs w:val="24"/>
        </w:rPr>
        <w:t>Istovremeno, nastavljena je istraga ozbiljne nezgode aviona “</w:t>
      </w:r>
      <w:r w:rsidRPr="00615170">
        <w:rPr>
          <w:rFonts w:ascii="Times New Roman" w:hAnsi="Times New Roman" w:cs="Times New Roman"/>
          <w:b/>
          <w:i/>
          <w:sz w:val="24"/>
          <w:szCs w:val="24"/>
        </w:rPr>
        <w:t>Cesnna 172N</w:t>
      </w:r>
      <w:r w:rsidRPr="00C128D2">
        <w:rPr>
          <w:rFonts w:ascii="Times New Roman" w:hAnsi="Times New Roman" w:cs="Times New Roman"/>
          <w:sz w:val="24"/>
          <w:szCs w:val="24"/>
        </w:rPr>
        <w:t xml:space="preserve">”, koja je otvorena u novembru 2018. godine, a koja je još uvijek u </w:t>
      </w:r>
      <w:proofErr w:type="gramStart"/>
      <w:r w:rsidRPr="00C128D2">
        <w:rPr>
          <w:rFonts w:ascii="Times New Roman" w:hAnsi="Times New Roman" w:cs="Times New Roman"/>
          <w:sz w:val="24"/>
          <w:szCs w:val="24"/>
        </w:rPr>
        <w:t>fazi  tehničkih</w:t>
      </w:r>
      <w:proofErr w:type="gramEnd"/>
      <w:r w:rsidRPr="00C128D2">
        <w:rPr>
          <w:rFonts w:ascii="Times New Roman" w:hAnsi="Times New Roman" w:cs="Times New Roman"/>
          <w:sz w:val="24"/>
          <w:szCs w:val="24"/>
        </w:rPr>
        <w:t xml:space="preserve"> analiza prikupljenih podataka, koje se vršena u inostranstvu (Njemačka i SAD), a preduzete mjere od strane proizvođača motora (</w:t>
      </w:r>
      <w:r w:rsidRPr="00615170">
        <w:rPr>
          <w:rFonts w:ascii="Times New Roman" w:hAnsi="Times New Roman" w:cs="Times New Roman"/>
          <w:i/>
          <w:sz w:val="24"/>
          <w:szCs w:val="24"/>
        </w:rPr>
        <w:t>Technify Motors-Continental GmbH, St. Egidien, Njemačka</w:t>
      </w:r>
      <w:r w:rsidRPr="00C128D2">
        <w:rPr>
          <w:rFonts w:ascii="Times New Roman" w:hAnsi="Times New Roman" w:cs="Times New Roman"/>
          <w:sz w:val="24"/>
          <w:szCs w:val="24"/>
        </w:rPr>
        <w:t>), do konačnog završetka istrage, dostavljene su   Ko</w:t>
      </w:r>
      <w:r w:rsidR="009216B5">
        <w:rPr>
          <w:rFonts w:ascii="Times New Roman" w:hAnsi="Times New Roman" w:cs="Times New Roman"/>
          <w:sz w:val="24"/>
          <w:szCs w:val="24"/>
        </w:rPr>
        <w:t>m</w:t>
      </w:r>
      <w:r w:rsidRPr="00C128D2">
        <w:rPr>
          <w:rFonts w:ascii="Times New Roman" w:hAnsi="Times New Roman" w:cs="Times New Roman"/>
          <w:sz w:val="24"/>
          <w:szCs w:val="24"/>
        </w:rPr>
        <w:t>isiji posredstvo</w:t>
      </w:r>
      <w:r w:rsidR="009216B5">
        <w:rPr>
          <w:rFonts w:ascii="Times New Roman" w:hAnsi="Times New Roman" w:cs="Times New Roman"/>
          <w:sz w:val="24"/>
          <w:szCs w:val="24"/>
        </w:rPr>
        <w:t>m</w:t>
      </w:r>
      <w:r w:rsidRPr="00C128D2">
        <w:rPr>
          <w:rFonts w:ascii="Times New Roman" w:hAnsi="Times New Roman" w:cs="Times New Roman"/>
          <w:sz w:val="24"/>
          <w:szCs w:val="24"/>
        </w:rPr>
        <w:t xml:space="preserve"> BFU Njemačke, tek krajem 2023. godine</w:t>
      </w:r>
      <w:r w:rsidR="00615170">
        <w:rPr>
          <w:rStyle w:val="FootnoteReference"/>
          <w:rFonts w:ascii="Times New Roman" w:hAnsi="Times New Roman" w:cs="Times New Roman"/>
          <w:sz w:val="24"/>
          <w:szCs w:val="24"/>
        </w:rPr>
        <w:footnoteReference w:id="3"/>
      </w:r>
      <w:r w:rsidRPr="00C128D2">
        <w:rPr>
          <w:rFonts w:ascii="Times New Roman" w:hAnsi="Times New Roman" w:cs="Times New Roman"/>
          <w:sz w:val="24"/>
          <w:szCs w:val="24"/>
        </w:rPr>
        <w:t xml:space="preserve"> , tako da je za očekivati da bi ista mogla </w:t>
      </w:r>
      <w:proofErr w:type="gramStart"/>
      <w:r w:rsidRPr="00C128D2">
        <w:rPr>
          <w:rFonts w:ascii="Times New Roman" w:hAnsi="Times New Roman" w:cs="Times New Roman"/>
          <w:sz w:val="24"/>
          <w:szCs w:val="24"/>
        </w:rPr>
        <w:t>rezultirati  završnim</w:t>
      </w:r>
      <w:proofErr w:type="gramEnd"/>
      <w:r w:rsidRPr="00C128D2">
        <w:rPr>
          <w:rFonts w:ascii="Times New Roman" w:hAnsi="Times New Roman" w:cs="Times New Roman"/>
          <w:sz w:val="24"/>
          <w:szCs w:val="24"/>
        </w:rPr>
        <w:t xml:space="preserve"> izvještajem tokom 2025.  godine.  </w:t>
      </w:r>
    </w:p>
    <w:p w:rsidR="00C128D2" w:rsidRPr="00C128D2" w:rsidRDefault="00C128D2" w:rsidP="00C128D2">
      <w:pPr>
        <w:jc w:val="both"/>
        <w:rPr>
          <w:rFonts w:ascii="Times New Roman" w:hAnsi="Times New Roman" w:cs="Times New Roman"/>
          <w:sz w:val="24"/>
          <w:szCs w:val="24"/>
        </w:rPr>
      </w:pPr>
      <w:r w:rsidRPr="00C128D2">
        <w:rPr>
          <w:rFonts w:ascii="Times New Roman" w:hAnsi="Times New Roman" w:cs="Times New Roman"/>
          <w:sz w:val="24"/>
          <w:szCs w:val="24"/>
        </w:rPr>
        <w:t xml:space="preserve">  </w:t>
      </w:r>
    </w:p>
    <w:p w:rsidR="00C128D2" w:rsidRPr="00C128D2" w:rsidRDefault="00C128D2" w:rsidP="00C128D2">
      <w:pPr>
        <w:jc w:val="both"/>
        <w:rPr>
          <w:rFonts w:ascii="Times New Roman" w:hAnsi="Times New Roman" w:cs="Times New Roman"/>
          <w:sz w:val="24"/>
          <w:szCs w:val="24"/>
        </w:rPr>
      </w:pPr>
      <w:r w:rsidRPr="00C128D2">
        <w:rPr>
          <w:rFonts w:ascii="Times New Roman" w:hAnsi="Times New Roman" w:cs="Times New Roman"/>
          <w:sz w:val="24"/>
          <w:szCs w:val="24"/>
        </w:rPr>
        <w:t>Tokom 2024. godine, u saradnji sa Agencijom za civilno vazduhoplovstvo (ACV) i ICAO, vršeno je   ažuriranje Korektivnog akcionog plana Države (Corective Action Plan-CAP) vezano za oblasti iz djelokruga rada Komisije</w:t>
      </w:r>
      <w:r w:rsidRPr="002D48E5">
        <w:rPr>
          <w:rFonts w:ascii="Times New Roman" w:hAnsi="Times New Roman" w:cs="Times New Roman"/>
          <w:sz w:val="24"/>
          <w:szCs w:val="24"/>
        </w:rPr>
        <w:t>, ali tom prilikom nije bilo unošenja nekih novih rješenja ili realizacije zahtjeva vezanih za odgovor na “protocol pitanja” iz  ICAO USOAP CMA programa, već samo ažuriranje kontakt detalja i novih datuma do kojih se pretpostavlja da bi ciljevi mogli biti ostvareni, a na osnovu dinamike kojom se radi na izradi izmjena i dopuna ZoVS.</w:t>
      </w:r>
      <w:r w:rsidRPr="00C128D2">
        <w:rPr>
          <w:rFonts w:ascii="Times New Roman" w:hAnsi="Times New Roman" w:cs="Times New Roman"/>
          <w:sz w:val="24"/>
          <w:szCs w:val="24"/>
        </w:rPr>
        <w:t xml:space="preserve"> </w:t>
      </w:r>
    </w:p>
    <w:p w:rsidR="00C128D2" w:rsidRPr="00C128D2" w:rsidRDefault="00C128D2" w:rsidP="00C128D2">
      <w:pPr>
        <w:jc w:val="both"/>
        <w:rPr>
          <w:rFonts w:ascii="Times New Roman" w:hAnsi="Times New Roman" w:cs="Times New Roman"/>
          <w:sz w:val="24"/>
          <w:szCs w:val="24"/>
        </w:rPr>
      </w:pPr>
      <w:r w:rsidRPr="00C128D2">
        <w:rPr>
          <w:rFonts w:ascii="Times New Roman" w:hAnsi="Times New Roman" w:cs="Times New Roman"/>
          <w:sz w:val="24"/>
          <w:szCs w:val="24"/>
        </w:rPr>
        <w:t xml:space="preserve">Od III kvartala 2021. godine, kada je komisija popunjena sa po 2 istražioca za sva tri vida saobraćaja, smanjen je </w:t>
      </w:r>
      <w:proofErr w:type="gramStart"/>
      <w:r w:rsidRPr="00C128D2">
        <w:rPr>
          <w:rFonts w:ascii="Times New Roman" w:hAnsi="Times New Roman" w:cs="Times New Roman"/>
          <w:sz w:val="24"/>
          <w:szCs w:val="24"/>
        </w:rPr>
        <w:t>broj  operativnih</w:t>
      </w:r>
      <w:proofErr w:type="gramEnd"/>
      <w:r w:rsidRPr="00C128D2">
        <w:rPr>
          <w:rFonts w:ascii="Times New Roman" w:hAnsi="Times New Roman" w:cs="Times New Roman"/>
          <w:sz w:val="24"/>
          <w:szCs w:val="24"/>
        </w:rPr>
        <w:t xml:space="preserve"> i organizacionih ograničenja u radu Komisije, poput nedostatka potrebnog broja istražilaca, ali i dalje su ostala brojna ograničenja koja bi mogla biti riješena kroz izradu i donošenje novog Zakona o vazdušnom saobraćaju (ZoVS) ili kroz značajnije izmjene i dopune postojećeg, u dijelu koji se odnosi na istraživanje nesreća i nezoda vazduhoplova, a koja je u toku već duže vrijeme. </w:t>
      </w:r>
    </w:p>
    <w:p w:rsidR="00C128D2" w:rsidRPr="00C128D2" w:rsidRDefault="00C128D2" w:rsidP="00C128D2">
      <w:pPr>
        <w:jc w:val="both"/>
        <w:rPr>
          <w:rFonts w:ascii="Times New Roman" w:hAnsi="Times New Roman" w:cs="Times New Roman"/>
          <w:sz w:val="24"/>
          <w:szCs w:val="24"/>
        </w:rPr>
      </w:pPr>
      <w:r w:rsidRPr="002D48E5">
        <w:rPr>
          <w:rFonts w:ascii="Times New Roman" w:hAnsi="Times New Roman" w:cs="Times New Roman"/>
          <w:sz w:val="24"/>
          <w:szCs w:val="24"/>
        </w:rPr>
        <w:t>Takođe u toku su izrade izmjena i dopuna i Zakona o bezbjednosti, organizaciji i efikasnosti željezničkog prevoza</w:t>
      </w:r>
      <w:r w:rsidR="00615170" w:rsidRPr="002D48E5">
        <w:rPr>
          <w:rStyle w:val="FootnoteReference"/>
          <w:rFonts w:ascii="Times New Roman" w:hAnsi="Times New Roman" w:cs="Times New Roman"/>
          <w:sz w:val="24"/>
          <w:szCs w:val="24"/>
        </w:rPr>
        <w:footnoteReference w:id="4"/>
      </w:r>
      <w:r w:rsidRPr="002D48E5">
        <w:rPr>
          <w:rFonts w:ascii="Times New Roman" w:hAnsi="Times New Roman" w:cs="Times New Roman"/>
          <w:sz w:val="24"/>
          <w:szCs w:val="24"/>
        </w:rPr>
        <w:t xml:space="preserve"> , kao i Zakona o sigirnosti pomorske plovidbe, pa je za očekivati da bi nova rješenja mogla doprinijeti efikasnijem i svrsishodnijem angažovanju Komisije na unapređenju sigurnosti svih vrsta sabraćaja, </w:t>
      </w:r>
      <w:proofErr w:type="gramStart"/>
      <w:r w:rsidRPr="002D48E5">
        <w:rPr>
          <w:rFonts w:ascii="Times New Roman" w:hAnsi="Times New Roman" w:cs="Times New Roman"/>
          <w:sz w:val="24"/>
          <w:szCs w:val="24"/>
        </w:rPr>
        <w:t>ali  i</w:t>
      </w:r>
      <w:proofErr w:type="gramEnd"/>
      <w:r w:rsidRPr="002D48E5">
        <w:rPr>
          <w:rFonts w:ascii="Times New Roman" w:hAnsi="Times New Roman" w:cs="Times New Roman"/>
          <w:sz w:val="24"/>
          <w:szCs w:val="24"/>
        </w:rPr>
        <w:t xml:space="preserve"> jasnijem definisanju njenih nedležnosti, prava i obaveza, i uopšte mjesta u Saobraćajnom sistemu Države.</w:t>
      </w:r>
    </w:p>
    <w:p w:rsidR="00C128D2" w:rsidRPr="00C128D2" w:rsidRDefault="00C128D2" w:rsidP="00C128D2">
      <w:pPr>
        <w:jc w:val="both"/>
        <w:rPr>
          <w:rFonts w:ascii="Times New Roman" w:hAnsi="Times New Roman" w:cs="Times New Roman"/>
          <w:sz w:val="24"/>
          <w:szCs w:val="24"/>
        </w:rPr>
      </w:pPr>
      <w:r w:rsidRPr="00C128D2">
        <w:rPr>
          <w:rFonts w:ascii="Times New Roman" w:hAnsi="Times New Roman" w:cs="Times New Roman"/>
          <w:sz w:val="24"/>
          <w:szCs w:val="24"/>
        </w:rPr>
        <w:t xml:space="preserve">Rukovodilac Komisije je ujedno i član </w:t>
      </w:r>
      <w:r w:rsidRPr="00615170">
        <w:rPr>
          <w:rFonts w:ascii="Times New Roman" w:hAnsi="Times New Roman" w:cs="Times New Roman"/>
          <w:b/>
          <w:sz w:val="24"/>
          <w:szCs w:val="24"/>
        </w:rPr>
        <w:t xml:space="preserve">Nacionalnog odbora za upravljanje sigurnšću u civilnom </w:t>
      </w:r>
      <w:proofErr w:type="gramStart"/>
      <w:r w:rsidRPr="00615170">
        <w:rPr>
          <w:rFonts w:ascii="Times New Roman" w:hAnsi="Times New Roman" w:cs="Times New Roman"/>
          <w:b/>
          <w:sz w:val="24"/>
          <w:szCs w:val="24"/>
        </w:rPr>
        <w:t>vazduhoplovstvu</w:t>
      </w:r>
      <w:r w:rsidRPr="00C128D2">
        <w:rPr>
          <w:rFonts w:ascii="Times New Roman" w:hAnsi="Times New Roman" w:cs="Times New Roman"/>
          <w:sz w:val="24"/>
          <w:szCs w:val="24"/>
        </w:rPr>
        <w:t xml:space="preserve">  u</w:t>
      </w:r>
      <w:proofErr w:type="gramEnd"/>
      <w:r w:rsidRPr="00C128D2">
        <w:rPr>
          <w:rFonts w:ascii="Times New Roman" w:hAnsi="Times New Roman" w:cs="Times New Roman"/>
          <w:sz w:val="24"/>
          <w:szCs w:val="24"/>
        </w:rPr>
        <w:t xml:space="preserve"> čijem radu je aktivno učestvovao tokom godine i na taj način </w:t>
      </w:r>
      <w:r w:rsidRPr="00C128D2">
        <w:rPr>
          <w:rFonts w:ascii="Times New Roman" w:hAnsi="Times New Roman" w:cs="Times New Roman"/>
          <w:sz w:val="24"/>
          <w:szCs w:val="24"/>
        </w:rPr>
        <w:lastRenderedPageBreak/>
        <w:t>doprinosio preventivnom i proaktivnom djelovanju na unapređenju sigurnosti vazdušnog saobraćaja.</w:t>
      </w:r>
    </w:p>
    <w:p w:rsidR="00C128D2" w:rsidRPr="002D48E5" w:rsidRDefault="00C128D2" w:rsidP="00C128D2">
      <w:pPr>
        <w:jc w:val="both"/>
        <w:rPr>
          <w:rFonts w:ascii="Times New Roman" w:hAnsi="Times New Roman" w:cs="Times New Roman"/>
          <w:sz w:val="24"/>
          <w:szCs w:val="24"/>
        </w:rPr>
      </w:pPr>
      <w:r w:rsidRPr="00C128D2">
        <w:rPr>
          <w:rFonts w:ascii="Times New Roman" w:hAnsi="Times New Roman" w:cs="Times New Roman"/>
          <w:sz w:val="24"/>
          <w:szCs w:val="24"/>
        </w:rPr>
        <w:t xml:space="preserve"> </w:t>
      </w:r>
      <w:r w:rsidRPr="002D48E5">
        <w:rPr>
          <w:rFonts w:ascii="Times New Roman" w:hAnsi="Times New Roman" w:cs="Times New Roman"/>
          <w:sz w:val="24"/>
          <w:szCs w:val="24"/>
        </w:rPr>
        <w:t xml:space="preserve">U oblasti željezničkog saobraćaja, tokom </w:t>
      </w:r>
      <w:proofErr w:type="gramStart"/>
      <w:r w:rsidRPr="002D48E5">
        <w:rPr>
          <w:rFonts w:ascii="Times New Roman" w:hAnsi="Times New Roman" w:cs="Times New Roman"/>
          <w:sz w:val="24"/>
          <w:szCs w:val="24"/>
        </w:rPr>
        <w:t>godine  Komisija</w:t>
      </w:r>
      <w:proofErr w:type="gramEnd"/>
      <w:r w:rsidRPr="002D48E5">
        <w:rPr>
          <w:rFonts w:ascii="Times New Roman" w:hAnsi="Times New Roman" w:cs="Times New Roman"/>
          <w:sz w:val="24"/>
          <w:szCs w:val="24"/>
        </w:rPr>
        <w:t xml:space="preserve"> je zaprimila </w:t>
      </w:r>
      <w:r w:rsidR="00985E3B" w:rsidRPr="002D48E5">
        <w:rPr>
          <w:rFonts w:ascii="Times New Roman" w:hAnsi="Times New Roman" w:cs="Times New Roman"/>
          <w:sz w:val="24"/>
          <w:szCs w:val="24"/>
        </w:rPr>
        <w:t>18</w:t>
      </w:r>
      <w:r w:rsidRPr="002D48E5">
        <w:rPr>
          <w:rFonts w:ascii="Times New Roman" w:hAnsi="Times New Roman" w:cs="Times New Roman"/>
          <w:sz w:val="24"/>
          <w:szCs w:val="24"/>
        </w:rPr>
        <w:t xml:space="preserve"> prijav</w:t>
      </w:r>
      <w:r w:rsidR="00CA1FF7" w:rsidRPr="002D48E5">
        <w:rPr>
          <w:rFonts w:ascii="Times New Roman" w:hAnsi="Times New Roman" w:cs="Times New Roman"/>
          <w:sz w:val="24"/>
          <w:szCs w:val="24"/>
        </w:rPr>
        <w:t>a (</w:t>
      </w:r>
      <w:r w:rsidR="00CA1FF7" w:rsidRPr="002D48E5">
        <w:rPr>
          <w:rFonts w:ascii="Times New Roman" w:hAnsi="Times New Roman" w:cs="Times New Roman"/>
          <w:i/>
          <w:sz w:val="24"/>
          <w:szCs w:val="24"/>
        </w:rPr>
        <w:t>deset blagovremenih i 8 neblagovremenih</w:t>
      </w:r>
      <w:r w:rsidR="00CA1FF7" w:rsidRPr="002D48E5">
        <w:rPr>
          <w:rFonts w:ascii="Times New Roman" w:hAnsi="Times New Roman" w:cs="Times New Roman"/>
          <w:sz w:val="24"/>
          <w:szCs w:val="24"/>
        </w:rPr>
        <w:t>)</w:t>
      </w:r>
      <w:r w:rsidRPr="002D48E5">
        <w:rPr>
          <w:rFonts w:ascii="Times New Roman" w:hAnsi="Times New Roman" w:cs="Times New Roman"/>
          <w:sz w:val="24"/>
          <w:szCs w:val="24"/>
        </w:rPr>
        <w:t xml:space="preserve">, od kojih </w:t>
      </w:r>
      <w:r w:rsidR="00985E3B" w:rsidRPr="002D48E5">
        <w:rPr>
          <w:rFonts w:ascii="Times New Roman" w:hAnsi="Times New Roman" w:cs="Times New Roman"/>
          <w:sz w:val="24"/>
          <w:szCs w:val="24"/>
        </w:rPr>
        <w:t xml:space="preserve">ni jedna nije klasifikovana kao nesreća, shodno </w:t>
      </w:r>
      <w:r w:rsidR="00CA1FF7" w:rsidRPr="002D48E5">
        <w:rPr>
          <w:rFonts w:ascii="Times New Roman" w:hAnsi="Times New Roman" w:cs="Times New Roman"/>
          <w:sz w:val="24"/>
          <w:szCs w:val="24"/>
        </w:rPr>
        <w:t xml:space="preserve"> </w:t>
      </w:r>
      <w:r w:rsidR="00CA1FF7" w:rsidRPr="002D48E5">
        <w:rPr>
          <w:rFonts w:ascii="Times New Roman" w:hAnsi="Times New Roman" w:cs="Times New Roman"/>
          <w:b/>
          <w:i/>
          <w:sz w:val="24"/>
          <w:szCs w:val="24"/>
        </w:rPr>
        <w:t>Zakonu o bezbjednosti, organizaciji i efikasnosti željezničkog prevoza</w:t>
      </w:r>
      <w:r w:rsidR="00CA1FF7" w:rsidRPr="002D48E5">
        <w:rPr>
          <w:rFonts w:ascii="Times New Roman" w:hAnsi="Times New Roman" w:cs="Times New Roman"/>
          <w:sz w:val="24"/>
          <w:szCs w:val="24"/>
        </w:rPr>
        <w:t xml:space="preserve"> (</w:t>
      </w:r>
      <w:r w:rsidR="00CA1FF7" w:rsidRPr="002D48E5">
        <w:rPr>
          <w:rFonts w:ascii="Times New Roman" w:hAnsi="Times New Roman" w:cs="Times New Roman"/>
          <w:i/>
          <w:sz w:val="24"/>
          <w:szCs w:val="24"/>
        </w:rPr>
        <w:t>Službeni list Crne Gore br.01/14</w:t>
      </w:r>
      <w:r w:rsidR="00CA1FF7" w:rsidRPr="002D48E5">
        <w:rPr>
          <w:rFonts w:ascii="Times New Roman" w:hAnsi="Times New Roman" w:cs="Times New Roman"/>
          <w:sz w:val="24"/>
          <w:szCs w:val="24"/>
        </w:rPr>
        <w:t xml:space="preserve">) i </w:t>
      </w:r>
      <w:r w:rsidR="00CA1FF7" w:rsidRPr="002D48E5">
        <w:rPr>
          <w:rFonts w:ascii="Times New Roman" w:hAnsi="Times New Roman" w:cs="Times New Roman"/>
          <w:b/>
          <w:i/>
          <w:sz w:val="24"/>
          <w:szCs w:val="24"/>
        </w:rPr>
        <w:t xml:space="preserve">Pravilniku o načinu prikupljanja podataka i sačinjavanju izvještaja o vanrednim događajima, zbog čega nijesu  ni izrađivanji </w:t>
      </w:r>
      <w:r w:rsidRPr="002D48E5">
        <w:rPr>
          <w:rFonts w:ascii="Times New Roman" w:hAnsi="Times New Roman" w:cs="Times New Roman"/>
          <w:sz w:val="24"/>
          <w:szCs w:val="24"/>
        </w:rPr>
        <w:t>Završni izvještaji</w:t>
      </w:r>
      <w:r w:rsidR="00CA1FF7" w:rsidRPr="002D48E5">
        <w:rPr>
          <w:rFonts w:ascii="Times New Roman" w:hAnsi="Times New Roman" w:cs="Times New Roman"/>
          <w:sz w:val="24"/>
          <w:szCs w:val="24"/>
        </w:rPr>
        <w:t xml:space="preserve"> o predmetni vanrednim događajima</w:t>
      </w:r>
      <w:r w:rsidRPr="002D48E5">
        <w:rPr>
          <w:rFonts w:ascii="Times New Roman" w:hAnsi="Times New Roman" w:cs="Times New Roman"/>
          <w:sz w:val="24"/>
          <w:szCs w:val="24"/>
        </w:rPr>
        <w:t xml:space="preserve">. </w:t>
      </w:r>
      <w:r w:rsidR="00CA1FF7" w:rsidRPr="002D48E5">
        <w:rPr>
          <w:rFonts w:ascii="Times New Roman" w:hAnsi="Times New Roman" w:cs="Times New Roman"/>
          <w:sz w:val="24"/>
          <w:szCs w:val="24"/>
        </w:rPr>
        <w:t xml:space="preserve"> </w:t>
      </w:r>
    </w:p>
    <w:p w:rsidR="00C128D2" w:rsidRPr="00C128D2" w:rsidRDefault="00C128D2" w:rsidP="00985E3B">
      <w:pPr>
        <w:jc w:val="both"/>
        <w:rPr>
          <w:rFonts w:ascii="Times New Roman" w:hAnsi="Times New Roman" w:cs="Times New Roman"/>
          <w:sz w:val="24"/>
          <w:szCs w:val="24"/>
        </w:rPr>
      </w:pPr>
      <w:r w:rsidRPr="002D48E5">
        <w:rPr>
          <w:rFonts w:ascii="Times New Roman" w:hAnsi="Times New Roman" w:cs="Times New Roman"/>
          <w:sz w:val="24"/>
          <w:szCs w:val="24"/>
        </w:rPr>
        <w:t xml:space="preserve">U oblasti pomorskog saobraćaja Komisija je procesuirala </w:t>
      </w:r>
      <w:r w:rsidR="00CA1FF7" w:rsidRPr="002D48E5">
        <w:rPr>
          <w:rFonts w:ascii="Times New Roman" w:hAnsi="Times New Roman" w:cs="Times New Roman"/>
          <w:sz w:val="24"/>
          <w:szCs w:val="24"/>
        </w:rPr>
        <w:t>11</w:t>
      </w:r>
      <w:r w:rsidRPr="002D48E5">
        <w:rPr>
          <w:rFonts w:ascii="Times New Roman" w:hAnsi="Times New Roman" w:cs="Times New Roman"/>
          <w:sz w:val="24"/>
          <w:szCs w:val="24"/>
        </w:rPr>
        <w:t xml:space="preserve"> događaja koji su procijenjeni kao </w:t>
      </w:r>
      <w:r w:rsidR="00985E3B" w:rsidRPr="002D48E5">
        <w:rPr>
          <w:rFonts w:ascii="Times New Roman" w:hAnsi="Times New Roman" w:cs="Times New Roman"/>
          <w:sz w:val="24"/>
          <w:szCs w:val="24"/>
        </w:rPr>
        <w:t xml:space="preserve">nesreća ili </w:t>
      </w:r>
      <w:r w:rsidRPr="002D48E5">
        <w:rPr>
          <w:rFonts w:ascii="Times New Roman" w:hAnsi="Times New Roman" w:cs="Times New Roman"/>
          <w:sz w:val="24"/>
          <w:szCs w:val="24"/>
        </w:rPr>
        <w:t>ozbiljna nezgoda</w:t>
      </w:r>
      <w:r w:rsidR="00985E3B" w:rsidRPr="002D48E5">
        <w:rPr>
          <w:rFonts w:ascii="Times New Roman" w:hAnsi="Times New Roman" w:cs="Times New Roman"/>
          <w:sz w:val="24"/>
          <w:szCs w:val="24"/>
        </w:rPr>
        <w:t xml:space="preserve">. Gdje je u 3 </w:t>
      </w:r>
      <w:proofErr w:type="gramStart"/>
      <w:r w:rsidR="00985E3B" w:rsidRPr="002D48E5">
        <w:rPr>
          <w:rFonts w:ascii="Times New Roman" w:hAnsi="Times New Roman" w:cs="Times New Roman"/>
          <w:sz w:val="24"/>
          <w:szCs w:val="24"/>
        </w:rPr>
        <w:t xml:space="preserve">slučaja </w:t>
      </w:r>
      <w:r w:rsidRPr="002D48E5">
        <w:rPr>
          <w:rFonts w:ascii="Times New Roman" w:hAnsi="Times New Roman" w:cs="Times New Roman"/>
          <w:sz w:val="24"/>
          <w:szCs w:val="24"/>
        </w:rPr>
        <w:t xml:space="preserve"> utvrđeno</w:t>
      </w:r>
      <w:proofErr w:type="gramEnd"/>
      <w:r w:rsidRPr="002D48E5">
        <w:rPr>
          <w:rFonts w:ascii="Times New Roman" w:hAnsi="Times New Roman" w:cs="Times New Roman"/>
          <w:sz w:val="24"/>
          <w:szCs w:val="24"/>
        </w:rPr>
        <w:t xml:space="preserve"> da se radi o događju za čije istraživanje je nadležna Komisija (</w:t>
      </w:r>
      <w:r w:rsidRPr="002D48E5">
        <w:rPr>
          <w:rFonts w:ascii="Times New Roman" w:hAnsi="Times New Roman" w:cs="Times New Roman"/>
          <w:i/>
          <w:sz w:val="24"/>
          <w:szCs w:val="24"/>
        </w:rPr>
        <w:t>shodno „Uredbi o bližem postupku i načinu sprovođenja istraživanja pomorskih nezgoda i nesreća“ Sl.list Br. 52 od 11. septembra 2015. godine</w:t>
      </w:r>
      <w:r w:rsidRPr="002D48E5">
        <w:rPr>
          <w:rFonts w:ascii="Times New Roman" w:hAnsi="Times New Roman" w:cs="Times New Roman"/>
          <w:sz w:val="24"/>
          <w:szCs w:val="24"/>
        </w:rPr>
        <w:t>).</w:t>
      </w:r>
      <w:r w:rsidR="00985E3B" w:rsidRPr="002D48E5">
        <w:rPr>
          <w:rFonts w:ascii="Times New Roman" w:hAnsi="Times New Roman" w:cs="Times New Roman"/>
          <w:sz w:val="24"/>
          <w:szCs w:val="24"/>
        </w:rPr>
        <w:t xml:space="preserve"> Radilo se o 3 pomorske nesreće, u kojim je u jednom slučaju završena istraga i dostavljen završni izvještaj nadležnom Ministarstvu, dok su u dva slučaja otvorene istrage, koje su u toku.</w:t>
      </w:r>
    </w:p>
    <w:p w:rsidR="00C128D2" w:rsidRPr="00C128D2" w:rsidRDefault="00C128D2" w:rsidP="00C128D2">
      <w:pPr>
        <w:jc w:val="both"/>
        <w:rPr>
          <w:rFonts w:ascii="Times New Roman" w:hAnsi="Times New Roman" w:cs="Times New Roman"/>
          <w:sz w:val="24"/>
          <w:szCs w:val="24"/>
        </w:rPr>
      </w:pPr>
      <w:r w:rsidRPr="00C128D2">
        <w:rPr>
          <w:rFonts w:ascii="Times New Roman" w:hAnsi="Times New Roman" w:cs="Times New Roman"/>
          <w:sz w:val="24"/>
          <w:szCs w:val="24"/>
        </w:rPr>
        <w:t xml:space="preserve">I pored rješavanja određenog broja problema koji su u prethodnim godinama opterećivali rad Komisije, i dalje je ostao značajan broj otvorenih pitanja, koja su za oblast vazdušnog </w:t>
      </w:r>
      <w:proofErr w:type="gramStart"/>
      <w:r w:rsidRPr="00C128D2">
        <w:rPr>
          <w:rFonts w:ascii="Times New Roman" w:hAnsi="Times New Roman" w:cs="Times New Roman"/>
          <w:sz w:val="24"/>
          <w:szCs w:val="24"/>
        </w:rPr>
        <w:t>saobraćaja,  detaljno</w:t>
      </w:r>
      <w:proofErr w:type="gramEnd"/>
      <w:r w:rsidRPr="00C128D2">
        <w:rPr>
          <w:rFonts w:ascii="Times New Roman" w:hAnsi="Times New Roman" w:cs="Times New Roman"/>
          <w:sz w:val="24"/>
          <w:szCs w:val="24"/>
        </w:rPr>
        <w:t xml:space="preserve"> predstavljena u Korektivnom akcionom planu Države, a koja je neophodno rješavati u narednom periodu. Tu je posebno značajno napomenuti potrebu usklađivanja zakonske regulative, uspostavljanja jasnih procedura i nadležnosti u oblasti međunarodne saradnje (</w:t>
      </w:r>
      <w:r w:rsidRPr="00615170">
        <w:rPr>
          <w:rFonts w:ascii="Times New Roman" w:hAnsi="Times New Roman" w:cs="Times New Roman"/>
          <w:i/>
          <w:sz w:val="24"/>
          <w:szCs w:val="24"/>
        </w:rPr>
        <w:t>prvenstveno na relaciji Komisija-ICAO, Komisija-istraživačka tijela zemalja Regiona i Komisija- Istraživačka tijela drugih zemalja na vođenju istraga u kojima se Komisija pojavljuje kao zainteresovana strana</w:t>
      </w:r>
      <w:r w:rsidRPr="00C128D2">
        <w:rPr>
          <w:rFonts w:ascii="Times New Roman" w:hAnsi="Times New Roman" w:cs="Times New Roman"/>
          <w:sz w:val="24"/>
          <w:szCs w:val="24"/>
        </w:rPr>
        <w:t>)</w:t>
      </w:r>
      <w:r w:rsidR="00615170" w:rsidRPr="00615170">
        <w:rPr>
          <w:rStyle w:val="FootnoteReference"/>
          <w:rFonts w:ascii="Times New Roman" w:hAnsi="Times New Roman" w:cs="Times New Roman"/>
          <w:b/>
          <w:sz w:val="24"/>
          <w:szCs w:val="24"/>
        </w:rPr>
        <w:footnoteReference w:id="5"/>
      </w:r>
      <w:r w:rsidRPr="00615170">
        <w:rPr>
          <w:rFonts w:ascii="Times New Roman" w:hAnsi="Times New Roman" w:cs="Times New Roman"/>
          <w:b/>
          <w:sz w:val="24"/>
          <w:szCs w:val="24"/>
        </w:rPr>
        <w:t xml:space="preserve"> </w:t>
      </w:r>
      <w:r w:rsidRPr="00C128D2">
        <w:rPr>
          <w:rFonts w:ascii="Times New Roman" w:hAnsi="Times New Roman" w:cs="Times New Roman"/>
          <w:sz w:val="24"/>
          <w:szCs w:val="24"/>
        </w:rPr>
        <w:t>, te procedura finansiranja istraga eventualnih većih avionskih nesreća (</w:t>
      </w:r>
      <w:proofErr w:type="gramStart"/>
      <w:r w:rsidRPr="00EC5C2A">
        <w:rPr>
          <w:rFonts w:ascii="Times New Roman" w:hAnsi="Times New Roman" w:cs="Times New Roman"/>
          <w:i/>
          <w:sz w:val="24"/>
          <w:szCs w:val="24"/>
        </w:rPr>
        <w:t>od  2020</w:t>
      </w:r>
      <w:proofErr w:type="gramEnd"/>
      <w:r w:rsidRPr="00EC5C2A">
        <w:rPr>
          <w:rFonts w:ascii="Times New Roman" w:hAnsi="Times New Roman" w:cs="Times New Roman"/>
          <w:i/>
          <w:sz w:val="24"/>
          <w:szCs w:val="24"/>
        </w:rPr>
        <w:t xml:space="preserve">. godine bio ostvaren blagi pomak, jer je Komisija bila uvrštena među subjekte sa mogućnošću povlačenja sredstava iz budžetske reserve u takvim slučajevima, za 2021. </w:t>
      </w:r>
      <w:proofErr w:type="gramStart"/>
      <w:r w:rsidRPr="00EC5C2A">
        <w:rPr>
          <w:rFonts w:ascii="Times New Roman" w:hAnsi="Times New Roman" w:cs="Times New Roman"/>
          <w:i/>
          <w:sz w:val="24"/>
          <w:szCs w:val="24"/>
        </w:rPr>
        <w:t>godinu,  ali</w:t>
      </w:r>
      <w:proofErr w:type="gramEnd"/>
      <w:r w:rsidRPr="00EC5C2A">
        <w:rPr>
          <w:rFonts w:ascii="Times New Roman" w:hAnsi="Times New Roman" w:cs="Times New Roman"/>
          <w:i/>
          <w:sz w:val="24"/>
          <w:szCs w:val="24"/>
        </w:rPr>
        <w:t xml:space="preserve"> još uvijek nije bila definisana i procedura, kako bi do novca za finansiranje istrage velike avionske nesreće Komisija došla, što je jedna od primjedbi sa Misije validacije ICAO USOAP CMA, još iz 2019. godine</w:t>
      </w:r>
      <w:r w:rsidRPr="00C128D2">
        <w:rPr>
          <w:rFonts w:ascii="Times New Roman" w:hAnsi="Times New Roman" w:cs="Times New Roman"/>
          <w:sz w:val="24"/>
          <w:szCs w:val="24"/>
        </w:rPr>
        <w:t>)</w:t>
      </w:r>
      <w:r w:rsidR="00EC5C2A">
        <w:rPr>
          <w:rStyle w:val="FootnoteReference"/>
          <w:rFonts w:ascii="Times New Roman" w:hAnsi="Times New Roman" w:cs="Times New Roman"/>
          <w:sz w:val="24"/>
          <w:szCs w:val="24"/>
        </w:rPr>
        <w:footnoteReference w:id="6"/>
      </w:r>
      <w:r w:rsidRPr="00C128D2">
        <w:rPr>
          <w:rFonts w:ascii="Times New Roman" w:hAnsi="Times New Roman" w:cs="Times New Roman"/>
          <w:sz w:val="24"/>
          <w:szCs w:val="24"/>
        </w:rPr>
        <w:t xml:space="preserve"> . </w:t>
      </w:r>
    </w:p>
    <w:p w:rsidR="00C128D2" w:rsidRPr="00C128D2" w:rsidRDefault="00C128D2" w:rsidP="00C128D2">
      <w:pPr>
        <w:jc w:val="both"/>
        <w:rPr>
          <w:rFonts w:ascii="Times New Roman" w:hAnsi="Times New Roman" w:cs="Times New Roman"/>
          <w:sz w:val="24"/>
          <w:szCs w:val="24"/>
        </w:rPr>
      </w:pPr>
      <w:r w:rsidRPr="00C128D2">
        <w:rPr>
          <w:rFonts w:ascii="Times New Roman" w:hAnsi="Times New Roman" w:cs="Times New Roman"/>
          <w:sz w:val="24"/>
          <w:szCs w:val="24"/>
        </w:rPr>
        <w:t xml:space="preserve">Takođe, otvoreno je i pitanje određivanja nadoknada </w:t>
      </w:r>
      <w:proofErr w:type="gramStart"/>
      <w:r w:rsidRPr="00C128D2">
        <w:rPr>
          <w:rFonts w:ascii="Times New Roman" w:hAnsi="Times New Roman" w:cs="Times New Roman"/>
          <w:sz w:val="24"/>
          <w:szCs w:val="24"/>
        </w:rPr>
        <w:t>prilikom  angažovanja</w:t>
      </w:r>
      <w:proofErr w:type="gramEnd"/>
      <w:r w:rsidRPr="00C128D2">
        <w:rPr>
          <w:rFonts w:ascii="Times New Roman" w:hAnsi="Times New Roman" w:cs="Times New Roman"/>
          <w:sz w:val="24"/>
          <w:szCs w:val="24"/>
        </w:rPr>
        <w:t xml:space="preserve"> eksperata sa Liste stru</w:t>
      </w:r>
      <w:r w:rsidR="009216B5">
        <w:rPr>
          <w:rFonts w:ascii="Times New Roman" w:hAnsi="Times New Roman" w:cs="Times New Roman"/>
          <w:sz w:val="24"/>
          <w:szCs w:val="24"/>
        </w:rPr>
        <w:t>č</w:t>
      </w:r>
      <w:r w:rsidRPr="00C128D2">
        <w:rPr>
          <w:rFonts w:ascii="Times New Roman" w:hAnsi="Times New Roman" w:cs="Times New Roman"/>
          <w:sz w:val="24"/>
          <w:szCs w:val="24"/>
        </w:rPr>
        <w:t xml:space="preserve">njaka Komisije, koji se moraju uključiti u svaku istragu, a koje nije regulisano postojećim pravilnicima i predstavlja problem u redovnom funkcionisanju Komisije, te mogućnosti finansiranja njihove stručno specijalističke obuke. </w:t>
      </w:r>
    </w:p>
    <w:p w:rsidR="00C128D2" w:rsidRPr="00C128D2" w:rsidRDefault="00C128D2" w:rsidP="00C128D2">
      <w:pPr>
        <w:jc w:val="both"/>
        <w:rPr>
          <w:rFonts w:ascii="Times New Roman" w:hAnsi="Times New Roman" w:cs="Times New Roman"/>
          <w:sz w:val="24"/>
          <w:szCs w:val="24"/>
        </w:rPr>
      </w:pPr>
      <w:r w:rsidRPr="00C128D2">
        <w:rPr>
          <w:rFonts w:ascii="Times New Roman" w:hAnsi="Times New Roman" w:cs="Times New Roman"/>
          <w:sz w:val="24"/>
          <w:szCs w:val="24"/>
        </w:rPr>
        <w:t xml:space="preserve">Uprkos navedenim poteškoćama, ostvaren je </w:t>
      </w:r>
      <w:proofErr w:type="gramStart"/>
      <w:r w:rsidRPr="00C128D2">
        <w:rPr>
          <w:rFonts w:ascii="Times New Roman" w:hAnsi="Times New Roman" w:cs="Times New Roman"/>
          <w:sz w:val="24"/>
          <w:szCs w:val="24"/>
        </w:rPr>
        <w:t>izvjesan  napredak</w:t>
      </w:r>
      <w:proofErr w:type="gramEnd"/>
      <w:r w:rsidRPr="00C128D2">
        <w:rPr>
          <w:rFonts w:ascii="Times New Roman" w:hAnsi="Times New Roman" w:cs="Times New Roman"/>
          <w:sz w:val="24"/>
          <w:szCs w:val="24"/>
        </w:rPr>
        <w:t xml:space="preserve"> na polju saradnje sa relevantnim međunarodnim organizacijama i tijelima (</w:t>
      </w:r>
      <w:r w:rsidRPr="00EC5C2A">
        <w:rPr>
          <w:rFonts w:ascii="Times New Roman" w:hAnsi="Times New Roman" w:cs="Times New Roman"/>
          <w:b/>
          <w:i/>
          <w:sz w:val="24"/>
          <w:szCs w:val="24"/>
        </w:rPr>
        <w:t>ICAO, ECAC, ERA, EMSA</w:t>
      </w:r>
      <w:r w:rsidRPr="00C128D2">
        <w:rPr>
          <w:rFonts w:ascii="Times New Roman" w:hAnsi="Times New Roman" w:cs="Times New Roman"/>
          <w:sz w:val="24"/>
          <w:szCs w:val="24"/>
        </w:rPr>
        <w:t xml:space="preserve">), a pokrenuta je i regionalna saradnja nadležnih nacionalnih istraživačkih tijela, u oblasti civilnog vazdušnog saobraćaja, koja </w:t>
      </w:r>
      <w:r w:rsidRPr="00C128D2">
        <w:rPr>
          <w:rFonts w:ascii="Times New Roman" w:hAnsi="Times New Roman" w:cs="Times New Roman"/>
          <w:sz w:val="24"/>
          <w:szCs w:val="24"/>
        </w:rPr>
        <w:lastRenderedPageBreak/>
        <w:t xml:space="preserve">će se unapređivati u narednom periodu, u skladu sa preporukama ICAO, sadržanim u 12. Izdanju Aneksa XIII, Međunarodne konvencije civilnog vauduhoplovstva. </w:t>
      </w:r>
    </w:p>
    <w:p w:rsidR="00C128D2" w:rsidRPr="00C128D2" w:rsidRDefault="00C128D2" w:rsidP="00C128D2">
      <w:pPr>
        <w:jc w:val="both"/>
        <w:rPr>
          <w:rFonts w:ascii="Times New Roman" w:hAnsi="Times New Roman" w:cs="Times New Roman"/>
          <w:sz w:val="24"/>
          <w:szCs w:val="24"/>
        </w:rPr>
      </w:pPr>
      <w:r w:rsidRPr="00C128D2">
        <w:rPr>
          <w:rFonts w:ascii="Times New Roman" w:hAnsi="Times New Roman" w:cs="Times New Roman"/>
          <w:sz w:val="24"/>
          <w:szCs w:val="24"/>
        </w:rPr>
        <w:t>Tokom 2024. godine, Komisija je bila u stanju da kontinuirano prati događaje od uticaja na sigurnost u sva tri vida saobraćaja, koji su u njenoj nadležnosti (</w:t>
      </w:r>
      <w:r w:rsidRPr="00EC5C2A">
        <w:rPr>
          <w:rFonts w:ascii="Times New Roman" w:hAnsi="Times New Roman" w:cs="Times New Roman"/>
          <w:i/>
          <w:sz w:val="24"/>
          <w:szCs w:val="24"/>
        </w:rPr>
        <w:t>vazdušni, željeznički i pomorski</w:t>
      </w:r>
      <w:r w:rsidR="00EC5C2A">
        <w:rPr>
          <w:rFonts w:ascii="Times New Roman" w:hAnsi="Times New Roman" w:cs="Times New Roman"/>
          <w:sz w:val="24"/>
          <w:szCs w:val="24"/>
        </w:rPr>
        <w:t xml:space="preserve"> </w:t>
      </w:r>
      <w:r w:rsidRPr="00EC5C2A">
        <w:rPr>
          <w:rFonts w:ascii="Times New Roman" w:hAnsi="Times New Roman" w:cs="Times New Roman"/>
          <w:i/>
          <w:sz w:val="24"/>
          <w:szCs w:val="24"/>
        </w:rPr>
        <w:t>saobraćaj</w:t>
      </w:r>
      <w:r w:rsidRPr="00C128D2">
        <w:rPr>
          <w:rFonts w:ascii="Times New Roman" w:hAnsi="Times New Roman" w:cs="Times New Roman"/>
          <w:sz w:val="24"/>
          <w:szCs w:val="24"/>
        </w:rPr>
        <w:t xml:space="preserve">), da ih registruje, klasifikuje i procesuira, u slučajevima ako se radi o nesrećama i ozbiljnim nezgodama. </w:t>
      </w:r>
    </w:p>
    <w:p w:rsidR="00EC5C2A" w:rsidRPr="002D48E5" w:rsidRDefault="00C128D2" w:rsidP="008F4D03">
      <w:pPr>
        <w:jc w:val="both"/>
        <w:rPr>
          <w:rFonts w:ascii="Times New Roman" w:hAnsi="Times New Roman" w:cs="Times New Roman"/>
          <w:sz w:val="24"/>
          <w:szCs w:val="24"/>
        </w:rPr>
      </w:pPr>
      <w:r w:rsidRPr="002D48E5">
        <w:rPr>
          <w:rFonts w:ascii="Times New Roman" w:hAnsi="Times New Roman" w:cs="Times New Roman"/>
          <w:sz w:val="24"/>
          <w:szCs w:val="24"/>
        </w:rPr>
        <w:t>Veoma je izvjesno da bi kao problem u budućim misijama validacije ICAO USOAP CMA, moglo da se pojavi i nepostojanje Državnog plana asistencije žrtvama velikih avionskih nesreća i članovima njihovih porodica (</w:t>
      </w:r>
      <w:r w:rsidRPr="002D48E5">
        <w:rPr>
          <w:rFonts w:ascii="Times New Roman" w:hAnsi="Times New Roman" w:cs="Times New Roman"/>
          <w:b/>
          <w:i/>
          <w:sz w:val="24"/>
          <w:szCs w:val="24"/>
        </w:rPr>
        <w:t>State Falily Assistance Plan</w:t>
      </w:r>
      <w:r w:rsidRPr="002D48E5">
        <w:rPr>
          <w:rFonts w:ascii="Times New Roman" w:hAnsi="Times New Roman" w:cs="Times New Roman"/>
          <w:sz w:val="24"/>
          <w:szCs w:val="24"/>
        </w:rPr>
        <w:t>)</w:t>
      </w:r>
      <w:r w:rsidR="00EC5C2A" w:rsidRPr="002D48E5">
        <w:rPr>
          <w:rStyle w:val="FootnoteReference"/>
          <w:rFonts w:ascii="Times New Roman" w:hAnsi="Times New Roman" w:cs="Times New Roman"/>
          <w:b/>
          <w:sz w:val="24"/>
          <w:szCs w:val="24"/>
        </w:rPr>
        <w:footnoteReference w:id="7"/>
      </w:r>
      <w:r w:rsidRPr="002D48E5">
        <w:rPr>
          <w:rFonts w:ascii="Times New Roman" w:hAnsi="Times New Roman" w:cs="Times New Roman"/>
          <w:sz w:val="24"/>
          <w:szCs w:val="24"/>
        </w:rPr>
        <w:t>,  a što potvrđuje i činjenica da se na nivou ECAC-a već cirkuliše “</w:t>
      </w:r>
      <w:r w:rsidRPr="002D48E5">
        <w:rPr>
          <w:rFonts w:ascii="Times New Roman" w:hAnsi="Times New Roman" w:cs="Times New Roman"/>
          <w:i/>
          <w:sz w:val="24"/>
          <w:szCs w:val="24"/>
        </w:rPr>
        <w:t>Family Assistance Plan Template</w:t>
      </w:r>
      <w:r w:rsidRPr="002D48E5">
        <w:rPr>
          <w:rFonts w:ascii="Times New Roman" w:hAnsi="Times New Roman" w:cs="Times New Roman"/>
          <w:sz w:val="24"/>
          <w:szCs w:val="24"/>
        </w:rPr>
        <w:t>”, gdje je za očekivati da će se tokom 2025. godine pojaviti i konačna verzija tog dokumenta u kome će biti taksativno navedene i pojašnjenje obaveze nadležnih državnih organa država članica ECAC-a, na tom polju, na šta je Komisija ukazivala nadležnom organima (</w:t>
      </w:r>
      <w:r w:rsidRPr="002D48E5">
        <w:rPr>
          <w:rFonts w:ascii="Times New Roman" w:hAnsi="Times New Roman" w:cs="Times New Roman"/>
          <w:i/>
          <w:sz w:val="24"/>
          <w:szCs w:val="24"/>
        </w:rPr>
        <w:t>Ministarstvo i ACV</w:t>
      </w:r>
      <w:r w:rsidRPr="002D48E5">
        <w:rPr>
          <w:rFonts w:ascii="Times New Roman" w:hAnsi="Times New Roman" w:cs="Times New Roman"/>
          <w:sz w:val="24"/>
          <w:szCs w:val="24"/>
        </w:rPr>
        <w:t>), tokom 2023. i 2024. godine.</w:t>
      </w:r>
    </w:p>
    <w:p w:rsidR="008F4D03" w:rsidRDefault="008F4D03" w:rsidP="008F4D03">
      <w:pPr>
        <w:jc w:val="both"/>
        <w:rPr>
          <w:rFonts w:ascii="Times New Roman" w:hAnsi="Times New Roman" w:cs="Times New Roman"/>
          <w:sz w:val="24"/>
          <w:szCs w:val="24"/>
        </w:rPr>
      </w:pPr>
    </w:p>
    <w:p w:rsidR="00C128D2" w:rsidRPr="00EC5C2A" w:rsidRDefault="00C128D2" w:rsidP="00EC5C2A">
      <w:pPr>
        <w:pStyle w:val="NoSpacing"/>
        <w:numPr>
          <w:ilvl w:val="0"/>
          <w:numId w:val="17"/>
        </w:numPr>
        <w:jc w:val="both"/>
        <w:rPr>
          <w:rFonts w:ascii="Times New Roman" w:hAnsi="Times New Roman" w:cs="Times New Roman"/>
          <w:b/>
          <w:sz w:val="32"/>
          <w:szCs w:val="32"/>
        </w:rPr>
      </w:pPr>
      <w:proofErr w:type="gramStart"/>
      <w:r w:rsidRPr="00EC5C2A">
        <w:rPr>
          <w:rFonts w:ascii="Times New Roman" w:hAnsi="Times New Roman" w:cs="Times New Roman"/>
          <w:b/>
          <w:sz w:val="32"/>
          <w:szCs w:val="32"/>
        </w:rPr>
        <w:t>Nadležnost  Komisije</w:t>
      </w:r>
      <w:proofErr w:type="gramEnd"/>
      <w:r w:rsidRPr="00EC5C2A">
        <w:rPr>
          <w:rFonts w:ascii="Times New Roman" w:hAnsi="Times New Roman" w:cs="Times New Roman"/>
          <w:b/>
          <w:sz w:val="32"/>
          <w:szCs w:val="32"/>
        </w:rPr>
        <w:t xml:space="preserve"> </w:t>
      </w:r>
    </w:p>
    <w:p w:rsidR="00EC5C2A" w:rsidRPr="00EC5C2A" w:rsidRDefault="00EC5C2A" w:rsidP="00EC5C2A">
      <w:pPr>
        <w:pStyle w:val="NoSpacing"/>
        <w:ind w:left="720"/>
        <w:jc w:val="both"/>
        <w:rPr>
          <w:rFonts w:ascii="Times New Roman" w:hAnsi="Times New Roman" w:cs="Times New Roman"/>
          <w:sz w:val="24"/>
          <w:szCs w:val="24"/>
        </w:rPr>
      </w:pPr>
    </w:p>
    <w:p w:rsidR="00C128D2" w:rsidRPr="00EC5C2A" w:rsidRDefault="00C128D2" w:rsidP="00DB0C87">
      <w:pPr>
        <w:pStyle w:val="NoSpacing"/>
        <w:jc w:val="both"/>
        <w:rPr>
          <w:rFonts w:ascii="Times New Roman" w:hAnsi="Times New Roman" w:cs="Times New Roman"/>
          <w:sz w:val="24"/>
          <w:szCs w:val="24"/>
        </w:rPr>
      </w:pPr>
      <w:r w:rsidRPr="00EC5C2A">
        <w:rPr>
          <w:rFonts w:ascii="Times New Roman" w:hAnsi="Times New Roman" w:cs="Times New Roman"/>
          <w:sz w:val="24"/>
          <w:szCs w:val="24"/>
        </w:rPr>
        <w:t>Shodno   Zakonu o vazdušnom saobraćaju (</w:t>
      </w:r>
      <w:r w:rsidRPr="00EC5C2A">
        <w:rPr>
          <w:rFonts w:ascii="Times New Roman" w:hAnsi="Times New Roman" w:cs="Times New Roman"/>
          <w:i/>
          <w:sz w:val="24"/>
          <w:szCs w:val="24"/>
        </w:rPr>
        <w:t>Sl. list CG br. 30/12, 30/17 i 82/20</w:t>
      </w:r>
      <w:r w:rsidRPr="00EC5C2A">
        <w:rPr>
          <w:rFonts w:ascii="Times New Roman" w:hAnsi="Times New Roman" w:cs="Times New Roman"/>
          <w:sz w:val="24"/>
          <w:szCs w:val="24"/>
        </w:rPr>
        <w:t>), Zakonu o bezbjednosti, organizaciji i efikasnosti željezničkog prevoza (Sl. list CG, broj 1/14) i Zakonu o sigurnosti pomorske plovidbe (</w:t>
      </w:r>
      <w:r w:rsidRPr="00EC5C2A">
        <w:rPr>
          <w:rFonts w:ascii="Times New Roman" w:hAnsi="Times New Roman" w:cs="Times New Roman"/>
          <w:i/>
          <w:sz w:val="24"/>
          <w:szCs w:val="24"/>
        </w:rPr>
        <w:t>Sl. list CG br. 62/13, 52/15, 71/17 i 77/20</w:t>
      </w:r>
      <w:r w:rsidRPr="00EC5C2A">
        <w:rPr>
          <w:rFonts w:ascii="Times New Roman" w:hAnsi="Times New Roman" w:cs="Times New Roman"/>
          <w:sz w:val="24"/>
          <w:szCs w:val="24"/>
        </w:rPr>
        <w:t xml:space="preserve">), Komisija </w:t>
      </w:r>
      <w:proofErr w:type="gramStart"/>
      <w:r w:rsidRPr="00EC5C2A">
        <w:rPr>
          <w:rFonts w:ascii="Times New Roman" w:hAnsi="Times New Roman" w:cs="Times New Roman"/>
          <w:sz w:val="24"/>
          <w:szCs w:val="24"/>
        </w:rPr>
        <w:t>je  samostalna</w:t>
      </w:r>
      <w:proofErr w:type="gramEnd"/>
      <w:r w:rsidRPr="00EC5C2A">
        <w:rPr>
          <w:rFonts w:ascii="Times New Roman" w:hAnsi="Times New Roman" w:cs="Times New Roman"/>
          <w:sz w:val="24"/>
          <w:szCs w:val="24"/>
        </w:rPr>
        <w:t xml:space="preserve"> u radu i funkcionalno je nezavisna od svih subjekata čija je djelatnost regulisana ovim zakonima, kao i drugih tijela ili lica koja bi mogla biti od uticaja  na objektivnost i samostalnost u radu Komisije. </w:t>
      </w:r>
    </w:p>
    <w:p w:rsidR="00EC5C2A" w:rsidRPr="00EC5C2A" w:rsidRDefault="00EC5C2A" w:rsidP="00EC5C2A">
      <w:pPr>
        <w:pStyle w:val="NoSpacing"/>
        <w:jc w:val="both"/>
        <w:rPr>
          <w:rFonts w:ascii="Times New Roman" w:hAnsi="Times New Roman" w:cs="Times New Roman"/>
          <w:sz w:val="24"/>
          <w:szCs w:val="24"/>
        </w:rPr>
      </w:pPr>
    </w:p>
    <w:p w:rsidR="00C128D2" w:rsidRPr="00EC5C2A" w:rsidRDefault="00C128D2" w:rsidP="00EC5C2A">
      <w:pPr>
        <w:pStyle w:val="NoSpacing"/>
        <w:jc w:val="both"/>
        <w:rPr>
          <w:rFonts w:ascii="Times New Roman" w:hAnsi="Times New Roman" w:cs="Times New Roman"/>
          <w:sz w:val="24"/>
          <w:szCs w:val="24"/>
        </w:rPr>
      </w:pPr>
      <w:r w:rsidRPr="00EC5C2A">
        <w:rPr>
          <w:rFonts w:ascii="Times New Roman" w:hAnsi="Times New Roman" w:cs="Times New Roman"/>
          <w:sz w:val="24"/>
          <w:szCs w:val="24"/>
        </w:rPr>
        <w:t>Komisija vrši istraživanje nesreća i ozbiljnih nezgoda u vazdušnom, željezničkom  i pomorskom saobraćaju sa ciljem da utvrdi uzroke nesreća ili ozbiljnih nezgoda, izradi završne izvještaje  i  izda  sigurnosne preporuke radi poboljšanja sigurnosti, vodi Nacionalne baze podataka o nesrecama i ozbiljnim nezgodama i dogadajima koji ugrožavaju sigurnost; dostavlja podatke iz Nacionalne baze podataka medunarodnim organizacijama u skladu sa zaključenim međunarodnim ugovorima;  sarađuje sa drugim istražnim organima za istrage nesreca; objavljuje rezultate istraga uz poštovanje načela zaštite ličnih podataka; predlaže i ažurira liste nezavisnih strucnjaka za istragu nesreća i ozbiljnih nezgoda (</w:t>
      </w:r>
      <w:r w:rsidRPr="00EC5C2A">
        <w:rPr>
          <w:rFonts w:ascii="Times New Roman" w:hAnsi="Times New Roman" w:cs="Times New Roman"/>
          <w:i/>
          <w:sz w:val="24"/>
          <w:szCs w:val="24"/>
        </w:rPr>
        <w:t xml:space="preserve">u daljem tekstu: </w:t>
      </w:r>
      <w:r w:rsidRPr="00EC5C2A">
        <w:rPr>
          <w:rFonts w:ascii="Times New Roman" w:hAnsi="Times New Roman" w:cs="Times New Roman"/>
          <w:b/>
          <w:i/>
          <w:sz w:val="24"/>
          <w:szCs w:val="24"/>
        </w:rPr>
        <w:t>Lista stručnjaka</w:t>
      </w:r>
      <w:r w:rsidRPr="00EC5C2A">
        <w:rPr>
          <w:rFonts w:ascii="Times New Roman" w:hAnsi="Times New Roman" w:cs="Times New Roman"/>
          <w:sz w:val="24"/>
          <w:szCs w:val="24"/>
        </w:rPr>
        <w:t xml:space="preserve">); dostavlja Vladi godišnji izvještaj o radu, do 31. marta tekuće za prethodnu godinu. Izvještaj o rezultatima istraživanja nesreća Komisija dostavlja Vladi, najkasnije u roku od pet dana od sačinjavanja izvještaja. Obavlja i druge poslove od značaja za istraživanje nesreća i ozbiljnih </w:t>
      </w:r>
      <w:proofErr w:type="gramStart"/>
      <w:r w:rsidRPr="00EC5C2A">
        <w:rPr>
          <w:rFonts w:ascii="Times New Roman" w:hAnsi="Times New Roman" w:cs="Times New Roman"/>
          <w:sz w:val="24"/>
          <w:szCs w:val="24"/>
        </w:rPr>
        <w:t>nezgoda  u</w:t>
      </w:r>
      <w:proofErr w:type="gramEnd"/>
      <w:r w:rsidRPr="00EC5C2A">
        <w:rPr>
          <w:rFonts w:ascii="Times New Roman" w:hAnsi="Times New Roman" w:cs="Times New Roman"/>
          <w:sz w:val="24"/>
          <w:szCs w:val="24"/>
        </w:rPr>
        <w:t xml:space="preserve"> saobraćaju.</w:t>
      </w:r>
    </w:p>
    <w:p w:rsidR="00EC5C2A" w:rsidRPr="00EC5C2A" w:rsidRDefault="00EC5C2A" w:rsidP="00EC5C2A">
      <w:pPr>
        <w:pStyle w:val="NoSpacing"/>
        <w:jc w:val="both"/>
        <w:rPr>
          <w:rFonts w:ascii="Times New Roman" w:hAnsi="Times New Roman" w:cs="Times New Roman"/>
          <w:sz w:val="24"/>
          <w:szCs w:val="24"/>
        </w:rPr>
      </w:pPr>
    </w:p>
    <w:p w:rsidR="00C128D2" w:rsidRPr="00EC5C2A" w:rsidRDefault="00C128D2" w:rsidP="00EC5C2A">
      <w:pPr>
        <w:pStyle w:val="NoSpacing"/>
        <w:jc w:val="both"/>
        <w:rPr>
          <w:rFonts w:ascii="Times New Roman" w:hAnsi="Times New Roman" w:cs="Times New Roman"/>
          <w:sz w:val="24"/>
          <w:szCs w:val="24"/>
        </w:rPr>
      </w:pPr>
      <w:r w:rsidRPr="00EC5C2A">
        <w:rPr>
          <w:rFonts w:ascii="Times New Roman" w:hAnsi="Times New Roman" w:cs="Times New Roman"/>
          <w:sz w:val="24"/>
          <w:szCs w:val="24"/>
        </w:rPr>
        <w:t xml:space="preserve">Tokom 2024. godine, posebna pažnja je posvećivana obuci stalnih istražilaca, dok će tokom 2025. godine focus </w:t>
      </w:r>
      <w:proofErr w:type="gramStart"/>
      <w:r w:rsidRPr="00EC5C2A">
        <w:rPr>
          <w:rFonts w:ascii="Times New Roman" w:hAnsi="Times New Roman" w:cs="Times New Roman"/>
          <w:sz w:val="24"/>
          <w:szCs w:val="24"/>
        </w:rPr>
        <w:t>biti  i</w:t>
      </w:r>
      <w:proofErr w:type="gramEnd"/>
      <w:r w:rsidRPr="00EC5C2A">
        <w:rPr>
          <w:rFonts w:ascii="Times New Roman" w:hAnsi="Times New Roman" w:cs="Times New Roman"/>
          <w:sz w:val="24"/>
          <w:szCs w:val="24"/>
        </w:rPr>
        <w:t xml:space="preserve"> na eksperate sa listi stručnjaka Komisije, na koji način će se dodatno unaprijediti njene stručne, operativne i organizacione sposobnosti. </w:t>
      </w:r>
    </w:p>
    <w:p w:rsidR="00C128D2" w:rsidRPr="00C128D2" w:rsidRDefault="00C128D2" w:rsidP="00EC5C2A">
      <w:pPr>
        <w:rPr>
          <w:rFonts w:ascii="Arial" w:hAnsi="Arial" w:cs="Arial"/>
          <w:b/>
          <w:sz w:val="24"/>
          <w:szCs w:val="24"/>
        </w:rPr>
      </w:pPr>
    </w:p>
    <w:p w:rsidR="00C128D2" w:rsidRDefault="00C128D2" w:rsidP="00EC5C2A">
      <w:pPr>
        <w:pStyle w:val="NoSpacing"/>
        <w:numPr>
          <w:ilvl w:val="0"/>
          <w:numId w:val="17"/>
        </w:numPr>
        <w:jc w:val="both"/>
        <w:rPr>
          <w:rFonts w:ascii="Times New Roman" w:hAnsi="Times New Roman" w:cs="Times New Roman"/>
          <w:b/>
          <w:sz w:val="32"/>
          <w:szCs w:val="32"/>
        </w:rPr>
      </w:pPr>
      <w:r w:rsidRPr="00EC5C2A">
        <w:rPr>
          <w:rFonts w:ascii="Times New Roman" w:hAnsi="Times New Roman" w:cs="Times New Roman"/>
          <w:b/>
          <w:sz w:val="32"/>
          <w:szCs w:val="32"/>
        </w:rPr>
        <w:lastRenderedPageBreak/>
        <w:t>Administrativno - tehnički uslovi za rad Komisije</w:t>
      </w:r>
    </w:p>
    <w:p w:rsidR="00EC5C2A" w:rsidRPr="00EC5C2A" w:rsidRDefault="00EC5C2A" w:rsidP="00EC5C2A">
      <w:pPr>
        <w:pStyle w:val="NoSpacing"/>
        <w:ind w:left="720"/>
        <w:jc w:val="both"/>
        <w:rPr>
          <w:rFonts w:ascii="Times New Roman" w:hAnsi="Times New Roman" w:cs="Times New Roman"/>
          <w:b/>
          <w:sz w:val="32"/>
          <w:szCs w:val="32"/>
        </w:rPr>
      </w:pPr>
    </w:p>
    <w:p w:rsidR="00C128D2" w:rsidRPr="00EC5C2A" w:rsidRDefault="00C128D2" w:rsidP="00EC5C2A">
      <w:pPr>
        <w:pStyle w:val="NoSpacing"/>
        <w:jc w:val="both"/>
        <w:rPr>
          <w:rFonts w:ascii="Times New Roman" w:hAnsi="Times New Roman" w:cs="Times New Roman"/>
          <w:sz w:val="24"/>
          <w:szCs w:val="24"/>
        </w:rPr>
      </w:pPr>
      <w:r w:rsidRPr="00C128D2">
        <w:t xml:space="preserve"> </w:t>
      </w:r>
      <w:r w:rsidRPr="00EC5C2A">
        <w:rPr>
          <w:rFonts w:ascii="Times New Roman" w:hAnsi="Times New Roman" w:cs="Times New Roman"/>
          <w:sz w:val="24"/>
          <w:szCs w:val="24"/>
        </w:rPr>
        <w:t xml:space="preserve">Tokom 2024. godine, administrativno-tehnički uslovi za rad Komisije su održavani na nivou koji je omogućavao kontinuirano praćenje stanja sigurnosti u sva tri vida saobraćaja iz njene nadležnosti, </w:t>
      </w:r>
      <w:proofErr w:type="gramStart"/>
      <w:r w:rsidRPr="00EC5C2A">
        <w:rPr>
          <w:rFonts w:ascii="Times New Roman" w:hAnsi="Times New Roman" w:cs="Times New Roman"/>
          <w:sz w:val="24"/>
          <w:szCs w:val="24"/>
        </w:rPr>
        <w:t>te  vođenje</w:t>
      </w:r>
      <w:proofErr w:type="gramEnd"/>
      <w:r w:rsidRPr="00EC5C2A">
        <w:rPr>
          <w:rFonts w:ascii="Times New Roman" w:hAnsi="Times New Roman" w:cs="Times New Roman"/>
          <w:sz w:val="24"/>
          <w:szCs w:val="24"/>
        </w:rPr>
        <w:t xml:space="preserve"> sigurnosnih  istraga nesreća i ozbiljnih nezgoda u vazdušnom, pomorskom i željezničkom saobraćaju. </w:t>
      </w:r>
    </w:p>
    <w:p w:rsidR="00C128D2" w:rsidRDefault="00C128D2" w:rsidP="00EC5C2A">
      <w:pPr>
        <w:pStyle w:val="NoSpacing"/>
        <w:jc w:val="both"/>
        <w:rPr>
          <w:rFonts w:ascii="Times New Roman" w:hAnsi="Times New Roman" w:cs="Times New Roman"/>
          <w:sz w:val="24"/>
          <w:szCs w:val="24"/>
        </w:rPr>
      </w:pPr>
      <w:r w:rsidRPr="00EC5C2A">
        <w:rPr>
          <w:rFonts w:ascii="Times New Roman" w:hAnsi="Times New Roman" w:cs="Times New Roman"/>
          <w:sz w:val="24"/>
          <w:szCs w:val="24"/>
        </w:rPr>
        <w:t>Organizacijskom strukturom Komisije (</w:t>
      </w:r>
      <w:r w:rsidRPr="00183AD0">
        <w:rPr>
          <w:rFonts w:ascii="Times New Roman" w:hAnsi="Times New Roman" w:cs="Times New Roman"/>
          <w:i/>
          <w:sz w:val="24"/>
          <w:szCs w:val="24"/>
        </w:rPr>
        <w:t>po dva stalna istražioca za sva tri vida saobraćaja</w:t>
      </w:r>
      <w:r w:rsidRPr="00EC5C2A">
        <w:rPr>
          <w:rFonts w:ascii="Times New Roman" w:hAnsi="Times New Roman" w:cs="Times New Roman"/>
          <w:sz w:val="24"/>
          <w:szCs w:val="24"/>
        </w:rPr>
        <w:t xml:space="preserve">), racionalnim korišćenjem dodijeljenih finasijskih </w:t>
      </w:r>
      <w:proofErr w:type="gramStart"/>
      <w:r w:rsidRPr="00EC5C2A">
        <w:rPr>
          <w:rFonts w:ascii="Times New Roman" w:hAnsi="Times New Roman" w:cs="Times New Roman"/>
          <w:sz w:val="24"/>
          <w:szCs w:val="24"/>
        </w:rPr>
        <w:t>sredstava,  nabavkom</w:t>
      </w:r>
      <w:proofErr w:type="gramEnd"/>
      <w:r w:rsidRPr="00EC5C2A">
        <w:rPr>
          <w:rFonts w:ascii="Times New Roman" w:hAnsi="Times New Roman" w:cs="Times New Roman"/>
          <w:sz w:val="24"/>
          <w:szCs w:val="24"/>
        </w:rPr>
        <w:t xml:space="preserve"> dijela nedostajuće opreme i pravilnim održavanjem postojeće, kontinuirano se poboljšavaju  operativno-tehnički uslovi za rad i funkcionisanje. </w:t>
      </w:r>
    </w:p>
    <w:p w:rsidR="00183AD0" w:rsidRPr="00EC5C2A" w:rsidRDefault="00183AD0" w:rsidP="00EC5C2A">
      <w:pPr>
        <w:pStyle w:val="NoSpacing"/>
        <w:jc w:val="both"/>
        <w:rPr>
          <w:rFonts w:ascii="Times New Roman" w:hAnsi="Times New Roman" w:cs="Times New Roman"/>
          <w:sz w:val="24"/>
          <w:szCs w:val="24"/>
        </w:rPr>
      </w:pPr>
    </w:p>
    <w:p w:rsidR="00C128D2" w:rsidRDefault="00C128D2" w:rsidP="00EC5C2A">
      <w:pPr>
        <w:pStyle w:val="NoSpacing"/>
        <w:jc w:val="both"/>
        <w:rPr>
          <w:rFonts w:ascii="Times New Roman" w:hAnsi="Times New Roman" w:cs="Times New Roman"/>
          <w:sz w:val="24"/>
          <w:szCs w:val="24"/>
        </w:rPr>
      </w:pPr>
      <w:r w:rsidRPr="00EC5C2A">
        <w:rPr>
          <w:rFonts w:ascii="Times New Roman" w:hAnsi="Times New Roman" w:cs="Times New Roman"/>
          <w:sz w:val="24"/>
          <w:szCs w:val="24"/>
        </w:rPr>
        <w:t xml:space="preserve">U aktuelnom organizacijskom sastavu i kapacitetu, uz angažovanje eksperta sa Liste </w:t>
      </w:r>
      <w:proofErr w:type="gramStart"/>
      <w:r w:rsidRPr="00EC5C2A">
        <w:rPr>
          <w:rFonts w:ascii="Times New Roman" w:hAnsi="Times New Roman" w:cs="Times New Roman"/>
          <w:sz w:val="24"/>
          <w:szCs w:val="24"/>
        </w:rPr>
        <w:t>stručnjaka,  Komisija</w:t>
      </w:r>
      <w:proofErr w:type="gramEnd"/>
      <w:r w:rsidRPr="00EC5C2A">
        <w:rPr>
          <w:rFonts w:ascii="Times New Roman" w:hAnsi="Times New Roman" w:cs="Times New Roman"/>
          <w:sz w:val="24"/>
          <w:szCs w:val="24"/>
        </w:rPr>
        <w:t xml:space="preserve"> je u mogucnosti da tehnički podrži sa osnovnom opremom i sredstvima  formiranje jednog većeg istražilaškog tima (</w:t>
      </w:r>
      <w:r w:rsidRPr="00183AD0">
        <w:rPr>
          <w:rFonts w:ascii="Times New Roman" w:hAnsi="Times New Roman" w:cs="Times New Roman"/>
          <w:i/>
          <w:sz w:val="24"/>
          <w:szCs w:val="24"/>
        </w:rPr>
        <w:t>8 do 12 članova</w:t>
      </w:r>
      <w:r w:rsidRPr="00EC5C2A">
        <w:rPr>
          <w:rFonts w:ascii="Times New Roman" w:hAnsi="Times New Roman" w:cs="Times New Roman"/>
          <w:sz w:val="24"/>
          <w:szCs w:val="24"/>
        </w:rPr>
        <w:t>),  ili tri manja tima za istrage (</w:t>
      </w:r>
      <w:r w:rsidRPr="00183AD0">
        <w:rPr>
          <w:rFonts w:ascii="Times New Roman" w:hAnsi="Times New Roman" w:cs="Times New Roman"/>
          <w:i/>
          <w:sz w:val="24"/>
          <w:szCs w:val="24"/>
        </w:rPr>
        <w:t>3 do 4 člana</w:t>
      </w:r>
      <w:r w:rsidRPr="00EC5C2A">
        <w:rPr>
          <w:rFonts w:ascii="Times New Roman" w:hAnsi="Times New Roman" w:cs="Times New Roman"/>
          <w:sz w:val="24"/>
          <w:szCs w:val="24"/>
        </w:rPr>
        <w:t xml:space="preserve">) istovremeno. </w:t>
      </w:r>
    </w:p>
    <w:p w:rsidR="00183AD0" w:rsidRPr="00EC5C2A" w:rsidRDefault="00183AD0" w:rsidP="00EC5C2A">
      <w:pPr>
        <w:pStyle w:val="NoSpacing"/>
        <w:jc w:val="both"/>
        <w:rPr>
          <w:rFonts w:ascii="Times New Roman" w:hAnsi="Times New Roman" w:cs="Times New Roman"/>
          <w:sz w:val="24"/>
          <w:szCs w:val="24"/>
        </w:rPr>
      </w:pPr>
    </w:p>
    <w:p w:rsidR="00C128D2" w:rsidRDefault="00C128D2" w:rsidP="00EC5C2A">
      <w:pPr>
        <w:pStyle w:val="NoSpacing"/>
        <w:jc w:val="both"/>
        <w:rPr>
          <w:rFonts w:ascii="Times New Roman" w:hAnsi="Times New Roman" w:cs="Times New Roman"/>
          <w:sz w:val="24"/>
          <w:szCs w:val="24"/>
        </w:rPr>
      </w:pPr>
      <w:r w:rsidRPr="00EC5C2A">
        <w:rPr>
          <w:rFonts w:ascii="Times New Roman" w:hAnsi="Times New Roman" w:cs="Times New Roman"/>
          <w:sz w:val="24"/>
          <w:szCs w:val="24"/>
        </w:rPr>
        <w:t xml:space="preserve">Unaprijeđene </w:t>
      </w:r>
      <w:proofErr w:type="gramStart"/>
      <w:r w:rsidRPr="00EC5C2A">
        <w:rPr>
          <w:rFonts w:ascii="Times New Roman" w:hAnsi="Times New Roman" w:cs="Times New Roman"/>
          <w:sz w:val="24"/>
          <w:szCs w:val="24"/>
        </w:rPr>
        <w:t>su  mogućnosti</w:t>
      </w:r>
      <w:proofErr w:type="gramEnd"/>
      <w:r w:rsidRPr="00EC5C2A">
        <w:rPr>
          <w:rFonts w:ascii="Times New Roman" w:hAnsi="Times New Roman" w:cs="Times New Roman"/>
          <w:sz w:val="24"/>
          <w:szCs w:val="24"/>
        </w:rPr>
        <w:t xml:space="preserve"> pokretanja saradnje sa drugim organima i institucijama Države,  poput VCG (</w:t>
      </w:r>
      <w:r w:rsidRPr="00183AD0">
        <w:rPr>
          <w:rFonts w:ascii="Times New Roman" w:hAnsi="Times New Roman" w:cs="Times New Roman"/>
          <w:i/>
          <w:sz w:val="24"/>
          <w:szCs w:val="24"/>
        </w:rPr>
        <w:t>MO</w:t>
      </w:r>
      <w:r w:rsidRPr="00EC5C2A">
        <w:rPr>
          <w:rFonts w:ascii="Times New Roman" w:hAnsi="Times New Roman" w:cs="Times New Roman"/>
          <w:sz w:val="24"/>
          <w:szCs w:val="24"/>
        </w:rPr>
        <w:t xml:space="preserve">) gdje je tokom 2023. godine potpisan Sporazum o saradnji, kojim se obezbijeđuju dodatni administrativno tehnički kapaciteti za povećanje operativno tehničkih sposobnosti Komisije, za slučaj angažovanja na istragama većih nesreća, ali i za brži izlazak na mjesto nesreće na nepristupačnim terenima. </w:t>
      </w:r>
    </w:p>
    <w:p w:rsidR="00183AD0" w:rsidRPr="00EC5C2A" w:rsidRDefault="00183AD0" w:rsidP="00EC5C2A">
      <w:pPr>
        <w:pStyle w:val="NoSpacing"/>
        <w:jc w:val="both"/>
        <w:rPr>
          <w:rFonts w:ascii="Times New Roman" w:hAnsi="Times New Roman" w:cs="Times New Roman"/>
          <w:sz w:val="24"/>
          <w:szCs w:val="24"/>
        </w:rPr>
      </w:pPr>
    </w:p>
    <w:p w:rsidR="00C128D2" w:rsidRPr="00EC5C2A" w:rsidRDefault="00C128D2" w:rsidP="00EC5C2A">
      <w:pPr>
        <w:pStyle w:val="NoSpacing"/>
        <w:jc w:val="both"/>
        <w:rPr>
          <w:rFonts w:ascii="Times New Roman" w:hAnsi="Times New Roman" w:cs="Times New Roman"/>
          <w:sz w:val="24"/>
          <w:szCs w:val="24"/>
        </w:rPr>
      </w:pPr>
      <w:r w:rsidRPr="00EC5C2A">
        <w:rPr>
          <w:rFonts w:ascii="Times New Roman" w:hAnsi="Times New Roman" w:cs="Times New Roman"/>
          <w:sz w:val="24"/>
          <w:szCs w:val="24"/>
        </w:rPr>
        <w:t>Uz ranije uspostavljenu saradnju sa Vrhovnim državnim tužilaštvom (</w:t>
      </w:r>
      <w:r w:rsidRPr="00183AD0">
        <w:rPr>
          <w:rFonts w:ascii="Times New Roman" w:hAnsi="Times New Roman" w:cs="Times New Roman"/>
          <w:i/>
          <w:sz w:val="24"/>
          <w:szCs w:val="24"/>
        </w:rPr>
        <w:t>VDT</w:t>
      </w:r>
      <w:r w:rsidRPr="00EC5C2A">
        <w:rPr>
          <w:rFonts w:ascii="Times New Roman" w:hAnsi="Times New Roman" w:cs="Times New Roman"/>
          <w:sz w:val="24"/>
          <w:szCs w:val="24"/>
        </w:rPr>
        <w:t>), Agencijom za civilno vazduhoplovstvo (</w:t>
      </w:r>
      <w:r w:rsidRPr="00183AD0">
        <w:rPr>
          <w:rFonts w:ascii="Times New Roman" w:hAnsi="Times New Roman" w:cs="Times New Roman"/>
          <w:i/>
          <w:sz w:val="24"/>
          <w:szCs w:val="24"/>
        </w:rPr>
        <w:t>ACV</w:t>
      </w:r>
      <w:r w:rsidRPr="00EC5C2A">
        <w:rPr>
          <w:rFonts w:ascii="Times New Roman" w:hAnsi="Times New Roman" w:cs="Times New Roman"/>
          <w:sz w:val="24"/>
          <w:szCs w:val="24"/>
        </w:rPr>
        <w:t>), Upravom pomorske sigurnosti i upravljanja lukama (</w:t>
      </w:r>
      <w:r w:rsidRPr="00183AD0">
        <w:rPr>
          <w:rFonts w:ascii="Times New Roman" w:hAnsi="Times New Roman" w:cs="Times New Roman"/>
          <w:i/>
          <w:sz w:val="24"/>
          <w:szCs w:val="24"/>
        </w:rPr>
        <w:t>UPSUL</w:t>
      </w:r>
      <w:r w:rsidRPr="00EC5C2A">
        <w:rPr>
          <w:rFonts w:ascii="Times New Roman" w:hAnsi="Times New Roman" w:cs="Times New Roman"/>
          <w:sz w:val="24"/>
          <w:szCs w:val="24"/>
        </w:rPr>
        <w:t xml:space="preserve">) i Direktoratom za zaštitu i spašavanje (MUP CG), značno je unaprijeđen proces razmjene podataka i pravovremeno upoznavanje Komisije sa događajima od uticaja na sigurnost u sva tri vida saobraćaja, a što se posebno pokazalo djelotvornim tokom godine, u kojoj smo imali </w:t>
      </w:r>
      <w:r w:rsidR="00985E3B">
        <w:rPr>
          <w:rFonts w:ascii="Times New Roman" w:hAnsi="Times New Roman" w:cs="Times New Roman"/>
          <w:sz w:val="24"/>
          <w:szCs w:val="24"/>
        </w:rPr>
        <w:t>479</w:t>
      </w:r>
      <w:r w:rsidRPr="00EC5C2A">
        <w:rPr>
          <w:rFonts w:ascii="Times New Roman" w:hAnsi="Times New Roman" w:cs="Times New Roman"/>
          <w:sz w:val="24"/>
          <w:szCs w:val="24"/>
        </w:rPr>
        <w:t xml:space="preserve"> prijava događaja u sva tri vida saobraćaja, za koje je Komisija dobila preliminarne informacije o istim, uglavnom  preko 112. OKC MUP CG, ACV, </w:t>
      </w:r>
      <w:r w:rsidR="00985E3B">
        <w:rPr>
          <w:rFonts w:ascii="Times New Roman" w:hAnsi="Times New Roman" w:cs="Times New Roman"/>
          <w:sz w:val="24"/>
          <w:szCs w:val="24"/>
        </w:rPr>
        <w:t xml:space="preserve">UPSUL, </w:t>
      </w:r>
      <w:r w:rsidRPr="00EC5C2A">
        <w:rPr>
          <w:rFonts w:ascii="Times New Roman" w:hAnsi="Times New Roman" w:cs="Times New Roman"/>
          <w:sz w:val="24"/>
          <w:szCs w:val="24"/>
        </w:rPr>
        <w:t>ali i involviranih operatera.</w:t>
      </w:r>
    </w:p>
    <w:p w:rsidR="00C128D2" w:rsidRPr="00EC5C2A" w:rsidRDefault="00C128D2" w:rsidP="00EC5C2A">
      <w:pPr>
        <w:pStyle w:val="NoSpacing"/>
        <w:jc w:val="both"/>
        <w:rPr>
          <w:rFonts w:ascii="Times New Roman" w:hAnsi="Times New Roman" w:cs="Times New Roman"/>
          <w:sz w:val="24"/>
          <w:szCs w:val="24"/>
        </w:rPr>
      </w:pPr>
    </w:p>
    <w:p w:rsidR="00C128D2" w:rsidRDefault="00C128D2" w:rsidP="00EC5C2A">
      <w:pPr>
        <w:pStyle w:val="NoSpacing"/>
        <w:jc w:val="both"/>
        <w:rPr>
          <w:rFonts w:ascii="Times New Roman" w:hAnsi="Times New Roman" w:cs="Times New Roman"/>
          <w:sz w:val="24"/>
          <w:szCs w:val="24"/>
        </w:rPr>
      </w:pPr>
      <w:r w:rsidRPr="00EC5C2A">
        <w:rPr>
          <w:rFonts w:ascii="Times New Roman" w:hAnsi="Times New Roman" w:cs="Times New Roman"/>
          <w:sz w:val="24"/>
          <w:szCs w:val="24"/>
        </w:rPr>
        <w:t xml:space="preserve">Komisija ne posjeduje službeno vozilo, a tokom godine </w:t>
      </w:r>
      <w:proofErr w:type="gramStart"/>
      <w:r w:rsidRPr="00EC5C2A">
        <w:rPr>
          <w:rFonts w:ascii="Times New Roman" w:hAnsi="Times New Roman" w:cs="Times New Roman"/>
          <w:sz w:val="24"/>
          <w:szCs w:val="24"/>
        </w:rPr>
        <w:t>je  raspolagala</w:t>
      </w:r>
      <w:proofErr w:type="gramEnd"/>
      <w:r w:rsidRPr="00EC5C2A">
        <w:rPr>
          <w:rFonts w:ascii="Times New Roman" w:hAnsi="Times New Roman" w:cs="Times New Roman"/>
          <w:sz w:val="24"/>
          <w:szCs w:val="24"/>
        </w:rPr>
        <w:t xml:space="preserve"> potrebnim novčanim sredstvima, na mjesečnom nivou, pri čemu su članovi koristili privatna vozila, za službene potrebe. U slučaju potrebe za prevoženjima istražilaca do mjesta nesreća koja su eventualno izvan zahvata putne infrastrukture, uspostavljena saradnja sa MO i Vojnim vazduhoplovnim vlastima </w:t>
      </w:r>
      <w:proofErr w:type="gramStart"/>
      <w:r w:rsidRPr="00EC5C2A">
        <w:rPr>
          <w:rFonts w:ascii="Times New Roman" w:hAnsi="Times New Roman" w:cs="Times New Roman"/>
          <w:sz w:val="24"/>
          <w:szCs w:val="24"/>
        </w:rPr>
        <w:t>CG,  što</w:t>
      </w:r>
      <w:proofErr w:type="gramEnd"/>
      <w:r w:rsidRPr="00EC5C2A">
        <w:rPr>
          <w:rFonts w:ascii="Times New Roman" w:hAnsi="Times New Roman" w:cs="Times New Roman"/>
          <w:sz w:val="24"/>
          <w:szCs w:val="24"/>
        </w:rPr>
        <w:t xml:space="preserve"> je od posebnog značaja za Komisiju, jer u prethodnim godinama nije postojala solucija za eventualno brzo rješavanje takvih izazova. </w:t>
      </w:r>
    </w:p>
    <w:p w:rsidR="00183AD0" w:rsidRPr="00EC5C2A" w:rsidRDefault="00183AD0" w:rsidP="00EC5C2A">
      <w:pPr>
        <w:pStyle w:val="NoSpacing"/>
        <w:jc w:val="both"/>
        <w:rPr>
          <w:rFonts w:ascii="Times New Roman" w:hAnsi="Times New Roman" w:cs="Times New Roman"/>
          <w:sz w:val="24"/>
          <w:szCs w:val="24"/>
        </w:rPr>
      </w:pPr>
    </w:p>
    <w:p w:rsidR="00C128D2" w:rsidRPr="00EC5C2A" w:rsidRDefault="00C128D2" w:rsidP="00EC5C2A">
      <w:pPr>
        <w:pStyle w:val="NoSpacing"/>
        <w:jc w:val="both"/>
        <w:rPr>
          <w:rFonts w:ascii="Times New Roman" w:hAnsi="Times New Roman" w:cs="Times New Roman"/>
          <w:sz w:val="24"/>
          <w:szCs w:val="24"/>
        </w:rPr>
      </w:pPr>
      <w:r w:rsidRPr="00EC5C2A">
        <w:rPr>
          <w:rFonts w:ascii="Times New Roman" w:hAnsi="Times New Roman" w:cs="Times New Roman"/>
          <w:sz w:val="24"/>
          <w:szCs w:val="24"/>
        </w:rPr>
        <w:t xml:space="preserve">Administrativno tehničke poslove, IT </w:t>
      </w:r>
      <w:proofErr w:type="gramStart"/>
      <w:r w:rsidRPr="00EC5C2A">
        <w:rPr>
          <w:rFonts w:ascii="Times New Roman" w:hAnsi="Times New Roman" w:cs="Times New Roman"/>
          <w:sz w:val="24"/>
          <w:szCs w:val="24"/>
        </w:rPr>
        <w:t>podršku,  računovodstveno</w:t>
      </w:r>
      <w:proofErr w:type="gramEnd"/>
      <w:r w:rsidRPr="00EC5C2A">
        <w:rPr>
          <w:rFonts w:ascii="Times New Roman" w:hAnsi="Times New Roman" w:cs="Times New Roman"/>
          <w:sz w:val="24"/>
          <w:szCs w:val="24"/>
        </w:rPr>
        <w:t>-finansijske i poslove javnih nabavki, za potrebe Komisije obavljaja licencirano osoblje, na osnovu sklopljenih ugovora o dopunskom radu.</w:t>
      </w:r>
    </w:p>
    <w:p w:rsidR="00C128D2" w:rsidRPr="00EC5C2A" w:rsidRDefault="00C128D2" w:rsidP="00EC5C2A">
      <w:pPr>
        <w:pStyle w:val="NoSpacing"/>
        <w:jc w:val="both"/>
        <w:rPr>
          <w:rFonts w:ascii="Times New Roman" w:hAnsi="Times New Roman" w:cs="Times New Roman"/>
          <w:sz w:val="24"/>
          <w:szCs w:val="24"/>
        </w:rPr>
      </w:pPr>
    </w:p>
    <w:p w:rsidR="00C128D2" w:rsidRPr="00EC5C2A" w:rsidRDefault="00C128D2" w:rsidP="00EC5C2A">
      <w:pPr>
        <w:pStyle w:val="NoSpacing"/>
        <w:jc w:val="both"/>
        <w:rPr>
          <w:rFonts w:ascii="Times New Roman" w:hAnsi="Times New Roman" w:cs="Times New Roman"/>
          <w:sz w:val="24"/>
          <w:szCs w:val="24"/>
        </w:rPr>
      </w:pPr>
      <w:r w:rsidRPr="00EC5C2A">
        <w:rPr>
          <w:rFonts w:ascii="Times New Roman" w:hAnsi="Times New Roman" w:cs="Times New Roman"/>
          <w:sz w:val="24"/>
          <w:szCs w:val="24"/>
        </w:rPr>
        <w:t xml:space="preserve">Dva dugoročno prisutna problema a koja su obilježila i prošlu godinu, značajno </w:t>
      </w:r>
      <w:proofErr w:type="gramStart"/>
      <w:r w:rsidRPr="00EC5C2A">
        <w:rPr>
          <w:rFonts w:ascii="Times New Roman" w:hAnsi="Times New Roman" w:cs="Times New Roman"/>
          <w:sz w:val="24"/>
          <w:szCs w:val="24"/>
        </w:rPr>
        <w:t>otežavajući  rad</w:t>
      </w:r>
      <w:proofErr w:type="gramEnd"/>
      <w:r w:rsidRPr="00EC5C2A">
        <w:rPr>
          <w:rFonts w:ascii="Times New Roman" w:hAnsi="Times New Roman" w:cs="Times New Roman"/>
          <w:sz w:val="24"/>
          <w:szCs w:val="24"/>
        </w:rPr>
        <w:t xml:space="preserve"> Komisije na konkretnim istragama, jesu nepostojanje procedura za isplatu nadoknada za rad eksperta sa lista stručnjaka koji učestvuju u radu istražnih timova i nepostojanje procedure (</w:t>
      </w:r>
      <w:r w:rsidRPr="00183AD0">
        <w:rPr>
          <w:rFonts w:ascii="Times New Roman" w:hAnsi="Times New Roman" w:cs="Times New Roman"/>
          <w:i/>
          <w:sz w:val="24"/>
          <w:szCs w:val="24"/>
        </w:rPr>
        <w:t>pravilnika</w:t>
      </w:r>
      <w:r w:rsidRPr="00EC5C2A">
        <w:rPr>
          <w:rFonts w:ascii="Times New Roman" w:hAnsi="Times New Roman" w:cs="Times New Roman"/>
          <w:sz w:val="24"/>
          <w:szCs w:val="24"/>
        </w:rPr>
        <w:t xml:space="preserve">) za plaćanje laboratorijskih usluga, kod tehničko-tehnoloških analiza kod utvrđivanja uzroka nesreća i ozbiljnih nezgoda. Ovo neriješeno stanje oko finansiranja učešća u istrazi koja se </w:t>
      </w:r>
      <w:r w:rsidRPr="00EC5C2A">
        <w:rPr>
          <w:rFonts w:ascii="Times New Roman" w:hAnsi="Times New Roman" w:cs="Times New Roman"/>
          <w:sz w:val="24"/>
          <w:szCs w:val="24"/>
        </w:rPr>
        <w:lastRenderedPageBreak/>
        <w:t xml:space="preserve">pokreće, naročito bi moglo da se pokaže kao problem u slučaju velike nesreće u bilo kom vidu saobraćaja, a posebno se javlja kao “otvoreno pitanje”, za oblast vazdušnog </w:t>
      </w:r>
      <w:proofErr w:type="gramStart"/>
      <w:r w:rsidRPr="00EC5C2A">
        <w:rPr>
          <w:rFonts w:ascii="Times New Roman" w:hAnsi="Times New Roman" w:cs="Times New Roman"/>
          <w:sz w:val="24"/>
          <w:szCs w:val="24"/>
        </w:rPr>
        <w:t>saobraćaja,  pri</w:t>
      </w:r>
      <w:proofErr w:type="gramEnd"/>
      <w:r w:rsidRPr="00EC5C2A">
        <w:rPr>
          <w:rFonts w:ascii="Times New Roman" w:hAnsi="Times New Roman" w:cs="Times New Roman"/>
          <w:sz w:val="24"/>
          <w:szCs w:val="24"/>
        </w:rPr>
        <w:t xml:space="preserve"> ažuriranju Korektivnog akcionog plana Države, gdje treba biti unesena jasna procedura finansiranja Komisije u slučajevima pokretanja istraga velikih nesreća. (</w:t>
      </w:r>
      <w:r w:rsidRPr="00183AD0">
        <w:rPr>
          <w:rFonts w:ascii="Times New Roman" w:hAnsi="Times New Roman" w:cs="Times New Roman"/>
          <w:i/>
          <w:sz w:val="24"/>
          <w:szCs w:val="24"/>
        </w:rPr>
        <w:t>Planiranje sredstava u budžetskoj rezervi Države i definisanje procedure za njihovo aktiviranje, u slučaju potrebe</w:t>
      </w:r>
      <w:r w:rsidRPr="00EC5C2A">
        <w:rPr>
          <w:rFonts w:ascii="Times New Roman" w:hAnsi="Times New Roman" w:cs="Times New Roman"/>
          <w:sz w:val="24"/>
          <w:szCs w:val="24"/>
        </w:rPr>
        <w:t>).</w:t>
      </w:r>
    </w:p>
    <w:p w:rsidR="00C128D2" w:rsidRPr="00EC5C2A" w:rsidRDefault="00C128D2" w:rsidP="00EC5C2A">
      <w:pPr>
        <w:pStyle w:val="NoSpacing"/>
        <w:jc w:val="both"/>
        <w:rPr>
          <w:rFonts w:ascii="Times New Roman" w:hAnsi="Times New Roman" w:cs="Times New Roman"/>
          <w:sz w:val="24"/>
          <w:szCs w:val="24"/>
        </w:rPr>
      </w:pPr>
    </w:p>
    <w:p w:rsidR="00C128D2" w:rsidRPr="00EC5C2A" w:rsidRDefault="00C128D2" w:rsidP="00EC5C2A">
      <w:pPr>
        <w:pStyle w:val="NoSpacing"/>
        <w:jc w:val="both"/>
        <w:rPr>
          <w:rFonts w:ascii="Times New Roman" w:hAnsi="Times New Roman" w:cs="Times New Roman"/>
          <w:sz w:val="24"/>
          <w:szCs w:val="24"/>
        </w:rPr>
      </w:pPr>
      <w:r w:rsidRPr="002D48E5">
        <w:rPr>
          <w:rFonts w:ascii="Times New Roman" w:hAnsi="Times New Roman" w:cs="Times New Roman"/>
          <w:sz w:val="24"/>
          <w:szCs w:val="24"/>
        </w:rPr>
        <w:t xml:space="preserve">Komisija je još 2017. </w:t>
      </w:r>
      <w:proofErr w:type="gramStart"/>
      <w:r w:rsidRPr="002D48E5">
        <w:rPr>
          <w:rFonts w:ascii="Times New Roman" w:hAnsi="Times New Roman" w:cs="Times New Roman"/>
          <w:sz w:val="24"/>
          <w:szCs w:val="24"/>
        </w:rPr>
        <w:t>godine  pokušavala</w:t>
      </w:r>
      <w:proofErr w:type="gramEnd"/>
      <w:r w:rsidRPr="002D48E5">
        <w:rPr>
          <w:rFonts w:ascii="Times New Roman" w:hAnsi="Times New Roman" w:cs="Times New Roman"/>
          <w:sz w:val="24"/>
          <w:szCs w:val="24"/>
        </w:rPr>
        <w:t xml:space="preserve"> da dio ovih problema prevaziđe kroz izradu i primjenu Internog pravilnika o plaćanju članova istražnog tima sa liste stručnjaka, ali to tada  nije prihvaćeno od strane Ministarstva finansija, sa čime su bili upoznati nadležni iz  tadašnjeg MSiP,a kasnije i MKI i MSiP,  uz molbu da se preduzmu mjere kako bi se konačno to riješilo, ali po tom pitanju ništa nije preduzeto</w:t>
      </w:r>
      <w:r w:rsidR="00183AD0" w:rsidRPr="002D48E5">
        <w:rPr>
          <w:rStyle w:val="FootnoteReference"/>
          <w:rFonts w:ascii="Times New Roman" w:hAnsi="Times New Roman" w:cs="Times New Roman"/>
          <w:b/>
          <w:sz w:val="24"/>
          <w:szCs w:val="24"/>
        </w:rPr>
        <w:footnoteReference w:id="8"/>
      </w:r>
      <w:r w:rsidRPr="002D48E5">
        <w:rPr>
          <w:rFonts w:ascii="Times New Roman" w:hAnsi="Times New Roman" w:cs="Times New Roman"/>
          <w:sz w:val="24"/>
          <w:szCs w:val="24"/>
        </w:rPr>
        <w:t xml:space="preserve"> .</w:t>
      </w:r>
      <w:r w:rsidRPr="00EC5C2A">
        <w:rPr>
          <w:rFonts w:ascii="Times New Roman" w:hAnsi="Times New Roman" w:cs="Times New Roman"/>
          <w:sz w:val="24"/>
          <w:szCs w:val="24"/>
        </w:rPr>
        <w:t xml:space="preserve"> Do rješenja bi se moglo najbrže doći kroz </w:t>
      </w:r>
      <w:proofErr w:type="gramStart"/>
      <w:r w:rsidRPr="00EC5C2A">
        <w:rPr>
          <w:rFonts w:ascii="Times New Roman" w:hAnsi="Times New Roman" w:cs="Times New Roman"/>
          <w:sz w:val="24"/>
          <w:szCs w:val="24"/>
        </w:rPr>
        <w:t>donošenje  Pravilnika</w:t>
      </w:r>
      <w:proofErr w:type="gramEnd"/>
      <w:r w:rsidRPr="00EC5C2A">
        <w:rPr>
          <w:rFonts w:ascii="Times New Roman" w:hAnsi="Times New Roman" w:cs="Times New Roman"/>
          <w:sz w:val="24"/>
          <w:szCs w:val="24"/>
        </w:rPr>
        <w:t xml:space="preserve">, od strane MS, u skladu sa zakonskim odredbama  na osnovu kojih je osnovana Komisija  i definisano pravo na naknadu njenim članovima, a gdje bi način finansiranja aktivnosti bio jasno propisan. Njime </w:t>
      </w:r>
      <w:proofErr w:type="gramStart"/>
      <w:r w:rsidRPr="00EC5C2A">
        <w:rPr>
          <w:rFonts w:ascii="Times New Roman" w:hAnsi="Times New Roman" w:cs="Times New Roman"/>
          <w:sz w:val="24"/>
          <w:szCs w:val="24"/>
        </w:rPr>
        <w:t>bi  se</w:t>
      </w:r>
      <w:proofErr w:type="gramEnd"/>
      <w:r w:rsidRPr="00EC5C2A">
        <w:rPr>
          <w:rFonts w:ascii="Times New Roman" w:hAnsi="Times New Roman" w:cs="Times New Roman"/>
          <w:sz w:val="24"/>
          <w:szCs w:val="24"/>
        </w:rPr>
        <w:t xml:space="preserve"> riješilo i pitanje definisanja procedure finansiranja istraga većih nesreća, jer je nedostatak takve procedure bio i jedan od ozbiljnih nalaza ICAO USOAP CMA Izvještaja o nalazima i reviziji, iz avgusta 2019. godine, a obaveza rješavanja tog puta unesena </w:t>
      </w:r>
      <w:proofErr w:type="gramStart"/>
      <w:r w:rsidRPr="00EC5C2A">
        <w:rPr>
          <w:rFonts w:ascii="Times New Roman" w:hAnsi="Times New Roman" w:cs="Times New Roman"/>
          <w:sz w:val="24"/>
          <w:szCs w:val="24"/>
        </w:rPr>
        <w:t>je  u</w:t>
      </w:r>
      <w:proofErr w:type="gramEnd"/>
      <w:r w:rsidRPr="00EC5C2A">
        <w:rPr>
          <w:rFonts w:ascii="Times New Roman" w:hAnsi="Times New Roman" w:cs="Times New Roman"/>
          <w:sz w:val="24"/>
          <w:szCs w:val="24"/>
        </w:rPr>
        <w:t xml:space="preserve"> Korektivni akcioni plan Države, međutim i dalje to pitanje stoji otvoreno.   </w:t>
      </w:r>
    </w:p>
    <w:p w:rsidR="00C128D2" w:rsidRPr="00EC5C2A" w:rsidRDefault="00C128D2" w:rsidP="00EC5C2A">
      <w:pPr>
        <w:pStyle w:val="NoSpacing"/>
        <w:jc w:val="both"/>
        <w:rPr>
          <w:rFonts w:ascii="Times New Roman" w:hAnsi="Times New Roman" w:cs="Times New Roman"/>
          <w:sz w:val="24"/>
          <w:szCs w:val="24"/>
        </w:rPr>
      </w:pPr>
    </w:p>
    <w:p w:rsidR="00C128D2" w:rsidRPr="00EC5C2A" w:rsidRDefault="00C128D2" w:rsidP="00EC5C2A">
      <w:pPr>
        <w:pStyle w:val="NoSpacing"/>
        <w:jc w:val="both"/>
        <w:rPr>
          <w:rFonts w:ascii="Times New Roman" w:hAnsi="Times New Roman" w:cs="Times New Roman"/>
          <w:sz w:val="24"/>
          <w:szCs w:val="24"/>
        </w:rPr>
      </w:pPr>
      <w:r w:rsidRPr="00EC5C2A">
        <w:rPr>
          <w:rFonts w:ascii="Times New Roman" w:hAnsi="Times New Roman" w:cs="Times New Roman"/>
          <w:sz w:val="24"/>
          <w:szCs w:val="24"/>
        </w:rPr>
        <w:t>Činjenica da je još sredinom 2022. godine godine, od strane tadašnjeg MKI formirana radna grupa za izradu nacrta novog Zakona o vazdušnom saobraćaju, u čijem je sastavu i rukovodilac Komisije, mogla bi biti od značaja za reješavanje nekih od pitanja, koja opterećuju funkcionalnost Komisije, sa stanovišta nepostojanja adekvatnih formalno pravnih uporišta, u postojećoj legistlativi, ali uprkos proteklom vremenu, još uvijek je neizvjesno kada bi to moglo biti i realizovano.</w:t>
      </w:r>
    </w:p>
    <w:p w:rsidR="00C128D2" w:rsidRPr="00C128D2" w:rsidRDefault="00C128D2" w:rsidP="00C128D2">
      <w:pPr>
        <w:jc w:val="center"/>
        <w:rPr>
          <w:rFonts w:ascii="Arial" w:hAnsi="Arial" w:cs="Arial"/>
          <w:b/>
          <w:sz w:val="24"/>
          <w:szCs w:val="24"/>
        </w:rPr>
      </w:pPr>
    </w:p>
    <w:p w:rsidR="00C128D2" w:rsidRDefault="00C128D2" w:rsidP="00E664ED">
      <w:pPr>
        <w:pStyle w:val="NoSpacing"/>
        <w:numPr>
          <w:ilvl w:val="0"/>
          <w:numId w:val="17"/>
        </w:numPr>
        <w:jc w:val="both"/>
        <w:rPr>
          <w:rFonts w:ascii="Times New Roman" w:hAnsi="Times New Roman" w:cs="Times New Roman"/>
          <w:b/>
          <w:sz w:val="32"/>
          <w:szCs w:val="32"/>
        </w:rPr>
      </w:pPr>
      <w:proofErr w:type="gramStart"/>
      <w:r w:rsidRPr="00E664ED">
        <w:rPr>
          <w:rFonts w:ascii="Times New Roman" w:hAnsi="Times New Roman" w:cs="Times New Roman"/>
          <w:b/>
          <w:sz w:val="32"/>
          <w:szCs w:val="32"/>
        </w:rPr>
        <w:t>Aktivnosti  Komisije</w:t>
      </w:r>
      <w:proofErr w:type="gramEnd"/>
    </w:p>
    <w:p w:rsidR="00E664ED" w:rsidRPr="00E664ED" w:rsidRDefault="00E664ED" w:rsidP="00E664ED">
      <w:pPr>
        <w:pStyle w:val="NoSpacing"/>
        <w:ind w:left="720"/>
        <w:jc w:val="both"/>
        <w:rPr>
          <w:rFonts w:ascii="Times New Roman" w:hAnsi="Times New Roman" w:cs="Times New Roman"/>
          <w:b/>
          <w:sz w:val="32"/>
          <w:szCs w:val="32"/>
        </w:rPr>
      </w:pPr>
    </w:p>
    <w:p w:rsidR="00C128D2" w:rsidRDefault="00C128D2" w:rsidP="00E664ED">
      <w:pPr>
        <w:pStyle w:val="NoSpacing"/>
        <w:jc w:val="both"/>
        <w:rPr>
          <w:rFonts w:ascii="Times New Roman" w:hAnsi="Times New Roman" w:cs="Times New Roman"/>
          <w:b/>
          <w:i/>
          <w:sz w:val="24"/>
          <w:szCs w:val="24"/>
        </w:rPr>
      </w:pPr>
      <w:r w:rsidRPr="00F6225D">
        <w:rPr>
          <w:rFonts w:ascii="Times New Roman" w:hAnsi="Times New Roman" w:cs="Times New Roman"/>
          <w:b/>
          <w:sz w:val="28"/>
          <w:szCs w:val="28"/>
        </w:rPr>
        <w:t>4.1</w:t>
      </w:r>
      <w:r w:rsidRPr="00E664ED">
        <w:rPr>
          <w:rFonts w:ascii="Times New Roman" w:hAnsi="Times New Roman" w:cs="Times New Roman"/>
          <w:sz w:val="28"/>
          <w:szCs w:val="28"/>
        </w:rPr>
        <w:t xml:space="preserve"> </w:t>
      </w:r>
      <w:r w:rsidRPr="00E664ED">
        <w:rPr>
          <w:rFonts w:ascii="Times New Roman" w:hAnsi="Times New Roman" w:cs="Times New Roman"/>
          <w:b/>
          <w:sz w:val="28"/>
          <w:szCs w:val="28"/>
        </w:rPr>
        <w:t xml:space="preserve">Aktivnosti u okviru ICAO USOAP CMA programa </w:t>
      </w:r>
      <w:r w:rsidRPr="00E664ED">
        <w:rPr>
          <w:rFonts w:ascii="Times New Roman" w:hAnsi="Times New Roman" w:cs="Times New Roman"/>
          <w:b/>
          <w:i/>
          <w:sz w:val="24"/>
          <w:szCs w:val="24"/>
        </w:rPr>
        <w:t xml:space="preserve">(Universal Safety Oversight Audit </w:t>
      </w:r>
      <w:proofErr w:type="gramStart"/>
      <w:r w:rsidRPr="00E664ED">
        <w:rPr>
          <w:rFonts w:ascii="Times New Roman" w:hAnsi="Times New Roman" w:cs="Times New Roman"/>
          <w:b/>
          <w:i/>
          <w:sz w:val="24"/>
          <w:szCs w:val="24"/>
        </w:rPr>
        <w:t>Program  Continuous</w:t>
      </w:r>
      <w:proofErr w:type="gramEnd"/>
      <w:r w:rsidRPr="00E664ED">
        <w:rPr>
          <w:rFonts w:ascii="Times New Roman" w:hAnsi="Times New Roman" w:cs="Times New Roman"/>
          <w:b/>
          <w:i/>
          <w:sz w:val="24"/>
          <w:szCs w:val="24"/>
        </w:rPr>
        <w:t xml:space="preserve"> Monitoring Approach –  Kontinuirani pristup praćenja univerzalnog programa revizije i nadzora sigurnosti)</w:t>
      </w:r>
    </w:p>
    <w:p w:rsidR="00E664ED" w:rsidRPr="00E664ED" w:rsidRDefault="00E664ED" w:rsidP="00E664ED">
      <w:pPr>
        <w:pStyle w:val="NoSpacing"/>
        <w:jc w:val="both"/>
        <w:rPr>
          <w:rFonts w:ascii="Times New Roman" w:hAnsi="Times New Roman" w:cs="Times New Roman"/>
          <w:b/>
          <w:sz w:val="28"/>
          <w:szCs w:val="28"/>
        </w:rPr>
      </w:pPr>
    </w:p>
    <w:p w:rsidR="00C128D2" w:rsidRDefault="00C128D2" w:rsidP="00E664ED">
      <w:pPr>
        <w:pStyle w:val="NoSpacing"/>
        <w:jc w:val="both"/>
        <w:rPr>
          <w:rFonts w:ascii="Times New Roman" w:hAnsi="Times New Roman" w:cs="Times New Roman"/>
          <w:sz w:val="24"/>
          <w:szCs w:val="24"/>
        </w:rPr>
      </w:pPr>
      <w:r w:rsidRPr="00E664ED">
        <w:rPr>
          <w:rFonts w:ascii="Times New Roman" w:hAnsi="Times New Roman" w:cs="Times New Roman"/>
          <w:sz w:val="24"/>
          <w:szCs w:val="24"/>
        </w:rPr>
        <w:t xml:space="preserve">Pristupanjem Konvenciji o međunarodnom civilnom </w:t>
      </w:r>
      <w:proofErr w:type="gramStart"/>
      <w:r w:rsidRPr="00E664ED">
        <w:rPr>
          <w:rFonts w:ascii="Times New Roman" w:hAnsi="Times New Roman" w:cs="Times New Roman"/>
          <w:sz w:val="24"/>
          <w:szCs w:val="24"/>
        </w:rPr>
        <w:t>vazduhoplovstu  i</w:t>
      </w:r>
      <w:proofErr w:type="gramEnd"/>
      <w:r w:rsidRPr="00E664ED">
        <w:rPr>
          <w:rFonts w:ascii="Times New Roman" w:hAnsi="Times New Roman" w:cs="Times New Roman"/>
          <w:sz w:val="24"/>
          <w:szCs w:val="24"/>
        </w:rPr>
        <w:t xml:space="preserve"> članstvom u ICAO, od 17. 03. 2007. godine, Crna Gora je postala  zemlja ugovornica ove najznačajnije međunarodne organizacije civilnog vazduhoplovstva i time preuzela  obaveze za usaglašavanje svoje primarne zakonske regulative, koja se odnosi na vazdušni saobraćaj, sa pravima i obavezama koje proizilaze iz spomenute Konvencije, njenih aneksa i dokumenata, kojima se obezbjeđuje primjena ujednačenih međunarodnih standarda i preporučene prakse (</w:t>
      </w:r>
      <w:r w:rsidRPr="00E664ED">
        <w:rPr>
          <w:rFonts w:ascii="Times New Roman" w:hAnsi="Times New Roman" w:cs="Times New Roman"/>
          <w:i/>
          <w:sz w:val="24"/>
          <w:szCs w:val="24"/>
        </w:rPr>
        <w:t>SARP</w:t>
      </w:r>
      <w:r w:rsidRPr="00E664ED">
        <w:rPr>
          <w:rFonts w:ascii="Times New Roman" w:hAnsi="Times New Roman" w:cs="Times New Roman"/>
          <w:sz w:val="24"/>
          <w:szCs w:val="24"/>
        </w:rPr>
        <w:t>) u razvoju i neometanom odvijanju domaćeg i međunarodnog vazdušnog saobraćaja. (</w:t>
      </w:r>
      <w:r w:rsidRPr="00E664ED">
        <w:rPr>
          <w:rFonts w:ascii="Times New Roman" w:hAnsi="Times New Roman" w:cs="Times New Roman"/>
          <w:i/>
          <w:sz w:val="24"/>
          <w:szCs w:val="24"/>
        </w:rPr>
        <w:t>Na istraživanje nesreća i ozbiljnih nezgoda vazduhoplova odnosno je 12. Izdanje Aneksa XIII Čikaške konvencije</w:t>
      </w:r>
      <w:r w:rsidRPr="00E664ED">
        <w:rPr>
          <w:rFonts w:ascii="Times New Roman" w:hAnsi="Times New Roman" w:cs="Times New Roman"/>
          <w:sz w:val="24"/>
          <w:szCs w:val="24"/>
        </w:rPr>
        <w:t>).</w:t>
      </w:r>
    </w:p>
    <w:p w:rsidR="00E664ED" w:rsidRPr="00E664ED" w:rsidRDefault="00E664ED" w:rsidP="00E664ED">
      <w:pPr>
        <w:pStyle w:val="NoSpacing"/>
        <w:jc w:val="both"/>
        <w:rPr>
          <w:rFonts w:ascii="Times New Roman" w:hAnsi="Times New Roman" w:cs="Times New Roman"/>
          <w:sz w:val="24"/>
          <w:szCs w:val="24"/>
        </w:rPr>
      </w:pPr>
    </w:p>
    <w:p w:rsidR="00C128D2" w:rsidRDefault="00C128D2" w:rsidP="00E664ED">
      <w:pPr>
        <w:pStyle w:val="NoSpacing"/>
        <w:jc w:val="both"/>
        <w:rPr>
          <w:rFonts w:ascii="Times New Roman" w:hAnsi="Times New Roman" w:cs="Times New Roman"/>
        </w:rPr>
      </w:pPr>
      <w:r w:rsidRPr="00E664ED">
        <w:rPr>
          <w:rFonts w:ascii="Times New Roman" w:hAnsi="Times New Roman" w:cs="Times New Roman"/>
          <w:sz w:val="24"/>
          <w:szCs w:val="24"/>
        </w:rPr>
        <w:t>Nakon sprovedenog ICAO USOAP CMA audita, u januaru 2019. godine,  ICAO je izvršio analizu nalaza (findings) i  dostavio je Vazduhoplovnim vlastima Crne Gore  Konačni izvještaj o sigurnosnom  nadzoru  civilnog vazduhoplovstva Crne Gore (</w:t>
      </w:r>
      <w:r w:rsidRPr="00E664ED">
        <w:rPr>
          <w:rFonts w:ascii="Times New Roman" w:hAnsi="Times New Roman" w:cs="Times New Roman"/>
          <w:i/>
          <w:sz w:val="24"/>
          <w:szCs w:val="24"/>
        </w:rPr>
        <w:t xml:space="preserve">Final Report on the Safety Oversight </w:t>
      </w:r>
      <w:r w:rsidRPr="00E664ED">
        <w:rPr>
          <w:rFonts w:ascii="Times New Roman" w:hAnsi="Times New Roman" w:cs="Times New Roman"/>
          <w:i/>
          <w:sz w:val="24"/>
          <w:szCs w:val="24"/>
        </w:rPr>
        <w:lastRenderedPageBreak/>
        <w:t>Audit of the Civil Aviation Sistem of Montenegro</w:t>
      </w:r>
      <w:r w:rsidRPr="00E664ED">
        <w:rPr>
          <w:rFonts w:ascii="Times New Roman" w:hAnsi="Times New Roman" w:cs="Times New Roman"/>
          <w:sz w:val="24"/>
          <w:szCs w:val="24"/>
        </w:rPr>
        <w:t>), koji je pokazao respektivan napredak Sistema, po svim elementima, ali i niz zahtjeva na koje je Država trebala dati odgovor kroz izradu Korektivnog akcionog plana (</w:t>
      </w:r>
      <w:r w:rsidRPr="00E664ED">
        <w:rPr>
          <w:rFonts w:ascii="Times New Roman" w:hAnsi="Times New Roman" w:cs="Times New Roman"/>
          <w:b/>
          <w:i/>
          <w:sz w:val="24"/>
          <w:szCs w:val="24"/>
        </w:rPr>
        <w:t>Corection Action Plan - CAP</w:t>
      </w:r>
      <w:r w:rsidRPr="00E664ED">
        <w:rPr>
          <w:rFonts w:ascii="Times New Roman" w:hAnsi="Times New Roman" w:cs="Times New Roman"/>
          <w:sz w:val="24"/>
          <w:szCs w:val="24"/>
        </w:rPr>
        <w:t>), sa tačnim i preciznim odgovorima po svim protocol pitanjima, po oblastima i kritičnim elementima, sa referentnim dokazima, tačno naznačenim rokovima otklanjanja nedostataka i revidiranim rokovima za dostavljanje zadovoljavajućeg odgovora na svako protokol pitanje. CAP je sačinjen i usaglašen sa vazduhoplovnim vlastima Države krajem avgusta 2019. godine, sa fleksibilnim rokovima, definisanim aktivnostima i nosiocima istih, kako bi se u razumnom roku otklonili nedostaci identifikovani u Konačnom izvještaju ICAO USOAP CMA audita. CAP se revidira svake godine, što je bio</w:t>
      </w:r>
      <w:r w:rsidRPr="00E664ED">
        <w:rPr>
          <w:rFonts w:ascii="Times New Roman" w:hAnsi="Times New Roman" w:cs="Times New Roman"/>
        </w:rPr>
        <w:t xml:space="preserve"> slučaj i 2024. godine, ali po pitanju rješenja vezanih za Komisiju, osim popune sa još jednim stalnim istražiocem za vazdušni </w:t>
      </w:r>
      <w:proofErr w:type="gramStart"/>
      <w:r w:rsidRPr="00E664ED">
        <w:rPr>
          <w:rFonts w:ascii="Times New Roman" w:hAnsi="Times New Roman" w:cs="Times New Roman"/>
        </w:rPr>
        <w:t>saobraćaj,  karajem</w:t>
      </w:r>
      <w:proofErr w:type="gramEnd"/>
      <w:r w:rsidRPr="00E664ED">
        <w:rPr>
          <w:rFonts w:ascii="Times New Roman" w:hAnsi="Times New Roman" w:cs="Times New Roman"/>
        </w:rPr>
        <w:t xml:space="preserve"> 2021. godine, nije bilo izmjena u prethodnim unosima, osim </w:t>
      </w:r>
      <w:proofErr w:type="gramStart"/>
      <w:r w:rsidRPr="00E664ED">
        <w:rPr>
          <w:rFonts w:ascii="Times New Roman" w:hAnsi="Times New Roman" w:cs="Times New Roman"/>
        </w:rPr>
        <w:t>korekcije  kontakt</w:t>
      </w:r>
      <w:proofErr w:type="gramEnd"/>
      <w:r w:rsidRPr="00E664ED">
        <w:rPr>
          <w:rFonts w:ascii="Times New Roman" w:hAnsi="Times New Roman" w:cs="Times New Roman"/>
        </w:rPr>
        <w:t xml:space="preserve"> detalja Komisije i datuma za novu realizaciju. U toj korekciji CAP-a, Komisija </w:t>
      </w:r>
      <w:proofErr w:type="gramStart"/>
      <w:r w:rsidRPr="00E664ED">
        <w:rPr>
          <w:rFonts w:ascii="Times New Roman" w:hAnsi="Times New Roman" w:cs="Times New Roman"/>
        </w:rPr>
        <w:t>je  dostavila</w:t>
      </w:r>
      <w:proofErr w:type="gramEnd"/>
      <w:r w:rsidRPr="00E664ED">
        <w:rPr>
          <w:rFonts w:ascii="Times New Roman" w:hAnsi="Times New Roman" w:cs="Times New Roman"/>
        </w:rPr>
        <w:t xml:space="preserve"> zahtijevane promjene u brojnom stanju i unapređenju sposobnosti dostupnosti Komisije, putem ažuriranja kontakt podataka na sajtu ICAO. Značajno je napomenuti da je tokom 2023. </w:t>
      </w:r>
      <w:proofErr w:type="gramStart"/>
      <w:r w:rsidRPr="00E664ED">
        <w:rPr>
          <w:rFonts w:ascii="Times New Roman" w:hAnsi="Times New Roman" w:cs="Times New Roman"/>
        </w:rPr>
        <w:t>godine  ICAO</w:t>
      </w:r>
      <w:proofErr w:type="gramEnd"/>
      <w:r w:rsidRPr="00E664ED">
        <w:rPr>
          <w:rFonts w:ascii="Times New Roman" w:hAnsi="Times New Roman" w:cs="Times New Roman"/>
        </w:rPr>
        <w:t xml:space="preserve"> USOAP CMA tim ažurirao i dostavio nova (izmijenjena) protocol pitanja, koja se nijesu mijenjala tokom 2024. godine, u kom smislu se Komisija i </w:t>
      </w:r>
      <w:proofErr w:type="gramStart"/>
      <w:r w:rsidRPr="00E664ED">
        <w:rPr>
          <w:rFonts w:ascii="Times New Roman" w:hAnsi="Times New Roman" w:cs="Times New Roman"/>
        </w:rPr>
        <w:t>pripremala  kako</w:t>
      </w:r>
      <w:proofErr w:type="gramEnd"/>
      <w:r w:rsidRPr="00E664ED">
        <w:rPr>
          <w:rFonts w:ascii="Times New Roman" w:hAnsi="Times New Roman" w:cs="Times New Roman"/>
        </w:rPr>
        <w:t xml:space="preserve"> bi što spremnije dočekala novi audit, kada isti bude bio najavljen (</w:t>
      </w:r>
      <w:r w:rsidRPr="00F67069">
        <w:rPr>
          <w:rFonts w:ascii="Times New Roman" w:hAnsi="Times New Roman" w:cs="Times New Roman"/>
          <w:i/>
        </w:rPr>
        <w:t>ICAO po uobičajenoj proceduri obavještenje o redovnim planskim auditima  dostavlja oko 6 mjeseci ranije</w:t>
      </w:r>
      <w:r w:rsidRPr="00E664ED">
        <w:rPr>
          <w:rFonts w:ascii="Times New Roman" w:hAnsi="Times New Roman" w:cs="Times New Roman"/>
        </w:rPr>
        <w:t xml:space="preserve">). </w:t>
      </w:r>
    </w:p>
    <w:p w:rsidR="00F67069" w:rsidRPr="00E664ED" w:rsidRDefault="00F67069" w:rsidP="00E664ED">
      <w:pPr>
        <w:pStyle w:val="NoSpacing"/>
        <w:jc w:val="both"/>
        <w:rPr>
          <w:rFonts w:ascii="Times New Roman" w:hAnsi="Times New Roman" w:cs="Times New Roman"/>
        </w:rPr>
      </w:pPr>
    </w:p>
    <w:p w:rsidR="00C128D2" w:rsidRDefault="00C128D2" w:rsidP="00E664ED">
      <w:pPr>
        <w:pStyle w:val="NoSpacing"/>
        <w:jc w:val="both"/>
        <w:rPr>
          <w:rFonts w:ascii="Times New Roman" w:hAnsi="Times New Roman" w:cs="Times New Roman"/>
          <w:sz w:val="24"/>
          <w:szCs w:val="24"/>
        </w:rPr>
      </w:pPr>
      <w:r w:rsidRPr="00E664ED">
        <w:rPr>
          <w:rFonts w:ascii="Times New Roman" w:hAnsi="Times New Roman" w:cs="Times New Roman"/>
          <w:sz w:val="24"/>
          <w:szCs w:val="24"/>
        </w:rPr>
        <w:t xml:space="preserve">Tokom ažuriranja CAP-a, još jednom se potvrdilo, da postojeća primarna legistlativa, ne obezbjeđuje da Crna Gora realizuje CAP, na način da pruži zadovoljavajuće odgovore, za kritični elemenat AIG (istraga nesreća i ozbiljnih nezgopda vazduhoplova) a naročito ako se ima u </w:t>
      </w:r>
      <w:proofErr w:type="gramStart"/>
      <w:r w:rsidRPr="00E664ED">
        <w:rPr>
          <w:rFonts w:ascii="Times New Roman" w:hAnsi="Times New Roman" w:cs="Times New Roman"/>
          <w:sz w:val="24"/>
          <w:szCs w:val="24"/>
        </w:rPr>
        <w:t>vidu  definisanje</w:t>
      </w:r>
      <w:proofErr w:type="gramEnd"/>
      <w:r w:rsidRPr="00E664ED">
        <w:rPr>
          <w:rFonts w:ascii="Times New Roman" w:hAnsi="Times New Roman" w:cs="Times New Roman"/>
          <w:sz w:val="24"/>
          <w:szCs w:val="24"/>
        </w:rPr>
        <w:t xml:space="preserve"> novih  USOAP ICMA protocol pitanja, te nove amandmane na Anels XIII ICAO Konvencije (</w:t>
      </w:r>
      <w:r w:rsidRPr="00F67069">
        <w:rPr>
          <w:rFonts w:ascii="Times New Roman" w:hAnsi="Times New Roman" w:cs="Times New Roman"/>
          <w:i/>
          <w:sz w:val="24"/>
          <w:szCs w:val="24"/>
        </w:rPr>
        <w:t>Istraga nesreća i nezgoda u vazdušnom saobraćaju</w:t>
      </w:r>
      <w:r w:rsidRPr="00E664ED">
        <w:rPr>
          <w:rFonts w:ascii="Times New Roman" w:hAnsi="Times New Roman" w:cs="Times New Roman"/>
          <w:sz w:val="24"/>
          <w:szCs w:val="24"/>
        </w:rPr>
        <w:t xml:space="preserve">), koji su dostavljeni uz ICAO državno pismo </w:t>
      </w:r>
      <w:r w:rsidRPr="00F67069">
        <w:rPr>
          <w:rFonts w:ascii="Times New Roman" w:hAnsi="Times New Roman" w:cs="Times New Roman"/>
          <w:b/>
          <w:i/>
          <w:sz w:val="24"/>
          <w:szCs w:val="24"/>
        </w:rPr>
        <w:t>AN 6/1.2-22/85</w:t>
      </w:r>
      <w:r w:rsidRPr="00E664ED">
        <w:rPr>
          <w:rFonts w:ascii="Times New Roman" w:hAnsi="Times New Roman" w:cs="Times New Roman"/>
          <w:sz w:val="24"/>
          <w:szCs w:val="24"/>
        </w:rPr>
        <w:t xml:space="preserve">, od 14. 10. 2022. godine, u vezi sa kojim su države članice trebale da se izjasne do 14. 04. 2023. godine, a koji je </w:t>
      </w:r>
      <w:proofErr w:type="gramStart"/>
      <w:r w:rsidRPr="00E664ED">
        <w:rPr>
          <w:rFonts w:ascii="Times New Roman" w:hAnsi="Times New Roman" w:cs="Times New Roman"/>
          <w:sz w:val="24"/>
          <w:szCs w:val="24"/>
        </w:rPr>
        <w:t>stupio  na</w:t>
      </w:r>
      <w:proofErr w:type="gramEnd"/>
      <w:r w:rsidRPr="00E664ED">
        <w:rPr>
          <w:rFonts w:ascii="Times New Roman" w:hAnsi="Times New Roman" w:cs="Times New Roman"/>
          <w:sz w:val="24"/>
          <w:szCs w:val="24"/>
        </w:rPr>
        <w:t xml:space="preserve"> snagu 28. 11. 2024. godine, a primjenjvaće se od 26. 11. 2026. godine. Dakle, istraga nesreća i nezgoda ima se proširiti i na oblast RPAS (</w:t>
      </w:r>
      <w:r w:rsidRPr="00F67069">
        <w:rPr>
          <w:rFonts w:ascii="Times New Roman" w:hAnsi="Times New Roman" w:cs="Times New Roman"/>
          <w:b/>
          <w:i/>
          <w:sz w:val="24"/>
          <w:szCs w:val="24"/>
        </w:rPr>
        <w:t>Remote Pilot Aircraft Systems</w:t>
      </w:r>
      <w:r w:rsidRPr="00E664ED">
        <w:rPr>
          <w:rFonts w:ascii="Times New Roman" w:hAnsi="Times New Roman" w:cs="Times New Roman"/>
          <w:sz w:val="24"/>
          <w:szCs w:val="24"/>
        </w:rPr>
        <w:t>) (</w:t>
      </w:r>
      <w:r w:rsidRPr="00F67069">
        <w:rPr>
          <w:rFonts w:ascii="Times New Roman" w:hAnsi="Times New Roman" w:cs="Times New Roman"/>
          <w:i/>
          <w:sz w:val="24"/>
          <w:szCs w:val="24"/>
        </w:rPr>
        <w:t>Dronovi</w:t>
      </w:r>
      <w:r w:rsidRPr="00E664ED">
        <w:rPr>
          <w:rFonts w:ascii="Times New Roman" w:hAnsi="Times New Roman" w:cs="Times New Roman"/>
          <w:sz w:val="24"/>
          <w:szCs w:val="24"/>
        </w:rPr>
        <w:t>).</w:t>
      </w:r>
    </w:p>
    <w:p w:rsidR="00F67069" w:rsidRPr="00E664ED" w:rsidRDefault="00F67069" w:rsidP="00E664ED">
      <w:pPr>
        <w:pStyle w:val="NoSpacing"/>
        <w:jc w:val="both"/>
        <w:rPr>
          <w:rFonts w:ascii="Times New Roman" w:hAnsi="Times New Roman" w:cs="Times New Roman"/>
          <w:sz w:val="24"/>
          <w:szCs w:val="24"/>
        </w:rPr>
      </w:pPr>
    </w:p>
    <w:p w:rsidR="00C128D2" w:rsidRDefault="00C128D2" w:rsidP="00E664ED">
      <w:pPr>
        <w:pStyle w:val="NoSpacing"/>
        <w:jc w:val="both"/>
        <w:rPr>
          <w:rFonts w:ascii="Times New Roman" w:hAnsi="Times New Roman" w:cs="Times New Roman"/>
          <w:sz w:val="24"/>
          <w:szCs w:val="24"/>
        </w:rPr>
      </w:pPr>
      <w:r w:rsidRPr="00E664ED">
        <w:rPr>
          <w:rFonts w:ascii="Times New Roman" w:hAnsi="Times New Roman" w:cs="Times New Roman"/>
          <w:sz w:val="24"/>
          <w:szCs w:val="24"/>
        </w:rPr>
        <w:t xml:space="preserve"> Razumijevanjem problematike vezane za zadatke i nadležnosti Komisije, od strane prethodnog MSiP i </w:t>
      </w:r>
      <w:proofErr w:type="gramStart"/>
      <w:r w:rsidRPr="00E664ED">
        <w:rPr>
          <w:rFonts w:ascii="Times New Roman" w:hAnsi="Times New Roman" w:cs="Times New Roman"/>
          <w:sz w:val="24"/>
          <w:szCs w:val="24"/>
        </w:rPr>
        <w:t>MF,  rezultiralo</w:t>
      </w:r>
      <w:proofErr w:type="gramEnd"/>
      <w:r w:rsidRPr="00E664ED">
        <w:rPr>
          <w:rFonts w:ascii="Times New Roman" w:hAnsi="Times New Roman" w:cs="Times New Roman"/>
          <w:sz w:val="24"/>
          <w:szCs w:val="24"/>
        </w:rPr>
        <w:t xml:space="preserve"> je odobrenjem  povoljnijeg godišnjeg budžeta za Komisiju u 2024. godini, u iznosu koji je omogućavao servisiranje osnovnih potreba i aktivnosti, imajući u vidu   povećanje broja stalnih članova za oblast istraživanja nesreća i nezgoda u vazduhoplovstvu, pomnorstvu i </w:t>
      </w:r>
      <w:proofErr w:type="gramStart"/>
      <w:r w:rsidRPr="00E664ED">
        <w:rPr>
          <w:rFonts w:ascii="Times New Roman" w:hAnsi="Times New Roman" w:cs="Times New Roman"/>
          <w:sz w:val="24"/>
          <w:szCs w:val="24"/>
        </w:rPr>
        <w:t xml:space="preserve">željeznici,   </w:t>
      </w:r>
      <w:proofErr w:type="gramEnd"/>
      <w:r w:rsidRPr="00E664ED">
        <w:rPr>
          <w:rFonts w:ascii="Times New Roman" w:hAnsi="Times New Roman" w:cs="Times New Roman"/>
          <w:sz w:val="24"/>
          <w:szCs w:val="24"/>
        </w:rPr>
        <w:t>ali bez pratećeg uvrštavanja Komisije i u listu mogućih korisnika  sredstava iz budžetske rezerve MF,   za slučaj potrebe   pokretanja istraga eventualnih većih nesreća u saobraćaju. (</w:t>
      </w:r>
      <w:proofErr w:type="gramStart"/>
      <w:r w:rsidRPr="00F67069">
        <w:rPr>
          <w:rFonts w:ascii="Times New Roman" w:hAnsi="Times New Roman" w:cs="Times New Roman"/>
          <w:i/>
          <w:sz w:val="24"/>
          <w:szCs w:val="24"/>
        </w:rPr>
        <w:t>Među  potencijalnim</w:t>
      </w:r>
      <w:proofErr w:type="gramEnd"/>
      <w:r w:rsidRPr="00F67069">
        <w:rPr>
          <w:rFonts w:ascii="Times New Roman" w:hAnsi="Times New Roman" w:cs="Times New Roman"/>
          <w:i/>
          <w:sz w:val="24"/>
          <w:szCs w:val="24"/>
        </w:rPr>
        <w:t xml:space="preserve"> korisnicima budžetske reserve, nije bila navedena  i Komisija, iako je to pitanje bilo rije</w:t>
      </w:r>
      <w:r w:rsidR="003A015F">
        <w:rPr>
          <w:rFonts w:ascii="Times New Roman" w:hAnsi="Times New Roman" w:cs="Times New Roman"/>
          <w:i/>
          <w:sz w:val="24"/>
          <w:szCs w:val="24"/>
        </w:rPr>
        <w:t>š</w:t>
      </w:r>
      <w:r w:rsidRPr="00F67069">
        <w:rPr>
          <w:rFonts w:ascii="Times New Roman" w:hAnsi="Times New Roman" w:cs="Times New Roman"/>
          <w:i/>
          <w:sz w:val="24"/>
          <w:szCs w:val="24"/>
        </w:rPr>
        <w:t xml:space="preserve">eno 2021. </w:t>
      </w:r>
      <w:proofErr w:type="gramStart"/>
      <w:r w:rsidRPr="00F67069">
        <w:rPr>
          <w:rFonts w:ascii="Times New Roman" w:hAnsi="Times New Roman" w:cs="Times New Roman"/>
          <w:i/>
          <w:sz w:val="24"/>
          <w:szCs w:val="24"/>
        </w:rPr>
        <w:t>godine,  a</w:t>
      </w:r>
      <w:proofErr w:type="gramEnd"/>
      <w:r w:rsidRPr="00F67069">
        <w:rPr>
          <w:rFonts w:ascii="Times New Roman" w:hAnsi="Times New Roman" w:cs="Times New Roman"/>
          <w:i/>
          <w:sz w:val="24"/>
          <w:szCs w:val="24"/>
        </w:rPr>
        <w:t xml:space="preserve"> samim tim  još uvijek ne postoji ni definisana procedura za aktiviranje tih sredstava u slučaju velike vazdušne nesreće, a što  je bila jedna od važnijih primjedbi validacione misije ICAO USOAP CMA, još iz januara 2019. godine</w:t>
      </w:r>
      <w:r w:rsidRPr="00E664ED">
        <w:rPr>
          <w:rFonts w:ascii="Times New Roman" w:hAnsi="Times New Roman" w:cs="Times New Roman"/>
          <w:sz w:val="24"/>
          <w:szCs w:val="24"/>
        </w:rPr>
        <w:t>), od kada je to pitanje otvoreno u CAP Države.</w:t>
      </w:r>
    </w:p>
    <w:p w:rsidR="00F67069" w:rsidRPr="00E664ED" w:rsidRDefault="00F67069" w:rsidP="00E664ED">
      <w:pPr>
        <w:pStyle w:val="NoSpacing"/>
        <w:jc w:val="both"/>
        <w:rPr>
          <w:rFonts w:ascii="Times New Roman" w:hAnsi="Times New Roman" w:cs="Times New Roman"/>
          <w:sz w:val="24"/>
          <w:szCs w:val="24"/>
        </w:rPr>
      </w:pPr>
    </w:p>
    <w:p w:rsidR="00C128D2" w:rsidRDefault="00C128D2" w:rsidP="00F67069">
      <w:pPr>
        <w:pStyle w:val="NoSpacing"/>
        <w:jc w:val="both"/>
        <w:rPr>
          <w:rFonts w:ascii="Times New Roman" w:hAnsi="Times New Roman" w:cs="Times New Roman"/>
          <w:sz w:val="24"/>
          <w:szCs w:val="24"/>
        </w:rPr>
      </w:pPr>
      <w:r w:rsidRPr="00F67069">
        <w:rPr>
          <w:rFonts w:ascii="Times New Roman" w:hAnsi="Times New Roman" w:cs="Times New Roman"/>
        </w:rPr>
        <w:t xml:space="preserve">Nakon stupanja na snagu XII izdanja Aneksa </w:t>
      </w:r>
      <w:proofErr w:type="gramStart"/>
      <w:r w:rsidRPr="00F67069">
        <w:rPr>
          <w:rFonts w:ascii="Times New Roman" w:hAnsi="Times New Roman" w:cs="Times New Roman"/>
        </w:rPr>
        <w:t>XIII,  ICAO</w:t>
      </w:r>
      <w:proofErr w:type="gramEnd"/>
      <w:r w:rsidRPr="00F67069">
        <w:rPr>
          <w:rFonts w:ascii="Times New Roman" w:hAnsi="Times New Roman" w:cs="Times New Roman"/>
        </w:rPr>
        <w:t xml:space="preserve"> Konvencije, od  05. novembra 2020. godine, dodatno je došla do izražaja neusaglašenost postojeće domaće vazduhoplovne legistlative iz oblasti istraživanja vazduhoplovnih nesreća, sa ICAO legistlativom i pored </w:t>
      </w:r>
      <w:proofErr w:type="gramStart"/>
      <w:r w:rsidRPr="00F67069">
        <w:rPr>
          <w:rFonts w:ascii="Times New Roman" w:hAnsi="Times New Roman" w:cs="Times New Roman"/>
        </w:rPr>
        <w:t>činjenice  da</w:t>
      </w:r>
      <w:proofErr w:type="gramEnd"/>
      <w:r w:rsidRPr="00F67069">
        <w:rPr>
          <w:rFonts w:ascii="Times New Roman" w:hAnsi="Times New Roman" w:cs="Times New Roman"/>
        </w:rPr>
        <w:t xml:space="preserve">  nova organizacijska struktura Komisije (</w:t>
      </w:r>
      <w:r w:rsidRPr="00F67069">
        <w:rPr>
          <w:rFonts w:ascii="Times New Roman" w:hAnsi="Times New Roman" w:cs="Times New Roman"/>
          <w:i/>
        </w:rPr>
        <w:t>po dva stalna istraživača za svaku od tri saobraćajne oblasti</w:t>
      </w:r>
      <w:r w:rsidRPr="00F67069">
        <w:rPr>
          <w:rFonts w:ascii="Times New Roman" w:hAnsi="Times New Roman" w:cs="Times New Roman"/>
        </w:rPr>
        <w:t xml:space="preserve">), uspostavljna od septembra 2021. </w:t>
      </w:r>
      <w:proofErr w:type="gramStart"/>
      <w:r w:rsidRPr="00F67069">
        <w:rPr>
          <w:rFonts w:ascii="Times New Roman" w:hAnsi="Times New Roman" w:cs="Times New Roman"/>
        </w:rPr>
        <w:t>godine,  pruža</w:t>
      </w:r>
      <w:proofErr w:type="gramEnd"/>
      <w:r w:rsidRPr="00F67069">
        <w:rPr>
          <w:rFonts w:ascii="Times New Roman" w:hAnsi="Times New Roman" w:cs="Times New Roman"/>
        </w:rPr>
        <w:t xml:space="preserve">  mogućnost adekvanijeg odgovora na veći broj zahtjeva koji se postavljaju pred Komisiju, sa stanovišta izvršavanja zadataka i međunarodnih obaveza preuzetih pristupanjem konvencijama i međunarodnim  strukovnim  asocijacijama. Ovo se naročito odnosi na oblast istraživanja </w:t>
      </w:r>
      <w:r w:rsidRPr="00F67069">
        <w:rPr>
          <w:rFonts w:ascii="Times New Roman" w:hAnsi="Times New Roman" w:cs="Times New Roman"/>
        </w:rPr>
        <w:lastRenderedPageBreak/>
        <w:t>vazduhoplovnih vanrednih događaja, jer navedeni ICAO</w:t>
      </w:r>
      <w:r w:rsidRPr="00C128D2">
        <w:t xml:space="preserve"> </w:t>
      </w:r>
      <w:r w:rsidRPr="00F67069">
        <w:rPr>
          <w:rFonts w:ascii="Times New Roman" w:hAnsi="Times New Roman" w:cs="Times New Roman"/>
        </w:rPr>
        <w:t>dokumenat, podrazumijeva pokretanje istraga i kod pojedinih vanrednih događaja</w:t>
      </w:r>
      <w:r w:rsidRPr="00C128D2">
        <w:t xml:space="preserve"> </w:t>
      </w:r>
      <w:r w:rsidRPr="00F67069">
        <w:rPr>
          <w:rFonts w:ascii="Times New Roman" w:hAnsi="Times New Roman" w:cs="Times New Roman"/>
          <w:sz w:val="24"/>
          <w:szCs w:val="24"/>
        </w:rPr>
        <w:t>kategorizovanih i kao “nezgoda”, kakvih može biti na desetine, tokom svake godine (</w:t>
      </w:r>
      <w:r w:rsidRPr="00F67069">
        <w:rPr>
          <w:rFonts w:ascii="Times New Roman" w:hAnsi="Times New Roman" w:cs="Times New Roman"/>
          <w:i/>
          <w:sz w:val="24"/>
          <w:szCs w:val="24"/>
        </w:rPr>
        <w:t>u 2021. godini bilo je 157, u 2022. godini 357, u 2023. godini 490, dok je u</w:t>
      </w:r>
      <w:r w:rsidRPr="00F67069">
        <w:rPr>
          <w:rFonts w:ascii="Times New Roman" w:hAnsi="Times New Roman" w:cs="Times New Roman"/>
          <w:sz w:val="24"/>
          <w:szCs w:val="24"/>
        </w:rPr>
        <w:t xml:space="preserve"> </w:t>
      </w:r>
      <w:r w:rsidRPr="00F67069">
        <w:rPr>
          <w:rFonts w:ascii="Times New Roman" w:hAnsi="Times New Roman" w:cs="Times New Roman"/>
          <w:i/>
          <w:sz w:val="24"/>
          <w:szCs w:val="24"/>
        </w:rPr>
        <w:t>2024. godini bilo 451</w:t>
      </w:r>
      <w:r w:rsidR="00F67069">
        <w:rPr>
          <w:rFonts w:ascii="Times New Roman" w:hAnsi="Times New Roman" w:cs="Times New Roman"/>
          <w:i/>
          <w:sz w:val="24"/>
          <w:szCs w:val="24"/>
        </w:rPr>
        <w:t xml:space="preserve"> prijava</w:t>
      </w:r>
      <w:r w:rsidRPr="00F67069">
        <w:rPr>
          <w:rFonts w:ascii="Times New Roman" w:hAnsi="Times New Roman" w:cs="Times New Roman"/>
          <w:i/>
          <w:sz w:val="24"/>
          <w:szCs w:val="24"/>
        </w:rPr>
        <w:t xml:space="preserve">, među kojima, po prvi </w:t>
      </w:r>
      <w:proofErr w:type="gramStart"/>
      <w:r w:rsidRPr="00F67069">
        <w:rPr>
          <w:rFonts w:ascii="Times New Roman" w:hAnsi="Times New Roman" w:cs="Times New Roman"/>
          <w:i/>
          <w:sz w:val="24"/>
          <w:szCs w:val="24"/>
        </w:rPr>
        <w:t>put  i</w:t>
      </w:r>
      <w:proofErr w:type="gramEnd"/>
      <w:r w:rsidRPr="00F67069">
        <w:rPr>
          <w:rFonts w:ascii="Times New Roman" w:hAnsi="Times New Roman" w:cs="Times New Roman"/>
          <w:i/>
          <w:sz w:val="24"/>
          <w:szCs w:val="24"/>
        </w:rPr>
        <w:t xml:space="preserve"> 3 prijave vezane za dronove</w:t>
      </w:r>
      <w:r w:rsidRPr="00F67069">
        <w:rPr>
          <w:rFonts w:ascii="Times New Roman" w:hAnsi="Times New Roman" w:cs="Times New Roman"/>
          <w:sz w:val="24"/>
          <w:szCs w:val="24"/>
        </w:rPr>
        <w:t>)</w:t>
      </w:r>
      <w:r w:rsidR="00F67069" w:rsidRPr="00F67069">
        <w:rPr>
          <w:rStyle w:val="FootnoteReference"/>
          <w:rFonts w:ascii="Times New Roman" w:hAnsi="Times New Roman" w:cs="Times New Roman"/>
          <w:b/>
          <w:sz w:val="24"/>
          <w:szCs w:val="24"/>
        </w:rPr>
        <w:footnoteReference w:id="9"/>
      </w:r>
      <w:r w:rsidRPr="00F67069">
        <w:rPr>
          <w:rFonts w:ascii="Times New Roman" w:hAnsi="Times New Roman" w:cs="Times New Roman"/>
          <w:sz w:val="24"/>
          <w:szCs w:val="24"/>
        </w:rPr>
        <w:t xml:space="preserve">. Blagi pad broja prijava događaja koji su mogli biti od uticaja na sigurnost vazdušnog saobraćaja, tokom 2024. godine, je pozitivan trend u oblasti </w:t>
      </w:r>
      <w:proofErr w:type="gramStart"/>
      <w:r w:rsidRPr="00F67069">
        <w:rPr>
          <w:rFonts w:ascii="Times New Roman" w:hAnsi="Times New Roman" w:cs="Times New Roman"/>
          <w:sz w:val="24"/>
          <w:szCs w:val="24"/>
        </w:rPr>
        <w:t>sigurnosti ,</w:t>
      </w:r>
      <w:proofErr w:type="gramEnd"/>
      <w:r w:rsidRPr="00F67069">
        <w:rPr>
          <w:rFonts w:ascii="Times New Roman" w:hAnsi="Times New Roman" w:cs="Times New Roman"/>
          <w:sz w:val="24"/>
          <w:szCs w:val="24"/>
        </w:rPr>
        <w:t xml:space="preserve"> imajući u vidu povećanje obima vazdušnog saobraćaja, tokom izvještavane godine, u odnosu na 2023. godinu (</w:t>
      </w:r>
      <w:r w:rsidR="00A53783" w:rsidRPr="00A53783">
        <w:rPr>
          <w:rFonts w:ascii="Times New Roman" w:hAnsi="Times New Roman" w:cs="Times New Roman"/>
          <w:i/>
          <w:sz w:val="24"/>
          <w:szCs w:val="24"/>
        </w:rPr>
        <w:t>za oko</w:t>
      </w:r>
      <w:r w:rsidR="00A53783">
        <w:rPr>
          <w:rFonts w:ascii="Times New Roman" w:hAnsi="Times New Roman" w:cs="Times New Roman"/>
          <w:sz w:val="24"/>
          <w:szCs w:val="24"/>
        </w:rPr>
        <w:t xml:space="preserve"> </w:t>
      </w:r>
      <w:r w:rsidR="005771E1" w:rsidRPr="005771E1">
        <w:rPr>
          <w:rFonts w:ascii="Times New Roman" w:hAnsi="Times New Roman" w:cs="Times New Roman"/>
          <w:i/>
          <w:sz w:val="24"/>
          <w:szCs w:val="24"/>
        </w:rPr>
        <w:t>26</w:t>
      </w:r>
      <w:r w:rsidRPr="005771E1">
        <w:rPr>
          <w:rFonts w:ascii="Times New Roman" w:hAnsi="Times New Roman" w:cs="Times New Roman"/>
          <w:i/>
          <w:sz w:val="24"/>
          <w:szCs w:val="24"/>
        </w:rPr>
        <w:t>%</w:t>
      </w:r>
      <w:r w:rsidRPr="00F67069">
        <w:rPr>
          <w:rFonts w:ascii="Times New Roman" w:hAnsi="Times New Roman" w:cs="Times New Roman"/>
          <w:i/>
          <w:sz w:val="24"/>
          <w:szCs w:val="24"/>
        </w:rPr>
        <w:t xml:space="preserve"> više letnih operacija na oba CG aerodrom</w:t>
      </w:r>
      <w:r w:rsidR="00A53783">
        <w:rPr>
          <w:rFonts w:ascii="Times New Roman" w:hAnsi="Times New Roman" w:cs="Times New Roman"/>
          <w:i/>
          <w:sz w:val="24"/>
          <w:szCs w:val="24"/>
        </w:rPr>
        <w:t>a</w:t>
      </w:r>
      <w:r w:rsidRPr="00F67069">
        <w:rPr>
          <w:rFonts w:ascii="Times New Roman" w:hAnsi="Times New Roman" w:cs="Times New Roman"/>
          <w:i/>
          <w:sz w:val="24"/>
          <w:szCs w:val="24"/>
        </w:rPr>
        <w:t xml:space="preserve"> </w:t>
      </w:r>
      <w:r w:rsidR="00A53783">
        <w:rPr>
          <w:rFonts w:ascii="Times New Roman" w:hAnsi="Times New Roman" w:cs="Times New Roman"/>
          <w:i/>
          <w:sz w:val="24"/>
          <w:szCs w:val="24"/>
        </w:rPr>
        <w:t xml:space="preserve">i za </w:t>
      </w:r>
      <w:proofErr w:type="gramStart"/>
      <w:r w:rsidR="00A53783">
        <w:rPr>
          <w:rFonts w:ascii="Times New Roman" w:hAnsi="Times New Roman" w:cs="Times New Roman"/>
          <w:i/>
          <w:sz w:val="24"/>
          <w:szCs w:val="24"/>
        </w:rPr>
        <w:t xml:space="preserve">oko </w:t>
      </w:r>
      <w:r w:rsidRPr="00F67069">
        <w:rPr>
          <w:rFonts w:ascii="Times New Roman" w:hAnsi="Times New Roman" w:cs="Times New Roman"/>
          <w:i/>
          <w:sz w:val="24"/>
          <w:szCs w:val="24"/>
        </w:rPr>
        <w:t xml:space="preserve"> </w:t>
      </w:r>
      <w:r w:rsidR="00A53783" w:rsidRPr="00A53783">
        <w:rPr>
          <w:rFonts w:ascii="Times New Roman" w:hAnsi="Times New Roman" w:cs="Times New Roman"/>
          <w:i/>
          <w:sz w:val="24"/>
          <w:szCs w:val="24"/>
        </w:rPr>
        <w:t>23</w:t>
      </w:r>
      <w:proofErr w:type="gramEnd"/>
      <w:r w:rsidRPr="00A53783">
        <w:rPr>
          <w:rFonts w:ascii="Times New Roman" w:hAnsi="Times New Roman" w:cs="Times New Roman"/>
          <w:i/>
          <w:sz w:val="24"/>
          <w:szCs w:val="24"/>
        </w:rPr>
        <w:t>%</w:t>
      </w:r>
      <w:r w:rsidRPr="00F67069">
        <w:rPr>
          <w:rFonts w:ascii="Times New Roman" w:hAnsi="Times New Roman" w:cs="Times New Roman"/>
          <w:i/>
          <w:sz w:val="24"/>
          <w:szCs w:val="24"/>
        </w:rPr>
        <w:t xml:space="preserve"> više preleta vazdušnog prostora u nadležnosti SMATSA</w:t>
      </w:r>
      <w:r w:rsidRPr="00F67069">
        <w:rPr>
          <w:rFonts w:ascii="Times New Roman" w:hAnsi="Times New Roman" w:cs="Times New Roman"/>
          <w:sz w:val="24"/>
          <w:szCs w:val="24"/>
        </w:rPr>
        <w:t xml:space="preserve">). Tome je doprinijelo i poboljšanje u institucionalnom povezivanju i unaprjeđenju komunikacije sa svim vazduhoplovnim subjektima i 112. OKC, koji su uključili Komisiju </w:t>
      </w:r>
      <w:proofErr w:type="gramStart"/>
      <w:r w:rsidRPr="00F67069">
        <w:rPr>
          <w:rFonts w:ascii="Times New Roman" w:hAnsi="Times New Roman" w:cs="Times New Roman"/>
          <w:sz w:val="24"/>
          <w:szCs w:val="24"/>
        </w:rPr>
        <w:t>u  permanentni</w:t>
      </w:r>
      <w:proofErr w:type="gramEnd"/>
      <w:r w:rsidRPr="00F67069">
        <w:rPr>
          <w:rFonts w:ascii="Times New Roman" w:hAnsi="Times New Roman" w:cs="Times New Roman"/>
          <w:sz w:val="24"/>
          <w:szCs w:val="24"/>
        </w:rPr>
        <w:t xml:space="preserve"> lanac obavještavanja, tako da su dostavljane sve prijave potencijalnih ugrožavanja sigurnosti, u realnom vremenu. Međutim, podaci pokazuju da je zaista došlo i do značajno većeg broja konkretnih događaja na koje su se odnosile prijave, a čemu su doprinosili i novoidentifikovani sigurnosni izazovi čije dejstvo je pojačano </w:t>
      </w:r>
      <w:proofErr w:type="gramStart"/>
      <w:r w:rsidRPr="00F67069">
        <w:rPr>
          <w:rFonts w:ascii="Times New Roman" w:hAnsi="Times New Roman" w:cs="Times New Roman"/>
          <w:sz w:val="24"/>
          <w:szCs w:val="24"/>
        </w:rPr>
        <w:t>tokom  i</w:t>
      </w:r>
      <w:proofErr w:type="gramEnd"/>
      <w:r w:rsidRPr="00F67069">
        <w:rPr>
          <w:rFonts w:ascii="Times New Roman" w:hAnsi="Times New Roman" w:cs="Times New Roman"/>
          <w:sz w:val="24"/>
          <w:szCs w:val="24"/>
        </w:rPr>
        <w:t xml:space="preserve"> nakon COVID 19 pandemije i posledica koje je ista ostavila na vazdušni saobraćaj.  Na mogući takav </w:t>
      </w:r>
      <w:proofErr w:type="gramStart"/>
      <w:r w:rsidRPr="00F67069">
        <w:rPr>
          <w:rFonts w:ascii="Times New Roman" w:hAnsi="Times New Roman" w:cs="Times New Roman"/>
          <w:sz w:val="24"/>
          <w:szCs w:val="24"/>
        </w:rPr>
        <w:t>uticaj,  na</w:t>
      </w:r>
      <w:proofErr w:type="gramEnd"/>
      <w:r w:rsidRPr="00F67069">
        <w:rPr>
          <w:rFonts w:ascii="Times New Roman" w:hAnsi="Times New Roman" w:cs="Times New Roman"/>
          <w:sz w:val="24"/>
          <w:szCs w:val="24"/>
        </w:rPr>
        <w:t xml:space="preserve"> globalnom nivou i u Evropi, ukazivale su i ICAO i EASA, potencirajući značaj: Upravljanja divljim svijetom (</w:t>
      </w:r>
      <w:r w:rsidRPr="00F67069">
        <w:rPr>
          <w:rFonts w:ascii="Times New Roman" w:hAnsi="Times New Roman" w:cs="Times New Roman"/>
          <w:i/>
          <w:sz w:val="24"/>
          <w:szCs w:val="24"/>
        </w:rPr>
        <w:t>ptice i druge životinje</w:t>
      </w:r>
      <w:r w:rsidRPr="00F67069">
        <w:rPr>
          <w:rFonts w:ascii="Times New Roman" w:hAnsi="Times New Roman" w:cs="Times New Roman"/>
          <w:sz w:val="24"/>
          <w:szCs w:val="24"/>
        </w:rPr>
        <w:t>)</w:t>
      </w:r>
      <w:r w:rsidR="00F67069" w:rsidRPr="00F67069">
        <w:rPr>
          <w:rStyle w:val="FootnoteReference"/>
          <w:rFonts w:ascii="Times New Roman" w:hAnsi="Times New Roman" w:cs="Times New Roman"/>
          <w:b/>
          <w:sz w:val="24"/>
          <w:szCs w:val="24"/>
        </w:rPr>
        <w:footnoteReference w:id="10"/>
      </w:r>
      <w:r w:rsidRPr="00F67069">
        <w:rPr>
          <w:rFonts w:ascii="Times New Roman" w:hAnsi="Times New Roman" w:cs="Times New Roman"/>
          <w:sz w:val="24"/>
          <w:szCs w:val="24"/>
        </w:rPr>
        <w:t xml:space="preserve">, Održavanja i obnavljanja licenci i habitacije vazduhoplovnog kadra, klimatske promjene, brze konzervacije i dekonzervacije tehnike, te druga pitanja iz oblasti finansiranja, inovacija, tehničkog održavanja i menadžmenta u avio industriji. </w:t>
      </w:r>
    </w:p>
    <w:p w:rsidR="00F67069" w:rsidRPr="00F67069" w:rsidRDefault="00F67069" w:rsidP="00F67069">
      <w:pPr>
        <w:pStyle w:val="NoSpacing"/>
        <w:jc w:val="both"/>
        <w:rPr>
          <w:rFonts w:ascii="Times New Roman" w:hAnsi="Times New Roman" w:cs="Times New Roman"/>
          <w:sz w:val="24"/>
          <w:szCs w:val="24"/>
        </w:rPr>
      </w:pPr>
    </w:p>
    <w:p w:rsidR="00C128D2" w:rsidRPr="00F67069" w:rsidRDefault="00C128D2" w:rsidP="00F67069">
      <w:pPr>
        <w:pStyle w:val="NoSpacing"/>
        <w:jc w:val="both"/>
        <w:rPr>
          <w:rFonts w:ascii="Times New Roman" w:hAnsi="Times New Roman" w:cs="Times New Roman"/>
          <w:sz w:val="24"/>
          <w:szCs w:val="24"/>
        </w:rPr>
      </w:pPr>
      <w:r w:rsidRPr="003A015F">
        <w:rPr>
          <w:rFonts w:ascii="Times New Roman" w:hAnsi="Times New Roman" w:cs="Times New Roman"/>
          <w:sz w:val="24"/>
          <w:szCs w:val="24"/>
        </w:rPr>
        <w:t>Značajno je napomenuti i stalno unapređenje proaktivnog i preventivnog djelovanja Komisije, na polju sigurnosti, kroz komunikaciju sa nosiocima sva tri vida saobraćaja, što je posebno dalo rezultate na polju jasnijeg definisanja procedura njihovog djelovanja, te poboljšanju sistema prijave događaja koji ugrožavaju sigurnost u sva tri vida saobraćaja, iz nadležnosti Komisije.</w:t>
      </w:r>
    </w:p>
    <w:p w:rsidR="00C128D2" w:rsidRPr="00C128D2" w:rsidRDefault="00C128D2" w:rsidP="00C128D2">
      <w:pPr>
        <w:jc w:val="center"/>
        <w:rPr>
          <w:rFonts w:ascii="Arial" w:hAnsi="Arial" w:cs="Arial"/>
          <w:b/>
          <w:sz w:val="24"/>
          <w:szCs w:val="24"/>
        </w:rPr>
      </w:pPr>
    </w:p>
    <w:p w:rsidR="00C128D2" w:rsidRDefault="00C128D2" w:rsidP="005771E1">
      <w:pPr>
        <w:pStyle w:val="NoSpacing"/>
        <w:numPr>
          <w:ilvl w:val="1"/>
          <w:numId w:val="17"/>
        </w:numPr>
        <w:jc w:val="both"/>
        <w:rPr>
          <w:rFonts w:ascii="Times New Roman" w:hAnsi="Times New Roman" w:cs="Times New Roman"/>
          <w:b/>
          <w:sz w:val="28"/>
          <w:szCs w:val="28"/>
        </w:rPr>
      </w:pPr>
      <w:r w:rsidRPr="005771E1">
        <w:rPr>
          <w:rFonts w:ascii="Times New Roman" w:hAnsi="Times New Roman" w:cs="Times New Roman"/>
          <w:b/>
          <w:sz w:val="28"/>
          <w:szCs w:val="28"/>
        </w:rPr>
        <w:t>Aktivnosti u okviru ECAC ACC grupe eksperata</w:t>
      </w:r>
    </w:p>
    <w:p w:rsidR="005771E1" w:rsidRPr="005771E1" w:rsidRDefault="005771E1" w:rsidP="005771E1">
      <w:pPr>
        <w:pStyle w:val="NoSpacing"/>
        <w:ind w:left="1080"/>
        <w:jc w:val="both"/>
        <w:rPr>
          <w:rFonts w:ascii="Times New Roman" w:hAnsi="Times New Roman" w:cs="Times New Roman"/>
          <w:b/>
          <w:sz w:val="28"/>
          <w:szCs w:val="28"/>
        </w:rPr>
      </w:pPr>
    </w:p>
    <w:p w:rsidR="00C128D2" w:rsidRPr="003A015F" w:rsidRDefault="00C128D2" w:rsidP="005771E1">
      <w:pPr>
        <w:pStyle w:val="NoSpacing"/>
        <w:jc w:val="both"/>
        <w:rPr>
          <w:rFonts w:ascii="Times New Roman" w:hAnsi="Times New Roman" w:cs="Times New Roman"/>
          <w:sz w:val="24"/>
          <w:szCs w:val="24"/>
        </w:rPr>
      </w:pPr>
      <w:r w:rsidRPr="003A015F">
        <w:rPr>
          <w:rFonts w:ascii="Times New Roman" w:hAnsi="Times New Roman" w:cs="Times New Roman"/>
          <w:sz w:val="24"/>
          <w:szCs w:val="24"/>
        </w:rPr>
        <w:t>Glavni istražilac (</w:t>
      </w:r>
      <w:r w:rsidRPr="003A015F">
        <w:rPr>
          <w:rFonts w:ascii="Times New Roman" w:hAnsi="Times New Roman" w:cs="Times New Roman"/>
          <w:i/>
          <w:sz w:val="24"/>
          <w:szCs w:val="24"/>
        </w:rPr>
        <w:t xml:space="preserve">Rukovodilac </w:t>
      </w:r>
      <w:proofErr w:type="gramStart"/>
      <w:r w:rsidRPr="003A015F">
        <w:rPr>
          <w:rFonts w:ascii="Times New Roman" w:hAnsi="Times New Roman" w:cs="Times New Roman"/>
          <w:i/>
          <w:sz w:val="24"/>
          <w:szCs w:val="24"/>
        </w:rPr>
        <w:t>Komisije</w:t>
      </w:r>
      <w:r w:rsidRPr="003A015F">
        <w:rPr>
          <w:rFonts w:ascii="Times New Roman" w:hAnsi="Times New Roman" w:cs="Times New Roman"/>
          <w:sz w:val="24"/>
          <w:szCs w:val="24"/>
        </w:rPr>
        <w:t>)  i</w:t>
      </w:r>
      <w:proofErr w:type="gramEnd"/>
      <w:r w:rsidRPr="003A015F">
        <w:rPr>
          <w:rFonts w:ascii="Times New Roman" w:hAnsi="Times New Roman" w:cs="Times New Roman"/>
          <w:sz w:val="24"/>
          <w:szCs w:val="24"/>
        </w:rPr>
        <w:t xml:space="preserve"> Stalni istražilac za vazdušni saobraćaj su članovi Grupe eksperata za istraživanje nesreća i ozbiljnih nezgoda vazduhoplova, Evropske konferencije civilnog vazduhoplovstva (</w:t>
      </w:r>
      <w:r w:rsidRPr="003A015F">
        <w:rPr>
          <w:rFonts w:ascii="Times New Roman" w:hAnsi="Times New Roman" w:cs="Times New Roman"/>
          <w:b/>
          <w:i/>
          <w:sz w:val="24"/>
          <w:szCs w:val="24"/>
        </w:rPr>
        <w:t>ECAC ACC</w:t>
      </w:r>
      <w:r w:rsidRPr="003A015F">
        <w:rPr>
          <w:rFonts w:ascii="Times New Roman" w:hAnsi="Times New Roman" w:cs="Times New Roman"/>
          <w:sz w:val="24"/>
          <w:szCs w:val="24"/>
        </w:rPr>
        <w:t xml:space="preserve">) i aktivno učestvuju u njenom radu, na sastancima, radionicama ili obukama, uživo, ili u “online “ formatu. </w:t>
      </w:r>
    </w:p>
    <w:p w:rsidR="005771E1" w:rsidRPr="003A015F" w:rsidRDefault="005771E1" w:rsidP="005771E1">
      <w:pPr>
        <w:pStyle w:val="NoSpacing"/>
        <w:jc w:val="both"/>
        <w:rPr>
          <w:rFonts w:ascii="Times New Roman" w:hAnsi="Times New Roman" w:cs="Times New Roman"/>
          <w:sz w:val="24"/>
          <w:szCs w:val="24"/>
        </w:rPr>
      </w:pPr>
    </w:p>
    <w:p w:rsidR="00C128D2" w:rsidRPr="003A015F" w:rsidRDefault="00C128D2" w:rsidP="005771E1">
      <w:pPr>
        <w:pStyle w:val="NoSpacing"/>
        <w:jc w:val="both"/>
        <w:rPr>
          <w:rFonts w:ascii="Times New Roman" w:hAnsi="Times New Roman" w:cs="Times New Roman"/>
          <w:sz w:val="24"/>
          <w:szCs w:val="24"/>
        </w:rPr>
      </w:pPr>
      <w:r w:rsidRPr="003A015F">
        <w:rPr>
          <w:rFonts w:ascii="Times New Roman" w:hAnsi="Times New Roman" w:cs="Times New Roman"/>
          <w:sz w:val="24"/>
          <w:szCs w:val="24"/>
        </w:rPr>
        <w:lastRenderedPageBreak/>
        <w:t xml:space="preserve">Tokom godine, Uspješno je realizovana aktivnost popunjavanja ECAC ACC Pregleda vazduhoplovnih nesreća, ozbiljnih nezgoda i završenih i otvorenih istraga, po vrstama i kategorijama vazduhoplova. </w:t>
      </w:r>
    </w:p>
    <w:p w:rsidR="00C128D2" w:rsidRPr="003A015F" w:rsidRDefault="00C128D2" w:rsidP="005771E1">
      <w:pPr>
        <w:pStyle w:val="NoSpacing"/>
        <w:jc w:val="both"/>
        <w:rPr>
          <w:rFonts w:ascii="Times New Roman" w:hAnsi="Times New Roman" w:cs="Times New Roman"/>
          <w:sz w:val="24"/>
          <w:szCs w:val="24"/>
        </w:rPr>
      </w:pPr>
      <w:r w:rsidRPr="003A015F">
        <w:rPr>
          <w:rFonts w:ascii="Times New Roman" w:hAnsi="Times New Roman" w:cs="Times New Roman"/>
          <w:sz w:val="24"/>
          <w:szCs w:val="24"/>
        </w:rPr>
        <w:t xml:space="preserve">Predstavnici Komisije su </w:t>
      </w:r>
      <w:proofErr w:type="gramStart"/>
      <w:r w:rsidRPr="003A015F">
        <w:rPr>
          <w:rFonts w:ascii="Times New Roman" w:hAnsi="Times New Roman" w:cs="Times New Roman"/>
          <w:sz w:val="24"/>
          <w:szCs w:val="24"/>
        </w:rPr>
        <w:t>prisustvovali  6</w:t>
      </w:r>
      <w:r w:rsidR="005771E1" w:rsidRPr="003A015F">
        <w:rPr>
          <w:rFonts w:ascii="Times New Roman" w:hAnsi="Times New Roman" w:cs="Times New Roman"/>
          <w:sz w:val="24"/>
          <w:szCs w:val="24"/>
        </w:rPr>
        <w:t>0</w:t>
      </w:r>
      <w:proofErr w:type="gramEnd"/>
      <w:r w:rsidRPr="003A015F">
        <w:rPr>
          <w:rFonts w:ascii="Times New Roman" w:hAnsi="Times New Roman" w:cs="Times New Roman"/>
          <w:sz w:val="24"/>
          <w:szCs w:val="24"/>
        </w:rPr>
        <w:t xml:space="preserve">. Sastanku ECAC ACC, koji je održan u Stavangeru/Norveška, 22. i 23. maja 2024. godine, kao i na 61. online Sastanku ECAC ACC, održanom 5. i 6. 11. 2024. godine. </w:t>
      </w:r>
    </w:p>
    <w:p w:rsidR="005771E1" w:rsidRPr="003A015F" w:rsidRDefault="005771E1" w:rsidP="005771E1">
      <w:pPr>
        <w:pStyle w:val="NoSpacing"/>
        <w:jc w:val="both"/>
        <w:rPr>
          <w:rFonts w:ascii="Times New Roman" w:hAnsi="Times New Roman" w:cs="Times New Roman"/>
          <w:sz w:val="24"/>
          <w:szCs w:val="24"/>
        </w:rPr>
      </w:pPr>
    </w:p>
    <w:p w:rsidR="00C128D2" w:rsidRPr="005771E1" w:rsidRDefault="00C128D2" w:rsidP="005771E1">
      <w:pPr>
        <w:pStyle w:val="NoSpacing"/>
        <w:jc w:val="both"/>
        <w:rPr>
          <w:rFonts w:ascii="Times New Roman" w:hAnsi="Times New Roman" w:cs="Times New Roman"/>
          <w:sz w:val="24"/>
          <w:szCs w:val="24"/>
        </w:rPr>
      </w:pPr>
      <w:r w:rsidRPr="003A015F">
        <w:rPr>
          <w:rFonts w:ascii="Times New Roman" w:hAnsi="Times New Roman" w:cs="Times New Roman"/>
          <w:sz w:val="24"/>
          <w:szCs w:val="24"/>
        </w:rPr>
        <w:t>Na pomenutim sastancima Grupe, u fokusu je bilo pitanje pomoći žrtvama i članovima porodica avionskih nesreća, a godišnji rad te gru</w:t>
      </w:r>
      <w:r w:rsidR="003A015F" w:rsidRPr="003A015F">
        <w:rPr>
          <w:rFonts w:ascii="Times New Roman" w:hAnsi="Times New Roman" w:cs="Times New Roman"/>
          <w:sz w:val="24"/>
          <w:szCs w:val="24"/>
        </w:rPr>
        <w:t>p</w:t>
      </w:r>
      <w:r w:rsidRPr="003A015F">
        <w:rPr>
          <w:rFonts w:ascii="Times New Roman" w:hAnsi="Times New Roman" w:cs="Times New Roman"/>
          <w:sz w:val="24"/>
          <w:szCs w:val="24"/>
        </w:rPr>
        <w:t>e, kao i drugih radnih tijela koja su imala tu temu u fokusu rezultirao je izradom draft Dokumenta (</w:t>
      </w:r>
      <w:r w:rsidRPr="003A015F">
        <w:rPr>
          <w:rFonts w:ascii="Times New Roman" w:hAnsi="Times New Roman" w:cs="Times New Roman"/>
          <w:i/>
          <w:sz w:val="24"/>
          <w:szCs w:val="24"/>
        </w:rPr>
        <w:t>primjera)</w:t>
      </w:r>
      <w:r w:rsidRPr="003A015F">
        <w:rPr>
          <w:rFonts w:ascii="Times New Roman" w:hAnsi="Times New Roman" w:cs="Times New Roman"/>
          <w:sz w:val="24"/>
          <w:szCs w:val="24"/>
        </w:rPr>
        <w:t xml:space="preserve"> Plana Države za pomoć porodicama žrtava avionskih nesreća (</w:t>
      </w:r>
      <w:r w:rsidRPr="003A015F">
        <w:rPr>
          <w:rFonts w:ascii="Times New Roman" w:hAnsi="Times New Roman" w:cs="Times New Roman"/>
          <w:b/>
          <w:i/>
          <w:sz w:val="24"/>
          <w:szCs w:val="24"/>
        </w:rPr>
        <w:t>ECAC Family Assistance Plan - FAP</w:t>
      </w:r>
      <w:r w:rsidRPr="003A015F">
        <w:rPr>
          <w:rFonts w:ascii="Times New Roman" w:hAnsi="Times New Roman" w:cs="Times New Roman"/>
          <w:sz w:val="24"/>
          <w:szCs w:val="24"/>
        </w:rPr>
        <w:t>) - Template ACC, u kome je prilično jasno naznačeno kako bi trebao da izgleda taj plan i šta bi on trebao da sadrži u državama članicama ECAC-a. Komisija je izvršila prevod nacrta tog dokumenta i tokom naredne godine planira sa istim upoznati relevantne državne organe koji bi trebali imati mjesto i ulogu u takvom Planu Crne Gore.</w:t>
      </w:r>
    </w:p>
    <w:p w:rsidR="00C128D2" w:rsidRDefault="00C128D2" w:rsidP="005771E1">
      <w:pPr>
        <w:pStyle w:val="NoSpacing"/>
        <w:numPr>
          <w:ilvl w:val="1"/>
          <w:numId w:val="17"/>
        </w:numPr>
        <w:jc w:val="both"/>
        <w:rPr>
          <w:rFonts w:ascii="Times New Roman" w:hAnsi="Times New Roman" w:cs="Times New Roman"/>
          <w:b/>
          <w:sz w:val="32"/>
          <w:szCs w:val="32"/>
        </w:rPr>
      </w:pPr>
      <w:r w:rsidRPr="005771E1">
        <w:rPr>
          <w:rFonts w:ascii="Times New Roman" w:hAnsi="Times New Roman" w:cs="Times New Roman"/>
          <w:b/>
          <w:sz w:val="32"/>
          <w:szCs w:val="32"/>
        </w:rPr>
        <w:t>Istraživanje nesreća i ozbiljnih nezgoda vazduhoplova</w:t>
      </w:r>
    </w:p>
    <w:p w:rsidR="005771E1" w:rsidRPr="005771E1" w:rsidRDefault="005771E1" w:rsidP="005771E1">
      <w:pPr>
        <w:pStyle w:val="NoSpacing"/>
        <w:jc w:val="both"/>
        <w:rPr>
          <w:rFonts w:ascii="Times New Roman" w:hAnsi="Times New Roman" w:cs="Times New Roman"/>
          <w:b/>
          <w:sz w:val="32"/>
          <w:szCs w:val="32"/>
        </w:rPr>
      </w:pPr>
    </w:p>
    <w:p w:rsidR="00C128D2" w:rsidRDefault="00C128D2" w:rsidP="005771E1">
      <w:pPr>
        <w:pStyle w:val="NoSpacing"/>
        <w:jc w:val="both"/>
        <w:rPr>
          <w:rFonts w:ascii="Times New Roman" w:hAnsi="Times New Roman" w:cs="Times New Roman"/>
          <w:sz w:val="24"/>
          <w:szCs w:val="24"/>
        </w:rPr>
      </w:pPr>
      <w:bookmarkStart w:id="0" w:name="_Hlk192497223"/>
      <w:r w:rsidRPr="005771E1">
        <w:rPr>
          <w:rFonts w:ascii="Times New Roman" w:hAnsi="Times New Roman" w:cs="Times New Roman"/>
          <w:sz w:val="24"/>
          <w:szCs w:val="24"/>
        </w:rPr>
        <w:t>U toku 2024. godine Komisija (</w:t>
      </w:r>
      <w:r w:rsidRPr="00A53783">
        <w:rPr>
          <w:rFonts w:ascii="Times New Roman" w:hAnsi="Times New Roman" w:cs="Times New Roman"/>
          <w:i/>
          <w:sz w:val="24"/>
          <w:szCs w:val="24"/>
        </w:rPr>
        <w:t>odjel istraga nesreća i ozbiljnih nezgoda vazduhoplova</w:t>
      </w:r>
      <w:r w:rsidRPr="005771E1">
        <w:rPr>
          <w:rFonts w:ascii="Times New Roman" w:hAnsi="Times New Roman" w:cs="Times New Roman"/>
          <w:sz w:val="24"/>
          <w:szCs w:val="24"/>
        </w:rPr>
        <w:t xml:space="preserve">) dobio je 451 prijavu potencijalnog ugrožavanja sigurnosti vazdušnih operacija. </w:t>
      </w:r>
      <w:bookmarkEnd w:id="0"/>
      <w:r w:rsidRPr="005771E1">
        <w:rPr>
          <w:rFonts w:ascii="Times New Roman" w:hAnsi="Times New Roman" w:cs="Times New Roman"/>
          <w:sz w:val="24"/>
          <w:szCs w:val="24"/>
        </w:rPr>
        <w:t xml:space="preserve">Ukupan broj letnih operacija na oba CG aerodroma, tokom 2024. </w:t>
      </w:r>
      <w:proofErr w:type="gramStart"/>
      <w:r w:rsidRPr="005771E1">
        <w:rPr>
          <w:rFonts w:ascii="Times New Roman" w:hAnsi="Times New Roman" w:cs="Times New Roman"/>
          <w:sz w:val="24"/>
          <w:szCs w:val="24"/>
        </w:rPr>
        <w:t>godine  iznosio</w:t>
      </w:r>
      <w:proofErr w:type="gramEnd"/>
      <w:r w:rsidRPr="005771E1">
        <w:rPr>
          <w:rFonts w:ascii="Times New Roman" w:hAnsi="Times New Roman" w:cs="Times New Roman"/>
          <w:sz w:val="24"/>
          <w:szCs w:val="24"/>
        </w:rPr>
        <w:t xml:space="preserve"> je </w:t>
      </w:r>
      <w:r w:rsidRPr="005771E1">
        <w:rPr>
          <w:rFonts w:ascii="Times New Roman" w:hAnsi="Times New Roman" w:cs="Times New Roman"/>
          <w:b/>
          <w:sz w:val="24"/>
          <w:szCs w:val="24"/>
        </w:rPr>
        <w:t>31103</w:t>
      </w:r>
      <w:r w:rsidR="005771E1">
        <w:rPr>
          <w:rFonts w:ascii="Times New Roman" w:hAnsi="Times New Roman" w:cs="Times New Roman"/>
          <w:sz w:val="24"/>
          <w:szCs w:val="24"/>
        </w:rPr>
        <w:t xml:space="preserve"> </w:t>
      </w:r>
      <w:r w:rsidRPr="005771E1">
        <w:rPr>
          <w:rFonts w:ascii="Times New Roman" w:hAnsi="Times New Roman" w:cs="Times New Roman"/>
          <w:sz w:val="24"/>
          <w:szCs w:val="24"/>
        </w:rPr>
        <w:t>(</w:t>
      </w:r>
      <w:r w:rsidR="005771E1" w:rsidRPr="005771E1">
        <w:rPr>
          <w:rFonts w:ascii="Times New Roman" w:hAnsi="Times New Roman" w:cs="Times New Roman"/>
          <w:b/>
          <w:i/>
          <w:sz w:val="24"/>
          <w:szCs w:val="24"/>
        </w:rPr>
        <w:t>L</w:t>
      </w:r>
      <w:r w:rsidRPr="005771E1">
        <w:rPr>
          <w:rFonts w:ascii="Times New Roman" w:hAnsi="Times New Roman" w:cs="Times New Roman"/>
          <w:b/>
          <w:i/>
          <w:sz w:val="24"/>
          <w:szCs w:val="24"/>
        </w:rPr>
        <w:t>YPG -18281</w:t>
      </w:r>
      <w:r w:rsidRPr="005771E1">
        <w:rPr>
          <w:rFonts w:ascii="Times New Roman" w:hAnsi="Times New Roman" w:cs="Times New Roman"/>
          <w:sz w:val="24"/>
          <w:szCs w:val="24"/>
        </w:rPr>
        <w:t xml:space="preserve">; </w:t>
      </w:r>
      <w:r w:rsidRPr="005771E1">
        <w:rPr>
          <w:rFonts w:ascii="Times New Roman" w:hAnsi="Times New Roman" w:cs="Times New Roman"/>
          <w:b/>
          <w:i/>
          <w:sz w:val="24"/>
          <w:szCs w:val="24"/>
        </w:rPr>
        <w:t>LYTV-12822</w:t>
      </w:r>
      <w:r w:rsidRPr="005771E1">
        <w:rPr>
          <w:rFonts w:ascii="Times New Roman" w:hAnsi="Times New Roman" w:cs="Times New Roman"/>
          <w:sz w:val="24"/>
          <w:szCs w:val="24"/>
        </w:rPr>
        <w:t>) što je u poređenju sa 2019. godinom, (</w:t>
      </w:r>
      <w:r w:rsidRPr="005771E1">
        <w:rPr>
          <w:rFonts w:ascii="Times New Roman" w:hAnsi="Times New Roman" w:cs="Times New Roman"/>
          <w:i/>
          <w:sz w:val="24"/>
          <w:szCs w:val="24"/>
        </w:rPr>
        <w:t>kao referentnom za post COVID 19 krizu</w:t>
      </w:r>
      <w:r w:rsidRPr="005771E1">
        <w:rPr>
          <w:rFonts w:ascii="Times New Roman" w:hAnsi="Times New Roman" w:cs="Times New Roman"/>
          <w:sz w:val="24"/>
          <w:szCs w:val="24"/>
        </w:rPr>
        <w:t xml:space="preserve">) za oko 10% više, ali je </w:t>
      </w:r>
      <w:proofErr w:type="gramStart"/>
      <w:r w:rsidRPr="005771E1">
        <w:rPr>
          <w:rFonts w:ascii="Times New Roman" w:hAnsi="Times New Roman" w:cs="Times New Roman"/>
          <w:sz w:val="24"/>
          <w:szCs w:val="24"/>
        </w:rPr>
        <w:t>takođe  zabilježen</w:t>
      </w:r>
      <w:proofErr w:type="gramEnd"/>
      <w:r w:rsidRPr="005771E1">
        <w:rPr>
          <w:rFonts w:ascii="Times New Roman" w:hAnsi="Times New Roman" w:cs="Times New Roman"/>
          <w:sz w:val="24"/>
          <w:szCs w:val="24"/>
        </w:rPr>
        <w:t xml:space="preserve"> rast  i  od  oko 26% u odnosu na 2023. godinu.</w:t>
      </w:r>
      <w:r w:rsidR="00A53783">
        <w:rPr>
          <w:rFonts w:ascii="Times New Roman" w:hAnsi="Times New Roman" w:cs="Times New Roman"/>
          <w:sz w:val="24"/>
          <w:szCs w:val="24"/>
        </w:rPr>
        <w:t xml:space="preserve"> </w:t>
      </w:r>
      <w:r w:rsidRPr="005771E1">
        <w:rPr>
          <w:rFonts w:ascii="Times New Roman" w:hAnsi="Times New Roman" w:cs="Times New Roman"/>
          <w:sz w:val="24"/>
          <w:szCs w:val="24"/>
        </w:rPr>
        <w:t>(</w:t>
      </w:r>
      <w:r w:rsidRPr="00A53783">
        <w:rPr>
          <w:rFonts w:ascii="Times New Roman" w:hAnsi="Times New Roman" w:cs="Times New Roman"/>
          <w:i/>
          <w:sz w:val="24"/>
          <w:szCs w:val="24"/>
        </w:rPr>
        <w:t xml:space="preserve">Zbirni podaci za period </w:t>
      </w:r>
      <w:proofErr w:type="gramStart"/>
      <w:r w:rsidRPr="00A53783">
        <w:rPr>
          <w:rFonts w:ascii="Times New Roman" w:hAnsi="Times New Roman" w:cs="Times New Roman"/>
          <w:i/>
          <w:sz w:val="24"/>
          <w:szCs w:val="24"/>
        </w:rPr>
        <w:t>2019 .</w:t>
      </w:r>
      <w:proofErr w:type="gramEnd"/>
      <w:r w:rsidRPr="00A53783">
        <w:rPr>
          <w:rFonts w:ascii="Times New Roman" w:hAnsi="Times New Roman" w:cs="Times New Roman"/>
          <w:i/>
          <w:sz w:val="24"/>
          <w:szCs w:val="24"/>
        </w:rPr>
        <w:t xml:space="preserve"> - 2023. godina - Sl. br. 1</w:t>
      </w:r>
      <w:r w:rsidRPr="005771E1">
        <w:rPr>
          <w:rFonts w:ascii="Times New Roman" w:hAnsi="Times New Roman" w:cs="Times New Roman"/>
          <w:sz w:val="24"/>
          <w:szCs w:val="24"/>
        </w:rPr>
        <w:t>).</w:t>
      </w:r>
    </w:p>
    <w:p w:rsidR="00A53783" w:rsidRPr="005771E1" w:rsidRDefault="00A53783" w:rsidP="005771E1">
      <w:pPr>
        <w:pStyle w:val="NoSpacing"/>
        <w:jc w:val="both"/>
        <w:rPr>
          <w:rFonts w:ascii="Times New Roman" w:hAnsi="Times New Roman" w:cs="Times New Roman"/>
          <w:sz w:val="24"/>
          <w:szCs w:val="24"/>
        </w:rPr>
      </w:pPr>
    </w:p>
    <w:p w:rsidR="00A53783" w:rsidRDefault="00C128D2" w:rsidP="005771E1">
      <w:pPr>
        <w:pStyle w:val="NoSpacing"/>
        <w:jc w:val="both"/>
        <w:rPr>
          <w:rFonts w:ascii="Times New Roman" w:hAnsi="Times New Roman" w:cs="Times New Roman"/>
          <w:sz w:val="24"/>
          <w:szCs w:val="24"/>
        </w:rPr>
      </w:pPr>
      <w:r w:rsidRPr="005771E1">
        <w:rPr>
          <w:rFonts w:ascii="Times New Roman" w:hAnsi="Times New Roman" w:cs="Times New Roman"/>
          <w:sz w:val="24"/>
          <w:szCs w:val="24"/>
        </w:rPr>
        <w:t>Broj preleta teritorija Crne Gore i Srbije (</w:t>
      </w:r>
      <w:r w:rsidRPr="00A53783">
        <w:rPr>
          <w:rFonts w:ascii="Times New Roman" w:hAnsi="Times New Roman" w:cs="Times New Roman"/>
          <w:i/>
          <w:sz w:val="24"/>
          <w:szCs w:val="24"/>
        </w:rPr>
        <w:t xml:space="preserve">koji su ostvareni u </w:t>
      </w:r>
      <w:proofErr w:type="gramStart"/>
      <w:r w:rsidRPr="00A53783">
        <w:rPr>
          <w:rFonts w:ascii="Times New Roman" w:hAnsi="Times New Roman" w:cs="Times New Roman"/>
          <w:i/>
          <w:sz w:val="24"/>
          <w:szCs w:val="24"/>
        </w:rPr>
        <w:t>nadležnosti  zajedničke</w:t>
      </w:r>
      <w:proofErr w:type="gramEnd"/>
      <w:r w:rsidRPr="00A53783">
        <w:rPr>
          <w:rFonts w:ascii="Times New Roman" w:hAnsi="Times New Roman" w:cs="Times New Roman"/>
          <w:i/>
          <w:sz w:val="24"/>
          <w:szCs w:val="24"/>
        </w:rPr>
        <w:t xml:space="preserve"> Kontrole leta Srbije i Crne Gore - </w:t>
      </w:r>
      <w:r w:rsidRPr="00A53783">
        <w:rPr>
          <w:rFonts w:ascii="Times New Roman" w:hAnsi="Times New Roman" w:cs="Times New Roman"/>
          <w:b/>
          <w:i/>
          <w:sz w:val="24"/>
          <w:szCs w:val="24"/>
        </w:rPr>
        <w:t>SMATSA</w:t>
      </w:r>
      <w:r w:rsidRPr="005771E1">
        <w:rPr>
          <w:rFonts w:ascii="Times New Roman" w:hAnsi="Times New Roman" w:cs="Times New Roman"/>
          <w:sz w:val="24"/>
          <w:szCs w:val="24"/>
        </w:rPr>
        <w:t xml:space="preserve">) tokom 2024. godine, iznosio je </w:t>
      </w:r>
      <w:r w:rsidRPr="00A53783">
        <w:rPr>
          <w:rFonts w:ascii="Times New Roman" w:hAnsi="Times New Roman" w:cs="Times New Roman"/>
          <w:b/>
          <w:sz w:val="24"/>
          <w:szCs w:val="24"/>
        </w:rPr>
        <w:t>38931</w:t>
      </w:r>
      <w:r w:rsidRPr="005771E1">
        <w:rPr>
          <w:rFonts w:ascii="Times New Roman" w:hAnsi="Times New Roman" w:cs="Times New Roman"/>
          <w:sz w:val="24"/>
          <w:szCs w:val="24"/>
        </w:rPr>
        <w:t xml:space="preserve">, što je značajno više i u odnosu na referentnu 2019. godinu, ali i u odnosu </w:t>
      </w:r>
      <w:proofErr w:type="gramStart"/>
      <w:r w:rsidRPr="005771E1">
        <w:rPr>
          <w:rFonts w:ascii="Times New Roman" w:hAnsi="Times New Roman" w:cs="Times New Roman"/>
          <w:sz w:val="24"/>
          <w:szCs w:val="24"/>
        </w:rPr>
        <w:t>na  2023</w:t>
      </w:r>
      <w:proofErr w:type="gramEnd"/>
      <w:r w:rsidRPr="005771E1">
        <w:rPr>
          <w:rFonts w:ascii="Times New Roman" w:hAnsi="Times New Roman" w:cs="Times New Roman"/>
          <w:sz w:val="24"/>
          <w:szCs w:val="24"/>
        </w:rPr>
        <w:t>. godinu (</w:t>
      </w:r>
      <w:r w:rsidRPr="00A53783">
        <w:rPr>
          <w:rFonts w:ascii="Times New Roman" w:hAnsi="Times New Roman" w:cs="Times New Roman"/>
          <w:i/>
          <w:sz w:val="24"/>
          <w:szCs w:val="24"/>
        </w:rPr>
        <w:t xml:space="preserve">podatak se odnosi na operacije preleta državnih teritorija, to jest na letne operacije koje nijesu počinjale ili </w:t>
      </w:r>
      <w:proofErr w:type="gramStart"/>
      <w:r w:rsidRPr="00A53783">
        <w:rPr>
          <w:rFonts w:ascii="Times New Roman" w:hAnsi="Times New Roman" w:cs="Times New Roman"/>
          <w:i/>
          <w:sz w:val="24"/>
          <w:szCs w:val="24"/>
        </w:rPr>
        <w:t>završavale  na</w:t>
      </w:r>
      <w:proofErr w:type="gramEnd"/>
      <w:r w:rsidRPr="00A53783">
        <w:rPr>
          <w:rFonts w:ascii="Times New Roman" w:hAnsi="Times New Roman" w:cs="Times New Roman"/>
          <w:i/>
          <w:sz w:val="24"/>
          <w:szCs w:val="24"/>
        </w:rPr>
        <w:t xml:space="preserve"> teritorijama  Crne Gore, ili Srbije</w:t>
      </w:r>
      <w:r w:rsidRPr="005771E1">
        <w:rPr>
          <w:rFonts w:ascii="Times New Roman" w:hAnsi="Times New Roman" w:cs="Times New Roman"/>
          <w:sz w:val="24"/>
          <w:szCs w:val="24"/>
        </w:rPr>
        <w:t xml:space="preserve">). </w:t>
      </w:r>
    </w:p>
    <w:p w:rsidR="00C128D2" w:rsidRPr="005771E1" w:rsidRDefault="00C128D2" w:rsidP="005771E1">
      <w:pPr>
        <w:pStyle w:val="NoSpacing"/>
        <w:jc w:val="both"/>
        <w:rPr>
          <w:rFonts w:ascii="Times New Roman" w:hAnsi="Times New Roman" w:cs="Times New Roman"/>
          <w:sz w:val="24"/>
          <w:szCs w:val="24"/>
        </w:rPr>
      </w:pPr>
      <w:r w:rsidRPr="005771E1">
        <w:rPr>
          <w:rFonts w:ascii="Times New Roman" w:hAnsi="Times New Roman" w:cs="Times New Roman"/>
          <w:sz w:val="24"/>
          <w:szCs w:val="24"/>
        </w:rPr>
        <w:t xml:space="preserve">  </w:t>
      </w:r>
    </w:p>
    <w:p w:rsidR="00C128D2" w:rsidRDefault="00C128D2" w:rsidP="005771E1">
      <w:pPr>
        <w:pStyle w:val="NoSpacing"/>
        <w:jc w:val="both"/>
        <w:rPr>
          <w:rFonts w:ascii="Times New Roman" w:hAnsi="Times New Roman" w:cs="Times New Roman"/>
          <w:sz w:val="24"/>
          <w:szCs w:val="24"/>
        </w:rPr>
      </w:pPr>
      <w:r w:rsidRPr="005771E1">
        <w:rPr>
          <w:rFonts w:ascii="Times New Roman" w:hAnsi="Times New Roman" w:cs="Times New Roman"/>
          <w:sz w:val="24"/>
          <w:szCs w:val="24"/>
        </w:rPr>
        <w:t>Analizom pristiglih prijava, ustanovljeno je da se u jednom slučaju radilo o vanrednom događaju iz kategorije “nesreća”: Ultralaki vazduhoplov-jedrilica  “</w:t>
      </w:r>
      <w:r w:rsidRPr="00A53783">
        <w:rPr>
          <w:rFonts w:ascii="Times New Roman" w:hAnsi="Times New Roman" w:cs="Times New Roman"/>
          <w:b/>
          <w:i/>
          <w:sz w:val="24"/>
          <w:szCs w:val="24"/>
        </w:rPr>
        <w:t>Super Blanik L 23</w:t>
      </w:r>
      <w:r w:rsidRPr="005771E1">
        <w:rPr>
          <w:rFonts w:ascii="Times New Roman" w:hAnsi="Times New Roman" w:cs="Times New Roman"/>
          <w:sz w:val="24"/>
          <w:szCs w:val="24"/>
        </w:rPr>
        <w:t xml:space="preserve">”, registarske oznake </w:t>
      </w:r>
      <w:r w:rsidRPr="00A53783">
        <w:rPr>
          <w:rFonts w:ascii="Times New Roman" w:hAnsi="Times New Roman" w:cs="Times New Roman"/>
          <w:b/>
          <w:i/>
          <w:sz w:val="24"/>
          <w:szCs w:val="24"/>
        </w:rPr>
        <w:t>4O-DIY</w:t>
      </w:r>
      <w:r w:rsidRPr="005771E1">
        <w:rPr>
          <w:rFonts w:ascii="Times New Roman" w:hAnsi="Times New Roman" w:cs="Times New Roman"/>
          <w:sz w:val="24"/>
          <w:szCs w:val="24"/>
        </w:rPr>
        <w:t xml:space="preserve"> (</w:t>
      </w:r>
      <w:r w:rsidRPr="00A53783">
        <w:rPr>
          <w:rFonts w:ascii="Times New Roman" w:hAnsi="Times New Roman" w:cs="Times New Roman"/>
          <w:i/>
          <w:sz w:val="24"/>
          <w:szCs w:val="24"/>
        </w:rPr>
        <w:t>teže oštećenje ključnih komponenti vazduhoplova</w:t>
      </w:r>
      <w:r w:rsidRPr="005771E1">
        <w:rPr>
          <w:rFonts w:ascii="Times New Roman" w:hAnsi="Times New Roman" w:cs="Times New Roman"/>
          <w:sz w:val="24"/>
          <w:szCs w:val="24"/>
        </w:rPr>
        <w:t>), te u jednom slučaju o vanrednom događaju inicijalno kategorizovanom kao “ozbiljna nezgoda”, a kasnije prekategorizovanom u “nezgoda” (</w:t>
      </w:r>
      <w:r w:rsidRPr="00A53783">
        <w:rPr>
          <w:rFonts w:ascii="Times New Roman" w:hAnsi="Times New Roman" w:cs="Times New Roman"/>
          <w:i/>
          <w:sz w:val="24"/>
          <w:szCs w:val="24"/>
        </w:rPr>
        <w:t>jer nije došlo do ozbiljnijeg ugrožavanja, niti povrede lica na plovilu sa kojim je dron ostvario kontakt, niti do težih oštećenja osnovne structure drone, koja bi zahtijevala ozbiljnije popravke za povratak u plovidbeno stanje</w:t>
      </w:r>
      <w:r w:rsidRPr="005771E1">
        <w:rPr>
          <w:rFonts w:ascii="Times New Roman" w:hAnsi="Times New Roman" w:cs="Times New Roman"/>
          <w:sz w:val="24"/>
          <w:szCs w:val="24"/>
        </w:rPr>
        <w:t xml:space="preserve">). U 2024. godini, nastavljena je i istraga “nesreće” ultralakog </w:t>
      </w:r>
      <w:proofErr w:type="gramStart"/>
      <w:r w:rsidRPr="005771E1">
        <w:rPr>
          <w:rFonts w:ascii="Times New Roman" w:hAnsi="Times New Roman" w:cs="Times New Roman"/>
          <w:sz w:val="24"/>
          <w:szCs w:val="24"/>
        </w:rPr>
        <w:t>aviona  “</w:t>
      </w:r>
      <w:proofErr w:type="gramEnd"/>
      <w:r w:rsidRPr="00A53783">
        <w:rPr>
          <w:rFonts w:ascii="Times New Roman" w:hAnsi="Times New Roman" w:cs="Times New Roman"/>
          <w:b/>
          <w:i/>
          <w:sz w:val="24"/>
          <w:szCs w:val="24"/>
        </w:rPr>
        <w:t>Groppo G70 600 912ULS</w:t>
      </w:r>
      <w:r w:rsidRPr="005771E1">
        <w:rPr>
          <w:rFonts w:ascii="Times New Roman" w:hAnsi="Times New Roman" w:cs="Times New Roman"/>
          <w:sz w:val="24"/>
          <w:szCs w:val="24"/>
        </w:rPr>
        <w:t xml:space="preserve">”, njemačke registarske oznake </w:t>
      </w:r>
      <w:r w:rsidRPr="00A53783">
        <w:rPr>
          <w:rFonts w:ascii="Times New Roman" w:hAnsi="Times New Roman" w:cs="Times New Roman"/>
          <w:b/>
          <w:i/>
          <w:sz w:val="24"/>
          <w:szCs w:val="24"/>
        </w:rPr>
        <w:t>D-MGMS</w:t>
      </w:r>
      <w:r w:rsidRPr="005771E1">
        <w:rPr>
          <w:rFonts w:ascii="Times New Roman" w:hAnsi="Times New Roman" w:cs="Times New Roman"/>
          <w:sz w:val="24"/>
          <w:szCs w:val="24"/>
        </w:rPr>
        <w:t>, koja se dogodila  19. jula 2023. godine, u reonu letjelišta Štoj/Ulcinj, a koja je rezultirala Završnim izvještajem br. 01-21, od 26.02.2024. godine, dostavljenim tadašnjem MSiP i ACV, sa izdatim sigurnosnim preporukama za proizvođača tog tipa ultralakih aviona</w:t>
      </w:r>
      <w:r w:rsidR="00B47699" w:rsidRPr="00B47699">
        <w:rPr>
          <w:rStyle w:val="FootnoteReference"/>
          <w:rFonts w:ascii="Times New Roman" w:hAnsi="Times New Roman" w:cs="Times New Roman"/>
          <w:b/>
          <w:sz w:val="24"/>
          <w:szCs w:val="24"/>
        </w:rPr>
        <w:footnoteReference w:id="11"/>
      </w:r>
      <w:r w:rsidRPr="005771E1">
        <w:rPr>
          <w:rFonts w:ascii="Times New Roman" w:hAnsi="Times New Roman" w:cs="Times New Roman"/>
          <w:sz w:val="24"/>
          <w:szCs w:val="24"/>
        </w:rPr>
        <w:t xml:space="preserve">  i Opetatera (</w:t>
      </w:r>
      <w:r w:rsidRPr="00B47699">
        <w:rPr>
          <w:rFonts w:ascii="Times New Roman" w:hAnsi="Times New Roman" w:cs="Times New Roman"/>
          <w:i/>
          <w:sz w:val="24"/>
          <w:szCs w:val="24"/>
        </w:rPr>
        <w:t>ujedno vlasnika</w:t>
      </w:r>
      <w:r w:rsidRPr="005771E1">
        <w:rPr>
          <w:rFonts w:ascii="Times New Roman" w:hAnsi="Times New Roman" w:cs="Times New Roman"/>
          <w:sz w:val="24"/>
          <w:szCs w:val="24"/>
        </w:rPr>
        <w:t>)</w:t>
      </w:r>
      <w:r w:rsidR="00B47699">
        <w:rPr>
          <w:rStyle w:val="FootnoteReference"/>
          <w:rFonts w:ascii="Times New Roman" w:hAnsi="Times New Roman" w:cs="Times New Roman"/>
          <w:sz w:val="24"/>
          <w:szCs w:val="24"/>
        </w:rPr>
        <w:footnoteReference w:id="12"/>
      </w:r>
      <w:r w:rsidRPr="005771E1">
        <w:rPr>
          <w:rFonts w:ascii="Times New Roman" w:hAnsi="Times New Roman" w:cs="Times New Roman"/>
          <w:sz w:val="24"/>
          <w:szCs w:val="24"/>
        </w:rPr>
        <w:t xml:space="preserve"> . </w:t>
      </w:r>
    </w:p>
    <w:p w:rsidR="00B47699" w:rsidRPr="005771E1" w:rsidRDefault="00B47699" w:rsidP="005771E1">
      <w:pPr>
        <w:pStyle w:val="NoSpacing"/>
        <w:jc w:val="both"/>
        <w:rPr>
          <w:rFonts w:ascii="Times New Roman" w:hAnsi="Times New Roman" w:cs="Times New Roman"/>
          <w:sz w:val="24"/>
          <w:szCs w:val="24"/>
        </w:rPr>
      </w:pPr>
    </w:p>
    <w:p w:rsidR="00A44009" w:rsidRDefault="00C128D2" w:rsidP="00B47699">
      <w:pPr>
        <w:pStyle w:val="NoSpacing"/>
        <w:jc w:val="both"/>
        <w:rPr>
          <w:rFonts w:ascii="Times New Roman" w:hAnsi="Times New Roman" w:cs="Times New Roman"/>
          <w:sz w:val="24"/>
          <w:szCs w:val="24"/>
        </w:rPr>
      </w:pPr>
      <w:r w:rsidRPr="00C128D2">
        <w:lastRenderedPageBreak/>
        <w:t xml:space="preserve"> </w:t>
      </w:r>
      <w:r w:rsidRPr="00B47699">
        <w:rPr>
          <w:rFonts w:ascii="Times New Roman" w:hAnsi="Times New Roman" w:cs="Times New Roman"/>
          <w:sz w:val="24"/>
          <w:szCs w:val="24"/>
        </w:rPr>
        <w:t xml:space="preserve">Tokom godine bila je aktivna i istraga ozbiljne nezgode aviona “Cessna 172N”, registarske </w:t>
      </w:r>
      <w:proofErr w:type="gramStart"/>
      <w:r w:rsidRPr="00B47699">
        <w:rPr>
          <w:rFonts w:ascii="Times New Roman" w:hAnsi="Times New Roman" w:cs="Times New Roman"/>
          <w:sz w:val="24"/>
          <w:szCs w:val="24"/>
        </w:rPr>
        <w:t>oznake  (</w:t>
      </w:r>
      <w:proofErr w:type="gramEnd"/>
      <w:r w:rsidRPr="00B47699">
        <w:rPr>
          <w:rFonts w:ascii="Times New Roman" w:hAnsi="Times New Roman" w:cs="Times New Roman"/>
          <w:sz w:val="24"/>
          <w:szCs w:val="24"/>
        </w:rPr>
        <w:t xml:space="preserve">40-VUK), koja se dogodila </w:t>
      </w:r>
      <w:r w:rsidR="00763A4A">
        <w:rPr>
          <w:rFonts w:ascii="Times New Roman" w:hAnsi="Times New Roman" w:cs="Times New Roman"/>
          <w:sz w:val="24"/>
          <w:szCs w:val="24"/>
        </w:rPr>
        <w:t>19</w:t>
      </w:r>
      <w:r w:rsidRPr="00B47699">
        <w:rPr>
          <w:rFonts w:ascii="Times New Roman" w:hAnsi="Times New Roman" w:cs="Times New Roman"/>
          <w:sz w:val="24"/>
          <w:szCs w:val="24"/>
        </w:rPr>
        <w:t>. decembra 2019. godine, za koju tek krajem 2023. godine dostavljeni nalazi tehničkog zavoda iz inostranstva (</w:t>
      </w:r>
      <w:r w:rsidRPr="00B47699">
        <w:rPr>
          <w:rFonts w:ascii="Times New Roman" w:hAnsi="Times New Roman" w:cs="Times New Roman"/>
          <w:i/>
          <w:sz w:val="24"/>
          <w:szCs w:val="24"/>
        </w:rPr>
        <w:t>Technify Motors-Continental GmbH, St.</w:t>
      </w:r>
      <w:r w:rsidRPr="00B47699">
        <w:rPr>
          <w:rFonts w:ascii="Times New Roman" w:hAnsi="Times New Roman" w:cs="Times New Roman"/>
          <w:sz w:val="24"/>
          <w:szCs w:val="24"/>
        </w:rPr>
        <w:t xml:space="preserve"> </w:t>
      </w:r>
      <w:r w:rsidRPr="00A44009">
        <w:rPr>
          <w:rFonts w:ascii="Times New Roman" w:hAnsi="Times New Roman" w:cs="Times New Roman"/>
          <w:i/>
          <w:sz w:val="24"/>
          <w:szCs w:val="24"/>
        </w:rPr>
        <w:t>Egidien, Njemačka</w:t>
      </w:r>
      <w:r w:rsidRPr="00B47699">
        <w:rPr>
          <w:rFonts w:ascii="Times New Roman" w:hAnsi="Times New Roman" w:cs="Times New Roman"/>
          <w:sz w:val="24"/>
          <w:szCs w:val="24"/>
        </w:rPr>
        <w:t>), neophodni za donošenje zaključaka o ključnom uzroku i eventualnim sigurnosnim preporukama, to jest, za izradu i objavljivanje završnog izvještaja, za koji se čekaju dodatni rezultati tehničkih ispitivanja uzroka pucanja “vremenskog lanca” (</w:t>
      </w:r>
      <w:r w:rsidRPr="00A44009">
        <w:rPr>
          <w:rFonts w:ascii="Times New Roman" w:hAnsi="Times New Roman" w:cs="Times New Roman"/>
          <w:i/>
          <w:sz w:val="24"/>
          <w:szCs w:val="24"/>
        </w:rPr>
        <w:t>timing chain</w:t>
      </w:r>
      <w:r w:rsidRPr="00B47699">
        <w:rPr>
          <w:rFonts w:ascii="Times New Roman" w:hAnsi="Times New Roman" w:cs="Times New Roman"/>
          <w:sz w:val="24"/>
          <w:szCs w:val="24"/>
        </w:rPr>
        <w:t xml:space="preserve">), na motoru </w:t>
      </w:r>
      <w:r w:rsidRPr="00A44009">
        <w:rPr>
          <w:rFonts w:ascii="Times New Roman" w:hAnsi="Times New Roman" w:cs="Times New Roman"/>
          <w:b/>
          <w:i/>
          <w:sz w:val="24"/>
          <w:szCs w:val="24"/>
        </w:rPr>
        <w:t>TAE 125-02-114</w:t>
      </w:r>
      <w:r w:rsidRPr="00B47699">
        <w:rPr>
          <w:rFonts w:ascii="Times New Roman" w:hAnsi="Times New Roman" w:cs="Times New Roman"/>
          <w:sz w:val="24"/>
          <w:szCs w:val="24"/>
        </w:rPr>
        <w:t>, što će vjerovatno uslijediti tokom 2025. godine.</w:t>
      </w:r>
    </w:p>
    <w:p w:rsidR="00C128D2" w:rsidRPr="00B47699" w:rsidRDefault="00C128D2" w:rsidP="00B47699">
      <w:pPr>
        <w:pStyle w:val="NoSpacing"/>
        <w:jc w:val="both"/>
        <w:rPr>
          <w:rFonts w:ascii="Times New Roman" w:hAnsi="Times New Roman" w:cs="Times New Roman"/>
          <w:sz w:val="24"/>
          <w:szCs w:val="24"/>
        </w:rPr>
      </w:pPr>
      <w:r w:rsidRPr="00B47699">
        <w:rPr>
          <w:rFonts w:ascii="Times New Roman" w:hAnsi="Times New Roman" w:cs="Times New Roman"/>
          <w:sz w:val="24"/>
          <w:szCs w:val="24"/>
        </w:rPr>
        <w:t xml:space="preserve"> </w:t>
      </w:r>
    </w:p>
    <w:p w:rsidR="00C128D2" w:rsidRPr="00A44009" w:rsidRDefault="00C128D2" w:rsidP="00A44009">
      <w:pPr>
        <w:pStyle w:val="NoSpacing"/>
        <w:jc w:val="both"/>
        <w:rPr>
          <w:rFonts w:ascii="Times New Roman" w:hAnsi="Times New Roman" w:cs="Times New Roman"/>
          <w:sz w:val="24"/>
          <w:szCs w:val="24"/>
        </w:rPr>
      </w:pPr>
      <w:r w:rsidRPr="00A44009">
        <w:rPr>
          <w:rFonts w:ascii="Times New Roman" w:hAnsi="Times New Roman" w:cs="Times New Roman"/>
          <w:sz w:val="24"/>
          <w:szCs w:val="24"/>
        </w:rPr>
        <w:t>Početkom godine obustavljena je istraga nezgode aviona “</w:t>
      </w:r>
      <w:r w:rsidRPr="00A44009">
        <w:rPr>
          <w:rFonts w:ascii="Times New Roman" w:hAnsi="Times New Roman" w:cs="Times New Roman"/>
          <w:b/>
          <w:i/>
          <w:sz w:val="24"/>
          <w:szCs w:val="24"/>
        </w:rPr>
        <w:t>SuperSTOL</w:t>
      </w:r>
      <w:r w:rsidRPr="00A44009">
        <w:rPr>
          <w:rFonts w:ascii="Times New Roman" w:hAnsi="Times New Roman" w:cs="Times New Roman"/>
          <w:sz w:val="24"/>
          <w:szCs w:val="24"/>
        </w:rPr>
        <w:t>”, (</w:t>
      </w:r>
      <w:r w:rsidRPr="00A44009">
        <w:rPr>
          <w:rFonts w:ascii="Times New Roman" w:hAnsi="Times New Roman" w:cs="Times New Roman"/>
          <w:b/>
          <w:i/>
          <w:sz w:val="24"/>
          <w:szCs w:val="24"/>
        </w:rPr>
        <w:t>N121WH</w:t>
      </w:r>
      <w:r w:rsidRPr="00A44009">
        <w:rPr>
          <w:rFonts w:ascii="Times New Roman" w:hAnsi="Times New Roman" w:cs="Times New Roman"/>
          <w:sz w:val="24"/>
          <w:szCs w:val="24"/>
        </w:rPr>
        <w:t>), koja je se desila 25.11.2023. godine, a koja je inicijalno bila kategorisana kao “ozbiljna nezgoida”, zbog čega Komisija nije radila Završni izvještaj niti izdavala sigurnosne preporuke</w:t>
      </w:r>
      <w:r w:rsidR="00A44009" w:rsidRPr="00A44009">
        <w:rPr>
          <w:rStyle w:val="FootnoteReference"/>
          <w:rFonts w:ascii="Times New Roman" w:hAnsi="Times New Roman" w:cs="Times New Roman"/>
          <w:b/>
          <w:sz w:val="24"/>
          <w:szCs w:val="24"/>
        </w:rPr>
        <w:footnoteReference w:id="13"/>
      </w:r>
      <w:r w:rsidRPr="00A44009">
        <w:rPr>
          <w:rFonts w:ascii="Times New Roman" w:hAnsi="Times New Roman" w:cs="Times New Roman"/>
          <w:sz w:val="24"/>
          <w:szCs w:val="24"/>
        </w:rPr>
        <w:t xml:space="preserve">.    </w:t>
      </w:r>
    </w:p>
    <w:p w:rsidR="00C128D2" w:rsidRPr="00A44009" w:rsidRDefault="00C128D2" w:rsidP="00A44009">
      <w:pPr>
        <w:pStyle w:val="NoSpacing"/>
        <w:jc w:val="both"/>
        <w:rPr>
          <w:rFonts w:ascii="Times New Roman" w:hAnsi="Times New Roman" w:cs="Times New Roman"/>
          <w:sz w:val="24"/>
          <w:szCs w:val="24"/>
        </w:rPr>
      </w:pPr>
    </w:p>
    <w:p w:rsidR="00C128D2" w:rsidRPr="00A44009" w:rsidRDefault="00C128D2" w:rsidP="00A44009">
      <w:pPr>
        <w:pStyle w:val="NoSpacing"/>
        <w:jc w:val="both"/>
        <w:rPr>
          <w:rFonts w:ascii="Times New Roman" w:hAnsi="Times New Roman" w:cs="Times New Roman"/>
          <w:sz w:val="24"/>
          <w:szCs w:val="24"/>
        </w:rPr>
      </w:pPr>
      <w:r w:rsidRPr="00A44009">
        <w:rPr>
          <w:rFonts w:ascii="Times New Roman" w:hAnsi="Times New Roman" w:cs="Times New Roman"/>
          <w:sz w:val="24"/>
          <w:szCs w:val="24"/>
        </w:rPr>
        <w:t xml:space="preserve">Takođe, tokom godine, od ukupnog broja prijavljenih događaja u oblasti vazdušnog </w:t>
      </w:r>
      <w:proofErr w:type="gramStart"/>
      <w:r w:rsidRPr="00A44009">
        <w:rPr>
          <w:rFonts w:ascii="Times New Roman" w:hAnsi="Times New Roman" w:cs="Times New Roman"/>
          <w:sz w:val="24"/>
          <w:szCs w:val="24"/>
        </w:rPr>
        <w:t>saobraćaja ,</w:t>
      </w:r>
      <w:proofErr w:type="gramEnd"/>
      <w:r w:rsidRPr="00A44009">
        <w:rPr>
          <w:rFonts w:ascii="Times New Roman" w:hAnsi="Times New Roman" w:cs="Times New Roman"/>
          <w:sz w:val="24"/>
          <w:szCs w:val="24"/>
        </w:rPr>
        <w:t xml:space="preserve"> u </w:t>
      </w:r>
      <w:r w:rsidRPr="00763A4A">
        <w:rPr>
          <w:rFonts w:ascii="Times New Roman" w:hAnsi="Times New Roman" w:cs="Times New Roman"/>
          <w:sz w:val="24"/>
          <w:szCs w:val="24"/>
        </w:rPr>
        <w:t>8 slučajeva, Komisija je vršila opširne analize kako bi sa sigurnošću utvrdila da li se radilo o “nezgodi” ili “ozbiljnoj nezgodi”, te da li događaj otvara mogućnost izdavanja sigurnosnih preporuka od značaja za unapređenje sigurnosti vazdušnog saobraćaja</w:t>
      </w:r>
      <w:r w:rsidR="00A44009" w:rsidRPr="00763A4A">
        <w:rPr>
          <w:rStyle w:val="FootnoteReference"/>
          <w:rFonts w:ascii="Times New Roman" w:hAnsi="Times New Roman" w:cs="Times New Roman"/>
          <w:b/>
          <w:sz w:val="24"/>
          <w:szCs w:val="24"/>
        </w:rPr>
        <w:footnoteReference w:id="14"/>
      </w:r>
      <w:r w:rsidRPr="00763A4A">
        <w:rPr>
          <w:rFonts w:ascii="Times New Roman" w:hAnsi="Times New Roman" w:cs="Times New Roman"/>
          <w:sz w:val="24"/>
          <w:szCs w:val="24"/>
        </w:rPr>
        <w:t>.</w:t>
      </w:r>
      <w:r w:rsidRPr="00A44009">
        <w:rPr>
          <w:rFonts w:ascii="Times New Roman" w:hAnsi="Times New Roman" w:cs="Times New Roman"/>
          <w:sz w:val="24"/>
          <w:szCs w:val="24"/>
        </w:rPr>
        <w:t xml:space="preserve">  </w:t>
      </w:r>
    </w:p>
    <w:p w:rsidR="00C128D2" w:rsidRPr="00521644" w:rsidRDefault="00C128D2" w:rsidP="00521644">
      <w:pPr>
        <w:pStyle w:val="NoSpacing"/>
        <w:jc w:val="both"/>
        <w:rPr>
          <w:rFonts w:ascii="Times New Roman" w:hAnsi="Times New Roman" w:cs="Times New Roman"/>
          <w:sz w:val="24"/>
          <w:szCs w:val="24"/>
        </w:rPr>
      </w:pPr>
      <w:r w:rsidRPr="00A44009">
        <w:rPr>
          <w:rFonts w:ascii="Times New Roman" w:hAnsi="Times New Roman" w:cs="Times New Roman"/>
          <w:sz w:val="24"/>
          <w:szCs w:val="24"/>
        </w:rPr>
        <w:t xml:space="preserve"> </w:t>
      </w:r>
      <w:r w:rsidRPr="00C128D2">
        <w:rPr>
          <w:rFonts w:ascii="Arial" w:hAnsi="Arial" w:cs="Arial"/>
          <w:b/>
          <w:sz w:val="24"/>
          <w:szCs w:val="24"/>
        </w:rPr>
        <w:t xml:space="preserve"> </w:t>
      </w:r>
    </w:p>
    <w:p w:rsidR="00C128D2" w:rsidRPr="00C128D2" w:rsidRDefault="00A44009" w:rsidP="00C128D2">
      <w:pPr>
        <w:jc w:val="center"/>
        <w:rPr>
          <w:rFonts w:ascii="Arial" w:hAnsi="Arial" w:cs="Arial"/>
          <w:b/>
          <w:sz w:val="24"/>
          <w:szCs w:val="24"/>
        </w:rPr>
      </w:pPr>
      <w:r>
        <w:rPr>
          <w:rFonts w:ascii="Arial" w:hAnsi="Arial" w:cs="Arial"/>
          <w:b/>
          <w:noProof/>
          <w:sz w:val="24"/>
          <w:szCs w:val="24"/>
        </w:rPr>
        <w:drawing>
          <wp:inline distT="0" distB="0" distL="0" distR="0" wp14:anchorId="16A1D27D">
            <wp:extent cx="5956300" cy="3362325"/>
            <wp:effectExtent l="0" t="0" r="635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56300" cy="3362325"/>
                    </a:xfrm>
                    <a:prstGeom prst="rect">
                      <a:avLst/>
                    </a:prstGeom>
                    <a:noFill/>
                  </pic:spPr>
                </pic:pic>
              </a:graphicData>
            </a:graphic>
          </wp:inline>
        </w:drawing>
      </w:r>
    </w:p>
    <w:p w:rsidR="00521644" w:rsidRDefault="00C128D2" w:rsidP="00A44009">
      <w:pPr>
        <w:pStyle w:val="NoSpacing"/>
        <w:jc w:val="both"/>
        <w:rPr>
          <w:rFonts w:ascii="Times New Roman" w:hAnsi="Times New Roman" w:cs="Times New Roman"/>
          <w:b/>
          <w:i/>
          <w:sz w:val="24"/>
          <w:szCs w:val="24"/>
        </w:rPr>
      </w:pPr>
      <w:r w:rsidRPr="00A44009">
        <w:rPr>
          <w:rFonts w:ascii="Times New Roman" w:hAnsi="Times New Roman" w:cs="Times New Roman"/>
          <w:b/>
          <w:i/>
          <w:sz w:val="24"/>
          <w:szCs w:val="24"/>
        </w:rPr>
        <w:t>Slika 3:</w:t>
      </w:r>
      <w:r w:rsidRPr="00A44009">
        <w:rPr>
          <w:rFonts w:ascii="Times New Roman" w:hAnsi="Times New Roman" w:cs="Times New Roman"/>
          <w:sz w:val="24"/>
          <w:szCs w:val="24"/>
        </w:rPr>
        <w:t xml:space="preserve"> </w:t>
      </w:r>
      <w:r w:rsidRPr="00A44009">
        <w:rPr>
          <w:rFonts w:ascii="Times New Roman" w:hAnsi="Times New Roman" w:cs="Times New Roman"/>
          <w:b/>
          <w:i/>
          <w:sz w:val="24"/>
          <w:szCs w:val="24"/>
        </w:rPr>
        <w:t>Ukupan broj letnih operacija na oba CG aerodrome tokom 2023. godine (LYPG i LYTV)</w:t>
      </w:r>
    </w:p>
    <w:p w:rsidR="00985E3B" w:rsidRPr="00521644" w:rsidRDefault="00985E3B" w:rsidP="00A44009">
      <w:pPr>
        <w:pStyle w:val="NoSpacing"/>
        <w:jc w:val="both"/>
        <w:rPr>
          <w:rFonts w:ascii="Times New Roman" w:hAnsi="Times New Roman" w:cs="Times New Roman"/>
          <w:b/>
          <w:i/>
          <w:sz w:val="24"/>
          <w:szCs w:val="24"/>
        </w:rPr>
      </w:pPr>
      <w:r w:rsidRPr="00985E3B">
        <w:rPr>
          <w:rFonts w:ascii="Times New Roman" w:hAnsi="Times New Roman" w:cs="Times New Roman"/>
          <w:sz w:val="24"/>
          <w:szCs w:val="24"/>
        </w:rPr>
        <w:lastRenderedPageBreak/>
        <w:t xml:space="preserve">Sve istrage su pokretane u skladu sa procedurama predviđenim </w:t>
      </w:r>
      <w:r w:rsidRPr="009E5BAF">
        <w:rPr>
          <w:rFonts w:ascii="Times New Roman" w:hAnsi="Times New Roman" w:cs="Times New Roman"/>
          <w:b/>
          <w:sz w:val="24"/>
          <w:szCs w:val="24"/>
        </w:rPr>
        <w:t>Aneksom XIII ICAO Konvencije</w:t>
      </w:r>
      <w:r w:rsidRPr="00985E3B">
        <w:rPr>
          <w:rFonts w:ascii="Times New Roman" w:hAnsi="Times New Roman" w:cs="Times New Roman"/>
          <w:sz w:val="24"/>
          <w:szCs w:val="24"/>
        </w:rPr>
        <w:t xml:space="preserve"> i </w:t>
      </w:r>
      <w:r w:rsidRPr="009E5BAF">
        <w:rPr>
          <w:rFonts w:ascii="Times New Roman" w:hAnsi="Times New Roman" w:cs="Times New Roman"/>
          <w:b/>
          <w:i/>
          <w:sz w:val="24"/>
          <w:szCs w:val="24"/>
        </w:rPr>
        <w:t>Pravilnikom o bližem postupku i načinu istraživanja nesreća i ozbiljnih nezgoda vazduhoplova</w:t>
      </w:r>
      <w:r w:rsidRPr="00985E3B">
        <w:rPr>
          <w:rFonts w:ascii="Times New Roman" w:hAnsi="Times New Roman" w:cs="Times New Roman"/>
          <w:sz w:val="24"/>
          <w:szCs w:val="24"/>
        </w:rPr>
        <w:t xml:space="preserve"> (</w:t>
      </w:r>
      <w:r w:rsidRPr="009E5BAF">
        <w:rPr>
          <w:rFonts w:ascii="Times New Roman" w:hAnsi="Times New Roman" w:cs="Times New Roman"/>
          <w:i/>
          <w:sz w:val="24"/>
          <w:szCs w:val="24"/>
        </w:rPr>
        <w:t>Sl. list CG br. 07/16</w:t>
      </w:r>
      <w:proofErr w:type="gramStart"/>
      <w:r w:rsidRPr="00985E3B">
        <w:rPr>
          <w:rFonts w:ascii="Times New Roman" w:hAnsi="Times New Roman" w:cs="Times New Roman"/>
          <w:sz w:val="24"/>
          <w:szCs w:val="24"/>
        </w:rPr>
        <w:t>),  na</w:t>
      </w:r>
      <w:proofErr w:type="gramEnd"/>
      <w:r w:rsidRPr="00985E3B">
        <w:rPr>
          <w:rFonts w:ascii="Times New Roman" w:hAnsi="Times New Roman" w:cs="Times New Roman"/>
          <w:sz w:val="24"/>
          <w:szCs w:val="24"/>
        </w:rPr>
        <w:t xml:space="preserve"> osnovu koga Komisija pokreće i vodi istrage, izrađuje i distribuira završne izvještaje i izdaje sigurnosne preporuke nadležnim organima i vazduhoplovnim subjektima. </w:t>
      </w:r>
    </w:p>
    <w:p w:rsidR="00985E3B" w:rsidRPr="00985E3B" w:rsidRDefault="00985E3B" w:rsidP="00A44009">
      <w:pPr>
        <w:pStyle w:val="NoSpacing"/>
        <w:jc w:val="both"/>
        <w:rPr>
          <w:rFonts w:ascii="Times New Roman" w:hAnsi="Times New Roman" w:cs="Times New Roman"/>
          <w:sz w:val="24"/>
          <w:szCs w:val="24"/>
        </w:rPr>
      </w:pPr>
    </w:p>
    <w:p w:rsidR="00C128D2" w:rsidRPr="00A44009" w:rsidRDefault="00C128D2" w:rsidP="00A44009">
      <w:pPr>
        <w:pStyle w:val="NoSpacing"/>
        <w:jc w:val="both"/>
        <w:rPr>
          <w:rFonts w:ascii="Times New Roman" w:hAnsi="Times New Roman" w:cs="Times New Roman"/>
          <w:sz w:val="24"/>
          <w:szCs w:val="24"/>
        </w:rPr>
      </w:pPr>
      <w:r w:rsidRPr="00763A4A">
        <w:rPr>
          <w:rFonts w:ascii="Times New Roman" w:hAnsi="Times New Roman" w:cs="Times New Roman"/>
          <w:sz w:val="24"/>
          <w:szCs w:val="24"/>
        </w:rPr>
        <w:t>Uzimajući u obzir dugoročne prognoze EUROCONTROL-a, (</w:t>
      </w:r>
      <w:r w:rsidRPr="00763A4A">
        <w:rPr>
          <w:rFonts w:ascii="Times New Roman" w:hAnsi="Times New Roman" w:cs="Times New Roman"/>
          <w:i/>
          <w:sz w:val="24"/>
          <w:szCs w:val="24"/>
        </w:rPr>
        <w:t>tri scenarija</w:t>
      </w:r>
      <w:r w:rsidRPr="00763A4A">
        <w:rPr>
          <w:rFonts w:ascii="Times New Roman" w:hAnsi="Times New Roman" w:cs="Times New Roman"/>
          <w:sz w:val="24"/>
          <w:szCs w:val="24"/>
        </w:rPr>
        <w:t xml:space="preserve">) obim vazdušnog </w:t>
      </w:r>
      <w:proofErr w:type="gramStart"/>
      <w:r w:rsidRPr="00763A4A">
        <w:rPr>
          <w:rFonts w:ascii="Times New Roman" w:hAnsi="Times New Roman" w:cs="Times New Roman"/>
          <w:sz w:val="24"/>
          <w:szCs w:val="24"/>
        </w:rPr>
        <w:t>saobraćaja  bi</w:t>
      </w:r>
      <w:proofErr w:type="gramEnd"/>
      <w:r w:rsidRPr="00763A4A">
        <w:rPr>
          <w:rFonts w:ascii="Times New Roman" w:hAnsi="Times New Roman" w:cs="Times New Roman"/>
          <w:sz w:val="24"/>
          <w:szCs w:val="24"/>
        </w:rPr>
        <w:t xml:space="preserve"> mogao  dostići prosječni nivo iz 2019. godine, tokom 2025. godine, (</w:t>
      </w:r>
      <w:r w:rsidRPr="00763A4A">
        <w:rPr>
          <w:rFonts w:ascii="Times New Roman" w:hAnsi="Times New Roman" w:cs="Times New Roman"/>
          <w:i/>
          <w:sz w:val="24"/>
          <w:szCs w:val="24"/>
        </w:rPr>
        <w:t>bazni scenario-postepeni rast</w:t>
      </w:r>
      <w:r w:rsidRPr="00763A4A">
        <w:rPr>
          <w:rFonts w:ascii="Times New Roman" w:hAnsi="Times New Roman" w:cs="Times New Roman"/>
          <w:sz w:val="24"/>
          <w:szCs w:val="24"/>
        </w:rPr>
        <w:t>), dok bi nivo iz 2019. godine u slučaju usporenog rasta, mogao biti dostignut tek 2027. godine. (</w:t>
      </w:r>
      <w:r w:rsidRPr="00763A4A">
        <w:rPr>
          <w:rFonts w:ascii="Times New Roman" w:hAnsi="Times New Roman" w:cs="Times New Roman"/>
          <w:b/>
          <w:i/>
          <w:sz w:val="24"/>
          <w:szCs w:val="24"/>
        </w:rPr>
        <w:t>Sl. br. 2</w:t>
      </w:r>
      <w:r w:rsidRPr="00763A4A">
        <w:rPr>
          <w:rFonts w:ascii="Times New Roman" w:hAnsi="Times New Roman" w:cs="Times New Roman"/>
          <w:sz w:val="24"/>
          <w:szCs w:val="24"/>
        </w:rPr>
        <w:t>).</w:t>
      </w:r>
    </w:p>
    <w:p w:rsidR="00C128D2" w:rsidRPr="00A44009" w:rsidRDefault="00C128D2" w:rsidP="00A44009">
      <w:pPr>
        <w:pStyle w:val="NoSpacing"/>
        <w:jc w:val="both"/>
        <w:rPr>
          <w:rFonts w:ascii="Times New Roman" w:hAnsi="Times New Roman" w:cs="Times New Roman"/>
          <w:sz w:val="24"/>
          <w:szCs w:val="24"/>
        </w:rPr>
      </w:pPr>
    </w:p>
    <w:p w:rsidR="00C128D2" w:rsidRPr="00A44009" w:rsidRDefault="00C128D2" w:rsidP="00A44009">
      <w:pPr>
        <w:pStyle w:val="NoSpacing"/>
        <w:jc w:val="both"/>
        <w:rPr>
          <w:rFonts w:ascii="Times New Roman" w:hAnsi="Times New Roman" w:cs="Times New Roman"/>
          <w:sz w:val="24"/>
          <w:szCs w:val="24"/>
        </w:rPr>
      </w:pPr>
      <w:r w:rsidRPr="00A44009">
        <w:rPr>
          <w:rFonts w:ascii="Times New Roman" w:hAnsi="Times New Roman" w:cs="Times New Roman"/>
          <w:sz w:val="24"/>
          <w:szCs w:val="24"/>
        </w:rPr>
        <w:t xml:space="preserve">Kada je u pitanju uporedni pregled obima vazdušnog saobraćaja u 2024.godini, u odnosu na 2023. godinu, u zemljama članicama </w:t>
      </w:r>
      <w:r w:rsidRPr="00604D92">
        <w:rPr>
          <w:rFonts w:ascii="Times New Roman" w:hAnsi="Times New Roman" w:cs="Times New Roman"/>
          <w:b/>
          <w:sz w:val="24"/>
          <w:szCs w:val="24"/>
        </w:rPr>
        <w:t>ECAC</w:t>
      </w:r>
      <w:r w:rsidRPr="00A44009">
        <w:rPr>
          <w:rFonts w:ascii="Times New Roman" w:hAnsi="Times New Roman" w:cs="Times New Roman"/>
          <w:sz w:val="24"/>
          <w:szCs w:val="24"/>
        </w:rPr>
        <w:t xml:space="preserve"> (</w:t>
      </w:r>
      <w:r w:rsidRPr="00604D92">
        <w:rPr>
          <w:rFonts w:ascii="Times New Roman" w:hAnsi="Times New Roman" w:cs="Times New Roman"/>
          <w:b/>
          <w:i/>
          <w:sz w:val="24"/>
          <w:szCs w:val="24"/>
        </w:rPr>
        <w:t>Evropska konferencija civilne avijacije</w:t>
      </w:r>
      <w:r w:rsidRPr="00A44009">
        <w:rPr>
          <w:rFonts w:ascii="Times New Roman" w:hAnsi="Times New Roman" w:cs="Times New Roman"/>
          <w:sz w:val="24"/>
          <w:szCs w:val="24"/>
        </w:rPr>
        <w:t xml:space="preserve">), jasno se može vidjeti da je obim vazdušnog saobraćaja u VaP kojim je </w:t>
      </w:r>
      <w:proofErr w:type="gramStart"/>
      <w:r w:rsidRPr="00A44009">
        <w:rPr>
          <w:rFonts w:ascii="Times New Roman" w:hAnsi="Times New Roman" w:cs="Times New Roman"/>
          <w:sz w:val="24"/>
          <w:szCs w:val="24"/>
        </w:rPr>
        <w:t>upravljala  SMATSA</w:t>
      </w:r>
      <w:proofErr w:type="gramEnd"/>
      <w:r w:rsidRPr="00A44009">
        <w:rPr>
          <w:rFonts w:ascii="Times New Roman" w:hAnsi="Times New Roman" w:cs="Times New Roman"/>
          <w:sz w:val="24"/>
          <w:szCs w:val="24"/>
        </w:rPr>
        <w:t xml:space="preserve"> imao rast za 5 %, a</w:t>
      </w:r>
    </w:p>
    <w:p w:rsidR="00C128D2" w:rsidRPr="00C128D2" w:rsidRDefault="00C128D2" w:rsidP="00604D92">
      <w:pPr>
        <w:rPr>
          <w:rFonts w:ascii="Arial" w:hAnsi="Arial" w:cs="Arial"/>
          <w:b/>
          <w:sz w:val="24"/>
          <w:szCs w:val="24"/>
        </w:rPr>
      </w:pPr>
      <w:r w:rsidRPr="00C128D2">
        <w:rPr>
          <w:rFonts w:ascii="Arial" w:hAnsi="Arial" w:cs="Arial"/>
          <w:b/>
          <w:sz w:val="24"/>
          <w:szCs w:val="24"/>
        </w:rPr>
        <w:t xml:space="preserve"> </w:t>
      </w:r>
      <w:r w:rsidR="00604D92">
        <w:rPr>
          <w:rFonts w:ascii="Arial" w:hAnsi="Arial" w:cs="Arial"/>
          <w:b/>
          <w:noProof/>
          <w:sz w:val="24"/>
          <w:szCs w:val="24"/>
        </w:rPr>
        <w:drawing>
          <wp:inline distT="0" distB="0" distL="0" distR="0" wp14:anchorId="2278EEFC">
            <wp:extent cx="5968365" cy="301942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68365" cy="3019425"/>
                    </a:xfrm>
                    <a:prstGeom prst="rect">
                      <a:avLst/>
                    </a:prstGeom>
                    <a:noFill/>
                  </pic:spPr>
                </pic:pic>
              </a:graphicData>
            </a:graphic>
          </wp:inline>
        </w:drawing>
      </w:r>
    </w:p>
    <w:p w:rsidR="00C128D2" w:rsidRPr="00604D92" w:rsidRDefault="00C128D2" w:rsidP="00604D92">
      <w:pPr>
        <w:jc w:val="both"/>
        <w:rPr>
          <w:rFonts w:ascii="Times New Roman" w:hAnsi="Times New Roman" w:cs="Times New Roman"/>
          <w:b/>
          <w:i/>
          <w:sz w:val="24"/>
          <w:szCs w:val="24"/>
        </w:rPr>
      </w:pPr>
      <w:r w:rsidRPr="00604D92">
        <w:rPr>
          <w:rFonts w:ascii="Times New Roman" w:hAnsi="Times New Roman" w:cs="Times New Roman"/>
          <w:b/>
          <w:i/>
          <w:sz w:val="24"/>
          <w:szCs w:val="24"/>
        </w:rPr>
        <w:t>Sl. br. 2 - EUROCONTROL - Prognoza obima vazdušnog saobraćaja u kontrolisanom VaP za period 2024 - 2030 godina (EUROCONTROL European Aviation Overview)</w:t>
      </w:r>
    </w:p>
    <w:p w:rsidR="00C128D2" w:rsidRDefault="00C128D2" w:rsidP="00604D92">
      <w:pPr>
        <w:jc w:val="both"/>
        <w:rPr>
          <w:rFonts w:ascii="Times New Roman" w:hAnsi="Times New Roman" w:cs="Times New Roman"/>
          <w:sz w:val="24"/>
          <w:szCs w:val="24"/>
        </w:rPr>
      </w:pPr>
      <w:r w:rsidRPr="00604D92">
        <w:rPr>
          <w:rFonts w:ascii="Times New Roman" w:hAnsi="Times New Roman" w:cs="Times New Roman"/>
          <w:sz w:val="24"/>
          <w:szCs w:val="24"/>
        </w:rPr>
        <w:t>što se odnosilo zbirno na letne operacije koje su počinjale ili završavale na međunarodnim aerodromima u Crnoj Gori i Srbiji, ali i na prelete iznad njihovih teritorija i dijela VaP iznad međunarodnih voda Jadrana, kojim upravlja SMATSA.  (</w:t>
      </w:r>
      <w:r w:rsidRPr="00604D92">
        <w:rPr>
          <w:rFonts w:ascii="Times New Roman" w:hAnsi="Times New Roman" w:cs="Times New Roman"/>
          <w:b/>
          <w:i/>
          <w:sz w:val="24"/>
          <w:szCs w:val="24"/>
        </w:rPr>
        <w:t>Slika br. 3</w:t>
      </w:r>
      <w:r w:rsidRPr="00604D92">
        <w:rPr>
          <w:rFonts w:ascii="Times New Roman" w:hAnsi="Times New Roman" w:cs="Times New Roman"/>
          <w:sz w:val="24"/>
          <w:szCs w:val="24"/>
        </w:rPr>
        <w:t>)</w:t>
      </w:r>
      <w:r w:rsidR="00604D92">
        <w:rPr>
          <w:rFonts w:ascii="Times New Roman" w:hAnsi="Times New Roman" w:cs="Times New Roman"/>
          <w:sz w:val="24"/>
          <w:szCs w:val="24"/>
        </w:rPr>
        <w:t>.</w:t>
      </w:r>
    </w:p>
    <w:p w:rsidR="00C128D2" w:rsidRPr="00604D92" w:rsidRDefault="00C128D2" w:rsidP="00604D92">
      <w:pPr>
        <w:jc w:val="both"/>
        <w:rPr>
          <w:rFonts w:ascii="Times New Roman" w:hAnsi="Times New Roman" w:cs="Times New Roman"/>
          <w:sz w:val="24"/>
          <w:szCs w:val="24"/>
        </w:rPr>
      </w:pPr>
      <w:r w:rsidRPr="00763A4A">
        <w:rPr>
          <w:rFonts w:ascii="Times New Roman" w:hAnsi="Times New Roman" w:cs="Times New Roman"/>
          <w:sz w:val="24"/>
          <w:szCs w:val="24"/>
        </w:rPr>
        <w:t>Tokom trijaža pristiglih prijava i vođenja pomenutih istraga, u okviru završnih izvještaja Komisija je izdala ukupno   5 sigurnosnih preporuka subjektima izvan saobraćajnog sistema Crne Gore</w:t>
      </w:r>
      <w:r w:rsidR="00604D92" w:rsidRPr="00763A4A">
        <w:rPr>
          <w:rStyle w:val="FootnoteReference"/>
          <w:rFonts w:ascii="Times New Roman" w:hAnsi="Times New Roman" w:cs="Times New Roman"/>
          <w:b/>
          <w:sz w:val="24"/>
          <w:szCs w:val="24"/>
        </w:rPr>
        <w:footnoteReference w:id="15"/>
      </w:r>
      <w:r w:rsidRPr="00763A4A">
        <w:rPr>
          <w:rFonts w:ascii="Times New Roman" w:hAnsi="Times New Roman" w:cs="Times New Roman"/>
          <w:sz w:val="24"/>
          <w:szCs w:val="24"/>
        </w:rPr>
        <w:t xml:space="preserve">  </w:t>
      </w:r>
      <w:r w:rsidRPr="00763A4A">
        <w:rPr>
          <w:rFonts w:ascii="Times New Roman" w:hAnsi="Times New Roman" w:cs="Times New Roman"/>
          <w:sz w:val="24"/>
          <w:szCs w:val="24"/>
        </w:rPr>
        <w:lastRenderedPageBreak/>
        <w:t>(</w:t>
      </w:r>
      <w:r w:rsidRPr="00763A4A">
        <w:rPr>
          <w:rFonts w:ascii="Times New Roman" w:hAnsi="Times New Roman" w:cs="Times New Roman"/>
          <w:i/>
          <w:sz w:val="24"/>
          <w:szCs w:val="24"/>
        </w:rPr>
        <w:t xml:space="preserve">proizvođaču vazduhoplova </w:t>
      </w:r>
      <w:proofErr w:type="gramStart"/>
      <w:r w:rsidRPr="00763A4A">
        <w:rPr>
          <w:rFonts w:ascii="Times New Roman" w:hAnsi="Times New Roman" w:cs="Times New Roman"/>
          <w:i/>
          <w:sz w:val="24"/>
          <w:szCs w:val="24"/>
        </w:rPr>
        <w:t>dvije  i</w:t>
      </w:r>
      <w:proofErr w:type="gramEnd"/>
      <w:r w:rsidRPr="00763A4A">
        <w:rPr>
          <w:rFonts w:ascii="Times New Roman" w:hAnsi="Times New Roman" w:cs="Times New Roman"/>
          <w:i/>
          <w:sz w:val="24"/>
          <w:szCs w:val="24"/>
        </w:rPr>
        <w:t xml:space="preserve"> inostranom vlasniku-Operateru, tri preporuke</w:t>
      </w:r>
      <w:r w:rsidRPr="00763A4A">
        <w:rPr>
          <w:rFonts w:ascii="Times New Roman" w:hAnsi="Times New Roman" w:cs="Times New Roman"/>
          <w:sz w:val="24"/>
          <w:szCs w:val="24"/>
        </w:rPr>
        <w:t>), kao i dvije preporuke u drugom slučaju, subjektu u okviru saobraćajnog sistema Države (</w:t>
      </w:r>
      <w:r w:rsidRPr="00763A4A">
        <w:rPr>
          <w:rFonts w:ascii="Times New Roman" w:hAnsi="Times New Roman" w:cs="Times New Roman"/>
          <w:i/>
          <w:sz w:val="24"/>
          <w:szCs w:val="24"/>
        </w:rPr>
        <w:t>Aero klubu “Nikšić”, kao operateru odnosnog vazduhoplova koji je pretrpio nesreću 30.03.2024. godine</w:t>
      </w:r>
      <w:r w:rsidRPr="00763A4A">
        <w:rPr>
          <w:rFonts w:ascii="Times New Roman" w:hAnsi="Times New Roman" w:cs="Times New Roman"/>
          <w:sz w:val="24"/>
          <w:szCs w:val="24"/>
        </w:rPr>
        <w:t>)</w:t>
      </w:r>
      <w:r w:rsidR="00C07B7E" w:rsidRPr="00763A4A">
        <w:rPr>
          <w:rStyle w:val="FootnoteReference"/>
          <w:rFonts w:ascii="Times New Roman" w:hAnsi="Times New Roman" w:cs="Times New Roman"/>
          <w:sz w:val="24"/>
          <w:szCs w:val="24"/>
        </w:rPr>
        <w:footnoteReference w:id="16"/>
      </w:r>
      <w:r w:rsidRPr="00763A4A">
        <w:rPr>
          <w:rFonts w:ascii="Times New Roman" w:hAnsi="Times New Roman" w:cs="Times New Roman"/>
          <w:sz w:val="24"/>
          <w:szCs w:val="24"/>
        </w:rPr>
        <w:t>.</w:t>
      </w:r>
      <w:r w:rsidRPr="00604D92">
        <w:rPr>
          <w:rFonts w:ascii="Times New Roman" w:hAnsi="Times New Roman" w:cs="Times New Roman"/>
          <w:sz w:val="24"/>
          <w:szCs w:val="24"/>
        </w:rPr>
        <w:t xml:space="preserve"> </w:t>
      </w:r>
    </w:p>
    <w:p w:rsidR="00604D92" w:rsidRDefault="00C128D2" w:rsidP="00604D92">
      <w:pPr>
        <w:jc w:val="both"/>
        <w:rPr>
          <w:rFonts w:ascii="Times New Roman" w:hAnsi="Times New Roman" w:cs="Times New Roman"/>
          <w:sz w:val="24"/>
          <w:szCs w:val="24"/>
        </w:rPr>
      </w:pPr>
      <w:r w:rsidRPr="00604D92">
        <w:rPr>
          <w:rFonts w:ascii="Times New Roman" w:hAnsi="Times New Roman" w:cs="Times New Roman"/>
          <w:sz w:val="24"/>
          <w:szCs w:val="24"/>
        </w:rPr>
        <w:t xml:space="preserve">Ako se ima u vidu da se radilo o godini u kojoj </w:t>
      </w:r>
      <w:proofErr w:type="gramStart"/>
      <w:r w:rsidRPr="00604D92">
        <w:rPr>
          <w:rFonts w:ascii="Times New Roman" w:hAnsi="Times New Roman" w:cs="Times New Roman"/>
          <w:sz w:val="24"/>
          <w:szCs w:val="24"/>
        </w:rPr>
        <w:t>smo  imali</w:t>
      </w:r>
      <w:proofErr w:type="gramEnd"/>
      <w:r w:rsidRPr="00604D92">
        <w:rPr>
          <w:rFonts w:ascii="Times New Roman" w:hAnsi="Times New Roman" w:cs="Times New Roman"/>
          <w:sz w:val="24"/>
          <w:szCs w:val="24"/>
        </w:rPr>
        <w:t xml:space="preserve"> obim  vazdušnog saobraćaja za svega oko </w:t>
      </w:r>
      <w:r w:rsidR="00C07B7E">
        <w:rPr>
          <w:rFonts w:ascii="Times New Roman" w:hAnsi="Times New Roman" w:cs="Times New Roman"/>
          <w:sz w:val="24"/>
          <w:szCs w:val="24"/>
        </w:rPr>
        <w:t>4</w:t>
      </w:r>
      <w:r w:rsidRPr="00604D92">
        <w:rPr>
          <w:rFonts w:ascii="Times New Roman" w:hAnsi="Times New Roman" w:cs="Times New Roman"/>
          <w:sz w:val="24"/>
          <w:szCs w:val="24"/>
        </w:rPr>
        <w:t xml:space="preserve">%, </w:t>
      </w:r>
      <w:r w:rsidR="00C07B7E">
        <w:rPr>
          <w:rFonts w:ascii="Times New Roman" w:hAnsi="Times New Roman" w:cs="Times New Roman"/>
          <w:sz w:val="24"/>
          <w:szCs w:val="24"/>
        </w:rPr>
        <w:t xml:space="preserve">veći </w:t>
      </w:r>
      <w:r w:rsidRPr="00604D92">
        <w:rPr>
          <w:rFonts w:ascii="Times New Roman" w:hAnsi="Times New Roman" w:cs="Times New Roman"/>
          <w:sz w:val="24"/>
          <w:szCs w:val="24"/>
        </w:rPr>
        <w:t>u odnosu referentnu na 2019. godinu, ali i za</w:t>
      </w:r>
      <w:r w:rsidR="00C07B7E">
        <w:rPr>
          <w:rFonts w:ascii="Times New Roman" w:hAnsi="Times New Roman" w:cs="Times New Roman"/>
          <w:sz w:val="24"/>
          <w:szCs w:val="24"/>
        </w:rPr>
        <w:t xml:space="preserve"> </w:t>
      </w:r>
      <w:proofErr w:type="gramStart"/>
      <w:r w:rsidR="00C07B7E">
        <w:rPr>
          <w:rFonts w:ascii="Times New Roman" w:hAnsi="Times New Roman" w:cs="Times New Roman"/>
          <w:sz w:val="24"/>
          <w:szCs w:val="24"/>
        </w:rPr>
        <w:t xml:space="preserve">oko </w:t>
      </w:r>
      <w:r w:rsidRPr="00604D92">
        <w:rPr>
          <w:rFonts w:ascii="Times New Roman" w:hAnsi="Times New Roman" w:cs="Times New Roman"/>
          <w:sz w:val="24"/>
          <w:szCs w:val="24"/>
        </w:rPr>
        <w:t xml:space="preserve"> </w:t>
      </w:r>
      <w:r w:rsidR="00C07B7E">
        <w:rPr>
          <w:rFonts w:ascii="Times New Roman" w:hAnsi="Times New Roman" w:cs="Times New Roman"/>
          <w:sz w:val="24"/>
          <w:szCs w:val="24"/>
        </w:rPr>
        <w:t>26</w:t>
      </w:r>
      <w:proofErr w:type="gramEnd"/>
      <w:r w:rsidRPr="00604D92">
        <w:rPr>
          <w:rFonts w:ascii="Times New Roman" w:hAnsi="Times New Roman" w:cs="Times New Roman"/>
          <w:sz w:val="24"/>
          <w:szCs w:val="24"/>
        </w:rPr>
        <w:t xml:space="preserve"> % većem nego u 2023. godini, vidimo da se radilo o značajnom broju prijava događaja</w:t>
      </w:r>
      <w:r w:rsidR="00C07B7E">
        <w:rPr>
          <w:rFonts w:ascii="Times New Roman" w:hAnsi="Times New Roman" w:cs="Times New Roman"/>
          <w:sz w:val="24"/>
          <w:szCs w:val="24"/>
        </w:rPr>
        <w:t xml:space="preserve"> (451)</w:t>
      </w:r>
      <w:r w:rsidRPr="00604D92">
        <w:rPr>
          <w:rFonts w:ascii="Times New Roman" w:hAnsi="Times New Roman" w:cs="Times New Roman"/>
          <w:sz w:val="24"/>
          <w:szCs w:val="24"/>
        </w:rPr>
        <w:t xml:space="preserve"> (</w:t>
      </w:r>
      <w:r w:rsidRPr="00C07B7E">
        <w:rPr>
          <w:rFonts w:ascii="Times New Roman" w:hAnsi="Times New Roman" w:cs="Times New Roman"/>
          <w:i/>
          <w:sz w:val="24"/>
          <w:szCs w:val="24"/>
        </w:rPr>
        <w:t xml:space="preserve">njihovom </w:t>
      </w:r>
      <w:r w:rsidR="00C07B7E">
        <w:rPr>
          <w:rFonts w:ascii="Times New Roman" w:hAnsi="Times New Roman" w:cs="Times New Roman"/>
          <w:i/>
          <w:sz w:val="24"/>
          <w:szCs w:val="24"/>
        </w:rPr>
        <w:t xml:space="preserve">padu </w:t>
      </w:r>
      <w:r w:rsidRPr="00C07B7E">
        <w:rPr>
          <w:rFonts w:ascii="Times New Roman" w:hAnsi="Times New Roman" w:cs="Times New Roman"/>
          <w:i/>
          <w:sz w:val="24"/>
          <w:szCs w:val="24"/>
        </w:rPr>
        <w:t>u odnosu na prethodn</w:t>
      </w:r>
      <w:r w:rsidR="00C07B7E">
        <w:rPr>
          <w:rFonts w:ascii="Times New Roman" w:hAnsi="Times New Roman" w:cs="Times New Roman"/>
          <w:i/>
          <w:sz w:val="24"/>
          <w:szCs w:val="24"/>
        </w:rPr>
        <w:t>u</w:t>
      </w:r>
      <w:r w:rsidRPr="00604D92">
        <w:rPr>
          <w:rFonts w:ascii="Times New Roman" w:hAnsi="Times New Roman" w:cs="Times New Roman"/>
          <w:sz w:val="24"/>
          <w:szCs w:val="24"/>
        </w:rPr>
        <w:t xml:space="preserve"> </w:t>
      </w:r>
      <w:r w:rsidRPr="00C07B7E">
        <w:rPr>
          <w:rFonts w:ascii="Times New Roman" w:hAnsi="Times New Roman" w:cs="Times New Roman"/>
          <w:i/>
          <w:sz w:val="24"/>
          <w:szCs w:val="24"/>
        </w:rPr>
        <w:t>godin</w:t>
      </w:r>
      <w:r w:rsidR="00C07B7E">
        <w:rPr>
          <w:rFonts w:ascii="Times New Roman" w:hAnsi="Times New Roman" w:cs="Times New Roman"/>
          <w:i/>
          <w:sz w:val="24"/>
          <w:szCs w:val="24"/>
        </w:rPr>
        <w:t>u</w:t>
      </w:r>
      <w:r w:rsidRPr="00604D92">
        <w:rPr>
          <w:rFonts w:ascii="Times New Roman" w:hAnsi="Times New Roman" w:cs="Times New Roman"/>
          <w:sz w:val="24"/>
          <w:szCs w:val="24"/>
        </w:rPr>
        <w:t xml:space="preserve">), tako da je, </w:t>
      </w:r>
      <w:r w:rsidR="00C07B7E">
        <w:rPr>
          <w:rFonts w:ascii="Times New Roman" w:hAnsi="Times New Roman" w:cs="Times New Roman"/>
          <w:sz w:val="24"/>
          <w:szCs w:val="24"/>
        </w:rPr>
        <w:t xml:space="preserve">uprkos manjem broju prijava za oko 10%, u 2024. godini, </w:t>
      </w:r>
      <w:r w:rsidRPr="00604D92">
        <w:rPr>
          <w:rFonts w:ascii="Times New Roman" w:hAnsi="Times New Roman" w:cs="Times New Roman"/>
          <w:sz w:val="24"/>
          <w:szCs w:val="24"/>
        </w:rPr>
        <w:t xml:space="preserve">Komisija imala </w:t>
      </w:r>
      <w:r w:rsidR="00C07B7E">
        <w:rPr>
          <w:rFonts w:ascii="Times New Roman" w:hAnsi="Times New Roman" w:cs="Times New Roman"/>
          <w:sz w:val="24"/>
          <w:szCs w:val="24"/>
        </w:rPr>
        <w:t xml:space="preserve">širok </w:t>
      </w:r>
      <w:r w:rsidRPr="00604D92">
        <w:rPr>
          <w:rFonts w:ascii="Times New Roman" w:hAnsi="Times New Roman" w:cs="Times New Roman"/>
          <w:sz w:val="24"/>
          <w:szCs w:val="24"/>
        </w:rPr>
        <w:t>obim zadataka</w:t>
      </w:r>
      <w:r w:rsidR="00C07B7E">
        <w:rPr>
          <w:rFonts w:ascii="Times New Roman" w:hAnsi="Times New Roman" w:cs="Times New Roman"/>
          <w:sz w:val="24"/>
          <w:szCs w:val="24"/>
        </w:rPr>
        <w:t xml:space="preserve">, na polju istraga, ali i u okviru preventivnog i proaktivnog djelovanja, na polju unapređenja sigurnosti vazdušnog saobraćaja, u </w:t>
      </w:r>
      <w:proofErr w:type="gramStart"/>
      <w:r w:rsidR="00C07B7E">
        <w:rPr>
          <w:rFonts w:ascii="Times New Roman" w:hAnsi="Times New Roman" w:cs="Times New Roman"/>
          <w:sz w:val="24"/>
          <w:szCs w:val="24"/>
        </w:rPr>
        <w:t xml:space="preserve">okviru </w:t>
      </w:r>
      <w:r w:rsidRPr="00604D92">
        <w:rPr>
          <w:rFonts w:ascii="Times New Roman" w:hAnsi="Times New Roman" w:cs="Times New Roman"/>
          <w:sz w:val="24"/>
          <w:szCs w:val="24"/>
        </w:rPr>
        <w:t xml:space="preserve"> svoj</w:t>
      </w:r>
      <w:r w:rsidR="00C07B7E">
        <w:rPr>
          <w:rFonts w:ascii="Times New Roman" w:hAnsi="Times New Roman" w:cs="Times New Roman"/>
          <w:sz w:val="24"/>
          <w:szCs w:val="24"/>
        </w:rPr>
        <w:t>ih</w:t>
      </w:r>
      <w:proofErr w:type="gramEnd"/>
      <w:r w:rsidRPr="00604D92">
        <w:rPr>
          <w:rFonts w:ascii="Times New Roman" w:hAnsi="Times New Roman" w:cs="Times New Roman"/>
          <w:sz w:val="24"/>
          <w:szCs w:val="24"/>
        </w:rPr>
        <w:t xml:space="preserve"> </w:t>
      </w:r>
      <w:r w:rsidR="00C07B7E">
        <w:rPr>
          <w:rFonts w:ascii="Times New Roman" w:hAnsi="Times New Roman" w:cs="Times New Roman"/>
          <w:sz w:val="24"/>
          <w:szCs w:val="24"/>
        </w:rPr>
        <w:t>nadležnosti.</w:t>
      </w:r>
    </w:p>
    <w:p w:rsidR="00604D92" w:rsidRPr="00571AED" w:rsidRDefault="00571AED" w:rsidP="00604D92">
      <w:pPr>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6F928139">
            <wp:extent cx="6029325" cy="380047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029325" cy="3800475"/>
                    </a:xfrm>
                    <a:prstGeom prst="rect">
                      <a:avLst/>
                    </a:prstGeom>
                    <a:noFill/>
                  </pic:spPr>
                </pic:pic>
              </a:graphicData>
            </a:graphic>
          </wp:inline>
        </w:drawing>
      </w:r>
    </w:p>
    <w:p w:rsidR="00604D92" w:rsidRPr="00571AED" w:rsidRDefault="00604D92" w:rsidP="00571AED">
      <w:pPr>
        <w:jc w:val="both"/>
        <w:rPr>
          <w:rFonts w:ascii="Times New Roman" w:hAnsi="Times New Roman" w:cs="Times New Roman"/>
          <w:b/>
          <w:i/>
          <w:sz w:val="24"/>
          <w:szCs w:val="24"/>
        </w:rPr>
      </w:pPr>
      <w:r w:rsidRPr="00571AED">
        <w:rPr>
          <w:rFonts w:ascii="Times New Roman" w:hAnsi="Times New Roman" w:cs="Times New Roman"/>
          <w:b/>
          <w:i/>
          <w:sz w:val="24"/>
          <w:szCs w:val="24"/>
        </w:rPr>
        <w:t>Slika br. 3 - EUROCONTROL - Pregled obima vazdušnog saobraćaja u zemljama članicama ECAC (EUROCONTROL European Aviation Overview)</w:t>
      </w:r>
    </w:p>
    <w:p w:rsidR="00C128D2" w:rsidRPr="00571AED" w:rsidRDefault="00C128D2" w:rsidP="00571AED">
      <w:pPr>
        <w:jc w:val="both"/>
        <w:rPr>
          <w:rFonts w:ascii="Times New Roman" w:hAnsi="Times New Roman" w:cs="Times New Roman"/>
          <w:sz w:val="24"/>
          <w:szCs w:val="24"/>
        </w:rPr>
      </w:pPr>
      <w:r w:rsidRPr="00571AED">
        <w:rPr>
          <w:rFonts w:ascii="Times New Roman" w:hAnsi="Times New Roman" w:cs="Times New Roman"/>
          <w:sz w:val="24"/>
          <w:szCs w:val="24"/>
        </w:rPr>
        <w:t xml:space="preserve">Isto tako, imajući u vidu broj letnih operacija u VaP </w:t>
      </w:r>
      <w:proofErr w:type="gramStart"/>
      <w:r w:rsidRPr="00571AED">
        <w:rPr>
          <w:rFonts w:ascii="Times New Roman" w:hAnsi="Times New Roman" w:cs="Times New Roman"/>
          <w:sz w:val="24"/>
          <w:szCs w:val="24"/>
        </w:rPr>
        <w:t>Države,  sve</w:t>
      </w:r>
      <w:proofErr w:type="gramEnd"/>
      <w:r w:rsidRPr="00571AED">
        <w:rPr>
          <w:rFonts w:ascii="Times New Roman" w:hAnsi="Times New Roman" w:cs="Times New Roman"/>
          <w:sz w:val="24"/>
          <w:szCs w:val="24"/>
        </w:rPr>
        <w:t xml:space="preserve"> veći broj registrovanih operatera dronova, koji mogu značajno uticati na sigursnost letnih operacija,  te mali  broj vanrednih događaja registrovanih kao “ozbiljna nezgoda”(</w:t>
      </w:r>
      <w:r w:rsidRPr="00571AED">
        <w:rPr>
          <w:rFonts w:ascii="Times New Roman" w:hAnsi="Times New Roman" w:cs="Times New Roman"/>
          <w:i/>
          <w:sz w:val="24"/>
          <w:szCs w:val="24"/>
        </w:rPr>
        <w:t>inicijalno jednu</w:t>
      </w:r>
      <w:r w:rsidRPr="00571AED">
        <w:rPr>
          <w:rFonts w:ascii="Times New Roman" w:hAnsi="Times New Roman" w:cs="Times New Roman"/>
          <w:sz w:val="24"/>
          <w:szCs w:val="24"/>
        </w:rPr>
        <w:t>), ili “nesreća” (</w:t>
      </w:r>
      <w:r w:rsidRPr="00571AED">
        <w:rPr>
          <w:rFonts w:ascii="Times New Roman" w:hAnsi="Times New Roman" w:cs="Times New Roman"/>
          <w:i/>
          <w:sz w:val="24"/>
          <w:szCs w:val="24"/>
        </w:rPr>
        <w:t>jedna</w:t>
      </w:r>
      <w:r w:rsidRPr="00571AED">
        <w:rPr>
          <w:rFonts w:ascii="Times New Roman" w:hAnsi="Times New Roman" w:cs="Times New Roman"/>
          <w:sz w:val="24"/>
          <w:szCs w:val="24"/>
        </w:rPr>
        <w:t>), s pravom se može zaključiti da je tokom godine, sigurnost vazdušnog saobraćaja bila na vrlo visokom nivou.</w:t>
      </w:r>
    </w:p>
    <w:p w:rsidR="00C128D2" w:rsidRPr="00571AED" w:rsidRDefault="00C128D2" w:rsidP="00571AED">
      <w:pPr>
        <w:jc w:val="both"/>
        <w:rPr>
          <w:rFonts w:ascii="Times New Roman" w:hAnsi="Times New Roman" w:cs="Times New Roman"/>
          <w:sz w:val="24"/>
          <w:szCs w:val="24"/>
        </w:rPr>
      </w:pPr>
      <w:r w:rsidRPr="00571AED">
        <w:rPr>
          <w:rFonts w:ascii="Times New Roman" w:hAnsi="Times New Roman" w:cs="Times New Roman"/>
          <w:sz w:val="24"/>
          <w:szCs w:val="24"/>
        </w:rPr>
        <w:t>Kao i prethodnih godina, Komisija je imala redovnu komunikaciju i razmjenu informacija sa ECAC ACC (</w:t>
      </w:r>
      <w:r w:rsidRPr="00571AED">
        <w:rPr>
          <w:rFonts w:ascii="Times New Roman" w:hAnsi="Times New Roman" w:cs="Times New Roman"/>
          <w:i/>
          <w:sz w:val="24"/>
          <w:szCs w:val="24"/>
        </w:rPr>
        <w:t>Grupa za istraživanje nesreća i nezgoda Evropske konferencije civilne avijacije</w:t>
      </w:r>
      <w:proofErr w:type="gramStart"/>
      <w:r w:rsidRPr="00571AED">
        <w:rPr>
          <w:rFonts w:ascii="Times New Roman" w:hAnsi="Times New Roman" w:cs="Times New Roman"/>
          <w:sz w:val="24"/>
          <w:szCs w:val="24"/>
        </w:rPr>
        <w:t xml:space="preserve">),  </w:t>
      </w:r>
      <w:r w:rsidRPr="00571AED">
        <w:rPr>
          <w:rFonts w:ascii="Times New Roman" w:hAnsi="Times New Roman" w:cs="Times New Roman"/>
          <w:sz w:val="24"/>
          <w:szCs w:val="24"/>
        </w:rPr>
        <w:lastRenderedPageBreak/>
        <w:t>ESASI</w:t>
      </w:r>
      <w:proofErr w:type="gramEnd"/>
      <w:r w:rsidRPr="00571AED">
        <w:rPr>
          <w:rFonts w:ascii="Times New Roman" w:hAnsi="Times New Roman" w:cs="Times New Roman"/>
          <w:sz w:val="24"/>
          <w:szCs w:val="24"/>
        </w:rPr>
        <w:t xml:space="preserve"> (</w:t>
      </w:r>
      <w:r w:rsidRPr="00571AED">
        <w:rPr>
          <w:rFonts w:ascii="Times New Roman" w:hAnsi="Times New Roman" w:cs="Times New Roman"/>
          <w:b/>
          <w:i/>
          <w:sz w:val="24"/>
          <w:szCs w:val="24"/>
        </w:rPr>
        <w:t>European chapter of the International Society of Air Safety Investigators</w:t>
      </w:r>
      <w:r w:rsidRPr="00571AED">
        <w:rPr>
          <w:rFonts w:ascii="Times New Roman" w:hAnsi="Times New Roman" w:cs="Times New Roman"/>
          <w:sz w:val="24"/>
          <w:szCs w:val="24"/>
        </w:rPr>
        <w:t>) i ICAO EUR/NAT Regional Office (</w:t>
      </w:r>
      <w:r w:rsidRPr="00571AED">
        <w:rPr>
          <w:rFonts w:ascii="Times New Roman" w:hAnsi="Times New Roman" w:cs="Times New Roman"/>
          <w:b/>
          <w:i/>
          <w:sz w:val="24"/>
          <w:szCs w:val="24"/>
        </w:rPr>
        <w:t>ICAO European and North Atlantic Regions</w:t>
      </w:r>
      <w:r w:rsidRPr="00571AED">
        <w:rPr>
          <w:rFonts w:ascii="Times New Roman" w:hAnsi="Times New Roman" w:cs="Times New Roman"/>
          <w:sz w:val="24"/>
          <w:szCs w:val="24"/>
        </w:rPr>
        <w:t xml:space="preserve">). </w:t>
      </w:r>
    </w:p>
    <w:p w:rsidR="00C128D2" w:rsidRPr="00571AED" w:rsidRDefault="00C128D2" w:rsidP="00571AED">
      <w:pPr>
        <w:jc w:val="both"/>
        <w:rPr>
          <w:rFonts w:ascii="Times New Roman" w:hAnsi="Times New Roman" w:cs="Times New Roman"/>
          <w:sz w:val="24"/>
          <w:szCs w:val="24"/>
        </w:rPr>
      </w:pPr>
      <w:r w:rsidRPr="00571AED">
        <w:rPr>
          <w:rFonts w:ascii="Times New Roman" w:hAnsi="Times New Roman" w:cs="Times New Roman"/>
          <w:sz w:val="24"/>
          <w:szCs w:val="24"/>
        </w:rPr>
        <w:t xml:space="preserve">Prije </w:t>
      </w:r>
      <w:proofErr w:type="gramStart"/>
      <w:r w:rsidRPr="00571AED">
        <w:rPr>
          <w:rFonts w:ascii="Times New Roman" w:hAnsi="Times New Roman" w:cs="Times New Roman"/>
          <w:sz w:val="24"/>
          <w:szCs w:val="24"/>
        </w:rPr>
        <w:t>dvije  godine</w:t>
      </w:r>
      <w:proofErr w:type="gramEnd"/>
      <w:r w:rsidRPr="00571AED">
        <w:rPr>
          <w:rFonts w:ascii="Times New Roman" w:hAnsi="Times New Roman" w:cs="Times New Roman"/>
          <w:sz w:val="24"/>
          <w:szCs w:val="24"/>
        </w:rPr>
        <w:t>, ICAO EUR/NAT  kancelarija (</w:t>
      </w:r>
      <w:r w:rsidRPr="00571AED">
        <w:rPr>
          <w:rFonts w:ascii="Times New Roman" w:hAnsi="Times New Roman" w:cs="Times New Roman"/>
          <w:i/>
          <w:sz w:val="24"/>
          <w:szCs w:val="24"/>
        </w:rPr>
        <w:t>Pariz</w:t>
      </w:r>
      <w:r w:rsidRPr="00571AED">
        <w:rPr>
          <w:rFonts w:ascii="Times New Roman" w:hAnsi="Times New Roman" w:cs="Times New Roman"/>
          <w:sz w:val="24"/>
          <w:szCs w:val="24"/>
        </w:rPr>
        <w:t>) je prikupila podatke i istraživačkim mogućnostima i kapacitetima država iz svoje nadležnosti (</w:t>
      </w:r>
      <w:r w:rsidRPr="00571AED">
        <w:rPr>
          <w:rFonts w:ascii="Times New Roman" w:hAnsi="Times New Roman" w:cs="Times New Roman"/>
          <w:i/>
          <w:sz w:val="24"/>
          <w:szCs w:val="24"/>
        </w:rPr>
        <w:t>67 država</w:t>
      </w:r>
      <w:r w:rsidRPr="00571AED">
        <w:rPr>
          <w:rFonts w:ascii="Times New Roman" w:hAnsi="Times New Roman" w:cs="Times New Roman"/>
          <w:sz w:val="24"/>
          <w:szCs w:val="24"/>
        </w:rPr>
        <w:t>) i na osnovu prikupljenih podataka sačinila listu od 38 država među kojima je svrstana i Crna Gora,  koje su procijenjene kao sposobne da odgovore izazovima kriznog menadžmenta u oblasti pomoći žrtvama i članovima njihovih porodica, u  slučaju velikih avionskih nesreća.</w:t>
      </w:r>
    </w:p>
    <w:p w:rsidR="00C128D2" w:rsidRPr="00571AED" w:rsidRDefault="00C128D2" w:rsidP="00571AED">
      <w:pPr>
        <w:jc w:val="both"/>
        <w:rPr>
          <w:rFonts w:ascii="Times New Roman" w:hAnsi="Times New Roman" w:cs="Times New Roman"/>
          <w:sz w:val="24"/>
          <w:szCs w:val="24"/>
        </w:rPr>
      </w:pPr>
      <w:r w:rsidRPr="00571AED">
        <w:rPr>
          <w:rFonts w:ascii="Times New Roman" w:hAnsi="Times New Roman" w:cs="Times New Roman"/>
          <w:sz w:val="24"/>
          <w:szCs w:val="24"/>
        </w:rPr>
        <w:t xml:space="preserve">U sklopu planirane obuke, ali i mogućnosti koje su se tokom godine </w:t>
      </w:r>
      <w:proofErr w:type="gramStart"/>
      <w:r w:rsidRPr="00571AED">
        <w:rPr>
          <w:rFonts w:ascii="Times New Roman" w:hAnsi="Times New Roman" w:cs="Times New Roman"/>
          <w:sz w:val="24"/>
          <w:szCs w:val="24"/>
        </w:rPr>
        <w:t>ukazivale,  sa</w:t>
      </w:r>
      <w:proofErr w:type="gramEnd"/>
      <w:r w:rsidRPr="00571AED">
        <w:rPr>
          <w:rFonts w:ascii="Times New Roman" w:hAnsi="Times New Roman" w:cs="Times New Roman"/>
          <w:sz w:val="24"/>
          <w:szCs w:val="24"/>
        </w:rPr>
        <w:t xml:space="preserve"> ciljem sticanja novih znanja i razmijene iskustava iz oblasti istraživanja vanredih događaja u vazdušnom saobraćaju,</w:t>
      </w:r>
      <w:r w:rsidR="005F7ED1">
        <w:rPr>
          <w:rFonts w:ascii="Times New Roman" w:hAnsi="Times New Roman" w:cs="Times New Roman"/>
          <w:sz w:val="24"/>
          <w:szCs w:val="24"/>
        </w:rPr>
        <w:t xml:space="preserve"> te u okviru međuresorne saradnje na unapređenju sigurnosti saobraćaja, </w:t>
      </w:r>
      <w:r w:rsidRPr="00571AED">
        <w:rPr>
          <w:rFonts w:ascii="Times New Roman" w:hAnsi="Times New Roman" w:cs="Times New Roman"/>
          <w:sz w:val="24"/>
          <w:szCs w:val="24"/>
        </w:rPr>
        <w:t xml:space="preserve"> predstavnici Komisije u domenu međunarodne saradnje, te domaće i međuinstitucionalne saradnje,  prisustvovali su, ili onlajn  učestvovali na:</w:t>
      </w:r>
    </w:p>
    <w:p w:rsidR="00C128D2" w:rsidRPr="00151220" w:rsidRDefault="00C128D2" w:rsidP="00151220">
      <w:pPr>
        <w:pStyle w:val="NoSpacing"/>
        <w:jc w:val="both"/>
        <w:rPr>
          <w:rFonts w:ascii="Times New Roman" w:hAnsi="Times New Roman" w:cs="Times New Roman"/>
          <w:sz w:val="24"/>
          <w:szCs w:val="24"/>
        </w:rPr>
      </w:pPr>
      <w:r w:rsidRPr="00571AED">
        <w:t xml:space="preserve"> </w:t>
      </w:r>
      <w:r w:rsidRPr="00151220">
        <w:rPr>
          <w:rFonts w:ascii="Times New Roman" w:hAnsi="Times New Roman" w:cs="Times New Roman"/>
          <w:sz w:val="24"/>
          <w:szCs w:val="24"/>
        </w:rPr>
        <w:t xml:space="preserve">- </w:t>
      </w:r>
      <w:r w:rsidRPr="00151220">
        <w:rPr>
          <w:rFonts w:ascii="Times New Roman" w:hAnsi="Times New Roman" w:cs="Times New Roman"/>
          <w:b/>
          <w:sz w:val="24"/>
          <w:szCs w:val="24"/>
        </w:rPr>
        <w:t>Seminaru “Istraga i analiza sigurnosnih događaja u ATM sistenu</w:t>
      </w:r>
      <w:r w:rsidRPr="00151220">
        <w:rPr>
          <w:rFonts w:ascii="Times New Roman" w:hAnsi="Times New Roman" w:cs="Times New Roman"/>
          <w:sz w:val="24"/>
          <w:szCs w:val="24"/>
        </w:rPr>
        <w:t>” (</w:t>
      </w:r>
      <w:r w:rsidRPr="00151220">
        <w:rPr>
          <w:rFonts w:ascii="Times New Roman" w:hAnsi="Times New Roman" w:cs="Times New Roman"/>
          <w:b/>
          <w:i/>
          <w:sz w:val="24"/>
          <w:szCs w:val="24"/>
        </w:rPr>
        <w:t xml:space="preserve">ATM Occurrence Investigation </w:t>
      </w:r>
      <w:proofErr w:type="gramStart"/>
      <w:r w:rsidRPr="00151220">
        <w:rPr>
          <w:rFonts w:ascii="Times New Roman" w:hAnsi="Times New Roman" w:cs="Times New Roman"/>
          <w:b/>
          <w:i/>
          <w:sz w:val="24"/>
          <w:szCs w:val="24"/>
        </w:rPr>
        <w:t>and  Analysis</w:t>
      </w:r>
      <w:proofErr w:type="gramEnd"/>
      <w:r w:rsidRPr="00151220">
        <w:rPr>
          <w:rFonts w:ascii="Times New Roman" w:hAnsi="Times New Roman" w:cs="Times New Roman"/>
          <w:b/>
          <w:i/>
          <w:sz w:val="24"/>
          <w:szCs w:val="24"/>
        </w:rPr>
        <w:t>) [SAF-INV]</w:t>
      </w:r>
      <w:r w:rsidRPr="00151220">
        <w:rPr>
          <w:rFonts w:ascii="Times New Roman" w:hAnsi="Times New Roman" w:cs="Times New Roman"/>
          <w:sz w:val="24"/>
          <w:szCs w:val="24"/>
        </w:rPr>
        <w:t>, Mostar, BiH</w:t>
      </w:r>
      <w:r w:rsidR="00571AED" w:rsidRPr="00151220">
        <w:rPr>
          <w:rFonts w:ascii="Times New Roman" w:hAnsi="Times New Roman" w:cs="Times New Roman"/>
          <w:sz w:val="24"/>
          <w:szCs w:val="24"/>
        </w:rPr>
        <w:t xml:space="preserve"> -</w:t>
      </w:r>
      <w:r w:rsidRPr="00151220">
        <w:rPr>
          <w:rFonts w:ascii="Times New Roman" w:hAnsi="Times New Roman" w:cs="Times New Roman"/>
          <w:sz w:val="24"/>
          <w:szCs w:val="24"/>
        </w:rPr>
        <w:t xml:space="preserve"> 22. - 26. 04. 2024. godine.</w:t>
      </w:r>
    </w:p>
    <w:p w:rsidR="00151220" w:rsidRPr="00151220" w:rsidRDefault="00C128D2" w:rsidP="00151220">
      <w:pPr>
        <w:pStyle w:val="NoSpacing"/>
        <w:jc w:val="both"/>
        <w:rPr>
          <w:rFonts w:ascii="Times New Roman" w:hAnsi="Times New Roman" w:cs="Times New Roman"/>
          <w:sz w:val="24"/>
          <w:szCs w:val="24"/>
        </w:rPr>
      </w:pPr>
      <w:r w:rsidRPr="00151220">
        <w:rPr>
          <w:rFonts w:ascii="Times New Roman" w:hAnsi="Times New Roman" w:cs="Times New Roman"/>
          <w:sz w:val="24"/>
          <w:szCs w:val="24"/>
        </w:rPr>
        <w:t xml:space="preserve">- </w:t>
      </w:r>
      <w:r w:rsidRPr="00151220">
        <w:rPr>
          <w:rFonts w:ascii="Times New Roman" w:hAnsi="Times New Roman" w:cs="Times New Roman"/>
          <w:b/>
          <w:sz w:val="24"/>
          <w:szCs w:val="24"/>
        </w:rPr>
        <w:t>“60. Sastanku Grupe eksperata za istraživanje nesreća i nezgoda vazduhoplova, Evropske konferencije civilnog vazduhoplovstva</w:t>
      </w:r>
      <w:r w:rsidR="00571AED" w:rsidRPr="00151220">
        <w:rPr>
          <w:rFonts w:ascii="Times New Roman" w:hAnsi="Times New Roman" w:cs="Times New Roman"/>
          <w:b/>
          <w:sz w:val="24"/>
          <w:szCs w:val="24"/>
        </w:rPr>
        <w:t>”</w:t>
      </w:r>
      <w:r w:rsidRPr="00151220">
        <w:rPr>
          <w:rFonts w:ascii="Times New Roman" w:hAnsi="Times New Roman" w:cs="Times New Roman"/>
          <w:sz w:val="24"/>
          <w:szCs w:val="24"/>
        </w:rPr>
        <w:t xml:space="preserve"> (</w:t>
      </w:r>
      <w:r w:rsidRPr="00151220">
        <w:rPr>
          <w:rFonts w:ascii="Times New Roman" w:hAnsi="Times New Roman" w:cs="Times New Roman"/>
          <w:b/>
          <w:i/>
          <w:sz w:val="24"/>
          <w:szCs w:val="24"/>
        </w:rPr>
        <w:t>60th Meeting of the ECAC Air Accident and Incident Investigation Group of Experts”- ECAC ACC/60</w:t>
      </w:r>
      <w:r w:rsidRPr="00151220">
        <w:rPr>
          <w:rFonts w:ascii="Times New Roman" w:hAnsi="Times New Roman" w:cs="Times New Roman"/>
          <w:sz w:val="24"/>
          <w:szCs w:val="24"/>
        </w:rPr>
        <w:t>), Stavanger/Norveška, 22. i 23. 05.2024. godine;</w:t>
      </w:r>
    </w:p>
    <w:p w:rsidR="00C128D2" w:rsidRPr="00151220" w:rsidRDefault="00C128D2" w:rsidP="00151220">
      <w:pPr>
        <w:pStyle w:val="NoSpacing"/>
        <w:jc w:val="both"/>
        <w:rPr>
          <w:rFonts w:ascii="Times New Roman" w:hAnsi="Times New Roman" w:cs="Times New Roman"/>
          <w:sz w:val="24"/>
          <w:szCs w:val="24"/>
        </w:rPr>
      </w:pPr>
      <w:r w:rsidRPr="00151220">
        <w:rPr>
          <w:rFonts w:ascii="Times New Roman" w:hAnsi="Times New Roman" w:cs="Times New Roman"/>
          <w:sz w:val="24"/>
          <w:szCs w:val="24"/>
        </w:rPr>
        <w:t>- EUROCONTROL, “</w:t>
      </w:r>
      <w:r w:rsidRPr="00151220">
        <w:rPr>
          <w:rFonts w:ascii="Times New Roman" w:hAnsi="Times New Roman" w:cs="Times New Roman"/>
          <w:b/>
          <w:sz w:val="24"/>
          <w:szCs w:val="24"/>
        </w:rPr>
        <w:t>11. Godišnjem sigurnosnom avijacijskom forumu</w:t>
      </w:r>
      <w:r w:rsidRPr="00151220">
        <w:rPr>
          <w:rFonts w:ascii="Times New Roman" w:hAnsi="Times New Roman" w:cs="Times New Roman"/>
          <w:sz w:val="24"/>
          <w:szCs w:val="24"/>
        </w:rPr>
        <w:t>” (</w:t>
      </w:r>
      <w:r w:rsidRPr="00151220">
        <w:rPr>
          <w:rFonts w:ascii="Times New Roman" w:hAnsi="Times New Roman" w:cs="Times New Roman"/>
          <w:b/>
          <w:i/>
          <w:sz w:val="24"/>
          <w:szCs w:val="24"/>
        </w:rPr>
        <w:t>The 11th Annual Aviation Safety Forum</w:t>
      </w:r>
      <w:r w:rsidRPr="00151220">
        <w:rPr>
          <w:rFonts w:ascii="Times New Roman" w:hAnsi="Times New Roman" w:cs="Times New Roman"/>
          <w:sz w:val="24"/>
          <w:szCs w:val="24"/>
        </w:rPr>
        <w:t xml:space="preserve">), Brisel/Belgija, 19-20. 06.  2024. godine; </w:t>
      </w:r>
    </w:p>
    <w:p w:rsidR="00C128D2" w:rsidRPr="00151220" w:rsidRDefault="00C128D2" w:rsidP="00151220">
      <w:pPr>
        <w:pStyle w:val="NoSpacing"/>
        <w:jc w:val="both"/>
        <w:rPr>
          <w:rFonts w:ascii="Times New Roman" w:hAnsi="Times New Roman" w:cs="Times New Roman"/>
          <w:sz w:val="24"/>
          <w:szCs w:val="24"/>
        </w:rPr>
      </w:pPr>
      <w:r w:rsidRPr="00151220">
        <w:rPr>
          <w:rFonts w:ascii="Times New Roman" w:hAnsi="Times New Roman" w:cs="Times New Roman"/>
          <w:sz w:val="24"/>
          <w:szCs w:val="24"/>
        </w:rPr>
        <w:t xml:space="preserve">- </w:t>
      </w:r>
      <w:r w:rsidRPr="00151220">
        <w:rPr>
          <w:rFonts w:ascii="Times New Roman" w:hAnsi="Times New Roman" w:cs="Times New Roman"/>
          <w:b/>
          <w:sz w:val="24"/>
          <w:szCs w:val="24"/>
        </w:rPr>
        <w:t>61. Sastanaku Grupe eksperata za istraživanje nesreća i nezgoda vazduhoplova, Evropske</w:t>
      </w:r>
      <w:r w:rsidRPr="00151220">
        <w:rPr>
          <w:b/>
        </w:rPr>
        <w:t xml:space="preserve"> konferencije civilnog vazduhoplovstva</w:t>
      </w:r>
      <w:r w:rsidRPr="00571AED">
        <w:t xml:space="preserve"> </w:t>
      </w:r>
      <w:r w:rsidRPr="00151220">
        <w:rPr>
          <w:rFonts w:ascii="Times New Roman" w:hAnsi="Times New Roman" w:cs="Times New Roman"/>
          <w:sz w:val="24"/>
          <w:szCs w:val="24"/>
        </w:rPr>
        <w:t>(</w:t>
      </w:r>
      <w:r w:rsidRPr="00151220">
        <w:rPr>
          <w:rFonts w:ascii="Times New Roman" w:hAnsi="Times New Roman" w:cs="Times New Roman"/>
          <w:b/>
          <w:i/>
          <w:sz w:val="24"/>
          <w:szCs w:val="24"/>
        </w:rPr>
        <w:t>61st Meeting of the ECAC Air Accident and Incident Investigation Group of Experts”-ECAC ACC/61</w:t>
      </w:r>
      <w:r w:rsidRPr="00151220">
        <w:rPr>
          <w:rFonts w:ascii="Times New Roman" w:hAnsi="Times New Roman" w:cs="Times New Roman"/>
          <w:sz w:val="24"/>
          <w:szCs w:val="24"/>
        </w:rPr>
        <w:t>), 06.-</w:t>
      </w:r>
      <w:r w:rsidR="003D23D5" w:rsidRPr="00151220">
        <w:rPr>
          <w:rFonts w:ascii="Times New Roman" w:hAnsi="Times New Roman" w:cs="Times New Roman"/>
          <w:sz w:val="24"/>
          <w:szCs w:val="24"/>
        </w:rPr>
        <w:t xml:space="preserve"> </w:t>
      </w:r>
      <w:r w:rsidRPr="00151220">
        <w:rPr>
          <w:rFonts w:ascii="Times New Roman" w:hAnsi="Times New Roman" w:cs="Times New Roman"/>
          <w:sz w:val="24"/>
          <w:szCs w:val="24"/>
        </w:rPr>
        <w:t>07. 11. 2024. godine. (</w:t>
      </w:r>
      <w:r w:rsidRPr="00151220">
        <w:rPr>
          <w:rFonts w:ascii="Times New Roman" w:hAnsi="Times New Roman" w:cs="Times New Roman"/>
          <w:i/>
          <w:sz w:val="24"/>
          <w:szCs w:val="24"/>
        </w:rPr>
        <w:t>online</w:t>
      </w:r>
      <w:r w:rsidRPr="00151220">
        <w:rPr>
          <w:rFonts w:ascii="Times New Roman" w:hAnsi="Times New Roman" w:cs="Times New Roman"/>
          <w:sz w:val="24"/>
          <w:szCs w:val="24"/>
        </w:rPr>
        <w:t>);</w:t>
      </w:r>
    </w:p>
    <w:p w:rsidR="00C128D2" w:rsidRPr="00571AED" w:rsidRDefault="00C128D2" w:rsidP="00571AED">
      <w:pPr>
        <w:pStyle w:val="NoSpacing"/>
        <w:jc w:val="both"/>
        <w:rPr>
          <w:rFonts w:ascii="Times New Roman" w:hAnsi="Times New Roman" w:cs="Times New Roman"/>
          <w:sz w:val="24"/>
          <w:szCs w:val="24"/>
        </w:rPr>
      </w:pPr>
      <w:r w:rsidRPr="00571AED">
        <w:rPr>
          <w:rFonts w:ascii="Times New Roman" w:hAnsi="Times New Roman" w:cs="Times New Roman"/>
          <w:sz w:val="24"/>
          <w:szCs w:val="24"/>
        </w:rPr>
        <w:t xml:space="preserve">- EUROCONTOL Learning Zone, sertifikovanom </w:t>
      </w:r>
      <w:r w:rsidR="003D23D5">
        <w:rPr>
          <w:rFonts w:ascii="Times New Roman" w:hAnsi="Times New Roman" w:cs="Times New Roman"/>
          <w:sz w:val="24"/>
          <w:szCs w:val="24"/>
        </w:rPr>
        <w:t xml:space="preserve">online </w:t>
      </w:r>
      <w:r w:rsidRPr="00571AED">
        <w:rPr>
          <w:rFonts w:ascii="Times New Roman" w:hAnsi="Times New Roman" w:cs="Times New Roman"/>
          <w:sz w:val="24"/>
          <w:szCs w:val="24"/>
        </w:rPr>
        <w:t>kursu: “</w:t>
      </w:r>
      <w:r w:rsidRPr="003D23D5">
        <w:rPr>
          <w:rFonts w:ascii="Times New Roman" w:hAnsi="Times New Roman" w:cs="Times New Roman"/>
          <w:b/>
          <w:sz w:val="24"/>
          <w:szCs w:val="24"/>
        </w:rPr>
        <w:t>Stabilni prilazi</w:t>
      </w:r>
      <w:r w:rsidRPr="00571AED">
        <w:rPr>
          <w:rFonts w:ascii="Times New Roman" w:hAnsi="Times New Roman" w:cs="Times New Roman"/>
          <w:sz w:val="24"/>
          <w:szCs w:val="24"/>
        </w:rPr>
        <w:t>” (</w:t>
      </w:r>
      <w:r w:rsidRPr="003D23D5">
        <w:rPr>
          <w:rFonts w:ascii="Times New Roman" w:hAnsi="Times New Roman" w:cs="Times New Roman"/>
          <w:b/>
          <w:i/>
          <w:sz w:val="24"/>
          <w:szCs w:val="24"/>
        </w:rPr>
        <w:t>Stabilised Approaches) [ATC-R-STAP</w:t>
      </w:r>
      <w:r w:rsidRPr="00571AED">
        <w:rPr>
          <w:rFonts w:ascii="Times New Roman" w:hAnsi="Times New Roman" w:cs="Times New Roman"/>
          <w:sz w:val="24"/>
          <w:szCs w:val="24"/>
        </w:rPr>
        <w:t>], 17-20. 05. 2024. godine;</w:t>
      </w:r>
    </w:p>
    <w:p w:rsidR="00C128D2" w:rsidRPr="00571AED" w:rsidRDefault="00C128D2" w:rsidP="00571AED">
      <w:pPr>
        <w:pStyle w:val="NoSpacing"/>
        <w:jc w:val="both"/>
        <w:rPr>
          <w:rFonts w:ascii="Times New Roman" w:hAnsi="Times New Roman" w:cs="Times New Roman"/>
          <w:sz w:val="24"/>
          <w:szCs w:val="24"/>
        </w:rPr>
      </w:pPr>
      <w:r w:rsidRPr="00571AED">
        <w:rPr>
          <w:rFonts w:ascii="Times New Roman" w:hAnsi="Times New Roman" w:cs="Times New Roman"/>
          <w:sz w:val="24"/>
          <w:szCs w:val="24"/>
        </w:rPr>
        <w:t>- EUROCONTOL Learning Zone, sertifikovanom</w:t>
      </w:r>
      <w:r w:rsidR="003D23D5">
        <w:rPr>
          <w:rFonts w:ascii="Times New Roman" w:hAnsi="Times New Roman" w:cs="Times New Roman"/>
          <w:sz w:val="24"/>
          <w:szCs w:val="24"/>
        </w:rPr>
        <w:t xml:space="preserve"> </w:t>
      </w:r>
      <w:proofErr w:type="gramStart"/>
      <w:r w:rsidR="003D23D5">
        <w:rPr>
          <w:rFonts w:ascii="Times New Roman" w:hAnsi="Times New Roman" w:cs="Times New Roman"/>
          <w:sz w:val="24"/>
          <w:szCs w:val="24"/>
        </w:rPr>
        <w:t xml:space="preserve">online </w:t>
      </w:r>
      <w:r w:rsidRPr="00571AED">
        <w:rPr>
          <w:rFonts w:ascii="Times New Roman" w:hAnsi="Times New Roman" w:cs="Times New Roman"/>
          <w:sz w:val="24"/>
          <w:szCs w:val="24"/>
        </w:rPr>
        <w:t xml:space="preserve"> kursu</w:t>
      </w:r>
      <w:proofErr w:type="gramEnd"/>
      <w:r w:rsidRPr="00571AED">
        <w:rPr>
          <w:rFonts w:ascii="Times New Roman" w:hAnsi="Times New Roman" w:cs="Times New Roman"/>
          <w:sz w:val="24"/>
          <w:szCs w:val="24"/>
        </w:rPr>
        <w:t>: “</w:t>
      </w:r>
      <w:r w:rsidRPr="003D23D5">
        <w:rPr>
          <w:rFonts w:ascii="Times New Roman" w:hAnsi="Times New Roman" w:cs="Times New Roman"/>
          <w:b/>
          <w:sz w:val="24"/>
          <w:szCs w:val="24"/>
        </w:rPr>
        <w:t>Upoznavanje sa Uređajima za izbjegavanje sudara u vazduhu</w:t>
      </w:r>
      <w:r w:rsidRPr="00571AED">
        <w:rPr>
          <w:rFonts w:ascii="Times New Roman" w:hAnsi="Times New Roman" w:cs="Times New Roman"/>
          <w:sz w:val="24"/>
          <w:szCs w:val="24"/>
        </w:rPr>
        <w:t xml:space="preserve">” </w:t>
      </w:r>
      <w:r w:rsidR="003D23D5">
        <w:rPr>
          <w:rFonts w:ascii="Times New Roman" w:hAnsi="Times New Roman" w:cs="Times New Roman"/>
          <w:sz w:val="24"/>
          <w:szCs w:val="24"/>
        </w:rPr>
        <w:t>(</w:t>
      </w:r>
      <w:r w:rsidRPr="003D23D5">
        <w:rPr>
          <w:rFonts w:ascii="Times New Roman" w:hAnsi="Times New Roman" w:cs="Times New Roman"/>
          <w:b/>
          <w:i/>
          <w:sz w:val="24"/>
          <w:szCs w:val="24"/>
        </w:rPr>
        <w:t>Introduction to TCAS</w:t>
      </w:r>
      <w:r w:rsidR="003D23D5" w:rsidRPr="003D23D5">
        <w:rPr>
          <w:rFonts w:ascii="Times New Roman" w:hAnsi="Times New Roman" w:cs="Times New Roman"/>
          <w:b/>
          <w:i/>
          <w:sz w:val="24"/>
          <w:szCs w:val="24"/>
        </w:rPr>
        <w:t>)</w:t>
      </w:r>
      <w:r w:rsidRPr="003D23D5">
        <w:rPr>
          <w:rFonts w:ascii="Times New Roman" w:hAnsi="Times New Roman" w:cs="Times New Roman"/>
          <w:b/>
          <w:i/>
          <w:sz w:val="24"/>
          <w:szCs w:val="24"/>
        </w:rPr>
        <w:t xml:space="preserve"> [ATC-I-TCAS</w:t>
      </w:r>
      <w:r w:rsidRPr="00571AED">
        <w:rPr>
          <w:rFonts w:ascii="Times New Roman" w:hAnsi="Times New Roman" w:cs="Times New Roman"/>
          <w:sz w:val="24"/>
          <w:szCs w:val="24"/>
        </w:rPr>
        <w:t>], 23. 05. 2024. godine;</w:t>
      </w:r>
    </w:p>
    <w:p w:rsidR="00C128D2" w:rsidRPr="00571AED" w:rsidRDefault="00C128D2" w:rsidP="00571AED">
      <w:pPr>
        <w:pStyle w:val="NoSpacing"/>
        <w:jc w:val="both"/>
        <w:rPr>
          <w:rFonts w:ascii="Times New Roman" w:hAnsi="Times New Roman" w:cs="Times New Roman"/>
          <w:sz w:val="24"/>
          <w:szCs w:val="24"/>
        </w:rPr>
      </w:pPr>
      <w:r w:rsidRPr="00571AED">
        <w:rPr>
          <w:rFonts w:ascii="Times New Roman" w:hAnsi="Times New Roman" w:cs="Times New Roman"/>
          <w:sz w:val="24"/>
          <w:szCs w:val="24"/>
        </w:rPr>
        <w:t xml:space="preserve">- EUROCONTOL Learning Zone, sertifikovanom </w:t>
      </w:r>
      <w:r w:rsidR="003D23D5">
        <w:rPr>
          <w:rFonts w:ascii="Times New Roman" w:hAnsi="Times New Roman" w:cs="Times New Roman"/>
          <w:sz w:val="24"/>
          <w:szCs w:val="24"/>
        </w:rPr>
        <w:t xml:space="preserve">online </w:t>
      </w:r>
      <w:r w:rsidRPr="00571AED">
        <w:rPr>
          <w:rFonts w:ascii="Times New Roman" w:hAnsi="Times New Roman" w:cs="Times New Roman"/>
          <w:sz w:val="24"/>
          <w:szCs w:val="24"/>
        </w:rPr>
        <w:t>kursu: “</w:t>
      </w:r>
      <w:r w:rsidRPr="003D23D5">
        <w:rPr>
          <w:rFonts w:ascii="Times New Roman" w:hAnsi="Times New Roman" w:cs="Times New Roman"/>
          <w:b/>
          <w:sz w:val="24"/>
          <w:szCs w:val="24"/>
        </w:rPr>
        <w:t>Unutar ATM sistema</w:t>
      </w:r>
      <w:r w:rsidRPr="00571AED">
        <w:rPr>
          <w:rFonts w:ascii="Times New Roman" w:hAnsi="Times New Roman" w:cs="Times New Roman"/>
          <w:sz w:val="24"/>
          <w:szCs w:val="24"/>
        </w:rPr>
        <w:t>” “</w:t>
      </w:r>
      <w:r w:rsidRPr="003D23D5">
        <w:rPr>
          <w:rFonts w:ascii="Times New Roman" w:hAnsi="Times New Roman" w:cs="Times New Roman"/>
          <w:b/>
          <w:i/>
          <w:sz w:val="24"/>
          <w:szCs w:val="24"/>
        </w:rPr>
        <w:t>Inside ATM” [GEN-ATM-INTRO]</w:t>
      </w:r>
      <w:r w:rsidRPr="00571AED">
        <w:rPr>
          <w:rFonts w:ascii="Times New Roman" w:hAnsi="Times New Roman" w:cs="Times New Roman"/>
          <w:sz w:val="24"/>
          <w:szCs w:val="24"/>
        </w:rPr>
        <w:t>, 24. 05.-</w:t>
      </w:r>
      <w:r w:rsidR="003D23D5">
        <w:rPr>
          <w:rFonts w:ascii="Times New Roman" w:hAnsi="Times New Roman" w:cs="Times New Roman"/>
          <w:sz w:val="24"/>
          <w:szCs w:val="24"/>
        </w:rPr>
        <w:t xml:space="preserve"> </w:t>
      </w:r>
      <w:r w:rsidRPr="00571AED">
        <w:rPr>
          <w:rFonts w:ascii="Times New Roman" w:hAnsi="Times New Roman" w:cs="Times New Roman"/>
          <w:sz w:val="24"/>
          <w:szCs w:val="24"/>
        </w:rPr>
        <w:t>12. 06. 2024. godine;</w:t>
      </w:r>
    </w:p>
    <w:p w:rsidR="00C128D2" w:rsidRPr="00571AED" w:rsidRDefault="00C128D2" w:rsidP="00571AED">
      <w:pPr>
        <w:pStyle w:val="NoSpacing"/>
        <w:jc w:val="both"/>
        <w:rPr>
          <w:rFonts w:ascii="Times New Roman" w:hAnsi="Times New Roman" w:cs="Times New Roman"/>
          <w:sz w:val="24"/>
          <w:szCs w:val="24"/>
        </w:rPr>
      </w:pPr>
      <w:r w:rsidRPr="00571AED">
        <w:rPr>
          <w:rFonts w:ascii="Times New Roman" w:hAnsi="Times New Roman" w:cs="Times New Roman"/>
          <w:sz w:val="24"/>
          <w:szCs w:val="24"/>
        </w:rPr>
        <w:t xml:space="preserve">- EASA sertifikovanom </w:t>
      </w:r>
      <w:r w:rsidR="003D23D5">
        <w:rPr>
          <w:rFonts w:ascii="Times New Roman" w:hAnsi="Times New Roman" w:cs="Times New Roman"/>
          <w:sz w:val="24"/>
          <w:szCs w:val="24"/>
        </w:rPr>
        <w:t xml:space="preserve">online </w:t>
      </w:r>
      <w:r w:rsidRPr="00571AED">
        <w:rPr>
          <w:rFonts w:ascii="Times New Roman" w:hAnsi="Times New Roman" w:cs="Times New Roman"/>
          <w:sz w:val="24"/>
          <w:szCs w:val="24"/>
        </w:rPr>
        <w:t>kursu: “</w:t>
      </w:r>
      <w:r w:rsidRPr="003D23D5">
        <w:rPr>
          <w:rFonts w:ascii="Times New Roman" w:hAnsi="Times New Roman" w:cs="Times New Roman"/>
          <w:b/>
          <w:sz w:val="24"/>
          <w:szCs w:val="24"/>
        </w:rPr>
        <w:t>Dronovi Otvorene podkategorije A1 i A3</w:t>
      </w:r>
      <w:r w:rsidRPr="00571AED">
        <w:rPr>
          <w:rFonts w:ascii="Times New Roman" w:hAnsi="Times New Roman" w:cs="Times New Roman"/>
          <w:sz w:val="24"/>
          <w:szCs w:val="24"/>
        </w:rPr>
        <w:t>” (</w:t>
      </w:r>
      <w:r w:rsidRPr="003D23D5">
        <w:rPr>
          <w:rFonts w:ascii="Times New Roman" w:hAnsi="Times New Roman" w:cs="Times New Roman"/>
          <w:b/>
          <w:i/>
          <w:sz w:val="24"/>
          <w:szCs w:val="24"/>
        </w:rPr>
        <w:t>Drones Open Sub Categories A1 &amp;A3</w:t>
      </w:r>
      <w:r w:rsidRPr="00571AED">
        <w:rPr>
          <w:rFonts w:ascii="Times New Roman" w:hAnsi="Times New Roman" w:cs="Times New Roman"/>
          <w:sz w:val="24"/>
          <w:szCs w:val="24"/>
        </w:rPr>
        <w:t>), 01. 06. 2024. godine;</w:t>
      </w:r>
    </w:p>
    <w:p w:rsidR="00C128D2" w:rsidRPr="00571AED" w:rsidRDefault="00C128D2" w:rsidP="00571AED">
      <w:pPr>
        <w:pStyle w:val="NoSpacing"/>
        <w:jc w:val="both"/>
        <w:rPr>
          <w:rFonts w:ascii="Times New Roman" w:hAnsi="Times New Roman" w:cs="Times New Roman"/>
          <w:sz w:val="24"/>
          <w:szCs w:val="24"/>
        </w:rPr>
      </w:pPr>
      <w:r w:rsidRPr="00571AED">
        <w:rPr>
          <w:rFonts w:ascii="Times New Roman" w:hAnsi="Times New Roman" w:cs="Times New Roman"/>
          <w:sz w:val="24"/>
          <w:szCs w:val="24"/>
        </w:rPr>
        <w:t xml:space="preserve">- EUROCONTOL Learning Zone, sertifikovanom </w:t>
      </w:r>
      <w:r w:rsidR="003D23D5">
        <w:rPr>
          <w:rFonts w:ascii="Times New Roman" w:hAnsi="Times New Roman" w:cs="Times New Roman"/>
          <w:sz w:val="24"/>
          <w:szCs w:val="24"/>
        </w:rPr>
        <w:t xml:space="preserve">online </w:t>
      </w:r>
      <w:r w:rsidRPr="00571AED">
        <w:rPr>
          <w:rFonts w:ascii="Times New Roman" w:hAnsi="Times New Roman" w:cs="Times New Roman"/>
          <w:sz w:val="24"/>
          <w:szCs w:val="24"/>
        </w:rPr>
        <w:t>kursu: “</w:t>
      </w:r>
      <w:r w:rsidRPr="003D23D5">
        <w:rPr>
          <w:rFonts w:ascii="Times New Roman" w:hAnsi="Times New Roman" w:cs="Times New Roman"/>
          <w:b/>
          <w:sz w:val="24"/>
          <w:szCs w:val="24"/>
        </w:rPr>
        <w:t>Svijest o navigaciji zasnovanoj na performansama</w:t>
      </w:r>
      <w:r w:rsidRPr="00571AED">
        <w:rPr>
          <w:rFonts w:ascii="Times New Roman" w:hAnsi="Times New Roman" w:cs="Times New Roman"/>
          <w:sz w:val="24"/>
          <w:szCs w:val="24"/>
        </w:rPr>
        <w:t>” (</w:t>
      </w:r>
      <w:r w:rsidRPr="003D23D5">
        <w:rPr>
          <w:rFonts w:ascii="Times New Roman" w:hAnsi="Times New Roman" w:cs="Times New Roman"/>
          <w:b/>
          <w:i/>
          <w:sz w:val="24"/>
          <w:szCs w:val="24"/>
        </w:rPr>
        <w:t>Performance Based Navigation Awareness</w:t>
      </w:r>
      <w:r w:rsidRPr="00571AED">
        <w:rPr>
          <w:rFonts w:ascii="Times New Roman" w:hAnsi="Times New Roman" w:cs="Times New Roman"/>
          <w:sz w:val="24"/>
          <w:szCs w:val="24"/>
        </w:rPr>
        <w:t xml:space="preserve">) </w:t>
      </w:r>
      <w:r w:rsidRPr="003D23D5">
        <w:rPr>
          <w:rFonts w:ascii="Times New Roman" w:hAnsi="Times New Roman" w:cs="Times New Roman"/>
          <w:b/>
          <w:i/>
          <w:sz w:val="24"/>
          <w:szCs w:val="24"/>
        </w:rPr>
        <w:t>[NAV-PBN-AWR</w:t>
      </w:r>
      <w:proofErr w:type="gramStart"/>
      <w:r w:rsidRPr="003D23D5">
        <w:rPr>
          <w:rFonts w:ascii="Times New Roman" w:hAnsi="Times New Roman" w:cs="Times New Roman"/>
          <w:b/>
          <w:i/>
          <w:sz w:val="24"/>
          <w:szCs w:val="24"/>
        </w:rPr>
        <w:t>]</w:t>
      </w:r>
      <w:r w:rsidRPr="00571AED">
        <w:rPr>
          <w:rFonts w:ascii="Times New Roman" w:hAnsi="Times New Roman" w:cs="Times New Roman"/>
          <w:sz w:val="24"/>
          <w:szCs w:val="24"/>
        </w:rPr>
        <w:t>,  17</w:t>
      </w:r>
      <w:proofErr w:type="gramEnd"/>
      <w:r w:rsidRPr="00571AED">
        <w:rPr>
          <w:rFonts w:ascii="Times New Roman" w:hAnsi="Times New Roman" w:cs="Times New Roman"/>
          <w:sz w:val="24"/>
          <w:szCs w:val="24"/>
        </w:rPr>
        <w:t>-18. 06. 2024. godine;</w:t>
      </w:r>
    </w:p>
    <w:p w:rsidR="00C128D2" w:rsidRPr="00571AED" w:rsidRDefault="00C128D2" w:rsidP="00571AED">
      <w:pPr>
        <w:pStyle w:val="NoSpacing"/>
        <w:jc w:val="both"/>
        <w:rPr>
          <w:rFonts w:ascii="Times New Roman" w:hAnsi="Times New Roman" w:cs="Times New Roman"/>
          <w:sz w:val="24"/>
          <w:szCs w:val="24"/>
        </w:rPr>
      </w:pPr>
      <w:r w:rsidRPr="00571AED">
        <w:rPr>
          <w:rFonts w:ascii="Times New Roman" w:hAnsi="Times New Roman" w:cs="Times New Roman"/>
          <w:sz w:val="24"/>
          <w:szCs w:val="24"/>
        </w:rPr>
        <w:t xml:space="preserve">- EUROCONTOL Learning Zone, sertifikovanom </w:t>
      </w:r>
      <w:r w:rsidR="003D23D5">
        <w:rPr>
          <w:rFonts w:ascii="Times New Roman" w:hAnsi="Times New Roman" w:cs="Times New Roman"/>
          <w:sz w:val="24"/>
          <w:szCs w:val="24"/>
        </w:rPr>
        <w:t xml:space="preserve">online </w:t>
      </w:r>
      <w:r w:rsidRPr="00571AED">
        <w:rPr>
          <w:rFonts w:ascii="Times New Roman" w:hAnsi="Times New Roman" w:cs="Times New Roman"/>
          <w:sz w:val="24"/>
          <w:szCs w:val="24"/>
        </w:rPr>
        <w:t>kursu: “</w:t>
      </w:r>
      <w:r w:rsidRPr="003D23D5">
        <w:rPr>
          <w:rFonts w:ascii="Times New Roman" w:hAnsi="Times New Roman" w:cs="Times New Roman"/>
          <w:b/>
          <w:sz w:val="24"/>
          <w:szCs w:val="24"/>
        </w:rPr>
        <w:t xml:space="preserve">Neobične i vanredne </w:t>
      </w:r>
      <w:proofErr w:type="gramStart"/>
      <w:r w:rsidRPr="003D23D5">
        <w:rPr>
          <w:rFonts w:ascii="Times New Roman" w:hAnsi="Times New Roman" w:cs="Times New Roman"/>
          <w:b/>
          <w:sz w:val="24"/>
          <w:szCs w:val="24"/>
        </w:rPr>
        <w:t>situacije</w:t>
      </w:r>
      <w:r w:rsidRPr="00571AED">
        <w:rPr>
          <w:rFonts w:ascii="Times New Roman" w:hAnsi="Times New Roman" w:cs="Times New Roman"/>
          <w:sz w:val="24"/>
          <w:szCs w:val="24"/>
        </w:rPr>
        <w:t>“</w:t>
      </w:r>
      <w:proofErr w:type="gramEnd"/>
      <w:r w:rsidRPr="00571AED">
        <w:rPr>
          <w:rFonts w:ascii="Times New Roman" w:hAnsi="Times New Roman" w:cs="Times New Roman"/>
          <w:sz w:val="24"/>
          <w:szCs w:val="24"/>
        </w:rPr>
        <w:t>(</w:t>
      </w:r>
      <w:r w:rsidRPr="003D23D5">
        <w:rPr>
          <w:rFonts w:ascii="Times New Roman" w:hAnsi="Times New Roman" w:cs="Times New Roman"/>
          <w:b/>
          <w:i/>
          <w:sz w:val="24"/>
          <w:szCs w:val="24"/>
        </w:rPr>
        <w:t>Unusual and Emergency Situations) [ATC-UNINC</w:t>
      </w:r>
      <w:r w:rsidRPr="00571AED">
        <w:rPr>
          <w:rFonts w:ascii="Times New Roman" w:hAnsi="Times New Roman" w:cs="Times New Roman"/>
          <w:sz w:val="24"/>
          <w:szCs w:val="24"/>
        </w:rPr>
        <w:t>],  10. - 11. 09. 2024. godine;</w:t>
      </w:r>
    </w:p>
    <w:p w:rsidR="00C128D2" w:rsidRPr="00571AED" w:rsidRDefault="00C128D2" w:rsidP="00571AED">
      <w:pPr>
        <w:pStyle w:val="NoSpacing"/>
        <w:jc w:val="both"/>
        <w:rPr>
          <w:rFonts w:ascii="Times New Roman" w:hAnsi="Times New Roman" w:cs="Times New Roman"/>
          <w:sz w:val="24"/>
          <w:szCs w:val="24"/>
        </w:rPr>
      </w:pPr>
      <w:r w:rsidRPr="00571AED">
        <w:rPr>
          <w:rFonts w:ascii="Times New Roman" w:hAnsi="Times New Roman" w:cs="Times New Roman"/>
          <w:sz w:val="24"/>
          <w:szCs w:val="24"/>
        </w:rPr>
        <w:t xml:space="preserve">- EUROCONTOL Learning Zone, sertifikovanom </w:t>
      </w:r>
      <w:r w:rsidR="003D23D5">
        <w:rPr>
          <w:rFonts w:ascii="Times New Roman" w:hAnsi="Times New Roman" w:cs="Times New Roman"/>
          <w:sz w:val="24"/>
          <w:szCs w:val="24"/>
        </w:rPr>
        <w:t xml:space="preserve">online </w:t>
      </w:r>
      <w:r w:rsidRPr="00571AED">
        <w:rPr>
          <w:rFonts w:ascii="Times New Roman" w:hAnsi="Times New Roman" w:cs="Times New Roman"/>
          <w:sz w:val="24"/>
          <w:szCs w:val="24"/>
        </w:rPr>
        <w:t>kursu: “</w:t>
      </w:r>
      <w:r w:rsidRPr="003D23D5">
        <w:rPr>
          <w:rFonts w:ascii="Times New Roman" w:hAnsi="Times New Roman" w:cs="Times New Roman"/>
          <w:b/>
          <w:sz w:val="24"/>
          <w:szCs w:val="24"/>
        </w:rPr>
        <w:t>Upravljanje prijetnjama i greškama</w:t>
      </w:r>
      <w:r w:rsidRPr="00571AED">
        <w:rPr>
          <w:rFonts w:ascii="Times New Roman" w:hAnsi="Times New Roman" w:cs="Times New Roman"/>
          <w:sz w:val="24"/>
          <w:szCs w:val="24"/>
        </w:rPr>
        <w:t>” (</w:t>
      </w:r>
      <w:r w:rsidRPr="003D23D5">
        <w:rPr>
          <w:rFonts w:ascii="Times New Roman" w:hAnsi="Times New Roman" w:cs="Times New Roman"/>
          <w:b/>
          <w:i/>
          <w:sz w:val="24"/>
          <w:szCs w:val="24"/>
        </w:rPr>
        <w:t>Threat and Error Management) (ATC-R-TEM</w:t>
      </w:r>
      <w:r w:rsidRPr="00571AED">
        <w:rPr>
          <w:rFonts w:ascii="Times New Roman" w:hAnsi="Times New Roman" w:cs="Times New Roman"/>
          <w:sz w:val="24"/>
          <w:szCs w:val="24"/>
        </w:rPr>
        <w:t>), 02.- 05. 12. 2024. godine;</w:t>
      </w:r>
    </w:p>
    <w:p w:rsidR="009E5BAF" w:rsidRPr="009E5BAF" w:rsidRDefault="00C128D2" w:rsidP="009E5BAF">
      <w:pPr>
        <w:pStyle w:val="NoSpacing"/>
        <w:jc w:val="both"/>
        <w:rPr>
          <w:rFonts w:ascii="Times New Roman" w:hAnsi="Times New Roman" w:cs="Times New Roman"/>
          <w:sz w:val="24"/>
          <w:szCs w:val="24"/>
        </w:rPr>
      </w:pPr>
      <w:r w:rsidRPr="00571AED">
        <w:t xml:space="preserve">- </w:t>
      </w:r>
      <w:r w:rsidRPr="009E5BAF">
        <w:rPr>
          <w:rFonts w:ascii="Times New Roman" w:hAnsi="Times New Roman" w:cs="Times New Roman"/>
          <w:sz w:val="24"/>
          <w:szCs w:val="24"/>
        </w:rPr>
        <w:t xml:space="preserve">Takođe, tokom </w:t>
      </w:r>
      <w:proofErr w:type="gramStart"/>
      <w:r w:rsidRPr="009E5BAF">
        <w:rPr>
          <w:rFonts w:ascii="Times New Roman" w:hAnsi="Times New Roman" w:cs="Times New Roman"/>
          <w:sz w:val="24"/>
          <w:szCs w:val="24"/>
        </w:rPr>
        <w:t>godine,  u</w:t>
      </w:r>
      <w:proofErr w:type="gramEnd"/>
      <w:r w:rsidRPr="009E5BAF">
        <w:rPr>
          <w:rFonts w:ascii="Times New Roman" w:hAnsi="Times New Roman" w:cs="Times New Roman"/>
          <w:sz w:val="24"/>
          <w:szCs w:val="24"/>
        </w:rPr>
        <w:t xml:space="preserve"> Crnoj Gori, istražioci su prisustvovali  ili učestvovali u sledećim aktivnostima:</w:t>
      </w:r>
    </w:p>
    <w:p w:rsidR="00C128D2" w:rsidRPr="009E5BAF" w:rsidRDefault="009E5BAF" w:rsidP="009E5BAF">
      <w:pPr>
        <w:pStyle w:val="NoSpacing"/>
        <w:jc w:val="both"/>
        <w:rPr>
          <w:rFonts w:ascii="Times New Roman" w:hAnsi="Times New Roman" w:cs="Times New Roman"/>
          <w:sz w:val="24"/>
          <w:szCs w:val="24"/>
        </w:rPr>
      </w:pPr>
      <w:r w:rsidRPr="009E5BAF">
        <w:rPr>
          <w:rFonts w:ascii="Times New Roman" w:hAnsi="Times New Roman" w:cs="Times New Roman"/>
          <w:b/>
          <w:sz w:val="24"/>
          <w:szCs w:val="24"/>
        </w:rPr>
        <w:t xml:space="preserve">- </w:t>
      </w:r>
      <w:r w:rsidR="00C128D2" w:rsidRPr="009E5BAF">
        <w:rPr>
          <w:rFonts w:ascii="Times New Roman" w:hAnsi="Times New Roman" w:cs="Times New Roman"/>
          <w:b/>
          <w:sz w:val="24"/>
          <w:szCs w:val="24"/>
        </w:rPr>
        <w:t>Seminar</w:t>
      </w:r>
      <w:r w:rsidR="00B82629" w:rsidRPr="009E5BAF">
        <w:rPr>
          <w:rFonts w:ascii="Times New Roman" w:hAnsi="Times New Roman" w:cs="Times New Roman"/>
          <w:b/>
          <w:sz w:val="24"/>
          <w:szCs w:val="24"/>
        </w:rPr>
        <w:t>u</w:t>
      </w:r>
      <w:r w:rsidR="00C128D2" w:rsidRPr="009E5BAF">
        <w:rPr>
          <w:rFonts w:ascii="Times New Roman" w:hAnsi="Times New Roman" w:cs="Times New Roman"/>
          <w:b/>
          <w:sz w:val="24"/>
          <w:szCs w:val="24"/>
        </w:rPr>
        <w:t xml:space="preserve"> „Mentalni trening - Očuvanje fokusa i pažnje na radni zadatak uprkos neprijatnim prizorima nastalim </w:t>
      </w:r>
      <w:proofErr w:type="gramStart"/>
      <w:r w:rsidR="00C128D2" w:rsidRPr="009E5BAF">
        <w:rPr>
          <w:rFonts w:ascii="Times New Roman" w:hAnsi="Times New Roman" w:cs="Times New Roman"/>
          <w:b/>
          <w:sz w:val="24"/>
          <w:szCs w:val="24"/>
        </w:rPr>
        <w:t>nezgodom</w:t>
      </w:r>
      <w:r w:rsidR="00C128D2" w:rsidRPr="009E5BAF">
        <w:rPr>
          <w:rFonts w:ascii="Times New Roman" w:hAnsi="Times New Roman" w:cs="Times New Roman"/>
          <w:sz w:val="24"/>
          <w:szCs w:val="24"/>
        </w:rPr>
        <w:t>“</w:t>
      </w:r>
      <w:proofErr w:type="gramEnd"/>
      <w:r w:rsidR="00C128D2" w:rsidRPr="009E5BAF">
        <w:rPr>
          <w:rFonts w:ascii="Times New Roman" w:hAnsi="Times New Roman" w:cs="Times New Roman"/>
          <w:sz w:val="24"/>
          <w:szCs w:val="24"/>
        </w:rPr>
        <w:t>, 27. 09. 2024. godine;</w:t>
      </w:r>
    </w:p>
    <w:p w:rsidR="00C128D2" w:rsidRPr="00151220" w:rsidRDefault="00C128D2" w:rsidP="00151220">
      <w:pPr>
        <w:pStyle w:val="NoSpacing"/>
        <w:jc w:val="both"/>
        <w:rPr>
          <w:rFonts w:ascii="Times New Roman" w:hAnsi="Times New Roman" w:cs="Times New Roman"/>
          <w:sz w:val="24"/>
          <w:szCs w:val="24"/>
        </w:rPr>
      </w:pPr>
      <w:r w:rsidRPr="00151220">
        <w:rPr>
          <w:rFonts w:ascii="Times New Roman" w:hAnsi="Times New Roman" w:cs="Times New Roman"/>
          <w:sz w:val="24"/>
          <w:szCs w:val="24"/>
        </w:rPr>
        <w:t xml:space="preserve">- </w:t>
      </w:r>
      <w:r w:rsidRPr="00151220">
        <w:rPr>
          <w:rFonts w:ascii="Times New Roman" w:hAnsi="Times New Roman" w:cs="Times New Roman"/>
          <w:b/>
          <w:sz w:val="24"/>
          <w:szCs w:val="24"/>
        </w:rPr>
        <w:t>Glavn</w:t>
      </w:r>
      <w:r w:rsidR="00B82629" w:rsidRPr="00151220">
        <w:rPr>
          <w:rFonts w:ascii="Times New Roman" w:hAnsi="Times New Roman" w:cs="Times New Roman"/>
          <w:b/>
          <w:sz w:val="24"/>
          <w:szCs w:val="24"/>
        </w:rPr>
        <w:t>oj</w:t>
      </w:r>
      <w:r w:rsidRPr="00151220">
        <w:rPr>
          <w:rFonts w:ascii="Times New Roman" w:hAnsi="Times New Roman" w:cs="Times New Roman"/>
          <w:b/>
          <w:sz w:val="24"/>
          <w:szCs w:val="24"/>
        </w:rPr>
        <w:t xml:space="preserve"> plansk</w:t>
      </w:r>
      <w:r w:rsidR="00B82629" w:rsidRPr="00151220">
        <w:rPr>
          <w:rFonts w:ascii="Times New Roman" w:hAnsi="Times New Roman" w:cs="Times New Roman"/>
          <w:b/>
          <w:sz w:val="24"/>
          <w:szCs w:val="24"/>
        </w:rPr>
        <w:t>oj</w:t>
      </w:r>
      <w:r w:rsidRPr="00151220">
        <w:rPr>
          <w:rFonts w:ascii="Times New Roman" w:hAnsi="Times New Roman" w:cs="Times New Roman"/>
          <w:b/>
          <w:sz w:val="24"/>
          <w:szCs w:val="24"/>
        </w:rPr>
        <w:t xml:space="preserve"> konferencij</w:t>
      </w:r>
      <w:r w:rsidR="00B82629" w:rsidRPr="00151220">
        <w:rPr>
          <w:rFonts w:ascii="Times New Roman" w:hAnsi="Times New Roman" w:cs="Times New Roman"/>
          <w:b/>
          <w:sz w:val="24"/>
          <w:szCs w:val="24"/>
        </w:rPr>
        <w:t>i</w:t>
      </w:r>
      <w:r w:rsidRPr="00151220">
        <w:rPr>
          <w:rFonts w:ascii="Times New Roman" w:hAnsi="Times New Roman" w:cs="Times New Roman"/>
          <w:b/>
          <w:sz w:val="24"/>
          <w:szCs w:val="24"/>
        </w:rPr>
        <w:t xml:space="preserve"> STS vježbe “Jadran 2024</w:t>
      </w:r>
      <w:r w:rsidRPr="00151220">
        <w:rPr>
          <w:rFonts w:ascii="Times New Roman" w:hAnsi="Times New Roman" w:cs="Times New Roman"/>
          <w:sz w:val="24"/>
          <w:szCs w:val="24"/>
        </w:rPr>
        <w:t xml:space="preserve">”, Pomorski fakultet Kotor, Kotor, 17. </w:t>
      </w:r>
      <w:r w:rsidR="00B82629" w:rsidRPr="00151220">
        <w:rPr>
          <w:rFonts w:ascii="Times New Roman" w:hAnsi="Times New Roman" w:cs="Times New Roman"/>
          <w:sz w:val="24"/>
          <w:szCs w:val="24"/>
        </w:rPr>
        <w:t>04</w:t>
      </w:r>
      <w:r w:rsidRPr="00151220">
        <w:rPr>
          <w:rFonts w:ascii="Times New Roman" w:hAnsi="Times New Roman" w:cs="Times New Roman"/>
          <w:sz w:val="24"/>
          <w:szCs w:val="24"/>
        </w:rPr>
        <w:t>. 2024. godine;</w:t>
      </w:r>
    </w:p>
    <w:p w:rsidR="00C128D2" w:rsidRPr="00B82629" w:rsidRDefault="00C128D2" w:rsidP="00B82629">
      <w:pPr>
        <w:pStyle w:val="NoSpacing"/>
        <w:jc w:val="both"/>
        <w:rPr>
          <w:rFonts w:ascii="Times New Roman" w:hAnsi="Times New Roman" w:cs="Times New Roman"/>
          <w:sz w:val="24"/>
          <w:szCs w:val="24"/>
        </w:rPr>
      </w:pPr>
      <w:r w:rsidRPr="00C128D2">
        <w:lastRenderedPageBreak/>
        <w:t xml:space="preserve">- </w:t>
      </w:r>
      <w:r w:rsidRPr="00B82629">
        <w:rPr>
          <w:rFonts w:ascii="Times New Roman" w:hAnsi="Times New Roman" w:cs="Times New Roman"/>
          <w:b/>
          <w:sz w:val="24"/>
          <w:szCs w:val="24"/>
        </w:rPr>
        <w:t>Sastan</w:t>
      </w:r>
      <w:r w:rsidR="00B82629" w:rsidRPr="00B82629">
        <w:rPr>
          <w:rFonts w:ascii="Times New Roman" w:hAnsi="Times New Roman" w:cs="Times New Roman"/>
          <w:b/>
          <w:sz w:val="24"/>
          <w:szCs w:val="24"/>
        </w:rPr>
        <w:t>ku</w:t>
      </w:r>
      <w:r w:rsidRPr="00B82629">
        <w:rPr>
          <w:rFonts w:ascii="Times New Roman" w:hAnsi="Times New Roman" w:cs="Times New Roman"/>
          <w:b/>
          <w:sz w:val="24"/>
          <w:szCs w:val="24"/>
        </w:rPr>
        <w:t xml:space="preserve"> Rukovodioca KINNS i istražilaca odjeljka za željeznicu sa Generalnim direktorom za željeznički saobraćaj u MSiP</w:t>
      </w:r>
      <w:r w:rsidRPr="00B82629">
        <w:rPr>
          <w:rFonts w:ascii="Times New Roman" w:hAnsi="Times New Roman" w:cs="Times New Roman"/>
          <w:sz w:val="24"/>
          <w:szCs w:val="24"/>
        </w:rPr>
        <w:t>, Podgorica, 30. 04. 2024. godine;</w:t>
      </w:r>
    </w:p>
    <w:p w:rsidR="00C128D2" w:rsidRPr="00B82629" w:rsidRDefault="00C128D2" w:rsidP="00B82629">
      <w:pPr>
        <w:pStyle w:val="NoSpacing"/>
        <w:jc w:val="both"/>
        <w:rPr>
          <w:rFonts w:ascii="Times New Roman" w:hAnsi="Times New Roman" w:cs="Times New Roman"/>
          <w:sz w:val="24"/>
          <w:szCs w:val="24"/>
        </w:rPr>
      </w:pPr>
      <w:r w:rsidRPr="00B82629">
        <w:rPr>
          <w:rFonts w:ascii="Times New Roman" w:hAnsi="Times New Roman" w:cs="Times New Roman"/>
          <w:sz w:val="24"/>
          <w:szCs w:val="24"/>
        </w:rPr>
        <w:t xml:space="preserve">- </w:t>
      </w:r>
      <w:r w:rsidR="00B82629" w:rsidRPr="00B82629">
        <w:rPr>
          <w:rFonts w:ascii="Times New Roman" w:hAnsi="Times New Roman" w:cs="Times New Roman"/>
          <w:b/>
          <w:sz w:val="24"/>
          <w:szCs w:val="24"/>
        </w:rPr>
        <w:t xml:space="preserve">Sigurnosnoj </w:t>
      </w:r>
      <w:proofErr w:type="gramStart"/>
      <w:r w:rsidR="00B82629" w:rsidRPr="00B82629">
        <w:rPr>
          <w:rFonts w:ascii="Times New Roman" w:hAnsi="Times New Roman" w:cs="Times New Roman"/>
          <w:b/>
          <w:sz w:val="24"/>
          <w:szCs w:val="24"/>
        </w:rPr>
        <w:t xml:space="preserve">vježbi </w:t>
      </w:r>
      <w:r w:rsidRPr="00B82629">
        <w:rPr>
          <w:rFonts w:ascii="Times New Roman" w:hAnsi="Times New Roman" w:cs="Times New Roman"/>
          <w:b/>
          <w:sz w:val="24"/>
          <w:szCs w:val="24"/>
        </w:rPr>
        <w:t xml:space="preserve"> “</w:t>
      </w:r>
      <w:proofErr w:type="gramEnd"/>
      <w:r w:rsidRPr="00B82629">
        <w:rPr>
          <w:rFonts w:ascii="Times New Roman" w:hAnsi="Times New Roman" w:cs="Times New Roman"/>
          <w:b/>
          <w:sz w:val="24"/>
          <w:szCs w:val="24"/>
        </w:rPr>
        <w:t>FOD Walking”,</w:t>
      </w:r>
      <w:r w:rsidRPr="00B82629">
        <w:rPr>
          <w:rFonts w:ascii="Times New Roman" w:hAnsi="Times New Roman" w:cs="Times New Roman"/>
          <w:sz w:val="24"/>
          <w:szCs w:val="24"/>
        </w:rPr>
        <w:t xml:space="preserve"> Aerodrom Podgorica, 30. 04. 2024. godine;</w:t>
      </w:r>
    </w:p>
    <w:p w:rsidR="00C128D2" w:rsidRPr="00B82629" w:rsidRDefault="00C128D2" w:rsidP="00B82629">
      <w:pPr>
        <w:pStyle w:val="NoSpacing"/>
        <w:jc w:val="both"/>
        <w:rPr>
          <w:rFonts w:ascii="Times New Roman" w:hAnsi="Times New Roman" w:cs="Times New Roman"/>
          <w:sz w:val="24"/>
          <w:szCs w:val="24"/>
        </w:rPr>
      </w:pPr>
      <w:r w:rsidRPr="00B82629">
        <w:rPr>
          <w:rFonts w:ascii="Times New Roman" w:hAnsi="Times New Roman" w:cs="Times New Roman"/>
          <w:sz w:val="24"/>
          <w:szCs w:val="24"/>
        </w:rPr>
        <w:t xml:space="preserve">- </w:t>
      </w:r>
      <w:r w:rsidRPr="00B82629">
        <w:rPr>
          <w:rFonts w:ascii="Times New Roman" w:hAnsi="Times New Roman" w:cs="Times New Roman"/>
          <w:b/>
          <w:sz w:val="24"/>
          <w:szCs w:val="24"/>
        </w:rPr>
        <w:t xml:space="preserve">Pripremnom sastanku za učesnike iz </w:t>
      </w:r>
      <w:r w:rsidR="00B82629" w:rsidRPr="00B82629">
        <w:rPr>
          <w:rFonts w:ascii="Times New Roman" w:hAnsi="Times New Roman" w:cs="Times New Roman"/>
          <w:b/>
          <w:sz w:val="24"/>
          <w:szCs w:val="24"/>
        </w:rPr>
        <w:t xml:space="preserve">oblasti </w:t>
      </w:r>
      <w:r w:rsidRPr="00B82629">
        <w:rPr>
          <w:rFonts w:ascii="Times New Roman" w:hAnsi="Times New Roman" w:cs="Times New Roman"/>
          <w:b/>
          <w:sz w:val="24"/>
          <w:szCs w:val="24"/>
        </w:rPr>
        <w:t xml:space="preserve">vazduhoplovstva, </w:t>
      </w:r>
      <w:proofErr w:type="gramStart"/>
      <w:r w:rsidRPr="00B82629">
        <w:rPr>
          <w:rFonts w:ascii="Times New Roman" w:hAnsi="Times New Roman" w:cs="Times New Roman"/>
          <w:b/>
          <w:sz w:val="24"/>
          <w:szCs w:val="24"/>
        </w:rPr>
        <w:t>za  Nacionalnu</w:t>
      </w:r>
      <w:proofErr w:type="gramEnd"/>
      <w:r w:rsidRPr="00B82629">
        <w:rPr>
          <w:rFonts w:ascii="Times New Roman" w:hAnsi="Times New Roman" w:cs="Times New Roman"/>
          <w:b/>
          <w:sz w:val="24"/>
          <w:szCs w:val="24"/>
        </w:rPr>
        <w:t xml:space="preserve"> SAR vježbu “Jadran 24”</w:t>
      </w:r>
      <w:r w:rsidRPr="00B82629">
        <w:rPr>
          <w:rFonts w:ascii="Times New Roman" w:hAnsi="Times New Roman" w:cs="Times New Roman"/>
          <w:sz w:val="24"/>
          <w:szCs w:val="24"/>
        </w:rPr>
        <w:t>, 09.</w:t>
      </w:r>
      <w:r w:rsidR="005F7ED1">
        <w:rPr>
          <w:rFonts w:ascii="Times New Roman" w:hAnsi="Times New Roman" w:cs="Times New Roman"/>
          <w:sz w:val="24"/>
          <w:szCs w:val="24"/>
        </w:rPr>
        <w:t xml:space="preserve"> </w:t>
      </w:r>
      <w:r w:rsidRPr="00B82629">
        <w:rPr>
          <w:rFonts w:ascii="Times New Roman" w:hAnsi="Times New Roman" w:cs="Times New Roman"/>
          <w:sz w:val="24"/>
          <w:szCs w:val="24"/>
        </w:rPr>
        <w:t>05.</w:t>
      </w:r>
      <w:r w:rsidR="005F7ED1">
        <w:rPr>
          <w:rFonts w:ascii="Times New Roman" w:hAnsi="Times New Roman" w:cs="Times New Roman"/>
          <w:sz w:val="24"/>
          <w:szCs w:val="24"/>
        </w:rPr>
        <w:t xml:space="preserve"> </w:t>
      </w:r>
      <w:r w:rsidRPr="00B82629">
        <w:rPr>
          <w:rFonts w:ascii="Times New Roman" w:hAnsi="Times New Roman" w:cs="Times New Roman"/>
          <w:sz w:val="24"/>
          <w:szCs w:val="24"/>
        </w:rPr>
        <w:t>2024. godine;</w:t>
      </w:r>
    </w:p>
    <w:p w:rsidR="00C128D2" w:rsidRPr="00B82629" w:rsidRDefault="00C128D2" w:rsidP="00B82629">
      <w:pPr>
        <w:pStyle w:val="NoSpacing"/>
        <w:jc w:val="both"/>
        <w:rPr>
          <w:rFonts w:ascii="Times New Roman" w:hAnsi="Times New Roman" w:cs="Times New Roman"/>
          <w:sz w:val="24"/>
          <w:szCs w:val="24"/>
        </w:rPr>
      </w:pPr>
      <w:r w:rsidRPr="00B82629">
        <w:rPr>
          <w:rFonts w:ascii="Times New Roman" w:hAnsi="Times New Roman" w:cs="Times New Roman"/>
          <w:sz w:val="24"/>
          <w:szCs w:val="24"/>
        </w:rPr>
        <w:t xml:space="preserve">- </w:t>
      </w:r>
      <w:r w:rsidRPr="005F7ED1">
        <w:rPr>
          <w:rFonts w:ascii="Times New Roman" w:hAnsi="Times New Roman" w:cs="Times New Roman"/>
          <w:b/>
          <w:sz w:val="24"/>
          <w:szCs w:val="24"/>
        </w:rPr>
        <w:t xml:space="preserve">Finalnoj koordinacionoj konferenciji (FKK) </w:t>
      </w:r>
      <w:proofErr w:type="gramStart"/>
      <w:r w:rsidRPr="005F7ED1">
        <w:rPr>
          <w:rFonts w:ascii="Times New Roman" w:hAnsi="Times New Roman" w:cs="Times New Roman"/>
          <w:b/>
          <w:sz w:val="24"/>
          <w:szCs w:val="24"/>
        </w:rPr>
        <w:t>-  Nacionalne</w:t>
      </w:r>
      <w:proofErr w:type="gramEnd"/>
      <w:r w:rsidRPr="005F7ED1">
        <w:rPr>
          <w:rFonts w:ascii="Times New Roman" w:hAnsi="Times New Roman" w:cs="Times New Roman"/>
          <w:b/>
          <w:sz w:val="24"/>
          <w:szCs w:val="24"/>
        </w:rPr>
        <w:t xml:space="preserve"> SAR vježbe “Jadran 24”</w:t>
      </w:r>
      <w:r w:rsidRPr="00B82629">
        <w:rPr>
          <w:rFonts w:ascii="Times New Roman" w:hAnsi="Times New Roman" w:cs="Times New Roman"/>
          <w:sz w:val="24"/>
          <w:szCs w:val="24"/>
        </w:rPr>
        <w:t>, Tivat, 16.</w:t>
      </w:r>
      <w:r w:rsidR="005F7ED1">
        <w:rPr>
          <w:rFonts w:ascii="Times New Roman" w:hAnsi="Times New Roman" w:cs="Times New Roman"/>
          <w:sz w:val="24"/>
          <w:szCs w:val="24"/>
        </w:rPr>
        <w:t xml:space="preserve"> </w:t>
      </w:r>
      <w:r w:rsidRPr="00B82629">
        <w:rPr>
          <w:rFonts w:ascii="Times New Roman" w:hAnsi="Times New Roman" w:cs="Times New Roman"/>
          <w:sz w:val="24"/>
          <w:szCs w:val="24"/>
        </w:rPr>
        <w:t>05.</w:t>
      </w:r>
      <w:r w:rsidR="005F7ED1">
        <w:rPr>
          <w:rFonts w:ascii="Times New Roman" w:hAnsi="Times New Roman" w:cs="Times New Roman"/>
          <w:sz w:val="24"/>
          <w:szCs w:val="24"/>
        </w:rPr>
        <w:t xml:space="preserve"> </w:t>
      </w:r>
      <w:r w:rsidRPr="00B82629">
        <w:rPr>
          <w:rFonts w:ascii="Times New Roman" w:hAnsi="Times New Roman" w:cs="Times New Roman"/>
          <w:sz w:val="24"/>
          <w:szCs w:val="24"/>
        </w:rPr>
        <w:t>2024. godine;</w:t>
      </w:r>
    </w:p>
    <w:p w:rsidR="00C128D2" w:rsidRPr="00B82629" w:rsidRDefault="00C128D2" w:rsidP="00B82629">
      <w:pPr>
        <w:pStyle w:val="NoSpacing"/>
        <w:jc w:val="both"/>
        <w:rPr>
          <w:rFonts w:ascii="Times New Roman" w:hAnsi="Times New Roman" w:cs="Times New Roman"/>
          <w:sz w:val="24"/>
          <w:szCs w:val="24"/>
        </w:rPr>
      </w:pPr>
      <w:r w:rsidRPr="00B82629">
        <w:rPr>
          <w:rFonts w:ascii="Times New Roman" w:hAnsi="Times New Roman" w:cs="Times New Roman"/>
          <w:sz w:val="24"/>
          <w:szCs w:val="24"/>
        </w:rPr>
        <w:t xml:space="preserve">- </w:t>
      </w:r>
      <w:r w:rsidR="005F7ED1" w:rsidRPr="005F7ED1">
        <w:rPr>
          <w:rFonts w:ascii="Times New Roman" w:hAnsi="Times New Roman" w:cs="Times New Roman"/>
          <w:b/>
          <w:sz w:val="24"/>
          <w:szCs w:val="24"/>
        </w:rPr>
        <w:t xml:space="preserve">“Live” prograu </w:t>
      </w:r>
      <w:r w:rsidRPr="005F7ED1">
        <w:rPr>
          <w:rFonts w:ascii="Times New Roman" w:hAnsi="Times New Roman" w:cs="Times New Roman"/>
          <w:b/>
          <w:sz w:val="24"/>
          <w:szCs w:val="24"/>
        </w:rPr>
        <w:t>Nacionaln</w:t>
      </w:r>
      <w:r w:rsidR="005F7ED1" w:rsidRPr="005F7ED1">
        <w:rPr>
          <w:rFonts w:ascii="Times New Roman" w:hAnsi="Times New Roman" w:cs="Times New Roman"/>
          <w:b/>
          <w:sz w:val="24"/>
          <w:szCs w:val="24"/>
        </w:rPr>
        <w:t>e</w:t>
      </w:r>
      <w:r w:rsidRPr="005F7ED1">
        <w:rPr>
          <w:rFonts w:ascii="Times New Roman" w:hAnsi="Times New Roman" w:cs="Times New Roman"/>
          <w:b/>
          <w:sz w:val="24"/>
          <w:szCs w:val="24"/>
        </w:rPr>
        <w:t xml:space="preserve"> SAR vježbe “Jadran 24”</w:t>
      </w:r>
      <w:r w:rsidRPr="00B82629">
        <w:rPr>
          <w:rFonts w:ascii="Times New Roman" w:hAnsi="Times New Roman" w:cs="Times New Roman"/>
          <w:sz w:val="24"/>
          <w:szCs w:val="24"/>
        </w:rPr>
        <w:t>, Tivat, 28.05.2024. godine;</w:t>
      </w:r>
    </w:p>
    <w:p w:rsidR="00C128D2" w:rsidRPr="00B82629" w:rsidRDefault="00C128D2" w:rsidP="00B82629">
      <w:pPr>
        <w:pStyle w:val="NoSpacing"/>
        <w:jc w:val="both"/>
        <w:rPr>
          <w:rFonts w:ascii="Times New Roman" w:hAnsi="Times New Roman" w:cs="Times New Roman"/>
          <w:sz w:val="24"/>
          <w:szCs w:val="24"/>
        </w:rPr>
      </w:pPr>
      <w:r w:rsidRPr="00B82629">
        <w:rPr>
          <w:rFonts w:ascii="Times New Roman" w:hAnsi="Times New Roman" w:cs="Times New Roman"/>
          <w:sz w:val="24"/>
          <w:szCs w:val="24"/>
        </w:rPr>
        <w:t xml:space="preserve">- </w:t>
      </w:r>
      <w:r w:rsidRPr="005F7ED1">
        <w:rPr>
          <w:rFonts w:ascii="Times New Roman" w:hAnsi="Times New Roman" w:cs="Times New Roman"/>
          <w:b/>
          <w:sz w:val="24"/>
          <w:szCs w:val="24"/>
        </w:rPr>
        <w:t>Sastan</w:t>
      </w:r>
      <w:r w:rsidR="005F7ED1" w:rsidRPr="005F7ED1">
        <w:rPr>
          <w:rFonts w:ascii="Times New Roman" w:hAnsi="Times New Roman" w:cs="Times New Roman"/>
          <w:b/>
          <w:sz w:val="24"/>
          <w:szCs w:val="24"/>
        </w:rPr>
        <w:t>ku</w:t>
      </w:r>
      <w:r w:rsidRPr="005F7ED1">
        <w:rPr>
          <w:rFonts w:ascii="Times New Roman" w:hAnsi="Times New Roman" w:cs="Times New Roman"/>
          <w:b/>
          <w:sz w:val="24"/>
          <w:szCs w:val="24"/>
        </w:rPr>
        <w:t xml:space="preserve"> predstavnika KINNS sa v.d. Direktoricom Direktorata za vazdušni saobraćaj, Ministarstva saobraćaja i pomorstva CG</w:t>
      </w:r>
      <w:r w:rsidRPr="00B82629">
        <w:rPr>
          <w:rFonts w:ascii="Times New Roman" w:hAnsi="Times New Roman" w:cs="Times New Roman"/>
          <w:sz w:val="24"/>
          <w:szCs w:val="24"/>
        </w:rPr>
        <w:t>, 22. 07. 2024. godine;</w:t>
      </w:r>
    </w:p>
    <w:p w:rsidR="00C128D2" w:rsidRPr="00B82629" w:rsidRDefault="00C128D2" w:rsidP="00B82629">
      <w:pPr>
        <w:pStyle w:val="NoSpacing"/>
        <w:jc w:val="both"/>
        <w:rPr>
          <w:rFonts w:ascii="Times New Roman" w:hAnsi="Times New Roman" w:cs="Times New Roman"/>
          <w:sz w:val="24"/>
          <w:szCs w:val="24"/>
        </w:rPr>
      </w:pPr>
      <w:r w:rsidRPr="00B82629">
        <w:rPr>
          <w:rFonts w:ascii="Times New Roman" w:hAnsi="Times New Roman" w:cs="Times New Roman"/>
          <w:sz w:val="24"/>
          <w:szCs w:val="24"/>
        </w:rPr>
        <w:t xml:space="preserve">- </w:t>
      </w:r>
      <w:r w:rsidR="005F7ED1" w:rsidRPr="005F7ED1">
        <w:rPr>
          <w:rFonts w:ascii="Times New Roman" w:hAnsi="Times New Roman" w:cs="Times New Roman"/>
          <w:b/>
          <w:sz w:val="24"/>
          <w:szCs w:val="24"/>
        </w:rPr>
        <w:t>C</w:t>
      </w:r>
      <w:r w:rsidRPr="005F7ED1">
        <w:rPr>
          <w:rFonts w:ascii="Times New Roman" w:hAnsi="Times New Roman" w:cs="Times New Roman"/>
          <w:b/>
          <w:sz w:val="24"/>
          <w:szCs w:val="24"/>
        </w:rPr>
        <w:t>eremonijama otvaranja i zatvaranja Hidroavio regate “MONTADRIA 2024”</w:t>
      </w:r>
      <w:r w:rsidRPr="00B82629">
        <w:rPr>
          <w:rFonts w:ascii="Times New Roman" w:hAnsi="Times New Roman" w:cs="Times New Roman"/>
          <w:sz w:val="24"/>
          <w:szCs w:val="24"/>
        </w:rPr>
        <w:t>, Berane -Tivat, 25. - 29. 09. 2024. godine;</w:t>
      </w:r>
    </w:p>
    <w:p w:rsidR="00C128D2" w:rsidRPr="00B82629" w:rsidRDefault="00C128D2" w:rsidP="00B82629">
      <w:pPr>
        <w:pStyle w:val="NoSpacing"/>
        <w:jc w:val="both"/>
        <w:rPr>
          <w:rFonts w:ascii="Times New Roman" w:hAnsi="Times New Roman" w:cs="Times New Roman"/>
          <w:sz w:val="24"/>
          <w:szCs w:val="24"/>
        </w:rPr>
      </w:pPr>
      <w:r w:rsidRPr="00B82629">
        <w:rPr>
          <w:rFonts w:ascii="Times New Roman" w:hAnsi="Times New Roman" w:cs="Times New Roman"/>
          <w:sz w:val="24"/>
          <w:szCs w:val="24"/>
        </w:rPr>
        <w:t xml:space="preserve">- </w:t>
      </w:r>
      <w:r w:rsidRPr="005F7ED1">
        <w:rPr>
          <w:rFonts w:ascii="Times New Roman" w:hAnsi="Times New Roman" w:cs="Times New Roman"/>
          <w:b/>
          <w:sz w:val="24"/>
          <w:szCs w:val="24"/>
        </w:rPr>
        <w:t>Sastan</w:t>
      </w:r>
      <w:r w:rsidR="005F7ED1" w:rsidRPr="005F7ED1">
        <w:rPr>
          <w:rFonts w:ascii="Times New Roman" w:hAnsi="Times New Roman" w:cs="Times New Roman"/>
          <w:b/>
          <w:sz w:val="24"/>
          <w:szCs w:val="24"/>
        </w:rPr>
        <w:t>ku</w:t>
      </w:r>
      <w:r w:rsidRPr="005F7ED1">
        <w:rPr>
          <w:rFonts w:ascii="Times New Roman" w:hAnsi="Times New Roman" w:cs="Times New Roman"/>
          <w:b/>
          <w:sz w:val="24"/>
          <w:szCs w:val="24"/>
        </w:rPr>
        <w:t xml:space="preserve"> Rukovodioca KINNS sa predstavnicima Direktorata za vazdušni saobraćaj Ministarstva saobraćaja</w:t>
      </w:r>
      <w:r w:rsidRPr="00B82629">
        <w:rPr>
          <w:rFonts w:ascii="Times New Roman" w:hAnsi="Times New Roman" w:cs="Times New Roman"/>
          <w:sz w:val="24"/>
          <w:szCs w:val="24"/>
        </w:rPr>
        <w:t>, 01.10. 2024. godine;</w:t>
      </w:r>
    </w:p>
    <w:p w:rsidR="00C128D2" w:rsidRPr="00B82629" w:rsidRDefault="00C128D2" w:rsidP="00B82629">
      <w:pPr>
        <w:pStyle w:val="NoSpacing"/>
        <w:jc w:val="both"/>
        <w:rPr>
          <w:rFonts w:ascii="Times New Roman" w:hAnsi="Times New Roman" w:cs="Times New Roman"/>
          <w:sz w:val="24"/>
          <w:szCs w:val="24"/>
        </w:rPr>
      </w:pPr>
      <w:r w:rsidRPr="00B82629">
        <w:rPr>
          <w:rFonts w:ascii="Times New Roman" w:hAnsi="Times New Roman" w:cs="Times New Roman"/>
          <w:sz w:val="24"/>
          <w:szCs w:val="24"/>
        </w:rPr>
        <w:t xml:space="preserve">- </w:t>
      </w:r>
      <w:r w:rsidRPr="005F7ED1">
        <w:rPr>
          <w:rFonts w:ascii="Times New Roman" w:hAnsi="Times New Roman" w:cs="Times New Roman"/>
          <w:b/>
          <w:sz w:val="24"/>
          <w:szCs w:val="24"/>
        </w:rPr>
        <w:t>Sastan</w:t>
      </w:r>
      <w:r w:rsidR="005F7ED1" w:rsidRPr="005F7ED1">
        <w:rPr>
          <w:rFonts w:ascii="Times New Roman" w:hAnsi="Times New Roman" w:cs="Times New Roman"/>
          <w:b/>
          <w:sz w:val="24"/>
          <w:szCs w:val="24"/>
        </w:rPr>
        <w:t>ku</w:t>
      </w:r>
      <w:r w:rsidRPr="005F7ED1">
        <w:rPr>
          <w:rFonts w:ascii="Times New Roman" w:hAnsi="Times New Roman" w:cs="Times New Roman"/>
          <w:b/>
          <w:sz w:val="24"/>
          <w:szCs w:val="24"/>
        </w:rPr>
        <w:t xml:space="preserve"> Rukovodioca KINNS </w:t>
      </w:r>
      <w:proofErr w:type="gramStart"/>
      <w:r w:rsidRPr="005F7ED1">
        <w:rPr>
          <w:rFonts w:ascii="Times New Roman" w:hAnsi="Times New Roman" w:cs="Times New Roman"/>
          <w:b/>
          <w:sz w:val="24"/>
          <w:szCs w:val="24"/>
        </w:rPr>
        <w:t>sa  Generalnim</w:t>
      </w:r>
      <w:proofErr w:type="gramEnd"/>
      <w:r w:rsidRPr="005F7ED1">
        <w:rPr>
          <w:rFonts w:ascii="Times New Roman" w:hAnsi="Times New Roman" w:cs="Times New Roman"/>
          <w:b/>
          <w:sz w:val="24"/>
          <w:szCs w:val="24"/>
        </w:rPr>
        <w:t xml:space="preserve"> direktorom  za Budžet MF CG</w:t>
      </w:r>
      <w:r w:rsidRPr="00B82629">
        <w:rPr>
          <w:rFonts w:ascii="Times New Roman" w:hAnsi="Times New Roman" w:cs="Times New Roman"/>
          <w:sz w:val="24"/>
          <w:szCs w:val="24"/>
        </w:rPr>
        <w:t xml:space="preserve">, 11. 10. 2024. godine; </w:t>
      </w:r>
    </w:p>
    <w:p w:rsidR="00C128D2" w:rsidRPr="00B82629" w:rsidRDefault="00C128D2" w:rsidP="00B82629">
      <w:pPr>
        <w:pStyle w:val="NoSpacing"/>
        <w:jc w:val="both"/>
        <w:rPr>
          <w:rFonts w:ascii="Times New Roman" w:hAnsi="Times New Roman" w:cs="Times New Roman"/>
          <w:sz w:val="24"/>
          <w:szCs w:val="24"/>
        </w:rPr>
      </w:pPr>
      <w:r w:rsidRPr="00B82629">
        <w:rPr>
          <w:rFonts w:ascii="Times New Roman" w:hAnsi="Times New Roman" w:cs="Times New Roman"/>
          <w:sz w:val="24"/>
          <w:szCs w:val="24"/>
        </w:rPr>
        <w:t xml:space="preserve">- </w:t>
      </w:r>
      <w:r w:rsidRPr="005F7ED1">
        <w:rPr>
          <w:rFonts w:ascii="Times New Roman" w:hAnsi="Times New Roman" w:cs="Times New Roman"/>
          <w:b/>
          <w:sz w:val="24"/>
          <w:szCs w:val="24"/>
        </w:rPr>
        <w:t>Sastan</w:t>
      </w:r>
      <w:r w:rsidR="005F7ED1" w:rsidRPr="005F7ED1">
        <w:rPr>
          <w:rFonts w:ascii="Times New Roman" w:hAnsi="Times New Roman" w:cs="Times New Roman"/>
          <w:b/>
          <w:sz w:val="24"/>
          <w:szCs w:val="24"/>
        </w:rPr>
        <w:t>ku</w:t>
      </w:r>
      <w:r w:rsidRPr="005F7ED1">
        <w:rPr>
          <w:rFonts w:ascii="Times New Roman" w:hAnsi="Times New Roman" w:cs="Times New Roman"/>
          <w:b/>
          <w:sz w:val="24"/>
          <w:szCs w:val="24"/>
        </w:rPr>
        <w:t xml:space="preserve"> Rukovodioca KINNS sa predstavnicima Direktorata za vazdušni saobraćaj Ministarstva saobraćaja, predstavnicima ACV za sigurnost vazdušne plovidbe i predstavnicima SMATSA u cilju evaluacije Završnog izvještaja o ozbiljnoj nezgodi vazduhoplova 40-EAD u CTR A. </w:t>
      </w:r>
      <w:proofErr w:type="gramStart"/>
      <w:r w:rsidRPr="005F7ED1">
        <w:rPr>
          <w:rFonts w:ascii="Times New Roman" w:hAnsi="Times New Roman" w:cs="Times New Roman"/>
          <w:b/>
          <w:sz w:val="24"/>
          <w:szCs w:val="24"/>
        </w:rPr>
        <w:t>Tivat</w:t>
      </w:r>
      <w:r w:rsidRPr="00B82629">
        <w:rPr>
          <w:rFonts w:ascii="Times New Roman" w:hAnsi="Times New Roman" w:cs="Times New Roman"/>
          <w:sz w:val="24"/>
          <w:szCs w:val="24"/>
        </w:rPr>
        <w:t>,  01</w:t>
      </w:r>
      <w:proofErr w:type="gramEnd"/>
      <w:r w:rsidRPr="00B82629">
        <w:rPr>
          <w:rFonts w:ascii="Times New Roman" w:hAnsi="Times New Roman" w:cs="Times New Roman"/>
          <w:sz w:val="24"/>
          <w:szCs w:val="24"/>
        </w:rPr>
        <w:t>. 11. 2024. godine;</w:t>
      </w:r>
    </w:p>
    <w:p w:rsidR="00C128D2" w:rsidRPr="00B82629" w:rsidRDefault="00C128D2" w:rsidP="00B82629">
      <w:pPr>
        <w:pStyle w:val="NoSpacing"/>
        <w:jc w:val="both"/>
        <w:rPr>
          <w:rFonts w:ascii="Times New Roman" w:hAnsi="Times New Roman" w:cs="Times New Roman"/>
          <w:sz w:val="24"/>
          <w:szCs w:val="24"/>
        </w:rPr>
      </w:pPr>
      <w:r w:rsidRPr="00B82629">
        <w:rPr>
          <w:rFonts w:ascii="Times New Roman" w:hAnsi="Times New Roman" w:cs="Times New Roman"/>
          <w:sz w:val="24"/>
          <w:szCs w:val="24"/>
        </w:rPr>
        <w:t xml:space="preserve">- </w:t>
      </w:r>
      <w:r w:rsidRPr="005F7ED1">
        <w:rPr>
          <w:rFonts w:ascii="Times New Roman" w:hAnsi="Times New Roman" w:cs="Times New Roman"/>
          <w:b/>
          <w:sz w:val="24"/>
          <w:szCs w:val="24"/>
        </w:rPr>
        <w:t>Sastan</w:t>
      </w:r>
      <w:r w:rsidR="005F7ED1" w:rsidRPr="005F7ED1">
        <w:rPr>
          <w:rFonts w:ascii="Times New Roman" w:hAnsi="Times New Roman" w:cs="Times New Roman"/>
          <w:b/>
          <w:sz w:val="24"/>
          <w:szCs w:val="24"/>
        </w:rPr>
        <w:t>ku</w:t>
      </w:r>
      <w:r w:rsidRPr="005F7ED1">
        <w:rPr>
          <w:rFonts w:ascii="Times New Roman" w:hAnsi="Times New Roman" w:cs="Times New Roman"/>
          <w:b/>
          <w:sz w:val="24"/>
          <w:szCs w:val="24"/>
        </w:rPr>
        <w:t xml:space="preserve"> predstavnika KINNS sa predstavnicima Aero kluba </w:t>
      </w:r>
      <w:proofErr w:type="gramStart"/>
      <w:r w:rsidRPr="005F7ED1">
        <w:rPr>
          <w:rFonts w:ascii="Times New Roman" w:hAnsi="Times New Roman" w:cs="Times New Roman"/>
          <w:b/>
          <w:sz w:val="24"/>
          <w:szCs w:val="24"/>
        </w:rPr>
        <w:t>Nikšćić,  u</w:t>
      </w:r>
      <w:proofErr w:type="gramEnd"/>
      <w:r w:rsidRPr="005F7ED1">
        <w:rPr>
          <w:rFonts w:ascii="Times New Roman" w:hAnsi="Times New Roman" w:cs="Times New Roman"/>
          <w:b/>
          <w:sz w:val="24"/>
          <w:szCs w:val="24"/>
        </w:rPr>
        <w:t xml:space="preserve"> cilju evaluacije Završnog izvještaja o ozbiljnoj nezgodi vazduhoplova 40-DIY, A. Nikšić</w:t>
      </w:r>
      <w:r w:rsidRPr="00B82629">
        <w:rPr>
          <w:rFonts w:ascii="Times New Roman" w:hAnsi="Times New Roman" w:cs="Times New Roman"/>
          <w:sz w:val="24"/>
          <w:szCs w:val="24"/>
        </w:rPr>
        <w:t>,  04. 11. 2024. godine</w:t>
      </w:r>
    </w:p>
    <w:p w:rsidR="00C128D2" w:rsidRPr="00B82629" w:rsidRDefault="00C128D2" w:rsidP="00B82629">
      <w:pPr>
        <w:pStyle w:val="NoSpacing"/>
        <w:jc w:val="both"/>
        <w:rPr>
          <w:rFonts w:ascii="Times New Roman" w:hAnsi="Times New Roman" w:cs="Times New Roman"/>
          <w:sz w:val="24"/>
          <w:szCs w:val="24"/>
        </w:rPr>
      </w:pPr>
      <w:r w:rsidRPr="00B82629">
        <w:rPr>
          <w:rFonts w:ascii="Times New Roman" w:hAnsi="Times New Roman" w:cs="Times New Roman"/>
          <w:sz w:val="24"/>
          <w:szCs w:val="24"/>
        </w:rPr>
        <w:t xml:space="preserve">- </w:t>
      </w:r>
      <w:r w:rsidRPr="005F7ED1">
        <w:rPr>
          <w:rFonts w:ascii="Times New Roman" w:hAnsi="Times New Roman" w:cs="Times New Roman"/>
          <w:b/>
          <w:sz w:val="24"/>
          <w:szCs w:val="24"/>
        </w:rPr>
        <w:t>Sastan</w:t>
      </w:r>
      <w:r w:rsidR="005F7ED1" w:rsidRPr="005F7ED1">
        <w:rPr>
          <w:rFonts w:ascii="Times New Roman" w:hAnsi="Times New Roman" w:cs="Times New Roman"/>
          <w:b/>
          <w:sz w:val="24"/>
          <w:szCs w:val="24"/>
        </w:rPr>
        <w:t>ku</w:t>
      </w:r>
      <w:r w:rsidRPr="005F7ED1">
        <w:rPr>
          <w:rFonts w:ascii="Times New Roman" w:hAnsi="Times New Roman" w:cs="Times New Roman"/>
          <w:b/>
          <w:sz w:val="24"/>
          <w:szCs w:val="24"/>
        </w:rPr>
        <w:t xml:space="preserve"> predstavnika KINNS sa ekspertima sa liste stručnjaka KINNS, za oblast paraglajdinga, pregled </w:t>
      </w:r>
      <w:proofErr w:type="gramStart"/>
      <w:r w:rsidRPr="005F7ED1">
        <w:rPr>
          <w:rFonts w:ascii="Times New Roman" w:hAnsi="Times New Roman" w:cs="Times New Roman"/>
          <w:b/>
          <w:sz w:val="24"/>
          <w:szCs w:val="24"/>
        </w:rPr>
        <w:t>ažuriranja  APPI</w:t>
      </w:r>
      <w:proofErr w:type="gramEnd"/>
      <w:r w:rsidRPr="005F7ED1">
        <w:rPr>
          <w:rFonts w:ascii="Times New Roman" w:hAnsi="Times New Roman" w:cs="Times New Roman"/>
          <w:b/>
          <w:sz w:val="24"/>
          <w:szCs w:val="24"/>
        </w:rPr>
        <w:t xml:space="preserve"> kompetencija u paraglajding sportu; Razmatranje sigurnosnih implikacija  paraglajding letnih operacija u neposrednoj blizini CTR zone A. Tivat i C klasi VaP</w:t>
      </w:r>
      <w:r w:rsidRPr="00B82629">
        <w:rPr>
          <w:rFonts w:ascii="Times New Roman" w:hAnsi="Times New Roman" w:cs="Times New Roman"/>
          <w:sz w:val="24"/>
          <w:szCs w:val="24"/>
        </w:rPr>
        <w:t>, Herceg Novi-Igalo, 06. 12. 2024. godine;</w:t>
      </w:r>
    </w:p>
    <w:p w:rsidR="00C128D2" w:rsidRPr="00B82629" w:rsidRDefault="00C128D2" w:rsidP="00B82629">
      <w:pPr>
        <w:pStyle w:val="NoSpacing"/>
        <w:jc w:val="both"/>
        <w:rPr>
          <w:rFonts w:ascii="Times New Roman" w:hAnsi="Times New Roman" w:cs="Times New Roman"/>
          <w:sz w:val="24"/>
          <w:szCs w:val="24"/>
        </w:rPr>
      </w:pPr>
      <w:r w:rsidRPr="00B82629">
        <w:rPr>
          <w:rFonts w:ascii="Times New Roman" w:hAnsi="Times New Roman" w:cs="Times New Roman"/>
          <w:sz w:val="24"/>
          <w:szCs w:val="24"/>
        </w:rPr>
        <w:t xml:space="preserve">- </w:t>
      </w:r>
      <w:r w:rsidRPr="005F7ED1">
        <w:rPr>
          <w:rFonts w:ascii="Times New Roman" w:hAnsi="Times New Roman" w:cs="Times New Roman"/>
          <w:b/>
          <w:sz w:val="24"/>
          <w:szCs w:val="24"/>
        </w:rPr>
        <w:t>Učešće Rukovodioca KINNS u radu Radne grupe za pripremu prijedloga Zakona o izmjenama i dopunama Zakona o vazdušnom saobraćaju</w:t>
      </w:r>
      <w:r w:rsidRPr="00B82629">
        <w:rPr>
          <w:rFonts w:ascii="Times New Roman" w:hAnsi="Times New Roman" w:cs="Times New Roman"/>
          <w:sz w:val="24"/>
          <w:szCs w:val="24"/>
        </w:rPr>
        <w:t xml:space="preserve"> (</w:t>
      </w:r>
      <w:r w:rsidRPr="005F7ED1">
        <w:rPr>
          <w:rFonts w:ascii="Times New Roman" w:hAnsi="Times New Roman" w:cs="Times New Roman"/>
          <w:i/>
          <w:sz w:val="24"/>
          <w:szCs w:val="24"/>
        </w:rPr>
        <w:t>Rješenje br. 09-348/22-8685/1, MKI od 19. 07. 2022. godine</w:t>
      </w:r>
      <w:r w:rsidRPr="00B82629">
        <w:rPr>
          <w:rFonts w:ascii="Times New Roman" w:hAnsi="Times New Roman" w:cs="Times New Roman"/>
          <w:sz w:val="24"/>
          <w:szCs w:val="24"/>
        </w:rPr>
        <w:t>), 31. 05. 2024. godine;</w:t>
      </w:r>
    </w:p>
    <w:p w:rsidR="00C128D2" w:rsidRDefault="00C128D2" w:rsidP="00151220">
      <w:pPr>
        <w:pStyle w:val="NoSpacing"/>
        <w:jc w:val="both"/>
        <w:rPr>
          <w:rFonts w:ascii="Times New Roman" w:hAnsi="Times New Roman" w:cs="Times New Roman"/>
          <w:sz w:val="24"/>
          <w:szCs w:val="24"/>
        </w:rPr>
      </w:pPr>
      <w:r w:rsidRPr="00B82629">
        <w:rPr>
          <w:rFonts w:ascii="Times New Roman" w:hAnsi="Times New Roman" w:cs="Times New Roman"/>
          <w:sz w:val="24"/>
          <w:szCs w:val="24"/>
        </w:rPr>
        <w:t xml:space="preserve">- </w:t>
      </w:r>
      <w:r w:rsidRPr="005F7ED1">
        <w:rPr>
          <w:rFonts w:ascii="Times New Roman" w:hAnsi="Times New Roman" w:cs="Times New Roman"/>
          <w:b/>
          <w:sz w:val="24"/>
          <w:szCs w:val="24"/>
        </w:rPr>
        <w:t>Učešće Rukovodioca Komisije na sastanku Nacionalnog odbora za upravljanje sigurnšću u civilnom vazduhoplovstvu</w:t>
      </w:r>
      <w:r w:rsidRPr="00B82629">
        <w:rPr>
          <w:rFonts w:ascii="Times New Roman" w:hAnsi="Times New Roman" w:cs="Times New Roman"/>
          <w:sz w:val="24"/>
          <w:szCs w:val="24"/>
        </w:rPr>
        <w:t>, 26. 03. 2024. godine i 26. 12. 2024. godine;</w:t>
      </w:r>
    </w:p>
    <w:p w:rsidR="00151220" w:rsidRPr="00151220" w:rsidRDefault="00151220" w:rsidP="00151220">
      <w:pPr>
        <w:pStyle w:val="NoSpacing"/>
        <w:jc w:val="both"/>
        <w:rPr>
          <w:rFonts w:ascii="Times New Roman" w:hAnsi="Times New Roman" w:cs="Times New Roman"/>
          <w:sz w:val="24"/>
          <w:szCs w:val="24"/>
        </w:rPr>
      </w:pPr>
    </w:p>
    <w:p w:rsidR="00C128D2" w:rsidRPr="00763A4A" w:rsidRDefault="00C128D2" w:rsidP="005F7ED1">
      <w:pPr>
        <w:pStyle w:val="NoSpacing"/>
        <w:jc w:val="both"/>
        <w:rPr>
          <w:rFonts w:ascii="Times New Roman" w:hAnsi="Times New Roman" w:cs="Times New Roman"/>
          <w:sz w:val="24"/>
          <w:szCs w:val="24"/>
        </w:rPr>
      </w:pPr>
      <w:r w:rsidRPr="00763A4A">
        <w:rPr>
          <w:rFonts w:ascii="Times New Roman" w:hAnsi="Times New Roman" w:cs="Times New Roman"/>
          <w:sz w:val="24"/>
          <w:szCs w:val="24"/>
        </w:rPr>
        <w:t xml:space="preserve">Zbog nedostatka finansijskih sredstava, ili zbog njihovog doznačavanja suprotno planu potrošnje koji je Komisija dostavila u fazi izrade Budžeta za 2024. godinu, predstavnici Komisije nijesu bili u mogućnosti odazvati se pozivima za slijedeće međunarodne aktivnosti, od značaja za unapređivanje, znanja, vještina, tehnika i </w:t>
      </w:r>
      <w:proofErr w:type="gramStart"/>
      <w:r w:rsidRPr="00763A4A">
        <w:rPr>
          <w:rFonts w:ascii="Times New Roman" w:hAnsi="Times New Roman" w:cs="Times New Roman"/>
          <w:sz w:val="24"/>
          <w:szCs w:val="24"/>
        </w:rPr>
        <w:t>metoda  vođenja</w:t>
      </w:r>
      <w:proofErr w:type="gramEnd"/>
      <w:r w:rsidRPr="00763A4A">
        <w:rPr>
          <w:rFonts w:ascii="Times New Roman" w:hAnsi="Times New Roman" w:cs="Times New Roman"/>
          <w:sz w:val="24"/>
          <w:szCs w:val="24"/>
        </w:rPr>
        <w:t xml:space="preserve"> sigurnosnih istraga nesreća i ozbiljnih nezgoda u vazdušnom saobračaju: </w:t>
      </w:r>
    </w:p>
    <w:p w:rsidR="005F7ED1" w:rsidRPr="00763A4A" w:rsidRDefault="005F7ED1" w:rsidP="005F7ED1">
      <w:pPr>
        <w:pStyle w:val="NoSpacing"/>
        <w:jc w:val="both"/>
        <w:rPr>
          <w:rFonts w:ascii="Times New Roman" w:hAnsi="Times New Roman" w:cs="Times New Roman"/>
          <w:sz w:val="24"/>
          <w:szCs w:val="24"/>
        </w:rPr>
      </w:pPr>
    </w:p>
    <w:p w:rsidR="00C128D2" w:rsidRPr="00763A4A" w:rsidRDefault="00C128D2" w:rsidP="005F7ED1">
      <w:pPr>
        <w:pStyle w:val="NoSpacing"/>
        <w:jc w:val="both"/>
        <w:rPr>
          <w:rFonts w:ascii="Times New Roman" w:hAnsi="Times New Roman" w:cs="Times New Roman"/>
          <w:sz w:val="24"/>
          <w:szCs w:val="24"/>
        </w:rPr>
      </w:pPr>
      <w:r w:rsidRPr="00763A4A">
        <w:rPr>
          <w:rFonts w:ascii="Times New Roman" w:hAnsi="Times New Roman" w:cs="Times New Roman"/>
          <w:sz w:val="24"/>
          <w:szCs w:val="24"/>
        </w:rPr>
        <w:t xml:space="preserve">- </w:t>
      </w:r>
      <w:r w:rsidRPr="00763A4A">
        <w:rPr>
          <w:rFonts w:ascii="Times New Roman" w:hAnsi="Times New Roman" w:cs="Times New Roman"/>
          <w:b/>
          <w:sz w:val="24"/>
          <w:szCs w:val="24"/>
        </w:rPr>
        <w:t>MASI (</w:t>
      </w:r>
      <w:r w:rsidRPr="00763A4A">
        <w:rPr>
          <w:rFonts w:ascii="Times New Roman" w:hAnsi="Times New Roman" w:cs="Times New Roman"/>
          <w:b/>
          <w:i/>
          <w:sz w:val="24"/>
          <w:szCs w:val="24"/>
        </w:rPr>
        <w:t>Military Association of Safety Investigatiors</w:t>
      </w:r>
      <w:r w:rsidRPr="00763A4A">
        <w:rPr>
          <w:rFonts w:ascii="Times New Roman" w:hAnsi="Times New Roman" w:cs="Times New Roman"/>
          <w:b/>
          <w:sz w:val="24"/>
          <w:szCs w:val="24"/>
        </w:rPr>
        <w:t>) seminar</w:t>
      </w:r>
      <w:r w:rsidRPr="00763A4A">
        <w:rPr>
          <w:rFonts w:ascii="Times New Roman" w:hAnsi="Times New Roman" w:cs="Times New Roman"/>
          <w:sz w:val="24"/>
          <w:szCs w:val="24"/>
        </w:rPr>
        <w:t>, Lisabon/</w:t>
      </w:r>
      <w:proofErr w:type="gramStart"/>
      <w:r w:rsidRPr="00763A4A">
        <w:rPr>
          <w:rFonts w:ascii="Times New Roman" w:hAnsi="Times New Roman" w:cs="Times New Roman"/>
          <w:sz w:val="24"/>
          <w:szCs w:val="24"/>
        </w:rPr>
        <w:t>Portugal,  30</w:t>
      </w:r>
      <w:proofErr w:type="gramEnd"/>
      <w:r w:rsidRPr="00763A4A">
        <w:rPr>
          <w:rFonts w:ascii="Times New Roman" w:hAnsi="Times New Roman" w:cs="Times New Roman"/>
          <w:sz w:val="24"/>
          <w:szCs w:val="24"/>
        </w:rPr>
        <w:t>. 09. 2024. godine;</w:t>
      </w:r>
    </w:p>
    <w:p w:rsidR="00C128D2" w:rsidRPr="00763A4A" w:rsidRDefault="00C128D2" w:rsidP="005F7ED1">
      <w:pPr>
        <w:pStyle w:val="NoSpacing"/>
        <w:jc w:val="both"/>
        <w:rPr>
          <w:rFonts w:ascii="Times New Roman" w:hAnsi="Times New Roman" w:cs="Times New Roman"/>
          <w:sz w:val="24"/>
          <w:szCs w:val="24"/>
        </w:rPr>
      </w:pPr>
      <w:r w:rsidRPr="00763A4A">
        <w:rPr>
          <w:rFonts w:ascii="Times New Roman" w:hAnsi="Times New Roman" w:cs="Times New Roman"/>
        </w:rPr>
        <w:t xml:space="preserve">- </w:t>
      </w:r>
      <w:r w:rsidRPr="00763A4A">
        <w:rPr>
          <w:rFonts w:ascii="Times New Roman" w:hAnsi="Times New Roman" w:cs="Times New Roman"/>
          <w:b/>
          <w:sz w:val="24"/>
          <w:szCs w:val="24"/>
        </w:rPr>
        <w:t>ISASI (</w:t>
      </w:r>
      <w:r w:rsidRPr="00763A4A">
        <w:rPr>
          <w:rFonts w:ascii="Times New Roman" w:hAnsi="Times New Roman" w:cs="Times New Roman"/>
          <w:b/>
          <w:i/>
          <w:sz w:val="24"/>
          <w:szCs w:val="24"/>
        </w:rPr>
        <w:t xml:space="preserve">International Society of Air Safety </w:t>
      </w:r>
      <w:proofErr w:type="gramStart"/>
      <w:r w:rsidRPr="00763A4A">
        <w:rPr>
          <w:rFonts w:ascii="Times New Roman" w:hAnsi="Times New Roman" w:cs="Times New Roman"/>
          <w:b/>
          <w:i/>
          <w:sz w:val="24"/>
          <w:szCs w:val="24"/>
        </w:rPr>
        <w:t>Investigators</w:t>
      </w:r>
      <w:r w:rsidRPr="00763A4A">
        <w:rPr>
          <w:rFonts w:ascii="Times New Roman" w:hAnsi="Times New Roman" w:cs="Times New Roman"/>
          <w:b/>
          <w:sz w:val="24"/>
          <w:szCs w:val="24"/>
        </w:rPr>
        <w:t>)  2024</w:t>
      </w:r>
      <w:proofErr w:type="gramEnd"/>
      <w:r w:rsidRPr="00763A4A">
        <w:rPr>
          <w:rFonts w:ascii="Times New Roman" w:hAnsi="Times New Roman" w:cs="Times New Roman"/>
          <w:b/>
          <w:sz w:val="24"/>
          <w:szCs w:val="24"/>
        </w:rPr>
        <w:t xml:space="preserve"> seminar “Safely Navigating Uncharted Waters”</w:t>
      </w:r>
      <w:r w:rsidRPr="00763A4A">
        <w:rPr>
          <w:rFonts w:ascii="Times New Roman" w:hAnsi="Times New Roman" w:cs="Times New Roman"/>
          <w:sz w:val="24"/>
          <w:szCs w:val="24"/>
        </w:rPr>
        <w:t>, Lisabon, Portugal, 01.- 03. 10. 2024. godine;</w:t>
      </w:r>
    </w:p>
    <w:p w:rsidR="00C128D2" w:rsidRPr="005F7ED1" w:rsidRDefault="00C128D2" w:rsidP="005F7ED1">
      <w:pPr>
        <w:pStyle w:val="NoSpacing"/>
        <w:rPr>
          <w:rFonts w:ascii="Times New Roman" w:hAnsi="Times New Roman" w:cs="Times New Roman"/>
          <w:sz w:val="24"/>
          <w:szCs w:val="24"/>
        </w:rPr>
      </w:pPr>
      <w:r w:rsidRPr="00763A4A">
        <w:rPr>
          <w:rFonts w:ascii="Times New Roman" w:hAnsi="Times New Roman" w:cs="Times New Roman"/>
          <w:b/>
          <w:sz w:val="24"/>
          <w:szCs w:val="24"/>
        </w:rPr>
        <w:t xml:space="preserve">- Flight Safety Foundation “77th Annual International Aviation Safety Summit”, </w:t>
      </w:r>
      <w:r w:rsidRPr="00763A4A">
        <w:rPr>
          <w:rFonts w:ascii="Times New Roman" w:hAnsi="Times New Roman" w:cs="Times New Roman"/>
          <w:sz w:val="24"/>
          <w:szCs w:val="24"/>
        </w:rPr>
        <w:t>Rio De Ženeiro, 5</w:t>
      </w:r>
      <w:r w:rsidR="005F7ED1" w:rsidRPr="00763A4A">
        <w:rPr>
          <w:rFonts w:ascii="Times New Roman" w:hAnsi="Times New Roman" w:cs="Times New Roman"/>
          <w:sz w:val="24"/>
          <w:szCs w:val="24"/>
        </w:rPr>
        <w:t xml:space="preserve"> </w:t>
      </w:r>
      <w:r w:rsidRPr="00763A4A">
        <w:rPr>
          <w:rFonts w:ascii="Times New Roman" w:hAnsi="Times New Roman" w:cs="Times New Roman"/>
          <w:sz w:val="24"/>
          <w:szCs w:val="24"/>
        </w:rPr>
        <w:t>-</w:t>
      </w:r>
      <w:r w:rsidR="005F7ED1" w:rsidRPr="00763A4A">
        <w:rPr>
          <w:rFonts w:ascii="Times New Roman" w:hAnsi="Times New Roman" w:cs="Times New Roman"/>
          <w:sz w:val="24"/>
          <w:szCs w:val="24"/>
        </w:rPr>
        <w:t xml:space="preserve"> </w:t>
      </w:r>
      <w:r w:rsidRPr="00763A4A">
        <w:rPr>
          <w:rFonts w:ascii="Times New Roman" w:hAnsi="Times New Roman" w:cs="Times New Roman"/>
          <w:sz w:val="24"/>
          <w:szCs w:val="24"/>
        </w:rPr>
        <w:t>7. 11. 2024. godine;</w:t>
      </w:r>
    </w:p>
    <w:p w:rsidR="00C128D2" w:rsidRPr="00C128D2" w:rsidRDefault="00C128D2" w:rsidP="00C128D2">
      <w:pPr>
        <w:jc w:val="center"/>
        <w:rPr>
          <w:rFonts w:ascii="Arial" w:hAnsi="Arial" w:cs="Arial"/>
          <w:b/>
          <w:sz w:val="24"/>
          <w:szCs w:val="24"/>
        </w:rPr>
      </w:pPr>
    </w:p>
    <w:p w:rsidR="00C128D2" w:rsidRDefault="00C128D2" w:rsidP="00E6737A">
      <w:pPr>
        <w:pStyle w:val="NoSpacing"/>
        <w:jc w:val="both"/>
        <w:rPr>
          <w:rFonts w:ascii="Times New Roman" w:hAnsi="Times New Roman" w:cs="Times New Roman"/>
          <w:sz w:val="24"/>
          <w:szCs w:val="24"/>
        </w:rPr>
      </w:pPr>
      <w:r w:rsidRPr="00E6737A">
        <w:rPr>
          <w:rFonts w:ascii="Times New Roman" w:hAnsi="Times New Roman" w:cs="Times New Roman"/>
          <w:sz w:val="24"/>
          <w:szCs w:val="24"/>
        </w:rPr>
        <w:lastRenderedPageBreak/>
        <w:t>Pored navedenog i redovnih aktivnosti koje je imao rukovodilac KINNS/ujedno glavni istražilac za vazdušni saobraćaj, kao član Nacionalnog odbora za upravljanje sigurnšću u civilnom vazduhoplovstvu,  istražioci za vazdušni saobraćaj, tokom godine su  realizovali  i više od 20  drugih aktivnosti (</w:t>
      </w:r>
      <w:r w:rsidRPr="00151220">
        <w:rPr>
          <w:rFonts w:ascii="Times New Roman" w:hAnsi="Times New Roman" w:cs="Times New Roman"/>
          <w:i/>
          <w:sz w:val="24"/>
          <w:szCs w:val="24"/>
        </w:rPr>
        <w:t>sastanaka sa predstavnicima vazduhoplovnih  subjekata, radionica, vazduhoplovnih događaja, te obilazaka registrovanih i ne registrovanih letjelišta i poletišta, na osnovu saznanja da se ista  koriste za paraglajding i druge aktivnosti sportskih vazduhoplova raznih kategorija</w:t>
      </w:r>
      <w:r w:rsidRPr="00E6737A">
        <w:rPr>
          <w:rFonts w:ascii="Times New Roman" w:hAnsi="Times New Roman" w:cs="Times New Roman"/>
          <w:sz w:val="24"/>
          <w:szCs w:val="24"/>
        </w:rPr>
        <w:t>), a sve u cilju  prevencije vazduhoplovnih nesreća i nezgoda i preventivnog i proaktivnog djelovanja na unapređenju sigurnosti vazduhoplovnog sistema Države.</w:t>
      </w:r>
    </w:p>
    <w:p w:rsidR="00151220" w:rsidRPr="00E6737A" w:rsidRDefault="00151220" w:rsidP="00E6737A">
      <w:pPr>
        <w:pStyle w:val="NoSpacing"/>
        <w:jc w:val="both"/>
        <w:rPr>
          <w:rFonts w:ascii="Times New Roman" w:hAnsi="Times New Roman" w:cs="Times New Roman"/>
          <w:sz w:val="24"/>
          <w:szCs w:val="24"/>
        </w:rPr>
      </w:pPr>
    </w:p>
    <w:p w:rsidR="00C128D2" w:rsidRPr="007F4045" w:rsidRDefault="00C128D2" w:rsidP="00E6737A">
      <w:pPr>
        <w:pStyle w:val="NoSpacing"/>
        <w:jc w:val="both"/>
        <w:rPr>
          <w:rFonts w:ascii="Times New Roman" w:hAnsi="Times New Roman" w:cs="Times New Roman"/>
          <w:sz w:val="24"/>
          <w:szCs w:val="24"/>
        </w:rPr>
      </w:pPr>
      <w:r w:rsidRPr="00E6737A">
        <w:rPr>
          <w:rFonts w:ascii="Times New Roman" w:hAnsi="Times New Roman" w:cs="Times New Roman"/>
          <w:sz w:val="24"/>
          <w:szCs w:val="24"/>
        </w:rPr>
        <w:t xml:space="preserve"> </w:t>
      </w:r>
      <w:r w:rsidRPr="007F4045">
        <w:rPr>
          <w:rFonts w:ascii="Times New Roman" w:hAnsi="Times New Roman" w:cs="Times New Roman"/>
          <w:sz w:val="24"/>
          <w:szCs w:val="24"/>
        </w:rPr>
        <w:t>Zbog limitiranih mogućnosti povlačenja finansijskih sredstava predviđenih za obuku i usavršavanje za 2024. godinu (</w:t>
      </w:r>
      <w:r w:rsidRPr="007F4045">
        <w:rPr>
          <w:rFonts w:ascii="Times New Roman" w:hAnsi="Times New Roman" w:cs="Times New Roman"/>
          <w:i/>
          <w:sz w:val="24"/>
          <w:szCs w:val="24"/>
        </w:rPr>
        <w:t xml:space="preserve">izborni procesi tokom pojedinih </w:t>
      </w:r>
      <w:proofErr w:type="gramStart"/>
      <w:r w:rsidRPr="007F4045">
        <w:rPr>
          <w:rFonts w:ascii="Times New Roman" w:hAnsi="Times New Roman" w:cs="Times New Roman"/>
          <w:i/>
          <w:sz w:val="24"/>
          <w:szCs w:val="24"/>
        </w:rPr>
        <w:t>perioda  godine</w:t>
      </w:r>
      <w:proofErr w:type="gramEnd"/>
      <w:r w:rsidRPr="007F4045">
        <w:rPr>
          <w:rFonts w:ascii="Times New Roman" w:hAnsi="Times New Roman" w:cs="Times New Roman"/>
          <w:sz w:val="24"/>
          <w:szCs w:val="24"/>
        </w:rPr>
        <w:t>), te nepostojanja mehanizama kojima bi Komisija lakše obezbjeđivala mogućnost angažovanja eksperata sa Liste stručnjaka (</w:t>
      </w:r>
      <w:r w:rsidRPr="007F4045">
        <w:rPr>
          <w:rFonts w:ascii="Times New Roman" w:hAnsi="Times New Roman" w:cs="Times New Roman"/>
          <w:i/>
          <w:sz w:val="24"/>
          <w:szCs w:val="24"/>
        </w:rPr>
        <w:t>razumijevanje poslodavaca za njihovo odsustvo, za potrebe Komisije</w:t>
      </w:r>
      <w:r w:rsidRPr="007F4045">
        <w:rPr>
          <w:rFonts w:ascii="Times New Roman" w:hAnsi="Times New Roman" w:cs="Times New Roman"/>
          <w:sz w:val="24"/>
          <w:szCs w:val="24"/>
        </w:rPr>
        <w:t>), znatan broj  planiranih aktivnosti predviđen Godišnjim planom obuke Komisije, nije bilo moguće realizovati, zbog čega su iste preplanirane i unesene u Godišnji plan obuke za 2025. godinu.</w:t>
      </w:r>
    </w:p>
    <w:p w:rsidR="00151220" w:rsidRPr="00E6737A" w:rsidRDefault="00151220" w:rsidP="00E6737A">
      <w:pPr>
        <w:pStyle w:val="NoSpacing"/>
        <w:jc w:val="both"/>
        <w:rPr>
          <w:rFonts w:ascii="Times New Roman" w:hAnsi="Times New Roman" w:cs="Times New Roman"/>
          <w:sz w:val="24"/>
          <w:szCs w:val="24"/>
        </w:rPr>
      </w:pPr>
    </w:p>
    <w:p w:rsidR="00C128D2" w:rsidRDefault="00C128D2" w:rsidP="00E6737A">
      <w:pPr>
        <w:pStyle w:val="NoSpacing"/>
        <w:jc w:val="both"/>
        <w:rPr>
          <w:rFonts w:ascii="Times New Roman" w:hAnsi="Times New Roman" w:cs="Times New Roman"/>
          <w:sz w:val="24"/>
          <w:szCs w:val="24"/>
        </w:rPr>
      </w:pPr>
      <w:r w:rsidRPr="00E6737A">
        <w:rPr>
          <w:rFonts w:ascii="Times New Roman" w:hAnsi="Times New Roman" w:cs="Times New Roman"/>
          <w:sz w:val="24"/>
          <w:szCs w:val="24"/>
        </w:rPr>
        <w:t>Iz domena usko specijalističke napredne obuke, za  vođenje istraga nesreća i nezgoda u vazdušnom saobraćaju, značajno je napomenuti, da su oba istražioca  za vazdušni saobraćaj, Komisije u prethodnim godinama  pohađali  “</w:t>
      </w:r>
      <w:r w:rsidRPr="00151220">
        <w:rPr>
          <w:rFonts w:ascii="Times New Roman" w:hAnsi="Times New Roman" w:cs="Times New Roman"/>
          <w:b/>
          <w:sz w:val="24"/>
          <w:szCs w:val="24"/>
        </w:rPr>
        <w:t>Napredni kurs za istraživanje nesreća i nezgoda vazduhoplova</w:t>
      </w:r>
      <w:r w:rsidRPr="00E6737A">
        <w:rPr>
          <w:rFonts w:ascii="Times New Roman" w:hAnsi="Times New Roman" w:cs="Times New Roman"/>
          <w:sz w:val="24"/>
          <w:szCs w:val="24"/>
        </w:rPr>
        <w:t>” (</w:t>
      </w:r>
      <w:r w:rsidRPr="00151220">
        <w:rPr>
          <w:rFonts w:ascii="Times New Roman" w:hAnsi="Times New Roman" w:cs="Times New Roman"/>
          <w:b/>
          <w:i/>
          <w:sz w:val="24"/>
          <w:szCs w:val="24"/>
        </w:rPr>
        <w:t>Advanced Accident and Incident Investigation</w:t>
      </w:r>
      <w:r w:rsidRPr="00E6737A">
        <w:rPr>
          <w:rFonts w:ascii="Times New Roman" w:hAnsi="Times New Roman" w:cs="Times New Roman"/>
          <w:sz w:val="24"/>
          <w:szCs w:val="24"/>
        </w:rPr>
        <w:t>), Združene organizacije za  obuku vazduhoplovnog osoblja JAA TO (</w:t>
      </w:r>
      <w:r w:rsidRPr="00151220">
        <w:rPr>
          <w:rFonts w:ascii="Times New Roman" w:hAnsi="Times New Roman" w:cs="Times New Roman"/>
          <w:b/>
          <w:i/>
          <w:sz w:val="24"/>
          <w:szCs w:val="24"/>
        </w:rPr>
        <w:t>Joint Aviation Authorities Training Organization</w:t>
      </w:r>
      <w:r w:rsidRPr="00E6737A">
        <w:rPr>
          <w:rFonts w:ascii="Times New Roman" w:hAnsi="Times New Roman" w:cs="Times New Roman"/>
          <w:sz w:val="24"/>
          <w:szCs w:val="24"/>
        </w:rPr>
        <w:t>), Amsterdan/Holandija, s obzirom da najznačajnije međunarodne vazduhoplovne organizacije i institucije, koje se bave pitanjima sigursnosti (</w:t>
      </w:r>
      <w:r w:rsidRPr="00151220">
        <w:rPr>
          <w:rFonts w:ascii="Times New Roman" w:hAnsi="Times New Roman" w:cs="Times New Roman"/>
          <w:b/>
          <w:i/>
          <w:sz w:val="24"/>
          <w:szCs w:val="24"/>
        </w:rPr>
        <w:t>ICAO; EASA; ECAC, EUROCONTROL</w:t>
      </w:r>
      <w:r w:rsidRPr="00E6737A">
        <w:rPr>
          <w:rFonts w:ascii="Times New Roman" w:hAnsi="Times New Roman" w:cs="Times New Roman"/>
          <w:sz w:val="24"/>
          <w:szCs w:val="24"/>
        </w:rPr>
        <w:t xml:space="preserve">) preporučuju  obnavljanje teorijskih i praktičnih znanja istražilaca u intervalima od 2 godine. </w:t>
      </w:r>
      <w:r w:rsidRPr="007F4045">
        <w:rPr>
          <w:rFonts w:ascii="Times New Roman" w:hAnsi="Times New Roman" w:cs="Times New Roman"/>
          <w:sz w:val="24"/>
          <w:szCs w:val="24"/>
        </w:rPr>
        <w:t>Takođe, tokom permanentnog rada na 3 istrage iz oblasti vazdušnog saobraćaja</w:t>
      </w:r>
      <w:r w:rsidR="009E5BAF" w:rsidRPr="007F4045">
        <w:rPr>
          <w:rFonts w:ascii="Times New Roman" w:hAnsi="Times New Roman" w:cs="Times New Roman"/>
          <w:sz w:val="24"/>
          <w:szCs w:val="24"/>
        </w:rPr>
        <w:t xml:space="preserve"> (</w:t>
      </w:r>
      <w:r w:rsidR="009E5BAF" w:rsidRPr="007F4045">
        <w:rPr>
          <w:rFonts w:ascii="Times New Roman" w:hAnsi="Times New Roman" w:cs="Times New Roman"/>
          <w:i/>
          <w:sz w:val="24"/>
          <w:szCs w:val="24"/>
        </w:rPr>
        <w:t>u dva dodatna slučaja pokretana i obustavljena istraga</w:t>
      </w:r>
      <w:r w:rsidR="009E5BAF" w:rsidRPr="007F4045">
        <w:rPr>
          <w:rFonts w:ascii="Times New Roman" w:hAnsi="Times New Roman" w:cs="Times New Roman"/>
          <w:sz w:val="24"/>
          <w:szCs w:val="24"/>
        </w:rPr>
        <w:t>)</w:t>
      </w:r>
      <w:r w:rsidRPr="007F4045">
        <w:rPr>
          <w:rFonts w:ascii="Times New Roman" w:hAnsi="Times New Roman" w:cs="Times New Roman"/>
          <w:sz w:val="24"/>
          <w:szCs w:val="24"/>
        </w:rPr>
        <w:t xml:space="preserve">, </w:t>
      </w:r>
      <w:r w:rsidR="009E5BAF" w:rsidRPr="007F4045">
        <w:rPr>
          <w:rFonts w:ascii="Times New Roman" w:hAnsi="Times New Roman" w:cs="Times New Roman"/>
          <w:sz w:val="24"/>
          <w:szCs w:val="24"/>
        </w:rPr>
        <w:t>3</w:t>
      </w:r>
      <w:r w:rsidRPr="007F4045">
        <w:rPr>
          <w:rFonts w:ascii="Times New Roman" w:hAnsi="Times New Roman" w:cs="Times New Roman"/>
          <w:sz w:val="24"/>
          <w:szCs w:val="24"/>
        </w:rPr>
        <w:t xml:space="preserve"> iz oblasti pomorskog saobraćaja</w:t>
      </w:r>
      <w:r w:rsidR="009E5BAF" w:rsidRPr="007F4045">
        <w:rPr>
          <w:rFonts w:ascii="Times New Roman" w:hAnsi="Times New Roman" w:cs="Times New Roman"/>
          <w:sz w:val="24"/>
          <w:szCs w:val="24"/>
        </w:rPr>
        <w:t xml:space="preserve"> (</w:t>
      </w:r>
      <w:r w:rsidR="009E5BAF" w:rsidRPr="007F4045">
        <w:rPr>
          <w:rFonts w:ascii="Times New Roman" w:hAnsi="Times New Roman" w:cs="Times New Roman"/>
          <w:i/>
          <w:sz w:val="24"/>
          <w:szCs w:val="24"/>
        </w:rPr>
        <w:t>u 8 dodatnih slučajeva pokretana i obustavljena istraga</w:t>
      </w:r>
      <w:r w:rsidR="009E5BAF" w:rsidRPr="007F4045">
        <w:rPr>
          <w:rFonts w:ascii="Times New Roman" w:hAnsi="Times New Roman" w:cs="Times New Roman"/>
          <w:sz w:val="24"/>
          <w:szCs w:val="24"/>
        </w:rPr>
        <w:t xml:space="preserve">) </w:t>
      </w:r>
      <w:r w:rsidRPr="007F4045">
        <w:rPr>
          <w:rFonts w:ascii="Times New Roman" w:hAnsi="Times New Roman" w:cs="Times New Roman"/>
          <w:sz w:val="24"/>
          <w:szCs w:val="24"/>
        </w:rPr>
        <w:t xml:space="preserve"> i </w:t>
      </w:r>
      <w:r w:rsidR="009E5BAF" w:rsidRPr="007F4045">
        <w:rPr>
          <w:rFonts w:ascii="Times New Roman" w:hAnsi="Times New Roman" w:cs="Times New Roman"/>
          <w:sz w:val="24"/>
          <w:szCs w:val="24"/>
        </w:rPr>
        <w:t xml:space="preserve"> na </w:t>
      </w:r>
      <w:r w:rsidR="00CA1FF7" w:rsidRPr="007F4045">
        <w:rPr>
          <w:rFonts w:ascii="Times New Roman" w:hAnsi="Times New Roman" w:cs="Times New Roman"/>
          <w:sz w:val="24"/>
          <w:szCs w:val="24"/>
        </w:rPr>
        <w:t>10</w:t>
      </w:r>
      <w:r w:rsidRPr="007F4045">
        <w:rPr>
          <w:rFonts w:ascii="Times New Roman" w:hAnsi="Times New Roman" w:cs="Times New Roman"/>
          <w:sz w:val="24"/>
          <w:szCs w:val="24"/>
        </w:rPr>
        <w:t xml:space="preserve"> </w:t>
      </w:r>
      <w:r w:rsidR="009E5BAF" w:rsidRPr="007F4045">
        <w:rPr>
          <w:rFonts w:ascii="Times New Roman" w:hAnsi="Times New Roman" w:cs="Times New Roman"/>
          <w:sz w:val="24"/>
          <w:szCs w:val="24"/>
        </w:rPr>
        <w:t xml:space="preserve">vanrednih događaja </w:t>
      </w:r>
      <w:r w:rsidRPr="007F4045">
        <w:rPr>
          <w:rFonts w:ascii="Times New Roman" w:hAnsi="Times New Roman" w:cs="Times New Roman"/>
          <w:sz w:val="24"/>
          <w:szCs w:val="24"/>
        </w:rPr>
        <w:t>iz oblasti željezničkog saobraćaja</w:t>
      </w:r>
      <w:r w:rsidR="009E5BAF" w:rsidRPr="007F4045">
        <w:rPr>
          <w:rFonts w:ascii="Times New Roman" w:hAnsi="Times New Roman" w:cs="Times New Roman"/>
          <w:sz w:val="24"/>
          <w:szCs w:val="24"/>
        </w:rPr>
        <w:t xml:space="preserve"> (</w:t>
      </w:r>
      <w:r w:rsidR="009E5BAF" w:rsidRPr="007F4045">
        <w:rPr>
          <w:rFonts w:ascii="Times New Roman" w:hAnsi="Times New Roman" w:cs="Times New Roman"/>
          <w:i/>
          <w:sz w:val="24"/>
          <w:szCs w:val="24"/>
        </w:rPr>
        <w:t>u svakom od njih pokretana istraga izlaskom na lice mjesta</w:t>
      </w:r>
      <w:r w:rsidR="009E5BAF" w:rsidRPr="007F4045">
        <w:rPr>
          <w:rFonts w:ascii="Times New Roman" w:hAnsi="Times New Roman" w:cs="Times New Roman"/>
          <w:sz w:val="24"/>
          <w:szCs w:val="24"/>
        </w:rPr>
        <w:t>)</w:t>
      </w:r>
      <w:r w:rsidRPr="007F4045">
        <w:rPr>
          <w:rFonts w:ascii="Times New Roman" w:hAnsi="Times New Roman" w:cs="Times New Roman"/>
          <w:sz w:val="24"/>
          <w:szCs w:val="24"/>
        </w:rPr>
        <w:t>,  koje su vođene tokom godine, kroz razmjene iskustava sa pojedinim međunarodnim ekspertima i ekspertima sa Liste stručnjaka Komisije, značajno su dodatno unaprijeđena znanja i iskustva, kako stalnih istražilaca, tako i istražilaca-eksperata sa Liste stručnjaka Komisije, što će sa sigurnošću imati pozitivne efekte na dalji stručan i svrsishodan rad Komisije.</w:t>
      </w:r>
    </w:p>
    <w:p w:rsidR="00151220" w:rsidRPr="00E6737A" w:rsidRDefault="00151220" w:rsidP="00E6737A">
      <w:pPr>
        <w:pStyle w:val="NoSpacing"/>
        <w:jc w:val="both"/>
        <w:rPr>
          <w:rFonts w:ascii="Times New Roman" w:hAnsi="Times New Roman" w:cs="Times New Roman"/>
          <w:sz w:val="24"/>
          <w:szCs w:val="24"/>
        </w:rPr>
      </w:pPr>
    </w:p>
    <w:p w:rsidR="00C128D2" w:rsidRDefault="00C128D2" w:rsidP="00151220">
      <w:pPr>
        <w:pStyle w:val="NoSpacing"/>
        <w:jc w:val="both"/>
        <w:rPr>
          <w:rFonts w:ascii="Times New Roman" w:hAnsi="Times New Roman" w:cs="Times New Roman"/>
          <w:i/>
          <w:sz w:val="24"/>
          <w:szCs w:val="24"/>
        </w:rPr>
      </w:pPr>
      <w:r w:rsidRPr="00E6737A">
        <w:rPr>
          <w:rFonts w:ascii="Times New Roman" w:hAnsi="Times New Roman" w:cs="Times New Roman"/>
          <w:sz w:val="24"/>
          <w:szCs w:val="24"/>
        </w:rPr>
        <w:t xml:space="preserve">Pored navedenog, a u skladu sa zadržavanjem trenda online obuke i tokom 2024. </w:t>
      </w:r>
      <w:proofErr w:type="gramStart"/>
      <w:r w:rsidRPr="00E6737A">
        <w:rPr>
          <w:rFonts w:ascii="Times New Roman" w:hAnsi="Times New Roman" w:cs="Times New Roman"/>
          <w:sz w:val="24"/>
          <w:szCs w:val="24"/>
        </w:rPr>
        <w:t>godine,  istražioci</w:t>
      </w:r>
      <w:proofErr w:type="gramEnd"/>
      <w:r w:rsidRPr="00E6737A">
        <w:rPr>
          <w:rFonts w:ascii="Times New Roman" w:hAnsi="Times New Roman" w:cs="Times New Roman"/>
          <w:sz w:val="24"/>
          <w:szCs w:val="24"/>
        </w:rPr>
        <w:t xml:space="preserve"> za vazdušni saobraćaj su  učestvovali i u brojnim drugim vidovima obuke (</w:t>
      </w:r>
      <w:r w:rsidRPr="00151220">
        <w:rPr>
          <w:rFonts w:ascii="Times New Roman" w:hAnsi="Times New Roman" w:cs="Times New Roman"/>
          <w:i/>
          <w:sz w:val="24"/>
          <w:szCs w:val="24"/>
        </w:rPr>
        <w:t>seminari, konferencije, forumi i radionice</w:t>
      </w:r>
      <w:r w:rsidRPr="00E6737A">
        <w:rPr>
          <w:rFonts w:ascii="Times New Roman" w:hAnsi="Times New Roman" w:cs="Times New Roman"/>
          <w:sz w:val="24"/>
          <w:szCs w:val="24"/>
        </w:rPr>
        <w:t xml:space="preserve">) kojih je bilo preko 30, od kojih 7 sertifikovanih kurseva od strane EUROCONTROL Laerning Center-a, </w:t>
      </w:r>
      <w:r w:rsidRPr="00151220">
        <w:rPr>
          <w:rFonts w:ascii="Times New Roman" w:hAnsi="Times New Roman" w:cs="Times New Roman"/>
          <w:i/>
          <w:sz w:val="24"/>
          <w:szCs w:val="24"/>
        </w:rPr>
        <w:t>a koje su detaljnije prikazane u pododeljku 5.2 (</w:t>
      </w:r>
      <w:r w:rsidRPr="00151220">
        <w:rPr>
          <w:rFonts w:ascii="Times New Roman" w:hAnsi="Times New Roman" w:cs="Times New Roman"/>
          <w:b/>
          <w:i/>
          <w:sz w:val="24"/>
          <w:szCs w:val="24"/>
        </w:rPr>
        <w:t>Obuka i stručno usavršavanje istražilaca</w:t>
      </w:r>
      <w:r w:rsidRPr="00151220">
        <w:rPr>
          <w:rFonts w:ascii="Times New Roman" w:hAnsi="Times New Roman" w:cs="Times New Roman"/>
          <w:i/>
          <w:sz w:val="24"/>
          <w:szCs w:val="24"/>
        </w:rPr>
        <w:t>):</w:t>
      </w:r>
    </w:p>
    <w:p w:rsidR="00151220" w:rsidRPr="00151220" w:rsidRDefault="00151220" w:rsidP="00151220">
      <w:pPr>
        <w:pStyle w:val="NoSpacing"/>
        <w:jc w:val="both"/>
        <w:rPr>
          <w:rFonts w:ascii="Times New Roman" w:hAnsi="Times New Roman" w:cs="Times New Roman"/>
          <w:i/>
          <w:sz w:val="24"/>
          <w:szCs w:val="24"/>
        </w:rPr>
      </w:pPr>
    </w:p>
    <w:p w:rsidR="00C128D2" w:rsidRPr="00C128D2" w:rsidRDefault="00C128D2" w:rsidP="00E6737A">
      <w:pPr>
        <w:pStyle w:val="NoSpacing"/>
        <w:jc w:val="both"/>
      </w:pPr>
      <w:r w:rsidRPr="00E6737A">
        <w:rPr>
          <w:rFonts w:ascii="Times New Roman" w:hAnsi="Times New Roman" w:cs="Times New Roman"/>
          <w:sz w:val="24"/>
          <w:szCs w:val="24"/>
        </w:rPr>
        <w:t>U sklopu regionalne saradnje istraživača nesreća i ozbiljnih nezgoda vaduhoplova u toku 2024. godine Komisija je održavala kontakte sa Centrom za istraživanje nesreća Srbije, Agencijom za istraživanje nesreća Hrvatske, Komitetom za istraživanje nesreća i nezgoda u saobraćaju Sjeverne Makedonije; Biroom za istraživanje nesreća i nezgoda u saobraćaju Njemačke;   Komisijom za istraživanje vazduhoplovnih nezgoda Slovenije; Biroom za istraživanje nesreća i nezgoda V. Britanije (</w:t>
      </w:r>
      <w:r w:rsidRPr="00151220">
        <w:rPr>
          <w:rFonts w:ascii="Times New Roman" w:hAnsi="Times New Roman" w:cs="Times New Roman"/>
          <w:b/>
          <w:i/>
          <w:sz w:val="24"/>
          <w:szCs w:val="24"/>
        </w:rPr>
        <w:t>AAIB</w:t>
      </w:r>
      <w:r w:rsidRPr="00E6737A">
        <w:rPr>
          <w:rFonts w:ascii="Times New Roman" w:hAnsi="Times New Roman" w:cs="Times New Roman"/>
          <w:sz w:val="24"/>
          <w:szCs w:val="24"/>
        </w:rPr>
        <w:t>); Agencijom  za istraživanje avionskih nesreća Francuske (</w:t>
      </w:r>
      <w:r w:rsidRPr="00151220">
        <w:rPr>
          <w:rFonts w:ascii="Times New Roman" w:hAnsi="Times New Roman" w:cs="Times New Roman"/>
          <w:b/>
          <w:i/>
          <w:sz w:val="24"/>
          <w:szCs w:val="24"/>
        </w:rPr>
        <w:t>BEA</w:t>
      </w:r>
      <w:r w:rsidRPr="00E6737A">
        <w:rPr>
          <w:rFonts w:ascii="Times New Roman" w:hAnsi="Times New Roman" w:cs="Times New Roman"/>
          <w:sz w:val="24"/>
          <w:szCs w:val="24"/>
        </w:rPr>
        <w:t xml:space="preserve">); Nacionalnim tijelom za istrage nesreća i nezgoda u saobraćaju Albanije; Istražiocima iz </w:t>
      </w:r>
      <w:r w:rsidRPr="00151220">
        <w:rPr>
          <w:rFonts w:ascii="Times New Roman" w:hAnsi="Times New Roman" w:cs="Times New Roman"/>
          <w:b/>
          <w:i/>
          <w:sz w:val="24"/>
          <w:szCs w:val="24"/>
        </w:rPr>
        <w:t>BEHANSA (BiH)</w:t>
      </w:r>
      <w:r w:rsidRPr="00E6737A">
        <w:rPr>
          <w:rFonts w:ascii="Times New Roman" w:hAnsi="Times New Roman" w:cs="Times New Roman"/>
          <w:sz w:val="24"/>
          <w:szCs w:val="24"/>
        </w:rPr>
        <w:t xml:space="preserve">, te </w:t>
      </w:r>
      <w:r w:rsidRPr="00E6737A">
        <w:rPr>
          <w:rFonts w:ascii="Times New Roman" w:hAnsi="Times New Roman" w:cs="Times New Roman"/>
          <w:sz w:val="24"/>
          <w:szCs w:val="24"/>
        </w:rPr>
        <w:lastRenderedPageBreak/>
        <w:t>međunarodnim organizacijama,</w:t>
      </w:r>
      <w:r w:rsidRPr="00C128D2">
        <w:t xml:space="preserve"> </w:t>
      </w:r>
      <w:r w:rsidRPr="00E6737A">
        <w:rPr>
          <w:rFonts w:ascii="Times New Roman" w:hAnsi="Times New Roman" w:cs="Times New Roman"/>
          <w:sz w:val="24"/>
          <w:szCs w:val="24"/>
        </w:rPr>
        <w:t xml:space="preserve">institucijama i tijelima poput </w:t>
      </w:r>
      <w:r w:rsidRPr="00151220">
        <w:rPr>
          <w:rFonts w:ascii="Times New Roman" w:hAnsi="Times New Roman" w:cs="Times New Roman"/>
          <w:b/>
          <w:sz w:val="24"/>
          <w:szCs w:val="24"/>
        </w:rPr>
        <w:t>ECAC ACC;  ICAO EUR/NAT, EASA, ESASI, MASI, EUROCONTROL (Air), EMSA</w:t>
      </w:r>
      <w:r w:rsidR="00151220">
        <w:rPr>
          <w:rFonts w:ascii="Times New Roman" w:hAnsi="Times New Roman" w:cs="Times New Roman"/>
          <w:sz w:val="24"/>
          <w:szCs w:val="24"/>
        </w:rPr>
        <w:t xml:space="preserve"> </w:t>
      </w:r>
      <w:r w:rsidRPr="00E6737A">
        <w:rPr>
          <w:rFonts w:ascii="Times New Roman" w:hAnsi="Times New Roman" w:cs="Times New Roman"/>
          <w:sz w:val="24"/>
          <w:szCs w:val="24"/>
        </w:rPr>
        <w:t>(</w:t>
      </w:r>
      <w:r w:rsidRPr="00151220">
        <w:rPr>
          <w:rFonts w:ascii="Times New Roman" w:hAnsi="Times New Roman" w:cs="Times New Roman"/>
          <w:i/>
          <w:sz w:val="24"/>
          <w:szCs w:val="24"/>
        </w:rPr>
        <w:t>Maritime</w:t>
      </w:r>
      <w:r w:rsidRPr="00E6737A">
        <w:rPr>
          <w:rFonts w:ascii="Times New Roman" w:hAnsi="Times New Roman" w:cs="Times New Roman"/>
          <w:sz w:val="24"/>
          <w:szCs w:val="24"/>
        </w:rPr>
        <w:t xml:space="preserve">)  i </w:t>
      </w:r>
      <w:r w:rsidRPr="00151220">
        <w:rPr>
          <w:rFonts w:ascii="Times New Roman" w:hAnsi="Times New Roman" w:cs="Times New Roman"/>
          <w:b/>
          <w:sz w:val="24"/>
          <w:szCs w:val="24"/>
        </w:rPr>
        <w:t>ERA</w:t>
      </w:r>
      <w:r w:rsidRPr="00E6737A">
        <w:rPr>
          <w:rFonts w:ascii="Times New Roman" w:hAnsi="Times New Roman" w:cs="Times New Roman"/>
          <w:sz w:val="24"/>
          <w:szCs w:val="24"/>
        </w:rPr>
        <w:t xml:space="preserve"> (</w:t>
      </w:r>
      <w:r w:rsidRPr="00151220">
        <w:rPr>
          <w:rFonts w:ascii="Times New Roman" w:hAnsi="Times New Roman" w:cs="Times New Roman"/>
          <w:b/>
          <w:i/>
          <w:sz w:val="24"/>
          <w:szCs w:val="24"/>
        </w:rPr>
        <w:t>Railway</w:t>
      </w:r>
      <w:r w:rsidRPr="00E6737A">
        <w:rPr>
          <w:rFonts w:ascii="Times New Roman" w:hAnsi="Times New Roman" w:cs="Times New Roman"/>
          <w:sz w:val="24"/>
          <w:szCs w:val="24"/>
        </w:rPr>
        <w:t>).</w:t>
      </w:r>
      <w:r w:rsidRPr="00C128D2">
        <w:t xml:space="preserve">  </w:t>
      </w:r>
    </w:p>
    <w:p w:rsidR="00C128D2" w:rsidRDefault="00C128D2" w:rsidP="008F1028">
      <w:pPr>
        <w:pStyle w:val="NoSpacing"/>
        <w:jc w:val="both"/>
        <w:rPr>
          <w:rFonts w:ascii="Times New Roman" w:hAnsi="Times New Roman" w:cs="Times New Roman"/>
          <w:sz w:val="24"/>
          <w:szCs w:val="24"/>
        </w:rPr>
      </w:pPr>
      <w:r w:rsidRPr="008F1028">
        <w:rPr>
          <w:rFonts w:ascii="Times New Roman" w:hAnsi="Times New Roman" w:cs="Times New Roman"/>
          <w:sz w:val="24"/>
          <w:szCs w:val="24"/>
        </w:rPr>
        <w:t xml:space="preserve">Imajući u vidu, stručno specijalistička znanja, školsku spremu i iskustvo stećeno kroz dosadašnji rad i obuku istražilaca, uz primjenu pozitivne međunarodne prakse, Komisija je u mogućnosti da vrlo uspješno vrši interne obuke iz </w:t>
      </w:r>
      <w:r w:rsidRPr="008F1028">
        <w:rPr>
          <w:rFonts w:ascii="Times New Roman" w:hAnsi="Times New Roman" w:cs="Times New Roman"/>
          <w:b/>
          <w:sz w:val="24"/>
          <w:szCs w:val="24"/>
        </w:rPr>
        <w:t>domena  “Osnovne obuke za istraživanje nesreća i nezgoda vazduhoplova”, i “Osnovne obuke za istraživanje nezgoda i nesreća u saobraćaju u ekstremnim temperaturnim uslovima”, kao i niz drugih specijalističkih obuka vezan za različite vrste vazduhoplova, upravljanje vazdušnim prostorom (ATM) i operativne procedure u okviru GAT-a i OAT-a</w:t>
      </w:r>
      <w:r w:rsidRPr="008F1028">
        <w:rPr>
          <w:rFonts w:ascii="Times New Roman" w:hAnsi="Times New Roman" w:cs="Times New Roman"/>
          <w:sz w:val="24"/>
          <w:szCs w:val="24"/>
        </w:rPr>
        <w:t>,  čije sprovođenje je vršeno u prethodnim godinama,  na koji način je izvršeno obnavljanje i sticanje novih znanja i iskustava   za većinu istražilaca (</w:t>
      </w:r>
      <w:r w:rsidRPr="008F1028">
        <w:rPr>
          <w:rFonts w:ascii="Times New Roman" w:hAnsi="Times New Roman" w:cs="Times New Roman"/>
          <w:i/>
          <w:sz w:val="24"/>
          <w:szCs w:val="24"/>
        </w:rPr>
        <w:t>stalnih i eksperata sa  Liste stručnjaka Komisije</w:t>
      </w:r>
      <w:r w:rsidRPr="008F1028">
        <w:rPr>
          <w:rFonts w:ascii="Times New Roman" w:hAnsi="Times New Roman" w:cs="Times New Roman"/>
          <w:sz w:val="24"/>
          <w:szCs w:val="24"/>
        </w:rPr>
        <w:t xml:space="preserve">), za izlazak i boravak na mjestu nesreće-nezgode, u uobičajenim ili ekstremnim operativnim i vremenskim uslovima,  u ulozi  članova istraživačkih timova, koji se formiraju, u slučaju nesreće, ili ozbiljne nezgoide, koju je neophodno istraživati. Obuke su se pokazale kao dobra osnova, za dalje održavanje specijalističkih znanja i sposobnosti   istražilaca, na potrebnom nivou, zbog čega će se sa tom praksom nastaviti i tokom 2025. godine. </w:t>
      </w:r>
    </w:p>
    <w:p w:rsidR="008F1028" w:rsidRPr="008F1028" w:rsidRDefault="008F1028" w:rsidP="008F1028">
      <w:pPr>
        <w:pStyle w:val="NoSpacing"/>
        <w:jc w:val="both"/>
        <w:rPr>
          <w:rFonts w:ascii="Times New Roman" w:hAnsi="Times New Roman" w:cs="Times New Roman"/>
          <w:sz w:val="24"/>
          <w:szCs w:val="24"/>
        </w:rPr>
      </w:pPr>
    </w:p>
    <w:p w:rsidR="00C128D2" w:rsidRPr="008F1028" w:rsidRDefault="00C128D2" w:rsidP="008F1028">
      <w:pPr>
        <w:pStyle w:val="NoSpacing"/>
        <w:jc w:val="both"/>
        <w:rPr>
          <w:rFonts w:ascii="Times New Roman" w:hAnsi="Times New Roman" w:cs="Times New Roman"/>
          <w:sz w:val="24"/>
          <w:szCs w:val="24"/>
        </w:rPr>
      </w:pPr>
      <w:r w:rsidRPr="008F1028">
        <w:rPr>
          <w:rFonts w:ascii="Times New Roman" w:hAnsi="Times New Roman" w:cs="Times New Roman"/>
          <w:sz w:val="24"/>
          <w:szCs w:val="24"/>
        </w:rPr>
        <w:t xml:space="preserve">Značajan dio svojih aktivnosti, članovi Komisije su preduzimali i u pravcu preventivnog i </w:t>
      </w:r>
      <w:proofErr w:type="gramStart"/>
      <w:r w:rsidRPr="008F1028">
        <w:rPr>
          <w:rFonts w:ascii="Times New Roman" w:hAnsi="Times New Roman" w:cs="Times New Roman"/>
          <w:sz w:val="24"/>
          <w:szCs w:val="24"/>
        </w:rPr>
        <w:t>proaktivnog  djelovanja</w:t>
      </w:r>
      <w:proofErr w:type="gramEnd"/>
      <w:r w:rsidRPr="008F1028">
        <w:rPr>
          <w:rFonts w:ascii="Times New Roman" w:hAnsi="Times New Roman" w:cs="Times New Roman"/>
          <w:sz w:val="24"/>
          <w:szCs w:val="24"/>
        </w:rPr>
        <w:t xml:space="preserve"> usmjerenog prema vazdušnim operaterima, ali i u pravcu unapređenja interresorne saradnje na polju uzajamne pomoći i kvalitetne razmjene informacija, o čemu svjedoči i broj prijava koji se iz godine u godinu povećava, a da pri tome nadležni državi organi uvrštavaju  Komisiju u sistem pravovremenog javljanja i obavještavanja.  Tokom godine, primjetan je bio i uticaj obuka u drugim vazduhoplovnim entitetima iz domena “Just Culture”, tako da je Komisija tokom godine primala prijave i direktno od operatera vazduhoplova, ili lica involviranih u operaciju koja je rezultirala nekim oblikom vanrednog događaja.  Cijenimo da je povećan broj prijava proizvod sve uspješnije interresorne saradnje, ali i rasta obima vazdušnog saobraćaja, </w:t>
      </w:r>
      <w:proofErr w:type="gramStart"/>
      <w:r w:rsidRPr="008F1028">
        <w:rPr>
          <w:rFonts w:ascii="Times New Roman" w:hAnsi="Times New Roman" w:cs="Times New Roman"/>
          <w:sz w:val="24"/>
          <w:szCs w:val="24"/>
        </w:rPr>
        <w:t>te  djelovanja</w:t>
      </w:r>
      <w:proofErr w:type="gramEnd"/>
      <w:r w:rsidRPr="008F1028">
        <w:rPr>
          <w:rFonts w:ascii="Times New Roman" w:hAnsi="Times New Roman" w:cs="Times New Roman"/>
          <w:sz w:val="24"/>
          <w:szCs w:val="24"/>
        </w:rPr>
        <w:t xml:space="preserve">  postojećih, ali i novonastalih sigurnosnih izazova koje je sa sobom donijela pandemija  COVID 19, a koji se ključno odnose na: brzo konzerviranje - dekonzerviranje aviona (</w:t>
      </w:r>
      <w:r w:rsidRPr="008F1028">
        <w:rPr>
          <w:rFonts w:ascii="Times New Roman" w:hAnsi="Times New Roman" w:cs="Times New Roman"/>
          <w:i/>
          <w:sz w:val="24"/>
          <w:szCs w:val="24"/>
        </w:rPr>
        <w:t>storage &amp; de-storage</w:t>
      </w:r>
      <w:r w:rsidRPr="008F1028">
        <w:rPr>
          <w:rFonts w:ascii="Times New Roman" w:hAnsi="Times New Roman" w:cs="Times New Roman"/>
          <w:sz w:val="24"/>
          <w:szCs w:val="24"/>
        </w:rPr>
        <w:t>); upravljanje opasnostima od divljih životinja (</w:t>
      </w:r>
      <w:r w:rsidRPr="008F1028">
        <w:rPr>
          <w:rFonts w:ascii="Times New Roman" w:hAnsi="Times New Roman" w:cs="Times New Roman"/>
          <w:i/>
          <w:sz w:val="24"/>
          <w:szCs w:val="24"/>
        </w:rPr>
        <w:t>prvenstveno ptice</w:t>
      </w:r>
      <w:r w:rsidRPr="008F1028">
        <w:rPr>
          <w:rFonts w:ascii="Times New Roman" w:hAnsi="Times New Roman" w:cs="Times New Roman"/>
          <w:sz w:val="24"/>
          <w:szCs w:val="24"/>
        </w:rPr>
        <w:t>) zbog smanjenog obima vazduhoplovnih aktivnosti u periodu 2021. - 2022. godina; degradacije znanja i vještina vazduhoplovnog osoblja izazvanjog smanjenjem broja tehničkih i vazdušnih operacija i otežane habitacije, porasta broja cyber-security i drugih bezbjednosnih prijetnji (</w:t>
      </w:r>
      <w:r w:rsidRPr="008F1028">
        <w:rPr>
          <w:rFonts w:ascii="Times New Roman" w:hAnsi="Times New Roman" w:cs="Times New Roman"/>
          <w:i/>
          <w:sz w:val="24"/>
          <w:szCs w:val="24"/>
        </w:rPr>
        <w:t xml:space="preserve">što je bila prateća manifestacija </w:t>
      </w:r>
      <w:proofErr w:type="gramStart"/>
      <w:r w:rsidRPr="008F1028">
        <w:rPr>
          <w:rFonts w:ascii="Times New Roman" w:hAnsi="Times New Roman" w:cs="Times New Roman"/>
          <w:i/>
          <w:sz w:val="24"/>
          <w:szCs w:val="24"/>
        </w:rPr>
        <w:t>i  svih</w:t>
      </w:r>
      <w:proofErr w:type="gramEnd"/>
      <w:r w:rsidRPr="008F1028">
        <w:rPr>
          <w:rFonts w:ascii="Times New Roman" w:hAnsi="Times New Roman" w:cs="Times New Roman"/>
          <w:i/>
          <w:sz w:val="24"/>
          <w:szCs w:val="24"/>
        </w:rPr>
        <w:t xml:space="preserve"> prethodnih cikličnih kriza, koje su pogađale međuanrodni vazdušni saobraćaj, u poslednjih 20 godina</w:t>
      </w:r>
      <w:r w:rsidRPr="008F1028">
        <w:rPr>
          <w:rFonts w:ascii="Times New Roman" w:hAnsi="Times New Roman" w:cs="Times New Roman"/>
          <w:sz w:val="24"/>
          <w:szCs w:val="24"/>
        </w:rPr>
        <w:t xml:space="preserve">), te nagli skok rasta cijena, kako vazduhoplovnih usluga, tako i troškova letnih operacija, održavanja, radne snage i unapređenja infrastrukture. Ovdje ne treba zaboraviti ni uticaj duboke geopolitičke krize, koja i dalje ostavlja vidljiv trag na sveukupnu ekonomiju, pa i vazdušni, pomorski i željeznički saobraćaj. Analizom dobijenih prijava, gdje su svi događaji, osim u </w:t>
      </w:r>
      <w:r w:rsidR="009E5BAF" w:rsidRPr="009E5BAF">
        <w:rPr>
          <w:rFonts w:ascii="Times New Roman" w:hAnsi="Times New Roman" w:cs="Times New Roman"/>
          <w:sz w:val="24"/>
          <w:szCs w:val="24"/>
        </w:rPr>
        <w:t>tri</w:t>
      </w:r>
      <w:r w:rsidRPr="008F1028">
        <w:rPr>
          <w:rFonts w:ascii="Times New Roman" w:hAnsi="Times New Roman" w:cs="Times New Roman"/>
          <w:sz w:val="24"/>
          <w:szCs w:val="24"/>
        </w:rPr>
        <w:t xml:space="preserve"> prethodno navedena slučaja, </w:t>
      </w:r>
      <w:proofErr w:type="gramStart"/>
      <w:r w:rsidRPr="008F1028">
        <w:rPr>
          <w:rFonts w:ascii="Times New Roman" w:hAnsi="Times New Roman" w:cs="Times New Roman"/>
          <w:sz w:val="24"/>
          <w:szCs w:val="24"/>
        </w:rPr>
        <w:t>kategorisani  kao</w:t>
      </w:r>
      <w:proofErr w:type="gramEnd"/>
      <w:r w:rsidRPr="008F1028">
        <w:rPr>
          <w:rFonts w:ascii="Times New Roman" w:hAnsi="Times New Roman" w:cs="Times New Roman"/>
          <w:sz w:val="24"/>
          <w:szCs w:val="24"/>
        </w:rPr>
        <w:t xml:space="preserve"> “nezgoda” (</w:t>
      </w:r>
      <w:r w:rsidRPr="009E5BAF">
        <w:rPr>
          <w:rFonts w:ascii="Times New Roman" w:hAnsi="Times New Roman" w:cs="Times New Roman"/>
          <w:i/>
          <w:sz w:val="24"/>
          <w:szCs w:val="24"/>
        </w:rPr>
        <w:t>shodno ICAO standardima i važećem Pravilniku</w:t>
      </w:r>
      <w:r w:rsidRPr="008F1028">
        <w:rPr>
          <w:rFonts w:ascii="Times New Roman" w:hAnsi="Times New Roman" w:cs="Times New Roman"/>
          <w:sz w:val="24"/>
          <w:szCs w:val="24"/>
        </w:rPr>
        <w:t xml:space="preserve">), za 2024. godinu, došlo se do zaključka, da u ukupnom broju prijava, kao i tokom prethodne </w:t>
      </w:r>
      <w:proofErr w:type="gramStart"/>
      <w:r w:rsidRPr="008F1028">
        <w:rPr>
          <w:rFonts w:ascii="Times New Roman" w:hAnsi="Times New Roman" w:cs="Times New Roman"/>
          <w:sz w:val="24"/>
          <w:szCs w:val="24"/>
        </w:rPr>
        <w:t>3  godine</w:t>
      </w:r>
      <w:proofErr w:type="gramEnd"/>
      <w:r w:rsidRPr="008F1028">
        <w:rPr>
          <w:rFonts w:ascii="Times New Roman" w:hAnsi="Times New Roman" w:cs="Times New Roman"/>
          <w:sz w:val="24"/>
          <w:szCs w:val="24"/>
        </w:rPr>
        <w:t xml:space="preserve">,  dominiraju sudari sa pticama, nestabilni prilazi, uticaj meteo situacije i tehnički otkazi. </w:t>
      </w:r>
    </w:p>
    <w:p w:rsidR="00C128D2" w:rsidRPr="008F1028" w:rsidRDefault="00C128D2" w:rsidP="008F1028">
      <w:pPr>
        <w:pStyle w:val="NoSpacing"/>
        <w:jc w:val="both"/>
        <w:rPr>
          <w:rFonts w:ascii="Times New Roman" w:hAnsi="Times New Roman" w:cs="Times New Roman"/>
          <w:sz w:val="24"/>
          <w:szCs w:val="24"/>
        </w:rPr>
      </w:pPr>
      <w:r w:rsidRPr="008F1028">
        <w:rPr>
          <w:rFonts w:ascii="Times New Roman" w:hAnsi="Times New Roman" w:cs="Times New Roman"/>
          <w:sz w:val="24"/>
          <w:szCs w:val="24"/>
        </w:rPr>
        <w:t xml:space="preserve">Razlika u odnosu na prethodne dvije godine, jedino se ogledala u znatno povećanom broju pijava vezanih za korekcije ili promjene letnih planova i procedura, uslovljenih meteo uslovima u reonu aerodroma </w:t>
      </w:r>
      <w:r w:rsidRPr="008F1028">
        <w:rPr>
          <w:rFonts w:ascii="Times New Roman" w:hAnsi="Times New Roman" w:cs="Times New Roman"/>
          <w:b/>
          <w:i/>
          <w:sz w:val="24"/>
          <w:szCs w:val="24"/>
        </w:rPr>
        <w:t>LYPG, LYTV i LYNK</w:t>
      </w:r>
      <w:r w:rsidRPr="008F1028">
        <w:rPr>
          <w:rFonts w:ascii="Times New Roman" w:hAnsi="Times New Roman" w:cs="Times New Roman"/>
          <w:sz w:val="24"/>
          <w:szCs w:val="24"/>
        </w:rPr>
        <w:t>.</w:t>
      </w:r>
    </w:p>
    <w:p w:rsidR="00C128D2" w:rsidRPr="008F1028" w:rsidRDefault="00C128D2" w:rsidP="008F1028">
      <w:pPr>
        <w:pStyle w:val="NoSpacing"/>
        <w:jc w:val="both"/>
        <w:rPr>
          <w:rFonts w:ascii="Times New Roman" w:hAnsi="Times New Roman" w:cs="Times New Roman"/>
          <w:sz w:val="24"/>
          <w:szCs w:val="24"/>
        </w:rPr>
      </w:pPr>
    </w:p>
    <w:p w:rsidR="00C128D2" w:rsidRDefault="00C128D2" w:rsidP="008F1028">
      <w:pPr>
        <w:pStyle w:val="NoSpacing"/>
        <w:jc w:val="both"/>
        <w:rPr>
          <w:rFonts w:ascii="Times New Roman" w:hAnsi="Times New Roman" w:cs="Times New Roman"/>
          <w:sz w:val="24"/>
          <w:szCs w:val="24"/>
        </w:rPr>
      </w:pPr>
      <w:r w:rsidRPr="008F1028">
        <w:rPr>
          <w:rFonts w:ascii="Times New Roman" w:hAnsi="Times New Roman" w:cs="Times New Roman"/>
          <w:sz w:val="24"/>
          <w:szCs w:val="24"/>
        </w:rPr>
        <w:t>Naročito kvalitetnu saradnju tokom godine, Komisija je imala sa 112. OKC MUP CG</w:t>
      </w:r>
      <w:r w:rsidR="009E5BAF">
        <w:rPr>
          <w:rFonts w:ascii="Times New Roman" w:hAnsi="Times New Roman" w:cs="Times New Roman"/>
          <w:sz w:val="24"/>
          <w:szCs w:val="24"/>
        </w:rPr>
        <w:t xml:space="preserve">, </w:t>
      </w:r>
      <w:r w:rsidRPr="008F1028">
        <w:rPr>
          <w:rFonts w:ascii="Times New Roman" w:hAnsi="Times New Roman" w:cs="Times New Roman"/>
          <w:sz w:val="24"/>
          <w:szCs w:val="24"/>
        </w:rPr>
        <w:t>ACV</w:t>
      </w:r>
      <w:r w:rsidR="009E5BAF">
        <w:rPr>
          <w:rFonts w:ascii="Times New Roman" w:hAnsi="Times New Roman" w:cs="Times New Roman"/>
          <w:sz w:val="24"/>
          <w:szCs w:val="24"/>
        </w:rPr>
        <w:t xml:space="preserve"> I UPSUL</w:t>
      </w:r>
      <w:r w:rsidRPr="008F1028">
        <w:rPr>
          <w:rFonts w:ascii="Times New Roman" w:hAnsi="Times New Roman" w:cs="Times New Roman"/>
          <w:sz w:val="24"/>
          <w:szCs w:val="24"/>
        </w:rPr>
        <w:t xml:space="preserve">, gdje je prisutna kontinuirana komunikacija i razmjena </w:t>
      </w:r>
      <w:proofErr w:type="gramStart"/>
      <w:r w:rsidRPr="008F1028">
        <w:rPr>
          <w:rFonts w:ascii="Times New Roman" w:hAnsi="Times New Roman" w:cs="Times New Roman"/>
          <w:sz w:val="24"/>
          <w:szCs w:val="24"/>
        </w:rPr>
        <w:t>podataka,  a</w:t>
      </w:r>
      <w:proofErr w:type="gramEnd"/>
      <w:r w:rsidRPr="008F1028">
        <w:rPr>
          <w:rFonts w:ascii="Times New Roman" w:hAnsi="Times New Roman" w:cs="Times New Roman"/>
          <w:sz w:val="24"/>
          <w:szCs w:val="24"/>
        </w:rPr>
        <w:t xml:space="preserve"> što je rezultiralo i </w:t>
      </w:r>
      <w:r w:rsidRPr="008F1028">
        <w:rPr>
          <w:rFonts w:ascii="Times New Roman" w:hAnsi="Times New Roman" w:cs="Times New Roman"/>
          <w:sz w:val="24"/>
          <w:szCs w:val="24"/>
        </w:rPr>
        <w:lastRenderedPageBreak/>
        <w:t>izuzetno zapaženom koordinacijom aktivnosti tokom ažuriranja CAP Države, definisanja neusaglašenosti domaće i ICAO legistralive, te kroz pomoć i ostvarivanj</w:t>
      </w:r>
      <w:r w:rsidR="007F4045">
        <w:rPr>
          <w:rFonts w:ascii="Times New Roman" w:hAnsi="Times New Roman" w:cs="Times New Roman"/>
          <w:sz w:val="24"/>
          <w:szCs w:val="24"/>
        </w:rPr>
        <w:t>e</w:t>
      </w:r>
      <w:r w:rsidRPr="008F1028">
        <w:rPr>
          <w:rFonts w:ascii="Times New Roman" w:hAnsi="Times New Roman" w:cs="Times New Roman"/>
          <w:sz w:val="24"/>
          <w:szCs w:val="24"/>
        </w:rPr>
        <w:t xml:space="preserve"> kvalitetne komunikacije sa raznim vazduhoplovnim subjektima i proširenju mogućnosti za obuku i usavršavanje. Potpisivanje Sporazuma o saradnji sa Ministarstvom Odbrane Crne Gore (</w:t>
      </w:r>
      <w:r w:rsidRPr="008F1028">
        <w:rPr>
          <w:rFonts w:ascii="Times New Roman" w:hAnsi="Times New Roman" w:cs="Times New Roman"/>
          <w:i/>
          <w:sz w:val="24"/>
          <w:szCs w:val="24"/>
        </w:rPr>
        <w:t>MOCG</w:t>
      </w:r>
      <w:r w:rsidRPr="008F1028">
        <w:rPr>
          <w:rFonts w:ascii="Times New Roman" w:hAnsi="Times New Roman" w:cs="Times New Roman"/>
          <w:sz w:val="24"/>
          <w:szCs w:val="24"/>
        </w:rPr>
        <w:t>) i Vojnim vazduhoplovnim vlastima (</w:t>
      </w:r>
      <w:r w:rsidRPr="008F1028">
        <w:rPr>
          <w:rFonts w:ascii="Times New Roman" w:hAnsi="Times New Roman" w:cs="Times New Roman"/>
          <w:i/>
          <w:sz w:val="24"/>
          <w:szCs w:val="24"/>
        </w:rPr>
        <w:t>VVV</w:t>
      </w:r>
      <w:r w:rsidRPr="008F1028">
        <w:rPr>
          <w:rFonts w:ascii="Times New Roman" w:hAnsi="Times New Roman" w:cs="Times New Roman"/>
          <w:sz w:val="24"/>
          <w:szCs w:val="24"/>
        </w:rPr>
        <w:t xml:space="preserve">), u 2023. godini, pospješilo je pravovremenu razmjenu informacija, logističku podršku i uzajamnu pomoć u vođenju istraga, te unapređenje tehničkih mogućnosti Komisije za praćenje i istraživanje događaja od uticaja na sigurnost u sve tri grane saobraćaja, tokom 2024. godine. </w:t>
      </w:r>
    </w:p>
    <w:p w:rsidR="008F1028" w:rsidRPr="008F1028" w:rsidRDefault="008F1028" w:rsidP="008F1028">
      <w:pPr>
        <w:pStyle w:val="NoSpacing"/>
        <w:jc w:val="both"/>
        <w:rPr>
          <w:rFonts w:ascii="Times New Roman" w:hAnsi="Times New Roman" w:cs="Times New Roman"/>
          <w:sz w:val="24"/>
          <w:szCs w:val="24"/>
        </w:rPr>
      </w:pPr>
    </w:p>
    <w:p w:rsidR="00C128D2" w:rsidRPr="008F1028" w:rsidRDefault="00C128D2" w:rsidP="008F1028">
      <w:pPr>
        <w:jc w:val="both"/>
        <w:rPr>
          <w:rFonts w:ascii="Times New Roman" w:hAnsi="Times New Roman" w:cs="Times New Roman"/>
          <w:sz w:val="24"/>
          <w:szCs w:val="24"/>
        </w:rPr>
      </w:pPr>
      <w:r w:rsidRPr="008F1028">
        <w:rPr>
          <w:rFonts w:ascii="Times New Roman" w:hAnsi="Times New Roman" w:cs="Times New Roman"/>
          <w:sz w:val="24"/>
          <w:szCs w:val="24"/>
        </w:rPr>
        <w:t xml:space="preserve">U sklopu interresorne saradnje, Komisija je do sada putem sporazuma, uspostavila kvalitetnu saradnju sa ACV, Vrhovnim državnim tužilaštvom, Upravom pomorske sigurnosti i upravljanja </w:t>
      </w:r>
      <w:proofErr w:type="gramStart"/>
      <w:r w:rsidRPr="008F1028">
        <w:rPr>
          <w:rFonts w:ascii="Times New Roman" w:hAnsi="Times New Roman" w:cs="Times New Roman"/>
          <w:sz w:val="24"/>
          <w:szCs w:val="24"/>
        </w:rPr>
        <w:t>lukama ,</w:t>
      </w:r>
      <w:proofErr w:type="gramEnd"/>
      <w:r w:rsidRPr="008F1028">
        <w:rPr>
          <w:rFonts w:ascii="Times New Roman" w:hAnsi="Times New Roman" w:cs="Times New Roman"/>
          <w:sz w:val="24"/>
          <w:szCs w:val="24"/>
        </w:rPr>
        <w:t xml:space="preserve"> Direktoratom za zaštitu i spašavanje i MOCG, što doprinosi lakšoj međusobnoj komunikaciji, što je od  izuzetnog značaja, a naročito kada se vrši istraga konkretene nesreće ili ozbiljne nezgode, za koju postoje obaveze uključivanja  više državnih subjekata, svakog iz svog djelokruga rada i odgovornosti. Svjesni značaja pravno utemeljene interresorne saradnje, Komisija je u prethodnom periodu, redovno komunicirala </w:t>
      </w:r>
      <w:proofErr w:type="gramStart"/>
      <w:r w:rsidRPr="008F1028">
        <w:rPr>
          <w:rFonts w:ascii="Times New Roman" w:hAnsi="Times New Roman" w:cs="Times New Roman"/>
          <w:sz w:val="24"/>
          <w:szCs w:val="24"/>
        </w:rPr>
        <w:t>sa  relevantnim</w:t>
      </w:r>
      <w:proofErr w:type="gramEnd"/>
      <w:r w:rsidRPr="008F1028">
        <w:rPr>
          <w:rFonts w:ascii="Times New Roman" w:hAnsi="Times New Roman" w:cs="Times New Roman"/>
          <w:sz w:val="24"/>
          <w:szCs w:val="24"/>
        </w:rPr>
        <w:t xml:space="preserve"> državnim organima i institucijama, koje bi mogle uticati na podizanje stručno specijalističkih kapacitivnost</w:t>
      </w:r>
      <w:r w:rsidR="004158FA">
        <w:rPr>
          <w:rFonts w:ascii="Times New Roman" w:hAnsi="Times New Roman" w:cs="Times New Roman"/>
          <w:sz w:val="24"/>
          <w:szCs w:val="24"/>
        </w:rPr>
        <w:t>i</w:t>
      </w:r>
      <w:r w:rsidRPr="008F1028">
        <w:rPr>
          <w:rFonts w:ascii="Times New Roman" w:hAnsi="Times New Roman" w:cs="Times New Roman"/>
          <w:sz w:val="24"/>
          <w:szCs w:val="24"/>
        </w:rPr>
        <w:t xml:space="preserve"> Komisje za vršenje istraga u saobraćaju, za koje vjerujemo da će se i operacionalizovati u narednom periodu, jer je sve prisutnije prepoznavanje uloge Komisije u Državnom saobraćajnom sistemu. Takav oblik saradnje, za Komisiju bi bio značajan ukoliko bi se mogao ostvariti i sa KBC Podgorica, Forenzičkim centrum Danilovgrad, Tehničkim fakultetuma UCG, ali i Ministasrtvom vanjskih </w:t>
      </w:r>
      <w:proofErr w:type="gramStart"/>
      <w:r w:rsidRPr="008F1028">
        <w:rPr>
          <w:rFonts w:ascii="Times New Roman" w:hAnsi="Times New Roman" w:cs="Times New Roman"/>
          <w:sz w:val="24"/>
          <w:szCs w:val="24"/>
        </w:rPr>
        <w:t>poslova  imajući</w:t>
      </w:r>
      <w:proofErr w:type="gramEnd"/>
      <w:r w:rsidRPr="008F1028">
        <w:rPr>
          <w:rFonts w:ascii="Times New Roman" w:hAnsi="Times New Roman" w:cs="Times New Roman"/>
          <w:sz w:val="24"/>
          <w:szCs w:val="24"/>
        </w:rPr>
        <w:t xml:space="preserve"> u vidu  mogućnosti nastanka obaveze učešća u istragama koje pokreću druge države, za slučaj da se radi o nesreći ili nezgodi kojom su pogođeni vazduhoplovi registrovani u Crno Gori, ili kojom su eventualno pogođeni i naši državljani. (</w:t>
      </w:r>
      <w:r w:rsidRPr="008F1028">
        <w:rPr>
          <w:rFonts w:ascii="Times New Roman" w:hAnsi="Times New Roman" w:cs="Times New Roman"/>
          <w:i/>
          <w:sz w:val="24"/>
          <w:szCs w:val="24"/>
        </w:rPr>
        <w:t>Uloga, zadaci i obaveze “Akreditovanog predstavnika”, kako je to regulisano 12. izdanjem Aneksa XIII, Čikaške konvencije</w:t>
      </w:r>
      <w:r w:rsidRPr="008F1028">
        <w:rPr>
          <w:rFonts w:ascii="Times New Roman" w:hAnsi="Times New Roman" w:cs="Times New Roman"/>
          <w:sz w:val="24"/>
          <w:szCs w:val="24"/>
        </w:rPr>
        <w:t xml:space="preserve">). </w:t>
      </w:r>
    </w:p>
    <w:p w:rsidR="00C128D2" w:rsidRPr="008F1028" w:rsidRDefault="00C128D2" w:rsidP="008F1028">
      <w:pPr>
        <w:pStyle w:val="NoSpacing"/>
        <w:jc w:val="both"/>
        <w:rPr>
          <w:rFonts w:ascii="Times New Roman" w:hAnsi="Times New Roman" w:cs="Times New Roman"/>
          <w:sz w:val="24"/>
          <w:szCs w:val="24"/>
        </w:rPr>
      </w:pPr>
      <w:r w:rsidRPr="008F1028">
        <w:rPr>
          <w:rFonts w:ascii="Times New Roman" w:hAnsi="Times New Roman" w:cs="Times New Roman"/>
          <w:sz w:val="24"/>
          <w:szCs w:val="24"/>
        </w:rPr>
        <w:t xml:space="preserve">Od ranije </w:t>
      </w:r>
      <w:proofErr w:type="gramStart"/>
      <w:r w:rsidRPr="008F1028">
        <w:rPr>
          <w:rFonts w:ascii="Times New Roman" w:hAnsi="Times New Roman" w:cs="Times New Roman"/>
          <w:sz w:val="24"/>
          <w:szCs w:val="24"/>
        </w:rPr>
        <w:t>prepoznat,  važan</w:t>
      </w:r>
      <w:proofErr w:type="gramEnd"/>
      <w:r w:rsidRPr="008F1028">
        <w:rPr>
          <w:rFonts w:ascii="Times New Roman" w:hAnsi="Times New Roman" w:cs="Times New Roman"/>
          <w:sz w:val="24"/>
          <w:szCs w:val="24"/>
        </w:rPr>
        <w:t xml:space="preserve"> zadatak Komisije je i priprema  saradnje sa drugim državnim organima i organizacijama koje imaju svoje obaveze i odgovornost u momentu kada se desi avionska nesreća, </w:t>
      </w:r>
      <w:r w:rsidRPr="004158FA">
        <w:rPr>
          <w:rFonts w:ascii="Times New Roman" w:hAnsi="Times New Roman" w:cs="Times New Roman"/>
          <w:sz w:val="24"/>
          <w:szCs w:val="24"/>
        </w:rPr>
        <w:t>sa više deta</w:t>
      </w:r>
      <w:r w:rsidR="004158FA">
        <w:rPr>
          <w:rFonts w:ascii="Times New Roman" w:hAnsi="Times New Roman" w:cs="Times New Roman"/>
          <w:sz w:val="24"/>
          <w:szCs w:val="24"/>
        </w:rPr>
        <w:t>l</w:t>
      </w:r>
      <w:r w:rsidRPr="004158FA">
        <w:rPr>
          <w:rFonts w:ascii="Times New Roman" w:hAnsi="Times New Roman" w:cs="Times New Roman"/>
          <w:sz w:val="24"/>
          <w:szCs w:val="24"/>
        </w:rPr>
        <w:t>ja iz d</w:t>
      </w:r>
      <w:r w:rsidR="004158FA">
        <w:rPr>
          <w:rFonts w:ascii="Times New Roman" w:hAnsi="Times New Roman" w:cs="Times New Roman"/>
          <w:sz w:val="24"/>
          <w:szCs w:val="24"/>
        </w:rPr>
        <w:t>o</w:t>
      </w:r>
      <w:r w:rsidRPr="004158FA">
        <w:rPr>
          <w:rFonts w:ascii="Times New Roman" w:hAnsi="Times New Roman" w:cs="Times New Roman"/>
          <w:sz w:val="24"/>
          <w:szCs w:val="24"/>
        </w:rPr>
        <w:t>mena međunarodnih standarda i prakse, Komisija planira upoznati nadležne organe tokom 2025. godine</w:t>
      </w:r>
      <w:r w:rsidRPr="008F1028">
        <w:rPr>
          <w:rFonts w:ascii="Times New Roman" w:hAnsi="Times New Roman" w:cs="Times New Roman"/>
          <w:sz w:val="24"/>
          <w:szCs w:val="24"/>
        </w:rPr>
        <w:t xml:space="preserve">.  Jedna od najbitnijih </w:t>
      </w:r>
      <w:proofErr w:type="gramStart"/>
      <w:r w:rsidRPr="008F1028">
        <w:rPr>
          <w:rFonts w:ascii="Times New Roman" w:hAnsi="Times New Roman" w:cs="Times New Roman"/>
          <w:sz w:val="24"/>
          <w:szCs w:val="24"/>
        </w:rPr>
        <w:t>aktivnosti  kod</w:t>
      </w:r>
      <w:proofErr w:type="gramEnd"/>
      <w:r w:rsidRPr="008F1028">
        <w:rPr>
          <w:rFonts w:ascii="Times New Roman" w:hAnsi="Times New Roman" w:cs="Times New Roman"/>
          <w:sz w:val="24"/>
          <w:szCs w:val="24"/>
        </w:rPr>
        <w:t xml:space="preserve"> istrage avionske nesreće jeste pronalazak, čuvanje, očitavanje i analiza  podataka sa snimača podataka leta (</w:t>
      </w:r>
      <w:r w:rsidRPr="008F1028">
        <w:rPr>
          <w:rFonts w:ascii="Times New Roman" w:hAnsi="Times New Roman" w:cs="Times New Roman"/>
          <w:i/>
          <w:sz w:val="24"/>
          <w:szCs w:val="24"/>
        </w:rPr>
        <w:t>FDM</w:t>
      </w:r>
      <w:r w:rsidRPr="008F1028">
        <w:rPr>
          <w:rFonts w:ascii="Times New Roman" w:hAnsi="Times New Roman" w:cs="Times New Roman"/>
          <w:sz w:val="24"/>
          <w:szCs w:val="24"/>
        </w:rPr>
        <w:t>) i snimača glasa iz kokpita (</w:t>
      </w:r>
      <w:r w:rsidRPr="008F1028">
        <w:rPr>
          <w:rFonts w:ascii="Times New Roman" w:hAnsi="Times New Roman" w:cs="Times New Roman"/>
          <w:i/>
          <w:sz w:val="24"/>
          <w:szCs w:val="24"/>
        </w:rPr>
        <w:t>CVR</w:t>
      </w:r>
      <w:r w:rsidRPr="008F1028">
        <w:rPr>
          <w:rFonts w:ascii="Times New Roman" w:hAnsi="Times New Roman" w:cs="Times New Roman"/>
          <w:sz w:val="24"/>
          <w:szCs w:val="24"/>
        </w:rPr>
        <w:t>)  (</w:t>
      </w:r>
      <w:r w:rsidRPr="008F1028">
        <w:rPr>
          <w:rFonts w:ascii="Times New Roman" w:hAnsi="Times New Roman" w:cs="Times New Roman"/>
          <w:i/>
          <w:sz w:val="24"/>
          <w:szCs w:val="24"/>
        </w:rPr>
        <w:t>tzv.“crne kutije”</w:t>
      </w:r>
      <w:r w:rsidRPr="008F1028">
        <w:rPr>
          <w:rFonts w:ascii="Times New Roman" w:hAnsi="Times New Roman" w:cs="Times New Roman"/>
          <w:sz w:val="24"/>
          <w:szCs w:val="24"/>
        </w:rPr>
        <w:t>). Kako u Crnoj Gori ne postoje specijalizovane laboratorije ili instituti, tehnički i stručno osposobljeni za to, Komisija je još tokom 2016. godine, uspostavila komunikaciju sa Agencijom za istraživanje avionskih nesreća Francuske (</w:t>
      </w:r>
      <w:r w:rsidRPr="008F1028">
        <w:rPr>
          <w:rFonts w:ascii="Times New Roman" w:hAnsi="Times New Roman" w:cs="Times New Roman"/>
          <w:i/>
          <w:sz w:val="24"/>
          <w:szCs w:val="24"/>
        </w:rPr>
        <w:t>BEA</w:t>
      </w:r>
      <w:r w:rsidRPr="008F1028">
        <w:rPr>
          <w:rFonts w:ascii="Times New Roman" w:hAnsi="Times New Roman" w:cs="Times New Roman"/>
          <w:sz w:val="24"/>
          <w:szCs w:val="24"/>
        </w:rPr>
        <w:t xml:space="preserve">), kojom prilikom je   isposlovana vrlo povoljna ponuda </w:t>
      </w:r>
      <w:proofErr w:type="gramStart"/>
      <w:r w:rsidRPr="008F1028">
        <w:rPr>
          <w:rFonts w:ascii="Times New Roman" w:hAnsi="Times New Roman" w:cs="Times New Roman"/>
          <w:sz w:val="24"/>
          <w:szCs w:val="24"/>
        </w:rPr>
        <w:t>za  saradnju</w:t>
      </w:r>
      <w:proofErr w:type="gramEnd"/>
      <w:r w:rsidRPr="008F1028">
        <w:rPr>
          <w:rFonts w:ascii="Times New Roman" w:hAnsi="Times New Roman" w:cs="Times New Roman"/>
          <w:sz w:val="24"/>
          <w:szCs w:val="24"/>
        </w:rPr>
        <w:t xml:space="preserve">, o čemu je Komisija informirala tadašnje MSiP sa molbom za dobijanje saglasnosti za potpisivanje MoU sa BEA kojim bi se regulisala ta saradnja. Takva saglasnost je u više navrata tražena i obrazlagana i tokom 2019. i 2020. godine, ali nažalost, još uvijek nije dobijena, zbog čega nekapacitativnost Komisije, za tako složene tehničke </w:t>
      </w:r>
      <w:proofErr w:type="gramStart"/>
      <w:r w:rsidRPr="008F1028">
        <w:rPr>
          <w:rFonts w:ascii="Times New Roman" w:hAnsi="Times New Roman" w:cs="Times New Roman"/>
          <w:sz w:val="24"/>
          <w:szCs w:val="24"/>
        </w:rPr>
        <w:t>analize,  ostaje</w:t>
      </w:r>
      <w:proofErr w:type="gramEnd"/>
      <w:r w:rsidRPr="008F1028">
        <w:rPr>
          <w:rFonts w:ascii="Times New Roman" w:hAnsi="Times New Roman" w:cs="Times New Roman"/>
          <w:sz w:val="24"/>
          <w:szCs w:val="24"/>
        </w:rPr>
        <w:t xml:space="preserve"> i dalje aktuelna. To pitanje je registrovano kao “ozbiljan nedostatak” i tokom ICAO USOAP CMA audita, realizovanog početkom 2019. godine, i uneseno u Završni izvještaj procjene Državnog vazduhoplovnog sistema, ali ni to nije bilo doboljno nadležnim iz bivšeg MSiP, a kasnije i MKI i MSiP, da reaguju i daju saglasnost za pomenutu veoma važnu inicijativu, ni tokom 2023. i 2024. godine.</w:t>
      </w:r>
    </w:p>
    <w:p w:rsidR="00C128D2" w:rsidRDefault="00C128D2" w:rsidP="00350CFE">
      <w:pPr>
        <w:pStyle w:val="NoSpacing"/>
        <w:jc w:val="both"/>
        <w:rPr>
          <w:rFonts w:ascii="Times New Roman" w:hAnsi="Times New Roman" w:cs="Times New Roman"/>
          <w:sz w:val="24"/>
          <w:szCs w:val="24"/>
        </w:rPr>
      </w:pPr>
      <w:r w:rsidRPr="008F1028">
        <w:rPr>
          <w:rFonts w:ascii="Times New Roman" w:hAnsi="Times New Roman" w:cs="Times New Roman"/>
          <w:sz w:val="24"/>
          <w:szCs w:val="24"/>
        </w:rPr>
        <w:t xml:space="preserve">Napominjemo da je BEA i dalje otvorena za takav oblik saradnje za sve zemlje, a naročito članice ECAC-a i EUROCONTROL-a, te da je više zemalja Regiona, već potpisalo Memorandume o </w:t>
      </w:r>
      <w:r w:rsidRPr="008F1028">
        <w:rPr>
          <w:rFonts w:ascii="Times New Roman" w:hAnsi="Times New Roman" w:cs="Times New Roman"/>
          <w:sz w:val="24"/>
          <w:szCs w:val="24"/>
        </w:rPr>
        <w:lastRenderedPageBreak/>
        <w:t>razumiojevanju (MoU), u cilju institucionalizacije takve saradnje (</w:t>
      </w:r>
      <w:r w:rsidRPr="008F1028">
        <w:rPr>
          <w:rFonts w:ascii="Times New Roman" w:hAnsi="Times New Roman" w:cs="Times New Roman"/>
          <w:i/>
          <w:sz w:val="24"/>
          <w:szCs w:val="24"/>
        </w:rPr>
        <w:t>R. Hrvatska, R. Slovenija, R. Srbija, Sjeverna Makedonija</w:t>
      </w:r>
      <w:r w:rsidRPr="008F1028">
        <w:rPr>
          <w:rFonts w:ascii="Times New Roman" w:hAnsi="Times New Roman" w:cs="Times New Roman"/>
          <w:sz w:val="24"/>
          <w:szCs w:val="24"/>
        </w:rPr>
        <w:t xml:space="preserve">). </w:t>
      </w:r>
      <w:r w:rsidRPr="00C71685">
        <w:rPr>
          <w:rFonts w:ascii="Times New Roman" w:hAnsi="Times New Roman" w:cs="Times New Roman"/>
          <w:sz w:val="24"/>
          <w:szCs w:val="24"/>
        </w:rPr>
        <w:t>Sigurnosni istraživački organi zemalja Regiona, u većini slučajeva unapređuju regionalnu saradnju, te potpisuju MoU o međusobnoj saradnji na polju obuke i istraga nesreća i nezgoda, a što je u više navrata nuđeno i Komisiji, ali to je pitanje za koju je takođe potrebna saglasnost nadležnih organa, pa je za očekivati da se i to pitanje ponovo pokrene tokom 2025. godine</w:t>
      </w:r>
      <w:r w:rsidR="00C517C9" w:rsidRPr="00C71685">
        <w:rPr>
          <w:rStyle w:val="FootnoteReference"/>
          <w:rFonts w:ascii="Times New Roman" w:hAnsi="Times New Roman" w:cs="Times New Roman"/>
          <w:b/>
          <w:sz w:val="24"/>
          <w:szCs w:val="24"/>
        </w:rPr>
        <w:footnoteReference w:id="17"/>
      </w:r>
      <w:r w:rsidRPr="00C71685">
        <w:rPr>
          <w:rFonts w:ascii="Times New Roman" w:hAnsi="Times New Roman" w:cs="Times New Roman"/>
          <w:sz w:val="24"/>
          <w:szCs w:val="24"/>
        </w:rPr>
        <w:t xml:space="preserve"> .</w:t>
      </w:r>
      <w:r w:rsidRPr="008F1028">
        <w:rPr>
          <w:rFonts w:ascii="Times New Roman" w:hAnsi="Times New Roman" w:cs="Times New Roman"/>
          <w:sz w:val="24"/>
          <w:szCs w:val="24"/>
        </w:rPr>
        <w:t xml:space="preserve"> </w:t>
      </w:r>
    </w:p>
    <w:p w:rsidR="00350CFE" w:rsidRPr="00350CFE" w:rsidRDefault="00350CFE" w:rsidP="00350CFE">
      <w:pPr>
        <w:pStyle w:val="NoSpacing"/>
        <w:jc w:val="both"/>
        <w:rPr>
          <w:rFonts w:ascii="Times New Roman" w:hAnsi="Times New Roman" w:cs="Times New Roman"/>
          <w:sz w:val="24"/>
          <w:szCs w:val="24"/>
        </w:rPr>
      </w:pPr>
    </w:p>
    <w:p w:rsidR="00C128D2" w:rsidRDefault="00C128D2" w:rsidP="008F1028">
      <w:pPr>
        <w:pStyle w:val="NoSpacing"/>
        <w:jc w:val="both"/>
        <w:rPr>
          <w:rFonts w:ascii="Times New Roman" w:hAnsi="Times New Roman" w:cs="Times New Roman"/>
          <w:sz w:val="24"/>
          <w:szCs w:val="24"/>
        </w:rPr>
      </w:pPr>
      <w:r w:rsidRPr="008F1028">
        <w:rPr>
          <w:rFonts w:ascii="Times New Roman" w:hAnsi="Times New Roman" w:cs="Times New Roman"/>
          <w:sz w:val="24"/>
          <w:szCs w:val="24"/>
        </w:rPr>
        <w:t>Slično je i kada su u pitanju mogućnosti i ponude za saradnju od strane agencija, komisija ili biroa koje se bave istraživanjem vazduhoplovnih nesreća u zemljama Regiona. Njihovo raspoloženje za saradnju po pitanjima istraga moglo bi da se iskoristi u više oblasti, a naročito na polju obuke u realnim uslovima (</w:t>
      </w:r>
      <w:r w:rsidRPr="00C517C9">
        <w:rPr>
          <w:rFonts w:ascii="Times New Roman" w:hAnsi="Times New Roman" w:cs="Times New Roman"/>
          <w:i/>
          <w:sz w:val="24"/>
          <w:szCs w:val="24"/>
        </w:rPr>
        <w:t>On the Job Training - OJT</w:t>
      </w:r>
      <w:r w:rsidRPr="008F1028">
        <w:rPr>
          <w:rFonts w:ascii="Times New Roman" w:hAnsi="Times New Roman" w:cs="Times New Roman"/>
          <w:sz w:val="24"/>
          <w:szCs w:val="24"/>
        </w:rPr>
        <w:t>), kada bi postojali sporazumi o saradnji. Tekst takvih sporazuma je unificiran i usaglašen od strane ICAO, koji u svojim dokumentima podržava i ohrabruje međunarodnu, a naročito regionalnu saradnju, ali Komisija, zbog svog formalno pravnog statusa, ne može da ih potpisuje bez prethodne saglasnosti od nadležnih organa Vlade. (</w:t>
      </w:r>
      <w:r w:rsidRPr="00C517C9">
        <w:rPr>
          <w:rFonts w:ascii="Times New Roman" w:hAnsi="Times New Roman" w:cs="Times New Roman"/>
          <w:i/>
          <w:sz w:val="24"/>
          <w:szCs w:val="24"/>
        </w:rPr>
        <w:t>Ranije MSiP i MKI, MSiP, sada MS</w:t>
      </w:r>
      <w:r w:rsidRPr="008F1028">
        <w:rPr>
          <w:rFonts w:ascii="Times New Roman" w:hAnsi="Times New Roman" w:cs="Times New Roman"/>
          <w:sz w:val="24"/>
          <w:szCs w:val="24"/>
        </w:rPr>
        <w:t xml:space="preserve">). Još tokom 2021. godine, takvu ponudu Komisija je dobila od Komiteta za istraživanje nesreća i nezgoda Sjeverne Makedonije i ponuda je i dalje otvorena. Tokom 2023. godine, spremnost na saradnju su ispoljilo nacionalno tijelo za istraživanje nesreća i ozbiljnih netgoda Slovenije, ali i Albanije, koja je tokom 2023. godine inicirala i širu regionalnu saradnju, kojom prilikom je 14. decembra 2023. godine organizovala inicijalni regionalni sastanak u Tirani, na koji su bili zvanično pozvani i odazvali se stalni istražioci Komisije. </w:t>
      </w:r>
    </w:p>
    <w:p w:rsidR="00C517C9" w:rsidRPr="008F1028" w:rsidRDefault="00C517C9" w:rsidP="008F1028">
      <w:pPr>
        <w:pStyle w:val="NoSpacing"/>
        <w:jc w:val="both"/>
        <w:rPr>
          <w:rFonts w:ascii="Times New Roman" w:hAnsi="Times New Roman" w:cs="Times New Roman"/>
          <w:sz w:val="24"/>
          <w:szCs w:val="24"/>
        </w:rPr>
      </w:pPr>
    </w:p>
    <w:p w:rsidR="00C128D2" w:rsidRPr="008F1028" w:rsidRDefault="00C128D2" w:rsidP="008F1028">
      <w:pPr>
        <w:pStyle w:val="NoSpacing"/>
        <w:jc w:val="both"/>
        <w:rPr>
          <w:rFonts w:ascii="Times New Roman" w:hAnsi="Times New Roman" w:cs="Times New Roman"/>
          <w:sz w:val="24"/>
          <w:szCs w:val="24"/>
        </w:rPr>
      </w:pPr>
      <w:r w:rsidRPr="008F1028">
        <w:rPr>
          <w:rFonts w:ascii="Times New Roman" w:hAnsi="Times New Roman" w:cs="Times New Roman"/>
          <w:sz w:val="24"/>
          <w:szCs w:val="24"/>
        </w:rPr>
        <w:t xml:space="preserve">ICAO je tokom 2022. godine zvanično pokrenuo inicijativu unapređenja regionalne i međudržavne saradnje u oblasti istraživanja nezgoda i nesreća vazduhoplova i ohrabrujući </w:t>
      </w:r>
      <w:proofErr w:type="gramStart"/>
      <w:r w:rsidRPr="008F1028">
        <w:rPr>
          <w:rFonts w:ascii="Times New Roman" w:hAnsi="Times New Roman" w:cs="Times New Roman"/>
          <w:sz w:val="24"/>
          <w:szCs w:val="24"/>
        </w:rPr>
        <w:t>je,  kojom</w:t>
      </w:r>
      <w:proofErr w:type="gramEnd"/>
      <w:r w:rsidRPr="008F1028">
        <w:rPr>
          <w:rFonts w:ascii="Times New Roman" w:hAnsi="Times New Roman" w:cs="Times New Roman"/>
          <w:sz w:val="24"/>
          <w:szCs w:val="24"/>
        </w:rPr>
        <w:t xml:space="preserve"> prilikom je  uputio i ICAO državno pismo  </w:t>
      </w:r>
      <w:r w:rsidRPr="00C517C9">
        <w:rPr>
          <w:rFonts w:ascii="Times New Roman" w:hAnsi="Times New Roman" w:cs="Times New Roman"/>
          <w:b/>
          <w:i/>
          <w:sz w:val="24"/>
          <w:szCs w:val="24"/>
        </w:rPr>
        <w:t>SP 70/1-22/112</w:t>
      </w:r>
      <w:r w:rsidRPr="008F1028">
        <w:rPr>
          <w:rFonts w:ascii="Times New Roman" w:hAnsi="Times New Roman" w:cs="Times New Roman"/>
          <w:sz w:val="24"/>
          <w:szCs w:val="24"/>
        </w:rPr>
        <w:t>, od 14. 12. 2022. godine, prema vazduhoplovnim vlastima Države, sa zahtjevom da se dostavi upitnik u kome bi bili uneseni podaci o do sada institucionalizovanim oblicima međudržavne i regionalne saradnje, što nažalost Komisija nema, iz ranije spominjanih razloga, legistlativne prorode.</w:t>
      </w:r>
    </w:p>
    <w:p w:rsidR="00C128D2" w:rsidRPr="008F1028" w:rsidRDefault="00C128D2" w:rsidP="008F1028">
      <w:pPr>
        <w:pStyle w:val="NoSpacing"/>
        <w:jc w:val="both"/>
        <w:rPr>
          <w:rFonts w:ascii="Times New Roman" w:hAnsi="Times New Roman" w:cs="Times New Roman"/>
          <w:sz w:val="24"/>
          <w:szCs w:val="24"/>
        </w:rPr>
      </w:pPr>
    </w:p>
    <w:p w:rsidR="00C128D2" w:rsidRPr="00C517C9" w:rsidRDefault="00C128D2" w:rsidP="00C517C9">
      <w:pPr>
        <w:pStyle w:val="NoSpacing"/>
        <w:numPr>
          <w:ilvl w:val="1"/>
          <w:numId w:val="17"/>
        </w:numPr>
        <w:jc w:val="both"/>
        <w:rPr>
          <w:rFonts w:ascii="Times New Roman" w:hAnsi="Times New Roman" w:cs="Times New Roman"/>
          <w:b/>
          <w:sz w:val="28"/>
          <w:szCs w:val="28"/>
        </w:rPr>
      </w:pPr>
      <w:r w:rsidRPr="00C517C9">
        <w:rPr>
          <w:rFonts w:ascii="Times New Roman" w:hAnsi="Times New Roman" w:cs="Times New Roman"/>
          <w:b/>
          <w:sz w:val="28"/>
          <w:szCs w:val="28"/>
        </w:rPr>
        <w:t xml:space="preserve">Istraživanje vanrednih događaja koji ugrožavaju bezbjednost željezničkog saobraćaja </w:t>
      </w:r>
    </w:p>
    <w:p w:rsidR="00C128D2" w:rsidRPr="008F1028" w:rsidRDefault="00C128D2" w:rsidP="008F1028">
      <w:pPr>
        <w:pStyle w:val="NoSpacing"/>
        <w:jc w:val="both"/>
        <w:rPr>
          <w:rFonts w:ascii="Times New Roman" w:hAnsi="Times New Roman" w:cs="Times New Roman"/>
          <w:sz w:val="24"/>
          <w:szCs w:val="24"/>
        </w:rPr>
      </w:pPr>
    </w:p>
    <w:p w:rsidR="004D4A58" w:rsidRPr="004D4A58" w:rsidRDefault="004D4A58" w:rsidP="004D4A58">
      <w:pPr>
        <w:pStyle w:val="NoSpacing"/>
        <w:jc w:val="both"/>
        <w:rPr>
          <w:rFonts w:ascii="Times New Roman" w:hAnsi="Times New Roman" w:cs="Times New Roman"/>
          <w:sz w:val="24"/>
          <w:szCs w:val="24"/>
        </w:rPr>
      </w:pPr>
      <w:r w:rsidRPr="004D4A58">
        <w:t xml:space="preserve">   </w:t>
      </w:r>
      <w:r w:rsidRPr="004D4A58">
        <w:rPr>
          <w:rFonts w:ascii="Times New Roman" w:hAnsi="Times New Roman" w:cs="Times New Roman"/>
          <w:sz w:val="24"/>
          <w:szCs w:val="24"/>
        </w:rPr>
        <w:t>Zakonom o bezbjednosti, organizaciji i efikasnosti željezničkog prevoza</w:t>
      </w:r>
      <w:r>
        <w:rPr>
          <w:rFonts w:ascii="Times New Roman" w:hAnsi="Times New Roman" w:cs="Times New Roman"/>
          <w:sz w:val="24"/>
          <w:szCs w:val="24"/>
        </w:rPr>
        <w:t xml:space="preserve">, </w:t>
      </w:r>
      <w:r w:rsidRPr="004D4A58">
        <w:rPr>
          <w:rFonts w:ascii="Times New Roman" w:hAnsi="Times New Roman" w:cs="Times New Roman"/>
          <w:b/>
          <w:sz w:val="24"/>
          <w:szCs w:val="24"/>
        </w:rPr>
        <w:t xml:space="preserve">član 114 i </w:t>
      </w:r>
      <w:proofErr w:type="gramStart"/>
      <w:r w:rsidRPr="004D4A58">
        <w:rPr>
          <w:rFonts w:ascii="Times New Roman" w:hAnsi="Times New Roman" w:cs="Times New Roman"/>
          <w:b/>
          <w:sz w:val="24"/>
          <w:szCs w:val="24"/>
        </w:rPr>
        <w:t>115</w:t>
      </w:r>
      <w:r w:rsidRPr="004D4A58">
        <w:rPr>
          <w:rFonts w:ascii="Times New Roman" w:hAnsi="Times New Roman" w:cs="Times New Roman"/>
          <w:sz w:val="24"/>
          <w:szCs w:val="24"/>
        </w:rPr>
        <w:t>,  (</w:t>
      </w:r>
      <w:proofErr w:type="gramEnd"/>
      <w:r w:rsidRPr="004D4A58">
        <w:rPr>
          <w:rFonts w:ascii="Times New Roman" w:hAnsi="Times New Roman" w:cs="Times New Roman"/>
          <w:i/>
          <w:sz w:val="24"/>
          <w:szCs w:val="24"/>
        </w:rPr>
        <w:t>Službeni list Crne Gore br.01/14</w:t>
      </w:r>
      <w:r>
        <w:rPr>
          <w:rFonts w:ascii="Times New Roman" w:hAnsi="Times New Roman" w:cs="Times New Roman"/>
          <w:sz w:val="24"/>
          <w:szCs w:val="24"/>
        </w:rPr>
        <w:t>) (</w:t>
      </w:r>
      <w:r w:rsidRPr="004D4A58">
        <w:rPr>
          <w:rFonts w:ascii="Times New Roman" w:hAnsi="Times New Roman" w:cs="Times New Roman"/>
          <w:i/>
          <w:sz w:val="24"/>
          <w:szCs w:val="24"/>
        </w:rPr>
        <w:t>u daljem tekstu Zakon</w:t>
      </w:r>
      <w:r w:rsidRPr="004D4A58">
        <w:rPr>
          <w:rFonts w:ascii="Times New Roman" w:hAnsi="Times New Roman" w:cs="Times New Roman"/>
          <w:sz w:val="24"/>
          <w:szCs w:val="24"/>
        </w:rPr>
        <w:t>) i Pravilnikom o načinu prikupljanja podataka i sačinjavanju izvještaja o vanrednim događajima (</w:t>
      </w:r>
      <w:r w:rsidRPr="004D4A58">
        <w:rPr>
          <w:rFonts w:ascii="Times New Roman" w:hAnsi="Times New Roman" w:cs="Times New Roman"/>
          <w:i/>
          <w:sz w:val="24"/>
          <w:szCs w:val="24"/>
        </w:rPr>
        <w:t>u daljem tekstu Pravilnik</w:t>
      </w:r>
      <w:r w:rsidRPr="004D4A58">
        <w:rPr>
          <w:rFonts w:ascii="Times New Roman" w:hAnsi="Times New Roman" w:cs="Times New Roman"/>
          <w:sz w:val="24"/>
          <w:szCs w:val="24"/>
        </w:rPr>
        <w:t>) propisano je da Komisija vrši istraživanje vanrednih događaja koji ugrožavaju bezbjednost željezničkog saobraćaja iz kategorije nesreća.</w:t>
      </w:r>
    </w:p>
    <w:p w:rsidR="004D4A58" w:rsidRDefault="004D4A58" w:rsidP="004D4A58">
      <w:pPr>
        <w:pStyle w:val="NoSpacing"/>
        <w:jc w:val="both"/>
        <w:rPr>
          <w:rFonts w:ascii="Times New Roman" w:hAnsi="Times New Roman" w:cs="Times New Roman"/>
          <w:sz w:val="24"/>
          <w:szCs w:val="24"/>
        </w:rPr>
      </w:pPr>
      <w:r w:rsidRPr="004D4A58">
        <w:rPr>
          <w:rFonts w:ascii="Times New Roman" w:hAnsi="Times New Roman" w:cs="Times New Roman"/>
          <w:sz w:val="24"/>
          <w:szCs w:val="24"/>
        </w:rPr>
        <w:t xml:space="preserve">   Istraživanje se vrši radi utvrđivanja uzroka nastanka istih i davanja sigurnosnih preporuka u cilju sprječavanja ili smanjivanja mogućnosti njihovog ponavljanja u budućnosti, čime se </w:t>
      </w:r>
      <w:proofErr w:type="gramStart"/>
      <w:r w:rsidRPr="004D4A58">
        <w:rPr>
          <w:rFonts w:ascii="Times New Roman" w:hAnsi="Times New Roman" w:cs="Times New Roman"/>
          <w:sz w:val="24"/>
          <w:szCs w:val="24"/>
        </w:rPr>
        <w:t>unaprjeđuje  sigurnost</w:t>
      </w:r>
      <w:proofErr w:type="gramEnd"/>
      <w:r w:rsidRPr="004D4A58">
        <w:rPr>
          <w:rFonts w:ascii="Times New Roman" w:hAnsi="Times New Roman" w:cs="Times New Roman"/>
          <w:sz w:val="24"/>
          <w:szCs w:val="24"/>
        </w:rPr>
        <w:t xml:space="preserve"> željezničkog saobraćaja. </w:t>
      </w:r>
    </w:p>
    <w:p w:rsidR="004D4A58" w:rsidRDefault="004D4A58" w:rsidP="004D4A58">
      <w:pPr>
        <w:pStyle w:val="NoSpacing"/>
        <w:jc w:val="both"/>
        <w:rPr>
          <w:rFonts w:ascii="Times New Roman" w:hAnsi="Times New Roman" w:cs="Times New Roman"/>
          <w:sz w:val="24"/>
          <w:szCs w:val="24"/>
        </w:rPr>
      </w:pPr>
    </w:p>
    <w:p w:rsidR="004D4A58" w:rsidRPr="004D4A58" w:rsidRDefault="004D4A58" w:rsidP="004D4A58">
      <w:pPr>
        <w:pStyle w:val="NoSpacing"/>
        <w:jc w:val="both"/>
        <w:rPr>
          <w:rFonts w:ascii="Times New Roman" w:hAnsi="Times New Roman" w:cs="Times New Roman"/>
          <w:sz w:val="24"/>
          <w:szCs w:val="24"/>
        </w:rPr>
      </w:pPr>
      <w:r w:rsidRPr="004D4A58">
        <w:rPr>
          <w:rFonts w:ascii="Times New Roman" w:hAnsi="Times New Roman" w:cs="Times New Roman"/>
          <w:sz w:val="24"/>
          <w:szCs w:val="24"/>
        </w:rPr>
        <w:t>U toku 2024. godine Komisija (</w:t>
      </w:r>
      <w:r w:rsidR="0079423B" w:rsidRPr="0079423B">
        <w:rPr>
          <w:rFonts w:ascii="Times New Roman" w:hAnsi="Times New Roman" w:cs="Times New Roman"/>
          <w:i/>
          <w:sz w:val="24"/>
          <w:szCs w:val="24"/>
        </w:rPr>
        <w:t>O</w:t>
      </w:r>
      <w:r w:rsidRPr="0079423B">
        <w:rPr>
          <w:rFonts w:ascii="Times New Roman" w:hAnsi="Times New Roman" w:cs="Times New Roman"/>
          <w:i/>
          <w:sz w:val="24"/>
          <w:szCs w:val="24"/>
        </w:rPr>
        <w:t>djel istraga vanrednih događaja koji ugrožavaju bezbjednost željezničkog saobraćaja</w:t>
      </w:r>
      <w:r w:rsidRPr="004D4A58">
        <w:rPr>
          <w:rFonts w:ascii="Times New Roman" w:hAnsi="Times New Roman" w:cs="Times New Roman"/>
          <w:sz w:val="24"/>
          <w:szCs w:val="24"/>
        </w:rPr>
        <w:t xml:space="preserve">) dobio je </w:t>
      </w:r>
      <w:r>
        <w:rPr>
          <w:rFonts w:ascii="Times New Roman" w:hAnsi="Times New Roman" w:cs="Times New Roman"/>
          <w:sz w:val="24"/>
          <w:szCs w:val="24"/>
        </w:rPr>
        <w:t xml:space="preserve">ukupno </w:t>
      </w:r>
      <w:proofErr w:type="gramStart"/>
      <w:r w:rsidRPr="0079423B">
        <w:rPr>
          <w:rFonts w:ascii="Times New Roman" w:hAnsi="Times New Roman" w:cs="Times New Roman"/>
          <w:sz w:val="24"/>
          <w:szCs w:val="24"/>
        </w:rPr>
        <w:t>1</w:t>
      </w:r>
      <w:r w:rsidR="0079423B" w:rsidRPr="0079423B">
        <w:rPr>
          <w:rFonts w:ascii="Times New Roman" w:hAnsi="Times New Roman" w:cs="Times New Roman"/>
          <w:sz w:val="24"/>
          <w:szCs w:val="24"/>
        </w:rPr>
        <w:t>8</w:t>
      </w:r>
      <w:r w:rsidRPr="0079423B">
        <w:rPr>
          <w:rFonts w:ascii="Times New Roman" w:hAnsi="Times New Roman" w:cs="Times New Roman"/>
          <w:sz w:val="24"/>
          <w:szCs w:val="24"/>
        </w:rPr>
        <w:t xml:space="preserve">  prijava</w:t>
      </w:r>
      <w:proofErr w:type="gramEnd"/>
      <w:r w:rsidRPr="004D4A58">
        <w:rPr>
          <w:rFonts w:ascii="Times New Roman" w:hAnsi="Times New Roman" w:cs="Times New Roman"/>
          <w:sz w:val="24"/>
          <w:szCs w:val="24"/>
        </w:rPr>
        <w:t xml:space="preserve"> potencijalnog ugrožavanja </w:t>
      </w:r>
      <w:r>
        <w:rPr>
          <w:rFonts w:ascii="Times New Roman" w:hAnsi="Times New Roman" w:cs="Times New Roman"/>
          <w:sz w:val="24"/>
          <w:szCs w:val="24"/>
        </w:rPr>
        <w:t xml:space="preserve">bezbjednosti </w:t>
      </w:r>
      <w:r>
        <w:rPr>
          <w:rFonts w:ascii="Times New Roman" w:hAnsi="Times New Roman" w:cs="Times New Roman"/>
          <w:sz w:val="24"/>
          <w:szCs w:val="24"/>
        </w:rPr>
        <w:lastRenderedPageBreak/>
        <w:t>(</w:t>
      </w:r>
      <w:r w:rsidRPr="0079423B">
        <w:rPr>
          <w:rFonts w:ascii="Times New Roman" w:hAnsi="Times New Roman" w:cs="Times New Roman"/>
          <w:i/>
          <w:sz w:val="24"/>
          <w:szCs w:val="24"/>
        </w:rPr>
        <w:t>sigurnosti</w:t>
      </w:r>
      <w:r>
        <w:rPr>
          <w:rFonts w:ascii="Times New Roman" w:hAnsi="Times New Roman" w:cs="Times New Roman"/>
          <w:sz w:val="24"/>
          <w:szCs w:val="24"/>
        </w:rPr>
        <w:t xml:space="preserve">) željezničkog saobraćaja, </w:t>
      </w:r>
      <w:r w:rsidR="0079423B">
        <w:rPr>
          <w:rFonts w:ascii="Times New Roman" w:hAnsi="Times New Roman" w:cs="Times New Roman"/>
          <w:sz w:val="24"/>
          <w:szCs w:val="24"/>
        </w:rPr>
        <w:t xml:space="preserve"> od kojih  je 8 prijava  pristiglo  neblagovremeno, dok je Komisija postupala u slučajevima 10 blagovremenih prijava, po sledećem</w:t>
      </w:r>
      <w:r>
        <w:rPr>
          <w:rFonts w:ascii="Times New Roman" w:hAnsi="Times New Roman" w:cs="Times New Roman"/>
          <w:sz w:val="24"/>
          <w:szCs w:val="24"/>
        </w:rPr>
        <w:t>:</w:t>
      </w:r>
      <w:r w:rsidRPr="004D4A58">
        <w:rPr>
          <w:rFonts w:ascii="Times New Roman" w:hAnsi="Times New Roman" w:cs="Times New Roman"/>
          <w:sz w:val="24"/>
          <w:szCs w:val="24"/>
        </w:rPr>
        <w:t xml:space="preserve"> </w:t>
      </w:r>
    </w:p>
    <w:p w:rsidR="004D4A58" w:rsidRDefault="004D4A58" w:rsidP="004D4A58">
      <w:pPr>
        <w:pStyle w:val="NoSpacing"/>
        <w:jc w:val="both"/>
        <w:rPr>
          <w:rFonts w:ascii="Times New Roman" w:hAnsi="Times New Roman" w:cs="Times New Roman"/>
          <w:sz w:val="24"/>
          <w:szCs w:val="24"/>
        </w:rPr>
      </w:pPr>
      <w:r w:rsidRPr="004D4A58">
        <w:rPr>
          <w:rFonts w:ascii="Times New Roman" w:hAnsi="Times New Roman" w:cs="Times New Roman"/>
          <w:sz w:val="24"/>
          <w:szCs w:val="24"/>
        </w:rPr>
        <w:t xml:space="preserve">                                           </w:t>
      </w:r>
    </w:p>
    <w:p w:rsidR="004D4A58" w:rsidRPr="004D4A58" w:rsidRDefault="004D4A58" w:rsidP="004D4A58">
      <w:pPr>
        <w:pStyle w:val="NoSpacing"/>
        <w:jc w:val="both"/>
        <w:rPr>
          <w:rFonts w:ascii="Times New Roman" w:hAnsi="Times New Roman" w:cs="Times New Roman"/>
          <w:b/>
          <w:sz w:val="28"/>
          <w:szCs w:val="28"/>
        </w:rPr>
      </w:pPr>
      <w:r w:rsidRPr="004D4A58">
        <w:rPr>
          <w:rFonts w:ascii="Times New Roman" w:hAnsi="Times New Roman" w:cs="Times New Roman"/>
          <w:sz w:val="24"/>
          <w:szCs w:val="24"/>
        </w:rPr>
        <w:t xml:space="preserve"> </w:t>
      </w:r>
      <w:r w:rsidRPr="004D4A58">
        <w:rPr>
          <w:rFonts w:ascii="Times New Roman" w:hAnsi="Times New Roman" w:cs="Times New Roman"/>
          <w:b/>
          <w:sz w:val="28"/>
          <w:szCs w:val="28"/>
        </w:rPr>
        <w:t>4.4.1 Vanredni događaji</w:t>
      </w:r>
    </w:p>
    <w:p w:rsidR="004D4A58" w:rsidRPr="004D4A58" w:rsidRDefault="004D4A58" w:rsidP="004D4A58">
      <w:pPr>
        <w:pStyle w:val="NoSpacing"/>
        <w:jc w:val="both"/>
        <w:rPr>
          <w:rFonts w:ascii="Times New Roman" w:hAnsi="Times New Roman" w:cs="Times New Roman"/>
          <w:sz w:val="24"/>
          <w:szCs w:val="24"/>
        </w:rPr>
      </w:pPr>
    </w:p>
    <w:p w:rsidR="004D4A58" w:rsidRPr="004D4A58" w:rsidRDefault="004D4A58" w:rsidP="004D4A58">
      <w:pPr>
        <w:pStyle w:val="NoSpacing"/>
        <w:jc w:val="both"/>
        <w:rPr>
          <w:rFonts w:ascii="Times New Roman" w:hAnsi="Times New Roman" w:cs="Times New Roman"/>
          <w:sz w:val="24"/>
          <w:szCs w:val="24"/>
        </w:rPr>
      </w:pPr>
      <w:r w:rsidRPr="004D4A58">
        <w:rPr>
          <w:rFonts w:ascii="Times New Roman" w:hAnsi="Times New Roman" w:cs="Times New Roman"/>
          <w:sz w:val="24"/>
          <w:szCs w:val="24"/>
        </w:rPr>
        <w:t>U 2024.</w:t>
      </w:r>
      <w:r>
        <w:rPr>
          <w:rFonts w:ascii="Times New Roman" w:hAnsi="Times New Roman" w:cs="Times New Roman"/>
          <w:sz w:val="24"/>
          <w:szCs w:val="24"/>
        </w:rPr>
        <w:t xml:space="preserve"> </w:t>
      </w:r>
      <w:r w:rsidRPr="004D4A58">
        <w:rPr>
          <w:rFonts w:ascii="Times New Roman" w:hAnsi="Times New Roman" w:cs="Times New Roman"/>
          <w:sz w:val="24"/>
          <w:szCs w:val="24"/>
        </w:rPr>
        <w:t>godini Komisija je postupila po telefonskim</w:t>
      </w:r>
      <w:r w:rsidR="0079423B">
        <w:rPr>
          <w:rFonts w:ascii="Times New Roman" w:hAnsi="Times New Roman" w:cs="Times New Roman"/>
          <w:sz w:val="24"/>
          <w:szCs w:val="24"/>
        </w:rPr>
        <w:t xml:space="preserve"> (</w:t>
      </w:r>
      <w:proofErr w:type="gramStart"/>
      <w:r w:rsidR="0079423B" w:rsidRPr="0079423B">
        <w:rPr>
          <w:rFonts w:ascii="Times New Roman" w:hAnsi="Times New Roman" w:cs="Times New Roman"/>
          <w:i/>
          <w:sz w:val="24"/>
          <w:szCs w:val="24"/>
        </w:rPr>
        <w:t>blagovremenim</w:t>
      </w:r>
      <w:r w:rsidR="0079423B">
        <w:rPr>
          <w:rFonts w:ascii="Times New Roman" w:hAnsi="Times New Roman" w:cs="Times New Roman"/>
          <w:sz w:val="24"/>
          <w:szCs w:val="24"/>
        </w:rPr>
        <w:t xml:space="preserve">) </w:t>
      </w:r>
      <w:r w:rsidRPr="004D4A58">
        <w:rPr>
          <w:rFonts w:ascii="Times New Roman" w:hAnsi="Times New Roman" w:cs="Times New Roman"/>
          <w:sz w:val="24"/>
          <w:szCs w:val="24"/>
        </w:rPr>
        <w:t xml:space="preserve"> prijavama</w:t>
      </w:r>
      <w:proofErr w:type="gramEnd"/>
      <w:r w:rsidRPr="004D4A58">
        <w:rPr>
          <w:rFonts w:ascii="Times New Roman" w:hAnsi="Times New Roman" w:cs="Times New Roman"/>
          <w:sz w:val="24"/>
          <w:szCs w:val="24"/>
        </w:rPr>
        <w:t xml:space="preserve"> sljedećih </w:t>
      </w:r>
      <w:r w:rsidRPr="0079423B">
        <w:rPr>
          <w:rFonts w:ascii="Times New Roman" w:hAnsi="Times New Roman" w:cs="Times New Roman"/>
          <w:sz w:val="24"/>
          <w:szCs w:val="24"/>
        </w:rPr>
        <w:t>vanrednih</w:t>
      </w:r>
      <w:r>
        <w:rPr>
          <w:rFonts w:ascii="Times New Roman" w:hAnsi="Times New Roman" w:cs="Times New Roman"/>
          <w:sz w:val="24"/>
          <w:szCs w:val="24"/>
        </w:rPr>
        <w:t xml:space="preserve"> </w:t>
      </w:r>
      <w:r w:rsidRPr="004D4A58">
        <w:rPr>
          <w:rFonts w:ascii="Times New Roman" w:hAnsi="Times New Roman" w:cs="Times New Roman"/>
          <w:sz w:val="24"/>
          <w:szCs w:val="24"/>
        </w:rPr>
        <w:t>događaja:</w:t>
      </w:r>
    </w:p>
    <w:p w:rsidR="004D4A58" w:rsidRPr="004D4A58" w:rsidRDefault="004D4A58" w:rsidP="004D4A58">
      <w:pPr>
        <w:pStyle w:val="NoSpacing"/>
        <w:jc w:val="both"/>
        <w:rPr>
          <w:rFonts w:ascii="Times New Roman" w:hAnsi="Times New Roman" w:cs="Times New Roman"/>
          <w:sz w:val="24"/>
          <w:szCs w:val="24"/>
        </w:rPr>
      </w:pPr>
    </w:p>
    <w:p w:rsidR="004D4A58" w:rsidRPr="004D4A58" w:rsidRDefault="004D4A58" w:rsidP="004D4A58">
      <w:pPr>
        <w:pStyle w:val="NoSpacing"/>
        <w:jc w:val="both"/>
        <w:rPr>
          <w:rFonts w:ascii="Times New Roman" w:hAnsi="Times New Roman" w:cs="Times New Roman"/>
          <w:sz w:val="24"/>
          <w:szCs w:val="24"/>
        </w:rPr>
      </w:pPr>
      <w:r w:rsidRPr="00FD1723">
        <w:rPr>
          <w:rFonts w:ascii="Times New Roman" w:hAnsi="Times New Roman" w:cs="Times New Roman"/>
          <w:b/>
          <w:sz w:val="24"/>
          <w:szCs w:val="24"/>
        </w:rPr>
        <w:t>1.</w:t>
      </w:r>
      <w:r w:rsidRPr="004D4A58">
        <w:rPr>
          <w:rFonts w:ascii="Times New Roman" w:hAnsi="Times New Roman" w:cs="Times New Roman"/>
          <w:sz w:val="24"/>
          <w:szCs w:val="24"/>
        </w:rPr>
        <w:t xml:space="preserve">  </w:t>
      </w:r>
      <w:r w:rsidRPr="0079423B">
        <w:rPr>
          <w:rFonts w:ascii="Times New Roman" w:hAnsi="Times New Roman" w:cs="Times New Roman"/>
          <w:b/>
          <w:sz w:val="24"/>
          <w:szCs w:val="24"/>
        </w:rPr>
        <w:t xml:space="preserve">Dana 04. 01. 2024. </w:t>
      </w:r>
      <w:proofErr w:type="gramStart"/>
      <w:r w:rsidRPr="0079423B">
        <w:rPr>
          <w:rFonts w:ascii="Times New Roman" w:hAnsi="Times New Roman" w:cs="Times New Roman"/>
          <w:b/>
          <w:sz w:val="24"/>
          <w:szCs w:val="24"/>
        </w:rPr>
        <w:t>godine</w:t>
      </w:r>
      <w:r>
        <w:rPr>
          <w:rFonts w:ascii="Times New Roman" w:hAnsi="Times New Roman" w:cs="Times New Roman"/>
          <w:sz w:val="24"/>
          <w:szCs w:val="24"/>
        </w:rPr>
        <w:t xml:space="preserve">, </w:t>
      </w:r>
      <w:r w:rsidRPr="004D4A58">
        <w:rPr>
          <w:rFonts w:ascii="Times New Roman" w:hAnsi="Times New Roman" w:cs="Times New Roman"/>
          <w:sz w:val="24"/>
          <w:szCs w:val="24"/>
        </w:rPr>
        <w:t xml:space="preserve"> u</w:t>
      </w:r>
      <w:proofErr w:type="gramEnd"/>
      <w:r w:rsidRPr="004D4A58">
        <w:rPr>
          <w:rFonts w:ascii="Times New Roman" w:hAnsi="Times New Roman" w:cs="Times New Roman"/>
          <w:sz w:val="24"/>
          <w:szCs w:val="24"/>
        </w:rPr>
        <w:t xml:space="preserve"> 19:21 časova u km 301+550 (</w:t>
      </w:r>
      <w:r w:rsidRPr="004D4A58">
        <w:rPr>
          <w:rFonts w:ascii="Times New Roman" w:hAnsi="Times New Roman" w:cs="Times New Roman"/>
          <w:i/>
          <w:sz w:val="24"/>
          <w:szCs w:val="24"/>
        </w:rPr>
        <w:t>Bijelo Polje – Kruševo</w:t>
      </w:r>
      <w:r w:rsidRPr="004D4A58">
        <w:rPr>
          <w:rFonts w:ascii="Times New Roman" w:hAnsi="Times New Roman" w:cs="Times New Roman"/>
          <w:sz w:val="24"/>
          <w:szCs w:val="24"/>
        </w:rPr>
        <w:t xml:space="preserve">) došlo je do udara  voza br. 6102 desnom čeono-bočnom stranom lok. 461-041 u opuštenu konzolu kontaktne mreže. </w:t>
      </w:r>
    </w:p>
    <w:p w:rsidR="004D4A58" w:rsidRPr="004D4A58" w:rsidRDefault="004D4A58" w:rsidP="004D4A58">
      <w:pPr>
        <w:pStyle w:val="NoSpacing"/>
        <w:jc w:val="both"/>
        <w:rPr>
          <w:rFonts w:ascii="Times New Roman" w:hAnsi="Times New Roman" w:cs="Times New Roman"/>
          <w:sz w:val="24"/>
          <w:szCs w:val="24"/>
        </w:rPr>
      </w:pPr>
      <w:r w:rsidRPr="004D4A58">
        <w:rPr>
          <w:rFonts w:ascii="Times New Roman" w:hAnsi="Times New Roman" w:cs="Times New Roman"/>
          <w:sz w:val="24"/>
          <w:szCs w:val="24"/>
        </w:rPr>
        <w:t>Nakon utvrđivanja činjeničnog stanja i izvršene analize prikupljenih podataka, Komisija je obustavila dalju istragu u skladu sa Zakonom i Pravilnikom.</w:t>
      </w:r>
    </w:p>
    <w:p w:rsidR="00EC31CB" w:rsidRPr="00EC31CB" w:rsidRDefault="004D4A58" w:rsidP="00EC31CB">
      <w:pPr>
        <w:pStyle w:val="NoSpacing"/>
        <w:jc w:val="both"/>
        <w:rPr>
          <w:rFonts w:ascii="Times New Roman" w:hAnsi="Times New Roman" w:cs="Times New Roman"/>
          <w:sz w:val="24"/>
          <w:szCs w:val="24"/>
        </w:rPr>
      </w:pPr>
      <w:r w:rsidRPr="004D4A58">
        <w:rPr>
          <w:rFonts w:ascii="Times New Roman" w:hAnsi="Times New Roman" w:cs="Times New Roman"/>
          <w:sz w:val="24"/>
          <w:szCs w:val="24"/>
        </w:rPr>
        <w:t xml:space="preserve">Uzrok odnosnog događaja je lom izolatora konzole kontaktne mreže </w:t>
      </w:r>
      <w:r w:rsidR="00EC31CB" w:rsidRPr="00EC31CB">
        <w:rPr>
          <w:rFonts w:ascii="Times New Roman" w:hAnsi="Times New Roman" w:cs="Times New Roman"/>
          <w:sz w:val="24"/>
          <w:szCs w:val="24"/>
        </w:rPr>
        <w:t xml:space="preserve">i nepostupanje </w:t>
      </w:r>
    </w:p>
    <w:p w:rsidR="004D4A58" w:rsidRDefault="00EC31CB" w:rsidP="00EC31CB">
      <w:pPr>
        <w:pStyle w:val="NoSpacing"/>
        <w:jc w:val="both"/>
        <w:rPr>
          <w:rFonts w:ascii="Times New Roman" w:hAnsi="Times New Roman" w:cs="Times New Roman"/>
          <w:sz w:val="24"/>
          <w:szCs w:val="24"/>
        </w:rPr>
      </w:pPr>
      <w:r w:rsidRPr="00EC31CB">
        <w:rPr>
          <w:rFonts w:ascii="Times New Roman" w:hAnsi="Times New Roman" w:cs="Times New Roman"/>
          <w:sz w:val="24"/>
          <w:szCs w:val="24"/>
        </w:rPr>
        <w:t xml:space="preserve">elektroenergetskog dispečera po Pravilniku o tehničkim uslovima za elektroenergetska postrojenja </w:t>
      </w:r>
      <w:r>
        <w:rPr>
          <w:rFonts w:ascii="Times New Roman" w:hAnsi="Times New Roman" w:cs="Times New Roman"/>
          <w:sz w:val="24"/>
          <w:szCs w:val="24"/>
        </w:rPr>
        <w:t>(</w:t>
      </w:r>
      <w:r w:rsidRPr="00EC31CB">
        <w:rPr>
          <w:rFonts w:ascii="Times New Roman" w:hAnsi="Times New Roman" w:cs="Times New Roman"/>
          <w:i/>
          <w:sz w:val="24"/>
          <w:szCs w:val="24"/>
        </w:rPr>
        <w:t>čl.105, stav 1, tačka e</w:t>
      </w:r>
      <w:r w:rsidRPr="00EC31CB">
        <w:rPr>
          <w:rFonts w:ascii="Times New Roman" w:hAnsi="Times New Roman" w:cs="Times New Roman"/>
          <w:sz w:val="24"/>
          <w:szCs w:val="24"/>
        </w:rPr>
        <w:t>).</w:t>
      </w:r>
    </w:p>
    <w:p w:rsidR="00EC31CB" w:rsidRPr="004D4A58" w:rsidRDefault="00EC31CB" w:rsidP="00EC31CB">
      <w:pPr>
        <w:pStyle w:val="NoSpacing"/>
        <w:jc w:val="both"/>
        <w:rPr>
          <w:rFonts w:ascii="Times New Roman" w:hAnsi="Times New Roman" w:cs="Times New Roman"/>
          <w:sz w:val="24"/>
          <w:szCs w:val="24"/>
        </w:rPr>
      </w:pPr>
    </w:p>
    <w:p w:rsidR="004D4A58" w:rsidRPr="004D4A58" w:rsidRDefault="004D4A58" w:rsidP="004D4A58">
      <w:pPr>
        <w:pStyle w:val="NoSpacing"/>
        <w:jc w:val="both"/>
        <w:rPr>
          <w:rFonts w:ascii="Times New Roman" w:hAnsi="Times New Roman" w:cs="Times New Roman"/>
          <w:sz w:val="24"/>
          <w:szCs w:val="24"/>
        </w:rPr>
      </w:pPr>
      <w:r w:rsidRPr="00FD1723">
        <w:rPr>
          <w:rFonts w:ascii="Times New Roman" w:hAnsi="Times New Roman" w:cs="Times New Roman"/>
          <w:b/>
          <w:sz w:val="24"/>
          <w:szCs w:val="24"/>
        </w:rPr>
        <w:t>2.</w:t>
      </w:r>
      <w:r w:rsidRPr="004D4A58">
        <w:rPr>
          <w:rFonts w:ascii="Times New Roman" w:hAnsi="Times New Roman" w:cs="Times New Roman"/>
          <w:sz w:val="24"/>
          <w:szCs w:val="24"/>
        </w:rPr>
        <w:t xml:space="preserve">  </w:t>
      </w:r>
      <w:r w:rsidRPr="0079423B">
        <w:rPr>
          <w:rFonts w:ascii="Times New Roman" w:hAnsi="Times New Roman" w:cs="Times New Roman"/>
          <w:b/>
          <w:sz w:val="24"/>
          <w:szCs w:val="24"/>
        </w:rPr>
        <w:t xml:space="preserve">Dana 22. 01. 2024. </w:t>
      </w:r>
      <w:proofErr w:type="gramStart"/>
      <w:r w:rsidRPr="0079423B">
        <w:rPr>
          <w:rFonts w:ascii="Times New Roman" w:hAnsi="Times New Roman" w:cs="Times New Roman"/>
          <w:b/>
          <w:sz w:val="24"/>
          <w:szCs w:val="24"/>
        </w:rPr>
        <w:t>godine</w:t>
      </w:r>
      <w:r>
        <w:rPr>
          <w:rFonts w:ascii="Times New Roman" w:hAnsi="Times New Roman" w:cs="Times New Roman"/>
          <w:sz w:val="24"/>
          <w:szCs w:val="24"/>
        </w:rPr>
        <w:t xml:space="preserve">, </w:t>
      </w:r>
      <w:r w:rsidRPr="004D4A58">
        <w:rPr>
          <w:rFonts w:ascii="Times New Roman" w:hAnsi="Times New Roman" w:cs="Times New Roman"/>
          <w:sz w:val="24"/>
          <w:szCs w:val="24"/>
        </w:rPr>
        <w:t xml:space="preserve"> u</w:t>
      </w:r>
      <w:proofErr w:type="gramEnd"/>
      <w:r w:rsidRPr="004D4A58">
        <w:rPr>
          <w:rFonts w:ascii="Times New Roman" w:hAnsi="Times New Roman" w:cs="Times New Roman"/>
          <w:sz w:val="24"/>
          <w:szCs w:val="24"/>
        </w:rPr>
        <w:t xml:space="preserve"> 20:55 časova u km.448+750 (</w:t>
      </w:r>
      <w:r w:rsidRPr="004D4A58">
        <w:rPr>
          <w:rFonts w:ascii="Times New Roman" w:hAnsi="Times New Roman" w:cs="Times New Roman"/>
          <w:i/>
          <w:sz w:val="24"/>
          <w:szCs w:val="24"/>
        </w:rPr>
        <w:t>Bar – Sutomore</w:t>
      </w:r>
      <w:r w:rsidRPr="004D4A58">
        <w:rPr>
          <w:rFonts w:ascii="Times New Roman" w:hAnsi="Times New Roman" w:cs="Times New Roman"/>
          <w:sz w:val="24"/>
          <w:szCs w:val="24"/>
        </w:rPr>
        <w:t xml:space="preserve">) došlo je do loma  pantografa na lok. 461-042 kod voza br. 45776.                                                                                                   </w:t>
      </w:r>
    </w:p>
    <w:p w:rsidR="004D4A58" w:rsidRPr="004D4A58" w:rsidRDefault="004D4A58" w:rsidP="004D4A58">
      <w:pPr>
        <w:pStyle w:val="NoSpacing"/>
        <w:jc w:val="both"/>
        <w:rPr>
          <w:rFonts w:ascii="Times New Roman" w:hAnsi="Times New Roman" w:cs="Times New Roman"/>
          <w:sz w:val="24"/>
          <w:szCs w:val="24"/>
        </w:rPr>
      </w:pPr>
      <w:r w:rsidRPr="004D4A58">
        <w:rPr>
          <w:rFonts w:ascii="Times New Roman" w:hAnsi="Times New Roman" w:cs="Times New Roman"/>
          <w:sz w:val="24"/>
          <w:szCs w:val="24"/>
        </w:rPr>
        <w:t>Nakon utvrđivanja činjeničnog stanja i izvršene analize prikupljenih podataka, Komisija je obustavila dalju istragu u skladu sa Zakonom i Pravilnikom.</w:t>
      </w:r>
    </w:p>
    <w:p w:rsidR="004D4A58" w:rsidRPr="004D4A58" w:rsidRDefault="004D4A58" w:rsidP="004D4A58">
      <w:pPr>
        <w:pStyle w:val="NoSpacing"/>
        <w:jc w:val="both"/>
        <w:rPr>
          <w:rFonts w:ascii="Times New Roman" w:hAnsi="Times New Roman" w:cs="Times New Roman"/>
          <w:sz w:val="24"/>
          <w:szCs w:val="24"/>
        </w:rPr>
      </w:pPr>
      <w:r w:rsidRPr="004D4A58">
        <w:rPr>
          <w:rFonts w:ascii="Times New Roman" w:hAnsi="Times New Roman" w:cs="Times New Roman"/>
          <w:sz w:val="24"/>
          <w:szCs w:val="24"/>
        </w:rPr>
        <w:t xml:space="preserve">Uzrok odnosnog događaja je dotrajalost klizača pantografa. </w:t>
      </w:r>
    </w:p>
    <w:p w:rsidR="004D4A58" w:rsidRPr="004D4A58" w:rsidRDefault="004D4A58" w:rsidP="004D4A58">
      <w:pPr>
        <w:pStyle w:val="NoSpacing"/>
        <w:jc w:val="both"/>
        <w:rPr>
          <w:rFonts w:ascii="Times New Roman" w:hAnsi="Times New Roman" w:cs="Times New Roman"/>
          <w:sz w:val="24"/>
          <w:szCs w:val="24"/>
        </w:rPr>
      </w:pPr>
    </w:p>
    <w:p w:rsidR="004D4A58" w:rsidRPr="004D4A58" w:rsidRDefault="004D4A58" w:rsidP="004D4A58">
      <w:pPr>
        <w:pStyle w:val="NoSpacing"/>
        <w:jc w:val="both"/>
        <w:rPr>
          <w:rFonts w:ascii="Times New Roman" w:hAnsi="Times New Roman" w:cs="Times New Roman"/>
          <w:sz w:val="24"/>
          <w:szCs w:val="24"/>
        </w:rPr>
      </w:pPr>
      <w:r w:rsidRPr="00FD1723">
        <w:rPr>
          <w:rFonts w:ascii="Times New Roman" w:hAnsi="Times New Roman" w:cs="Times New Roman"/>
          <w:b/>
          <w:sz w:val="24"/>
          <w:szCs w:val="24"/>
        </w:rPr>
        <w:t>3.</w:t>
      </w:r>
      <w:r w:rsidRPr="004D4A58">
        <w:rPr>
          <w:rFonts w:ascii="Times New Roman" w:hAnsi="Times New Roman" w:cs="Times New Roman"/>
          <w:sz w:val="24"/>
          <w:szCs w:val="24"/>
        </w:rPr>
        <w:t xml:space="preserve">  </w:t>
      </w:r>
      <w:r w:rsidRPr="0079423B">
        <w:rPr>
          <w:rFonts w:ascii="Times New Roman" w:hAnsi="Times New Roman" w:cs="Times New Roman"/>
          <w:b/>
          <w:sz w:val="24"/>
          <w:szCs w:val="24"/>
        </w:rPr>
        <w:t>Dan</w:t>
      </w:r>
      <w:r w:rsidR="0079423B" w:rsidRPr="0079423B">
        <w:rPr>
          <w:rFonts w:ascii="Times New Roman" w:hAnsi="Times New Roman" w:cs="Times New Roman"/>
          <w:b/>
          <w:sz w:val="24"/>
          <w:szCs w:val="24"/>
        </w:rPr>
        <w:t>a</w:t>
      </w:r>
      <w:r w:rsidRPr="0079423B">
        <w:rPr>
          <w:rFonts w:ascii="Times New Roman" w:hAnsi="Times New Roman" w:cs="Times New Roman"/>
          <w:b/>
          <w:sz w:val="24"/>
          <w:szCs w:val="24"/>
        </w:rPr>
        <w:t xml:space="preserve"> 23. 01. 2024. godine</w:t>
      </w:r>
      <w:r>
        <w:rPr>
          <w:rFonts w:ascii="Times New Roman" w:hAnsi="Times New Roman" w:cs="Times New Roman"/>
          <w:sz w:val="24"/>
          <w:szCs w:val="24"/>
        </w:rPr>
        <w:t>,</w:t>
      </w:r>
      <w:r w:rsidRPr="004D4A58">
        <w:rPr>
          <w:rFonts w:ascii="Times New Roman" w:hAnsi="Times New Roman" w:cs="Times New Roman"/>
          <w:sz w:val="24"/>
          <w:szCs w:val="24"/>
        </w:rPr>
        <w:t xml:space="preserve"> u 03:25 časova u km 453+740 (</w:t>
      </w:r>
      <w:r w:rsidRPr="004D4A58">
        <w:rPr>
          <w:rFonts w:ascii="Times New Roman" w:hAnsi="Times New Roman" w:cs="Times New Roman"/>
          <w:i/>
          <w:sz w:val="24"/>
          <w:szCs w:val="24"/>
        </w:rPr>
        <w:t>Bar – Sutomore</w:t>
      </w:r>
      <w:r w:rsidRPr="004D4A58">
        <w:rPr>
          <w:rFonts w:ascii="Times New Roman" w:hAnsi="Times New Roman" w:cs="Times New Roman"/>
          <w:sz w:val="24"/>
          <w:szCs w:val="24"/>
        </w:rPr>
        <w:t xml:space="preserve">) došlo je </w:t>
      </w:r>
      <w:proofErr w:type="gramStart"/>
      <w:r w:rsidRPr="004D4A58">
        <w:rPr>
          <w:rFonts w:ascii="Times New Roman" w:hAnsi="Times New Roman" w:cs="Times New Roman"/>
          <w:sz w:val="24"/>
          <w:szCs w:val="24"/>
        </w:rPr>
        <w:t>do  loma</w:t>
      </w:r>
      <w:proofErr w:type="gramEnd"/>
      <w:r w:rsidRPr="004D4A58">
        <w:rPr>
          <w:rFonts w:ascii="Times New Roman" w:hAnsi="Times New Roman" w:cs="Times New Roman"/>
          <w:sz w:val="24"/>
          <w:szCs w:val="24"/>
        </w:rPr>
        <w:t xml:space="preserve"> pantografa na elektro-motornoj garnituri CAF  104-106 kod voza br. 36160. </w:t>
      </w:r>
    </w:p>
    <w:p w:rsidR="004D4A58" w:rsidRPr="004D4A58" w:rsidRDefault="004D4A58" w:rsidP="004D4A58">
      <w:pPr>
        <w:pStyle w:val="NoSpacing"/>
        <w:jc w:val="both"/>
        <w:rPr>
          <w:rFonts w:ascii="Times New Roman" w:hAnsi="Times New Roman" w:cs="Times New Roman"/>
          <w:sz w:val="24"/>
          <w:szCs w:val="24"/>
        </w:rPr>
      </w:pPr>
      <w:r w:rsidRPr="004D4A58">
        <w:rPr>
          <w:rFonts w:ascii="Times New Roman" w:hAnsi="Times New Roman" w:cs="Times New Roman"/>
          <w:sz w:val="24"/>
          <w:szCs w:val="24"/>
        </w:rPr>
        <w:t xml:space="preserve"> Nakon utvrđivanja činjeničnog stanja i izvršene analize prikupljenih podataka, Komisija je obustavila dalju istragu</w:t>
      </w:r>
      <w:r w:rsidR="0079423B">
        <w:rPr>
          <w:rFonts w:ascii="Times New Roman" w:hAnsi="Times New Roman" w:cs="Times New Roman"/>
          <w:sz w:val="24"/>
          <w:szCs w:val="24"/>
        </w:rPr>
        <w:t>,</w:t>
      </w:r>
      <w:r w:rsidRPr="004D4A58">
        <w:rPr>
          <w:rFonts w:ascii="Times New Roman" w:hAnsi="Times New Roman" w:cs="Times New Roman"/>
          <w:sz w:val="24"/>
          <w:szCs w:val="24"/>
        </w:rPr>
        <w:t xml:space="preserve"> u skladu sa Zakonom i Pravilnikom.</w:t>
      </w:r>
    </w:p>
    <w:p w:rsidR="004D4A58" w:rsidRPr="004D4A58" w:rsidRDefault="004D4A58" w:rsidP="004D4A58">
      <w:pPr>
        <w:pStyle w:val="NoSpacing"/>
        <w:jc w:val="both"/>
        <w:rPr>
          <w:rFonts w:ascii="Times New Roman" w:hAnsi="Times New Roman" w:cs="Times New Roman"/>
          <w:sz w:val="24"/>
          <w:szCs w:val="24"/>
        </w:rPr>
      </w:pPr>
      <w:r w:rsidRPr="004D4A58">
        <w:rPr>
          <w:rFonts w:ascii="Times New Roman" w:hAnsi="Times New Roman" w:cs="Times New Roman"/>
          <w:sz w:val="24"/>
          <w:szCs w:val="24"/>
        </w:rPr>
        <w:t>Uzrok odnosnog događaja je lom poligonatora kontaktnog provodnika.</w:t>
      </w:r>
    </w:p>
    <w:p w:rsidR="004D4A58" w:rsidRPr="004D4A58" w:rsidRDefault="004D4A58" w:rsidP="004D4A58">
      <w:pPr>
        <w:pStyle w:val="NoSpacing"/>
        <w:jc w:val="both"/>
        <w:rPr>
          <w:rFonts w:ascii="Times New Roman" w:hAnsi="Times New Roman" w:cs="Times New Roman"/>
          <w:sz w:val="24"/>
          <w:szCs w:val="24"/>
        </w:rPr>
      </w:pPr>
    </w:p>
    <w:p w:rsidR="004D4A58" w:rsidRPr="004D4A58" w:rsidRDefault="004D4A58" w:rsidP="004D4A58">
      <w:pPr>
        <w:pStyle w:val="NoSpacing"/>
        <w:jc w:val="both"/>
        <w:rPr>
          <w:rFonts w:ascii="Times New Roman" w:hAnsi="Times New Roman" w:cs="Times New Roman"/>
          <w:sz w:val="24"/>
          <w:szCs w:val="24"/>
        </w:rPr>
      </w:pPr>
      <w:r w:rsidRPr="00FD1723">
        <w:rPr>
          <w:rFonts w:ascii="Times New Roman" w:hAnsi="Times New Roman" w:cs="Times New Roman"/>
          <w:b/>
          <w:sz w:val="24"/>
          <w:szCs w:val="24"/>
        </w:rPr>
        <w:t>4.</w:t>
      </w:r>
      <w:r w:rsidRPr="004D4A58">
        <w:rPr>
          <w:rFonts w:ascii="Times New Roman" w:hAnsi="Times New Roman" w:cs="Times New Roman"/>
          <w:sz w:val="24"/>
          <w:szCs w:val="24"/>
        </w:rPr>
        <w:t xml:space="preserve">  </w:t>
      </w:r>
      <w:r w:rsidRPr="0079423B">
        <w:rPr>
          <w:rFonts w:ascii="Times New Roman" w:hAnsi="Times New Roman" w:cs="Times New Roman"/>
          <w:b/>
          <w:sz w:val="24"/>
          <w:szCs w:val="24"/>
        </w:rPr>
        <w:t>Dana</w:t>
      </w:r>
      <w:r w:rsidR="0079423B" w:rsidRPr="0079423B">
        <w:rPr>
          <w:rFonts w:ascii="Times New Roman" w:hAnsi="Times New Roman" w:cs="Times New Roman"/>
          <w:b/>
          <w:sz w:val="24"/>
          <w:szCs w:val="24"/>
        </w:rPr>
        <w:t xml:space="preserve"> </w:t>
      </w:r>
      <w:r w:rsidRPr="0079423B">
        <w:rPr>
          <w:rFonts w:ascii="Times New Roman" w:hAnsi="Times New Roman" w:cs="Times New Roman"/>
          <w:b/>
          <w:sz w:val="24"/>
          <w:szCs w:val="24"/>
        </w:rPr>
        <w:t>10. 02. 2024. godine</w:t>
      </w:r>
      <w:r>
        <w:rPr>
          <w:rFonts w:ascii="Times New Roman" w:hAnsi="Times New Roman" w:cs="Times New Roman"/>
          <w:sz w:val="24"/>
          <w:szCs w:val="24"/>
        </w:rPr>
        <w:t>,</w:t>
      </w:r>
      <w:r w:rsidRPr="004D4A58">
        <w:rPr>
          <w:rFonts w:ascii="Times New Roman" w:hAnsi="Times New Roman" w:cs="Times New Roman"/>
          <w:sz w:val="24"/>
          <w:szCs w:val="24"/>
        </w:rPr>
        <w:t xml:space="preserve"> u 20:08 časova u km. 437+300 (</w:t>
      </w:r>
      <w:r w:rsidRPr="00FD1723">
        <w:rPr>
          <w:rFonts w:ascii="Times New Roman" w:hAnsi="Times New Roman" w:cs="Times New Roman"/>
          <w:i/>
          <w:sz w:val="24"/>
          <w:szCs w:val="24"/>
        </w:rPr>
        <w:t>Sutomore – Virpazar</w:t>
      </w:r>
      <w:r w:rsidRPr="004D4A58">
        <w:rPr>
          <w:rFonts w:ascii="Times New Roman" w:hAnsi="Times New Roman" w:cs="Times New Roman"/>
          <w:sz w:val="24"/>
          <w:szCs w:val="24"/>
        </w:rPr>
        <w:t xml:space="preserve">) došlo je do loma pantografa na lok. 461-040 kod voza br.432.   </w:t>
      </w:r>
    </w:p>
    <w:p w:rsidR="004D4A58" w:rsidRPr="004D4A58" w:rsidRDefault="004D4A58" w:rsidP="004D4A58">
      <w:pPr>
        <w:pStyle w:val="NoSpacing"/>
        <w:jc w:val="both"/>
        <w:rPr>
          <w:rFonts w:ascii="Times New Roman" w:hAnsi="Times New Roman" w:cs="Times New Roman"/>
          <w:sz w:val="24"/>
          <w:szCs w:val="24"/>
        </w:rPr>
      </w:pPr>
      <w:r w:rsidRPr="004D4A58">
        <w:rPr>
          <w:rFonts w:ascii="Times New Roman" w:hAnsi="Times New Roman" w:cs="Times New Roman"/>
          <w:sz w:val="24"/>
          <w:szCs w:val="24"/>
        </w:rPr>
        <w:t xml:space="preserve"> Nakon utvrđivanja činjeničnog stanja i izvršene analize prikupljenih podataka, Komisija je obustavila dalju istragu</w:t>
      </w:r>
      <w:r w:rsidR="0079423B">
        <w:rPr>
          <w:rFonts w:ascii="Times New Roman" w:hAnsi="Times New Roman" w:cs="Times New Roman"/>
          <w:sz w:val="24"/>
          <w:szCs w:val="24"/>
        </w:rPr>
        <w:t>,</w:t>
      </w:r>
      <w:r w:rsidRPr="004D4A58">
        <w:rPr>
          <w:rFonts w:ascii="Times New Roman" w:hAnsi="Times New Roman" w:cs="Times New Roman"/>
          <w:sz w:val="24"/>
          <w:szCs w:val="24"/>
        </w:rPr>
        <w:t xml:space="preserve"> u skladu sa Zakonom i Pravilnikom.</w:t>
      </w:r>
    </w:p>
    <w:p w:rsidR="004D4A58" w:rsidRPr="004D4A58" w:rsidRDefault="004D4A58" w:rsidP="004D4A58">
      <w:pPr>
        <w:pStyle w:val="NoSpacing"/>
        <w:jc w:val="both"/>
        <w:rPr>
          <w:rFonts w:ascii="Times New Roman" w:hAnsi="Times New Roman" w:cs="Times New Roman"/>
          <w:sz w:val="24"/>
          <w:szCs w:val="24"/>
        </w:rPr>
      </w:pPr>
      <w:r w:rsidRPr="004D4A58">
        <w:rPr>
          <w:rFonts w:ascii="Times New Roman" w:hAnsi="Times New Roman" w:cs="Times New Roman"/>
          <w:sz w:val="24"/>
          <w:szCs w:val="24"/>
        </w:rPr>
        <w:t>Uzrok odnosnog događaja je udar-upletenost pantografa u optečki kabl ovješen o stubove kontaktne mreže, usled jakog vjetra.</w:t>
      </w:r>
    </w:p>
    <w:p w:rsidR="004D4A58" w:rsidRPr="004D4A58" w:rsidRDefault="004D4A58" w:rsidP="004D4A58">
      <w:pPr>
        <w:pStyle w:val="NoSpacing"/>
        <w:jc w:val="both"/>
        <w:rPr>
          <w:rFonts w:ascii="Times New Roman" w:hAnsi="Times New Roman" w:cs="Times New Roman"/>
          <w:sz w:val="24"/>
          <w:szCs w:val="24"/>
        </w:rPr>
      </w:pPr>
    </w:p>
    <w:p w:rsidR="004D4A58" w:rsidRPr="004D4A58" w:rsidRDefault="004D4A58" w:rsidP="004D4A58">
      <w:pPr>
        <w:pStyle w:val="NoSpacing"/>
        <w:jc w:val="both"/>
        <w:rPr>
          <w:rFonts w:ascii="Times New Roman" w:hAnsi="Times New Roman" w:cs="Times New Roman"/>
          <w:sz w:val="24"/>
          <w:szCs w:val="24"/>
        </w:rPr>
      </w:pPr>
      <w:r w:rsidRPr="00FD1723">
        <w:rPr>
          <w:rFonts w:ascii="Times New Roman" w:hAnsi="Times New Roman" w:cs="Times New Roman"/>
          <w:b/>
          <w:sz w:val="24"/>
          <w:szCs w:val="24"/>
        </w:rPr>
        <w:t>5.</w:t>
      </w:r>
      <w:r w:rsidRPr="004D4A58">
        <w:rPr>
          <w:rFonts w:ascii="Times New Roman" w:hAnsi="Times New Roman" w:cs="Times New Roman"/>
          <w:sz w:val="24"/>
          <w:szCs w:val="24"/>
        </w:rPr>
        <w:t xml:space="preserve">  </w:t>
      </w:r>
      <w:r w:rsidRPr="0079423B">
        <w:rPr>
          <w:rFonts w:ascii="Times New Roman" w:hAnsi="Times New Roman" w:cs="Times New Roman"/>
          <w:b/>
          <w:sz w:val="24"/>
          <w:szCs w:val="24"/>
        </w:rPr>
        <w:t>Dana 10.</w:t>
      </w:r>
      <w:r w:rsidR="0079423B" w:rsidRPr="0079423B">
        <w:rPr>
          <w:rFonts w:ascii="Times New Roman" w:hAnsi="Times New Roman" w:cs="Times New Roman"/>
          <w:b/>
          <w:sz w:val="24"/>
          <w:szCs w:val="24"/>
        </w:rPr>
        <w:t xml:space="preserve"> </w:t>
      </w:r>
      <w:r w:rsidRPr="0079423B">
        <w:rPr>
          <w:rFonts w:ascii="Times New Roman" w:hAnsi="Times New Roman" w:cs="Times New Roman"/>
          <w:b/>
          <w:sz w:val="24"/>
          <w:szCs w:val="24"/>
        </w:rPr>
        <w:t>04.</w:t>
      </w:r>
      <w:r w:rsidR="0079423B" w:rsidRPr="0079423B">
        <w:rPr>
          <w:rFonts w:ascii="Times New Roman" w:hAnsi="Times New Roman" w:cs="Times New Roman"/>
          <w:b/>
          <w:sz w:val="24"/>
          <w:szCs w:val="24"/>
        </w:rPr>
        <w:t xml:space="preserve"> </w:t>
      </w:r>
      <w:r w:rsidRPr="0079423B">
        <w:rPr>
          <w:rFonts w:ascii="Times New Roman" w:hAnsi="Times New Roman" w:cs="Times New Roman"/>
          <w:b/>
          <w:sz w:val="24"/>
          <w:szCs w:val="24"/>
        </w:rPr>
        <w:t>2020.</w:t>
      </w:r>
      <w:r w:rsidR="0079423B" w:rsidRPr="0079423B">
        <w:rPr>
          <w:rFonts w:ascii="Times New Roman" w:hAnsi="Times New Roman" w:cs="Times New Roman"/>
          <w:b/>
          <w:sz w:val="24"/>
          <w:szCs w:val="24"/>
        </w:rPr>
        <w:t xml:space="preserve"> </w:t>
      </w:r>
      <w:r w:rsidRPr="0079423B">
        <w:rPr>
          <w:rFonts w:ascii="Times New Roman" w:hAnsi="Times New Roman" w:cs="Times New Roman"/>
          <w:b/>
          <w:sz w:val="24"/>
          <w:szCs w:val="24"/>
        </w:rPr>
        <w:t>god</w:t>
      </w:r>
      <w:r w:rsidR="0079423B" w:rsidRPr="0079423B">
        <w:rPr>
          <w:rFonts w:ascii="Times New Roman" w:hAnsi="Times New Roman" w:cs="Times New Roman"/>
          <w:b/>
          <w:sz w:val="24"/>
          <w:szCs w:val="24"/>
        </w:rPr>
        <w:t>ine</w:t>
      </w:r>
      <w:r w:rsidR="0079423B">
        <w:rPr>
          <w:rFonts w:ascii="Times New Roman" w:hAnsi="Times New Roman" w:cs="Times New Roman"/>
          <w:sz w:val="24"/>
          <w:szCs w:val="24"/>
        </w:rPr>
        <w:t xml:space="preserve">, </w:t>
      </w:r>
      <w:r w:rsidRPr="004D4A58">
        <w:rPr>
          <w:rFonts w:ascii="Times New Roman" w:hAnsi="Times New Roman" w:cs="Times New Roman"/>
          <w:sz w:val="24"/>
          <w:szCs w:val="24"/>
        </w:rPr>
        <w:t>od 05:20 - 07:18 časova u km432+267 (</w:t>
      </w:r>
      <w:r w:rsidRPr="00FD1723">
        <w:rPr>
          <w:rFonts w:ascii="Times New Roman" w:hAnsi="Times New Roman" w:cs="Times New Roman"/>
          <w:i/>
          <w:sz w:val="24"/>
          <w:szCs w:val="24"/>
        </w:rPr>
        <w:t>Zeta – Virpazar</w:t>
      </w:r>
      <w:r w:rsidRPr="004D4A58">
        <w:rPr>
          <w:rFonts w:ascii="Times New Roman" w:hAnsi="Times New Roman" w:cs="Times New Roman"/>
          <w:sz w:val="24"/>
          <w:szCs w:val="24"/>
        </w:rPr>
        <w:t xml:space="preserve">) bio </w:t>
      </w:r>
      <w:proofErr w:type="gramStart"/>
      <w:r w:rsidRPr="004D4A58">
        <w:rPr>
          <w:rFonts w:ascii="Times New Roman" w:hAnsi="Times New Roman" w:cs="Times New Roman"/>
          <w:sz w:val="24"/>
          <w:szCs w:val="24"/>
        </w:rPr>
        <w:t>je  ugrožen</w:t>
      </w:r>
      <w:proofErr w:type="gramEnd"/>
      <w:r w:rsidRPr="004D4A58">
        <w:rPr>
          <w:rFonts w:ascii="Times New Roman" w:hAnsi="Times New Roman" w:cs="Times New Roman"/>
          <w:sz w:val="24"/>
          <w:szCs w:val="24"/>
        </w:rPr>
        <w:t xml:space="preserve"> slobodni  profil pruge,  prinudnim ulaskom drumskog teretnog vozila „IVECO,“ registarskih  oznaka PG-JJ</w:t>
      </w:r>
      <w:r w:rsidR="0079423B">
        <w:rPr>
          <w:rFonts w:ascii="Times New Roman" w:hAnsi="Times New Roman" w:cs="Times New Roman"/>
          <w:sz w:val="24"/>
          <w:szCs w:val="24"/>
        </w:rPr>
        <w:t xml:space="preserve"> </w:t>
      </w:r>
      <w:r w:rsidRPr="004D4A58">
        <w:rPr>
          <w:rFonts w:ascii="Times New Roman" w:hAnsi="Times New Roman" w:cs="Times New Roman"/>
          <w:sz w:val="24"/>
          <w:szCs w:val="24"/>
        </w:rPr>
        <w:t>688, koje je prethodno srušilo zid zaštitne ograde i zaustavilo se uz desnu šinu oko 1220</w:t>
      </w:r>
      <w:r w:rsidR="0079423B">
        <w:rPr>
          <w:rFonts w:ascii="Times New Roman" w:hAnsi="Times New Roman" w:cs="Times New Roman"/>
          <w:sz w:val="24"/>
          <w:szCs w:val="24"/>
        </w:rPr>
        <w:t xml:space="preserve"> </w:t>
      </w:r>
      <w:r w:rsidRPr="004D4A58">
        <w:rPr>
          <w:rFonts w:ascii="Times New Roman" w:hAnsi="Times New Roman" w:cs="Times New Roman"/>
          <w:sz w:val="24"/>
          <w:szCs w:val="24"/>
        </w:rPr>
        <w:t xml:space="preserve">mm unutar slobodnog profila. </w:t>
      </w:r>
    </w:p>
    <w:p w:rsidR="004D4A58" w:rsidRPr="004D4A58" w:rsidRDefault="004D4A58" w:rsidP="004D4A58">
      <w:pPr>
        <w:pStyle w:val="NoSpacing"/>
        <w:jc w:val="both"/>
        <w:rPr>
          <w:rFonts w:ascii="Times New Roman" w:hAnsi="Times New Roman" w:cs="Times New Roman"/>
          <w:sz w:val="24"/>
          <w:szCs w:val="24"/>
        </w:rPr>
      </w:pPr>
      <w:r w:rsidRPr="004D4A58">
        <w:rPr>
          <w:rFonts w:ascii="Times New Roman" w:hAnsi="Times New Roman" w:cs="Times New Roman"/>
          <w:sz w:val="24"/>
          <w:szCs w:val="24"/>
        </w:rPr>
        <w:t xml:space="preserve"> Nakon utvrđivanja činjeničnog stanja i izvršene analize prikupljenih podataka, Komisija je obustavila dalju istragu</w:t>
      </w:r>
      <w:r w:rsidR="0079423B">
        <w:rPr>
          <w:rFonts w:ascii="Times New Roman" w:hAnsi="Times New Roman" w:cs="Times New Roman"/>
          <w:sz w:val="24"/>
          <w:szCs w:val="24"/>
        </w:rPr>
        <w:t>,</w:t>
      </w:r>
      <w:r w:rsidRPr="004D4A58">
        <w:rPr>
          <w:rFonts w:ascii="Times New Roman" w:hAnsi="Times New Roman" w:cs="Times New Roman"/>
          <w:sz w:val="24"/>
          <w:szCs w:val="24"/>
        </w:rPr>
        <w:t xml:space="preserve"> u skladu sa Zakonom i Pravilnikom.</w:t>
      </w:r>
    </w:p>
    <w:p w:rsidR="004D4A58" w:rsidRPr="004D4A58" w:rsidRDefault="004D4A58" w:rsidP="004D4A58">
      <w:pPr>
        <w:pStyle w:val="NoSpacing"/>
        <w:jc w:val="both"/>
        <w:rPr>
          <w:rFonts w:ascii="Times New Roman" w:hAnsi="Times New Roman" w:cs="Times New Roman"/>
          <w:sz w:val="24"/>
          <w:szCs w:val="24"/>
        </w:rPr>
      </w:pPr>
      <w:r w:rsidRPr="004D4A58">
        <w:rPr>
          <w:rFonts w:ascii="Times New Roman" w:hAnsi="Times New Roman" w:cs="Times New Roman"/>
          <w:sz w:val="24"/>
          <w:szCs w:val="24"/>
        </w:rPr>
        <w:t>Uzrok odnosnog događaja je saobraćajni udes na javnom putu.</w:t>
      </w:r>
    </w:p>
    <w:p w:rsidR="004D4A58" w:rsidRPr="004D4A58" w:rsidRDefault="004D4A58" w:rsidP="004D4A58">
      <w:pPr>
        <w:pStyle w:val="NoSpacing"/>
        <w:jc w:val="both"/>
        <w:rPr>
          <w:rFonts w:ascii="Times New Roman" w:hAnsi="Times New Roman" w:cs="Times New Roman"/>
          <w:sz w:val="24"/>
          <w:szCs w:val="24"/>
        </w:rPr>
      </w:pPr>
    </w:p>
    <w:p w:rsidR="004D4A58" w:rsidRPr="004D4A58" w:rsidRDefault="004D4A58" w:rsidP="004D4A58">
      <w:pPr>
        <w:pStyle w:val="NoSpacing"/>
        <w:jc w:val="both"/>
        <w:rPr>
          <w:rFonts w:ascii="Times New Roman" w:hAnsi="Times New Roman" w:cs="Times New Roman"/>
          <w:sz w:val="24"/>
          <w:szCs w:val="24"/>
        </w:rPr>
      </w:pPr>
      <w:r w:rsidRPr="00FD1723">
        <w:rPr>
          <w:rFonts w:ascii="Times New Roman" w:hAnsi="Times New Roman" w:cs="Times New Roman"/>
          <w:b/>
          <w:sz w:val="24"/>
          <w:szCs w:val="24"/>
        </w:rPr>
        <w:lastRenderedPageBreak/>
        <w:t>6.</w:t>
      </w:r>
      <w:r w:rsidRPr="004D4A58">
        <w:rPr>
          <w:rFonts w:ascii="Times New Roman" w:hAnsi="Times New Roman" w:cs="Times New Roman"/>
          <w:sz w:val="24"/>
          <w:szCs w:val="24"/>
        </w:rPr>
        <w:t xml:space="preserve">  </w:t>
      </w:r>
      <w:r w:rsidRPr="00FD1723">
        <w:rPr>
          <w:rFonts w:ascii="Times New Roman" w:hAnsi="Times New Roman" w:cs="Times New Roman"/>
          <w:b/>
          <w:sz w:val="24"/>
          <w:szCs w:val="24"/>
        </w:rPr>
        <w:t>Dan</w:t>
      </w:r>
      <w:r w:rsidR="0079423B" w:rsidRPr="00FD1723">
        <w:rPr>
          <w:rFonts w:ascii="Times New Roman" w:hAnsi="Times New Roman" w:cs="Times New Roman"/>
          <w:b/>
          <w:sz w:val="24"/>
          <w:szCs w:val="24"/>
        </w:rPr>
        <w:t>a</w:t>
      </w:r>
      <w:r w:rsidRPr="00FD1723">
        <w:rPr>
          <w:rFonts w:ascii="Times New Roman" w:hAnsi="Times New Roman" w:cs="Times New Roman"/>
          <w:b/>
          <w:sz w:val="24"/>
          <w:szCs w:val="24"/>
        </w:rPr>
        <w:t xml:space="preserve"> 08.</w:t>
      </w:r>
      <w:r w:rsidR="0079423B" w:rsidRPr="00FD1723">
        <w:rPr>
          <w:rFonts w:ascii="Times New Roman" w:hAnsi="Times New Roman" w:cs="Times New Roman"/>
          <w:b/>
          <w:sz w:val="24"/>
          <w:szCs w:val="24"/>
        </w:rPr>
        <w:t xml:space="preserve"> </w:t>
      </w:r>
      <w:r w:rsidRPr="00FD1723">
        <w:rPr>
          <w:rFonts w:ascii="Times New Roman" w:hAnsi="Times New Roman" w:cs="Times New Roman"/>
          <w:b/>
          <w:sz w:val="24"/>
          <w:szCs w:val="24"/>
        </w:rPr>
        <w:t>07. 2024.</w:t>
      </w:r>
      <w:r w:rsidR="0079423B" w:rsidRPr="00FD1723">
        <w:rPr>
          <w:rFonts w:ascii="Times New Roman" w:hAnsi="Times New Roman" w:cs="Times New Roman"/>
          <w:b/>
          <w:sz w:val="24"/>
          <w:szCs w:val="24"/>
        </w:rPr>
        <w:t xml:space="preserve"> </w:t>
      </w:r>
      <w:proofErr w:type="gramStart"/>
      <w:r w:rsidRPr="00FD1723">
        <w:rPr>
          <w:rFonts w:ascii="Times New Roman" w:hAnsi="Times New Roman" w:cs="Times New Roman"/>
          <w:b/>
          <w:sz w:val="24"/>
          <w:szCs w:val="24"/>
        </w:rPr>
        <w:t>god</w:t>
      </w:r>
      <w:r w:rsidR="0079423B" w:rsidRPr="00FD1723">
        <w:rPr>
          <w:rFonts w:ascii="Times New Roman" w:hAnsi="Times New Roman" w:cs="Times New Roman"/>
          <w:b/>
          <w:sz w:val="24"/>
          <w:szCs w:val="24"/>
        </w:rPr>
        <w:t>ine</w:t>
      </w:r>
      <w:r w:rsidR="0079423B">
        <w:rPr>
          <w:rFonts w:ascii="Times New Roman" w:hAnsi="Times New Roman" w:cs="Times New Roman"/>
          <w:sz w:val="24"/>
          <w:szCs w:val="24"/>
        </w:rPr>
        <w:t xml:space="preserve">, </w:t>
      </w:r>
      <w:r w:rsidRPr="004D4A58">
        <w:rPr>
          <w:rFonts w:ascii="Times New Roman" w:hAnsi="Times New Roman" w:cs="Times New Roman"/>
          <w:sz w:val="24"/>
          <w:szCs w:val="24"/>
        </w:rPr>
        <w:t xml:space="preserve"> u</w:t>
      </w:r>
      <w:proofErr w:type="gramEnd"/>
      <w:r w:rsidRPr="004D4A58">
        <w:rPr>
          <w:rFonts w:ascii="Times New Roman" w:hAnsi="Times New Roman" w:cs="Times New Roman"/>
          <w:sz w:val="24"/>
          <w:szCs w:val="24"/>
        </w:rPr>
        <w:t xml:space="preserve"> 16:27 časova kod voza br. 48671 na kolima  br. 31 82 392  4134-0 došlo je do tinjajućeg požara na podu iznad prvog obrtnog postolja, izazvanog  varničenjem kočnih umetaka. Požar je uočen i ugašen u stanici Podgorica.</w:t>
      </w:r>
    </w:p>
    <w:p w:rsidR="004D4A58" w:rsidRPr="004D4A58" w:rsidRDefault="004D4A58" w:rsidP="004D4A58">
      <w:pPr>
        <w:pStyle w:val="NoSpacing"/>
        <w:jc w:val="both"/>
        <w:rPr>
          <w:rFonts w:ascii="Times New Roman" w:hAnsi="Times New Roman" w:cs="Times New Roman"/>
          <w:sz w:val="24"/>
          <w:szCs w:val="24"/>
        </w:rPr>
      </w:pPr>
      <w:r w:rsidRPr="004D4A58">
        <w:rPr>
          <w:rFonts w:ascii="Times New Roman" w:hAnsi="Times New Roman" w:cs="Times New Roman"/>
          <w:sz w:val="24"/>
          <w:szCs w:val="24"/>
        </w:rPr>
        <w:t>Nakon utvrđivanja činjeničnog stanja i izvršene analize prikupljenih podataka, Komisija je obustavila dalju istragu</w:t>
      </w:r>
      <w:r w:rsidR="00FD1723">
        <w:rPr>
          <w:rFonts w:ascii="Times New Roman" w:hAnsi="Times New Roman" w:cs="Times New Roman"/>
          <w:sz w:val="24"/>
          <w:szCs w:val="24"/>
        </w:rPr>
        <w:t>,</w:t>
      </w:r>
      <w:r w:rsidRPr="004D4A58">
        <w:rPr>
          <w:rFonts w:ascii="Times New Roman" w:hAnsi="Times New Roman" w:cs="Times New Roman"/>
          <w:sz w:val="24"/>
          <w:szCs w:val="24"/>
        </w:rPr>
        <w:t xml:space="preserve"> u skladu sa Zakonom i Pravilnikom.</w:t>
      </w:r>
    </w:p>
    <w:p w:rsidR="004D4A58" w:rsidRPr="004D4A58" w:rsidRDefault="004D4A58" w:rsidP="004D4A58">
      <w:pPr>
        <w:pStyle w:val="NoSpacing"/>
        <w:jc w:val="both"/>
        <w:rPr>
          <w:rFonts w:ascii="Times New Roman" w:hAnsi="Times New Roman" w:cs="Times New Roman"/>
          <w:sz w:val="24"/>
          <w:szCs w:val="24"/>
        </w:rPr>
      </w:pPr>
      <w:r w:rsidRPr="004D4A58">
        <w:rPr>
          <w:rFonts w:ascii="Times New Roman" w:hAnsi="Times New Roman" w:cs="Times New Roman"/>
          <w:sz w:val="24"/>
          <w:szCs w:val="24"/>
        </w:rPr>
        <w:t>Uzrok odnosnog događaja je blokada regulatora kočnog polužja.</w:t>
      </w:r>
    </w:p>
    <w:p w:rsidR="004D4A58" w:rsidRPr="004D4A58" w:rsidRDefault="004D4A58" w:rsidP="004D4A58">
      <w:pPr>
        <w:pStyle w:val="NoSpacing"/>
        <w:jc w:val="both"/>
        <w:rPr>
          <w:rFonts w:ascii="Times New Roman" w:hAnsi="Times New Roman" w:cs="Times New Roman"/>
          <w:sz w:val="24"/>
          <w:szCs w:val="24"/>
        </w:rPr>
      </w:pPr>
    </w:p>
    <w:p w:rsidR="004D4A58" w:rsidRPr="004D4A58" w:rsidRDefault="004D4A58" w:rsidP="004D4A58">
      <w:pPr>
        <w:pStyle w:val="NoSpacing"/>
        <w:jc w:val="both"/>
        <w:rPr>
          <w:rFonts w:ascii="Times New Roman" w:hAnsi="Times New Roman" w:cs="Times New Roman"/>
          <w:sz w:val="24"/>
          <w:szCs w:val="24"/>
        </w:rPr>
      </w:pPr>
      <w:r w:rsidRPr="00FD1723">
        <w:rPr>
          <w:rFonts w:ascii="Times New Roman" w:hAnsi="Times New Roman" w:cs="Times New Roman"/>
          <w:b/>
          <w:sz w:val="24"/>
          <w:szCs w:val="24"/>
        </w:rPr>
        <w:t>7.</w:t>
      </w:r>
      <w:r w:rsidRPr="004D4A58">
        <w:rPr>
          <w:rFonts w:ascii="Times New Roman" w:hAnsi="Times New Roman" w:cs="Times New Roman"/>
          <w:sz w:val="24"/>
          <w:szCs w:val="24"/>
        </w:rPr>
        <w:t xml:space="preserve">  </w:t>
      </w:r>
      <w:r w:rsidRPr="00FD1723">
        <w:rPr>
          <w:rFonts w:ascii="Times New Roman" w:hAnsi="Times New Roman" w:cs="Times New Roman"/>
          <w:b/>
          <w:sz w:val="24"/>
          <w:szCs w:val="24"/>
        </w:rPr>
        <w:t>Dana 29.07.2024.</w:t>
      </w:r>
      <w:r w:rsidR="00FD1723" w:rsidRPr="00FD1723">
        <w:rPr>
          <w:rFonts w:ascii="Times New Roman" w:hAnsi="Times New Roman" w:cs="Times New Roman"/>
          <w:b/>
          <w:sz w:val="24"/>
          <w:szCs w:val="24"/>
        </w:rPr>
        <w:t xml:space="preserve"> </w:t>
      </w:r>
      <w:r w:rsidRPr="00FD1723">
        <w:rPr>
          <w:rFonts w:ascii="Times New Roman" w:hAnsi="Times New Roman" w:cs="Times New Roman"/>
          <w:b/>
          <w:sz w:val="24"/>
          <w:szCs w:val="24"/>
        </w:rPr>
        <w:t>god</w:t>
      </w:r>
      <w:r w:rsidR="00FD1723" w:rsidRPr="00FD1723">
        <w:rPr>
          <w:rFonts w:ascii="Times New Roman" w:hAnsi="Times New Roman" w:cs="Times New Roman"/>
          <w:b/>
          <w:sz w:val="24"/>
          <w:szCs w:val="24"/>
        </w:rPr>
        <w:t>ine</w:t>
      </w:r>
      <w:r w:rsidR="00FD1723">
        <w:rPr>
          <w:rFonts w:ascii="Times New Roman" w:hAnsi="Times New Roman" w:cs="Times New Roman"/>
          <w:sz w:val="24"/>
          <w:szCs w:val="24"/>
        </w:rPr>
        <w:t>,</w:t>
      </w:r>
      <w:r w:rsidRPr="004D4A58">
        <w:rPr>
          <w:rFonts w:ascii="Times New Roman" w:hAnsi="Times New Roman" w:cs="Times New Roman"/>
          <w:sz w:val="24"/>
          <w:szCs w:val="24"/>
        </w:rPr>
        <w:t xml:space="preserve"> u 05:29 časova u km. 300+510 (</w:t>
      </w:r>
      <w:r w:rsidRPr="00FD1723">
        <w:rPr>
          <w:rFonts w:ascii="Times New Roman" w:hAnsi="Times New Roman" w:cs="Times New Roman"/>
          <w:i/>
          <w:sz w:val="24"/>
          <w:szCs w:val="24"/>
        </w:rPr>
        <w:t>Bijelo Polje – Kruševo</w:t>
      </w:r>
      <w:r w:rsidRPr="004D4A58">
        <w:rPr>
          <w:rFonts w:ascii="Times New Roman" w:hAnsi="Times New Roman" w:cs="Times New Roman"/>
          <w:sz w:val="24"/>
          <w:szCs w:val="24"/>
        </w:rPr>
        <w:t xml:space="preserve">) došlo je do udara voza br. 433 čeonim dijelom lok. 461-044 u lice koje je pri tom smrtno stradalo.   </w:t>
      </w:r>
    </w:p>
    <w:p w:rsidR="004D4A58" w:rsidRPr="004D4A58" w:rsidRDefault="004D4A58" w:rsidP="004D4A58">
      <w:pPr>
        <w:pStyle w:val="NoSpacing"/>
        <w:jc w:val="both"/>
        <w:rPr>
          <w:rFonts w:ascii="Times New Roman" w:hAnsi="Times New Roman" w:cs="Times New Roman"/>
          <w:sz w:val="24"/>
          <w:szCs w:val="24"/>
        </w:rPr>
      </w:pPr>
      <w:r w:rsidRPr="004D4A58">
        <w:rPr>
          <w:rFonts w:ascii="Times New Roman" w:hAnsi="Times New Roman" w:cs="Times New Roman"/>
          <w:sz w:val="24"/>
          <w:szCs w:val="24"/>
        </w:rPr>
        <w:t>Nakon utvrđivanja činjeničnog stanja i izvršene analize prikupljenih podataka, Komisija je obustavila dalju istragu u skladu sa Zakonom i Pravilnikom.</w:t>
      </w:r>
    </w:p>
    <w:p w:rsidR="004D4A58" w:rsidRPr="004D4A58" w:rsidRDefault="004D4A58" w:rsidP="004D4A58">
      <w:pPr>
        <w:pStyle w:val="NoSpacing"/>
        <w:jc w:val="both"/>
        <w:rPr>
          <w:rFonts w:ascii="Times New Roman" w:hAnsi="Times New Roman" w:cs="Times New Roman"/>
          <w:sz w:val="24"/>
          <w:szCs w:val="24"/>
        </w:rPr>
      </w:pPr>
      <w:r w:rsidRPr="004D4A58">
        <w:rPr>
          <w:rFonts w:ascii="Times New Roman" w:hAnsi="Times New Roman" w:cs="Times New Roman"/>
          <w:sz w:val="24"/>
          <w:szCs w:val="24"/>
        </w:rPr>
        <w:t>Uzrok odnosnog događaja je kretanje lica unutar slobodnog profila pruge.</w:t>
      </w:r>
    </w:p>
    <w:p w:rsidR="004D4A58" w:rsidRPr="004D4A58" w:rsidRDefault="004D4A58" w:rsidP="004D4A58">
      <w:pPr>
        <w:pStyle w:val="NoSpacing"/>
        <w:jc w:val="both"/>
        <w:rPr>
          <w:rFonts w:ascii="Times New Roman" w:hAnsi="Times New Roman" w:cs="Times New Roman"/>
          <w:sz w:val="24"/>
          <w:szCs w:val="24"/>
        </w:rPr>
      </w:pPr>
    </w:p>
    <w:p w:rsidR="004D4A58" w:rsidRPr="004D4A58" w:rsidRDefault="004D4A58" w:rsidP="004D4A58">
      <w:pPr>
        <w:pStyle w:val="NoSpacing"/>
        <w:jc w:val="both"/>
        <w:rPr>
          <w:rFonts w:ascii="Times New Roman" w:hAnsi="Times New Roman" w:cs="Times New Roman"/>
          <w:sz w:val="24"/>
          <w:szCs w:val="24"/>
        </w:rPr>
      </w:pPr>
      <w:r w:rsidRPr="00FD1723">
        <w:rPr>
          <w:rFonts w:ascii="Times New Roman" w:hAnsi="Times New Roman" w:cs="Times New Roman"/>
          <w:b/>
          <w:sz w:val="24"/>
          <w:szCs w:val="24"/>
        </w:rPr>
        <w:t>8.  Dana 07.</w:t>
      </w:r>
      <w:r w:rsidR="00FD1723">
        <w:rPr>
          <w:rFonts w:ascii="Times New Roman" w:hAnsi="Times New Roman" w:cs="Times New Roman"/>
          <w:b/>
          <w:sz w:val="24"/>
          <w:szCs w:val="24"/>
        </w:rPr>
        <w:t xml:space="preserve"> </w:t>
      </w:r>
      <w:r w:rsidRPr="00FD1723">
        <w:rPr>
          <w:rFonts w:ascii="Times New Roman" w:hAnsi="Times New Roman" w:cs="Times New Roman"/>
          <w:b/>
          <w:sz w:val="24"/>
          <w:szCs w:val="24"/>
        </w:rPr>
        <w:t>08.</w:t>
      </w:r>
      <w:r w:rsidR="00FD1723">
        <w:rPr>
          <w:rFonts w:ascii="Times New Roman" w:hAnsi="Times New Roman" w:cs="Times New Roman"/>
          <w:b/>
          <w:sz w:val="24"/>
          <w:szCs w:val="24"/>
        </w:rPr>
        <w:t xml:space="preserve"> </w:t>
      </w:r>
      <w:r w:rsidRPr="00FD1723">
        <w:rPr>
          <w:rFonts w:ascii="Times New Roman" w:hAnsi="Times New Roman" w:cs="Times New Roman"/>
          <w:b/>
          <w:sz w:val="24"/>
          <w:szCs w:val="24"/>
        </w:rPr>
        <w:t>2024.</w:t>
      </w:r>
      <w:r w:rsidR="00FD1723">
        <w:rPr>
          <w:rFonts w:ascii="Times New Roman" w:hAnsi="Times New Roman" w:cs="Times New Roman"/>
          <w:b/>
          <w:sz w:val="24"/>
          <w:szCs w:val="24"/>
        </w:rPr>
        <w:t xml:space="preserve"> </w:t>
      </w:r>
      <w:r w:rsidRPr="00FD1723">
        <w:rPr>
          <w:rFonts w:ascii="Times New Roman" w:hAnsi="Times New Roman" w:cs="Times New Roman"/>
          <w:b/>
          <w:sz w:val="24"/>
          <w:szCs w:val="24"/>
        </w:rPr>
        <w:t>god</w:t>
      </w:r>
      <w:r w:rsidR="00FD1723" w:rsidRPr="00FD1723">
        <w:rPr>
          <w:rFonts w:ascii="Times New Roman" w:hAnsi="Times New Roman" w:cs="Times New Roman"/>
          <w:b/>
          <w:sz w:val="24"/>
          <w:szCs w:val="24"/>
        </w:rPr>
        <w:t>ine</w:t>
      </w:r>
      <w:r w:rsidR="00FD1723">
        <w:rPr>
          <w:rFonts w:ascii="Times New Roman" w:hAnsi="Times New Roman" w:cs="Times New Roman"/>
          <w:sz w:val="24"/>
          <w:szCs w:val="24"/>
        </w:rPr>
        <w:t>,</w:t>
      </w:r>
      <w:r w:rsidRPr="004D4A58">
        <w:rPr>
          <w:rFonts w:ascii="Times New Roman" w:hAnsi="Times New Roman" w:cs="Times New Roman"/>
          <w:sz w:val="24"/>
          <w:szCs w:val="24"/>
        </w:rPr>
        <w:t xml:space="preserve"> u 21:17 časova u km. 51+958 (</w:t>
      </w:r>
      <w:r w:rsidRPr="00FD1723">
        <w:rPr>
          <w:rFonts w:ascii="Times New Roman" w:hAnsi="Times New Roman" w:cs="Times New Roman"/>
          <w:i/>
          <w:sz w:val="24"/>
          <w:szCs w:val="24"/>
        </w:rPr>
        <w:t>Podgorica – Spuž</w:t>
      </w:r>
      <w:r w:rsidRPr="004D4A58">
        <w:rPr>
          <w:rFonts w:ascii="Times New Roman" w:hAnsi="Times New Roman" w:cs="Times New Roman"/>
          <w:sz w:val="24"/>
          <w:szCs w:val="24"/>
        </w:rPr>
        <w:t xml:space="preserve">) došlo je do udara voza br. 52102 čeonim dijelom lok. 461-026 u lice koje je pri tom smrtno stradalo.   </w:t>
      </w:r>
    </w:p>
    <w:p w:rsidR="004D4A58" w:rsidRPr="004D4A58" w:rsidRDefault="004D4A58" w:rsidP="004D4A58">
      <w:pPr>
        <w:pStyle w:val="NoSpacing"/>
        <w:jc w:val="both"/>
        <w:rPr>
          <w:rFonts w:ascii="Times New Roman" w:hAnsi="Times New Roman" w:cs="Times New Roman"/>
          <w:sz w:val="24"/>
          <w:szCs w:val="24"/>
        </w:rPr>
      </w:pPr>
      <w:r w:rsidRPr="004D4A58">
        <w:rPr>
          <w:rFonts w:ascii="Times New Roman" w:hAnsi="Times New Roman" w:cs="Times New Roman"/>
          <w:sz w:val="24"/>
          <w:szCs w:val="24"/>
        </w:rPr>
        <w:t>Nakon utvrđivanja činjeničnog stanja i izvršene analize prikupljenih podataka, Komisija je obustavila dalju istragu u skladu sa Zakonom i Pravilnikom.</w:t>
      </w:r>
    </w:p>
    <w:p w:rsidR="004D4A58" w:rsidRPr="004D4A58" w:rsidRDefault="004D4A58" w:rsidP="004D4A58">
      <w:pPr>
        <w:pStyle w:val="NoSpacing"/>
        <w:jc w:val="both"/>
        <w:rPr>
          <w:rFonts w:ascii="Times New Roman" w:hAnsi="Times New Roman" w:cs="Times New Roman"/>
          <w:sz w:val="24"/>
          <w:szCs w:val="24"/>
        </w:rPr>
      </w:pPr>
      <w:r w:rsidRPr="004D4A58">
        <w:rPr>
          <w:rFonts w:ascii="Times New Roman" w:hAnsi="Times New Roman" w:cs="Times New Roman"/>
          <w:sz w:val="24"/>
          <w:szCs w:val="24"/>
        </w:rPr>
        <w:t>Uzrok odnosnog događaja je kretanje lica unutar slobodnog profila pruge.</w:t>
      </w:r>
    </w:p>
    <w:p w:rsidR="004D4A58" w:rsidRPr="004D4A58" w:rsidRDefault="004D4A58" w:rsidP="004D4A58">
      <w:pPr>
        <w:pStyle w:val="NoSpacing"/>
        <w:jc w:val="both"/>
        <w:rPr>
          <w:rFonts w:ascii="Times New Roman" w:hAnsi="Times New Roman" w:cs="Times New Roman"/>
          <w:sz w:val="24"/>
          <w:szCs w:val="24"/>
        </w:rPr>
      </w:pPr>
    </w:p>
    <w:p w:rsidR="004D4A58" w:rsidRPr="004D4A58" w:rsidRDefault="004D4A58" w:rsidP="004D4A58">
      <w:pPr>
        <w:pStyle w:val="NoSpacing"/>
        <w:jc w:val="both"/>
        <w:rPr>
          <w:rFonts w:ascii="Times New Roman" w:hAnsi="Times New Roman" w:cs="Times New Roman"/>
          <w:sz w:val="24"/>
          <w:szCs w:val="24"/>
        </w:rPr>
      </w:pPr>
      <w:r w:rsidRPr="00FD1723">
        <w:rPr>
          <w:rFonts w:ascii="Times New Roman" w:hAnsi="Times New Roman" w:cs="Times New Roman"/>
          <w:b/>
          <w:sz w:val="24"/>
          <w:szCs w:val="24"/>
        </w:rPr>
        <w:t>9.</w:t>
      </w:r>
      <w:r w:rsidRPr="004D4A58">
        <w:rPr>
          <w:rFonts w:ascii="Times New Roman" w:hAnsi="Times New Roman" w:cs="Times New Roman"/>
          <w:sz w:val="24"/>
          <w:szCs w:val="24"/>
        </w:rPr>
        <w:t xml:space="preserve">  </w:t>
      </w:r>
      <w:r w:rsidRPr="00FD1723">
        <w:rPr>
          <w:rFonts w:ascii="Times New Roman" w:hAnsi="Times New Roman" w:cs="Times New Roman"/>
          <w:b/>
          <w:sz w:val="24"/>
          <w:szCs w:val="24"/>
        </w:rPr>
        <w:t>Dana 11.</w:t>
      </w:r>
      <w:r w:rsidR="00FD1723" w:rsidRPr="00FD1723">
        <w:rPr>
          <w:rFonts w:ascii="Times New Roman" w:hAnsi="Times New Roman" w:cs="Times New Roman"/>
          <w:b/>
          <w:sz w:val="24"/>
          <w:szCs w:val="24"/>
        </w:rPr>
        <w:t xml:space="preserve"> </w:t>
      </w:r>
      <w:r w:rsidRPr="00FD1723">
        <w:rPr>
          <w:rFonts w:ascii="Times New Roman" w:hAnsi="Times New Roman" w:cs="Times New Roman"/>
          <w:b/>
          <w:sz w:val="24"/>
          <w:szCs w:val="24"/>
        </w:rPr>
        <w:t>08.</w:t>
      </w:r>
      <w:r w:rsidR="00FD1723" w:rsidRPr="00FD1723">
        <w:rPr>
          <w:rFonts w:ascii="Times New Roman" w:hAnsi="Times New Roman" w:cs="Times New Roman"/>
          <w:b/>
          <w:sz w:val="24"/>
          <w:szCs w:val="24"/>
        </w:rPr>
        <w:t xml:space="preserve"> </w:t>
      </w:r>
      <w:r w:rsidRPr="00FD1723">
        <w:rPr>
          <w:rFonts w:ascii="Times New Roman" w:hAnsi="Times New Roman" w:cs="Times New Roman"/>
          <w:b/>
          <w:sz w:val="24"/>
          <w:szCs w:val="24"/>
        </w:rPr>
        <w:t>2024.</w:t>
      </w:r>
      <w:r w:rsidR="00FD1723">
        <w:rPr>
          <w:rFonts w:ascii="Times New Roman" w:hAnsi="Times New Roman" w:cs="Times New Roman"/>
          <w:b/>
          <w:sz w:val="24"/>
          <w:szCs w:val="24"/>
        </w:rPr>
        <w:t xml:space="preserve"> </w:t>
      </w:r>
      <w:r w:rsidRPr="00FD1723">
        <w:rPr>
          <w:rFonts w:ascii="Times New Roman" w:hAnsi="Times New Roman" w:cs="Times New Roman"/>
          <w:b/>
          <w:sz w:val="24"/>
          <w:szCs w:val="24"/>
        </w:rPr>
        <w:t>god</w:t>
      </w:r>
      <w:r w:rsidR="00FD1723" w:rsidRPr="00FD1723">
        <w:rPr>
          <w:rFonts w:ascii="Times New Roman" w:hAnsi="Times New Roman" w:cs="Times New Roman"/>
          <w:b/>
          <w:sz w:val="24"/>
          <w:szCs w:val="24"/>
        </w:rPr>
        <w:t>ine</w:t>
      </w:r>
      <w:r w:rsidR="00FD1723">
        <w:rPr>
          <w:rFonts w:ascii="Times New Roman" w:hAnsi="Times New Roman" w:cs="Times New Roman"/>
          <w:sz w:val="24"/>
          <w:szCs w:val="24"/>
        </w:rPr>
        <w:t>,</w:t>
      </w:r>
      <w:r w:rsidRPr="004D4A58">
        <w:rPr>
          <w:rFonts w:ascii="Times New Roman" w:hAnsi="Times New Roman" w:cs="Times New Roman"/>
          <w:sz w:val="24"/>
          <w:szCs w:val="24"/>
        </w:rPr>
        <w:t xml:space="preserve"> u 12:30 časova u km.453+136 (</w:t>
      </w:r>
      <w:r w:rsidRPr="00FD1723">
        <w:rPr>
          <w:rFonts w:ascii="Times New Roman" w:hAnsi="Times New Roman" w:cs="Times New Roman"/>
          <w:i/>
          <w:sz w:val="24"/>
          <w:szCs w:val="24"/>
        </w:rPr>
        <w:t>Sutomore – Bar</w:t>
      </w:r>
      <w:r w:rsidRPr="004D4A58">
        <w:rPr>
          <w:rFonts w:ascii="Times New Roman" w:hAnsi="Times New Roman" w:cs="Times New Roman"/>
          <w:sz w:val="24"/>
          <w:szCs w:val="24"/>
        </w:rPr>
        <w:t xml:space="preserve">) došlo je do udara voza br. 53101 čeonim dijelom lok. 461-038 u lice koje je pri tom smrtno stradalo.   </w:t>
      </w:r>
    </w:p>
    <w:p w:rsidR="004D4A58" w:rsidRPr="004D4A58" w:rsidRDefault="004D4A58" w:rsidP="004D4A58">
      <w:pPr>
        <w:pStyle w:val="NoSpacing"/>
        <w:jc w:val="both"/>
        <w:rPr>
          <w:rFonts w:ascii="Times New Roman" w:hAnsi="Times New Roman" w:cs="Times New Roman"/>
          <w:sz w:val="24"/>
          <w:szCs w:val="24"/>
        </w:rPr>
      </w:pPr>
      <w:r w:rsidRPr="004D4A58">
        <w:rPr>
          <w:rFonts w:ascii="Times New Roman" w:hAnsi="Times New Roman" w:cs="Times New Roman"/>
          <w:sz w:val="24"/>
          <w:szCs w:val="24"/>
        </w:rPr>
        <w:t>Nakon utvrđivanja činjeničnog stanja i izvršene analize prikupljenih podataka, Komisija je obustavila dalju istragu u skladu sa Zakonom i Pravilnikom.</w:t>
      </w:r>
    </w:p>
    <w:p w:rsidR="004D4A58" w:rsidRPr="004D4A58" w:rsidRDefault="004D4A58" w:rsidP="004D4A58">
      <w:pPr>
        <w:pStyle w:val="NoSpacing"/>
        <w:jc w:val="both"/>
        <w:rPr>
          <w:rFonts w:ascii="Times New Roman" w:hAnsi="Times New Roman" w:cs="Times New Roman"/>
          <w:sz w:val="24"/>
          <w:szCs w:val="24"/>
        </w:rPr>
      </w:pPr>
      <w:r w:rsidRPr="004D4A58">
        <w:rPr>
          <w:rFonts w:ascii="Times New Roman" w:hAnsi="Times New Roman" w:cs="Times New Roman"/>
          <w:sz w:val="24"/>
          <w:szCs w:val="24"/>
        </w:rPr>
        <w:t>Uzrok odnosnog događaja je kretanje lica unutar slobodnog profila pruge.</w:t>
      </w:r>
    </w:p>
    <w:p w:rsidR="004D4A58" w:rsidRPr="004D4A58" w:rsidRDefault="004D4A58" w:rsidP="004D4A58">
      <w:pPr>
        <w:pStyle w:val="NoSpacing"/>
        <w:jc w:val="both"/>
        <w:rPr>
          <w:rFonts w:ascii="Times New Roman" w:hAnsi="Times New Roman" w:cs="Times New Roman"/>
          <w:sz w:val="24"/>
          <w:szCs w:val="24"/>
        </w:rPr>
      </w:pPr>
    </w:p>
    <w:p w:rsidR="004D4A58" w:rsidRPr="004D4A58" w:rsidRDefault="004D4A58" w:rsidP="004D4A58">
      <w:pPr>
        <w:pStyle w:val="NoSpacing"/>
        <w:jc w:val="both"/>
        <w:rPr>
          <w:rFonts w:ascii="Times New Roman" w:hAnsi="Times New Roman" w:cs="Times New Roman"/>
          <w:sz w:val="24"/>
          <w:szCs w:val="24"/>
        </w:rPr>
      </w:pPr>
      <w:r w:rsidRPr="00FD1723">
        <w:rPr>
          <w:rFonts w:ascii="Times New Roman" w:hAnsi="Times New Roman" w:cs="Times New Roman"/>
          <w:b/>
          <w:sz w:val="24"/>
          <w:szCs w:val="24"/>
        </w:rPr>
        <w:t>10.  Dana 13.</w:t>
      </w:r>
      <w:r w:rsidR="00FD1723">
        <w:rPr>
          <w:rFonts w:ascii="Times New Roman" w:hAnsi="Times New Roman" w:cs="Times New Roman"/>
          <w:b/>
          <w:sz w:val="24"/>
          <w:szCs w:val="24"/>
        </w:rPr>
        <w:t xml:space="preserve"> </w:t>
      </w:r>
      <w:r w:rsidRPr="00FD1723">
        <w:rPr>
          <w:rFonts w:ascii="Times New Roman" w:hAnsi="Times New Roman" w:cs="Times New Roman"/>
          <w:b/>
          <w:sz w:val="24"/>
          <w:szCs w:val="24"/>
        </w:rPr>
        <w:t>09.</w:t>
      </w:r>
      <w:r w:rsidR="00FD1723">
        <w:rPr>
          <w:rFonts w:ascii="Times New Roman" w:hAnsi="Times New Roman" w:cs="Times New Roman"/>
          <w:b/>
          <w:sz w:val="24"/>
          <w:szCs w:val="24"/>
        </w:rPr>
        <w:t xml:space="preserve"> </w:t>
      </w:r>
      <w:r w:rsidRPr="00FD1723">
        <w:rPr>
          <w:rFonts w:ascii="Times New Roman" w:hAnsi="Times New Roman" w:cs="Times New Roman"/>
          <w:b/>
          <w:sz w:val="24"/>
          <w:szCs w:val="24"/>
        </w:rPr>
        <w:t>2024.</w:t>
      </w:r>
      <w:r w:rsidR="00FD1723">
        <w:rPr>
          <w:rFonts w:ascii="Times New Roman" w:hAnsi="Times New Roman" w:cs="Times New Roman"/>
          <w:b/>
          <w:sz w:val="24"/>
          <w:szCs w:val="24"/>
        </w:rPr>
        <w:t xml:space="preserve"> </w:t>
      </w:r>
      <w:r w:rsidRPr="00FD1723">
        <w:rPr>
          <w:rFonts w:ascii="Times New Roman" w:hAnsi="Times New Roman" w:cs="Times New Roman"/>
          <w:b/>
          <w:sz w:val="24"/>
          <w:szCs w:val="24"/>
        </w:rPr>
        <w:t>god</w:t>
      </w:r>
      <w:r w:rsidR="00FD1723" w:rsidRPr="00FD1723">
        <w:rPr>
          <w:rFonts w:ascii="Times New Roman" w:hAnsi="Times New Roman" w:cs="Times New Roman"/>
          <w:b/>
          <w:sz w:val="24"/>
          <w:szCs w:val="24"/>
        </w:rPr>
        <w:t>ine</w:t>
      </w:r>
      <w:r w:rsidR="00FD1723">
        <w:rPr>
          <w:rFonts w:ascii="Times New Roman" w:hAnsi="Times New Roman" w:cs="Times New Roman"/>
          <w:sz w:val="24"/>
          <w:szCs w:val="24"/>
        </w:rPr>
        <w:t>,</w:t>
      </w:r>
      <w:r w:rsidRPr="004D4A58">
        <w:rPr>
          <w:rFonts w:ascii="Times New Roman" w:hAnsi="Times New Roman" w:cs="Times New Roman"/>
          <w:sz w:val="24"/>
          <w:szCs w:val="24"/>
        </w:rPr>
        <w:t xml:space="preserve"> u 20:11 časova u km. 9+585 (</w:t>
      </w:r>
      <w:r w:rsidRPr="00FD1723">
        <w:rPr>
          <w:rFonts w:ascii="Times New Roman" w:hAnsi="Times New Roman" w:cs="Times New Roman"/>
          <w:i/>
          <w:sz w:val="24"/>
          <w:szCs w:val="24"/>
        </w:rPr>
        <w:t>Nikšić – Ostrog</w:t>
      </w:r>
      <w:r w:rsidRPr="004D4A58">
        <w:rPr>
          <w:rFonts w:ascii="Times New Roman" w:hAnsi="Times New Roman" w:cs="Times New Roman"/>
          <w:sz w:val="24"/>
          <w:szCs w:val="24"/>
        </w:rPr>
        <w:t xml:space="preserve">) došlo je do udara voza br. </w:t>
      </w:r>
      <w:proofErr w:type="gramStart"/>
      <w:r w:rsidRPr="004D4A58">
        <w:rPr>
          <w:rFonts w:ascii="Times New Roman" w:hAnsi="Times New Roman" w:cs="Times New Roman"/>
          <w:sz w:val="24"/>
          <w:szCs w:val="24"/>
        </w:rPr>
        <w:t>7109  čeonim</w:t>
      </w:r>
      <w:proofErr w:type="gramEnd"/>
      <w:r w:rsidRPr="004D4A58">
        <w:rPr>
          <w:rFonts w:ascii="Times New Roman" w:hAnsi="Times New Roman" w:cs="Times New Roman"/>
          <w:sz w:val="24"/>
          <w:szCs w:val="24"/>
        </w:rPr>
        <w:t xml:space="preserve"> dijelom EMG (</w:t>
      </w:r>
      <w:r w:rsidRPr="00FD1723">
        <w:rPr>
          <w:rFonts w:ascii="Times New Roman" w:hAnsi="Times New Roman" w:cs="Times New Roman"/>
          <w:i/>
          <w:sz w:val="24"/>
          <w:szCs w:val="24"/>
        </w:rPr>
        <w:t>CAF 107-109</w:t>
      </w:r>
      <w:r w:rsidRPr="004D4A58">
        <w:rPr>
          <w:rFonts w:ascii="Times New Roman" w:hAnsi="Times New Roman" w:cs="Times New Roman"/>
          <w:sz w:val="24"/>
          <w:szCs w:val="24"/>
        </w:rPr>
        <w:t>) u  prekinuto noseće uže</w:t>
      </w:r>
      <w:r w:rsidR="00FD1723">
        <w:rPr>
          <w:rFonts w:ascii="Times New Roman" w:hAnsi="Times New Roman" w:cs="Times New Roman"/>
          <w:sz w:val="24"/>
          <w:szCs w:val="24"/>
        </w:rPr>
        <w:t xml:space="preserve"> </w:t>
      </w:r>
      <w:r w:rsidRPr="004D4A58">
        <w:rPr>
          <w:rFonts w:ascii="Times New Roman" w:hAnsi="Times New Roman" w:cs="Times New Roman"/>
          <w:sz w:val="24"/>
          <w:szCs w:val="24"/>
        </w:rPr>
        <w:t xml:space="preserve">kontaktne mreže.        </w:t>
      </w:r>
    </w:p>
    <w:p w:rsidR="004D4A58" w:rsidRPr="004D4A58" w:rsidRDefault="004D4A58" w:rsidP="004D4A58">
      <w:pPr>
        <w:pStyle w:val="NoSpacing"/>
        <w:jc w:val="both"/>
        <w:rPr>
          <w:rFonts w:ascii="Times New Roman" w:hAnsi="Times New Roman" w:cs="Times New Roman"/>
          <w:sz w:val="24"/>
          <w:szCs w:val="24"/>
        </w:rPr>
      </w:pPr>
      <w:r w:rsidRPr="004D4A58">
        <w:rPr>
          <w:rFonts w:ascii="Times New Roman" w:hAnsi="Times New Roman" w:cs="Times New Roman"/>
          <w:sz w:val="24"/>
          <w:szCs w:val="24"/>
        </w:rPr>
        <w:t>Nakon utvrđivanja činjeničnog stanja i izvršene analize prikupljenih podataka, Komisija je obustavila dalju istragu u skladu sa Zakonom i Pravilnikom.</w:t>
      </w:r>
    </w:p>
    <w:p w:rsidR="00FD1723" w:rsidRDefault="004D4A58" w:rsidP="00FD1723">
      <w:pPr>
        <w:pStyle w:val="NoSpacing"/>
        <w:jc w:val="both"/>
        <w:rPr>
          <w:rFonts w:ascii="Times New Roman" w:hAnsi="Times New Roman" w:cs="Times New Roman"/>
          <w:sz w:val="24"/>
          <w:szCs w:val="24"/>
        </w:rPr>
      </w:pPr>
      <w:r w:rsidRPr="004D4A58">
        <w:rPr>
          <w:rFonts w:ascii="Times New Roman" w:hAnsi="Times New Roman" w:cs="Times New Roman"/>
          <w:sz w:val="24"/>
          <w:szCs w:val="24"/>
        </w:rPr>
        <w:t xml:space="preserve">Uzrok odnosnog događaja je prekid nosećeg užeta kontaktne mreže </w:t>
      </w:r>
      <w:r w:rsidR="00EC31CB">
        <w:rPr>
          <w:rFonts w:ascii="Times New Roman" w:hAnsi="Times New Roman" w:cs="Times New Roman"/>
          <w:sz w:val="24"/>
          <w:szCs w:val="24"/>
        </w:rPr>
        <w:t xml:space="preserve">i </w:t>
      </w:r>
      <w:r w:rsidR="00EC31CB" w:rsidRPr="00EC31CB">
        <w:rPr>
          <w:rFonts w:ascii="Times New Roman" w:hAnsi="Times New Roman" w:cs="Times New Roman"/>
          <w:sz w:val="24"/>
          <w:szCs w:val="24"/>
        </w:rPr>
        <w:t xml:space="preserve">nepostupanje elektroenergetskog dispečera po Pravilniku o tehničkim uslovima za elektroenergetska postrojenja </w:t>
      </w:r>
      <w:r w:rsidR="00EC31CB">
        <w:rPr>
          <w:rFonts w:ascii="Times New Roman" w:hAnsi="Times New Roman" w:cs="Times New Roman"/>
          <w:sz w:val="24"/>
          <w:szCs w:val="24"/>
        </w:rPr>
        <w:t>(</w:t>
      </w:r>
      <w:r w:rsidR="00EC31CB" w:rsidRPr="00EC31CB">
        <w:rPr>
          <w:rFonts w:ascii="Times New Roman" w:hAnsi="Times New Roman" w:cs="Times New Roman"/>
          <w:i/>
          <w:sz w:val="24"/>
          <w:szCs w:val="24"/>
        </w:rPr>
        <w:t>čl.105, stav1, tačka e</w:t>
      </w:r>
      <w:r w:rsidR="00EC31CB" w:rsidRPr="00EC31CB">
        <w:rPr>
          <w:rFonts w:ascii="Times New Roman" w:hAnsi="Times New Roman" w:cs="Times New Roman"/>
          <w:sz w:val="24"/>
          <w:szCs w:val="24"/>
        </w:rPr>
        <w:t>)</w:t>
      </w:r>
      <w:r w:rsidRPr="004D4A58">
        <w:rPr>
          <w:rFonts w:ascii="Times New Roman" w:hAnsi="Times New Roman" w:cs="Times New Roman"/>
          <w:sz w:val="24"/>
          <w:szCs w:val="24"/>
        </w:rPr>
        <w:t xml:space="preserve">                                     </w:t>
      </w:r>
    </w:p>
    <w:p w:rsidR="00FD1723" w:rsidRPr="00FD1723" w:rsidRDefault="004D4A58" w:rsidP="00FD1723">
      <w:pPr>
        <w:pStyle w:val="NoSpacing"/>
        <w:rPr>
          <w:rFonts w:ascii="Times New Roman" w:hAnsi="Times New Roman" w:cs="Times New Roman"/>
          <w:b/>
          <w:sz w:val="28"/>
          <w:szCs w:val="28"/>
        </w:rPr>
      </w:pPr>
      <w:r w:rsidRPr="00FD1723">
        <w:rPr>
          <w:rFonts w:ascii="Times New Roman" w:hAnsi="Times New Roman" w:cs="Times New Roman"/>
          <w:b/>
          <w:sz w:val="28"/>
          <w:szCs w:val="28"/>
        </w:rPr>
        <w:t xml:space="preserve"> </w:t>
      </w:r>
      <w:r w:rsidR="00FD1723" w:rsidRPr="00FD1723">
        <w:rPr>
          <w:rFonts w:ascii="Times New Roman" w:hAnsi="Times New Roman" w:cs="Times New Roman"/>
          <w:b/>
          <w:sz w:val="28"/>
          <w:szCs w:val="28"/>
        </w:rPr>
        <w:t>4.4.2 Sigurnosne preporuke</w:t>
      </w:r>
    </w:p>
    <w:p w:rsidR="00FD1723" w:rsidRDefault="00FD1723" w:rsidP="004D4A58">
      <w:pPr>
        <w:pStyle w:val="NoSpacing"/>
        <w:jc w:val="both"/>
        <w:rPr>
          <w:rFonts w:ascii="Times New Roman" w:hAnsi="Times New Roman" w:cs="Times New Roman"/>
          <w:sz w:val="24"/>
          <w:szCs w:val="24"/>
        </w:rPr>
      </w:pPr>
    </w:p>
    <w:p w:rsidR="004D4A58" w:rsidRPr="00FD1723" w:rsidRDefault="00FD1723" w:rsidP="004D4A58">
      <w:pPr>
        <w:pStyle w:val="NoSpacing"/>
        <w:jc w:val="both"/>
        <w:rPr>
          <w:rFonts w:ascii="Times New Roman" w:hAnsi="Times New Roman" w:cs="Times New Roman"/>
          <w:b/>
          <w:sz w:val="24"/>
          <w:szCs w:val="24"/>
        </w:rPr>
      </w:pPr>
      <w:r w:rsidRPr="00FD1723">
        <w:rPr>
          <w:rFonts w:ascii="Times New Roman" w:hAnsi="Times New Roman" w:cs="Times New Roman"/>
          <w:b/>
          <w:sz w:val="24"/>
          <w:szCs w:val="24"/>
        </w:rPr>
        <w:t xml:space="preserve">4.4.2.1 </w:t>
      </w:r>
      <w:r w:rsidR="004D4A58" w:rsidRPr="00FD1723">
        <w:rPr>
          <w:rFonts w:ascii="Times New Roman" w:hAnsi="Times New Roman" w:cs="Times New Roman"/>
          <w:b/>
          <w:sz w:val="24"/>
          <w:szCs w:val="24"/>
        </w:rPr>
        <w:t>Sigurnosna preporuka Ministarstvu saobraćaja</w:t>
      </w:r>
    </w:p>
    <w:p w:rsidR="00FD1723" w:rsidRDefault="00FD1723" w:rsidP="004D4A58">
      <w:pPr>
        <w:pStyle w:val="NoSpacing"/>
        <w:jc w:val="both"/>
        <w:rPr>
          <w:rFonts w:ascii="Times New Roman" w:hAnsi="Times New Roman" w:cs="Times New Roman"/>
          <w:sz w:val="24"/>
          <w:szCs w:val="24"/>
        </w:rPr>
      </w:pPr>
    </w:p>
    <w:p w:rsidR="004D4A58" w:rsidRPr="00FD1723" w:rsidRDefault="004D4A58" w:rsidP="004D4A58">
      <w:pPr>
        <w:pStyle w:val="NoSpacing"/>
        <w:jc w:val="both"/>
        <w:rPr>
          <w:rFonts w:ascii="Times New Roman" w:hAnsi="Times New Roman" w:cs="Times New Roman"/>
          <w:b/>
          <w:i/>
          <w:sz w:val="24"/>
          <w:szCs w:val="24"/>
        </w:rPr>
      </w:pPr>
      <w:r w:rsidRPr="004D4A58">
        <w:rPr>
          <w:rFonts w:ascii="Times New Roman" w:hAnsi="Times New Roman" w:cs="Times New Roman"/>
          <w:sz w:val="24"/>
          <w:szCs w:val="24"/>
        </w:rPr>
        <w:t xml:space="preserve">U Pravilniku o tehničkim uslovima za elektrotehnička postrojenja izvršiti izmjenu čl.105, stav 6 </w:t>
      </w:r>
      <w:r w:rsidR="00FD1723">
        <w:rPr>
          <w:rFonts w:ascii="Times New Roman" w:hAnsi="Times New Roman" w:cs="Times New Roman"/>
          <w:sz w:val="24"/>
          <w:szCs w:val="24"/>
        </w:rPr>
        <w:t>kako bi isti glasio</w:t>
      </w:r>
      <w:r w:rsidRPr="004D4A58">
        <w:rPr>
          <w:rFonts w:ascii="Times New Roman" w:hAnsi="Times New Roman" w:cs="Times New Roman"/>
          <w:sz w:val="24"/>
          <w:szCs w:val="24"/>
        </w:rPr>
        <w:t xml:space="preserve">: </w:t>
      </w:r>
      <w:r w:rsidRPr="00FD1723">
        <w:rPr>
          <w:rFonts w:ascii="Times New Roman" w:hAnsi="Times New Roman" w:cs="Times New Roman"/>
          <w:b/>
          <w:i/>
          <w:sz w:val="24"/>
          <w:szCs w:val="24"/>
        </w:rPr>
        <w:t>„U slučaju iz stava 1</w:t>
      </w:r>
      <w:r w:rsidR="00FD1723" w:rsidRPr="00FD1723">
        <w:rPr>
          <w:rFonts w:ascii="Times New Roman" w:hAnsi="Times New Roman" w:cs="Times New Roman"/>
          <w:b/>
          <w:i/>
          <w:sz w:val="24"/>
          <w:szCs w:val="24"/>
        </w:rPr>
        <w:t xml:space="preserve">, </w:t>
      </w:r>
      <w:r w:rsidRPr="00FD1723">
        <w:rPr>
          <w:rFonts w:ascii="Times New Roman" w:hAnsi="Times New Roman" w:cs="Times New Roman"/>
          <w:b/>
          <w:i/>
          <w:sz w:val="24"/>
          <w:szCs w:val="24"/>
        </w:rPr>
        <w:t>tačka e</w:t>
      </w:r>
      <w:r w:rsidR="00FD1723" w:rsidRPr="00FD1723">
        <w:rPr>
          <w:rFonts w:ascii="Times New Roman" w:hAnsi="Times New Roman" w:cs="Times New Roman"/>
          <w:b/>
          <w:i/>
          <w:sz w:val="24"/>
          <w:szCs w:val="24"/>
        </w:rPr>
        <w:t xml:space="preserve">, </w:t>
      </w:r>
      <w:r w:rsidRPr="00FD1723">
        <w:rPr>
          <w:rFonts w:ascii="Times New Roman" w:hAnsi="Times New Roman" w:cs="Times New Roman"/>
          <w:b/>
          <w:i/>
          <w:sz w:val="24"/>
          <w:szCs w:val="24"/>
        </w:rPr>
        <w:t xml:space="preserve">ovog člana odmah se uvodi zabrana saobraćaja i pružno vozilo za održavanje kontaktne mreže upućuje na mjesto vanrednog </w:t>
      </w:r>
      <w:proofErr w:type="gramStart"/>
      <w:r w:rsidRPr="00FD1723">
        <w:rPr>
          <w:rFonts w:ascii="Times New Roman" w:hAnsi="Times New Roman" w:cs="Times New Roman"/>
          <w:b/>
          <w:i/>
          <w:sz w:val="24"/>
          <w:szCs w:val="24"/>
        </w:rPr>
        <w:t>događaja“</w:t>
      </w:r>
      <w:proofErr w:type="gramEnd"/>
      <w:r w:rsidRPr="00FD1723">
        <w:rPr>
          <w:rFonts w:ascii="Times New Roman" w:hAnsi="Times New Roman" w:cs="Times New Roman"/>
          <w:b/>
          <w:i/>
          <w:sz w:val="24"/>
          <w:szCs w:val="24"/>
        </w:rPr>
        <w:t xml:space="preserve">. </w:t>
      </w:r>
    </w:p>
    <w:p w:rsidR="00FD1723" w:rsidRDefault="004D4A58" w:rsidP="00FD1723">
      <w:pPr>
        <w:pStyle w:val="NoSpacing"/>
        <w:rPr>
          <w:rFonts w:ascii="Times New Roman" w:hAnsi="Times New Roman" w:cs="Times New Roman"/>
          <w:sz w:val="24"/>
          <w:szCs w:val="24"/>
        </w:rPr>
      </w:pPr>
      <w:r w:rsidRPr="004D4A58">
        <w:rPr>
          <w:rFonts w:ascii="Times New Roman" w:hAnsi="Times New Roman" w:cs="Times New Roman"/>
          <w:sz w:val="24"/>
          <w:szCs w:val="24"/>
        </w:rPr>
        <w:t xml:space="preserve">                                     </w:t>
      </w:r>
    </w:p>
    <w:p w:rsidR="004D4A58" w:rsidRPr="00FD1723" w:rsidRDefault="00FD1723" w:rsidP="00FD1723">
      <w:pPr>
        <w:pStyle w:val="NoSpacing"/>
        <w:rPr>
          <w:rFonts w:ascii="Times New Roman" w:hAnsi="Times New Roman" w:cs="Times New Roman"/>
          <w:b/>
          <w:sz w:val="28"/>
          <w:szCs w:val="28"/>
        </w:rPr>
      </w:pPr>
      <w:r w:rsidRPr="00FD1723">
        <w:rPr>
          <w:rFonts w:ascii="Times New Roman" w:hAnsi="Times New Roman" w:cs="Times New Roman"/>
          <w:b/>
          <w:sz w:val="28"/>
          <w:szCs w:val="28"/>
        </w:rPr>
        <w:t xml:space="preserve">4.4.3 </w:t>
      </w:r>
      <w:r w:rsidR="004D4A58" w:rsidRPr="00FD1723">
        <w:rPr>
          <w:rFonts w:ascii="Times New Roman" w:hAnsi="Times New Roman" w:cs="Times New Roman"/>
          <w:b/>
          <w:sz w:val="28"/>
          <w:szCs w:val="28"/>
        </w:rPr>
        <w:t>Edukacija članova Komisije</w:t>
      </w:r>
    </w:p>
    <w:p w:rsidR="004D4A58" w:rsidRPr="004D4A58" w:rsidRDefault="004D4A58" w:rsidP="004D4A58">
      <w:pPr>
        <w:pStyle w:val="NoSpacing"/>
        <w:jc w:val="both"/>
        <w:rPr>
          <w:rFonts w:ascii="Times New Roman" w:hAnsi="Times New Roman" w:cs="Times New Roman"/>
          <w:sz w:val="24"/>
          <w:szCs w:val="24"/>
        </w:rPr>
      </w:pPr>
    </w:p>
    <w:p w:rsidR="004D4A58" w:rsidRPr="004D4A58" w:rsidRDefault="004D4A58" w:rsidP="004D4A58">
      <w:pPr>
        <w:pStyle w:val="NoSpacing"/>
        <w:jc w:val="both"/>
        <w:rPr>
          <w:rFonts w:ascii="Times New Roman" w:hAnsi="Times New Roman" w:cs="Times New Roman"/>
          <w:sz w:val="24"/>
          <w:szCs w:val="24"/>
        </w:rPr>
      </w:pPr>
      <w:r w:rsidRPr="004D4A58">
        <w:rPr>
          <w:rFonts w:ascii="Times New Roman" w:hAnsi="Times New Roman" w:cs="Times New Roman"/>
          <w:sz w:val="24"/>
          <w:szCs w:val="24"/>
        </w:rPr>
        <w:t xml:space="preserve">1.  </w:t>
      </w:r>
      <w:r w:rsidR="00B40F5D">
        <w:rPr>
          <w:rFonts w:ascii="Times New Roman" w:hAnsi="Times New Roman" w:cs="Times New Roman"/>
          <w:sz w:val="24"/>
          <w:szCs w:val="24"/>
        </w:rPr>
        <w:t xml:space="preserve">Učešće predstavnika Komisije na </w:t>
      </w:r>
      <w:r w:rsidR="00B40F5D" w:rsidRPr="00B40F5D">
        <w:rPr>
          <w:rFonts w:ascii="Times New Roman" w:hAnsi="Times New Roman" w:cs="Times New Roman"/>
          <w:sz w:val="24"/>
          <w:szCs w:val="24"/>
        </w:rPr>
        <w:t>56</w:t>
      </w:r>
      <w:r w:rsidR="00B40F5D">
        <w:rPr>
          <w:rFonts w:ascii="Times New Roman" w:hAnsi="Times New Roman" w:cs="Times New Roman"/>
          <w:sz w:val="24"/>
          <w:szCs w:val="24"/>
        </w:rPr>
        <w:t>.</w:t>
      </w:r>
      <w:r w:rsidR="00B40F5D" w:rsidRPr="00B40F5D">
        <w:rPr>
          <w:rFonts w:ascii="Times New Roman" w:hAnsi="Times New Roman" w:cs="Times New Roman"/>
          <w:sz w:val="24"/>
          <w:szCs w:val="24"/>
        </w:rPr>
        <w:t xml:space="preserve"> </w:t>
      </w:r>
      <w:proofErr w:type="gramStart"/>
      <w:r w:rsidR="00B40F5D" w:rsidRPr="00B40F5D">
        <w:rPr>
          <w:rFonts w:ascii="Times New Roman" w:hAnsi="Times New Roman" w:cs="Times New Roman"/>
          <w:sz w:val="24"/>
          <w:szCs w:val="24"/>
        </w:rPr>
        <w:t>Sastan</w:t>
      </w:r>
      <w:r w:rsidR="00B40F5D">
        <w:rPr>
          <w:rFonts w:ascii="Times New Roman" w:hAnsi="Times New Roman" w:cs="Times New Roman"/>
          <w:sz w:val="24"/>
          <w:szCs w:val="24"/>
        </w:rPr>
        <w:t xml:space="preserve">ku </w:t>
      </w:r>
      <w:r w:rsidR="00B40F5D" w:rsidRPr="00B40F5D">
        <w:rPr>
          <w:rFonts w:ascii="Times New Roman" w:hAnsi="Times New Roman" w:cs="Times New Roman"/>
          <w:sz w:val="24"/>
          <w:szCs w:val="24"/>
        </w:rPr>
        <w:t xml:space="preserve"> predstavnika</w:t>
      </w:r>
      <w:proofErr w:type="gramEnd"/>
      <w:r w:rsidR="00B40F5D" w:rsidRPr="00B40F5D">
        <w:rPr>
          <w:rFonts w:ascii="Times New Roman" w:hAnsi="Times New Roman" w:cs="Times New Roman"/>
          <w:sz w:val="24"/>
          <w:szCs w:val="24"/>
        </w:rPr>
        <w:t xml:space="preserve"> nacionalnih istraživačkih tijela za događaje koji ugrožavaju bezbjednost željezničkog saobraćaja (</w:t>
      </w:r>
      <w:r w:rsidR="00B40F5D" w:rsidRPr="00B40F5D">
        <w:rPr>
          <w:rFonts w:ascii="Times New Roman" w:hAnsi="Times New Roman" w:cs="Times New Roman"/>
          <w:b/>
          <w:i/>
          <w:sz w:val="24"/>
          <w:szCs w:val="24"/>
        </w:rPr>
        <w:t>56th NIB Network physical meeting</w:t>
      </w:r>
      <w:r w:rsidR="00B40F5D" w:rsidRPr="00B40F5D">
        <w:rPr>
          <w:rFonts w:ascii="Times New Roman" w:hAnsi="Times New Roman" w:cs="Times New Roman"/>
          <w:sz w:val="24"/>
          <w:szCs w:val="24"/>
        </w:rPr>
        <w:t>), održan</w:t>
      </w:r>
      <w:r w:rsidR="00B40F5D">
        <w:rPr>
          <w:rFonts w:ascii="Times New Roman" w:hAnsi="Times New Roman" w:cs="Times New Roman"/>
          <w:sz w:val="24"/>
          <w:szCs w:val="24"/>
        </w:rPr>
        <w:t>om</w:t>
      </w:r>
      <w:r w:rsidR="00B40F5D" w:rsidRPr="00B40F5D">
        <w:rPr>
          <w:rFonts w:ascii="Times New Roman" w:hAnsi="Times New Roman" w:cs="Times New Roman"/>
          <w:sz w:val="24"/>
          <w:szCs w:val="24"/>
        </w:rPr>
        <w:t xml:space="preserve">  09. i 10. 10. 2024. godine, u Campus App, u Lisabonu/Portugalija</w:t>
      </w:r>
      <w:r w:rsidRPr="004D4A58">
        <w:rPr>
          <w:rFonts w:ascii="Times New Roman" w:hAnsi="Times New Roman" w:cs="Times New Roman"/>
          <w:sz w:val="24"/>
          <w:szCs w:val="24"/>
        </w:rPr>
        <w:t>.</w:t>
      </w:r>
    </w:p>
    <w:p w:rsidR="004D4A58" w:rsidRPr="004D4A58" w:rsidRDefault="004D4A58" w:rsidP="004D4A58">
      <w:pPr>
        <w:pStyle w:val="NoSpacing"/>
        <w:jc w:val="both"/>
        <w:rPr>
          <w:rFonts w:ascii="Times New Roman" w:hAnsi="Times New Roman" w:cs="Times New Roman"/>
          <w:sz w:val="24"/>
          <w:szCs w:val="24"/>
        </w:rPr>
      </w:pPr>
    </w:p>
    <w:p w:rsidR="004D4A58" w:rsidRPr="004D4A58" w:rsidRDefault="004D4A58" w:rsidP="004D4A58">
      <w:pPr>
        <w:pStyle w:val="NoSpacing"/>
        <w:jc w:val="both"/>
        <w:rPr>
          <w:rFonts w:ascii="Times New Roman" w:hAnsi="Times New Roman" w:cs="Times New Roman"/>
          <w:sz w:val="24"/>
          <w:szCs w:val="24"/>
        </w:rPr>
      </w:pPr>
      <w:r w:rsidRPr="004D4A58">
        <w:rPr>
          <w:rFonts w:ascii="Times New Roman" w:hAnsi="Times New Roman" w:cs="Times New Roman"/>
          <w:sz w:val="24"/>
          <w:szCs w:val="24"/>
        </w:rPr>
        <w:lastRenderedPageBreak/>
        <w:t>Ciljna grupa aktivnosti su bili istražioci-</w:t>
      </w:r>
      <w:proofErr w:type="gramStart"/>
      <w:r w:rsidRPr="004D4A58">
        <w:rPr>
          <w:rFonts w:ascii="Times New Roman" w:hAnsi="Times New Roman" w:cs="Times New Roman"/>
          <w:sz w:val="24"/>
          <w:szCs w:val="24"/>
        </w:rPr>
        <w:t>eksperti  NIB</w:t>
      </w:r>
      <w:proofErr w:type="gramEnd"/>
      <w:r w:rsidRPr="004D4A58">
        <w:rPr>
          <w:rFonts w:ascii="Times New Roman" w:hAnsi="Times New Roman" w:cs="Times New Roman"/>
          <w:sz w:val="24"/>
          <w:szCs w:val="24"/>
        </w:rPr>
        <w:t xml:space="preserve"> za itraživanje događaja koji ugrožavaju bezbjednost željezničkog saobraćaja u zemljama članicama</w:t>
      </w:r>
      <w:r w:rsidR="00B40F5D">
        <w:rPr>
          <w:rFonts w:ascii="Times New Roman" w:hAnsi="Times New Roman" w:cs="Times New Roman"/>
          <w:sz w:val="24"/>
          <w:szCs w:val="24"/>
        </w:rPr>
        <w:t xml:space="preserve"> i zemljama-</w:t>
      </w:r>
      <w:r w:rsidR="00B40F5D" w:rsidRPr="00B40F5D">
        <w:rPr>
          <w:rFonts w:ascii="Times New Roman" w:hAnsi="Times New Roman" w:cs="Times New Roman"/>
          <w:sz w:val="24"/>
          <w:szCs w:val="24"/>
        </w:rPr>
        <w:t xml:space="preserve">pridruženim članicama </w:t>
      </w:r>
      <w:r w:rsidRPr="004D4A58">
        <w:rPr>
          <w:rFonts w:ascii="Times New Roman" w:hAnsi="Times New Roman" w:cs="Times New Roman"/>
          <w:sz w:val="24"/>
          <w:szCs w:val="24"/>
        </w:rPr>
        <w:t xml:space="preserve"> </w:t>
      </w:r>
      <w:r w:rsidR="00B40F5D">
        <w:rPr>
          <w:rFonts w:ascii="Times New Roman" w:hAnsi="Times New Roman" w:cs="Times New Roman"/>
          <w:sz w:val="24"/>
          <w:szCs w:val="24"/>
        </w:rPr>
        <w:t xml:space="preserve">Evropske agencije za željeznice - </w:t>
      </w:r>
      <w:r w:rsidRPr="004D4A58">
        <w:rPr>
          <w:rFonts w:ascii="Times New Roman" w:hAnsi="Times New Roman" w:cs="Times New Roman"/>
          <w:sz w:val="24"/>
          <w:szCs w:val="24"/>
        </w:rPr>
        <w:t>ERA (</w:t>
      </w:r>
      <w:r w:rsidRPr="00B40F5D">
        <w:rPr>
          <w:rFonts w:ascii="Times New Roman" w:hAnsi="Times New Roman" w:cs="Times New Roman"/>
          <w:b/>
          <w:i/>
          <w:sz w:val="24"/>
          <w:szCs w:val="24"/>
        </w:rPr>
        <w:t>European Railway Agency</w:t>
      </w:r>
      <w:r w:rsidR="00B40F5D">
        <w:rPr>
          <w:rFonts w:ascii="Times New Roman" w:hAnsi="Times New Roman" w:cs="Times New Roman"/>
          <w:sz w:val="24"/>
          <w:szCs w:val="24"/>
        </w:rPr>
        <w:t>)</w:t>
      </w:r>
      <w:r w:rsidRPr="004D4A58">
        <w:rPr>
          <w:rFonts w:ascii="Times New Roman" w:hAnsi="Times New Roman" w:cs="Times New Roman"/>
          <w:sz w:val="24"/>
          <w:szCs w:val="24"/>
        </w:rPr>
        <w:t xml:space="preserve">  (</w:t>
      </w:r>
      <w:r w:rsidRPr="00B40F5D">
        <w:rPr>
          <w:rFonts w:ascii="Times New Roman" w:hAnsi="Times New Roman" w:cs="Times New Roman"/>
          <w:i/>
          <w:sz w:val="24"/>
          <w:szCs w:val="24"/>
        </w:rPr>
        <w:t>zemlje Zapadnog Balkana koje nijesu članice EU</w:t>
      </w:r>
      <w:r w:rsidR="00B40F5D" w:rsidRPr="00B40F5D">
        <w:rPr>
          <w:rFonts w:ascii="Times New Roman" w:hAnsi="Times New Roman" w:cs="Times New Roman"/>
          <w:i/>
          <w:sz w:val="24"/>
          <w:szCs w:val="24"/>
        </w:rPr>
        <w:t xml:space="preserve"> i Turska</w:t>
      </w:r>
      <w:r w:rsidRPr="004D4A58">
        <w:rPr>
          <w:rFonts w:ascii="Times New Roman" w:hAnsi="Times New Roman" w:cs="Times New Roman"/>
          <w:sz w:val="24"/>
          <w:szCs w:val="24"/>
        </w:rPr>
        <w:t>).</w:t>
      </w:r>
    </w:p>
    <w:p w:rsidR="004D4A58" w:rsidRPr="004D4A58" w:rsidRDefault="004D4A58" w:rsidP="004D4A58">
      <w:pPr>
        <w:pStyle w:val="NoSpacing"/>
        <w:jc w:val="both"/>
        <w:rPr>
          <w:rFonts w:ascii="Times New Roman" w:hAnsi="Times New Roman" w:cs="Times New Roman"/>
          <w:sz w:val="24"/>
          <w:szCs w:val="24"/>
        </w:rPr>
      </w:pPr>
      <w:r w:rsidRPr="004D4A58">
        <w:rPr>
          <w:rFonts w:ascii="Times New Roman" w:hAnsi="Times New Roman" w:cs="Times New Roman"/>
          <w:sz w:val="24"/>
          <w:szCs w:val="24"/>
        </w:rPr>
        <w:t xml:space="preserve"> </w:t>
      </w:r>
    </w:p>
    <w:p w:rsidR="004D4A58" w:rsidRPr="004D4A58" w:rsidRDefault="004D4A58" w:rsidP="004D4A58">
      <w:pPr>
        <w:pStyle w:val="NoSpacing"/>
        <w:jc w:val="both"/>
        <w:rPr>
          <w:rFonts w:ascii="Times New Roman" w:hAnsi="Times New Roman" w:cs="Times New Roman"/>
          <w:sz w:val="24"/>
          <w:szCs w:val="24"/>
        </w:rPr>
      </w:pPr>
      <w:r w:rsidRPr="004D4A58">
        <w:rPr>
          <w:rFonts w:ascii="Times New Roman" w:hAnsi="Times New Roman" w:cs="Times New Roman"/>
          <w:sz w:val="24"/>
          <w:szCs w:val="24"/>
        </w:rPr>
        <w:t>Ovakvi sastanci, prvenstveno, imaju za cilj uspostavljanje i učvršćivanje veza između NIB zemalja članica ERA, te razmjenu iskustava stečenih kroz istraživanje događaja koji su ugrožavali bezbjednost željezničkog saobraćaja kao i promociju ovakvog vida komunikacije koja se unaprjeđuje kroz lične kontakte istražilaca.</w:t>
      </w:r>
      <w:r w:rsidR="00B40F5D">
        <w:rPr>
          <w:rFonts w:ascii="Times New Roman" w:hAnsi="Times New Roman" w:cs="Times New Roman"/>
          <w:sz w:val="24"/>
          <w:szCs w:val="24"/>
        </w:rPr>
        <w:t xml:space="preserve"> Pored toga, sastanak je bio i edukativnog karaktera imajući u vidu da su prezentovane istrage željezničkih nesreća širom EU, koje su za posledicu imale smrtna stradanja lica I veliku materijalnu štetu.</w:t>
      </w:r>
    </w:p>
    <w:p w:rsidR="004D4A58" w:rsidRPr="004D4A58" w:rsidRDefault="004D4A58" w:rsidP="004D4A58">
      <w:pPr>
        <w:pStyle w:val="NoSpacing"/>
        <w:jc w:val="both"/>
        <w:rPr>
          <w:rFonts w:ascii="Times New Roman" w:hAnsi="Times New Roman" w:cs="Times New Roman"/>
          <w:sz w:val="24"/>
          <w:szCs w:val="24"/>
        </w:rPr>
      </w:pPr>
    </w:p>
    <w:p w:rsidR="004D4A58" w:rsidRDefault="004D4A58" w:rsidP="004D4A58">
      <w:pPr>
        <w:pStyle w:val="NoSpacing"/>
        <w:jc w:val="both"/>
        <w:rPr>
          <w:rFonts w:ascii="Times New Roman" w:hAnsi="Times New Roman" w:cs="Times New Roman"/>
          <w:sz w:val="24"/>
          <w:szCs w:val="24"/>
        </w:rPr>
      </w:pPr>
      <w:r w:rsidRPr="00FD1723">
        <w:rPr>
          <w:rFonts w:ascii="Times New Roman" w:hAnsi="Times New Roman" w:cs="Times New Roman"/>
          <w:b/>
          <w:sz w:val="24"/>
          <w:szCs w:val="24"/>
        </w:rPr>
        <w:t>2.</w:t>
      </w:r>
      <w:r w:rsidRPr="004D4A58">
        <w:rPr>
          <w:rFonts w:ascii="Times New Roman" w:hAnsi="Times New Roman" w:cs="Times New Roman"/>
          <w:sz w:val="24"/>
          <w:szCs w:val="24"/>
        </w:rPr>
        <w:t xml:space="preserve">  </w:t>
      </w:r>
      <w:r w:rsidR="00B40F5D">
        <w:rPr>
          <w:rFonts w:ascii="Times New Roman" w:hAnsi="Times New Roman" w:cs="Times New Roman"/>
          <w:sz w:val="24"/>
          <w:szCs w:val="24"/>
        </w:rPr>
        <w:t>IPA</w:t>
      </w:r>
      <w:r w:rsidR="00C65D56">
        <w:rPr>
          <w:rFonts w:ascii="Times New Roman" w:hAnsi="Times New Roman" w:cs="Times New Roman"/>
          <w:sz w:val="24"/>
          <w:szCs w:val="24"/>
        </w:rPr>
        <w:t xml:space="preserve"> (</w:t>
      </w:r>
      <w:r w:rsidR="00C65D56" w:rsidRPr="00C65D56">
        <w:rPr>
          <w:rFonts w:ascii="Times New Roman" w:hAnsi="Times New Roman" w:cs="Times New Roman"/>
          <w:b/>
          <w:i/>
          <w:sz w:val="24"/>
          <w:szCs w:val="24"/>
        </w:rPr>
        <w:t>The Instrument for Pre-Accession Assistance</w:t>
      </w:r>
      <w:r w:rsidR="00C65D56">
        <w:rPr>
          <w:rFonts w:ascii="Times New Roman" w:hAnsi="Times New Roman" w:cs="Times New Roman"/>
          <w:sz w:val="24"/>
          <w:szCs w:val="24"/>
        </w:rPr>
        <w:t>)</w:t>
      </w:r>
      <w:r w:rsidR="00B40F5D">
        <w:rPr>
          <w:rFonts w:ascii="Times New Roman" w:hAnsi="Times New Roman" w:cs="Times New Roman"/>
          <w:sz w:val="24"/>
          <w:szCs w:val="24"/>
        </w:rPr>
        <w:t xml:space="preserve"> Radionica </w:t>
      </w:r>
      <w:r w:rsidRPr="004D4A58">
        <w:rPr>
          <w:rFonts w:ascii="Times New Roman" w:hAnsi="Times New Roman" w:cs="Times New Roman"/>
          <w:sz w:val="24"/>
          <w:szCs w:val="24"/>
        </w:rPr>
        <w:t>NIB-</w:t>
      </w:r>
      <w:proofErr w:type="gramStart"/>
      <w:r w:rsidRPr="004D4A58">
        <w:rPr>
          <w:rFonts w:ascii="Times New Roman" w:hAnsi="Times New Roman" w:cs="Times New Roman"/>
          <w:sz w:val="24"/>
          <w:szCs w:val="24"/>
        </w:rPr>
        <w:t>ova  ERA</w:t>
      </w:r>
      <w:proofErr w:type="gramEnd"/>
      <w:r w:rsidR="00B40F5D">
        <w:rPr>
          <w:rFonts w:ascii="Times New Roman" w:hAnsi="Times New Roman" w:cs="Times New Roman"/>
          <w:sz w:val="24"/>
          <w:szCs w:val="24"/>
        </w:rPr>
        <w:t xml:space="preserve"> </w:t>
      </w:r>
      <w:r w:rsidR="00B40F5D" w:rsidRPr="00B40F5D">
        <w:rPr>
          <w:rFonts w:ascii="Times New Roman" w:hAnsi="Times New Roman" w:cs="Times New Roman"/>
          <w:sz w:val="24"/>
          <w:szCs w:val="24"/>
        </w:rPr>
        <w:t>(</w:t>
      </w:r>
      <w:r w:rsidR="00B40F5D" w:rsidRPr="00C65D56">
        <w:rPr>
          <w:rFonts w:ascii="Times New Roman" w:hAnsi="Times New Roman" w:cs="Times New Roman"/>
          <w:b/>
          <w:i/>
          <w:sz w:val="24"/>
          <w:szCs w:val="24"/>
        </w:rPr>
        <w:t>IPA  Incident investigation training</w:t>
      </w:r>
      <w:r w:rsidR="00B40F5D" w:rsidRPr="00B40F5D">
        <w:rPr>
          <w:rFonts w:ascii="Times New Roman" w:hAnsi="Times New Roman" w:cs="Times New Roman"/>
          <w:sz w:val="24"/>
          <w:szCs w:val="24"/>
        </w:rPr>
        <w:t xml:space="preserve">) </w:t>
      </w:r>
      <w:r w:rsidRPr="004D4A58">
        <w:rPr>
          <w:rFonts w:ascii="Times New Roman" w:hAnsi="Times New Roman" w:cs="Times New Roman"/>
          <w:sz w:val="24"/>
          <w:szCs w:val="24"/>
        </w:rPr>
        <w:t>u cilj</w:t>
      </w:r>
      <w:r w:rsidR="00B40F5D">
        <w:rPr>
          <w:rFonts w:ascii="Times New Roman" w:hAnsi="Times New Roman" w:cs="Times New Roman"/>
          <w:sz w:val="24"/>
          <w:szCs w:val="24"/>
        </w:rPr>
        <w:t>u napredne o</w:t>
      </w:r>
      <w:r w:rsidRPr="004D4A58">
        <w:rPr>
          <w:rFonts w:ascii="Times New Roman" w:hAnsi="Times New Roman" w:cs="Times New Roman"/>
          <w:sz w:val="24"/>
          <w:szCs w:val="24"/>
        </w:rPr>
        <w:t>buk</w:t>
      </w:r>
      <w:r w:rsidR="00B40F5D">
        <w:rPr>
          <w:rFonts w:ascii="Times New Roman" w:hAnsi="Times New Roman" w:cs="Times New Roman"/>
          <w:sz w:val="24"/>
          <w:szCs w:val="24"/>
        </w:rPr>
        <w:t xml:space="preserve">e istražilaca za željeznički saobraćaj, za </w:t>
      </w:r>
      <w:r w:rsidRPr="004D4A58">
        <w:rPr>
          <w:rFonts w:ascii="Times New Roman" w:hAnsi="Times New Roman" w:cs="Times New Roman"/>
          <w:sz w:val="24"/>
          <w:szCs w:val="24"/>
        </w:rPr>
        <w:t xml:space="preserve"> istraživanj</w:t>
      </w:r>
      <w:r w:rsidR="00B40F5D">
        <w:rPr>
          <w:rFonts w:ascii="Times New Roman" w:hAnsi="Times New Roman" w:cs="Times New Roman"/>
          <w:sz w:val="24"/>
          <w:szCs w:val="24"/>
        </w:rPr>
        <w:t>e</w:t>
      </w:r>
      <w:r w:rsidRPr="004D4A58">
        <w:rPr>
          <w:rFonts w:ascii="Times New Roman" w:hAnsi="Times New Roman" w:cs="Times New Roman"/>
          <w:sz w:val="24"/>
          <w:szCs w:val="24"/>
        </w:rPr>
        <w:t xml:space="preserve"> događaja koji ugrožavaju bezbjednost željezničkog saobraćaja, u organizaciji ERA i EU IPA </w:t>
      </w:r>
      <w:r w:rsidR="00C65D56">
        <w:rPr>
          <w:rFonts w:ascii="Times New Roman" w:hAnsi="Times New Roman" w:cs="Times New Roman"/>
          <w:sz w:val="24"/>
          <w:szCs w:val="24"/>
        </w:rPr>
        <w:t>I</w:t>
      </w:r>
      <w:r w:rsidRPr="004D4A58">
        <w:rPr>
          <w:rFonts w:ascii="Times New Roman" w:hAnsi="Times New Roman" w:cs="Times New Roman"/>
          <w:sz w:val="24"/>
          <w:szCs w:val="24"/>
        </w:rPr>
        <w:t>nstrument</w:t>
      </w:r>
      <w:r w:rsidR="00C65D56">
        <w:rPr>
          <w:rFonts w:ascii="Times New Roman" w:hAnsi="Times New Roman" w:cs="Times New Roman"/>
          <w:sz w:val="24"/>
          <w:szCs w:val="24"/>
        </w:rPr>
        <w:t>a</w:t>
      </w:r>
      <w:r w:rsidRPr="004D4A58">
        <w:rPr>
          <w:rFonts w:ascii="Times New Roman" w:hAnsi="Times New Roman" w:cs="Times New Roman"/>
          <w:sz w:val="24"/>
          <w:szCs w:val="24"/>
        </w:rPr>
        <w:t xml:space="preserve"> za pretpristupnu pomoć zemljama kandidatima za članstvo u EU</w:t>
      </w:r>
      <w:r w:rsidR="00C65D56">
        <w:rPr>
          <w:rFonts w:ascii="Times New Roman" w:hAnsi="Times New Roman" w:cs="Times New Roman"/>
          <w:sz w:val="24"/>
          <w:szCs w:val="24"/>
        </w:rPr>
        <w:t xml:space="preserve">, koja je održana u </w:t>
      </w:r>
      <w:r w:rsidRPr="004D4A58">
        <w:rPr>
          <w:rFonts w:ascii="Times New Roman" w:hAnsi="Times New Roman" w:cs="Times New Roman"/>
          <w:sz w:val="24"/>
          <w:szCs w:val="24"/>
        </w:rPr>
        <w:t>Instabulu-Turska 10. i 11. decembra 2024.god</w:t>
      </w:r>
      <w:r w:rsidR="00C65D56">
        <w:rPr>
          <w:rFonts w:ascii="Times New Roman" w:hAnsi="Times New Roman" w:cs="Times New Roman"/>
          <w:sz w:val="24"/>
          <w:szCs w:val="24"/>
        </w:rPr>
        <w:t>ine.</w:t>
      </w:r>
    </w:p>
    <w:p w:rsidR="00C65D56" w:rsidRPr="004D4A58" w:rsidRDefault="00C65D56" w:rsidP="004D4A58">
      <w:pPr>
        <w:pStyle w:val="NoSpacing"/>
        <w:jc w:val="both"/>
        <w:rPr>
          <w:rFonts w:ascii="Times New Roman" w:hAnsi="Times New Roman" w:cs="Times New Roman"/>
          <w:sz w:val="24"/>
          <w:szCs w:val="24"/>
        </w:rPr>
      </w:pPr>
    </w:p>
    <w:p w:rsidR="004D4A58" w:rsidRPr="004D4A58" w:rsidRDefault="004D4A58" w:rsidP="004D4A58">
      <w:pPr>
        <w:pStyle w:val="NoSpacing"/>
        <w:jc w:val="both"/>
        <w:rPr>
          <w:rFonts w:ascii="Times New Roman" w:hAnsi="Times New Roman" w:cs="Times New Roman"/>
          <w:sz w:val="24"/>
          <w:szCs w:val="24"/>
        </w:rPr>
      </w:pPr>
      <w:r w:rsidRPr="004D4A58">
        <w:rPr>
          <w:rFonts w:ascii="Times New Roman" w:hAnsi="Times New Roman" w:cs="Times New Roman"/>
          <w:sz w:val="24"/>
          <w:szCs w:val="24"/>
        </w:rPr>
        <w:t>Ciljna grupa aktivnosti su bili istražioci-eksperti NIB</w:t>
      </w:r>
      <w:r w:rsidR="00C65D56">
        <w:rPr>
          <w:rFonts w:ascii="Times New Roman" w:hAnsi="Times New Roman" w:cs="Times New Roman"/>
          <w:sz w:val="24"/>
          <w:szCs w:val="24"/>
        </w:rPr>
        <w:t xml:space="preserve"> (</w:t>
      </w:r>
      <w:r w:rsidR="00C65D56" w:rsidRPr="00C65D56">
        <w:rPr>
          <w:rFonts w:ascii="Times New Roman" w:hAnsi="Times New Roman" w:cs="Times New Roman"/>
          <w:b/>
          <w:sz w:val="24"/>
          <w:szCs w:val="24"/>
        </w:rPr>
        <w:t>National Investigation Body</w:t>
      </w:r>
      <w:r w:rsidR="00C65D56">
        <w:rPr>
          <w:rFonts w:ascii="Times New Roman" w:hAnsi="Times New Roman" w:cs="Times New Roman"/>
          <w:sz w:val="24"/>
          <w:szCs w:val="24"/>
        </w:rPr>
        <w:t>)</w:t>
      </w:r>
      <w:r w:rsidRPr="004D4A58">
        <w:rPr>
          <w:rFonts w:ascii="Times New Roman" w:hAnsi="Times New Roman" w:cs="Times New Roman"/>
          <w:sz w:val="24"/>
          <w:szCs w:val="24"/>
        </w:rPr>
        <w:t xml:space="preserve"> za istraživanje događaja koji ugrožavaju bezbjednost željezničkog saobraćaja u zemljama članicama ERA</w:t>
      </w:r>
      <w:r w:rsidR="00C65D56">
        <w:rPr>
          <w:rFonts w:ascii="Times New Roman" w:hAnsi="Times New Roman" w:cs="Times New Roman"/>
          <w:sz w:val="24"/>
          <w:szCs w:val="24"/>
        </w:rPr>
        <w:t xml:space="preserve"> i pridriženim članicama</w:t>
      </w:r>
      <w:r w:rsidRPr="004D4A58">
        <w:rPr>
          <w:rFonts w:ascii="Times New Roman" w:hAnsi="Times New Roman" w:cs="Times New Roman"/>
          <w:sz w:val="24"/>
          <w:szCs w:val="24"/>
        </w:rPr>
        <w:t>.</w:t>
      </w:r>
    </w:p>
    <w:p w:rsidR="00C65D56" w:rsidRDefault="00C65D56" w:rsidP="004D4A58">
      <w:pPr>
        <w:pStyle w:val="NoSpacing"/>
        <w:jc w:val="both"/>
        <w:rPr>
          <w:rFonts w:ascii="Times New Roman" w:hAnsi="Times New Roman" w:cs="Times New Roman"/>
          <w:sz w:val="24"/>
          <w:szCs w:val="24"/>
        </w:rPr>
      </w:pPr>
    </w:p>
    <w:p w:rsidR="00C128D2" w:rsidRDefault="004D4A58" w:rsidP="004D4A58">
      <w:pPr>
        <w:pStyle w:val="NoSpacing"/>
        <w:jc w:val="both"/>
        <w:rPr>
          <w:rFonts w:ascii="Times New Roman" w:hAnsi="Times New Roman" w:cs="Times New Roman"/>
          <w:sz w:val="24"/>
          <w:szCs w:val="24"/>
        </w:rPr>
      </w:pPr>
      <w:r w:rsidRPr="004D4A58">
        <w:rPr>
          <w:rFonts w:ascii="Times New Roman" w:hAnsi="Times New Roman" w:cs="Times New Roman"/>
          <w:sz w:val="24"/>
          <w:szCs w:val="24"/>
        </w:rPr>
        <w:t>Ovakv</w:t>
      </w:r>
      <w:r w:rsidR="00C65D56">
        <w:rPr>
          <w:rFonts w:ascii="Times New Roman" w:hAnsi="Times New Roman" w:cs="Times New Roman"/>
          <w:sz w:val="24"/>
          <w:szCs w:val="24"/>
        </w:rPr>
        <w:t>a</w:t>
      </w:r>
      <w:r w:rsidRPr="004D4A58">
        <w:rPr>
          <w:rFonts w:ascii="Times New Roman" w:hAnsi="Times New Roman" w:cs="Times New Roman"/>
          <w:sz w:val="24"/>
          <w:szCs w:val="24"/>
        </w:rPr>
        <w:t xml:space="preserve"> namjensk</w:t>
      </w:r>
      <w:r w:rsidR="00C65D56">
        <w:rPr>
          <w:rFonts w:ascii="Times New Roman" w:hAnsi="Times New Roman" w:cs="Times New Roman"/>
          <w:sz w:val="24"/>
          <w:szCs w:val="24"/>
        </w:rPr>
        <w:t>a</w:t>
      </w:r>
      <w:r w:rsidRPr="004D4A58">
        <w:rPr>
          <w:rFonts w:ascii="Times New Roman" w:hAnsi="Times New Roman" w:cs="Times New Roman"/>
          <w:sz w:val="24"/>
          <w:szCs w:val="24"/>
        </w:rPr>
        <w:t xml:space="preserve"> aktivnost, prvenstveno</w:t>
      </w:r>
      <w:r w:rsidR="00C65D56">
        <w:rPr>
          <w:rFonts w:ascii="Times New Roman" w:hAnsi="Times New Roman" w:cs="Times New Roman"/>
          <w:sz w:val="24"/>
          <w:szCs w:val="24"/>
        </w:rPr>
        <w:t xml:space="preserve"> je imala</w:t>
      </w:r>
      <w:r w:rsidRPr="004D4A58">
        <w:rPr>
          <w:rFonts w:ascii="Times New Roman" w:hAnsi="Times New Roman" w:cs="Times New Roman"/>
          <w:sz w:val="24"/>
          <w:szCs w:val="24"/>
        </w:rPr>
        <w:t xml:space="preserve"> za cilj uspostavljanje unificiranih ptocedura i tehnika vođenja istraživačkih postupaka tokom istraga događaja koji ugrožavaju bezbjednost željezničkog saobraćaja te promociju usavršavanja istražilaca</w:t>
      </w:r>
      <w:r w:rsidR="00C65D56">
        <w:rPr>
          <w:rFonts w:ascii="Times New Roman" w:hAnsi="Times New Roman" w:cs="Times New Roman"/>
          <w:sz w:val="24"/>
          <w:szCs w:val="24"/>
        </w:rPr>
        <w:t xml:space="preserve">, </w:t>
      </w:r>
      <w:r w:rsidRPr="004D4A58">
        <w:rPr>
          <w:rFonts w:ascii="Times New Roman" w:hAnsi="Times New Roman" w:cs="Times New Roman"/>
          <w:sz w:val="24"/>
          <w:szCs w:val="24"/>
        </w:rPr>
        <w:t>kao i unaprjeđenje ličnih kontakata između istražilaca NIB različitih zemalja</w:t>
      </w:r>
      <w:r w:rsidR="00C65D56">
        <w:rPr>
          <w:rFonts w:ascii="Times New Roman" w:hAnsi="Times New Roman" w:cs="Times New Roman"/>
          <w:sz w:val="24"/>
          <w:szCs w:val="24"/>
        </w:rPr>
        <w:t>, te unapređenje regionalne saradnje u oblasti istraživanja događaja koji ubrožavaju bezbjednost (</w:t>
      </w:r>
      <w:r w:rsidR="00C65D56" w:rsidRPr="00C65D56">
        <w:rPr>
          <w:rFonts w:ascii="Times New Roman" w:hAnsi="Times New Roman" w:cs="Times New Roman"/>
          <w:i/>
          <w:sz w:val="24"/>
          <w:szCs w:val="24"/>
        </w:rPr>
        <w:t>sigurnost</w:t>
      </w:r>
      <w:r w:rsidR="00C65D56">
        <w:rPr>
          <w:rFonts w:ascii="Times New Roman" w:hAnsi="Times New Roman" w:cs="Times New Roman"/>
          <w:sz w:val="24"/>
          <w:szCs w:val="24"/>
        </w:rPr>
        <w:t>) željezničkog saobraćaja.</w:t>
      </w:r>
    </w:p>
    <w:p w:rsidR="00C65D56" w:rsidRDefault="00C65D56" w:rsidP="004D4A58">
      <w:pPr>
        <w:pStyle w:val="NoSpacing"/>
        <w:jc w:val="both"/>
        <w:rPr>
          <w:rFonts w:ascii="Times New Roman" w:hAnsi="Times New Roman" w:cs="Times New Roman"/>
          <w:sz w:val="24"/>
          <w:szCs w:val="24"/>
        </w:rPr>
      </w:pPr>
    </w:p>
    <w:p w:rsidR="00C65D56" w:rsidRDefault="00C65D56" w:rsidP="004D4A58">
      <w:pPr>
        <w:pStyle w:val="NoSpacing"/>
        <w:jc w:val="both"/>
        <w:rPr>
          <w:rFonts w:ascii="Times New Roman" w:hAnsi="Times New Roman" w:cs="Times New Roman"/>
          <w:sz w:val="24"/>
          <w:szCs w:val="24"/>
        </w:rPr>
      </w:pPr>
      <w:r>
        <w:rPr>
          <w:rFonts w:ascii="Times New Roman" w:hAnsi="Times New Roman" w:cs="Times New Roman"/>
          <w:sz w:val="24"/>
          <w:szCs w:val="24"/>
        </w:rPr>
        <w:t>Kroz ove dvije aktivnosti, stekli su se uslovi da Komisija i</w:t>
      </w:r>
      <w:r w:rsidR="000E47A3">
        <w:rPr>
          <w:rFonts w:ascii="Times New Roman" w:hAnsi="Times New Roman" w:cs="Times New Roman"/>
          <w:sz w:val="24"/>
          <w:szCs w:val="24"/>
        </w:rPr>
        <w:t>am dostupne informacije I pristup IPA sponzorisanim aktivnostima na polju obuke i usavršavanja, tokom i naredne hgodine.</w:t>
      </w:r>
    </w:p>
    <w:p w:rsidR="000E47A3" w:rsidRDefault="000E47A3" w:rsidP="004D4A58">
      <w:pPr>
        <w:pStyle w:val="NoSpacing"/>
        <w:jc w:val="both"/>
        <w:rPr>
          <w:rFonts w:ascii="Times New Roman" w:hAnsi="Times New Roman" w:cs="Times New Roman"/>
          <w:sz w:val="24"/>
          <w:szCs w:val="24"/>
        </w:rPr>
      </w:pPr>
      <w:r>
        <w:rPr>
          <w:rFonts w:ascii="Times New Roman" w:hAnsi="Times New Roman" w:cs="Times New Roman"/>
          <w:sz w:val="24"/>
          <w:szCs w:val="24"/>
        </w:rPr>
        <w:t xml:space="preserve">Takođe, Komisiji je dostupan i </w:t>
      </w:r>
      <w:r w:rsidRPr="000E47A3">
        <w:rPr>
          <w:rFonts w:ascii="Times New Roman" w:hAnsi="Times New Roman" w:cs="Times New Roman"/>
          <w:sz w:val="24"/>
          <w:szCs w:val="24"/>
        </w:rPr>
        <w:t xml:space="preserve">Katalog treninga </w:t>
      </w:r>
      <w:r>
        <w:rPr>
          <w:rFonts w:ascii="Times New Roman" w:hAnsi="Times New Roman" w:cs="Times New Roman"/>
          <w:sz w:val="24"/>
          <w:szCs w:val="24"/>
        </w:rPr>
        <w:t>za online i fizičke obuke</w:t>
      </w:r>
      <w:r w:rsidRPr="000E47A3">
        <w:rPr>
          <w:rFonts w:ascii="Times New Roman" w:hAnsi="Times New Roman" w:cs="Times New Roman"/>
          <w:sz w:val="24"/>
          <w:szCs w:val="24"/>
        </w:rPr>
        <w:t xml:space="preserve"> na linku: </w:t>
      </w:r>
      <w:hyperlink r:id="rId15" w:history="1">
        <w:r w:rsidRPr="006A38DB">
          <w:rPr>
            <w:rStyle w:val="Hyperlink"/>
            <w:rFonts w:ascii="Times New Roman" w:hAnsi="Times New Roman" w:cs="Times New Roman"/>
            <w:i/>
            <w:sz w:val="24"/>
            <w:szCs w:val="24"/>
          </w:rPr>
          <w:t>https://www.era.europa.eu/content/era-training-catalogue</w:t>
        </w:r>
      </w:hyperlink>
      <w:r w:rsidRPr="000E47A3">
        <w:rPr>
          <w:rFonts w:ascii="Times New Roman" w:hAnsi="Times New Roman" w:cs="Times New Roman"/>
          <w:sz w:val="24"/>
          <w:szCs w:val="24"/>
        </w:rPr>
        <w:t>.</w:t>
      </w:r>
    </w:p>
    <w:p w:rsidR="000E47A3" w:rsidRDefault="000E47A3" w:rsidP="004D4A58">
      <w:pPr>
        <w:pStyle w:val="NoSpacing"/>
        <w:jc w:val="both"/>
        <w:rPr>
          <w:rFonts w:ascii="Times New Roman" w:hAnsi="Times New Roman" w:cs="Times New Roman"/>
          <w:sz w:val="24"/>
          <w:szCs w:val="24"/>
        </w:rPr>
      </w:pPr>
    </w:p>
    <w:p w:rsidR="004D4A58" w:rsidRPr="004D4A58" w:rsidRDefault="004D4A58" w:rsidP="004D4A58">
      <w:pPr>
        <w:pStyle w:val="NoSpacing"/>
        <w:jc w:val="both"/>
        <w:rPr>
          <w:rFonts w:ascii="Times New Roman" w:hAnsi="Times New Roman" w:cs="Times New Roman"/>
          <w:sz w:val="24"/>
          <w:szCs w:val="24"/>
        </w:rPr>
      </w:pPr>
    </w:p>
    <w:p w:rsidR="00C128D2" w:rsidRPr="00FB1DDD" w:rsidRDefault="00C128D2" w:rsidP="00FB1DDD">
      <w:pPr>
        <w:jc w:val="both"/>
        <w:rPr>
          <w:rFonts w:ascii="Times New Roman" w:hAnsi="Times New Roman" w:cs="Times New Roman"/>
          <w:b/>
          <w:sz w:val="32"/>
          <w:szCs w:val="32"/>
        </w:rPr>
      </w:pPr>
      <w:r w:rsidRPr="00350CFE">
        <w:rPr>
          <w:rFonts w:ascii="Times New Roman" w:hAnsi="Times New Roman" w:cs="Times New Roman"/>
          <w:b/>
          <w:sz w:val="32"/>
          <w:szCs w:val="32"/>
        </w:rPr>
        <w:t>4.</w:t>
      </w:r>
      <w:r w:rsidR="00F6225D" w:rsidRPr="00350CFE">
        <w:rPr>
          <w:rFonts w:ascii="Times New Roman" w:hAnsi="Times New Roman" w:cs="Times New Roman"/>
          <w:b/>
          <w:sz w:val="32"/>
          <w:szCs w:val="32"/>
        </w:rPr>
        <w:t>5</w:t>
      </w:r>
      <w:r w:rsidRPr="00350CFE">
        <w:rPr>
          <w:rFonts w:ascii="Times New Roman" w:hAnsi="Times New Roman" w:cs="Times New Roman"/>
          <w:b/>
          <w:sz w:val="32"/>
          <w:szCs w:val="32"/>
        </w:rPr>
        <w:tab/>
        <w:t xml:space="preserve"> Istraživanje pomorskih nezgoda i nesreća</w:t>
      </w:r>
    </w:p>
    <w:p w:rsidR="00AC24D7" w:rsidRPr="00140357" w:rsidRDefault="00AC24D7" w:rsidP="00140357">
      <w:pPr>
        <w:spacing w:before="120" w:after="120"/>
        <w:jc w:val="both"/>
        <w:rPr>
          <w:rFonts w:ascii="Times New Roman" w:hAnsi="Times New Roman" w:cs="Times New Roman"/>
          <w:color w:val="000000"/>
          <w:sz w:val="24"/>
          <w:szCs w:val="24"/>
        </w:rPr>
      </w:pPr>
      <w:r w:rsidRPr="00140357">
        <w:rPr>
          <w:rFonts w:ascii="Times New Roman" w:hAnsi="Times New Roman" w:cs="Times New Roman"/>
          <w:color w:val="000000"/>
          <w:sz w:val="24"/>
          <w:szCs w:val="24"/>
        </w:rPr>
        <w:t>Istraživanje pomorske nezgode ili nesreće - sigurnosna istraga, obavlja se radi utvrdjivanja uzroka pomorske nezgode ili nesreće u cilju sprečavanja ili smanjivanja mogućih ponavljanja pomorskih nezgoda ili nesreća u budućnosti i unapredjenja pomorske sigurnosti i zaštite morske okoline.</w:t>
      </w:r>
    </w:p>
    <w:p w:rsidR="00AC24D7" w:rsidRPr="00086419" w:rsidRDefault="00AC24D7" w:rsidP="00140357">
      <w:pPr>
        <w:pStyle w:val="ListParagraph"/>
        <w:spacing w:before="120" w:after="120"/>
        <w:ind w:left="0"/>
        <w:jc w:val="both"/>
        <w:rPr>
          <w:rFonts w:ascii="Times New Roman" w:hAnsi="Times New Roman" w:cs="Times New Roman"/>
          <w:color w:val="000000"/>
          <w:sz w:val="24"/>
          <w:szCs w:val="24"/>
        </w:rPr>
      </w:pPr>
      <w:r w:rsidRPr="00086419">
        <w:rPr>
          <w:rFonts w:ascii="Times New Roman" w:hAnsi="Times New Roman" w:cs="Times New Roman"/>
          <w:color w:val="000000"/>
          <w:sz w:val="24"/>
          <w:szCs w:val="24"/>
        </w:rPr>
        <w:t xml:space="preserve">Komisija ne istražuje pomorske nezgode i nesreće u kojima su učestvovali ratni brodovi, plovni objekti koji koriste organi državne uprave, plovni objekti bez sopstvenog pogona, drveni brodovi jednostavne gradnje, jahte i čamci koji ne obavljaju privrednu djelatnost, ribarski brodovi dužine manje od 15 metara, nepomični pomorski </w:t>
      </w:r>
      <w:proofErr w:type="gramStart"/>
      <w:r w:rsidRPr="00086419">
        <w:rPr>
          <w:rFonts w:ascii="Times New Roman" w:hAnsi="Times New Roman" w:cs="Times New Roman"/>
          <w:color w:val="000000"/>
          <w:sz w:val="24"/>
          <w:szCs w:val="24"/>
        </w:rPr>
        <w:t>objekti  za</w:t>
      </w:r>
      <w:proofErr w:type="gramEnd"/>
      <w:r w:rsidRPr="00086419">
        <w:rPr>
          <w:rFonts w:ascii="Times New Roman" w:hAnsi="Times New Roman" w:cs="Times New Roman"/>
          <w:color w:val="000000"/>
          <w:sz w:val="24"/>
          <w:szCs w:val="24"/>
        </w:rPr>
        <w:t xml:space="preserve"> eksploataciju podmorja.</w:t>
      </w:r>
    </w:p>
    <w:p w:rsidR="00454950" w:rsidRPr="00086419" w:rsidRDefault="00454950" w:rsidP="00140357">
      <w:pPr>
        <w:pStyle w:val="ListParagraph"/>
        <w:spacing w:before="120" w:after="120"/>
        <w:ind w:left="0"/>
        <w:jc w:val="both"/>
        <w:rPr>
          <w:rFonts w:ascii="Times New Roman" w:hAnsi="Times New Roman" w:cs="Times New Roman"/>
          <w:color w:val="000000"/>
          <w:sz w:val="24"/>
          <w:szCs w:val="24"/>
        </w:rPr>
      </w:pPr>
    </w:p>
    <w:p w:rsidR="00454950" w:rsidRDefault="00454950" w:rsidP="00140357">
      <w:pPr>
        <w:pStyle w:val="ListParagraph"/>
        <w:spacing w:before="120" w:after="120"/>
        <w:ind w:left="0"/>
        <w:jc w:val="both"/>
        <w:rPr>
          <w:rFonts w:ascii="Times New Roman" w:hAnsi="Times New Roman" w:cs="Times New Roman"/>
          <w:color w:val="000000"/>
          <w:sz w:val="24"/>
          <w:szCs w:val="24"/>
        </w:rPr>
      </w:pPr>
      <w:r w:rsidRPr="00086419">
        <w:rPr>
          <w:rFonts w:ascii="Times New Roman" w:hAnsi="Times New Roman" w:cs="Times New Roman"/>
          <w:color w:val="000000"/>
          <w:sz w:val="24"/>
          <w:szCs w:val="24"/>
        </w:rPr>
        <w:lastRenderedPageBreak/>
        <w:t xml:space="preserve">U 2024 godini, Komisija za istraživanje nezgoda i nesreća u saobraćaju je </w:t>
      </w:r>
      <w:r w:rsidR="00AC24D7" w:rsidRPr="00086419">
        <w:rPr>
          <w:rFonts w:ascii="Times New Roman" w:hAnsi="Times New Roman" w:cs="Times New Roman"/>
          <w:color w:val="000000"/>
          <w:sz w:val="24"/>
          <w:szCs w:val="24"/>
        </w:rPr>
        <w:t xml:space="preserve">zaprimila i postupila po sljedećim </w:t>
      </w:r>
      <w:r w:rsidRPr="00086419">
        <w:rPr>
          <w:rFonts w:ascii="Times New Roman" w:hAnsi="Times New Roman" w:cs="Times New Roman"/>
          <w:color w:val="000000"/>
          <w:sz w:val="24"/>
          <w:szCs w:val="24"/>
        </w:rPr>
        <w:t>prijavama pomorskih nesreća i nezgoda</w:t>
      </w:r>
      <w:r w:rsidR="00AC24D7" w:rsidRPr="00086419">
        <w:rPr>
          <w:rFonts w:ascii="Times New Roman" w:hAnsi="Times New Roman" w:cs="Times New Roman"/>
          <w:color w:val="000000"/>
          <w:sz w:val="24"/>
          <w:szCs w:val="24"/>
        </w:rPr>
        <w:t>:</w:t>
      </w:r>
    </w:p>
    <w:p w:rsidR="00140357" w:rsidRPr="00140357" w:rsidRDefault="00140357" w:rsidP="00140357">
      <w:pPr>
        <w:pStyle w:val="ListParagraph"/>
        <w:spacing w:before="120" w:after="120"/>
        <w:ind w:left="0"/>
        <w:jc w:val="both"/>
        <w:rPr>
          <w:rFonts w:ascii="Times New Roman" w:hAnsi="Times New Roman" w:cs="Times New Roman"/>
          <w:color w:val="000000"/>
          <w:sz w:val="24"/>
          <w:szCs w:val="24"/>
        </w:rPr>
      </w:pPr>
    </w:p>
    <w:p w:rsidR="00454950" w:rsidRPr="009E5BAF" w:rsidRDefault="00454950" w:rsidP="00C80E17">
      <w:pPr>
        <w:pStyle w:val="ListParagraph"/>
        <w:numPr>
          <w:ilvl w:val="0"/>
          <w:numId w:val="16"/>
        </w:numPr>
        <w:spacing w:after="160" w:line="259" w:lineRule="auto"/>
        <w:ind w:left="360"/>
        <w:jc w:val="both"/>
        <w:rPr>
          <w:rFonts w:ascii="Times New Roman" w:hAnsi="Times New Roman" w:cs="Times New Roman"/>
          <w:sz w:val="24"/>
          <w:szCs w:val="24"/>
        </w:rPr>
      </w:pPr>
      <w:r w:rsidRPr="009E5BAF">
        <w:rPr>
          <w:rFonts w:ascii="Times New Roman" w:hAnsi="Times New Roman" w:cs="Times New Roman"/>
          <w:sz w:val="24"/>
          <w:szCs w:val="24"/>
        </w:rPr>
        <w:t>Dana 16.</w:t>
      </w:r>
      <w:r w:rsidR="002E61C9" w:rsidRPr="009E5BAF">
        <w:rPr>
          <w:rFonts w:ascii="Times New Roman" w:hAnsi="Times New Roman" w:cs="Times New Roman"/>
          <w:sz w:val="24"/>
          <w:szCs w:val="24"/>
        </w:rPr>
        <w:t xml:space="preserve"> </w:t>
      </w:r>
      <w:r w:rsidRPr="009E5BAF">
        <w:rPr>
          <w:rFonts w:ascii="Times New Roman" w:hAnsi="Times New Roman" w:cs="Times New Roman"/>
          <w:sz w:val="24"/>
          <w:szCs w:val="24"/>
        </w:rPr>
        <w:t>05.</w:t>
      </w:r>
      <w:r w:rsidR="002E61C9" w:rsidRPr="009E5BAF">
        <w:rPr>
          <w:rFonts w:ascii="Times New Roman" w:hAnsi="Times New Roman" w:cs="Times New Roman"/>
          <w:sz w:val="24"/>
          <w:szCs w:val="24"/>
        </w:rPr>
        <w:t xml:space="preserve"> </w:t>
      </w:r>
      <w:r w:rsidRPr="009E5BAF">
        <w:rPr>
          <w:rFonts w:ascii="Times New Roman" w:hAnsi="Times New Roman" w:cs="Times New Roman"/>
          <w:sz w:val="24"/>
          <w:szCs w:val="24"/>
        </w:rPr>
        <w:t xml:space="preserve">2024 godine oko </w:t>
      </w:r>
      <w:proofErr w:type="gramStart"/>
      <w:r w:rsidRPr="009E5BAF">
        <w:rPr>
          <w:rFonts w:ascii="Times New Roman" w:hAnsi="Times New Roman" w:cs="Times New Roman"/>
          <w:sz w:val="24"/>
          <w:szCs w:val="24"/>
        </w:rPr>
        <w:t>18</w:t>
      </w:r>
      <w:r w:rsidR="002E61C9" w:rsidRPr="009E5BAF">
        <w:rPr>
          <w:rFonts w:ascii="Times New Roman" w:hAnsi="Times New Roman" w:cs="Times New Roman"/>
          <w:sz w:val="24"/>
          <w:szCs w:val="24"/>
        </w:rPr>
        <w:t>:</w:t>
      </w:r>
      <w:r w:rsidRPr="009E5BAF">
        <w:rPr>
          <w:rFonts w:ascii="Times New Roman" w:hAnsi="Times New Roman" w:cs="Times New Roman"/>
          <w:sz w:val="24"/>
          <w:szCs w:val="24"/>
        </w:rPr>
        <w:t>00  časova</w:t>
      </w:r>
      <w:proofErr w:type="gramEnd"/>
      <w:r w:rsidRPr="009E5BAF">
        <w:rPr>
          <w:rFonts w:ascii="Times New Roman" w:hAnsi="Times New Roman" w:cs="Times New Roman"/>
          <w:sz w:val="24"/>
          <w:szCs w:val="24"/>
        </w:rPr>
        <w:t xml:space="preserve"> u kanalu Rijeke Crnojevića dogodila se pomorska nesreća, na način što je upravitelj čamca, upravljajući plovnim objektom  (</w:t>
      </w:r>
      <w:r w:rsidRPr="009E5BAF">
        <w:rPr>
          <w:rFonts w:ascii="Times New Roman" w:hAnsi="Times New Roman" w:cs="Times New Roman"/>
          <w:i/>
          <w:sz w:val="24"/>
          <w:szCs w:val="24"/>
        </w:rPr>
        <w:t>tipa limeni čun</w:t>
      </w:r>
      <w:r w:rsidRPr="009E5BAF">
        <w:rPr>
          <w:rFonts w:ascii="Times New Roman" w:hAnsi="Times New Roman" w:cs="Times New Roman"/>
          <w:sz w:val="24"/>
          <w:szCs w:val="24"/>
        </w:rPr>
        <w:t xml:space="preserve">) registarskih oznaka </w:t>
      </w:r>
      <w:r w:rsidRPr="009E5BAF">
        <w:rPr>
          <w:rFonts w:ascii="Times New Roman" w:hAnsi="Times New Roman" w:cs="Times New Roman"/>
          <w:b/>
          <w:i/>
          <w:sz w:val="24"/>
          <w:szCs w:val="24"/>
        </w:rPr>
        <w:t>VP -723</w:t>
      </w:r>
      <w:r w:rsidRPr="009E5BAF">
        <w:rPr>
          <w:rFonts w:ascii="Times New Roman" w:hAnsi="Times New Roman" w:cs="Times New Roman"/>
          <w:sz w:val="24"/>
          <w:szCs w:val="24"/>
        </w:rPr>
        <w:t xml:space="preserve"> udario u vertikalnu dnevnu oznaku </w:t>
      </w:r>
      <w:r w:rsidR="000B708D" w:rsidRPr="009E5BAF">
        <w:rPr>
          <w:rFonts w:ascii="Times New Roman" w:hAnsi="Times New Roman" w:cs="Times New Roman"/>
          <w:sz w:val="24"/>
          <w:szCs w:val="24"/>
        </w:rPr>
        <w:t>(</w:t>
      </w:r>
      <w:r w:rsidRPr="009E5BAF">
        <w:rPr>
          <w:rFonts w:ascii="Times New Roman" w:hAnsi="Times New Roman" w:cs="Times New Roman"/>
          <w:i/>
          <w:sz w:val="24"/>
          <w:szCs w:val="24"/>
        </w:rPr>
        <w:t>crveni stub</w:t>
      </w:r>
      <w:r w:rsidR="000B708D" w:rsidRPr="009E5BAF">
        <w:rPr>
          <w:rFonts w:ascii="Times New Roman" w:hAnsi="Times New Roman" w:cs="Times New Roman"/>
          <w:sz w:val="24"/>
          <w:szCs w:val="24"/>
        </w:rPr>
        <w:t>)</w:t>
      </w:r>
      <w:r w:rsidRPr="009E5BAF">
        <w:rPr>
          <w:rFonts w:ascii="Times New Roman" w:hAnsi="Times New Roman" w:cs="Times New Roman"/>
          <w:sz w:val="24"/>
          <w:szCs w:val="24"/>
        </w:rPr>
        <w:t xml:space="preserve">  u  kanalu Rijeke Crnojevića, usled čega je jedna osoba smrtno stradala u čamcu.  Čamac je namijenjen za lične potrebe. Komisija je </w:t>
      </w:r>
      <w:r w:rsidR="002E61C9" w:rsidRPr="009E5BAF">
        <w:rPr>
          <w:rFonts w:ascii="Times New Roman" w:hAnsi="Times New Roman" w:cs="Times New Roman"/>
          <w:sz w:val="24"/>
          <w:szCs w:val="24"/>
        </w:rPr>
        <w:t xml:space="preserve">nakon utvrđivanja činjeničnog </w:t>
      </w:r>
      <w:proofErr w:type="gramStart"/>
      <w:r w:rsidR="002E61C9" w:rsidRPr="009E5BAF">
        <w:rPr>
          <w:rFonts w:ascii="Times New Roman" w:hAnsi="Times New Roman" w:cs="Times New Roman"/>
          <w:sz w:val="24"/>
          <w:szCs w:val="24"/>
        </w:rPr>
        <w:t xml:space="preserve">stanja, </w:t>
      </w:r>
      <w:r w:rsidRPr="009E5BAF">
        <w:rPr>
          <w:rFonts w:ascii="Times New Roman" w:hAnsi="Times New Roman" w:cs="Times New Roman"/>
          <w:sz w:val="24"/>
          <w:szCs w:val="24"/>
        </w:rPr>
        <w:t xml:space="preserve"> obustavila</w:t>
      </w:r>
      <w:proofErr w:type="gramEnd"/>
      <w:r w:rsidRPr="009E5BAF">
        <w:rPr>
          <w:rFonts w:ascii="Times New Roman" w:hAnsi="Times New Roman" w:cs="Times New Roman"/>
          <w:sz w:val="24"/>
          <w:szCs w:val="24"/>
        </w:rPr>
        <w:t xml:space="preserve"> istragu</w:t>
      </w:r>
      <w:r w:rsidR="002E61C9" w:rsidRPr="009E5BAF">
        <w:rPr>
          <w:rFonts w:ascii="Times New Roman" w:hAnsi="Times New Roman" w:cs="Times New Roman"/>
          <w:sz w:val="24"/>
          <w:szCs w:val="24"/>
        </w:rPr>
        <w:t>,</w:t>
      </w:r>
      <w:r w:rsidRPr="009E5BAF">
        <w:rPr>
          <w:rFonts w:ascii="Times New Roman" w:hAnsi="Times New Roman" w:cs="Times New Roman"/>
          <w:sz w:val="24"/>
          <w:szCs w:val="24"/>
        </w:rPr>
        <w:t xml:space="preserve"> jer ovaj slučaj nije bio predmet istraživanja pomorske nesreće</w:t>
      </w:r>
      <w:r w:rsidR="002E61C9" w:rsidRPr="009E5BAF">
        <w:rPr>
          <w:rFonts w:ascii="Times New Roman" w:hAnsi="Times New Roman" w:cs="Times New Roman"/>
          <w:sz w:val="24"/>
          <w:szCs w:val="24"/>
        </w:rPr>
        <w:t>,</w:t>
      </w:r>
      <w:r w:rsidRPr="009E5BAF">
        <w:rPr>
          <w:rFonts w:ascii="Times New Roman" w:hAnsi="Times New Roman" w:cs="Times New Roman"/>
          <w:sz w:val="24"/>
          <w:szCs w:val="24"/>
        </w:rPr>
        <w:t xml:space="preserve"> shodno Uredbi </w:t>
      </w:r>
      <w:bookmarkStart w:id="1" w:name="_Hlk177543666"/>
      <w:r w:rsidRPr="009E5BAF">
        <w:rPr>
          <w:rFonts w:ascii="Times New Roman" w:hAnsi="Times New Roman" w:cs="Times New Roman"/>
          <w:sz w:val="24"/>
          <w:szCs w:val="24"/>
        </w:rPr>
        <w:t>o bližem postupku istraživanja pomorskih nezgoda i nesreća.</w:t>
      </w:r>
    </w:p>
    <w:p w:rsidR="00454950" w:rsidRPr="009E5BAF" w:rsidRDefault="00454950" w:rsidP="00C80E17">
      <w:pPr>
        <w:pStyle w:val="ListParagraph"/>
        <w:ind w:left="360"/>
        <w:jc w:val="both"/>
        <w:rPr>
          <w:rFonts w:ascii="Times New Roman" w:hAnsi="Times New Roman" w:cs="Times New Roman"/>
          <w:sz w:val="24"/>
          <w:szCs w:val="24"/>
        </w:rPr>
      </w:pPr>
    </w:p>
    <w:bookmarkEnd w:id="1"/>
    <w:p w:rsidR="00454950" w:rsidRPr="009E5BAF" w:rsidRDefault="00454950" w:rsidP="00C80E17">
      <w:pPr>
        <w:pStyle w:val="ListParagraph"/>
        <w:numPr>
          <w:ilvl w:val="0"/>
          <w:numId w:val="16"/>
        </w:numPr>
        <w:spacing w:after="160" w:line="259" w:lineRule="auto"/>
        <w:ind w:left="360"/>
        <w:jc w:val="both"/>
        <w:rPr>
          <w:rFonts w:ascii="Times New Roman" w:hAnsi="Times New Roman" w:cs="Times New Roman"/>
          <w:sz w:val="24"/>
          <w:szCs w:val="24"/>
        </w:rPr>
      </w:pPr>
      <w:r w:rsidRPr="009E5BAF">
        <w:rPr>
          <w:rFonts w:ascii="Times New Roman" w:hAnsi="Times New Roman" w:cs="Times New Roman"/>
          <w:sz w:val="24"/>
          <w:szCs w:val="24"/>
        </w:rPr>
        <w:t>Dana 24.</w:t>
      </w:r>
      <w:r w:rsidR="00F35E86" w:rsidRPr="009E5BAF">
        <w:rPr>
          <w:rFonts w:ascii="Times New Roman" w:hAnsi="Times New Roman" w:cs="Times New Roman"/>
          <w:sz w:val="24"/>
          <w:szCs w:val="24"/>
        </w:rPr>
        <w:t xml:space="preserve"> </w:t>
      </w:r>
      <w:r w:rsidRPr="009E5BAF">
        <w:rPr>
          <w:rFonts w:ascii="Times New Roman" w:hAnsi="Times New Roman" w:cs="Times New Roman"/>
          <w:sz w:val="24"/>
          <w:szCs w:val="24"/>
        </w:rPr>
        <w:t>07.</w:t>
      </w:r>
      <w:r w:rsidR="00F35E86" w:rsidRPr="009E5BAF">
        <w:rPr>
          <w:rFonts w:ascii="Times New Roman" w:hAnsi="Times New Roman" w:cs="Times New Roman"/>
          <w:sz w:val="24"/>
          <w:szCs w:val="24"/>
        </w:rPr>
        <w:t xml:space="preserve"> </w:t>
      </w:r>
      <w:r w:rsidRPr="009E5BAF">
        <w:rPr>
          <w:rFonts w:ascii="Times New Roman" w:hAnsi="Times New Roman" w:cs="Times New Roman"/>
          <w:sz w:val="24"/>
          <w:szCs w:val="24"/>
        </w:rPr>
        <w:t>2024 godine oko 16</w:t>
      </w:r>
      <w:r w:rsidR="00F35E86" w:rsidRPr="009E5BAF">
        <w:rPr>
          <w:rFonts w:ascii="Times New Roman" w:hAnsi="Times New Roman" w:cs="Times New Roman"/>
          <w:sz w:val="24"/>
          <w:szCs w:val="24"/>
        </w:rPr>
        <w:t>:</w:t>
      </w:r>
      <w:r w:rsidRPr="009E5BAF">
        <w:rPr>
          <w:rFonts w:ascii="Times New Roman" w:hAnsi="Times New Roman" w:cs="Times New Roman"/>
          <w:sz w:val="24"/>
          <w:szCs w:val="24"/>
        </w:rPr>
        <w:t>00 časova u tjesnacu Verige u Bokokotorskom zalivu u blizini mjesta Opatovo, došlo je do pomorske nesreće na način što su se sudarila dva plovna objekta</w:t>
      </w:r>
      <w:r w:rsidR="00790D95" w:rsidRPr="009E5BAF">
        <w:rPr>
          <w:rFonts w:ascii="Times New Roman" w:hAnsi="Times New Roman" w:cs="Times New Roman"/>
          <w:sz w:val="24"/>
          <w:szCs w:val="24"/>
        </w:rPr>
        <w:t>,</w:t>
      </w:r>
      <w:r w:rsidRPr="009E5BAF">
        <w:rPr>
          <w:rFonts w:ascii="Times New Roman" w:hAnsi="Times New Roman" w:cs="Times New Roman"/>
          <w:sz w:val="24"/>
          <w:szCs w:val="24"/>
        </w:rPr>
        <w:t xml:space="preserve"> motorna jahta </w:t>
      </w:r>
      <w:r w:rsidRPr="009E5BAF">
        <w:rPr>
          <w:rStyle w:val="bumpedfont15"/>
          <w:rFonts w:ascii="Times New Roman" w:hAnsi="Times New Roman" w:cs="Times New Roman"/>
          <w:sz w:val="24"/>
          <w:szCs w:val="24"/>
        </w:rPr>
        <w:t>marke "</w:t>
      </w:r>
      <w:proofErr w:type="gramStart"/>
      <w:r w:rsidRPr="009E5BAF">
        <w:rPr>
          <w:rStyle w:val="bumpedfont15"/>
          <w:rFonts w:ascii="Times New Roman" w:hAnsi="Times New Roman" w:cs="Times New Roman"/>
          <w:b/>
          <w:i/>
          <w:sz w:val="24"/>
          <w:szCs w:val="24"/>
        </w:rPr>
        <w:t xml:space="preserve">Jeanneau </w:t>
      </w:r>
      <w:r w:rsidRPr="009E5BAF">
        <w:rPr>
          <w:rStyle w:val="HeaderChar"/>
          <w:rFonts w:ascii="Times New Roman" w:hAnsi="Times New Roman" w:cs="Times New Roman"/>
          <w:b/>
          <w:i/>
          <w:sz w:val="24"/>
          <w:szCs w:val="24"/>
        </w:rPr>
        <w:t xml:space="preserve"> </w:t>
      </w:r>
      <w:r w:rsidRPr="009E5BAF">
        <w:rPr>
          <w:rStyle w:val="bumpedfont15"/>
          <w:rFonts w:ascii="Times New Roman" w:hAnsi="Times New Roman" w:cs="Times New Roman"/>
          <w:b/>
          <w:i/>
          <w:sz w:val="24"/>
          <w:szCs w:val="24"/>
        </w:rPr>
        <w:t>Merry</w:t>
      </w:r>
      <w:proofErr w:type="gramEnd"/>
      <w:r w:rsidRPr="009E5BAF">
        <w:rPr>
          <w:rStyle w:val="bumpedfont15"/>
          <w:rFonts w:ascii="Times New Roman" w:hAnsi="Times New Roman" w:cs="Times New Roman"/>
          <w:b/>
          <w:i/>
          <w:sz w:val="24"/>
          <w:szCs w:val="24"/>
        </w:rPr>
        <w:t xml:space="preserve"> Fisher 895 Sport</w:t>
      </w:r>
      <w:r w:rsidRPr="009E5BAF">
        <w:rPr>
          <w:rStyle w:val="bumpedfont15"/>
          <w:rFonts w:ascii="Times New Roman" w:hAnsi="Times New Roman" w:cs="Times New Roman"/>
          <w:sz w:val="24"/>
          <w:szCs w:val="24"/>
        </w:rPr>
        <w:t xml:space="preserve">" registarskih  oznaka </w:t>
      </w:r>
      <w:r w:rsidRPr="009E5BAF">
        <w:rPr>
          <w:rStyle w:val="bumpedfont15"/>
          <w:rFonts w:ascii="Times New Roman" w:hAnsi="Times New Roman" w:cs="Times New Roman"/>
          <w:b/>
          <w:i/>
          <w:sz w:val="24"/>
          <w:szCs w:val="24"/>
        </w:rPr>
        <w:t>MNE 0904</w:t>
      </w:r>
      <w:r w:rsidRPr="009E5BAF">
        <w:rPr>
          <w:rStyle w:val="bumpedfont15"/>
          <w:rFonts w:ascii="Times New Roman" w:hAnsi="Times New Roman" w:cs="Times New Roman"/>
          <w:sz w:val="24"/>
          <w:szCs w:val="24"/>
        </w:rPr>
        <w:t>, koja je registrovana za lične potrebe i motorni čamac, marke "</w:t>
      </w:r>
      <w:r w:rsidRPr="009E5BAF">
        <w:rPr>
          <w:rStyle w:val="bumpedfont15"/>
          <w:rFonts w:ascii="Times New Roman" w:hAnsi="Times New Roman" w:cs="Times New Roman"/>
          <w:b/>
          <w:i/>
          <w:sz w:val="24"/>
          <w:szCs w:val="24"/>
        </w:rPr>
        <w:t>Gulf Craft Tourning 36</w:t>
      </w:r>
      <w:r w:rsidRPr="009E5BAF">
        <w:rPr>
          <w:rStyle w:val="bumpedfont15"/>
          <w:rFonts w:ascii="Times New Roman" w:hAnsi="Times New Roman" w:cs="Times New Roman"/>
          <w:sz w:val="24"/>
          <w:szCs w:val="24"/>
        </w:rPr>
        <w:t xml:space="preserve">" registarskih oznaka  </w:t>
      </w:r>
      <w:r w:rsidRPr="009E5BAF">
        <w:rPr>
          <w:rStyle w:val="bumpedfont15"/>
          <w:rFonts w:ascii="Times New Roman" w:hAnsi="Times New Roman" w:cs="Times New Roman"/>
          <w:b/>
          <w:i/>
          <w:sz w:val="24"/>
          <w:szCs w:val="24"/>
        </w:rPr>
        <w:t>224-KT</w:t>
      </w:r>
      <w:r w:rsidRPr="009E5BAF">
        <w:rPr>
          <w:rStyle w:val="bumpedfont15"/>
          <w:rFonts w:ascii="Times New Roman" w:hAnsi="Times New Roman" w:cs="Times New Roman"/>
          <w:sz w:val="24"/>
          <w:szCs w:val="24"/>
        </w:rPr>
        <w:t>,</w:t>
      </w:r>
      <w:r w:rsidRPr="009E5BAF">
        <w:rPr>
          <w:rFonts w:ascii="Times New Roman" w:hAnsi="Times New Roman" w:cs="Times New Roman"/>
          <w:sz w:val="24"/>
          <w:szCs w:val="24"/>
        </w:rPr>
        <w:t xml:space="preserve"> registrovan za privrednu djelatnost - prevoz putnika.</w:t>
      </w:r>
    </w:p>
    <w:p w:rsidR="00454950" w:rsidRPr="009E5BAF" w:rsidRDefault="00454950" w:rsidP="00C80E17">
      <w:pPr>
        <w:pStyle w:val="ListParagraph"/>
        <w:ind w:left="360"/>
        <w:jc w:val="both"/>
        <w:rPr>
          <w:rFonts w:ascii="Times New Roman" w:hAnsi="Times New Roman" w:cs="Times New Roman"/>
          <w:sz w:val="24"/>
          <w:szCs w:val="24"/>
        </w:rPr>
      </w:pPr>
      <w:bookmarkStart w:id="2" w:name="_Hlk177544180"/>
      <w:r w:rsidRPr="009E5BAF">
        <w:rPr>
          <w:rFonts w:ascii="Times New Roman" w:hAnsi="Times New Roman" w:cs="Times New Roman"/>
          <w:sz w:val="24"/>
          <w:szCs w:val="24"/>
        </w:rPr>
        <w:t xml:space="preserve">Ovu pomorsku nesreću Komisija je istražila i </w:t>
      </w:r>
      <w:r w:rsidR="00C112AF" w:rsidRPr="009E5BAF">
        <w:rPr>
          <w:rFonts w:ascii="Times New Roman" w:hAnsi="Times New Roman" w:cs="Times New Roman"/>
          <w:sz w:val="24"/>
          <w:szCs w:val="24"/>
        </w:rPr>
        <w:t xml:space="preserve">sačinila </w:t>
      </w:r>
      <w:r w:rsidRPr="009E5BAF">
        <w:rPr>
          <w:rFonts w:ascii="Times New Roman" w:hAnsi="Times New Roman" w:cs="Times New Roman"/>
          <w:sz w:val="24"/>
          <w:szCs w:val="24"/>
        </w:rPr>
        <w:t xml:space="preserve">Konačni izvještaj o </w:t>
      </w:r>
      <w:r w:rsidR="003407F9" w:rsidRPr="009E5BAF">
        <w:rPr>
          <w:rFonts w:ascii="Times New Roman" w:hAnsi="Times New Roman" w:cs="Times New Roman"/>
          <w:sz w:val="24"/>
          <w:szCs w:val="24"/>
        </w:rPr>
        <w:t xml:space="preserve">sprovedenoj sigurnosnoj istrazi i dala sigurnosne preporuke, a izvještaj je </w:t>
      </w:r>
      <w:proofErr w:type="gramStart"/>
      <w:r w:rsidR="00C112AF" w:rsidRPr="009E5BAF">
        <w:rPr>
          <w:rFonts w:ascii="Times New Roman" w:hAnsi="Times New Roman" w:cs="Times New Roman"/>
          <w:sz w:val="24"/>
          <w:szCs w:val="24"/>
        </w:rPr>
        <w:t>dostavljen</w:t>
      </w:r>
      <w:r w:rsidR="003407F9" w:rsidRPr="009E5BAF">
        <w:rPr>
          <w:rFonts w:ascii="Times New Roman" w:hAnsi="Times New Roman" w:cs="Times New Roman"/>
          <w:sz w:val="24"/>
          <w:szCs w:val="24"/>
        </w:rPr>
        <w:t xml:space="preserve"> </w:t>
      </w:r>
      <w:r w:rsidR="00480E79" w:rsidRPr="009E5BAF">
        <w:rPr>
          <w:rFonts w:ascii="Times New Roman" w:hAnsi="Times New Roman" w:cs="Times New Roman"/>
          <w:sz w:val="24"/>
          <w:szCs w:val="24"/>
        </w:rPr>
        <w:t xml:space="preserve"> Ministarstvu</w:t>
      </w:r>
      <w:proofErr w:type="gramEnd"/>
      <w:r w:rsidR="00480E79" w:rsidRPr="009E5BAF">
        <w:rPr>
          <w:rFonts w:ascii="Times New Roman" w:hAnsi="Times New Roman" w:cs="Times New Roman"/>
          <w:sz w:val="24"/>
          <w:szCs w:val="24"/>
        </w:rPr>
        <w:t xml:space="preserve"> po</w:t>
      </w:r>
      <w:r w:rsidRPr="009E5BAF">
        <w:rPr>
          <w:rFonts w:ascii="Times New Roman" w:hAnsi="Times New Roman" w:cs="Times New Roman"/>
          <w:sz w:val="24"/>
          <w:szCs w:val="24"/>
        </w:rPr>
        <w:t>morstva</w:t>
      </w:r>
      <w:r w:rsidR="003407F9" w:rsidRPr="009E5BAF">
        <w:rPr>
          <w:rFonts w:ascii="Times New Roman" w:hAnsi="Times New Roman" w:cs="Times New Roman"/>
          <w:sz w:val="24"/>
          <w:szCs w:val="24"/>
        </w:rPr>
        <w:t>,</w:t>
      </w:r>
      <w:r w:rsidRPr="009E5BAF">
        <w:rPr>
          <w:rFonts w:ascii="Times New Roman" w:hAnsi="Times New Roman" w:cs="Times New Roman"/>
          <w:sz w:val="24"/>
          <w:szCs w:val="24"/>
        </w:rPr>
        <w:t xml:space="preserve"> </w:t>
      </w:r>
      <w:r w:rsidR="00326886" w:rsidRPr="009E5BAF">
        <w:rPr>
          <w:rFonts w:ascii="Times New Roman" w:hAnsi="Times New Roman" w:cs="Times New Roman"/>
          <w:sz w:val="24"/>
          <w:szCs w:val="24"/>
        </w:rPr>
        <w:t xml:space="preserve">dana </w:t>
      </w:r>
      <w:r w:rsidRPr="009E5BAF">
        <w:rPr>
          <w:rFonts w:ascii="Times New Roman" w:hAnsi="Times New Roman" w:cs="Times New Roman"/>
          <w:sz w:val="24"/>
          <w:szCs w:val="24"/>
        </w:rPr>
        <w:t>30.</w:t>
      </w:r>
      <w:r w:rsidR="00C112AF" w:rsidRPr="009E5BAF">
        <w:rPr>
          <w:rFonts w:ascii="Times New Roman" w:hAnsi="Times New Roman" w:cs="Times New Roman"/>
          <w:sz w:val="24"/>
          <w:szCs w:val="24"/>
        </w:rPr>
        <w:t xml:space="preserve"> </w:t>
      </w:r>
      <w:r w:rsidRPr="009E5BAF">
        <w:rPr>
          <w:rFonts w:ascii="Times New Roman" w:hAnsi="Times New Roman" w:cs="Times New Roman"/>
          <w:sz w:val="24"/>
          <w:szCs w:val="24"/>
        </w:rPr>
        <w:t>12.</w:t>
      </w:r>
      <w:r w:rsidR="00C112AF" w:rsidRPr="009E5BAF">
        <w:rPr>
          <w:rFonts w:ascii="Times New Roman" w:hAnsi="Times New Roman" w:cs="Times New Roman"/>
          <w:sz w:val="24"/>
          <w:szCs w:val="24"/>
        </w:rPr>
        <w:t xml:space="preserve"> </w:t>
      </w:r>
      <w:r w:rsidRPr="009E5BAF">
        <w:rPr>
          <w:rFonts w:ascii="Times New Roman" w:hAnsi="Times New Roman" w:cs="Times New Roman"/>
          <w:sz w:val="24"/>
          <w:szCs w:val="24"/>
        </w:rPr>
        <w:t>2024 godine, u skladu sa Uredbom o bližem postupku istraživanja pomorskih nezgoda i nesreća</w:t>
      </w:r>
      <w:bookmarkEnd w:id="2"/>
      <w:r w:rsidRPr="009E5BAF">
        <w:rPr>
          <w:rFonts w:ascii="Times New Roman" w:hAnsi="Times New Roman" w:cs="Times New Roman"/>
          <w:sz w:val="24"/>
          <w:szCs w:val="24"/>
        </w:rPr>
        <w:t>.</w:t>
      </w:r>
    </w:p>
    <w:p w:rsidR="00454950" w:rsidRPr="009E5BAF" w:rsidRDefault="00454950" w:rsidP="00C80E17">
      <w:pPr>
        <w:pStyle w:val="ListParagraph"/>
        <w:ind w:left="360"/>
        <w:jc w:val="both"/>
        <w:rPr>
          <w:rFonts w:ascii="Times New Roman" w:hAnsi="Times New Roman" w:cs="Times New Roman"/>
          <w:sz w:val="24"/>
          <w:szCs w:val="24"/>
        </w:rPr>
      </w:pPr>
    </w:p>
    <w:p w:rsidR="00454950" w:rsidRPr="009E5BAF" w:rsidRDefault="00454950" w:rsidP="00C80E17">
      <w:pPr>
        <w:pStyle w:val="ListParagraph"/>
        <w:numPr>
          <w:ilvl w:val="0"/>
          <w:numId w:val="16"/>
        </w:numPr>
        <w:spacing w:after="160" w:line="259" w:lineRule="auto"/>
        <w:ind w:left="360"/>
        <w:jc w:val="both"/>
        <w:rPr>
          <w:rFonts w:ascii="Times New Roman" w:hAnsi="Times New Roman" w:cs="Times New Roman"/>
          <w:sz w:val="24"/>
          <w:szCs w:val="24"/>
        </w:rPr>
      </w:pPr>
      <w:r w:rsidRPr="009E5BAF">
        <w:rPr>
          <w:rFonts w:ascii="Times New Roman" w:hAnsi="Times New Roman" w:cs="Times New Roman"/>
          <w:sz w:val="24"/>
          <w:szCs w:val="24"/>
        </w:rPr>
        <w:t>Dana 25.</w:t>
      </w:r>
      <w:r w:rsidR="00C112AF" w:rsidRPr="009E5BAF">
        <w:rPr>
          <w:rFonts w:ascii="Times New Roman" w:hAnsi="Times New Roman" w:cs="Times New Roman"/>
          <w:sz w:val="24"/>
          <w:szCs w:val="24"/>
        </w:rPr>
        <w:t xml:space="preserve"> </w:t>
      </w:r>
      <w:r w:rsidRPr="009E5BAF">
        <w:rPr>
          <w:rFonts w:ascii="Times New Roman" w:hAnsi="Times New Roman" w:cs="Times New Roman"/>
          <w:sz w:val="24"/>
          <w:szCs w:val="24"/>
        </w:rPr>
        <w:t>07.</w:t>
      </w:r>
      <w:r w:rsidR="00C112AF" w:rsidRPr="009E5BAF">
        <w:rPr>
          <w:rFonts w:ascii="Times New Roman" w:hAnsi="Times New Roman" w:cs="Times New Roman"/>
          <w:sz w:val="24"/>
          <w:szCs w:val="24"/>
        </w:rPr>
        <w:t xml:space="preserve"> </w:t>
      </w:r>
      <w:r w:rsidRPr="009E5BAF">
        <w:rPr>
          <w:rFonts w:ascii="Times New Roman" w:hAnsi="Times New Roman" w:cs="Times New Roman"/>
          <w:sz w:val="24"/>
          <w:szCs w:val="24"/>
        </w:rPr>
        <w:t>2024 godine oko 17</w:t>
      </w:r>
      <w:r w:rsidR="00C112AF" w:rsidRPr="009E5BAF">
        <w:rPr>
          <w:rFonts w:ascii="Times New Roman" w:hAnsi="Times New Roman" w:cs="Times New Roman"/>
          <w:sz w:val="24"/>
          <w:szCs w:val="24"/>
        </w:rPr>
        <w:t>:</w:t>
      </w:r>
      <w:r w:rsidRPr="009E5BAF">
        <w:rPr>
          <w:rFonts w:ascii="Times New Roman" w:hAnsi="Times New Roman" w:cs="Times New Roman"/>
          <w:sz w:val="24"/>
          <w:szCs w:val="24"/>
        </w:rPr>
        <w:t>30 časova</w:t>
      </w:r>
      <w:r w:rsidR="00B17B89" w:rsidRPr="009E5BAF">
        <w:rPr>
          <w:rFonts w:ascii="Times New Roman" w:hAnsi="Times New Roman" w:cs="Times New Roman"/>
          <w:sz w:val="24"/>
          <w:szCs w:val="24"/>
        </w:rPr>
        <w:t>,</w:t>
      </w:r>
      <w:r w:rsidRPr="009E5BAF">
        <w:rPr>
          <w:rFonts w:ascii="Times New Roman" w:hAnsi="Times New Roman" w:cs="Times New Roman"/>
          <w:sz w:val="24"/>
          <w:szCs w:val="24"/>
        </w:rPr>
        <w:t xml:space="preserve"> došlo je do kontakta skutera na vodi i pedaline na moru naspram Slovenske plaže u </w:t>
      </w:r>
      <w:r w:rsidR="0043579E" w:rsidRPr="009E5BAF">
        <w:rPr>
          <w:rFonts w:ascii="Times New Roman" w:hAnsi="Times New Roman" w:cs="Times New Roman"/>
          <w:sz w:val="24"/>
          <w:szCs w:val="24"/>
        </w:rPr>
        <w:t xml:space="preserve">Budvi. Komisija ne raspolaže informacijama da je neka </w:t>
      </w:r>
      <w:proofErr w:type="gramStart"/>
      <w:r w:rsidR="0043579E" w:rsidRPr="009E5BAF">
        <w:rPr>
          <w:rFonts w:ascii="Times New Roman" w:hAnsi="Times New Roman" w:cs="Times New Roman"/>
          <w:sz w:val="24"/>
          <w:szCs w:val="24"/>
        </w:rPr>
        <w:t>osoba  zadobila</w:t>
      </w:r>
      <w:proofErr w:type="gramEnd"/>
      <w:r w:rsidR="0043579E" w:rsidRPr="009E5BAF">
        <w:rPr>
          <w:rFonts w:ascii="Times New Roman" w:hAnsi="Times New Roman" w:cs="Times New Roman"/>
          <w:sz w:val="24"/>
          <w:szCs w:val="24"/>
        </w:rPr>
        <w:t xml:space="preserve"> tjelesne povrede</w:t>
      </w:r>
      <w:r w:rsidR="007E0CE9" w:rsidRPr="009E5BAF">
        <w:rPr>
          <w:rFonts w:ascii="Times New Roman" w:hAnsi="Times New Roman" w:cs="Times New Roman"/>
          <w:sz w:val="24"/>
          <w:szCs w:val="24"/>
        </w:rPr>
        <w:t xml:space="preserve"> u ovom slučaju</w:t>
      </w:r>
      <w:r w:rsidR="0043579E" w:rsidRPr="009E5BAF">
        <w:rPr>
          <w:rFonts w:ascii="Times New Roman" w:hAnsi="Times New Roman" w:cs="Times New Roman"/>
          <w:sz w:val="24"/>
          <w:szCs w:val="24"/>
        </w:rPr>
        <w:t xml:space="preserve">. </w:t>
      </w:r>
      <w:r w:rsidRPr="009E5BAF">
        <w:rPr>
          <w:rFonts w:ascii="Times New Roman" w:hAnsi="Times New Roman" w:cs="Times New Roman"/>
          <w:sz w:val="24"/>
          <w:szCs w:val="24"/>
        </w:rPr>
        <w:t>Komisija je</w:t>
      </w:r>
      <w:r w:rsidR="00C112AF" w:rsidRPr="009E5BAF">
        <w:rPr>
          <w:rFonts w:ascii="Times New Roman" w:hAnsi="Times New Roman" w:cs="Times New Roman"/>
          <w:sz w:val="24"/>
          <w:szCs w:val="24"/>
        </w:rPr>
        <w:t>,</w:t>
      </w:r>
      <w:r w:rsidRPr="009E5BAF">
        <w:rPr>
          <w:rFonts w:ascii="Times New Roman" w:hAnsi="Times New Roman" w:cs="Times New Roman"/>
          <w:sz w:val="24"/>
          <w:szCs w:val="24"/>
        </w:rPr>
        <w:t xml:space="preserve"> </w:t>
      </w:r>
      <w:bookmarkStart w:id="3" w:name="_Hlk191638653"/>
      <w:r w:rsidRPr="009E5BAF">
        <w:rPr>
          <w:rFonts w:ascii="Times New Roman" w:hAnsi="Times New Roman" w:cs="Times New Roman"/>
          <w:sz w:val="24"/>
          <w:szCs w:val="24"/>
        </w:rPr>
        <w:t xml:space="preserve">nakon </w:t>
      </w:r>
      <w:r w:rsidR="00C112AF" w:rsidRPr="009E5BAF">
        <w:rPr>
          <w:rFonts w:ascii="Times New Roman" w:hAnsi="Times New Roman" w:cs="Times New Roman"/>
          <w:sz w:val="24"/>
          <w:szCs w:val="24"/>
        </w:rPr>
        <w:t>utvrđivanja činjeničnog stanja</w:t>
      </w:r>
      <w:bookmarkEnd w:id="3"/>
      <w:r w:rsidR="00C112AF" w:rsidRPr="009E5BAF">
        <w:rPr>
          <w:rFonts w:ascii="Times New Roman" w:hAnsi="Times New Roman" w:cs="Times New Roman"/>
          <w:sz w:val="24"/>
          <w:szCs w:val="24"/>
        </w:rPr>
        <w:t>,</w:t>
      </w:r>
      <w:r w:rsidRPr="009E5BAF">
        <w:rPr>
          <w:rFonts w:ascii="Times New Roman" w:hAnsi="Times New Roman" w:cs="Times New Roman"/>
          <w:sz w:val="24"/>
          <w:szCs w:val="24"/>
        </w:rPr>
        <w:t xml:space="preserve"> obustavila istragu u skladu sa Uredbom o bližem postupku istraživanja pomorskih nezgoda i nesreća.</w:t>
      </w:r>
    </w:p>
    <w:p w:rsidR="00454950" w:rsidRPr="009E5BAF" w:rsidRDefault="00454950" w:rsidP="00C80E17">
      <w:pPr>
        <w:pStyle w:val="ListParagraph"/>
        <w:ind w:left="360"/>
        <w:jc w:val="both"/>
        <w:rPr>
          <w:rFonts w:ascii="Times New Roman" w:hAnsi="Times New Roman" w:cs="Times New Roman"/>
          <w:sz w:val="24"/>
          <w:szCs w:val="24"/>
        </w:rPr>
      </w:pPr>
    </w:p>
    <w:p w:rsidR="00454950" w:rsidRPr="009E5BAF" w:rsidRDefault="00454950" w:rsidP="00C80E17">
      <w:pPr>
        <w:pStyle w:val="ListParagraph"/>
        <w:numPr>
          <w:ilvl w:val="0"/>
          <w:numId w:val="16"/>
        </w:numPr>
        <w:spacing w:after="160" w:line="259" w:lineRule="auto"/>
        <w:ind w:left="360"/>
        <w:jc w:val="both"/>
        <w:rPr>
          <w:rFonts w:ascii="Times New Roman" w:hAnsi="Times New Roman" w:cs="Times New Roman"/>
          <w:sz w:val="24"/>
          <w:szCs w:val="24"/>
        </w:rPr>
      </w:pPr>
      <w:r w:rsidRPr="009E5BAF">
        <w:rPr>
          <w:rFonts w:ascii="Times New Roman" w:hAnsi="Times New Roman" w:cs="Times New Roman"/>
          <w:sz w:val="24"/>
          <w:szCs w:val="24"/>
        </w:rPr>
        <w:t xml:space="preserve"> Dana 27.</w:t>
      </w:r>
      <w:r w:rsidR="00C112AF" w:rsidRPr="009E5BAF">
        <w:rPr>
          <w:rFonts w:ascii="Times New Roman" w:hAnsi="Times New Roman" w:cs="Times New Roman"/>
          <w:sz w:val="24"/>
          <w:szCs w:val="24"/>
        </w:rPr>
        <w:t xml:space="preserve"> </w:t>
      </w:r>
      <w:r w:rsidRPr="009E5BAF">
        <w:rPr>
          <w:rFonts w:ascii="Times New Roman" w:hAnsi="Times New Roman" w:cs="Times New Roman"/>
          <w:sz w:val="24"/>
          <w:szCs w:val="24"/>
        </w:rPr>
        <w:t>07.</w:t>
      </w:r>
      <w:r w:rsidR="00C112AF" w:rsidRPr="009E5BAF">
        <w:rPr>
          <w:rFonts w:ascii="Times New Roman" w:hAnsi="Times New Roman" w:cs="Times New Roman"/>
          <w:sz w:val="24"/>
          <w:szCs w:val="24"/>
        </w:rPr>
        <w:t xml:space="preserve"> </w:t>
      </w:r>
      <w:r w:rsidRPr="009E5BAF">
        <w:rPr>
          <w:rFonts w:ascii="Times New Roman" w:hAnsi="Times New Roman" w:cs="Times New Roman"/>
          <w:sz w:val="24"/>
          <w:szCs w:val="24"/>
        </w:rPr>
        <w:t>2024 oko 22</w:t>
      </w:r>
      <w:r w:rsidR="00C112AF" w:rsidRPr="009E5BAF">
        <w:rPr>
          <w:rFonts w:ascii="Times New Roman" w:hAnsi="Times New Roman" w:cs="Times New Roman"/>
          <w:sz w:val="24"/>
          <w:szCs w:val="24"/>
        </w:rPr>
        <w:t>:</w:t>
      </w:r>
      <w:r w:rsidRPr="009E5BAF">
        <w:rPr>
          <w:rFonts w:ascii="Times New Roman" w:hAnsi="Times New Roman" w:cs="Times New Roman"/>
          <w:sz w:val="24"/>
          <w:szCs w:val="24"/>
        </w:rPr>
        <w:t>00 časa u kanalu Rijeke Crnojevića</w:t>
      </w:r>
      <w:r w:rsidR="00A470D6" w:rsidRPr="009E5BAF">
        <w:rPr>
          <w:rFonts w:ascii="Times New Roman" w:hAnsi="Times New Roman" w:cs="Times New Roman"/>
          <w:sz w:val="24"/>
          <w:szCs w:val="24"/>
        </w:rPr>
        <w:t>,</w:t>
      </w:r>
      <w:r w:rsidRPr="009E5BAF">
        <w:rPr>
          <w:rFonts w:ascii="Times New Roman" w:hAnsi="Times New Roman" w:cs="Times New Roman"/>
          <w:sz w:val="24"/>
          <w:szCs w:val="24"/>
        </w:rPr>
        <w:t xml:space="preserve"> kod mjesta Žabljak Crnojevića, došlo je do sudara dva plovna objekta (</w:t>
      </w:r>
      <w:r w:rsidRPr="009E5BAF">
        <w:rPr>
          <w:rFonts w:ascii="Times New Roman" w:hAnsi="Times New Roman" w:cs="Times New Roman"/>
          <w:i/>
          <w:sz w:val="24"/>
          <w:szCs w:val="24"/>
        </w:rPr>
        <w:t>tipa limeni čun</w:t>
      </w:r>
      <w:r w:rsidRPr="009E5BAF">
        <w:rPr>
          <w:rFonts w:ascii="Times New Roman" w:hAnsi="Times New Roman" w:cs="Times New Roman"/>
          <w:sz w:val="24"/>
          <w:szCs w:val="24"/>
        </w:rPr>
        <w:t xml:space="preserve">) usled čega je jedno lice zadobilo smrtne posledice. Jedan plovni objekat je bio neregistrovan a upravitelj nije imalo ovlašćenje za upravljanje predmetnim plovnim objektom, dok je drugi plovni objekat </w:t>
      </w:r>
      <w:r w:rsidR="00835A52" w:rsidRPr="009E5BAF">
        <w:rPr>
          <w:rFonts w:ascii="Times New Roman" w:hAnsi="Times New Roman" w:cs="Times New Roman"/>
          <w:sz w:val="24"/>
          <w:szCs w:val="24"/>
        </w:rPr>
        <w:t xml:space="preserve">registarske oznake </w:t>
      </w:r>
      <w:r w:rsidR="004819CC" w:rsidRPr="009E5BAF">
        <w:rPr>
          <w:rFonts w:ascii="Times New Roman" w:hAnsi="Times New Roman" w:cs="Times New Roman"/>
          <w:b/>
          <w:i/>
          <w:sz w:val="24"/>
          <w:szCs w:val="24"/>
        </w:rPr>
        <w:t>VP-</w:t>
      </w:r>
      <w:proofErr w:type="gramStart"/>
      <w:r w:rsidR="004819CC" w:rsidRPr="009E5BAF">
        <w:rPr>
          <w:rFonts w:ascii="Times New Roman" w:hAnsi="Times New Roman" w:cs="Times New Roman"/>
          <w:b/>
          <w:i/>
          <w:sz w:val="24"/>
          <w:szCs w:val="24"/>
        </w:rPr>
        <w:t>135</w:t>
      </w:r>
      <w:r w:rsidR="004819CC" w:rsidRPr="009E5BAF">
        <w:rPr>
          <w:rFonts w:ascii="Times New Roman" w:hAnsi="Times New Roman" w:cs="Times New Roman"/>
          <w:sz w:val="24"/>
          <w:szCs w:val="24"/>
        </w:rPr>
        <w:t xml:space="preserve"> </w:t>
      </w:r>
      <w:r w:rsidR="00835A52" w:rsidRPr="009E5BAF">
        <w:rPr>
          <w:rFonts w:ascii="Times New Roman" w:hAnsi="Times New Roman" w:cs="Times New Roman"/>
          <w:sz w:val="24"/>
          <w:szCs w:val="24"/>
        </w:rPr>
        <w:t xml:space="preserve"> </w:t>
      </w:r>
      <w:r w:rsidRPr="009E5BAF">
        <w:rPr>
          <w:rFonts w:ascii="Times New Roman" w:hAnsi="Times New Roman" w:cs="Times New Roman"/>
          <w:sz w:val="24"/>
          <w:szCs w:val="24"/>
        </w:rPr>
        <w:t>bio</w:t>
      </w:r>
      <w:proofErr w:type="gramEnd"/>
      <w:r w:rsidRPr="009E5BAF">
        <w:rPr>
          <w:rFonts w:ascii="Times New Roman" w:hAnsi="Times New Roman" w:cs="Times New Roman"/>
          <w:sz w:val="24"/>
          <w:szCs w:val="24"/>
        </w:rPr>
        <w:t xml:space="preserve"> registrovan za lične potrebe</w:t>
      </w:r>
      <w:r w:rsidR="00FF5275" w:rsidRPr="009E5BAF">
        <w:rPr>
          <w:rFonts w:ascii="Times New Roman" w:hAnsi="Times New Roman" w:cs="Times New Roman"/>
          <w:sz w:val="24"/>
          <w:szCs w:val="24"/>
        </w:rPr>
        <w:t xml:space="preserve"> i upravitelj</w:t>
      </w:r>
      <w:r w:rsidR="004819CC" w:rsidRPr="009E5BAF">
        <w:rPr>
          <w:rFonts w:ascii="Times New Roman" w:hAnsi="Times New Roman" w:cs="Times New Roman"/>
          <w:sz w:val="24"/>
          <w:szCs w:val="24"/>
        </w:rPr>
        <w:t xml:space="preserve"> je imao adekvatno ovlašćenje za upravljenje istim</w:t>
      </w:r>
      <w:r w:rsidRPr="009E5BAF">
        <w:rPr>
          <w:rFonts w:ascii="Times New Roman" w:hAnsi="Times New Roman" w:cs="Times New Roman"/>
          <w:sz w:val="24"/>
          <w:szCs w:val="24"/>
        </w:rPr>
        <w:t xml:space="preserve">. </w:t>
      </w:r>
      <w:bookmarkStart w:id="4" w:name="_Hlk177544852"/>
      <w:r w:rsidRPr="009E5BAF">
        <w:rPr>
          <w:rFonts w:ascii="Times New Roman" w:hAnsi="Times New Roman" w:cs="Times New Roman"/>
          <w:sz w:val="24"/>
          <w:szCs w:val="24"/>
        </w:rPr>
        <w:t>Komisija je</w:t>
      </w:r>
      <w:r w:rsidR="00C112AF" w:rsidRPr="009E5BAF">
        <w:rPr>
          <w:rFonts w:ascii="Times New Roman" w:hAnsi="Times New Roman" w:cs="Times New Roman"/>
          <w:sz w:val="24"/>
          <w:szCs w:val="24"/>
        </w:rPr>
        <w:t>,</w:t>
      </w:r>
      <w:r w:rsidRPr="009E5BAF">
        <w:rPr>
          <w:rFonts w:ascii="Times New Roman" w:hAnsi="Times New Roman" w:cs="Times New Roman"/>
          <w:sz w:val="24"/>
          <w:szCs w:val="24"/>
        </w:rPr>
        <w:t xml:space="preserve"> </w:t>
      </w:r>
      <w:proofErr w:type="gramStart"/>
      <w:r w:rsidRPr="009E5BAF">
        <w:rPr>
          <w:rFonts w:ascii="Times New Roman" w:hAnsi="Times New Roman" w:cs="Times New Roman"/>
          <w:sz w:val="24"/>
          <w:szCs w:val="24"/>
        </w:rPr>
        <w:t xml:space="preserve">nakon </w:t>
      </w:r>
      <w:r w:rsidR="00C112AF" w:rsidRPr="009E5BAF">
        <w:rPr>
          <w:rFonts w:ascii="Times New Roman" w:hAnsi="Times New Roman" w:cs="Times New Roman"/>
          <w:sz w:val="24"/>
          <w:szCs w:val="24"/>
        </w:rPr>
        <w:t xml:space="preserve"> utvrđivanja</w:t>
      </w:r>
      <w:proofErr w:type="gramEnd"/>
      <w:r w:rsidR="00C112AF" w:rsidRPr="009E5BAF">
        <w:rPr>
          <w:rFonts w:ascii="Times New Roman" w:hAnsi="Times New Roman" w:cs="Times New Roman"/>
          <w:sz w:val="24"/>
          <w:szCs w:val="24"/>
        </w:rPr>
        <w:t xml:space="preserve"> činjeničnog stanja,</w:t>
      </w:r>
      <w:r w:rsidRPr="009E5BAF">
        <w:rPr>
          <w:rFonts w:ascii="Times New Roman" w:hAnsi="Times New Roman" w:cs="Times New Roman"/>
          <w:sz w:val="24"/>
          <w:szCs w:val="24"/>
        </w:rPr>
        <w:t xml:space="preserve"> obustavila istragu u skladu sa Uredbom o bližem postupku istraživanja pomorskih nezgoda i nesreća.</w:t>
      </w:r>
      <w:bookmarkEnd w:id="4"/>
    </w:p>
    <w:p w:rsidR="00454950" w:rsidRPr="009E5BAF" w:rsidRDefault="00454950" w:rsidP="00C80E17">
      <w:pPr>
        <w:pStyle w:val="ListParagraph"/>
        <w:ind w:left="360"/>
        <w:jc w:val="both"/>
        <w:rPr>
          <w:rFonts w:ascii="Times New Roman" w:hAnsi="Times New Roman" w:cs="Times New Roman"/>
          <w:sz w:val="24"/>
          <w:szCs w:val="24"/>
        </w:rPr>
      </w:pPr>
    </w:p>
    <w:p w:rsidR="00454950" w:rsidRPr="009E5BAF" w:rsidRDefault="00454950" w:rsidP="00C80E17">
      <w:pPr>
        <w:pStyle w:val="ListParagraph"/>
        <w:numPr>
          <w:ilvl w:val="0"/>
          <w:numId w:val="16"/>
        </w:numPr>
        <w:spacing w:after="160" w:line="259" w:lineRule="auto"/>
        <w:ind w:left="360"/>
        <w:jc w:val="both"/>
        <w:rPr>
          <w:rFonts w:ascii="Times New Roman" w:hAnsi="Times New Roman" w:cs="Times New Roman"/>
          <w:sz w:val="24"/>
          <w:szCs w:val="24"/>
        </w:rPr>
      </w:pPr>
      <w:r w:rsidRPr="009E5BAF">
        <w:rPr>
          <w:rFonts w:ascii="Times New Roman" w:hAnsi="Times New Roman" w:cs="Times New Roman"/>
          <w:sz w:val="24"/>
          <w:szCs w:val="24"/>
        </w:rPr>
        <w:t>Dana 02.</w:t>
      </w:r>
      <w:r w:rsidR="00C112AF" w:rsidRPr="009E5BAF">
        <w:rPr>
          <w:rFonts w:ascii="Times New Roman" w:hAnsi="Times New Roman" w:cs="Times New Roman"/>
          <w:sz w:val="24"/>
          <w:szCs w:val="24"/>
        </w:rPr>
        <w:t xml:space="preserve"> </w:t>
      </w:r>
      <w:r w:rsidRPr="009E5BAF">
        <w:rPr>
          <w:rFonts w:ascii="Times New Roman" w:hAnsi="Times New Roman" w:cs="Times New Roman"/>
          <w:sz w:val="24"/>
          <w:szCs w:val="24"/>
        </w:rPr>
        <w:t>08.</w:t>
      </w:r>
      <w:r w:rsidR="00C112AF" w:rsidRPr="009E5BAF">
        <w:rPr>
          <w:rFonts w:ascii="Times New Roman" w:hAnsi="Times New Roman" w:cs="Times New Roman"/>
          <w:sz w:val="24"/>
          <w:szCs w:val="24"/>
        </w:rPr>
        <w:t xml:space="preserve"> </w:t>
      </w:r>
      <w:r w:rsidRPr="009E5BAF">
        <w:rPr>
          <w:rFonts w:ascii="Times New Roman" w:hAnsi="Times New Roman" w:cs="Times New Roman"/>
          <w:sz w:val="24"/>
          <w:szCs w:val="24"/>
        </w:rPr>
        <w:t>2024</w:t>
      </w:r>
      <w:r w:rsidR="00C112AF" w:rsidRPr="009E5BAF">
        <w:rPr>
          <w:rFonts w:ascii="Times New Roman" w:hAnsi="Times New Roman" w:cs="Times New Roman"/>
          <w:sz w:val="24"/>
          <w:szCs w:val="24"/>
        </w:rPr>
        <w:t>.</w:t>
      </w:r>
      <w:r w:rsidRPr="009E5BAF">
        <w:rPr>
          <w:rFonts w:ascii="Times New Roman" w:hAnsi="Times New Roman" w:cs="Times New Roman"/>
          <w:sz w:val="24"/>
          <w:szCs w:val="24"/>
        </w:rPr>
        <w:t xml:space="preserve"> godine oko 18</w:t>
      </w:r>
      <w:r w:rsidR="00C112AF" w:rsidRPr="009E5BAF">
        <w:rPr>
          <w:rFonts w:ascii="Times New Roman" w:hAnsi="Times New Roman" w:cs="Times New Roman"/>
          <w:sz w:val="24"/>
          <w:szCs w:val="24"/>
        </w:rPr>
        <w:t>:</w:t>
      </w:r>
      <w:r w:rsidRPr="009E5BAF">
        <w:rPr>
          <w:rFonts w:ascii="Times New Roman" w:hAnsi="Times New Roman" w:cs="Times New Roman"/>
          <w:sz w:val="24"/>
          <w:szCs w:val="24"/>
        </w:rPr>
        <w:t>00 časova došlo je do kontakta skutera na vodi i pedaline na moru n</w:t>
      </w:r>
      <w:r w:rsidR="0043579E" w:rsidRPr="009E5BAF">
        <w:rPr>
          <w:rFonts w:ascii="Times New Roman" w:hAnsi="Times New Roman" w:cs="Times New Roman"/>
          <w:sz w:val="24"/>
          <w:szCs w:val="24"/>
        </w:rPr>
        <w:t xml:space="preserve">aspram Slovenske plaže u Budvi. </w:t>
      </w:r>
      <w:proofErr w:type="gramStart"/>
      <w:r w:rsidR="0043579E" w:rsidRPr="009E5BAF">
        <w:rPr>
          <w:rFonts w:ascii="Times New Roman" w:hAnsi="Times New Roman" w:cs="Times New Roman"/>
          <w:sz w:val="24"/>
          <w:szCs w:val="24"/>
        </w:rPr>
        <w:t>.Komisija</w:t>
      </w:r>
      <w:proofErr w:type="gramEnd"/>
      <w:r w:rsidR="0043579E" w:rsidRPr="009E5BAF">
        <w:rPr>
          <w:rFonts w:ascii="Times New Roman" w:hAnsi="Times New Roman" w:cs="Times New Roman"/>
          <w:sz w:val="24"/>
          <w:szCs w:val="24"/>
        </w:rPr>
        <w:t xml:space="preserve"> ne raspolaže informacijama da je neka osoba zadobila tjelesne povrede. </w:t>
      </w:r>
      <w:r w:rsidRPr="009E5BAF">
        <w:rPr>
          <w:rFonts w:ascii="Times New Roman" w:hAnsi="Times New Roman" w:cs="Times New Roman"/>
          <w:sz w:val="24"/>
          <w:szCs w:val="24"/>
        </w:rPr>
        <w:t>Komisija je</w:t>
      </w:r>
      <w:r w:rsidR="00C112AF" w:rsidRPr="009E5BAF">
        <w:rPr>
          <w:rFonts w:ascii="Times New Roman" w:hAnsi="Times New Roman" w:cs="Times New Roman"/>
          <w:sz w:val="24"/>
          <w:szCs w:val="24"/>
        </w:rPr>
        <w:t>, nakon utvrđivanja činjeničnog stanja,</w:t>
      </w:r>
      <w:r w:rsidRPr="009E5BAF">
        <w:rPr>
          <w:rFonts w:ascii="Times New Roman" w:hAnsi="Times New Roman" w:cs="Times New Roman"/>
          <w:sz w:val="24"/>
          <w:szCs w:val="24"/>
        </w:rPr>
        <w:t xml:space="preserve"> obustavila istragu u skladu sa </w:t>
      </w:r>
      <w:proofErr w:type="gramStart"/>
      <w:r w:rsidRPr="009E5BAF">
        <w:rPr>
          <w:rFonts w:ascii="Times New Roman" w:hAnsi="Times New Roman" w:cs="Times New Roman"/>
          <w:sz w:val="24"/>
          <w:szCs w:val="24"/>
        </w:rPr>
        <w:t>Uredbom  o</w:t>
      </w:r>
      <w:proofErr w:type="gramEnd"/>
      <w:r w:rsidRPr="009E5BAF">
        <w:rPr>
          <w:rFonts w:ascii="Times New Roman" w:hAnsi="Times New Roman" w:cs="Times New Roman"/>
          <w:sz w:val="24"/>
          <w:szCs w:val="24"/>
        </w:rPr>
        <w:t xml:space="preserve"> bližem postupku istraživanja pomorskih nezgoda i nesreća.</w:t>
      </w:r>
    </w:p>
    <w:p w:rsidR="00454950" w:rsidRPr="009E5BAF" w:rsidRDefault="00454950" w:rsidP="00C80E17">
      <w:pPr>
        <w:pStyle w:val="ListParagraph"/>
        <w:ind w:left="360"/>
        <w:jc w:val="both"/>
        <w:rPr>
          <w:rFonts w:ascii="Times New Roman" w:hAnsi="Times New Roman" w:cs="Times New Roman"/>
          <w:sz w:val="24"/>
          <w:szCs w:val="24"/>
        </w:rPr>
      </w:pPr>
    </w:p>
    <w:p w:rsidR="00454950" w:rsidRPr="009E5BAF" w:rsidRDefault="00454950" w:rsidP="00C80E17">
      <w:pPr>
        <w:pStyle w:val="ListParagraph"/>
        <w:numPr>
          <w:ilvl w:val="0"/>
          <w:numId w:val="16"/>
        </w:numPr>
        <w:spacing w:after="160" w:line="259" w:lineRule="auto"/>
        <w:ind w:left="360"/>
        <w:jc w:val="both"/>
        <w:rPr>
          <w:rFonts w:ascii="Times New Roman" w:hAnsi="Times New Roman" w:cs="Times New Roman"/>
          <w:sz w:val="24"/>
          <w:szCs w:val="24"/>
        </w:rPr>
      </w:pPr>
      <w:r w:rsidRPr="009E5BAF">
        <w:rPr>
          <w:rFonts w:ascii="Times New Roman" w:hAnsi="Times New Roman" w:cs="Times New Roman"/>
          <w:sz w:val="24"/>
          <w:szCs w:val="24"/>
          <w:lang w:val="hr-HR"/>
        </w:rPr>
        <w:t>Dana 07.</w:t>
      </w:r>
      <w:r w:rsidR="00C112AF" w:rsidRPr="009E5BAF">
        <w:rPr>
          <w:rFonts w:ascii="Times New Roman" w:hAnsi="Times New Roman" w:cs="Times New Roman"/>
          <w:sz w:val="24"/>
          <w:szCs w:val="24"/>
          <w:lang w:val="hr-HR"/>
        </w:rPr>
        <w:t xml:space="preserve"> </w:t>
      </w:r>
      <w:r w:rsidRPr="009E5BAF">
        <w:rPr>
          <w:rFonts w:ascii="Times New Roman" w:hAnsi="Times New Roman" w:cs="Times New Roman"/>
          <w:sz w:val="24"/>
          <w:szCs w:val="24"/>
          <w:lang w:val="hr-HR"/>
        </w:rPr>
        <w:t>08.</w:t>
      </w:r>
      <w:r w:rsidR="00C112AF" w:rsidRPr="009E5BAF">
        <w:rPr>
          <w:rFonts w:ascii="Times New Roman" w:hAnsi="Times New Roman" w:cs="Times New Roman"/>
          <w:sz w:val="24"/>
          <w:szCs w:val="24"/>
          <w:lang w:val="hr-HR"/>
        </w:rPr>
        <w:t xml:space="preserve"> </w:t>
      </w:r>
      <w:r w:rsidRPr="009E5BAF">
        <w:rPr>
          <w:rFonts w:ascii="Times New Roman" w:hAnsi="Times New Roman" w:cs="Times New Roman"/>
          <w:sz w:val="24"/>
          <w:szCs w:val="24"/>
          <w:lang w:val="hr-HR"/>
        </w:rPr>
        <w:t>2024</w:t>
      </w:r>
      <w:r w:rsidR="00C112AF" w:rsidRPr="009E5BAF">
        <w:rPr>
          <w:rFonts w:ascii="Times New Roman" w:hAnsi="Times New Roman" w:cs="Times New Roman"/>
          <w:sz w:val="24"/>
          <w:szCs w:val="24"/>
          <w:lang w:val="hr-HR"/>
        </w:rPr>
        <w:t>.</w:t>
      </w:r>
      <w:r w:rsidRPr="009E5BAF">
        <w:rPr>
          <w:rFonts w:ascii="Times New Roman" w:hAnsi="Times New Roman" w:cs="Times New Roman"/>
          <w:sz w:val="24"/>
          <w:szCs w:val="24"/>
          <w:lang w:val="hr-HR"/>
        </w:rPr>
        <w:t xml:space="preserve"> godine oko  12</w:t>
      </w:r>
      <w:r w:rsidR="00C112AF" w:rsidRPr="009E5BAF">
        <w:rPr>
          <w:rFonts w:ascii="Times New Roman" w:hAnsi="Times New Roman" w:cs="Times New Roman"/>
          <w:sz w:val="24"/>
          <w:szCs w:val="24"/>
          <w:lang w:val="hr-HR"/>
        </w:rPr>
        <w:t>:</w:t>
      </w:r>
      <w:r w:rsidRPr="009E5BAF">
        <w:rPr>
          <w:rFonts w:ascii="Times New Roman" w:hAnsi="Times New Roman" w:cs="Times New Roman"/>
          <w:sz w:val="24"/>
          <w:szCs w:val="24"/>
          <w:lang w:val="hr-HR"/>
        </w:rPr>
        <w:t xml:space="preserve">00 časova, došlo je do pomorske nesreće na Rijeci Crnojevića, opština Cetinje, na način što se čamac registraskih oznaka </w:t>
      </w:r>
      <w:r w:rsidRPr="009E5BAF">
        <w:rPr>
          <w:rFonts w:ascii="Times New Roman" w:hAnsi="Times New Roman" w:cs="Times New Roman"/>
          <w:b/>
          <w:i/>
          <w:sz w:val="24"/>
          <w:szCs w:val="24"/>
          <w:lang w:val="hr-HR"/>
        </w:rPr>
        <w:t>VP-576</w:t>
      </w:r>
      <w:r w:rsidRPr="009E5BAF">
        <w:rPr>
          <w:rFonts w:ascii="Times New Roman" w:hAnsi="Times New Roman" w:cs="Times New Roman"/>
          <w:sz w:val="24"/>
          <w:szCs w:val="24"/>
          <w:lang w:val="hr-HR"/>
        </w:rPr>
        <w:t xml:space="preserve"> registrovan za</w:t>
      </w:r>
      <w:r w:rsidRPr="00086419">
        <w:rPr>
          <w:rFonts w:ascii="Times New Roman" w:hAnsi="Times New Roman" w:cs="Times New Roman"/>
          <w:sz w:val="24"/>
          <w:szCs w:val="24"/>
          <w:lang w:val="hr-HR"/>
        </w:rPr>
        <w:t xml:space="preserve"> </w:t>
      </w:r>
      <w:r w:rsidRPr="009E5BAF">
        <w:rPr>
          <w:rFonts w:ascii="Times New Roman" w:hAnsi="Times New Roman" w:cs="Times New Roman"/>
          <w:sz w:val="24"/>
          <w:szCs w:val="24"/>
          <w:lang w:val="hr-HR"/>
        </w:rPr>
        <w:lastRenderedPageBreak/>
        <w:t>lične pot</w:t>
      </w:r>
      <w:r w:rsidR="00B17B89" w:rsidRPr="009E5BAF">
        <w:rPr>
          <w:rFonts w:ascii="Times New Roman" w:hAnsi="Times New Roman" w:cs="Times New Roman"/>
          <w:sz w:val="24"/>
          <w:szCs w:val="24"/>
          <w:lang w:val="hr-HR"/>
        </w:rPr>
        <w:t xml:space="preserve">rebe nasukao u pličinu. Na čamcu su se nalazili  upravitelj </w:t>
      </w:r>
      <w:r w:rsidR="005F112F" w:rsidRPr="009E5BAF">
        <w:rPr>
          <w:rFonts w:ascii="Times New Roman" w:hAnsi="Times New Roman" w:cs="Times New Roman"/>
          <w:sz w:val="24"/>
          <w:szCs w:val="24"/>
          <w:lang w:val="hr-HR"/>
        </w:rPr>
        <w:t xml:space="preserve">plovnog objekta </w:t>
      </w:r>
      <w:r w:rsidR="00B17B89" w:rsidRPr="009E5BAF">
        <w:rPr>
          <w:rFonts w:ascii="Times New Roman" w:hAnsi="Times New Roman" w:cs="Times New Roman"/>
          <w:sz w:val="24"/>
          <w:szCs w:val="24"/>
          <w:lang w:val="hr-HR"/>
        </w:rPr>
        <w:t>i jedna osoba</w:t>
      </w:r>
      <w:r w:rsidR="00790D95" w:rsidRPr="009E5BAF">
        <w:rPr>
          <w:rFonts w:ascii="Times New Roman" w:hAnsi="Times New Roman" w:cs="Times New Roman"/>
          <w:sz w:val="24"/>
          <w:szCs w:val="24"/>
          <w:lang w:val="hr-HR"/>
        </w:rPr>
        <w:t>, nakon</w:t>
      </w:r>
      <w:r w:rsidRPr="009E5BAF">
        <w:rPr>
          <w:rFonts w:ascii="Times New Roman" w:hAnsi="Times New Roman" w:cs="Times New Roman"/>
          <w:sz w:val="24"/>
          <w:szCs w:val="24"/>
          <w:lang w:val="hr-HR"/>
        </w:rPr>
        <w:t xml:space="preserve"> čega su isti odsukali čamac i n</w:t>
      </w:r>
      <w:r w:rsidR="00B17B89" w:rsidRPr="009E5BAF">
        <w:rPr>
          <w:rFonts w:ascii="Times New Roman" w:hAnsi="Times New Roman" w:cs="Times New Roman"/>
          <w:sz w:val="24"/>
          <w:szCs w:val="24"/>
          <w:lang w:val="hr-HR"/>
        </w:rPr>
        <w:t>akon startovanja motora upravitelj i jedna osoba su</w:t>
      </w:r>
      <w:r w:rsidR="00ED4110" w:rsidRPr="009E5BAF">
        <w:rPr>
          <w:rFonts w:ascii="Times New Roman" w:hAnsi="Times New Roman" w:cs="Times New Roman"/>
          <w:sz w:val="24"/>
          <w:szCs w:val="24"/>
          <w:lang w:val="hr-HR"/>
        </w:rPr>
        <w:t xml:space="preserve"> </w:t>
      </w:r>
      <w:r w:rsidR="00B17B89" w:rsidRPr="009E5BAF">
        <w:rPr>
          <w:rFonts w:ascii="Times New Roman" w:hAnsi="Times New Roman" w:cs="Times New Roman"/>
          <w:sz w:val="24"/>
          <w:szCs w:val="24"/>
          <w:lang w:val="hr-HR"/>
        </w:rPr>
        <w:t>ispali</w:t>
      </w:r>
      <w:r w:rsidRPr="009E5BAF">
        <w:rPr>
          <w:rFonts w:ascii="Times New Roman" w:hAnsi="Times New Roman" w:cs="Times New Roman"/>
          <w:sz w:val="24"/>
          <w:szCs w:val="24"/>
          <w:lang w:val="hr-HR"/>
        </w:rPr>
        <w:t xml:space="preserve"> iz čamca, usled čega je čamac imao nekontrolisano kretanje i tom prilikom </w:t>
      </w:r>
      <w:r w:rsidR="00ED4110" w:rsidRPr="009E5BAF">
        <w:rPr>
          <w:rFonts w:ascii="Times New Roman" w:hAnsi="Times New Roman" w:cs="Times New Roman"/>
          <w:sz w:val="24"/>
          <w:szCs w:val="24"/>
          <w:lang w:val="hr-HR"/>
        </w:rPr>
        <w:t>dolazi do</w:t>
      </w:r>
      <w:r w:rsidR="00B17B89" w:rsidRPr="009E5BAF">
        <w:rPr>
          <w:rFonts w:ascii="Times New Roman" w:hAnsi="Times New Roman" w:cs="Times New Roman"/>
          <w:sz w:val="24"/>
          <w:szCs w:val="24"/>
          <w:lang w:val="hr-HR"/>
        </w:rPr>
        <w:t xml:space="preserve"> kontakta plovnog objekta sa njima. O</w:t>
      </w:r>
      <w:r w:rsidRPr="009E5BAF">
        <w:rPr>
          <w:rFonts w:ascii="Times New Roman" w:hAnsi="Times New Roman" w:cs="Times New Roman"/>
          <w:sz w:val="24"/>
          <w:szCs w:val="24"/>
          <w:lang w:val="hr-HR"/>
        </w:rPr>
        <w:t>ba li</w:t>
      </w:r>
      <w:r w:rsidR="00ED4110" w:rsidRPr="009E5BAF">
        <w:rPr>
          <w:rFonts w:ascii="Times New Roman" w:hAnsi="Times New Roman" w:cs="Times New Roman"/>
          <w:sz w:val="24"/>
          <w:szCs w:val="24"/>
          <w:lang w:val="hr-HR"/>
        </w:rPr>
        <w:t xml:space="preserve">ca </w:t>
      </w:r>
      <w:r w:rsidR="00B17B89" w:rsidRPr="009E5BAF">
        <w:rPr>
          <w:rFonts w:ascii="Times New Roman" w:hAnsi="Times New Roman" w:cs="Times New Roman"/>
          <w:sz w:val="24"/>
          <w:szCs w:val="24"/>
          <w:lang w:val="hr-HR"/>
        </w:rPr>
        <w:t xml:space="preserve"> su </w:t>
      </w:r>
      <w:r w:rsidRPr="009E5BAF">
        <w:rPr>
          <w:rFonts w:ascii="Times New Roman" w:hAnsi="Times New Roman" w:cs="Times New Roman"/>
          <w:sz w:val="24"/>
          <w:szCs w:val="24"/>
          <w:lang w:val="hr-HR"/>
        </w:rPr>
        <w:t>zadobila tjelesne povrede, dok su se nalazila u vodi.</w:t>
      </w:r>
      <w:r w:rsidRPr="009E5BAF">
        <w:rPr>
          <w:rFonts w:ascii="Times New Roman" w:hAnsi="Times New Roman" w:cs="Times New Roman"/>
          <w:sz w:val="24"/>
          <w:szCs w:val="24"/>
        </w:rPr>
        <w:t xml:space="preserve"> Komisija je</w:t>
      </w:r>
      <w:r w:rsidR="00C112AF" w:rsidRPr="009E5BAF">
        <w:rPr>
          <w:rFonts w:ascii="Times New Roman" w:hAnsi="Times New Roman" w:cs="Times New Roman"/>
          <w:sz w:val="24"/>
          <w:szCs w:val="24"/>
        </w:rPr>
        <w:t>,</w:t>
      </w:r>
      <w:r w:rsidRPr="009E5BAF">
        <w:rPr>
          <w:rFonts w:ascii="Times New Roman" w:hAnsi="Times New Roman" w:cs="Times New Roman"/>
          <w:sz w:val="24"/>
          <w:szCs w:val="24"/>
        </w:rPr>
        <w:t xml:space="preserve"> </w:t>
      </w:r>
      <w:r w:rsidR="00C112AF" w:rsidRPr="009E5BAF">
        <w:rPr>
          <w:rFonts w:ascii="Times New Roman" w:hAnsi="Times New Roman" w:cs="Times New Roman"/>
          <w:sz w:val="24"/>
          <w:szCs w:val="24"/>
        </w:rPr>
        <w:t xml:space="preserve">nakon utvrđivanja činjeničnog stanja, </w:t>
      </w:r>
      <w:r w:rsidRPr="009E5BAF">
        <w:rPr>
          <w:rFonts w:ascii="Times New Roman" w:hAnsi="Times New Roman" w:cs="Times New Roman"/>
          <w:sz w:val="24"/>
          <w:szCs w:val="24"/>
        </w:rPr>
        <w:t xml:space="preserve">obustavila istragu u skladu sa </w:t>
      </w:r>
      <w:proofErr w:type="gramStart"/>
      <w:r w:rsidRPr="009E5BAF">
        <w:rPr>
          <w:rFonts w:ascii="Times New Roman" w:hAnsi="Times New Roman" w:cs="Times New Roman"/>
          <w:sz w:val="24"/>
          <w:szCs w:val="24"/>
        </w:rPr>
        <w:t>Uredbom  o</w:t>
      </w:r>
      <w:proofErr w:type="gramEnd"/>
      <w:r w:rsidRPr="009E5BAF">
        <w:rPr>
          <w:rFonts w:ascii="Times New Roman" w:hAnsi="Times New Roman" w:cs="Times New Roman"/>
          <w:sz w:val="24"/>
          <w:szCs w:val="24"/>
        </w:rPr>
        <w:t xml:space="preserve"> bližem postupku istraživanja pomorskih nezgoda i nesreća.</w:t>
      </w:r>
    </w:p>
    <w:p w:rsidR="00454950" w:rsidRPr="009E5BAF" w:rsidRDefault="00454950" w:rsidP="00C80E17">
      <w:pPr>
        <w:pStyle w:val="ListParagraph"/>
        <w:ind w:left="360"/>
        <w:jc w:val="both"/>
        <w:rPr>
          <w:rFonts w:ascii="Times New Roman" w:hAnsi="Times New Roman" w:cs="Times New Roman"/>
          <w:sz w:val="24"/>
          <w:szCs w:val="24"/>
          <w:lang w:val="hr-HR"/>
        </w:rPr>
      </w:pPr>
      <w:r w:rsidRPr="009E5BAF">
        <w:rPr>
          <w:rFonts w:ascii="Times New Roman" w:hAnsi="Times New Roman" w:cs="Times New Roman"/>
          <w:sz w:val="24"/>
          <w:szCs w:val="24"/>
          <w:lang w:val="hr-HR"/>
        </w:rPr>
        <w:t xml:space="preserve">  </w:t>
      </w:r>
    </w:p>
    <w:p w:rsidR="00454950" w:rsidRPr="009E5BAF" w:rsidRDefault="00454950" w:rsidP="00C80E17">
      <w:pPr>
        <w:pStyle w:val="ListParagraph"/>
        <w:numPr>
          <w:ilvl w:val="0"/>
          <w:numId w:val="16"/>
        </w:numPr>
        <w:spacing w:after="160" w:line="259" w:lineRule="auto"/>
        <w:ind w:left="360"/>
        <w:jc w:val="both"/>
        <w:rPr>
          <w:rFonts w:ascii="Times New Roman" w:hAnsi="Times New Roman" w:cs="Times New Roman"/>
          <w:sz w:val="24"/>
          <w:szCs w:val="24"/>
        </w:rPr>
      </w:pPr>
      <w:r w:rsidRPr="009E5BAF">
        <w:rPr>
          <w:rFonts w:ascii="Times New Roman" w:hAnsi="Times New Roman" w:cs="Times New Roman"/>
          <w:sz w:val="24"/>
          <w:szCs w:val="24"/>
        </w:rPr>
        <w:t>Dana 08.</w:t>
      </w:r>
      <w:r w:rsidR="00C112AF" w:rsidRPr="009E5BAF">
        <w:rPr>
          <w:rFonts w:ascii="Times New Roman" w:hAnsi="Times New Roman" w:cs="Times New Roman"/>
          <w:sz w:val="24"/>
          <w:szCs w:val="24"/>
        </w:rPr>
        <w:t xml:space="preserve"> </w:t>
      </w:r>
      <w:r w:rsidR="00CF4BD8" w:rsidRPr="009E5BAF">
        <w:rPr>
          <w:rFonts w:ascii="Times New Roman" w:hAnsi="Times New Roman" w:cs="Times New Roman"/>
          <w:sz w:val="24"/>
          <w:szCs w:val="24"/>
        </w:rPr>
        <w:t>08.</w:t>
      </w:r>
      <w:r w:rsidR="00C112AF" w:rsidRPr="009E5BAF">
        <w:rPr>
          <w:rFonts w:ascii="Times New Roman" w:hAnsi="Times New Roman" w:cs="Times New Roman"/>
          <w:sz w:val="24"/>
          <w:szCs w:val="24"/>
        </w:rPr>
        <w:t xml:space="preserve"> </w:t>
      </w:r>
      <w:r w:rsidR="00CF4BD8" w:rsidRPr="009E5BAF">
        <w:rPr>
          <w:rFonts w:ascii="Times New Roman" w:hAnsi="Times New Roman" w:cs="Times New Roman"/>
          <w:sz w:val="24"/>
          <w:szCs w:val="24"/>
        </w:rPr>
        <w:t>2024</w:t>
      </w:r>
      <w:r w:rsidR="00C112AF" w:rsidRPr="009E5BAF">
        <w:rPr>
          <w:rFonts w:ascii="Times New Roman" w:hAnsi="Times New Roman" w:cs="Times New Roman"/>
          <w:sz w:val="24"/>
          <w:szCs w:val="24"/>
        </w:rPr>
        <w:t>.</w:t>
      </w:r>
      <w:r w:rsidR="00CF4BD8" w:rsidRPr="009E5BAF">
        <w:rPr>
          <w:rFonts w:ascii="Times New Roman" w:hAnsi="Times New Roman" w:cs="Times New Roman"/>
          <w:sz w:val="24"/>
          <w:szCs w:val="24"/>
        </w:rPr>
        <w:t xml:space="preserve"> godine oko 13</w:t>
      </w:r>
      <w:r w:rsidR="00C112AF" w:rsidRPr="009E5BAF">
        <w:rPr>
          <w:rFonts w:ascii="Times New Roman" w:hAnsi="Times New Roman" w:cs="Times New Roman"/>
          <w:sz w:val="24"/>
          <w:szCs w:val="24"/>
        </w:rPr>
        <w:t>:</w:t>
      </w:r>
      <w:r w:rsidR="0034140B" w:rsidRPr="009E5BAF">
        <w:rPr>
          <w:rFonts w:ascii="Times New Roman" w:hAnsi="Times New Roman" w:cs="Times New Roman"/>
          <w:sz w:val="24"/>
          <w:szCs w:val="24"/>
        </w:rPr>
        <w:t>30 časova, usled</w:t>
      </w:r>
      <w:r w:rsidR="00CF4BD8" w:rsidRPr="009E5BAF">
        <w:rPr>
          <w:rFonts w:ascii="Times New Roman" w:hAnsi="Times New Roman" w:cs="Times New Roman"/>
          <w:sz w:val="24"/>
          <w:szCs w:val="24"/>
        </w:rPr>
        <w:t xml:space="preserve"> pristajanja </w:t>
      </w:r>
      <w:r w:rsidRPr="009E5BAF">
        <w:rPr>
          <w:rFonts w:ascii="Times New Roman" w:hAnsi="Times New Roman" w:cs="Times New Roman"/>
          <w:sz w:val="24"/>
          <w:szCs w:val="24"/>
        </w:rPr>
        <w:t xml:space="preserve">plovnog objekta </w:t>
      </w:r>
      <w:r w:rsidR="0034140B" w:rsidRPr="009E5BAF">
        <w:rPr>
          <w:rFonts w:ascii="Times New Roman" w:hAnsi="Times New Roman" w:cs="Times New Roman"/>
          <w:sz w:val="24"/>
          <w:szCs w:val="24"/>
        </w:rPr>
        <w:t xml:space="preserve">registarskih oznaka </w:t>
      </w:r>
      <w:r w:rsidR="0034140B" w:rsidRPr="009E5BAF">
        <w:rPr>
          <w:rFonts w:ascii="Times New Roman" w:hAnsi="Times New Roman" w:cs="Times New Roman"/>
          <w:b/>
          <w:i/>
          <w:sz w:val="24"/>
          <w:szCs w:val="24"/>
        </w:rPr>
        <w:t>311-KT</w:t>
      </w:r>
      <w:r w:rsidR="0034140B" w:rsidRPr="009E5BAF">
        <w:rPr>
          <w:rFonts w:ascii="Times New Roman" w:hAnsi="Times New Roman" w:cs="Times New Roman"/>
          <w:sz w:val="24"/>
          <w:szCs w:val="24"/>
        </w:rPr>
        <w:t xml:space="preserve">, </w:t>
      </w:r>
      <w:r w:rsidR="000258C7" w:rsidRPr="009E5BAF">
        <w:rPr>
          <w:rFonts w:ascii="Times New Roman" w:hAnsi="Times New Roman" w:cs="Times New Roman"/>
          <w:sz w:val="24"/>
          <w:szCs w:val="24"/>
        </w:rPr>
        <w:t xml:space="preserve">došlo je do </w:t>
      </w:r>
      <w:r w:rsidR="00932E2D" w:rsidRPr="009E5BAF">
        <w:rPr>
          <w:rFonts w:ascii="Times New Roman" w:hAnsi="Times New Roman" w:cs="Times New Roman"/>
          <w:sz w:val="24"/>
          <w:szCs w:val="24"/>
        </w:rPr>
        <w:t xml:space="preserve">lakšeg </w:t>
      </w:r>
      <w:r w:rsidR="000258C7" w:rsidRPr="009E5BAF">
        <w:rPr>
          <w:rFonts w:ascii="Times New Roman" w:hAnsi="Times New Roman" w:cs="Times New Roman"/>
          <w:sz w:val="24"/>
          <w:szCs w:val="24"/>
        </w:rPr>
        <w:t>povredjivanja plivača</w:t>
      </w:r>
      <w:r w:rsidR="00CF4BD8" w:rsidRPr="009E5BAF">
        <w:rPr>
          <w:rFonts w:ascii="Times New Roman" w:hAnsi="Times New Roman" w:cs="Times New Roman"/>
          <w:sz w:val="24"/>
          <w:szCs w:val="24"/>
        </w:rPr>
        <w:t xml:space="preserve"> </w:t>
      </w:r>
      <w:r w:rsidR="00CA668C" w:rsidRPr="009E5BAF">
        <w:rPr>
          <w:rFonts w:ascii="Times New Roman" w:hAnsi="Times New Roman" w:cs="Times New Roman"/>
          <w:sz w:val="24"/>
          <w:szCs w:val="24"/>
        </w:rPr>
        <w:t xml:space="preserve">pod </w:t>
      </w:r>
      <w:r w:rsidR="00CF4BD8" w:rsidRPr="009E5BAF">
        <w:rPr>
          <w:rFonts w:ascii="Times New Roman" w:hAnsi="Times New Roman" w:cs="Times New Roman"/>
          <w:sz w:val="24"/>
          <w:szCs w:val="24"/>
        </w:rPr>
        <w:t>uticaj</w:t>
      </w:r>
      <w:r w:rsidR="000258C7" w:rsidRPr="009E5BAF">
        <w:rPr>
          <w:rFonts w:ascii="Times New Roman" w:hAnsi="Times New Roman" w:cs="Times New Roman"/>
          <w:sz w:val="24"/>
          <w:szCs w:val="24"/>
        </w:rPr>
        <w:t>em</w:t>
      </w:r>
      <w:r w:rsidR="00CF4BD8" w:rsidRPr="009E5BAF">
        <w:rPr>
          <w:rFonts w:ascii="Times New Roman" w:hAnsi="Times New Roman" w:cs="Times New Roman"/>
          <w:sz w:val="24"/>
          <w:szCs w:val="24"/>
        </w:rPr>
        <w:t xml:space="preserve"> izazvan</w:t>
      </w:r>
      <w:r w:rsidR="000258C7" w:rsidRPr="009E5BAF">
        <w:rPr>
          <w:rFonts w:ascii="Times New Roman" w:hAnsi="Times New Roman" w:cs="Times New Roman"/>
          <w:sz w:val="24"/>
          <w:szCs w:val="24"/>
        </w:rPr>
        <w:t>i</w:t>
      </w:r>
      <w:r w:rsidR="00DE7D53" w:rsidRPr="009E5BAF">
        <w:rPr>
          <w:rFonts w:ascii="Times New Roman" w:hAnsi="Times New Roman" w:cs="Times New Roman"/>
          <w:sz w:val="24"/>
          <w:szCs w:val="24"/>
        </w:rPr>
        <w:t>h</w:t>
      </w:r>
      <w:r w:rsidR="000258C7" w:rsidRPr="009E5BAF">
        <w:rPr>
          <w:rFonts w:ascii="Times New Roman" w:hAnsi="Times New Roman" w:cs="Times New Roman"/>
          <w:sz w:val="24"/>
          <w:szCs w:val="24"/>
        </w:rPr>
        <w:t xml:space="preserve"> valova u neposrednoj blizini pristana</w:t>
      </w:r>
      <w:r w:rsidR="00CF4BD8" w:rsidRPr="009E5BAF">
        <w:rPr>
          <w:rFonts w:ascii="Times New Roman" w:hAnsi="Times New Roman" w:cs="Times New Roman"/>
          <w:sz w:val="24"/>
          <w:szCs w:val="24"/>
        </w:rPr>
        <w:t>,</w:t>
      </w:r>
      <w:r w:rsidRPr="009E5BAF">
        <w:rPr>
          <w:rFonts w:ascii="Times New Roman" w:hAnsi="Times New Roman" w:cs="Times New Roman"/>
          <w:sz w:val="24"/>
          <w:szCs w:val="24"/>
        </w:rPr>
        <w:t xml:space="preserve"> u mjestu Muo-Bokokotorski zaliv</w:t>
      </w:r>
      <w:r w:rsidR="00CF4BD8" w:rsidRPr="009E5BAF">
        <w:rPr>
          <w:rFonts w:ascii="Times New Roman" w:hAnsi="Times New Roman" w:cs="Times New Roman"/>
          <w:sz w:val="24"/>
          <w:szCs w:val="24"/>
        </w:rPr>
        <w:t>.</w:t>
      </w:r>
      <w:r w:rsidR="000258C7" w:rsidRPr="009E5BAF">
        <w:rPr>
          <w:rFonts w:ascii="Times New Roman" w:hAnsi="Times New Roman" w:cs="Times New Roman"/>
          <w:sz w:val="24"/>
          <w:szCs w:val="24"/>
        </w:rPr>
        <w:t xml:space="preserve"> </w:t>
      </w:r>
      <w:r w:rsidRPr="009E5BAF">
        <w:rPr>
          <w:rFonts w:ascii="Times New Roman" w:hAnsi="Times New Roman" w:cs="Times New Roman"/>
          <w:sz w:val="24"/>
          <w:szCs w:val="24"/>
        </w:rPr>
        <w:t>Komisija je</w:t>
      </w:r>
      <w:r w:rsidR="00DE7D53" w:rsidRPr="009E5BAF">
        <w:rPr>
          <w:rFonts w:ascii="Times New Roman" w:hAnsi="Times New Roman" w:cs="Times New Roman"/>
          <w:sz w:val="24"/>
          <w:szCs w:val="24"/>
        </w:rPr>
        <w:t>,</w:t>
      </w:r>
      <w:r w:rsidRPr="009E5BAF">
        <w:rPr>
          <w:rFonts w:ascii="Times New Roman" w:hAnsi="Times New Roman" w:cs="Times New Roman"/>
          <w:sz w:val="24"/>
          <w:szCs w:val="24"/>
        </w:rPr>
        <w:t xml:space="preserve"> </w:t>
      </w:r>
      <w:r w:rsidR="00DE7D53" w:rsidRPr="009E5BAF">
        <w:rPr>
          <w:rFonts w:ascii="Times New Roman" w:hAnsi="Times New Roman" w:cs="Times New Roman"/>
          <w:sz w:val="24"/>
          <w:szCs w:val="24"/>
        </w:rPr>
        <w:t xml:space="preserve">nakon utvrđivanja činjeničnog stanja, </w:t>
      </w:r>
      <w:r w:rsidRPr="009E5BAF">
        <w:rPr>
          <w:rFonts w:ascii="Times New Roman" w:hAnsi="Times New Roman" w:cs="Times New Roman"/>
          <w:sz w:val="24"/>
          <w:szCs w:val="24"/>
        </w:rPr>
        <w:t xml:space="preserve">obustavila istragu u skladu sa </w:t>
      </w:r>
      <w:proofErr w:type="gramStart"/>
      <w:r w:rsidRPr="009E5BAF">
        <w:rPr>
          <w:rFonts w:ascii="Times New Roman" w:hAnsi="Times New Roman" w:cs="Times New Roman"/>
          <w:sz w:val="24"/>
          <w:szCs w:val="24"/>
        </w:rPr>
        <w:t>Uredbom  o</w:t>
      </w:r>
      <w:proofErr w:type="gramEnd"/>
      <w:r w:rsidRPr="009E5BAF">
        <w:rPr>
          <w:rFonts w:ascii="Times New Roman" w:hAnsi="Times New Roman" w:cs="Times New Roman"/>
          <w:sz w:val="24"/>
          <w:szCs w:val="24"/>
        </w:rPr>
        <w:t xml:space="preserve"> bližem postupku istraživanja pomorskih nezgoda i nesreća.</w:t>
      </w:r>
    </w:p>
    <w:p w:rsidR="00454950" w:rsidRPr="009E5BAF" w:rsidRDefault="00454950" w:rsidP="00C80E17">
      <w:pPr>
        <w:pStyle w:val="ListParagraph"/>
        <w:ind w:left="360"/>
        <w:jc w:val="both"/>
        <w:rPr>
          <w:rFonts w:ascii="Times New Roman" w:hAnsi="Times New Roman" w:cs="Times New Roman"/>
          <w:sz w:val="24"/>
          <w:szCs w:val="24"/>
        </w:rPr>
      </w:pPr>
    </w:p>
    <w:p w:rsidR="00454950" w:rsidRPr="009E5BAF" w:rsidRDefault="00454950" w:rsidP="00C80E17">
      <w:pPr>
        <w:pStyle w:val="ListParagraph"/>
        <w:numPr>
          <w:ilvl w:val="0"/>
          <w:numId w:val="16"/>
        </w:numPr>
        <w:spacing w:after="160" w:line="259" w:lineRule="auto"/>
        <w:ind w:left="360"/>
        <w:jc w:val="both"/>
        <w:rPr>
          <w:rFonts w:ascii="Times New Roman" w:hAnsi="Times New Roman" w:cs="Times New Roman"/>
          <w:b/>
          <w:sz w:val="24"/>
          <w:szCs w:val="24"/>
        </w:rPr>
      </w:pPr>
      <w:r w:rsidRPr="009E5BAF">
        <w:rPr>
          <w:rFonts w:ascii="Times New Roman" w:hAnsi="Times New Roman" w:cs="Times New Roman"/>
          <w:sz w:val="24"/>
          <w:szCs w:val="24"/>
        </w:rPr>
        <w:t>Dana 07.</w:t>
      </w:r>
      <w:r w:rsidR="00DE7D53" w:rsidRPr="009E5BAF">
        <w:rPr>
          <w:rFonts w:ascii="Times New Roman" w:hAnsi="Times New Roman" w:cs="Times New Roman"/>
          <w:sz w:val="24"/>
          <w:szCs w:val="24"/>
        </w:rPr>
        <w:t xml:space="preserve"> </w:t>
      </w:r>
      <w:r w:rsidRPr="009E5BAF">
        <w:rPr>
          <w:rFonts w:ascii="Times New Roman" w:hAnsi="Times New Roman" w:cs="Times New Roman"/>
          <w:sz w:val="24"/>
          <w:szCs w:val="24"/>
        </w:rPr>
        <w:t>09.</w:t>
      </w:r>
      <w:r w:rsidR="00DE7D53" w:rsidRPr="009E5BAF">
        <w:rPr>
          <w:rFonts w:ascii="Times New Roman" w:hAnsi="Times New Roman" w:cs="Times New Roman"/>
          <w:sz w:val="24"/>
          <w:szCs w:val="24"/>
        </w:rPr>
        <w:t xml:space="preserve"> </w:t>
      </w:r>
      <w:r w:rsidRPr="009E5BAF">
        <w:rPr>
          <w:rFonts w:ascii="Times New Roman" w:hAnsi="Times New Roman" w:cs="Times New Roman"/>
          <w:sz w:val="24"/>
          <w:szCs w:val="24"/>
        </w:rPr>
        <w:t>2024</w:t>
      </w:r>
      <w:r w:rsidR="00DE7D53" w:rsidRPr="009E5BAF">
        <w:rPr>
          <w:rFonts w:ascii="Times New Roman" w:hAnsi="Times New Roman" w:cs="Times New Roman"/>
          <w:sz w:val="24"/>
          <w:szCs w:val="24"/>
        </w:rPr>
        <w:t>.</w:t>
      </w:r>
      <w:r w:rsidRPr="009E5BAF">
        <w:rPr>
          <w:rFonts w:ascii="Times New Roman" w:hAnsi="Times New Roman" w:cs="Times New Roman"/>
          <w:sz w:val="24"/>
          <w:szCs w:val="24"/>
        </w:rPr>
        <w:t xml:space="preserve"> godine oko 12</w:t>
      </w:r>
      <w:r w:rsidR="00DE7D53" w:rsidRPr="009E5BAF">
        <w:rPr>
          <w:rFonts w:ascii="Times New Roman" w:hAnsi="Times New Roman" w:cs="Times New Roman"/>
          <w:sz w:val="24"/>
          <w:szCs w:val="24"/>
        </w:rPr>
        <w:t>:</w:t>
      </w:r>
      <w:r w:rsidRPr="009E5BAF">
        <w:rPr>
          <w:rFonts w:ascii="Times New Roman" w:hAnsi="Times New Roman" w:cs="Times New Roman"/>
          <w:sz w:val="24"/>
          <w:szCs w:val="24"/>
        </w:rPr>
        <w:t>40 časova</w:t>
      </w:r>
      <w:r w:rsidRPr="009E5BAF">
        <w:rPr>
          <w:rFonts w:ascii="Times New Roman" w:hAnsi="Times New Roman" w:cs="Times New Roman"/>
          <w:color w:val="FF0000"/>
          <w:sz w:val="24"/>
          <w:szCs w:val="24"/>
        </w:rPr>
        <w:t xml:space="preserve"> </w:t>
      </w:r>
      <w:r w:rsidRPr="009E5BAF">
        <w:rPr>
          <w:rFonts w:ascii="Times New Roman" w:hAnsi="Times New Roman" w:cs="Times New Roman"/>
          <w:sz w:val="24"/>
          <w:szCs w:val="24"/>
        </w:rPr>
        <w:t>u</w:t>
      </w:r>
      <w:r w:rsidR="00A470D6" w:rsidRPr="009E5BAF">
        <w:rPr>
          <w:rFonts w:ascii="Times New Roman" w:hAnsi="Times New Roman" w:cs="Times New Roman"/>
          <w:sz w:val="24"/>
          <w:szCs w:val="24"/>
        </w:rPr>
        <w:t xml:space="preserve"> Kumborskom tjesnacu, nedaleko od</w:t>
      </w:r>
      <w:r w:rsidRPr="009E5BAF">
        <w:rPr>
          <w:rFonts w:ascii="Times New Roman" w:hAnsi="Times New Roman" w:cs="Times New Roman"/>
          <w:sz w:val="24"/>
          <w:szCs w:val="24"/>
        </w:rPr>
        <w:t xml:space="preserve"> mjesta Rose</w:t>
      </w:r>
      <w:r w:rsidR="00A470D6" w:rsidRPr="009E5BAF">
        <w:rPr>
          <w:rFonts w:ascii="Times New Roman" w:hAnsi="Times New Roman" w:cs="Times New Roman"/>
          <w:sz w:val="24"/>
          <w:szCs w:val="24"/>
        </w:rPr>
        <w:t>,</w:t>
      </w:r>
      <w:r w:rsidRPr="009E5BAF">
        <w:rPr>
          <w:rFonts w:ascii="Times New Roman" w:hAnsi="Times New Roman" w:cs="Times New Roman"/>
          <w:sz w:val="24"/>
          <w:szCs w:val="24"/>
        </w:rPr>
        <w:t xml:space="preserve"> došlo je do pomorske n</w:t>
      </w:r>
      <w:r w:rsidR="00DE7D53" w:rsidRPr="009E5BAF">
        <w:rPr>
          <w:rFonts w:ascii="Times New Roman" w:hAnsi="Times New Roman" w:cs="Times New Roman"/>
          <w:sz w:val="24"/>
          <w:szCs w:val="24"/>
        </w:rPr>
        <w:t>e</w:t>
      </w:r>
      <w:r w:rsidRPr="009E5BAF">
        <w:rPr>
          <w:rFonts w:ascii="Times New Roman" w:hAnsi="Times New Roman" w:cs="Times New Roman"/>
          <w:sz w:val="24"/>
          <w:szCs w:val="24"/>
        </w:rPr>
        <w:t xml:space="preserve">sreće na način što je plovni objekat tipa gliser </w:t>
      </w:r>
      <w:r w:rsidRPr="009E5BAF">
        <w:rPr>
          <w:rFonts w:ascii="Times New Roman" w:hAnsi="Times New Roman" w:cs="Times New Roman"/>
          <w:b/>
          <w:i/>
          <w:sz w:val="24"/>
          <w:szCs w:val="24"/>
        </w:rPr>
        <w:t>189-KT</w:t>
      </w:r>
      <w:r w:rsidRPr="009E5BAF">
        <w:rPr>
          <w:rFonts w:ascii="Times New Roman" w:hAnsi="Times New Roman" w:cs="Times New Roman"/>
          <w:sz w:val="24"/>
          <w:szCs w:val="24"/>
        </w:rPr>
        <w:t xml:space="preserve">, </w:t>
      </w:r>
      <w:r w:rsidR="00E32413" w:rsidRPr="009E5BAF">
        <w:rPr>
          <w:rFonts w:ascii="Times New Roman" w:hAnsi="Times New Roman" w:cs="Times New Roman"/>
          <w:sz w:val="24"/>
          <w:szCs w:val="24"/>
        </w:rPr>
        <w:t>namijenjen za privredene svrhe,</w:t>
      </w:r>
      <w:r w:rsidR="00DE7D53" w:rsidRPr="009E5BAF">
        <w:rPr>
          <w:rFonts w:ascii="Times New Roman" w:hAnsi="Times New Roman" w:cs="Times New Roman"/>
          <w:sz w:val="24"/>
          <w:szCs w:val="24"/>
        </w:rPr>
        <w:t xml:space="preserve"> </w:t>
      </w:r>
      <w:proofErr w:type="gramStart"/>
      <w:r w:rsidR="00DE7D53" w:rsidRPr="009E5BAF">
        <w:rPr>
          <w:rFonts w:ascii="Times New Roman" w:hAnsi="Times New Roman" w:cs="Times New Roman"/>
          <w:sz w:val="24"/>
          <w:szCs w:val="24"/>
        </w:rPr>
        <w:t xml:space="preserve">pramcem </w:t>
      </w:r>
      <w:r w:rsidR="00E32413" w:rsidRPr="009E5BAF">
        <w:rPr>
          <w:rFonts w:ascii="Times New Roman" w:hAnsi="Times New Roman" w:cs="Times New Roman"/>
          <w:sz w:val="24"/>
          <w:szCs w:val="24"/>
        </w:rPr>
        <w:t xml:space="preserve"> </w:t>
      </w:r>
      <w:r w:rsidRPr="009E5BAF">
        <w:rPr>
          <w:rFonts w:ascii="Times New Roman" w:hAnsi="Times New Roman" w:cs="Times New Roman"/>
          <w:sz w:val="24"/>
          <w:szCs w:val="24"/>
        </w:rPr>
        <w:t>ostavrio</w:t>
      </w:r>
      <w:proofErr w:type="gramEnd"/>
      <w:r w:rsidRPr="009E5BAF">
        <w:rPr>
          <w:rFonts w:ascii="Times New Roman" w:hAnsi="Times New Roman" w:cs="Times New Roman"/>
          <w:sz w:val="24"/>
          <w:szCs w:val="24"/>
        </w:rPr>
        <w:t xml:space="preserve"> kontakt sa krmenim dijelom čamca </w:t>
      </w:r>
      <w:r w:rsidRPr="009E5BAF">
        <w:rPr>
          <w:rFonts w:ascii="Times New Roman" w:hAnsi="Times New Roman" w:cs="Times New Roman"/>
          <w:b/>
          <w:i/>
          <w:sz w:val="24"/>
          <w:szCs w:val="24"/>
        </w:rPr>
        <w:t>HN -237</w:t>
      </w:r>
      <w:r w:rsidRPr="009E5BAF">
        <w:rPr>
          <w:rFonts w:ascii="Times New Roman" w:hAnsi="Times New Roman" w:cs="Times New Roman"/>
          <w:sz w:val="24"/>
          <w:szCs w:val="24"/>
        </w:rPr>
        <w:t xml:space="preserve"> </w:t>
      </w:r>
      <w:r w:rsidR="00A470D6" w:rsidRPr="009E5BAF">
        <w:rPr>
          <w:rFonts w:ascii="Times New Roman" w:hAnsi="Times New Roman" w:cs="Times New Roman"/>
          <w:sz w:val="24"/>
          <w:szCs w:val="24"/>
        </w:rPr>
        <w:t>namijenjen</w:t>
      </w:r>
      <w:r w:rsidR="00DE7D53" w:rsidRPr="009E5BAF">
        <w:rPr>
          <w:rFonts w:ascii="Times New Roman" w:hAnsi="Times New Roman" w:cs="Times New Roman"/>
          <w:sz w:val="24"/>
          <w:szCs w:val="24"/>
        </w:rPr>
        <w:t>im</w:t>
      </w:r>
      <w:r w:rsidR="00A470D6" w:rsidRPr="009E5BAF">
        <w:rPr>
          <w:rFonts w:ascii="Times New Roman" w:hAnsi="Times New Roman" w:cs="Times New Roman"/>
          <w:sz w:val="24"/>
          <w:szCs w:val="24"/>
        </w:rPr>
        <w:t xml:space="preserve"> za sport i razonodu, </w:t>
      </w:r>
      <w:r w:rsidRPr="009E5BAF">
        <w:rPr>
          <w:rFonts w:ascii="Times New Roman" w:hAnsi="Times New Roman" w:cs="Times New Roman"/>
          <w:sz w:val="24"/>
          <w:szCs w:val="24"/>
        </w:rPr>
        <w:t>koji se kretao ispred njega, usled č</w:t>
      </w:r>
      <w:r w:rsidR="00033124" w:rsidRPr="009E5BAF">
        <w:rPr>
          <w:rFonts w:ascii="Times New Roman" w:hAnsi="Times New Roman" w:cs="Times New Roman"/>
          <w:sz w:val="24"/>
          <w:szCs w:val="24"/>
        </w:rPr>
        <w:t xml:space="preserve">ega je jedno lice zadobilo </w:t>
      </w:r>
      <w:r w:rsidRPr="009E5BAF">
        <w:rPr>
          <w:rFonts w:ascii="Times New Roman" w:hAnsi="Times New Roman" w:cs="Times New Roman"/>
          <w:sz w:val="24"/>
          <w:szCs w:val="24"/>
        </w:rPr>
        <w:t xml:space="preserve"> tjelesne povrede, dok je pričinjena manja materijalna šteta. </w:t>
      </w:r>
      <w:r w:rsidR="00BE083D" w:rsidRPr="009E5BAF">
        <w:rPr>
          <w:rFonts w:ascii="Times New Roman" w:hAnsi="Times New Roman" w:cs="Times New Roman"/>
          <w:sz w:val="24"/>
          <w:szCs w:val="24"/>
        </w:rPr>
        <w:t xml:space="preserve">Istraga ove nesreće je </w:t>
      </w:r>
      <w:r w:rsidR="00403CF1" w:rsidRPr="009E5BAF">
        <w:rPr>
          <w:rFonts w:ascii="Times New Roman" w:hAnsi="Times New Roman" w:cs="Times New Roman"/>
          <w:sz w:val="24"/>
          <w:szCs w:val="24"/>
        </w:rPr>
        <w:t xml:space="preserve">zapoćeta i ista je </w:t>
      </w:r>
      <w:r w:rsidR="00BE083D" w:rsidRPr="009E5BAF">
        <w:rPr>
          <w:rFonts w:ascii="Times New Roman" w:hAnsi="Times New Roman" w:cs="Times New Roman"/>
          <w:sz w:val="24"/>
          <w:szCs w:val="24"/>
        </w:rPr>
        <w:t>u toku,</w:t>
      </w:r>
      <w:r w:rsidRPr="009E5BAF">
        <w:rPr>
          <w:rFonts w:ascii="Times New Roman" w:hAnsi="Times New Roman" w:cs="Times New Roman"/>
          <w:sz w:val="24"/>
          <w:szCs w:val="24"/>
        </w:rPr>
        <w:t xml:space="preserve"> u skladu sa </w:t>
      </w:r>
      <w:proofErr w:type="gramStart"/>
      <w:r w:rsidRPr="009E5BAF">
        <w:rPr>
          <w:rFonts w:ascii="Times New Roman" w:hAnsi="Times New Roman" w:cs="Times New Roman"/>
          <w:sz w:val="24"/>
          <w:szCs w:val="24"/>
        </w:rPr>
        <w:t>Uredbom  o</w:t>
      </w:r>
      <w:proofErr w:type="gramEnd"/>
      <w:r w:rsidRPr="009E5BAF">
        <w:rPr>
          <w:rFonts w:ascii="Times New Roman" w:hAnsi="Times New Roman" w:cs="Times New Roman"/>
          <w:sz w:val="24"/>
          <w:szCs w:val="24"/>
        </w:rPr>
        <w:t xml:space="preserve"> bližem postupku istraživanja pomorskih nezgoda i nesreća.</w:t>
      </w:r>
    </w:p>
    <w:p w:rsidR="00454950" w:rsidRPr="009E5BAF" w:rsidRDefault="00454950" w:rsidP="00C80E17">
      <w:pPr>
        <w:pStyle w:val="ListParagraph"/>
        <w:ind w:left="360"/>
        <w:jc w:val="both"/>
        <w:rPr>
          <w:rFonts w:ascii="Times New Roman" w:hAnsi="Times New Roman" w:cs="Times New Roman"/>
          <w:b/>
          <w:sz w:val="24"/>
          <w:szCs w:val="24"/>
        </w:rPr>
      </w:pPr>
    </w:p>
    <w:p w:rsidR="00E908D0" w:rsidRPr="009E5BAF" w:rsidRDefault="00454950" w:rsidP="00C80E17">
      <w:pPr>
        <w:pStyle w:val="ListParagraph"/>
        <w:numPr>
          <w:ilvl w:val="0"/>
          <w:numId w:val="16"/>
        </w:numPr>
        <w:spacing w:after="160" w:line="259" w:lineRule="auto"/>
        <w:ind w:left="360"/>
        <w:jc w:val="both"/>
        <w:rPr>
          <w:rFonts w:ascii="Times New Roman" w:hAnsi="Times New Roman" w:cs="Times New Roman"/>
          <w:b/>
          <w:sz w:val="24"/>
          <w:szCs w:val="24"/>
        </w:rPr>
      </w:pPr>
      <w:r w:rsidRPr="009E5BAF">
        <w:rPr>
          <w:rFonts w:ascii="Times New Roman" w:hAnsi="Times New Roman" w:cs="Times New Roman"/>
          <w:sz w:val="24"/>
          <w:szCs w:val="24"/>
        </w:rPr>
        <w:t>Dana 29.</w:t>
      </w:r>
      <w:r w:rsidR="00DE7D53" w:rsidRPr="009E5BAF">
        <w:rPr>
          <w:rFonts w:ascii="Times New Roman" w:hAnsi="Times New Roman" w:cs="Times New Roman"/>
          <w:sz w:val="24"/>
          <w:szCs w:val="24"/>
        </w:rPr>
        <w:t xml:space="preserve"> </w:t>
      </w:r>
      <w:r w:rsidRPr="009E5BAF">
        <w:rPr>
          <w:rFonts w:ascii="Times New Roman" w:hAnsi="Times New Roman" w:cs="Times New Roman"/>
          <w:sz w:val="24"/>
          <w:szCs w:val="24"/>
        </w:rPr>
        <w:t>09.</w:t>
      </w:r>
      <w:r w:rsidR="00DE7D53" w:rsidRPr="009E5BAF">
        <w:rPr>
          <w:rFonts w:ascii="Times New Roman" w:hAnsi="Times New Roman" w:cs="Times New Roman"/>
          <w:sz w:val="24"/>
          <w:szCs w:val="24"/>
        </w:rPr>
        <w:t xml:space="preserve"> </w:t>
      </w:r>
      <w:r w:rsidRPr="009E5BAF">
        <w:rPr>
          <w:rFonts w:ascii="Times New Roman" w:hAnsi="Times New Roman" w:cs="Times New Roman"/>
          <w:sz w:val="24"/>
          <w:szCs w:val="24"/>
        </w:rPr>
        <w:t>2024</w:t>
      </w:r>
      <w:r w:rsidR="00DE7D53" w:rsidRPr="009E5BAF">
        <w:rPr>
          <w:rFonts w:ascii="Times New Roman" w:hAnsi="Times New Roman" w:cs="Times New Roman"/>
          <w:sz w:val="24"/>
          <w:szCs w:val="24"/>
        </w:rPr>
        <w:t>.</w:t>
      </w:r>
      <w:r w:rsidRPr="009E5BAF">
        <w:rPr>
          <w:rFonts w:ascii="Times New Roman" w:hAnsi="Times New Roman" w:cs="Times New Roman"/>
          <w:sz w:val="24"/>
          <w:szCs w:val="24"/>
        </w:rPr>
        <w:t xml:space="preserve"> godine u 2</w:t>
      </w:r>
      <w:r w:rsidR="00DE7D53" w:rsidRPr="009E5BAF">
        <w:rPr>
          <w:rFonts w:ascii="Times New Roman" w:hAnsi="Times New Roman" w:cs="Times New Roman"/>
          <w:sz w:val="24"/>
          <w:szCs w:val="24"/>
        </w:rPr>
        <w:t>1:</w:t>
      </w:r>
      <w:r w:rsidRPr="009E5BAF">
        <w:rPr>
          <w:rFonts w:ascii="Times New Roman" w:hAnsi="Times New Roman" w:cs="Times New Roman"/>
          <w:sz w:val="24"/>
          <w:szCs w:val="24"/>
        </w:rPr>
        <w:t>08 časova po lokalnom vremenu došlo je do sudara dva teretna broda "</w:t>
      </w:r>
      <w:r w:rsidRPr="009E5BAF">
        <w:rPr>
          <w:rFonts w:ascii="Times New Roman" w:hAnsi="Times New Roman" w:cs="Times New Roman"/>
          <w:b/>
          <w:i/>
          <w:sz w:val="24"/>
          <w:szCs w:val="24"/>
        </w:rPr>
        <w:t>MAGNAR</w:t>
      </w:r>
      <w:r w:rsidRPr="009E5BAF">
        <w:rPr>
          <w:rFonts w:ascii="Times New Roman" w:hAnsi="Times New Roman" w:cs="Times New Roman"/>
          <w:sz w:val="24"/>
          <w:szCs w:val="24"/>
        </w:rPr>
        <w:t>" zastava Gibraltar i "</w:t>
      </w:r>
      <w:r w:rsidRPr="009E5BAF">
        <w:rPr>
          <w:rFonts w:ascii="Times New Roman" w:hAnsi="Times New Roman" w:cs="Times New Roman"/>
          <w:b/>
          <w:i/>
          <w:sz w:val="24"/>
          <w:szCs w:val="24"/>
        </w:rPr>
        <w:t>CONTSHIP VOW</w:t>
      </w:r>
      <w:r w:rsidRPr="009E5BAF">
        <w:rPr>
          <w:rFonts w:ascii="Times New Roman" w:hAnsi="Times New Roman" w:cs="Times New Roman"/>
          <w:sz w:val="24"/>
          <w:szCs w:val="24"/>
        </w:rPr>
        <w:t>" zastava Liberije, na sidristu luke Bar. Do sudara je došlo usled nevremena i "oranja"</w:t>
      </w:r>
      <w:r w:rsidR="00F54D48" w:rsidRPr="009E5BAF">
        <w:rPr>
          <w:rFonts w:ascii="Times New Roman" w:hAnsi="Times New Roman" w:cs="Times New Roman"/>
          <w:sz w:val="24"/>
          <w:szCs w:val="24"/>
        </w:rPr>
        <w:t xml:space="preserve"> sidra broda "MAGNAR" te usled </w:t>
      </w:r>
      <w:r w:rsidR="00DE7D53" w:rsidRPr="009E5BAF">
        <w:rPr>
          <w:rFonts w:ascii="Times New Roman" w:hAnsi="Times New Roman" w:cs="Times New Roman"/>
          <w:sz w:val="24"/>
          <w:szCs w:val="24"/>
        </w:rPr>
        <w:t xml:space="preserve">kontakta </w:t>
      </w:r>
      <w:r w:rsidRPr="009E5BAF">
        <w:rPr>
          <w:rFonts w:ascii="Times New Roman" w:hAnsi="Times New Roman" w:cs="Times New Roman"/>
          <w:sz w:val="24"/>
          <w:szCs w:val="24"/>
        </w:rPr>
        <w:t xml:space="preserve">je </w:t>
      </w:r>
      <w:r w:rsidR="00DE7D53" w:rsidRPr="009E5BAF">
        <w:rPr>
          <w:rFonts w:ascii="Times New Roman" w:hAnsi="Times New Roman" w:cs="Times New Roman"/>
          <w:sz w:val="24"/>
          <w:szCs w:val="24"/>
        </w:rPr>
        <w:t xml:space="preserve">došlo </w:t>
      </w:r>
      <w:proofErr w:type="gramStart"/>
      <w:r w:rsidR="00DE7D53" w:rsidRPr="009E5BAF">
        <w:rPr>
          <w:rFonts w:ascii="Times New Roman" w:hAnsi="Times New Roman" w:cs="Times New Roman"/>
          <w:sz w:val="24"/>
          <w:szCs w:val="24"/>
        </w:rPr>
        <w:t xml:space="preserve">do </w:t>
      </w:r>
      <w:r w:rsidRPr="009E5BAF">
        <w:rPr>
          <w:rFonts w:ascii="Times New Roman" w:hAnsi="Times New Roman" w:cs="Times New Roman"/>
          <w:sz w:val="24"/>
          <w:szCs w:val="24"/>
        </w:rPr>
        <w:t xml:space="preserve"> blago</w:t>
      </w:r>
      <w:r w:rsidR="00DE7D53" w:rsidRPr="009E5BAF">
        <w:rPr>
          <w:rFonts w:ascii="Times New Roman" w:hAnsi="Times New Roman" w:cs="Times New Roman"/>
          <w:sz w:val="24"/>
          <w:szCs w:val="24"/>
        </w:rPr>
        <w:t>g</w:t>
      </w:r>
      <w:proofErr w:type="gramEnd"/>
      <w:r w:rsidRPr="009E5BAF">
        <w:rPr>
          <w:rFonts w:ascii="Times New Roman" w:hAnsi="Times New Roman" w:cs="Times New Roman"/>
          <w:sz w:val="24"/>
          <w:szCs w:val="24"/>
        </w:rPr>
        <w:t xml:space="preserve"> ulupljenj</w:t>
      </w:r>
      <w:r w:rsidR="00DE7D53" w:rsidRPr="009E5BAF">
        <w:rPr>
          <w:rFonts w:ascii="Times New Roman" w:hAnsi="Times New Roman" w:cs="Times New Roman"/>
          <w:sz w:val="24"/>
          <w:szCs w:val="24"/>
        </w:rPr>
        <w:t>a</w:t>
      </w:r>
      <w:r w:rsidRPr="009E5BAF">
        <w:rPr>
          <w:rFonts w:ascii="Times New Roman" w:hAnsi="Times New Roman" w:cs="Times New Roman"/>
          <w:sz w:val="24"/>
          <w:szCs w:val="24"/>
        </w:rPr>
        <w:t xml:space="preserve"> trupa</w:t>
      </w:r>
      <w:r w:rsidR="00DE7D53" w:rsidRPr="009E5BAF">
        <w:rPr>
          <w:rFonts w:ascii="Times New Roman" w:hAnsi="Times New Roman" w:cs="Times New Roman"/>
          <w:sz w:val="24"/>
          <w:szCs w:val="24"/>
        </w:rPr>
        <w:t xml:space="preserve">, </w:t>
      </w:r>
      <w:r w:rsidRPr="009E5BAF">
        <w:rPr>
          <w:rFonts w:ascii="Times New Roman" w:hAnsi="Times New Roman" w:cs="Times New Roman"/>
          <w:sz w:val="24"/>
          <w:szCs w:val="24"/>
        </w:rPr>
        <w:t>po desnoj gornjoj krmenoj strani</w:t>
      </w:r>
      <w:r w:rsidR="00DE7D53" w:rsidRPr="009E5BAF">
        <w:rPr>
          <w:rFonts w:ascii="Times New Roman" w:hAnsi="Times New Roman" w:cs="Times New Roman"/>
          <w:sz w:val="24"/>
          <w:szCs w:val="24"/>
        </w:rPr>
        <w:t>,</w:t>
      </w:r>
      <w:r w:rsidRPr="009E5BAF">
        <w:rPr>
          <w:rFonts w:ascii="Times New Roman" w:hAnsi="Times New Roman" w:cs="Times New Roman"/>
          <w:sz w:val="24"/>
          <w:szCs w:val="24"/>
        </w:rPr>
        <w:t xml:space="preserve"> broda "MAGNAR"</w:t>
      </w:r>
      <w:r w:rsidR="00DE7D53" w:rsidRPr="009E5BAF">
        <w:rPr>
          <w:rFonts w:ascii="Times New Roman" w:hAnsi="Times New Roman" w:cs="Times New Roman"/>
          <w:sz w:val="24"/>
          <w:szCs w:val="24"/>
        </w:rPr>
        <w:t xml:space="preserve">, te </w:t>
      </w:r>
      <w:r w:rsidRPr="009E5BAF">
        <w:rPr>
          <w:rFonts w:ascii="Times New Roman" w:hAnsi="Times New Roman" w:cs="Times New Roman"/>
          <w:sz w:val="24"/>
          <w:szCs w:val="24"/>
        </w:rPr>
        <w:t xml:space="preserve"> oštećenja</w:t>
      </w:r>
      <w:r w:rsidR="00033124" w:rsidRPr="009E5BAF">
        <w:rPr>
          <w:rFonts w:ascii="Times New Roman" w:hAnsi="Times New Roman" w:cs="Times New Roman"/>
          <w:sz w:val="24"/>
          <w:szCs w:val="24"/>
        </w:rPr>
        <w:t xml:space="preserve"> nosača ča</w:t>
      </w:r>
      <w:r w:rsidR="00E908D0" w:rsidRPr="009E5BAF">
        <w:rPr>
          <w:rFonts w:ascii="Times New Roman" w:hAnsi="Times New Roman" w:cs="Times New Roman"/>
          <w:sz w:val="24"/>
          <w:szCs w:val="24"/>
        </w:rPr>
        <w:t>mca za spašavanje</w:t>
      </w:r>
      <w:r w:rsidR="00DE7D53" w:rsidRPr="009E5BAF">
        <w:rPr>
          <w:rFonts w:ascii="Times New Roman" w:hAnsi="Times New Roman" w:cs="Times New Roman"/>
          <w:sz w:val="24"/>
          <w:szCs w:val="24"/>
        </w:rPr>
        <w:t>,</w:t>
      </w:r>
      <w:r w:rsidR="00E908D0" w:rsidRPr="009E5BAF">
        <w:rPr>
          <w:rFonts w:ascii="Times New Roman" w:hAnsi="Times New Roman" w:cs="Times New Roman"/>
          <w:sz w:val="24"/>
          <w:szCs w:val="24"/>
        </w:rPr>
        <w:t xml:space="preserve"> kao  i oštećenja </w:t>
      </w:r>
      <w:r w:rsidR="00033124" w:rsidRPr="009E5BAF">
        <w:rPr>
          <w:rFonts w:ascii="Times New Roman" w:hAnsi="Times New Roman" w:cs="Times New Roman"/>
          <w:sz w:val="24"/>
          <w:szCs w:val="24"/>
        </w:rPr>
        <w:t xml:space="preserve"> istog</w:t>
      </w:r>
      <w:r w:rsidR="00E908D0" w:rsidRPr="009E5BAF">
        <w:rPr>
          <w:rFonts w:ascii="Times New Roman" w:hAnsi="Times New Roman" w:cs="Times New Roman"/>
          <w:sz w:val="24"/>
          <w:szCs w:val="24"/>
        </w:rPr>
        <w:t>. N</w:t>
      </w:r>
      <w:r w:rsidRPr="009E5BAF">
        <w:rPr>
          <w:rFonts w:ascii="Times New Roman" w:hAnsi="Times New Roman" w:cs="Times New Roman"/>
          <w:sz w:val="24"/>
          <w:szCs w:val="24"/>
        </w:rPr>
        <w:t xml:space="preserve">a brodu "CONTSHIP VOW" je evidentirano oštećenje trupa na pramcu izviše vodene linije, tačnije na poziciji sidra. Brodovi su nastavili plovidbu na sopstveni pogon i nije bilo zagadjenja mora. </w:t>
      </w:r>
      <w:r w:rsidR="00E908D0" w:rsidRPr="009E5BAF">
        <w:rPr>
          <w:rFonts w:ascii="Times New Roman" w:hAnsi="Times New Roman" w:cs="Times New Roman"/>
          <w:sz w:val="24"/>
          <w:szCs w:val="24"/>
        </w:rPr>
        <w:t>Komisija je</w:t>
      </w:r>
      <w:r w:rsidR="005D2E90" w:rsidRPr="009E5BAF">
        <w:rPr>
          <w:rFonts w:ascii="Times New Roman" w:hAnsi="Times New Roman" w:cs="Times New Roman"/>
          <w:sz w:val="24"/>
          <w:szCs w:val="24"/>
        </w:rPr>
        <w:t>,</w:t>
      </w:r>
      <w:r w:rsidR="00E908D0" w:rsidRPr="009E5BAF">
        <w:rPr>
          <w:rFonts w:ascii="Times New Roman" w:hAnsi="Times New Roman" w:cs="Times New Roman"/>
          <w:sz w:val="24"/>
          <w:szCs w:val="24"/>
        </w:rPr>
        <w:t xml:space="preserve"> </w:t>
      </w:r>
      <w:r w:rsidR="005D2E90" w:rsidRPr="009E5BAF">
        <w:rPr>
          <w:rFonts w:ascii="Times New Roman" w:hAnsi="Times New Roman" w:cs="Times New Roman"/>
          <w:sz w:val="24"/>
          <w:szCs w:val="24"/>
        </w:rPr>
        <w:t xml:space="preserve">nakon utvrđivanja činjeničnog stanja, </w:t>
      </w:r>
      <w:r w:rsidR="00E908D0" w:rsidRPr="009E5BAF">
        <w:rPr>
          <w:rFonts w:ascii="Times New Roman" w:hAnsi="Times New Roman" w:cs="Times New Roman"/>
          <w:sz w:val="24"/>
          <w:szCs w:val="24"/>
        </w:rPr>
        <w:t xml:space="preserve">obustavila istragu u skladu sa </w:t>
      </w:r>
      <w:proofErr w:type="gramStart"/>
      <w:r w:rsidR="00E908D0" w:rsidRPr="009E5BAF">
        <w:rPr>
          <w:rFonts w:ascii="Times New Roman" w:hAnsi="Times New Roman" w:cs="Times New Roman"/>
          <w:sz w:val="24"/>
          <w:szCs w:val="24"/>
        </w:rPr>
        <w:t>Uredbom  o</w:t>
      </w:r>
      <w:proofErr w:type="gramEnd"/>
      <w:r w:rsidR="00E908D0" w:rsidRPr="009E5BAF">
        <w:rPr>
          <w:rFonts w:ascii="Times New Roman" w:hAnsi="Times New Roman" w:cs="Times New Roman"/>
          <w:sz w:val="24"/>
          <w:szCs w:val="24"/>
        </w:rPr>
        <w:t xml:space="preserve"> bližem postupku istraživanja pomorskih nezgoda i nesreća.</w:t>
      </w:r>
    </w:p>
    <w:p w:rsidR="00454950" w:rsidRPr="009E5BAF" w:rsidRDefault="00454950" w:rsidP="00C80E17">
      <w:pPr>
        <w:pStyle w:val="ListParagraph"/>
        <w:spacing w:after="160" w:line="259" w:lineRule="auto"/>
        <w:ind w:left="360"/>
        <w:jc w:val="both"/>
        <w:rPr>
          <w:rFonts w:ascii="Times New Roman" w:hAnsi="Times New Roman" w:cs="Times New Roman"/>
          <w:b/>
          <w:sz w:val="24"/>
          <w:szCs w:val="24"/>
        </w:rPr>
      </w:pPr>
    </w:p>
    <w:p w:rsidR="00454950" w:rsidRPr="009E5BAF" w:rsidRDefault="00454950" w:rsidP="00C80E17">
      <w:pPr>
        <w:pStyle w:val="ListParagraph"/>
        <w:numPr>
          <w:ilvl w:val="0"/>
          <w:numId w:val="16"/>
        </w:numPr>
        <w:spacing w:after="160" w:line="259" w:lineRule="auto"/>
        <w:ind w:left="360"/>
        <w:jc w:val="both"/>
        <w:rPr>
          <w:rFonts w:ascii="Times New Roman" w:hAnsi="Times New Roman" w:cs="Times New Roman"/>
          <w:b/>
          <w:sz w:val="24"/>
          <w:szCs w:val="24"/>
        </w:rPr>
      </w:pPr>
      <w:r w:rsidRPr="009E5BAF">
        <w:rPr>
          <w:rFonts w:ascii="Times New Roman" w:hAnsi="Times New Roman" w:cs="Times New Roman"/>
          <w:sz w:val="24"/>
          <w:szCs w:val="24"/>
        </w:rPr>
        <w:t>Dana 15.</w:t>
      </w:r>
      <w:r w:rsidR="005D2E90" w:rsidRPr="009E5BAF">
        <w:rPr>
          <w:rFonts w:ascii="Times New Roman" w:hAnsi="Times New Roman" w:cs="Times New Roman"/>
          <w:sz w:val="24"/>
          <w:szCs w:val="24"/>
        </w:rPr>
        <w:t xml:space="preserve"> </w:t>
      </w:r>
      <w:r w:rsidRPr="009E5BAF">
        <w:rPr>
          <w:rFonts w:ascii="Times New Roman" w:hAnsi="Times New Roman" w:cs="Times New Roman"/>
          <w:sz w:val="24"/>
          <w:szCs w:val="24"/>
        </w:rPr>
        <w:t>10.</w:t>
      </w:r>
      <w:r w:rsidR="005D2E90" w:rsidRPr="009E5BAF">
        <w:rPr>
          <w:rFonts w:ascii="Times New Roman" w:hAnsi="Times New Roman" w:cs="Times New Roman"/>
          <w:sz w:val="24"/>
          <w:szCs w:val="24"/>
        </w:rPr>
        <w:t xml:space="preserve"> </w:t>
      </w:r>
      <w:r w:rsidRPr="009E5BAF">
        <w:rPr>
          <w:rFonts w:ascii="Times New Roman" w:hAnsi="Times New Roman" w:cs="Times New Roman"/>
          <w:sz w:val="24"/>
          <w:szCs w:val="24"/>
        </w:rPr>
        <w:t>2024</w:t>
      </w:r>
      <w:r w:rsidR="005D2E90" w:rsidRPr="009E5BAF">
        <w:rPr>
          <w:rFonts w:ascii="Times New Roman" w:hAnsi="Times New Roman" w:cs="Times New Roman"/>
          <w:sz w:val="24"/>
          <w:szCs w:val="24"/>
        </w:rPr>
        <w:t>.</w:t>
      </w:r>
      <w:r w:rsidR="005D5D7C" w:rsidRPr="009E5BAF">
        <w:rPr>
          <w:rFonts w:ascii="Times New Roman" w:hAnsi="Times New Roman" w:cs="Times New Roman"/>
          <w:sz w:val="24"/>
          <w:szCs w:val="24"/>
        </w:rPr>
        <w:t xml:space="preserve"> godine</w:t>
      </w:r>
      <w:r w:rsidRPr="009E5BAF">
        <w:rPr>
          <w:rFonts w:ascii="Times New Roman" w:hAnsi="Times New Roman" w:cs="Times New Roman"/>
          <w:sz w:val="24"/>
          <w:szCs w:val="24"/>
        </w:rPr>
        <w:t xml:space="preserve"> </w:t>
      </w:r>
      <w:r w:rsidR="005D5D7C" w:rsidRPr="009E5BAF">
        <w:rPr>
          <w:rFonts w:ascii="Times New Roman" w:hAnsi="Times New Roman" w:cs="Times New Roman"/>
          <w:sz w:val="24"/>
          <w:szCs w:val="24"/>
        </w:rPr>
        <w:t>oko 07</w:t>
      </w:r>
      <w:r w:rsidR="005D2E90" w:rsidRPr="009E5BAF">
        <w:rPr>
          <w:rFonts w:ascii="Times New Roman" w:hAnsi="Times New Roman" w:cs="Times New Roman"/>
          <w:sz w:val="24"/>
          <w:szCs w:val="24"/>
        </w:rPr>
        <w:t>:</w:t>
      </w:r>
      <w:r w:rsidR="005D5D7C" w:rsidRPr="009E5BAF">
        <w:rPr>
          <w:rFonts w:ascii="Times New Roman" w:hAnsi="Times New Roman" w:cs="Times New Roman"/>
          <w:sz w:val="24"/>
          <w:szCs w:val="24"/>
        </w:rPr>
        <w:t>00 časova,</w:t>
      </w:r>
      <w:r w:rsidRPr="009E5BAF">
        <w:rPr>
          <w:rFonts w:ascii="Times New Roman" w:hAnsi="Times New Roman" w:cs="Times New Roman"/>
          <w:sz w:val="24"/>
          <w:szCs w:val="24"/>
        </w:rPr>
        <w:t xml:space="preserve"> došlo je do potonuća ribarskog čamca registarske oznake </w:t>
      </w:r>
      <w:r w:rsidRPr="009E5BAF">
        <w:rPr>
          <w:rFonts w:ascii="Times New Roman" w:hAnsi="Times New Roman" w:cs="Times New Roman"/>
          <w:b/>
          <w:i/>
          <w:sz w:val="24"/>
          <w:szCs w:val="24"/>
        </w:rPr>
        <w:t>5</w:t>
      </w:r>
      <w:r w:rsidR="005D5D7C" w:rsidRPr="009E5BAF">
        <w:rPr>
          <w:rFonts w:ascii="Times New Roman" w:hAnsi="Times New Roman" w:cs="Times New Roman"/>
          <w:b/>
          <w:i/>
          <w:sz w:val="24"/>
          <w:szCs w:val="24"/>
        </w:rPr>
        <w:t>37-BD</w:t>
      </w:r>
      <w:r w:rsidR="005D5D7C" w:rsidRPr="009E5BAF">
        <w:rPr>
          <w:rFonts w:ascii="Times New Roman" w:hAnsi="Times New Roman" w:cs="Times New Roman"/>
          <w:sz w:val="24"/>
          <w:szCs w:val="24"/>
        </w:rPr>
        <w:t>, na vezu u marini u Budvi.</w:t>
      </w:r>
      <w:r w:rsidRPr="009E5BAF">
        <w:rPr>
          <w:rFonts w:ascii="Times New Roman" w:hAnsi="Times New Roman" w:cs="Times New Roman"/>
          <w:sz w:val="24"/>
          <w:szCs w:val="24"/>
        </w:rPr>
        <w:t xml:space="preserve"> Tom prilikom nije bilo zagadjenja mora.</w:t>
      </w:r>
      <w:r w:rsidR="005D2E90" w:rsidRPr="009E5BAF">
        <w:rPr>
          <w:rFonts w:ascii="Times New Roman" w:hAnsi="Times New Roman" w:cs="Times New Roman"/>
          <w:sz w:val="24"/>
          <w:szCs w:val="24"/>
        </w:rPr>
        <w:t xml:space="preserve"> </w:t>
      </w:r>
      <w:r w:rsidR="005D5D7C" w:rsidRPr="009E5BAF">
        <w:rPr>
          <w:rFonts w:ascii="Times New Roman" w:hAnsi="Times New Roman" w:cs="Times New Roman"/>
          <w:sz w:val="24"/>
          <w:szCs w:val="24"/>
        </w:rPr>
        <w:t xml:space="preserve">Čamac je nakon dva dana izvadjen iz vode. Uzrok je propuštanje vode kroz podvodni dio trupa a čamac je bio bez napajanja strujom sa obale i pumpe nisu bile u funkciji. </w:t>
      </w:r>
      <w:r w:rsidRPr="009E5BAF">
        <w:rPr>
          <w:rFonts w:ascii="Times New Roman" w:hAnsi="Times New Roman" w:cs="Times New Roman"/>
          <w:sz w:val="24"/>
          <w:szCs w:val="24"/>
        </w:rPr>
        <w:t xml:space="preserve"> Komisija je</w:t>
      </w:r>
      <w:r w:rsidR="005D2E90" w:rsidRPr="009E5BAF">
        <w:rPr>
          <w:rFonts w:ascii="Times New Roman" w:hAnsi="Times New Roman" w:cs="Times New Roman"/>
          <w:sz w:val="24"/>
          <w:szCs w:val="24"/>
        </w:rPr>
        <w:t>,</w:t>
      </w:r>
      <w:r w:rsidRPr="009E5BAF">
        <w:rPr>
          <w:rFonts w:ascii="Times New Roman" w:hAnsi="Times New Roman" w:cs="Times New Roman"/>
          <w:sz w:val="24"/>
          <w:szCs w:val="24"/>
        </w:rPr>
        <w:t xml:space="preserve"> </w:t>
      </w:r>
      <w:r w:rsidR="005D2E90" w:rsidRPr="009E5BAF">
        <w:rPr>
          <w:rFonts w:ascii="Times New Roman" w:hAnsi="Times New Roman" w:cs="Times New Roman"/>
          <w:sz w:val="24"/>
          <w:szCs w:val="24"/>
        </w:rPr>
        <w:t xml:space="preserve">nakon utvrđivanja činjeničnog stanja, obustavila </w:t>
      </w:r>
      <w:r w:rsidRPr="009E5BAF">
        <w:rPr>
          <w:rFonts w:ascii="Times New Roman" w:hAnsi="Times New Roman" w:cs="Times New Roman"/>
          <w:sz w:val="24"/>
          <w:szCs w:val="24"/>
        </w:rPr>
        <w:t xml:space="preserve">istragu u skladu sa </w:t>
      </w:r>
      <w:proofErr w:type="gramStart"/>
      <w:r w:rsidRPr="009E5BAF">
        <w:rPr>
          <w:rFonts w:ascii="Times New Roman" w:hAnsi="Times New Roman" w:cs="Times New Roman"/>
          <w:sz w:val="24"/>
          <w:szCs w:val="24"/>
        </w:rPr>
        <w:t>Uredbom  o</w:t>
      </w:r>
      <w:proofErr w:type="gramEnd"/>
      <w:r w:rsidRPr="009E5BAF">
        <w:rPr>
          <w:rFonts w:ascii="Times New Roman" w:hAnsi="Times New Roman" w:cs="Times New Roman"/>
          <w:sz w:val="24"/>
          <w:szCs w:val="24"/>
        </w:rPr>
        <w:t xml:space="preserve"> bližem postupku istraživanja pomorskih nezgoda i nesreća.</w:t>
      </w:r>
    </w:p>
    <w:p w:rsidR="00454950" w:rsidRPr="00086419" w:rsidRDefault="00454950" w:rsidP="00C80E17">
      <w:pPr>
        <w:pStyle w:val="ListParagraph"/>
        <w:ind w:left="360"/>
        <w:jc w:val="both"/>
        <w:rPr>
          <w:rFonts w:ascii="Times New Roman" w:hAnsi="Times New Roman" w:cs="Times New Roman"/>
          <w:b/>
          <w:sz w:val="24"/>
          <w:szCs w:val="24"/>
        </w:rPr>
      </w:pPr>
    </w:p>
    <w:p w:rsidR="00C41E2D" w:rsidRPr="009E5BAF" w:rsidRDefault="00454950" w:rsidP="00C41E2D">
      <w:pPr>
        <w:pStyle w:val="ListParagraph"/>
        <w:numPr>
          <w:ilvl w:val="0"/>
          <w:numId w:val="16"/>
        </w:numPr>
        <w:spacing w:after="160" w:line="259" w:lineRule="auto"/>
        <w:ind w:left="360"/>
        <w:jc w:val="both"/>
        <w:rPr>
          <w:rFonts w:ascii="Times New Roman" w:hAnsi="Times New Roman" w:cs="Times New Roman"/>
          <w:sz w:val="24"/>
          <w:szCs w:val="24"/>
        </w:rPr>
      </w:pPr>
      <w:r w:rsidRPr="00A24904">
        <w:rPr>
          <w:rFonts w:ascii="Times New Roman" w:hAnsi="Times New Roman" w:cs="Times New Roman"/>
          <w:sz w:val="24"/>
          <w:szCs w:val="24"/>
        </w:rPr>
        <w:t>Dana 16.</w:t>
      </w:r>
      <w:r w:rsidR="005D2E90" w:rsidRPr="00A24904">
        <w:rPr>
          <w:rFonts w:ascii="Times New Roman" w:hAnsi="Times New Roman" w:cs="Times New Roman"/>
          <w:sz w:val="24"/>
          <w:szCs w:val="24"/>
        </w:rPr>
        <w:t xml:space="preserve"> 11.</w:t>
      </w:r>
      <w:r w:rsidRPr="00A24904">
        <w:rPr>
          <w:rFonts w:ascii="Times New Roman" w:hAnsi="Times New Roman" w:cs="Times New Roman"/>
          <w:sz w:val="24"/>
          <w:szCs w:val="24"/>
        </w:rPr>
        <w:t xml:space="preserve"> 2024</w:t>
      </w:r>
      <w:r w:rsidR="005D2E90" w:rsidRPr="00A24904">
        <w:rPr>
          <w:rFonts w:ascii="Times New Roman" w:hAnsi="Times New Roman" w:cs="Times New Roman"/>
          <w:sz w:val="24"/>
          <w:szCs w:val="24"/>
        </w:rPr>
        <w:t>.</w:t>
      </w:r>
      <w:r w:rsidRPr="00A24904">
        <w:rPr>
          <w:rFonts w:ascii="Times New Roman" w:hAnsi="Times New Roman" w:cs="Times New Roman"/>
          <w:sz w:val="24"/>
          <w:szCs w:val="24"/>
        </w:rPr>
        <w:t xml:space="preserve"> </w:t>
      </w:r>
      <w:r w:rsidR="005D2E90" w:rsidRPr="00A24904">
        <w:rPr>
          <w:rFonts w:ascii="Times New Roman" w:hAnsi="Times New Roman" w:cs="Times New Roman"/>
          <w:sz w:val="24"/>
          <w:szCs w:val="24"/>
        </w:rPr>
        <w:t>g</w:t>
      </w:r>
      <w:r w:rsidRPr="00A24904">
        <w:rPr>
          <w:rFonts w:ascii="Times New Roman" w:hAnsi="Times New Roman" w:cs="Times New Roman"/>
          <w:sz w:val="24"/>
          <w:szCs w:val="24"/>
        </w:rPr>
        <w:t>odine</w:t>
      </w:r>
      <w:r w:rsidR="005D2E90" w:rsidRPr="00A24904">
        <w:rPr>
          <w:rFonts w:ascii="Times New Roman" w:hAnsi="Times New Roman" w:cs="Times New Roman"/>
          <w:sz w:val="24"/>
          <w:szCs w:val="24"/>
        </w:rPr>
        <w:t>,</w:t>
      </w:r>
      <w:r w:rsidRPr="00A24904">
        <w:rPr>
          <w:rFonts w:ascii="Times New Roman" w:hAnsi="Times New Roman" w:cs="Times New Roman"/>
          <w:sz w:val="24"/>
          <w:szCs w:val="24"/>
        </w:rPr>
        <w:t xml:space="preserve"> na brodu MSC ESTHI (IMO#9304411),</w:t>
      </w:r>
      <w:r w:rsidR="00BE083D" w:rsidRPr="00A24904">
        <w:rPr>
          <w:rFonts w:ascii="Times New Roman" w:hAnsi="Times New Roman" w:cs="Times New Roman"/>
          <w:sz w:val="24"/>
          <w:szCs w:val="24"/>
        </w:rPr>
        <w:t xml:space="preserve"> pod </w:t>
      </w:r>
      <w:proofErr w:type="gramStart"/>
      <w:r w:rsidR="00BE083D" w:rsidRPr="00A24904">
        <w:rPr>
          <w:rFonts w:ascii="Times New Roman" w:hAnsi="Times New Roman" w:cs="Times New Roman"/>
          <w:sz w:val="24"/>
          <w:szCs w:val="24"/>
        </w:rPr>
        <w:t>zastavom  Paname</w:t>
      </w:r>
      <w:proofErr w:type="gramEnd"/>
      <w:r w:rsidR="00BE083D" w:rsidRPr="00A24904">
        <w:rPr>
          <w:rFonts w:ascii="Times New Roman" w:hAnsi="Times New Roman" w:cs="Times New Roman"/>
          <w:sz w:val="24"/>
          <w:szCs w:val="24"/>
        </w:rPr>
        <w:t>,</w:t>
      </w:r>
      <w:r w:rsidRPr="00A24904">
        <w:rPr>
          <w:rFonts w:ascii="Times New Roman" w:hAnsi="Times New Roman" w:cs="Times New Roman"/>
          <w:sz w:val="24"/>
          <w:szCs w:val="24"/>
        </w:rPr>
        <w:t xml:space="preserve"> u teritorijalnim vodama SAD</w:t>
      </w:r>
      <w:r w:rsidR="005D2E90" w:rsidRPr="00A24904">
        <w:rPr>
          <w:rFonts w:ascii="Times New Roman" w:hAnsi="Times New Roman" w:cs="Times New Roman"/>
          <w:sz w:val="24"/>
          <w:szCs w:val="24"/>
        </w:rPr>
        <w:t>,</w:t>
      </w:r>
      <w:r w:rsidRPr="00A24904">
        <w:rPr>
          <w:rFonts w:ascii="Times New Roman" w:hAnsi="Times New Roman" w:cs="Times New Roman"/>
          <w:sz w:val="24"/>
          <w:szCs w:val="24"/>
        </w:rPr>
        <w:t xml:space="preserve"> u luci Savannah,Georgia</w:t>
      </w:r>
      <w:r w:rsidR="005D2E90" w:rsidRPr="00A24904">
        <w:rPr>
          <w:rFonts w:ascii="Times New Roman" w:hAnsi="Times New Roman" w:cs="Times New Roman"/>
          <w:sz w:val="24"/>
          <w:szCs w:val="24"/>
        </w:rPr>
        <w:t>, smrtno je stradao pomorac - drzavljanin Crne Gore</w:t>
      </w:r>
      <w:r w:rsidRPr="00A24904">
        <w:rPr>
          <w:rFonts w:ascii="Times New Roman" w:hAnsi="Times New Roman" w:cs="Times New Roman"/>
          <w:sz w:val="24"/>
          <w:szCs w:val="24"/>
        </w:rPr>
        <w:t xml:space="preserve">. Komisija je </w:t>
      </w:r>
      <w:proofErr w:type="gramStart"/>
      <w:r w:rsidR="005D2E90" w:rsidRPr="00A24904">
        <w:rPr>
          <w:rFonts w:ascii="Times New Roman" w:hAnsi="Times New Roman" w:cs="Times New Roman"/>
          <w:sz w:val="24"/>
          <w:szCs w:val="24"/>
        </w:rPr>
        <w:t xml:space="preserve">obaviještena </w:t>
      </w:r>
      <w:r w:rsidRPr="00A24904">
        <w:rPr>
          <w:rFonts w:ascii="Times New Roman" w:hAnsi="Times New Roman" w:cs="Times New Roman"/>
          <w:sz w:val="24"/>
          <w:szCs w:val="24"/>
        </w:rPr>
        <w:t xml:space="preserve"> </w:t>
      </w:r>
      <w:r w:rsidR="005D2E90" w:rsidRPr="00A24904">
        <w:rPr>
          <w:rFonts w:ascii="Times New Roman" w:hAnsi="Times New Roman" w:cs="Times New Roman"/>
          <w:sz w:val="24"/>
          <w:szCs w:val="24"/>
        </w:rPr>
        <w:t>putem</w:t>
      </w:r>
      <w:proofErr w:type="gramEnd"/>
      <w:r w:rsidR="005D2E90" w:rsidRPr="00A24904">
        <w:rPr>
          <w:rFonts w:ascii="Times New Roman" w:hAnsi="Times New Roman" w:cs="Times New Roman"/>
          <w:sz w:val="24"/>
          <w:szCs w:val="24"/>
        </w:rPr>
        <w:t xml:space="preserve"> Emaila</w:t>
      </w:r>
      <w:r w:rsidRPr="00A24904">
        <w:rPr>
          <w:rFonts w:ascii="Times New Roman" w:hAnsi="Times New Roman" w:cs="Times New Roman"/>
          <w:sz w:val="24"/>
          <w:szCs w:val="24"/>
        </w:rPr>
        <w:t xml:space="preserve">, dana 19. </w:t>
      </w:r>
      <w:r w:rsidR="005D2E90" w:rsidRPr="00A24904">
        <w:rPr>
          <w:rFonts w:ascii="Times New Roman" w:hAnsi="Times New Roman" w:cs="Times New Roman"/>
          <w:sz w:val="24"/>
          <w:szCs w:val="24"/>
        </w:rPr>
        <w:t>11.</w:t>
      </w:r>
      <w:r w:rsidRPr="00A24904">
        <w:rPr>
          <w:rFonts w:ascii="Times New Roman" w:hAnsi="Times New Roman" w:cs="Times New Roman"/>
          <w:sz w:val="24"/>
          <w:szCs w:val="24"/>
        </w:rPr>
        <w:t xml:space="preserve"> 2024</w:t>
      </w:r>
      <w:r w:rsidR="005D2E90" w:rsidRPr="00A24904">
        <w:rPr>
          <w:rFonts w:ascii="Times New Roman" w:hAnsi="Times New Roman" w:cs="Times New Roman"/>
          <w:sz w:val="24"/>
          <w:szCs w:val="24"/>
        </w:rPr>
        <w:t>.</w:t>
      </w:r>
      <w:r w:rsidRPr="00A24904">
        <w:rPr>
          <w:rFonts w:ascii="Times New Roman" w:hAnsi="Times New Roman" w:cs="Times New Roman"/>
          <w:sz w:val="24"/>
          <w:szCs w:val="24"/>
        </w:rPr>
        <w:t xml:space="preserve"> godine, nakon čega je</w:t>
      </w:r>
      <w:r w:rsidR="005D2E90" w:rsidRPr="00A24904">
        <w:rPr>
          <w:rFonts w:ascii="Times New Roman" w:hAnsi="Times New Roman" w:cs="Times New Roman"/>
          <w:sz w:val="24"/>
          <w:szCs w:val="24"/>
        </w:rPr>
        <w:t>,</w:t>
      </w:r>
      <w:r w:rsidRPr="00A24904">
        <w:rPr>
          <w:rFonts w:ascii="Times New Roman" w:hAnsi="Times New Roman" w:cs="Times New Roman"/>
          <w:sz w:val="24"/>
          <w:szCs w:val="24"/>
        </w:rPr>
        <w:t xml:space="preserve"> preko Ministarstva pomorstva</w:t>
      </w:r>
      <w:r w:rsidR="005D2E90" w:rsidRPr="00A24904">
        <w:rPr>
          <w:rFonts w:ascii="Times New Roman" w:hAnsi="Times New Roman" w:cs="Times New Roman"/>
          <w:sz w:val="24"/>
          <w:szCs w:val="24"/>
        </w:rPr>
        <w:t xml:space="preserve">, kroz međunarodnu saradnju na polju istraživanja nesreća i </w:t>
      </w:r>
      <w:proofErr w:type="gramStart"/>
      <w:r w:rsidR="005D2E90" w:rsidRPr="00A24904">
        <w:rPr>
          <w:rFonts w:ascii="Times New Roman" w:hAnsi="Times New Roman" w:cs="Times New Roman"/>
          <w:sz w:val="24"/>
          <w:szCs w:val="24"/>
        </w:rPr>
        <w:t xml:space="preserve">nezgoda, </w:t>
      </w:r>
      <w:r w:rsidRPr="00A24904">
        <w:rPr>
          <w:rFonts w:ascii="Times New Roman" w:hAnsi="Times New Roman" w:cs="Times New Roman"/>
          <w:sz w:val="24"/>
          <w:szCs w:val="24"/>
        </w:rPr>
        <w:t xml:space="preserve"> ostvarila</w:t>
      </w:r>
      <w:proofErr w:type="gramEnd"/>
      <w:r w:rsidRPr="00A24904">
        <w:rPr>
          <w:rFonts w:ascii="Times New Roman" w:hAnsi="Times New Roman" w:cs="Times New Roman"/>
          <w:sz w:val="24"/>
          <w:szCs w:val="24"/>
        </w:rPr>
        <w:t xml:space="preserve"> </w:t>
      </w:r>
      <w:r w:rsidR="005D2E90" w:rsidRPr="00A24904">
        <w:rPr>
          <w:rFonts w:ascii="Times New Roman" w:hAnsi="Times New Roman" w:cs="Times New Roman"/>
          <w:sz w:val="24"/>
          <w:szCs w:val="24"/>
        </w:rPr>
        <w:t xml:space="preserve">komunikaciju </w:t>
      </w:r>
      <w:r w:rsidRPr="00A24904">
        <w:rPr>
          <w:rFonts w:ascii="Times New Roman" w:hAnsi="Times New Roman" w:cs="Times New Roman"/>
          <w:sz w:val="24"/>
          <w:szCs w:val="24"/>
        </w:rPr>
        <w:t xml:space="preserve"> sa </w:t>
      </w:r>
      <w:r w:rsidRPr="00A24904">
        <w:rPr>
          <w:rFonts w:ascii="Times New Roman" w:hAnsi="Times New Roman" w:cs="Times New Roman"/>
          <w:b/>
          <w:i/>
          <w:sz w:val="24"/>
          <w:szCs w:val="24"/>
        </w:rPr>
        <w:t>COAST GUARD US</w:t>
      </w:r>
      <w:r w:rsidR="005D2E90" w:rsidRPr="00A24904">
        <w:rPr>
          <w:rFonts w:ascii="Times New Roman" w:hAnsi="Times New Roman" w:cs="Times New Roman"/>
          <w:b/>
          <w:i/>
          <w:sz w:val="24"/>
          <w:szCs w:val="24"/>
        </w:rPr>
        <w:t>A</w:t>
      </w:r>
      <w:r w:rsidRPr="00A24904">
        <w:rPr>
          <w:rFonts w:ascii="Times New Roman" w:hAnsi="Times New Roman" w:cs="Times New Roman"/>
          <w:sz w:val="24"/>
          <w:szCs w:val="24"/>
        </w:rPr>
        <w:t xml:space="preserve"> </w:t>
      </w:r>
      <w:r w:rsidR="005D2E90" w:rsidRPr="00A24904">
        <w:rPr>
          <w:rFonts w:ascii="Times New Roman" w:hAnsi="Times New Roman" w:cs="Times New Roman"/>
          <w:sz w:val="24"/>
          <w:szCs w:val="24"/>
        </w:rPr>
        <w:t>i</w:t>
      </w:r>
      <w:r w:rsidRPr="00A24904">
        <w:rPr>
          <w:rFonts w:ascii="Times New Roman" w:hAnsi="Times New Roman" w:cs="Times New Roman"/>
          <w:sz w:val="24"/>
          <w:szCs w:val="24"/>
        </w:rPr>
        <w:t xml:space="preserve"> njihovim istražiteljima</w:t>
      </w:r>
      <w:r w:rsidR="00927520" w:rsidRPr="00A24904">
        <w:rPr>
          <w:rFonts w:ascii="Times New Roman" w:hAnsi="Times New Roman" w:cs="Times New Roman"/>
          <w:sz w:val="24"/>
          <w:szCs w:val="24"/>
        </w:rPr>
        <w:t>,</w:t>
      </w:r>
      <w:r w:rsidRPr="00A24904">
        <w:rPr>
          <w:rFonts w:ascii="Times New Roman" w:hAnsi="Times New Roman" w:cs="Times New Roman"/>
          <w:sz w:val="24"/>
          <w:szCs w:val="24"/>
        </w:rPr>
        <w:t xml:space="preserve"> kao </w:t>
      </w:r>
      <w:r w:rsidRPr="009E5BAF">
        <w:rPr>
          <w:rFonts w:ascii="Times New Roman" w:hAnsi="Times New Roman" w:cs="Times New Roman"/>
          <w:sz w:val="24"/>
          <w:szCs w:val="24"/>
        </w:rPr>
        <w:lastRenderedPageBreak/>
        <w:t>zainteresovana država</w:t>
      </w:r>
      <w:r w:rsidR="00927520" w:rsidRPr="009E5BAF">
        <w:rPr>
          <w:rFonts w:ascii="Times New Roman" w:hAnsi="Times New Roman" w:cs="Times New Roman"/>
          <w:sz w:val="24"/>
          <w:szCs w:val="24"/>
        </w:rPr>
        <w:t>,</w:t>
      </w:r>
      <w:r w:rsidRPr="009E5BAF">
        <w:rPr>
          <w:rFonts w:ascii="Times New Roman" w:hAnsi="Times New Roman" w:cs="Times New Roman"/>
          <w:sz w:val="24"/>
          <w:szCs w:val="24"/>
        </w:rPr>
        <w:t xml:space="preserve"> u cilju sprovodjenja </w:t>
      </w:r>
      <w:r w:rsidR="005D2E90" w:rsidRPr="009E5BAF">
        <w:rPr>
          <w:rFonts w:ascii="Times New Roman" w:hAnsi="Times New Roman" w:cs="Times New Roman"/>
          <w:sz w:val="24"/>
          <w:szCs w:val="24"/>
        </w:rPr>
        <w:t xml:space="preserve">i praćenja </w:t>
      </w:r>
      <w:r w:rsidRPr="009E5BAF">
        <w:rPr>
          <w:rFonts w:ascii="Times New Roman" w:hAnsi="Times New Roman" w:cs="Times New Roman"/>
          <w:sz w:val="24"/>
          <w:szCs w:val="24"/>
        </w:rPr>
        <w:t>sigurnosne istrage</w:t>
      </w:r>
      <w:r w:rsidR="005D2E90" w:rsidRPr="009E5BAF">
        <w:rPr>
          <w:rFonts w:ascii="Times New Roman" w:hAnsi="Times New Roman" w:cs="Times New Roman"/>
          <w:sz w:val="24"/>
          <w:szCs w:val="24"/>
        </w:rPr>
        <w:t xml:space="preserve">, </w:t>
      </w:r>
      <w:r w:rsidRPr="009E5BAF">
        <w:rPr>
          <w:rFonts w:ascii="Times New Roman" w:hAnsi="Times New Roman" w:cs="Times New Roman"/>
          <w:sz w:val="24"/>
          <w:szCs w:val="24"/>
        </w:rPr>
        <w:t xml:space="preserve"> do njenog okončanja. Istraga ove nesreće je u toku.</w:t>
      </w:r>
    </w:p>
    <w:p w:rsidR="00F906AE" w:rsidRPr="00C41E2D" w:rsidRDefault="00540A4D" w:rsidP="00C41E2D">
      <w:pPr>
        <w:pStyle w:val="NoSpacing"/>
        <w:jc w:val="both"/>
        <w:rPr>
          <w:rFonts w:ascii="Times New Roman" w:hAnsi="Times New Roman" w:cs="Times New Roman"/>
          <w:color w:val="000000"/>
          <w:sz w:val="24"/>
          <w:szCs w:val="24"/>
        </w:rPr>
      </w:pPr>
      <w:r w:rsidRPr="009E5BAF">
        <w:rPr>
          <w:rFonts w:ascii="Times New Roman" w:hAnsi="Times New Roman" w:cs="Times New Roman"/>
          <w:color w:val="000000"/>
          <w:sz w:val="24"/>
          <w:szCs w:val="24"/>
        </w:rPr>
        <w:t xml:space="preserve">Na osnovu zaprimljenih prijava o pomorskim nezgodama i nesrećama </w:t>
      </w:r>
      <w:r w:rsidR="00D85868" w:rsidRPr="009E5BAF">
        <w:rPr>
          <w:rFonts w:ascii="Times New Roman" w:hAnsi="Times New Roman" w:cs="Times New Roman"/>
          <w:color w:val="000000"/>
          <w:sz w:val="24"/>
          <w:szCs w:val="24"/>
        </w:rPr>
        <w:t xml:space="preserve">u prethodnoj godini, </w:t>
      </w:r>
      <w:r w:rsidRPr="009E5BAF">
        <w:rPr>
          <w:rFonts w:ascii="Times New Roman" w:hAnsi="Times New Roman" w:cs="Times New Roman"/>
          <w:color w:val="000000"/>
          <w:sz w:val="24"/>
          <w:szCs w:val="24"/>
        </w:rPr>
        <w:t xml:space="preserve">Komisija je ustanovila da </w:t>
      </w:r>
      <w:r w:rsidR="00C41E2D" w:rsidRPr="009E5BAF">
        <w:rPr>
          <w:rFonts w:ascii="Times New Roman" w:hAnsi="Times New Roman" w:cs="Times New Roman"/>
          <w:color w:val="000000"/>
          <w:sz w:val="24"/>
          <w:szCs w:val="24"/>
        </w:rPr>
        <w:t xml:space="preserve">su među istima </w:t>
      </w:r>
      <w:r w:rsidRPr="009E5BAF">
        <w:rPr>
          <w:rFonts w:ascii="Times New Roman" w:hAnsi="Times New Roman" w:cs="Times New Roman"/>
          <w:color w:val="000000"/>
          <w:sz w:val="24"/>
          <w:szCs w:val="24"/>
        </w:rPr>
        <w:t>postoj</w:t>
      </w:r>
      <w:r w:rsidR="00C41E2D" w:rsidRPr="009E5BAF">
        <w:rPr>
          <w:rFonts w:ascii="Times New Roman" w:hAnsi="Times New Roman" w:cs="Times New Roman"/>
          <w:color w:val="000000"/>
          <w:sz w:val="24"/>
          <w:szCs w:val="24"/>
        </w:rPr>
        <w:t>al</w:t>
      </w:r>
      <w:r w:rsidRPr="009E5BAF">
        <w:rPr>
          <w:rFonts w:ascii="Times New Roman" w:hAnsi="Times New Roman" w:cs="Times New Roman"/>
          <w:color w:val="000000"/>
          <w:sz w:val="24"/>
          <w:szCs w:val="24"/>
        </w:rPr>
        <w:t xml:space="preserve">e </w:t>
      </w:r>
      <w:r w:rsidR="00C41E2D" w:rsidRPr="009E5BAF">
        <w:rPr>
          <w:rFonts w:ascii="Times New Roman" w:hAnsi="Times New Roman" w:cs="Times New Roman"/>
          <w:color w:val="000000"/>
          <w:sz w:val="24"/>
          <w:szCs w:val="24"/>
        </w:rPr>
        <w:t xml:space="preserve">i </w:t>
      </w:r>
      <w:r w:rsidRPr="009E5BAF">
        <w:rPr>
          <w:rFonts w:ascii="Times New Roman" w:hAnsi="Times New Roman" w:cs="Times New Roman"/>
          <w:color w:val="000000"/>
          <w:sz w:val="24"/>
          <w:szCs w:val="24"/>
        </w:rPr>
        <w:t>prijave sa nedovoljnim brojem informacija o tim dogadjajima</w:t>
      </w:r>
      <w:r w:rsidR="00A735CB" w:rsidRPr="009E5BAF">
        <w:rPr>
          <w:rFonts w:ascii="Times New Roman" w:hAnsi="Times New Roman" w:cs="Times New Roman"/>
          <w:color w:val="000000"/>
          <w:sz w:val="24"/>
          <w:szCs w:val="24"/>
        </w:rPr>
        <w:t>,</w:t>
      </w:r>
      <w:r w:rsidRPr="009E5BAF">
        <w:rPr>
          <w:rFonts w:ascii="Times New Roman" w:hAnsi="Times New Roman" w:cs="Times New Roman"/>
          <w:color w:val="000000"/>
          <w:sz w:val="24"/>
          <w:szCs w:val="24"/>
        </w:rPr>
        <w:t xml:space="preserve"> sa kojima </w:t>
      </w:r>
      <w:r w:rsidR="00C41E2D" w:rsidRPr="009E5BAF">
        <w:rPr>
          <w:rFonts w:ascii="Times New Roman" w:hAnsi="Times New Roman" w:cs="Times New Roman"/>
          <w:color w:val="000000"/>
          <w:sz w:val="24"/>
          <w:szCs w:val="24"/>
        </w:rPr>
        <w:t xml:space="preserve">su </w:t>
      </w:r>
      <w:r w:rsidRPr="009E5BAF">
        <w:rPr>
          <w:rFonts w:ascii="Times New Roman" w:hAnsi="Times New Roman" w:cs="Times New Roman"/>
          <w:color w:val="000000"/>
          <w:sz w:val="24"/>
          <w:szCs w:val="24"/>
        </w:rPr>
        <w:t>raspola</w:t>
      </w:r>
      <w:r w:rsidR="00C41E2D" w:rsidRPr="009E5BAF">
        <w:rPr>
          <w:rFonts w:ascii="Times New Roman" w:hAnsi="Times New Roman" w:cs="Times New Roman"/>
          <w:color w:val="000000"/>
          <w:sz w:val="24"/>
          <w:szCs w:val="24"/>
        </w:rPr>
        <w:t>gali</w:t>
      </w:r>
      <w:r w:rsidRPr="009E5BAF">
        <w:rPr>
          <w:rFonts w:ascii="Times New Roman" w:hAnsi="Times New Roman" w:cs="Times New Roman"/>
          <w:color w:val="000000"/>
          <w:sz w:val="24"/>
          <w:szCs w:val="24"/>
        </w:rPr>
        <w:t xml:space="preserve"> subjekti sistema sig</w:t>
      </w:r>
      <w:r w:rsidR="00D85868" w:rsidRPr="009E5BAF">
        <w:rPr>
          <w:rFonts w:ascii="Times New Roman" w:hAnsi="Times New Roman" w:cs="Times New Roman"/>
          <w:color w:val="000000"/>
          <w:sz w:val="24"/>
          <w:szCs w:val="24"/>
        </w:rPr>
        <w:t>urnosti i bezbjednosti na moru, a koje bi značile u istraživanju istih.</w:t>
      </w:r>
    </w:p>
    <w:p w:rsidR="00540A4D" w:rsidRPr="00086419" w:rsidRDefault="00540A4D" w:rsidP="00086419">
      <w:pPr>
        <w:pStyle w:val="ListParagraph"/>
        <w:spacing w:before="120" w:after="120"/>
        <w:jc w:val="both"/>
        <w:rPr>
          <w:rFonts w:ascii="Times New Roman" w:hAnsi="Times New Roman" w:cs="Times New Roman"/>
          <w:color w:val="000000"/>
          <w:sz w:val="24"/>
          <w:szCs w:val="24"/>
        </w:rPr>
      </w:pPr>
    </w:p>
    <w:p w:rsidR="002F646A" w:rsidRPr="00C41E2D" w:rsidRDefault="00496ED6" w:rsidP="00C41E2D">
      <w:pPr>
        <w:pStyle w:val="ListParagraph"/>
        <w:spacing w:before="120" w:after="120"/>
        <w:ind w:left="360"/>
        <w:jc w:val="both"/>
        <w:rPr>
          <w:rFonts w:ascii="Times New Roman" w:hAnsi="Times New Roman" w:cs="Times New Roman"/>
          <w:b/>
          <w:color w:val="000000"/>
          <w:sz w:val="28"/>
          <w:szCs w:val="28"/>
        </w:rPr>
      </w:pPr>
      <w:r>
        <w:rPr>
          <w:rFonts w:ascii="Times New Roman" w:hAnsi="Times New Roman" w:cs="Times New Roman"/>
          <w:b/>
          <w:color w:val="000000"/>
          <w:sz w:val="28"/>
          <w:szCs w:val="28"/>
        </w:rPr>
        <w:t xml:space="preserve">4.5.1 </w:t>
      </w:r>
      <w:r w:rsidR="00643C76" w:rsidRPr="00C80E17">
        <w:rPr>
          <w:rFonts w:ascii="Times New Roman" w:hAnsi="Times New Roman" w:cs="Times New Roman"/>
          <w:b/>
          <w:color w:val="000000"/>
          <w:sz w:val="28"/>
          <w:szCs w:val="28"/>
        </w:rPr>
        <w:t>S</w:t>
      </w:r>
      <w:r w:rsidR="00CA6CD5" w:rsidRPr="00C80E17">
        <w:rPr>
          <w:rFonts w:ascii="Times New Roman" w:hAnsi="Times New Roman" w:cs="Times New Roman"/>
          <w:b/>
          <w:color w:val="000000"/>
          <w:sz w:val="28"/>
          <w:szCs w:val="28"/>
        </w:rPr>
        <w:t xml:space="preserve">igurnosne preporuke </w:t>
      </w:r>
      <w:r w:rsidR="00F75C77" w:rsidRPr="00C80E17">
        <w:rPr>
          <w:rFonts w:ascii="Times New Roman" w:hAnsi="Times New Roman" w:cs="Times New Roman"/>
          <w:b/>
          <w:color w:val="000000"/>
          <w:sz w:val="28"/>
          <w:szCs w:val="28"/>
        </w:rPr>
        <w:t>Komisije</w:t>
      </w:r>
      <w:r w:rsidR="00643C76" w:rsidRPr="00C80E17">
        <w:rPr>
          <w:rFonts w:ascii="Times New Roman" w:hAnsi="Times New Roman" w:cs="Times New Roman"/>
          <w:b/>
          <w:color w:val="000000"/>
          <w:sz w:val="28"/>
          <w:szCs w:val="28"/>
        </w:rPr>
        <w:t xml:space="preserve"> koje su upućene</w:t>
      </w:r>
      <w:r w:rsidR="00F75C77" w:rsidRPr="00C80E17">
        <w:rPr>
          <w:rFonts w:ascii="Times New Roman" w:hAnsi="Times New Roman" w:cs="Times New Roman"/>
          <w:b/>
          <w:color w:val="000000"/>
          <w:sz w:val="28"/>
          <w:szCs w:val="28"/>
        </w:rPr>
        <w:t xml:space="preserve"> </w:t>
      </w:r>
      <w:r w:rsidR="00643C76" w:rsidRPr="00C80E17">
        <w:rPr>
          <w:rFonts w:ascii="Times New Roman" w:hAnsi="Times New Roman" w:cs="Times New Roman"/>
          <w:b/>
          <w:color w:val="000000"/>
          <w:sz w:val="28"/>
          <w:szCs w:val="28"/>
        </w:rPr>
        <w:t>Upravi</w:t>
      </w:r>
      <w:r w:rsidR="002F646A" w:rsidRPr="00C80E17">
        <w:rPr>
          <w:rFonts w:ascii="Times New Roman" w:hAnsi="Times New Roman" w:cs="Times New Roman"/>
          <w:b/>
          <w:color w:val="000000"/>
          <w:sz w:val="28"/>
          <w:szCs w:val="28"/>
        </w:rPr>
        <w:t xml:space="preserve"> pomorske s</w:t>
      </w:r>
      <w:r w:rsidR="00643C76" w:rsidRPr="00C80E17">
        <w:rPr>
          <w:rFonts w:ascii="Times New Roman" w:hAnsi="Times New Roman" w:cs="Times New Roman"/>
          <w:b/>
          <w:color w:val="000000"/>
          <w:sz w:val="28"/>
          <w:szCs w:val="28"/>
        </w:rPr>
        <w:t xml:space="preserve">igurnosti i upravljanja lukama a koje su realizovane ili planirane: </w:t>
      </w:r>
    </w:p>
    <w:p w:rsidR="00B75408" w:rsidRPr="00C41E2D" w:rsidRDefault="00C80E17" w:rsidP="00C41E2D">
      <w:pPr>
        <w:spacing w:before="120" w:after="120"/>
        <w:jc w:val="both"/>
        <w:rPr>
          <w:rFonts w:ascii="Times New Roman" w:hAnsi="Times New Roman" w:cs="Times New Roman"/>
          <w:b/>
          <w:i/>
          <w:color w:val="000000"/>
          <w:sz w:val="24"/>
          <w:szCs w:val="24"/>
        </w:rPr>
      </w:pPr>
      <w:r>
        <w:rPr>
          <w:rFonts w:ascii="Times New Roman" w:hAnsi="Times New Roman" w:cs="Times New Roman"/>
          <w:color w:val="000000"/>
          <w:sz w:val="24"/>
          <w:szCs w:val="24"/>
        </w:rPr>
        <w:t xml:space="preserve">          </w:t>
      </w:r>
      <w:r w:rsidR="00F75C77" w:rsidRPr="00C41E2D">
        <w:rPr>
          <w:rFonts w:ascii="Times New Roman" w:hAnsi="Times New Roman" w:cs="Times New Roman"/>
          <w:b/>
          <w:i/>
          <w:color w:val="000000"/>
          <w:sz w:val="24"/>
          <w:szCs w:val="24"/>
        </w:rPr>
        <w:t xml:space="preserve">- </w:t>
      </w:r>
      <w:r w:rsidR="00000DE6" w:rsidRPr="00C41E2D">
        <w:rPr>
          <w:rFonts w:ascii="Times New Roman" w:hAnsi="Times New Roman" w:cs="Times New Roman"/>
          <w:b/>
          <w:i/>
          <w:color w:val="000000"/>
          <w:sz w:val="24"/>
          <w:szCs w:val="24"/>
        </w:rPr>
        <w:t xml:space="preserve">Sigurnosna preporuka Komisije, da se definišu sidrišta u Kotorskom zalivu: </w:t>
      </w:r>
    </w:p>
    <w:p w:rsidR="00F75C77" w:rsidRPr="00086419" w:rsidRDefault="00000DE6" w:rsidP="00C41E2D">
      <w:pPr>
        <w:pStyle w:val="ListParagraph"/>
        <w:spacing w:before="120" w:after="120"/>
        <w:ind w:left="0"/>
        <w:jc w:val="both"/>
        <w:rPr>
          <w:rFonts w:ascii="Times New Roman" w:hAnsi="Times New Roman" w:cs="Times New Roman"/>
          <w:color w:val="000000"/>
          <w:sz w:val="24"/>
          <w:szCs w:val="24"/>
        </w:rPr>
      </w:pPr>
      <w:r w:rsidRPr="00086419">
        <w:rPr>
          <w:rFonts w:ascii="Times New Roman" w:hAnsi="Times New Roman" w:cs="Times New Roman"/>
          <w:color w:val="000000"/>
          <w:sz w:val="24"/>
          <w:szCs w:val="24"/>
        </w:rPr>
        <w:t xml:space="preserve">Uprava pomorske sigurnosti i upravljanja lukama </w:t>
      </w:r>
      <w:r w:rsidR="00B75408" w:rsidRPr="00086419">
        <w:rPr>
          <w:rFonts w:ascii="Times New Roman" w:hAnsi="Times New Roman" w:cs="Times New Roman"/>
          <w:color w:val="000000"/>
          <w:sz w:val="24"/>
          <w:szCs w:val="24"/>
        </w:rPr>
        <w:t>i luka Kotor su u</w:t>
      </w:r>
      <w:r w:rsidRPr="00086419">
        <w:rPr>
          <w:rFonts w:ascii="Times New Roman" w:hAnsi="Times New Roman" w:cs="Times New Roman"/>
          <w:color w:val="000000"/>
          <w:sz w:val="24"/>
          <w:szCs w:val="24"/>
        </w:rPr>
        <w:t>kinule</w:t>
      </w:r>
      <w:r w:rsidR="00B05A1E" w:rsidRPr="00086419">
        <w:rPr>
          <w:rFonts w:ascii="Times New Roman" w:hAnsi="Times New Roman" w:cs="Times New Roman"/>
          <w:color w:val="000000"/>
          <w:sz w:val="24"/>
          <w:szCs w:val="24"/>
        </w:rPr>
        <w:t xml:space="preserve"> sidrište </w:t>
      </w:r>
      <w:r w:rsidR="004C5302" w:rsidRPr="00086419">
        <w:rPr>
          <w:rFonts w:ascii="Times New Roman" w:hAnsi="Times New Roman" w:cs="Times New Roman"/>
          <w:color w:val="000000"/>
          <w:sz w:val="24"/>
          <w:szCs w:val="24"/>
        </w:rPr>
        <w:t xml:space="preserve">1. ispred Pomorskog </w:t>
      </w:r>
      <w:proofErr w:type="gramStart"/>
      <w:r w:rsidR="004C5302" w:rsidRPr="00086419">
        <w:rPr>
          <w:rFonts w:ascii="Times New Roman" w:hAnsi="Times New Roman" w:cs="Times New Roman"/>
          <w:color w:val="000000"/>
          <w:sz w:val="24"/>
          <w:szCs w:val="24"/>
        </w:rPr>
        <w:t xml:space="preserve">fakulteta </w:t>
      </w:r>
      <w:r w:rsidR="002F646A" w:rsidRPr="00086419">
        <w:rPr>
          <w:rFonts w:ascii="Times New Roman" w:hAnsi="Times New Roman" w:cs="Times New Roman"/>
          <w:color w:val="000000"/>
          <w:sz w:val="24"/>
          <w:szCs w:val="24"/>
        </w:rPr>
        <w:t xml:space="preserve"> u</w:t>
      </w:r>
      <w:proofErr w:type="gramEnd"/>
      <w:r w:rsidR="002F646A" w:rsidRPr="00086419">
        <w:rPr>
          <w:rFonts w:ascii="Times New Roman" w:hAnsi="Times New Roman" w:cs="Times New Roman"/>
          <w:color w:val="000000"/>
          <w:sz w:val="24"/>
          <w:szCs w:val="24"/>
        </w:rPr>
        <w:t xml:space="preserve"> </w:t>
      </w:r>
      <w:r w:rsidR="004C5302" w:rsidRPr="00086419">
        <w:rPr>
          <w:rFonts w:ascii="Times New Roman" w:hAnsi="Times New Roman" w:cs="Times New Roman"/>
          <w:color w:val="000000"/>
          <w:sz w:val="24"/>
          <w:szCs w:val="24"/>
        </w:rPr>
        <w:t>Kotoru</w:t>
      </w:r>
      <w:r w:rsidR="00A735CB" w:rsidRPr="00086419">
        <w:rPr>
          <w:rFonts w:ascii="Times New Roman" w:hAnsi="Times New Roman" w:cs="Times New Roman"/>
          <w:color w:val="000000"/>
          <w:sz w:val="24"/>
          <w:szCs w:val="24"/>
        </w:rPr>
        <w:t>, zbog svog položaja i negativnog uticaja na sigurnost pomorske plovidbe, jer na toj poziji su se desila dva slučaja nekontrolisanog kretanja (</w:t>
      </w:r>
      <w:r w:rsidR="00A735CB" w:rsidRPr="00C41E2D">
        <w:rPr>
          <w:rFonts w:ascii="Times New Roman" w:hAnsi="Times New Roman" w:cs="Times New Roman"/>
          <w:i/>
          <w:color w:val="000000"/>
          <w:sz w:val="24"/>
          <w:szCs w:val="24"/>
        </w:rPr>
        <w:t>oranje sidra</w:t>
      </w:r>
      <w:r w:rsidR="00A735CB" w:rsidRPr="00086419">
        <w:rPr>
          <w:rFonts w:ascii="Times New Roman" w:hAnsi="Times New Roman" w:cs="Times New Roman"/>
          <w:color w:val="000000"/>
          <w:sz w:val="24"/>
          <w:szCs w:val="24"/>
        </w:rPr>
        <w:t>) putničkih brodova izazvanih nevremenom</w:t>
      </w:r>
      <w:r w:rsidRPr="00086419">
        <w:rPr>
          <w:rFonts w:ascii="Times New Roman" w:hAnsi="Times New Roman" w:cs="Times New Roman"/>
          <w:color w:val="000000"/>
          <w:sz w:val="24"/>
          <w:szCs w:val="24"/>
        </w:rPr>
        <w:t xml:space="preserve"> </w:t>
      </w:r>
      <w:r w:rsidR="00A735CB" w:rsidRPr="00086419">
        <w:rPr>
          <w:rFonts w:ascii="Times New Roman" w:hAnsi="Times New Roman" w:cs="Times New Roman"/>
          <w:color w:val="000000"/>
          <w:sz w:val="24"/>
          <w:szCs w:val="24"/>
        </w:rPr>
        <w:t>(</w:t>
      </w:r>
      <w:r w:rsidR="00A735CB" w:rsidRPr="00C41E2D">
        <w:rPr>
          <w:rFonts w:ascii="Times New Roman" w:hAnsi="Times New Roman" w:cs="Times New Roman"/>
          <w:i/>
          <w:color w:val="000000"/>
          <w:sz w:val="24"/>
          <w:szCs w:val="24"/>
        </w:rPr>
        <w:t>jakim vjetrom</w:t>
      </w:r>
      <w:r w:rsidR="00A735CB" w:rsidRPr="00086419">
        <w:rPr>
          <w:rFonts w:ascii="Times New Roman" w:hAnsi="Times New Roman" w:cs="Times New Roman"/>
          <w:color w:val="000000"/>
          <w:sz w:val="24"/>
          <w:szCs w:val="24"/>
        </w:rPr>
        <w:t>)</w:t>
      </w:r>
      <w:r w:rsidR="00B75408" w:rsidRPr="00086419">
        <w:rPr>
          <w:rFonts w:ascii="Times New Roman" w:hAnsi="Times New Roman" w:cs="Times New Roman"/>
          <w:color w:val="000000"/>
          <w:sz w:val="24"/>
          <w:szCs w:val="24"/>
        </w:rPr>
        <w:t>.</w:t>
      </w:r>
    </w:p>
    <w:p w:rsidR="002F646A" w:rsidRPr="00086419" w:rsidRDefault="002F646A" w:rsidP="00C80E17">
      <w:pPr>
        <w:pStyle w:val="ListParagraph"/>
        <w:spacing w:before="120" w:after="120"/>
        <w:jc w:val="both"/>
        <w:rPr>
          <w:rFonts w:ascii="Times New Roman" w:hAnsi="Times New Roman" w:cs="Times New Roman"/>
          <w:color w:val="000000"/>
          <w:sz w:val="24"/>
          <w:szCs w:val="24"/>
        </w:rPr>
      </w:pPr>
    </w:p>
    <w:p w:rsidR="005758A5" w:rsidRPr="00C41E2D" w:rsidRDefault="004C5302" w:rsidP="00C80E17">
      <w:pPr>
        <w:pStyle w:val="ListParagraph"/>
        <w:spacing w:before="120" w:after="120"/>
        <w:jc w:val="both"/>
        <w:rPr>
          <w:rFonts w:ascii="Times New Roman" w:hAnsi="Times New Roman" w:cs="Times New Roman"/>
          <w:b/>
          <w:i/>
          <w:color w:val="000000"/>
          <w:sz w:val="24"/>
          <w:szCs w:val="24"/>
        </w:rPr>
      </w:pPr>
      <w:r w:rsidRPr="00C41E2D">
        <w:rPr>
          <w:rFonts w:ascii="Times New Roman" w:hAnsi="Times New Roman" w:cs="Times New Roman"/>
          <w:b/>
          <w:i/>
          <w:color w:val="000000"/>
          <w:sz w:val="24"/>
          <w:szCs w:val="24"/>
        </w:rPr>
        <w:t xml:space="preserve">- </w:t>
      </w:r>
      <w:r w:rsidR="005758A5" w:rsidRPr="00C41E2D">
        <w:rPr>
          <w:rFonts w:ascii="Times New Roman" w:hAnsi="Times New Roman" w:cs="Times New Roman"/>
          <w:b/>
          <w:i/>
          <w:color w:val="000000"/>
          <w:sz w:val="24"/>
          <w:szCs w:val="24"/>
        </w:rPr>
        <w:t>Sigurnosna preporuka Komisije da se označe crvene zone oko sidrišta u Bokokotorskom zalivu:</w:t>
      </w:r>
    </w:p>
    <w:p w:rsidR="00B75408" w:rsidRPr="00086419" w:rsidRDefault="00B75408" w:rsidP="00C80E17">
      <w:pPr>
        <w:pStyle w:val="ListParagraph"/>
        <w:spacing w:before="120" w:after="120"/>
        <w:jc w:val="both"/>
        <w:rPr>
          <w:rFonts w:ascii="Times New Roman" w:hAnsi="Times New Roman" w:cs="Times New Roman"/>
          <w:color w:val="000000"/>
          <w:sz w:val="24"/>
          <w:szCs w:val="24"/>
        </w:rPr>
      </w:pPr>
    </w:p>
    <w:p w:rsidR="002F646A" w:rsidRPr="00086419" w:rsidRDefault="005758A5" w:rsidP="00C41E2D">
      <w:pPr>
        <w:pStyle w:val="ListParagraph"/>
        <w:spacing w:before="120" w:after="120"/>
        <w:ind w:left="0"/>
        <w:jc w:val="both"/>
        <w:rPr>
          <w:rFonts w:ascii="Times New Roman" w:hAnsi="Times New Roman" w:cs="Times New Roman"/>
          <w:color w:val="000000"/>
          <w:sz w:val="24"/>
          <w:szCs w:val="24"/>
        </w:rPr>
      </w:pPr>
      <w:r w:rsidRPr="00086419">
        <w:rPr>
          <w:rFonts w:ascii="Times New Roman" w:hAnsi="Times New Roman" w:cs="Times New Roman"/>
          <w:color w:val="000000"/>
          <w:sz w:val="24"/>
          <w:szCs w:val="24"/>
        </w:rPr>
        <w:t xml:space="preserve"> </w:t>
      </w:r>
      <w:r w:rsidR="004C5302" w:rsidRPr="00086419">
        <w:rPr>
          <w:rFonts w:ascii="Times New Roman" w:hAnsi="Times New Roman" w:cs="Times New Roman"/>
          <w:color w:val="000000"/>
          <w:sz w:val="24"/>
          <w:szCs w:val="24"/>
        </w:rPr>
        <w:t>Uprava pomorske sigurnosti i upravljanja lukama je inicirala označavanje zone zabranjenog sidrenja za sva problematična područja koja gravitiraju definisanim sidrištima</w:t>
      </w:r>
      <w:r w:rsidR="00B75408" w:rsidRPr="00086419">
        <w:rPr>
          <w:rFonts w:ascii="Times New Roman" w:hAnsi="Times New Roman" w:cs="Times New Roman"/>
          <w:color w:val="000000"/>
          <w:sz w:val="24"/>
          <w:szCs w:val="24"/>
        </w:rPr>
        <w:t>.</w:t>
      </w:r>
    </w:p>
    <w:p w:rsidR="00253BB7" w:rsidRPr="00086419" w:rsidRDefault="00253BB7" w:rsidP="00C80E17">
      <w:pPr>
        <w:pStyle w:val="ListParagraph"/>
        <w:spacing w:before="120" w:after="120"/>
        <w:jc w:val="both"/>
        <w:rPr>
          <w:rFonts w:ascii="Times New Roman" w:hAnsi="Times New Roman" w:cs="Times New Roman"/>
          <w:color w:val="000000"/>
          <w:sz w:val="24"/>
          <w:szCs w:val="24"/>
        </w:rPr>
      </w:pPr>
    </w:p>
    <w:p w:rsidR="00253BB7" w:rsidRPr="00C41E2D" w:rsidRDefault="00253BB7" w:rsidP="00C80E17">
      <w:pPr>
        <w:pStyle w:val="ListParagraph"/>
        <w:spacing w:before="120" w:after="120"/>
        <w:jc w:val="both"/>
        <w:rPr>
          <w:rFonts w:ascii="Times New Roman" w:hAnsi="Times New Roman" w:cs="Times New Roman"/>
          <w:b/>
          <w:i/>
          <w:color w:val="000000"/>
          <w:sz w:val="24"/>
          <w:szCs w:val="24"/>
        </w:rPr>
      </w:pPr>
      <w:r w:rsidRPr="00C41E2D">
        <w:rPr>
          <w:rFonts w:ascii="Times New Roman" w:hAnsi="Times New Roman" w:cs="Times New Roman"/>
          <w:b/>
          <w:i/>
          <w:color w:val="000000"/>
          <w:sz w:val="24"/>
          <w:szCs w:val="24"/>
        </w:rPr>
        <w:t xml:space="preserve">- Sigurnosna preporuka Komisije, da </w:t>
      </w:r>
      <w:r w:rsidR="00341AEA" w:rsidRPr="00C41E2D">
        <w:rPr>
          <w:rFonts w:ascii="Times New Roman" w:hAnsi="Times New Roman" w:cs="Times New Roman"/>
          <w:b/>
          <w:i/>
          <w:color w:val="000000"/>
          <w:sz w:val="24"/>
          <w:szCs w:val="24"/>
        </w:rPr>
        <w:t>se definiše meteo limit i brzina</w:t>
      </w:r>
      <w:r w:rsidRPr="00C41E2D">
        <w:rPr>
          <w:rFonts w:ascii="Times New Roman" w:hAnsi="Times New Roman" w:cs="Times New Roman"/>
          <w:b/>
          <w:i/>
          <w:color w:val="000000"/>
          <w:sz w:val="24"/>
          <w:szCs w:val="24"/>
        </w:rPr>
        <w:t xml:space="preserve"> vjetra kada prestaje saobraćaj za putničke brodove u Bokokotorskom zalivu</w:t>
      </w:r>
      <w:r w:rsidR="00B75408" w:rsidRPr="00C41E2D">
        <w:rPr>
          <w:rFonts w:ascii="Times New Roman" w:hAnsi="Times New Roman" w:cs="Times New Roman"/>
          <w:b/>
          <w:i/>
          <w:color w:val="000000"/>
          <w:sz w:val="24"/>
          <w:szCs w:val="24"/>
        </w:rPr>
        <w:t>:</w:t>
      </w:r>
    </w:p>
    <w:p w:rsidR="00253BB7" w:rsidRPr="00086419" w:rsidRDefault="00253BB7" w:rsidP="00C80E17">
      <w:pPr>
        <w:pStyle w:val="ListParagraph"/>
        <w:spacing w:before="120" w:after="120"/>
        <w:jc w:val="both"/>
        <w:rPr>
          <w:rFonts w:ascii="Times New Roman" w:hAnsi="Times New Roman" w:cs="Times New Roman"/>
          <w:color w:val="000000"/>
          <w:sz w:val="24"/>
          <w:szCs w:val="24"/>
        </w:rPr>
      </w:pPr>
    </w:p>
    <w:p w:rsidR="00253BB7" w:rsidRPr="00086419" w:rsidRDefault="00253BB7" w:rsidP="00C41E2D">
      <w:pPr>
        <w:pStyle w:val="ListParagraph"/>
        <w:spacing w:before="120" w:after="120"/>
        <w:ind w:left="0"/>
        <w:jc w:val="both"/>
        <w:rPr>
          <w:rFonts w:ascii="Times New Roman" w:hAnsi="Times New Roman" w:cs="Times New Roman"/>
          <w:color w:val="000000"/>
          <w:sz w:val="24"/>
          <w:szCs w:val="24"/>
        </w:rPr>
      </w:pPr>
      <w:r w:rsidRPr="00086419">
        <w:rPr>
          <w:rFonts w:ascii="Times New Roman" w:hAnsi="Times New Roman" w:cs="Times New Roman"/>
          <w:color w:val="000000"/>
          <w:sz w:val="24"/>
          <w:szCs w:val="24"/>
        </w:rPr>
        <w:t>Uprava pomorske sigurnosti i upravljanja lukama je obavijestila Komisiju da je u toku izrada Studuje sigurnosti plovidbe u Bokokotorskom zalivu</w:t>
      </w:r>
      <w:r w:rsidR="00341AEA" w:rsidRPr="00086419">
        <w:rPr>
          <w:rFonts w:ascii="Times New Roman" w:hAnsi="Times New Roman" w:cs="Times New Roman"/>
          <w:color w:val="000000"/>
          <w:sz w:val="24"/>
          <w:szCs w:val="24"/>
        </w:rPr>
        <w:t>,</w:t>
      </w:r>
      <w:r w:rsidRPr="00086419">
        <w:rPr>
          <w:rFonts w:ascii="Times New Roman" w:hAnsi="Times New Roman" w:cs="Times New Roman"/>
          <w:color w:val="000000"/>
          <w:sz w:val="24"/>
          <w:szCs w:val="24"/>
        </w:rPr>
        <w:t xml:space="preserve"> koja će bliže definisati graničn</w:t>
      </w:r>
      <w:r w:rsidR="00341AEA" w:rsidRPr="00086419">
        <w:rPr>
          <w:rFonts w:ascii="Times New Roman" w:hAnsi="Times New Roman" w:cs="Times New Roman"/>
          <w:color w:val="000000"/>
          <w:sz w:val="24"/>
          <w:szCs w:val="24"/>
        </w:rPr>
        <w:t xml:space="preserve">e </w:t>
      </w:r>
      <w:r w:rsidRPr="00086419">
        <w:rPr>
          <w:rFonts w:ascii="Times New Roman" w:hAnsi="Times New Roman" w:cs="Times New Roman"/>
          <w:color w:val="000000"/>
          <w:sz w:val="24"/>
          <w:szCs w:val="24"/>
        </w:rPr>
        <w:t>vrijednosti vjetra za sigurnu plovidbu zalivom. Lučki kapetan ima zakonska ovlašćenja da zabrani uplovljavanje odnosno isplovljavanje iz luke u slučaju da vremenski uslovi ne dozvoljavju sigurno obavljanje pomorskog saobraćaj</w:t>
      </w:r>
      <w:r w:rsidR="00341AEA" w:rsidRPr="00086419">
        <w:rPr>
          <w:rFonts w:ascii="Times New Roman" w:hAnsi="Times New Roman" w:cs="Times New Roman"/>
          <w:color w:val="000000"/>
          <w:sz w:val="24"/>
          <w:szCs w:val="24"/>
        </w:rPr>
        <w:t>a</w:t>
      </w:r>
      <w:r w:rsidRPr="00086419">
        <w:rPr>
          <w:rFonts w:ascii="Times New Roman" w:hAnsi="Times New Roman" w:cs="Times New Roman"/>
          <w:color w:val="000000"/>
          <w:sz w:val="24"/>
          <w:szCs w:val="24"/>
        </w:rPr>
        <w:t>. Uprava pomorske sigurnosti i upravljanja lukama u tom slučaju emituje obavještenja putem radio veze.</w:t>
      </w:r>
    </w:p>
    <w:p w:rsidR="005758A5" w:rsidRPr="00086419" w:rsidRDefault="005758A5" w:rsidP="00C80E17">
      <w:pPr>
        <w:pStyle w:val="ListParagraph"/>
        <w:spacing w:before="120" w:after="120"/>
        <w:jc w:val="both"/>
        <w:rPr>
          <w:rFonts w:ascii="Times New Roman" w:hAnsi="Times New Roman" w:cs="Times New Roman"/>
          <w:color w:val="000000"/>
          <w:sz w:val="24"/>
          <w:szCs w:val="24"/>
        </w:rPr>
      </w:pPr>
    </w:p>
    <w:p w:rsidR="005758A5" w:rsidRPr="00C41E2D" w:rsidRDefault="005758A5" w:rsidP="00C80E17">
      <w:pPr>
        <w:pStyle w:val="ListParagraph"/>
        <w:spacing w:before="120" w:after="120"/>
        <w:jc w:val="both"/>
        <w:rPr>
          <w:rFonts w:ascii="Times New Roman" w:hAnsi="Times New Roman" w:cs="Times New Roman"/>
          <w:b/>
          <w:i/>
          <w:color w:val="000000"/>
          <w:sz w:val="24"/>
          <w:szCs w:val="24"/>
        </w:rPr>
      </w:pPr>
      <w:r w:rsidRPr="00C41E2D">
        <w:rPr>
          <w:rFonts w:ascii="Times New Roman" w:hAnsi="Times New Roman" w:cs="Times New Roman"/>
          <w:b/>
          <w:i/>
          <w:color w:val="000000"/>
          <w:sz w:val="24"/>
          <w:szCs w:val="24"/>
        </w:rPr>
        <w:t>- Sigurnosna preporuka Komisije, da je neophodno da se označe područja vertikalnom signalizacijom svetionicima</w:t>
      </w:r>
      <w:r w:rsidR="001F6886" w:rsidRPr="00C41E2D">
        <w:rPr>
          <w:rFonts w:ascii="Times New Roman" w:hAnsi="Times New Roman" w:cs="Times New Roman"/>
          <w:b/>
          <w:i/>
          <w:color w:val="000000"/>
          <w:sz w:val="24"/>
          <w:szCs w:val="24"/>
        </w:rPr>
        <w:t>,</w:t>
      </w:r>
      <w:r w:rsidRPr="00C41E2D">
        <w:rPr>
          <w:rFonts w:ascii="Times New Roman" w:hAnsi="Times New Roman" w:cs="Times New Roman"/>
          <w:b/>
          <w:i/>
          <w:color w:val="000000"/>
          <w:sz w:val="24"/>
          <w:szCs w:val="24"/>
        </w:rPr>
        <w:t xml:space="preserve"> gdje je više puta došlo do nasukanja plovnih objekata (hrid Galijola opština Budva, pličina izmedju ostrva Cvijeća i ostrva Sv.</w:t>
      </w:r>
      <w:r w:rsidR="00D55019">
        <w:rPr>
          <w:rFonts w:ascii="Times New Roman" w:hAnsi="Times New Roman" w:cs="Times New Roman"/>
          <w:b/>
          <w:i/>
          <w:color w:val="000000"/>
          <w:sz w:val="24"/>
          <w:szCs w:val="24"/>
        </w:rPr>
        <w:t xml:space="preserve"> </w:t>
      </w:r>
      <w:r w:rsidRPr="00C41E2D">
        <w:rPr>
          <w:rFonts w:ascii="Times New Roman" w:hAnsi="Times New Roman" w:cs="Times New Roman"/>
          <w:b/>
          <w:i/>
          <w:color w:val="000000"/>
          <w:sz w:val="24"/>
          <w:szCs w:val="24"/>
        </w:rPr>
        <w:t>Marko, opština Tivat)</w:t>
      </w:r>
      <w:r w:rsidR="00B75408" w:rsidRPr="00C41E2D">
        <w:rPr>
          <w:rFonts w:ascii="Times New Roman" w:hAnsi="Times New Roman" w:cs="Times New Roman"/>
          <w:b/>
          <w:i/>
          <w:color w:val="000000"/>
          <w:sz w:val="24"/>
          <w:szCs w:val="24"/>
        </w:rPr>
        <w:t>:</w:t>
      </w:r>
    </w:p>
    <w:p w:rsidR="00253BB7" w:rsidRPr="00086419" w:rsidRDefault="00253BB7" w:rsidP="00C80E17">
      <w:pPr>
        <w:pStyle w:val="ListParagraph"/>
        <w:spacing w:before="120" w:after="120"/>
        <w:jc w:val="both"/>
        <w:rPr>
          <w:rFonts w:ascii="Times New Roman" w:hAnsi="Times New Roman" w:cs="Times New Roman"/>
          <w:color w:val="000000"/>
          <w:sz w:val="24"/>
          <w:szCs w:val="24"/>
        </w:rPr>
      </w:pPr>
    </w:p>
    <w:p w:rsidR="005E4947" w:rsidRPr="00086419" w:rsidRDefault="005E4947" w:rsidP="00C41E2D">
      <w:pPr>
        <w:pStyle w:val="ListParagraph"/>
        <w:spacing w:before="120" w:after="120"/>
        <w:ind w:left="0"/>
        <w:jc w:val="both"/>
        <w:rPr>
          <w:rFonts w:ascii="Times New Roman" w:hAnsi="Times New Roman" w:cs="Times New Roman"/>
          <w:color w:val="000000"/>
          <w:sz w:val="24"/>
          <w:szCs w:val="24"/>
        </w:rPr>
      </w:pPr>
      <w:r w:rsidRPr="00086419">
        <w:rPr>
          <w:rFonts w:ascii="Times New Roman" w:hAnsi="Times New Roman" w:cs="Times New Roman"/>
          <w:color w:val="000000"/>
          <w:sz w:val="24"/>
          <w:szCs w:val="24"/>
        </w:rPr>
        <w:t xml:space="preserve">Uprava pomorske sigurnosti i upravljanja lukama </w:t>
      </w:r>
      <w:r w:rsidR="00B75408" w:rsidRPr="00086419">
        <w:rPr>
          <w:rFonts w:ascii="Times New Roman" w:hAnsi="Times New Roman" w:cs="Times New Roman"/>
          <w:color w:val="000000"/>
          <w:sz w:val="24"/>
          <w:szCs w:val="24"/>
        </w:rPr>
        <w:t xml:space="preserve">je obavijestila Komisiju da </w:t>
      </w:r>
      <w:r w:rsidRPr="00086419">
        <w:rPr>
          <w:rFonts w:ascii="Times New Roman" w:hAnsi="Times New Roman" w:cs="Times New Roman"/>
          <w:color w:val="000000"/>
          <w:sz w:val="24"/>
          <w:szCs w:val="24"/>
        </w:rPr>
        <w:t>će planirati postavljanje objekata sigurnosti plovidbe na pomenutim lokacijama</w:t>
      </w:r>
      <w:r w:rsidR="00B75408" w:rsidRPr="00086419">
        <w:rPr>
          <w:rFonts w:ascii="Times New Roman" w:hAnsi="Times New Roman" w:cs="Times New Roman"/>
          <w:color w:val="000000"/>
          <w:sz w:val="24"/>
          <w:szCs w:val="24"/>
        </w:rPr>
        <w:t>.</w:t>
      </w:r>
    </w:p>
    <w:p w:rsidR="002F646A" w:rsidRPr="00086419" w:rsidRDefault="002F646A" w:rsidP="00C80E17">
      <w:pPr>
        <w:pStyle w:val="ListParagraph"/>
        <w:spacing w:before="120" w:after="120"/>
        <w:jc w:val="both"/>
        <w:rPr>
          <w:rFonts w:ascii="Times New Roman" w:hAnsi="Times New Roman" w:cs="Times New Roman"/>
          <w:color w:val="000000"/>
          <w:sz w:val="24"/>
          <w:szCs w:val="24"/>
        </w:rPr>
      </w:pPr>
    </w:p>
    <w:p w:rsidR="002F646A" w:rsidRPr="00D55019" w:rsidRDefault="004C5302" w:rsidP="00C80E17">
      <w:pPr>
        <w:pStyle w:val="ListParagraph"/>
        <w:spacing w:before="120" w:after="120"/>
        <w:jc w:val="both"/>
        <w:rPr>
          <w:rFonts w:ascii="Times New Roman" w:hAnsi="Times New Roman" w:cs="Times New Roman"/>
          <w:b/>
          <w:i/>
          <w:color w:val="000000"/>
          <w:sz w:val="24"/>
          <w:szCs w:val="24"/>
        </w:rPr>
      </w:pPr>
      <w:r w:rsidRPr="00D55019">
        <w:rPr>
          <w:rFonts w:ascii="Times New Roman" w:hAnsi="Times New Roman" w:cs="Times New Roman"/>
          <w:b/>
          <w:i/>
          <w:color w:val="000000"/>
          <w:sz w:val="24"/>
          <w:szCs w:val="24"/>
        </w:rPr>
        <w:lastRenderedPageBreak/>
        <w:t xml:space="preserve">- </w:t>
      </w:r>
      <w:r w:rsidR="002F646A" w:rsidRPr="00D55019">
        <w:rPr>
          <w:rFonts w:ascii="Times New Roman" w:hAnsi="Times New Roman" w:cs="Times New Roman"/>
          <w:b/>
          <w:i/>
          <w:color w:val="000000"/>
          <w:sz w:val="24"/>
          <w:szCs w:val="24"/>
        </w:rPr>
        <w:t xml:space="preserve"> Sigurnosna preporuka Komisije, da kod tehničkog pregleda pri registraciji čamaca za privrednu djelatnost – prevoz putnika, posebnu pažnju obratiti na visinu slobodnog boka ili nadvođa koje čamac ima. Minimalni zahtjevi bi bili da visina nadvođa na pramcu ne bude niža u odnosu na visinu nad</w:t>
      </w:r>
      <w:r w:rsidR="00B75408" w:rsidRPr="00D55019">
        <w:rPr>
          <w:rFonts w:ascii="Times New Roman" w:hAnsi="Times New Roman" w:cs="Times New Roman"/>
          <w:b/>
          <w:i/>
          <w:color w:val="000000"/>
          <w:sz w:val="24"/>
          <w:szCs w:val="24"/>
        </w:rPr>
        <w:t>vođa na sredini čamca, već veća:</w:t>
      </w:r>
    </w:p>
    <w:p w:rsidR="002F646A" w:rsidRPr="00086419" w:rsidRDefault="002F646A" w:rsidP="00D55019">
      <w:pPr>
        <w:pStyle w:val="ListParagraph"/>
        <w:spacing w:before="120" w:after="120"/>
        <w:ind w:left="0"/>
        <w:jc w:val="both"/>
        <w:rPr>
          <w:rFonts w:ascii="Times New Roman" w:hAnsi="Times New Roman" w:cs="Times New Roman"/>
          <w:color w:val="000000"/>
          <w:sz w:val="24"/>
          <w:szCs w:val="24"/>
        </w:rPr>
      </w:pPr>
      <w:r w:rsidRPr="00086419">
        <w:rPr>
          <w:rFonts w:ascii="Times New Roman" w:hAnsi="Times New Roman" w:cs="Times New Roman"/>
          <w:color w:val="000000"/>
          <w:sz w:val="24"/>
          <w:szCs w:val="24"/>
        </w:rPr>
        <w:t>Uprava pomorske si</w:t>
      </w:r>
      <w:r w:rsidR="001F6886" w:rsidRPr="00086419">
        <w:rPr>
          <w:rFonts w:ascii="Times New Roman" w:hAnsi="Times New Roman" w:cs="Times New Roman"/>
          <w:color w:val="000000"/>
          <w:sz w:val="24"/>
          <w:szCs w:val="24"/>
        </w:rPr>
        <w:t xml:space="preserve">gurnosti i upravljanja </w:t>
      </w:r>
      <w:proofErr w:type="gramStart"/>
      <w:r w:rsidR="001F6886" w:rsidRPr="00086419">
        <w:rPr>
          <w:rFonts w:ascii="Times New Roman" w:hAnsi="Times New Roman" w:cs="Times New Roman"/>
          <w:color w:val="000000"/>
          <w:sz w:val="24"/>
          <w:szCs w:val="24"/>
        </w:rPr>
        <w:t xml:space="preserve">lukama </w:t>
      </w:r>
      <w:r w:rsidRPr="00086419">
        <w:rPr>
          <w:rFonts w:ascii="Times New Roman" w:hAnsi="Times New Roman" w:cs="Times New Roman"/>
          <w:color w:val="000000"/>
          <w:sz w:val="24"/>
          <w:szCs w:val="24"/>
        </w:rPr>
        <w:t xml:space="preserve"> će</w:t>
      </w:r>
      <w:proofErr w:type="gramEnd"/>
      <w:r w:rsidRPr="00086419">
        <w:rPr>
          <w:rFonts w:ascii="Times New Roman" w:hAnsi="Times New Roman" w:cs="Times New Roman"/>
          <w:color w:val="000000"/>
          <w:sz w:val="24"/>
          <w:szCs w:val="24"/>
        </w:rPr>
        <w:t xml:space="preserve"> u okvirima svojih nadležnosti raditi na reviziji tehničkih pravil</w:t>
      </w:r>
      <w:r w:rsidR="001F6886" w:rsidRPr="00086419">
        <w:rPr>
          <w:rFonts w:ascii="Times New Roman" w:hAnsi="Times New Roman" w:cs="Times New Roman"/>
          <w:color w:val="000000"/>
          <w:sz w:val="24"/>
          <w:szCs w:val="24"/>
        </w:rPr>
        <w:t xml:space="preserve">a kojima se definiše ova oblast i </w:t>
      </w:r>
      <w:r w:rsidR="009E7752" w:rsidRPr="00086419">
        <w:rPr>
          <w:rFonts w:ascii="Times New Roman" w:hAnsi="Times New Roman" w:cs="Times New Roman"/>
          <w:color w:val="000000"/>
          <w:sz w:val="24"/>
          <w:szCs w:val="24"/>
        </w:rPr>
        <w:t>shodno zakonskim mogućnostima implementirati ovu preporuku.</w:t>
      </w:r>
    </w:p>
    <w:p w:rsidR="00253BB7" w:rsidRPr="00086419" w:rsidRDefault="00253BB7" w:rsidP="00C80E17">
      <w:pPr>
        <w:pStyle w:val="ListParagraph"/>
        <w:spacing w:before="120" w:after="120"/>
        <w:jc w:val="both"/>
        <w:rPr>
          <w:rFonts w:ascii="Times New Roman" w:hAnsi="Times New Roman" w:cs="Times New Roman"/>
          <w:color w:val="000000"/>
          <w:sz w:val="24"/>
          <w:szCs w:val="24"/>
        </w:rPr>
      </w:pPr>
    </w:p>
    <w:p w:rsidR="003C753B" w:rsidRPr="00D55019" w:rsidRDefault="00E00E2A" w:rsidP="00C80E17">
      <w:pPr>
        <w:pStyle w:val="ListParagraph"/>
        <w:spacing w:before="120" w:after="120"/>
        <w:jc w:val="both"/>
        <w:rPr>
          <w:rFonts w:ascii="Times New Roman" w:hAnsi="Times New Roman" w:cs="Times New Roman"/>
          <w:b/>
          <w:i/>
          <w:color w:val="000000"/>
          <w:sz w:val="24"/>
          <w:szCs w:val="24"/>
        </w:rPr>
      </w:pPr>
      <w:r w:rsidRPr="00D55019">
        <w:rPr>
          <w:rFonts w:ascii="Times New Roman" w:hAnsi="Times New Roman" w:cs="Times New Roman"/>
          <w:b/>
          <w:i/>
          <w:color w:val="000000"/>
          <w:sz w:val="24"/>
          <w:szCs w:val="24"/>
        </w:rPr>
        <w:t xml:space="preserve">- Sigurnosna preporuka Komisije, da se </w:t>
      </w:r>
      <w:r w:rsidR="003C753B" w:rsidRPr="00D55019">
        <w:rPr>
          <w:rFonts w:ascii="Times New Roman" w:hAnsi="Times New Roman" w:cs="Times New Roman"/>
          <w:b/>
          <w:i/>
          <w:color w:val="000000"/>
          <w:sz w:val="24"/>
          <w:szCs w:val="24"/>
        </w:rPr>
        <w:t xml:space="preserve">insistira </w:t>
      </w:r>
      <w:proofErr w:type="gramStart"/>
      <w:r w:rsidR="003C753B" w:rsidRPr="00D55019">
        <w:rPr>
          <w:rFonts w:ascii="Times New Roman" w:hAnsi="Times New Roman" w:cs="Times New Roman"/>
          <w:b/>
          <w:i/>
          <w:color w:val="000000"/>
          <w:sz w:val="24"/>
          <w:szCs w:val="24"/>
        </w:rPr>
        <w:t>na  ugradnji</w:t>
      </w:r>
      <w:proofErr w:type="gramEnd"/>
      <w:r w:rsidR="003C753B" w:rsidRPr="00D55019">
        <w:rPr>
          <w:rFonts w:ascii="Times New Roman" w:hAnsi="Times New Roman" w:cs="Times New Roman"/>
          <w:b/>
          <w:i/>
          <w:color w:val="000000"/>
          <w:sz w:val="24"/>
          <w:szCs w:val="24"/>
        </w:rPr>
        <w:t xml:space="preserve"> AIS uredjaja na plovnim objektima namijenjenim za privredne svrhe - prevoz putnika:</w:t>
      </w:r>
    </w:p>
    <w:p w:rsidR="00253BB7" w:rsidRPr="00086419" w:rsidRDefault="00253BB7" w:rsidP="00C80E17">
      <w:pPr>
        <w:pStyle w:val="ListParagraph"/>
        <w:spacing w:before="120" w:after="120"/>
        <w:jc w:val="both"/>
        <w:rPr>
          <w:rFonts w:ascii="Times New Roman" w:hAnsi="Times New Roman" w:cs="Times New Roman"/>
          <w:color w:val="000000"/>
          <w:sz w:val="24"/>
          <w:szCs w:val="24"/>
        </w:rPr>
      </w:pPr>
    </w:p>
    <w:p w:rsidR="00E00E2A" w:rsidRDefault="003C753B" w:rsidP="00D55019">
      <w:pPr>
        <w:pStyle w:val="ListParagraph"/>
        <w:spacing w:before="120" w:after="120"/>
        <w:ind w:left="0"/>
        <w:jc w:val="both"/>
        <w:rPr>
          <w:rFonts w:ascii="Times New Roman" w:hAnsi="Times New Roman" w:cs="Times New Roman"/>
          <w:color w:val="000000"/>
          <w:sz w:val="24"/>
          <w:szCs w:val="24"/>
        </w:rPr>
      </w:pPr>
      <w:r w:rsidRPr="00086419">
        <w:rPr>
          <w:rFonts w:ascii="Times New Roman" w:hAnsi="Times New Roman" w:cs="Times New Roman"/>
          <w:color w:val="000000"/>
          <w:sz w:val="24"/>
          <w:szCs w:val="24"/>
        </w:rPr>
        <w:t xml:space="preserve">Uprava pomorske sigurnosti i upravljanja </w:t>
      </w:r>
      <w:proofErr w:type="gramStart"/>
      <w:r w:rsidRPr="00086419">
        <w:rPr>
          <w:rFonts w:ascii="Times New Roman" w:hAnsi="Times New Roman" w:cs="Times New Roman"/>
          <w:color w:val="000000"/>
          <w:sz w:val="24"/>
          <w:szCs w:val="24"/>
        </w:rPr>
        <w:t xml:space="preserve">lukama  </w:t>
      </w:r>
      <w:r w:rsidR="00DA1FA0" w:rsidRPr="00086419">
        <w:rPr>
          <w:rFonts w:ascii="Times New Roman" w:hAnsi="Times New Roman" w:cs="Times New Roman"/>
          <w:color w:val="000000"/>
          <w:sz w:val="24"/>
          <w:szCs w:val="24"/>
        </w:rPr>
        <w:t>smatra</w:t>
      </w:r>
      <w:proofErr w:type="gramEnd"/>
      <w:r w:rsidR="00DA1FA0" w:rsidRPr="00086419">
        <w:rPr>
          <w:rFonts w:ascii="Times New Roman" w:hAnsi="Times New Roman" w:cs="Times New Roman"/>
          <w:color w:val="000000"/>
          <w:sz w:val="24"/>
          <w:szCs w:val="24"/>
        </w:rPr>
        <w:t xml:space="preserve"> da implementacija ove preporuke bila bi od velikog značaja za monitoring pomorskog saobraćaja, a posebno u akvatorijumu Bokokotorskog zaliv</w:t>
      </w:r>
      <w:r w:rsidR="00797E54" w:rsidRPr="00086419">
        <w:rPr>
          <w:rFonts w:ascii="Times New Roman" w:hAnsi="Times New Roman" w:cs="Times New Roman"/>
          <w:color w:val="000000"/>
          <w:sz w:val="24"/>
          <w:szCs w:val="24"/>
        </w:rPr>
        <w:t>a</w:t>
      </w:r>
      <w:r w:rsidR="00DA1FA0" w:rsidRPr="00086419">
        <w:rPr>
          <w:rFonts w:ascii="Times New Roman" w:hAnsi="Times New Roman" w:cs="Times New Roman"/>
          <w:color w:val="000000"/>
          <w:sz w:val="24"/>
          <w:szCs w:val="24"/>
        </w:rPr>
        <w:t>, što bi nesumnjivo dovelo do povećanja nivoa sigurnosti plovidbe. Ova preporuka bi mogla da postane obavezujuća izmjenom, dopunom ili čak donošenjem novog Zakona o sigurnosti pomorske plovidbe, koji bi obavezao sve plovne objekte namijenjene za privredne svrhe da budu opremljeni ovim uredjajem. Uprava pomorske sgurnosti i upravljanja lukama će u fazi izrade novog Zakona predloži</w:t>
      </w:r>
      <w:r w:rsidR="00797E54" w:rsidRPr="00086419">
        <w:rPr>
          <w:rFonts w:ascii="Times New Roman" w:hAnsi="Times New Roman" w:cs="Times New Roman"/>
          <w:color w:val="000000"/>
          <w:sz w:val="24"/>
          <w:szCs w:val="24"/>
        </w:rPr>
        <w:t>ti implementaciju ove preporuke.</w:t>
      </w:r>
    </w:p>
    <w:p w:rsidR="00C80E17" w:rsidRPr="00C80E17" w:rsidRDefault="00C80E17" w:rsidP="00C80E17">
      <w:pPr>
        <w:pStyle w:val="ListParagraph"/>
        <w:spacing w:before="120" w:after="120"/>
        <w:jc w:val="both"/>
        <w:rPr>
          <w:rFonts w:ascii="Times New Roman" w:hAnsi="Times New Roman" w:cs="Times New Roman"/>
          <w:color w:val="000000"/>
          <w:sz w:val="24"/>
          <w:szCs w:val="24"/>
        </w:rPr>
      </w:pPr>
    </w:p>
    <w:p w:rsidR="00643C76" w:rsidRPr="00D55019" w:rsidRDefault="00496ED6" w:rsidP="00D55019">
      <w:pPr>
        <w:pStyle w:val="ListParagraph"/>
        <w:spacing w:before="120" w:after="120"/>
        <w:ind w:left="0"/>
        <w:jc w:val="both"/>
        <w:rPr>
          <w:rFonts w:ascii="Times New Roman" w:hAnsi="Times New Roman" w:cs="Times New Roman"/>
          <w:b/>
          <w:color w:val="000000"/>
          <w:sz w:val="28"/>
          <w:szCs w:val="28"/>
        </w:rPr>
      </w:pPr>
      <w:r>
        <w:rPr>
          <w:rFonts w:ascii="Times New Roman" w:hAnsi="Times New Roman" w:cs="Times New Roman"/>
          <w:b/>
          <w:color w:val="000000"/>
          <w:sz w:val="28"/>
          <w:szCs w:val="28"/>
        </w:rPr>
        <w:t xml:space="preserve">4.5.2 </w:t>
      </w:r>
      <w:r w:rsidR="00643C76" w:rsidRPr="00D55019">
        <w:rPr>
          <w:rFonts w:ascii="Times New Roman" w:hAnsi="Times New Roman" w:cs="Times New Roman"/>
          <w:b/>
          <w:color w:val="000000"/>
          <w:sz w:val="28"/>
          <w:szCs w:val="28"/>
        </w:rPr>
        <w:t>Sigurnosne preporuke Komisije koje su upućene luci Kotor a koje su realizovane ili planirane:</w:t>
      </w:r>
    </w:p>
    <w:p w:rsidR="0017408B" w:rsidRPr="00086419" w:rsidRDefault="0017408B" w:rsidP="00086419">
      <w:pPr>
        <w:pStyle w:val="ListParagraph"/>
        <w:spacing w:before="120" w:after="120"/>
        <w:jc w:val="both"/>
        <w:rPr>
          <w:rFonts w:ascii="Times New Roman" w:hAnsi="Times New Roman" w:cs="Times New Roman"/>
          <w:b/>
          <w:color w:val="000000"/>
          <w:sz w:val="24"/>
          <w:szCs w:val="24"/>
        </w:rPr>
      </w:pPr>
    </w:p>
    <w:p w:rsidR="00153C2E" w:rsidRPr="00D55019" w:rsidRDefault="00D1197D" w:rsidP="00086419">
      <w:pPr>
        <w:pStyle w:val="ListParagraph"/>
        <w:spacing w:before="120" w:after="120"/>
        <w:jc w:val="both"/>
        <w:rPr>
          <w:rFonts w:ascii="Times New Roman" w:hAnsi="Times New Roman" w:cs="Times New Roman"/>
          <w:b/>
          <w:i/>
          <w:color w:val="000000"/>
          <w:sz w:val="24"/>
          <w:szCs w:val="24"/>
        </w:rPr>
      </w:pPr>
      <w:r w:rsidRPr="00D55019">
        <w:rPr>
          <w:rFonts w:ascii="Times New Roman" w:hAnsi="Times New Roman" w:cs="Times New Roman"/>
          <w:b/>
          <w:i/>
          <w:color w:val="000000"/>
          <w:sz w:val="24"/>
          <w:szCs w:val="24"/>
        </w:rPr>
        <w:t xml:space="preserve">- </w:t>
      </w:r>
      <w:r w:rsidR="00153C2E" w:rsidRPr="00D55019">
        <w:rPr>
          <w:rFonts w:ascii="Times New Roman" w:hAnsi="Times New Roman" w:cs="Times New Roman"/>
          <w:b/>
          <w:i/>
          <w:color w:val="000000"/>
          <w:sz w:val="24"/>
          <w:szCs w:val="24"/>
        </w:rPr>
        <w:t xml:space="preserve"> Za luku Kotor neophodno angažovanje adekvatnog remorkera za putničke brodove dužine preko 200 metara, kako bi se obezbijedila puna pripravnost u samoj luci, čime će se skratiti vrijeme reagovanja u slučaju nužde:</w:t>
      </w:r>
    </w:p>
    <w:p w:rsidR="00153C2E" w:rsidRPr="00086419" w:rsidRDefault="00153C2E" w:rsidP="00086419">
      <w:pPr>
        <w:pStyle w:val="ListParagraph"/>
        <w:spacing w:before="120" w:after="120"/>
        <w:jc w:val="both"/>
        <w:rPr>
          <w:rFonts w:ascii="Times New Roman" w:hAnsi="Times New Roman" w:cs="Times New Roman"/>
          <w:color w:val="000000"/>
          <w:sz w:val="24"/>
          <w:szCs w:val="24"/>
        </w:rPr>
      </w:pPr>
    </w:p>
    <w:p w:rsidR="00F21377" w:rsidRPr="00D55019" w:rsidRDefault="00153C2E" w:rsidP="00D55019">
      <w:pPr>
        <w:jc w:val="both"/>
        <w:rPr>
          <w:rFonts w:ascii="Times New Roman" w:hAnsi="Times New Roman" w:cs="Times New Roman"/>
          <w:sz w:val="24"/>
          <w:szCs w:val="24"/>
          <w:shd w:val="clear" w:color="auto" w:fill="FFFFFF"/>
        </w:rPr>
      </w:pPr>
      <w:r w:rsidRPr="00D55019">
        <w:rPr>
          <w:rFonts w:ascii="Times New Roman" w:hAnsi="Times New Roman" w:cs="Times New Roman"/>
          <w:color w:val="000000"/>
          <w:sz w:val="24"/>
          <w:szCs w:val="24"/>
        </w:rPr>
        <w:t>Luka Kotor je obavijestila Komisiju</w:t>
      </w:r>
      <w:r w:rsidR="00A5216A" w:rsidRPr="00D55019">
        <w:rPr>
          <w:rFonts w:ascii="Times New Roman" w:hAnsi="Times New Roman" w:cs="Times New Roman"/>
          <w:color w:val="000000"/>
          <w:sz w:val="24"/>
          <w:szCs w:val="24"/>
        </w:rPr>
        <w:t>,</w:t>
      </w:r>
      <w:r w:rsidRPr="00D55019">
        <w:rPr>
          <w:rFonts w:ascii="Times New Roman" w:hAnsi="Times New Roman" w:cs="Times New Roman"/>
          <w:color w:val="000000"/>
          <w:sz w:val="24"/>
          <w:szCs w:val="24"/>
        </w:rPr>
        <w:t xml:space="preserve"> da angažovanje </w:t>
      </w:r>
      <w:r w:rsidR="00A5216A" w:rsidRPr="00D55019">
        <w:rPr>
          <w:rFonts w:ascii="Times New Roman" w:hAnsi="Times New Roman" w:cs="Times New Roman"/>
          <w:sz w:val="24"/>
          <w:szCs w:val="24"/>
          <w:shd w:val="clear" w:color="auto" w:fill="FFFFFF"/>
        </w:rPr>
        <w:t>remorkera kao asistencije prilikom uplovljenja/isplovljenja brodova u i iz luke Kotor, obavlja se po zahtjevu ovlašćenog agenta odnosno brodara. Zakonskim rješenjima koja su na snazi upotreba remorkera nije definisana kao obavezujuća. U skladu sa važećom legislativom Luka K</w:t>
      </w:r>
      <w:r w:rsidR="0017408B" w:rsidRPr="00D55019">
        <w:rPr>
          <w:rFonts w:ascii="Times New Roman" w:hAnsi="Times New Roman" w:cs="Times New Roman"/>
          <w:sz w:val="24"/>
          <w:szCs w:val="24"/>
          <w:shd w:val="clear" w:color="auto" w:fill="FFFFFF"/>
        </w:rPr>
        <w:t>otor Ad Kotor postupa po datim z</w:t>
      </w:r>
      <w:r w:rsidR="00A5216A" w:rsidRPr="00D55019">
        <w:rPr>
          <w:rFonts w:ascii="Times New Roman" w:hAnsi="Times New Roman" w:cs="Times New Roman"/>
          <w:sz w:val="24"/>
          <w:szCs w:val="24"/>
          <w:shd w:val="clear" w:color="auto" w:fill="FFFFFF"/>
        </w:rPr>
        <w:t xml:space="preserve">ahtjevima i prijavama za upotrebom remorkera kako bi svoju uslugu pružanja priveza </w:t>
      </w:r>
      <w:r w:rsidR="00A5216A" w:rsidRPr="00D55019">
        <w:rPr>
          <w:rFonts w:ascii="Times New Roman" w:hAnsi="Times New Roman" w:cs="Times New Roman"/>
          <w:sz w:val="24"/>
          <w:szCs w:val="24"/>
        </w:rPr>
        <w:br/>
      </w:r>
      <w:r w:rsidR="00A5216A" w:rsidRPr="00D55019">
        <w:rPr>
          <w:rFonts w:ascii="Times New Roman" w:hAnsi="Times New Roman" w:cs="Times New Roman"/>
          <w:sz w:val="24"/>
          <w:szCs w:val="24"/>
          <w:shd w:val="clear" w:color="auto" w:fill="FFFFFF"/>
        </w:rPr>
        <w:t>/odveza broda obezbijedila u svim nivoima sigurnosti i bezbjednosti.</w:t>
      </w:r>
    </w:p>
    <w:p w:rsidR="00F21377" w:rsidRPr="00D55019" w:rsidRDefault="00A5216A" w:rsidP="00086419">
      <w:pPr>
        <w:pStyle w:val="ListParagraph"/>
        <w:spacing w:before="120" w:after="120"/>
        <w:jc w:val="both"/>
        <w:rPr>
          <w:rFonts w:ascii="Times New Roman" w:hAnsi="Times New Roman" w:cs="Times New Roman"/>
          <w:b/>
          <w:i/>
          <w:color w:val="000000"/>
          <w:sz w:val="24"/>
          <w:szCs w:val="24"/>
        </w:rPr>
      </w:pPr>
      <w:r w:rsidRPr="00086419">
        <w:rPr>
          <w:rFonts w:ascii="Times New Roman" w:hAnsi="Times New Roman" w:cs="Times New Roman"/>
          <w:sz w:val="24"/>
          <w:szCs w:val="24"/>
        </w:rPr>
        <w:br/>
      </w:r>
      <w:r w:rsidR="00F21377" w:rsidRPr="00D55019">
        <w:rPr>
          <w:rFonts w:ascii="Times New Roman" w:hAnsi="Times New Roman" w:cs="Times New Roman"/>
          <w:b/>
          <w:i/>
          <w:sz w:val="24"/>
          <w:szCs w:val="24"/>
          <w:shd w:val="clear" w:color="auto" w:fill="FFFFFF"/>
        </w:rPr>
        <w:t xml:space="preserve">- </w:t>
      </w:r>
      <w:r w:rsidR="00F21377" w:rsidRPr="00D55019">
        <w:rPr>
          <w:rFonts w:ascii="Times New Roman" w:hAnsi="Times New Roman" w:cs="Times New Roman"/>
          <w:b/>
          <w:i/>
          <w:color w:val="000000"/>
          <w:sz w:val="24"/>
          <w:szCs w:val="24"/>
        </w:rPr>
        <w:t>Sigurnosna preporuka Komisije,</w:t>
      </w:r>
      <w:r w:rsidR="00F21377" w:rsidRPr="00D55019">
        <w:rPr>
          <w:rFonts w:ascii="Times New Roman" w:hAnsi="Times New Roman" w:cs="Times New Roman"/>
          <w:b/>
          <w:i/>
          <w:sz w:val="24"/>
          <w:szCs w:val="24"/>
          <w:shd w:val="clear" w:color="auto" w:fill="FFFFFF"/>
        </w:rPr>
        <w:t xml:space="preserve"> nabavka i montaža sidrenih bova za putničke brodove </w:t>
      </w:r>
      <w:r w:rsidR="00F21377" w:rsidRPr="00D55019">
        <w:rPr>
          <w:rFonts w:ascii="Times New Roman" w:hAnsi="Times New Roman" w:cs="Times New Roman"/>
          <w:b/>
          <w:i/>
          <w:color w:val="000000"/>
          <w:sz w:val="24"/>
          <w:szCs w:val="24"/>
        </w:rPr>
        <w:t xml:space="preserve">čija dužina prelazi 200 </w:t>
      </w:r>
      <w:proofErr w:type="gramStart"/>
      <w:r w:rsidR="00F21377" w:rsidRPr="00D55019">
        <w:rPr>
          <w:rFonts w:ascii="Times New Roman" w:hAnsi="Times New Roman" w:cs="Times New Roman"/>
          <w:b/>
          <w:i/>
          <w:color w:val="000000"/>
          <w:sz w:val="24"/>
          <w:szCs w:val="24"/>
        </w:rPr>
        <w:t>metara  na</w:t>
      </w:r>
      <w:proofErr w:type="gramEnd"/>
      <w:r w:rsidR="00F21377" w:rsidRPr="00D55019">
        <w:rPr>
          <w:rFonts w:ascii="Times New Roman" w:hAnsi="Times New Roman" w:cs="Times New Roman"/>
          <w:b/>
          <w:i/>
          <w:color w:val="000000"/>
          <w:sz w:val="24"/>
          <w:szCs w:val="24"/>
        </w:rPr>
        <w:t xml:space="preserve"> sidrištima luke Kotor:</w:t>
      </w:r>
    </w:p>
    <w:p w:rsidR="00F21377" w:rsidRPr="00086419" w:rsidRDefault="00F21377" w:rsidP="00D55019">
      <w:pPr>
        <w:pStyle w:val="ListParagraph"/>
        <w:spacing w:before="120" w:after="120"/>
        <w:ind w:left="0"/>
        <w:jc w:val="both"/>
        <w:rPr>
          <w:rFonts w:ascii="Times New Roman" w:hAnsi="Times New Roman" w:cs="Times New Roman"/>
          <w:sz w:val="24"/>
          <w:szCs w:val="24"/>
          <w:shd w:val="clear" w:color="auto" w:fill="FFFFFF"/>
        </w:rPr>
      </w:pPr>
      <w:r w:rsidRPr="00086419">
        <w:rPr>
          <w:rFonts w:ascii="Times New Roman" w:hAnsi="Times New Roman" w:cs="Times New Roman"/>
          <w:sz w:val="24"/>
          <w:szCs w:val="24"/>
        </w:rPr>
        <w:br/>
      </w:r>
      <w:r w:rsidRPr="00086419">
        <w:rPr>
          <w:rFonts w:ascii="Times New Roman" w:hAnsi="Times New Roman" w:cs="Times New Roman"/>
          <w:sz w:val="24"/>
          <w:szCs w:val="24"/>
          <w:shd w:val="clear" w:color="auto" w:fill="FFFFFF"/>
        </w:rPr>
        <w:t>Luke Kotor je obavijestila Komisiju, da nabavka i montaža sidrenih bova za putničke brodove</w:t>
      </w:r>
      <w:r w:rsidR="00A04327" w:rsidRPr="00086419">
        <w:rPr>
          <w:rFonts w:ascii="Times New Roman" w:hAnsi="Times New Roman" w:cs="Times New Roman"/>
          <w:sz w:val="24"/>
          <w:szCs w:val="24"/>
          <w:shd w:val="clear" w:color="auto" w:fill="FFFFFF"/>
        </w:rPr>
        <w:t xml:space="preserve"> na </w:t>
      </w:r>
      <w:r w:rsidRPr="00086419">
        <w:rPr>
          <w:rFonts w:ascii="Times New Roman" w:hAnsi="Times New Roman" w:cs="Times New Roman"/>
          <w:sz w:val="24"/>
          <w:szCs w:val="24"/>
          <w:shd w:val="clear" w:color="auto" w:fill="FFFFFF"/>
        </w:rPr>
        <w:t>sidrištima</w:t>
      </w:r>
      <w:r w:rsidR="00A04327" w:rsidRPr="00086419">
        <w:rPr>
          <w:rFonts w:ascii="Times New Roman" w:hAnsi="Times New Roman" w:cs="Times New Roman"/>
          <w:sz w:val="24"/>
          <w:szCs w:val="24"/>
          <w:shd w:val="clear" w:color="auto" w:fill="FFFFFF"/>
        </w:rPr>
        <w:t xml:space="preserve"> luke Kotor</w:t>
      </w:r>
      <w:r w:rsidRPr="00086419">
        <w:rPr>
          <w:rFonts w:ascii="Times New Roman" w:hAnsi="Times New Roman" w:cs="Times New Roman"/>
          <w:sz w:val="24"/>
          <w:szCs w:val="24"/>
          <w:shd w:val="clear" w:color="auto" w:fill="FFFFFF"/>
        </w:rPr>
        <w:t xml:space="preserve"> je dio investicionog programa u okviru prvenstvene koncesije. Njena realizacija je predviđena</w:t>
      </w:r>
      <w:r w:rsidR="00136A19" w:rsidRPr="00086419">
        <w:rPr>
          <w:rFonts w:ascii="Times New Roman" w:hAnsi="Times New Roman" w:cs="Times New Roman"/>
          <w:sz w:val="24"/>
          <w:szCs w:val="24"/>
          <w:shd w:val="clear" w:color="auto" w:fill="FFFFFF"/>
        </w:rPr>
        <w:t>.</w:t>
      </w:r>
    </w:p>
    <w:p w:rsidR="00C32E9A" w:rsidRPr="00086419" w:rsidRDefault="00C32E9A" w:rsidP="00086419">
      <w:pPr>
        <w:pStyle w:val="ListParagraph"/>
        <w:spacing w:before="120" w:after="120"/>
        <w:jc w:val="both"/>
        <w:rPr>
          <w:rFonts w:ascii="Times New Roman" w:hAnsi="Times New Roman" w:cs="Times New Roman"/>
          <w:sz w:val="24"/>
          <w:szCs w:val="24"/>
          <w:shd w:val="clear" w:color="auto" w:fill="FFFFFF"/>
        </w:rPr>
      </w:pPr>
    </w:p>
    <w:p w:rsidR="00C32E9A" w:rsidRPr="00E31C6F" w:rsidRDefault="00C32E9A" w:rsidP="00086419">
      <w:pPr>
        <w:pStyle w:val="ListParagraph"/>
        <w:spacing w:before="120" w:after="120"/>
        <w:jc w:val="both"/>
        <w:rPr>
          <w:rFonts w:ascii="Times New Roman" w:hAnsi="Times New Roman" w:cs="Times New Roman"/>
          <w:b/>
          <w:i/>
          <w:color w:val="000000"/>
          <w:sz w:val="24"/>
          <w:szCs w:val="24"/>
        </w:rPr>
      </w:pPr>
      <w:r w:rsidRPr="00E31C6F">
        <w:rPr>
          <w:rFonts w:ascii="Times New Roman" w:hAnsi="Times New Roman" w:cs="Times New Roman"/>
          <w:b/>
          <w:i/>
          <w:sz w:val="24"/>
          <w:szCs w:val="24"/>
          <w:shd w:val="clear" w:color="auto" w:fill="FFFFFF"/>
        </w:rPr>
        <w:lastRenderedPageBreak/>
        <w:t xml:space="preserve">- </w:t>
      </w:r>
      <w:r w:rsidRPr="00E31C6F">
        <w:rPr>
          <w:rFonts w:ascii="Times New Roman" w:hAnsi="Times New Roman" w:cs="Times New Roman"/>
          <w:b/>
          <w:i/>
          <w:color w:val="000000"/>
          <w:sz w:val="24"/>
          <w:szCs w:val="24"/>
        </w:rPr>
        <w:t>Sigurnosna preporuka Komisije, da se obezbijede blagovremene iformacije o frekfenciji pomorskog saobraćaja i meteorološkim prilikama na relaciji dežurnog službenika u luci Kotor, Lučke kapetanije, PSC inspektora i Uprave pomorske sigurnosti i upravljanja lukama:</w:t>
      </w:r>
    </w:p>
    <w:p w:rsidR="00C32E9A" w:rsidRPr="00086419" w:rsidRDefault="00C32E9A" w:rsidP="00E31C6F">
      <w:pPr>
        <w:pStyle w:val="ListParagraph"/>
        <w:spacing w:before="120" w:after="120"/>
        <w:ind w:left="0"/>
        <w:jc w:val="both"/>
        <w:rPr>
          <w:rFonts w:ascii="Times New Roman" w:hAnsi="Times New Roman" w:cs="Times New Roman"/>
          <w:sz w:val="24"/>
          <w:szCs w:val="24"/>
          <w:shd w:val="clear" w:color="auto" w:fill="FFFFFF"/>
        </w:rPr>
      </w:pPr>
      <w:r w:rsidRPr="009E5BAF">
        <w:rPr>
          <w:rFonts w:ascii="Times New Roman" w:hAnsi="Times New Roman" w:cs="Times New Roman"/>
          <w:color w:val="000000"/>
          <w:sz w:val="24"/>
          <w:szCs w:val="24"/>
        </w:rPr>
        <w:t>Luka Kotor je informisala Komisiju  da u luci Kotor</w:t>
      </w:r>
      <w:r w:rsidRPr="009E5BAF">
        <w:rPr>
          <w:rFonts w:ascii="Times New Roman" w:hAnsi="Times New Roman" w:cs="Times New Roman"/>
          <w:sz w:val="24"/>
          <w:szCs w:val="24"/>
          <w:shd w:val="clear" w:color="auto" w:fill="FFFFFF"/>
        </w:rPr>
        <w:t xml:space="preserve"> postoji svakodnevno dežurstvo kao i pripravnost dežurnog službenika koji </w:t>
      </w:r>
      <w:r w:rsidR="00E31C6F" w:rsidRPr="009E5BAF">
        <w:rPr>
          <w:rFonts w:ascii="Times New Roman" w:hAnsi="Times New Roman" w:cs="Times New Roman"/>
          <w:sz w:val="24"/>
          <w:szCs w:val="24"/>
          <w:shd w:val="clear" w:color="auto" w:fill="FFFFFF"/>
        </w:rPr>
        <w:t xml:space="preserve">prate </w:t>
      </w:r>
      <w:r w:rsidRPr="009E5BAF">
        <w:rPr>
          <w:rFonts w:ascii="Times New Roman" w:hAnsi="Times New Roman" w:cs="Times New Roman"/>
          <w:sz w:val="24"/>
          <w:szCs w:val="24"/>
          <w:shd w:val="clear" w:color="auto" w:fill="FFFFFF"/>
        </w:rPr>
        <w:t>VHF kanale 16 i 69 za koje posjeduju odobrenje radio frekvencije od strane Agencije za elektronske komunikacije.Takođe pored dežurnih radnika i piloti Luke Kotor i PFSO luke su u svakodnevnoj komunikaciji sa Lučkom kapetanijom, PSC i Upravom pomorske sigurnosti i upravljenja lukama</w:t>
      </w:r>
      <w:r w:rsidR="00E31C6F" w:rsidRPr="009E5BAF">
        <w:rPr>
          <w:rFonts w:ascii="Times New Roman" w:hAnsi="Times New Roman" w:cs="Times New Roman"/>
          <w:sz w:val="24"/>
          <w:szCs w:val="24"/>
          <w:shd w:val="clear" w:color="auto" w:fill="FFFFFF"/>
        </w:rPr>
        <w:t xml:space="preserve">, tako se </w:t>
      </w:r>
      <w:r w:rsidRPr="009E5BAF">
        <w:rPr>
          <w:rFonts w:ascii="Times New Roman" w:hAnsi="Times New Roman" w:cs="Times New Roman"/>
          <w:sz w:val="24"/>
          <w:szCs w:val="24"/>
          <w:shd w:val="clear" w:color="auto" w:fill="FFFFFF"/>
        </w:rPr>
        <w:t xml:space="preserve"> </w:t>
      </w:r>
      <w:r w:rsidR="00C80E17" w:rsidRPr="009E5BAF">
        <w:rPr>
          <w:rFonts w:ascii="Times New Roman" w:hAnsi="Times New Roman" w:cs="Times New Roman"/>
          <w:sz w:val="24"/>
          <w:szCs w:val="24"/>
          <w:shd w:val="clear" w:color="auto" w:fill="FFFFFF"/>
        </w:rPr>
        <w:t xml:space="preserve"> </w:t>
      </w:r>
      <w:r w:rsidRPr="009E5BAF">
        <w:rPr>
          <w:rFonts w:ascii="Times New Roman" w:hAnsi="Times New Roman" w:cs="Times New Roman"/>
          <w:sz w:val="24"/>
          <w:szCs w:val="24"/>
          <w:shd w:val="clear" w:color="auto" w:fill="FFFFFF"/>
        </w:rPr>
        <w:t>blagovremeno  obezbjeđuju informacije o frekvenciji pomorskog saobraćaja i meteroloških prilikama putem VHF-a</w:t>
      </w:r>
      <w:r w:rsidR="00E31C6F" w:rsidRPr="009E5BAF">
        <w:rPr>
          <w:rFonts w:ascii="Times New Roman" w:hAnsi="Times New Roman" w:cs="Times New Roman"/>
          <w:sz w:val="24"/>
          <w:szCs w:val="24"/>
          <w:shd w:val="clear" w:color="auto" w:fill="FFFFFF"/>
        </w:rPr>
        <w:t>, ali</w:t>
      </w:r>
      <w:r w:rsidRPr="009E5BAF">
        <w:rPr>
          <w:rFonts w:ascii="Times New Roman" w:hAnsi="Times New Roman" w:cs="Times New Roman"/>
          <w:sz w:val="24"/>
          <w:szCs w:val="24"/>
          <w:shd w:val="clear" w:color="auto" w:fill="FFFFFF"/>
        </w:rPr>
        <w:t xml:space="preserve"> i telefonskim putem</w:t>
      </w:r>
      <w:r w:rsidRPr="00086419">
        <w:rPr>
          <w:rFonts w:ascii="Times New Roman" w:hAnsi="Times New Roman" w:cs="Times New Roman"/>
          <w:sz w:val="24"/>
          <w:szCs w:val="24"/>
          <w:shd w:val="clear" w:color="auto" w:fill="FFFFFF"/>
        </w:rPr>
        <w:t>.</w:t>
      </w:r>
    </w:p>
    <w:p w:rsidR="00AA6013" w:rsidRPr="00086419" w:rsidRDefault="00AA6013" w:rsidP="00C80E17">
      <w:pPr>
        <w:pStyle w:val="ListParagraph"/>
        <w:spacing w:before="120" w:after="120"/>
        <w:jc w:val="both"/>
        <w:rPr>
          <w:rFonts w:ascii="Times New Roman" w:hAnsi="Times New Roman" w:cs="Times New Roman"/>
          <w:sz w:val="24"/>
          <w:szCs w:val="24"/>
          <w:shd w:val="clear" w:color="auto" w:fill="FFFFFF"/>
        </w:rPr>
      </w:pPr>
    </w:p>
    <w:p w:rsidR="00AA6013" w:rsidRPr="00E31C6F" w:rsidRDefault="00AA6013" w:rsidP="00086419">
      <w:pPr>
        <w:pStyle w:val="ListParagraph"/>
        <w:spacing w:before="120" w:after="120"/>
        <w:jc w:val="both"/>
        <w:rPr>
          <w:rFonts w:ascii="Times New Roman" w:hAnsi="Times New Roman" w:cs="Times New Roman"/>
          <w:b/>
          <w:i/>
          <w:color w:val="000000"/>
          <w:sz w:val="24"/>
          <w:szCs w:val="24"/>
        </w:rPr>
      </w:pPr>
      <w:r w:rsidRPr="00E31C6F">
        <w:rPr>
          <w:rFonts w:ascii="Times New Roman" w:hAnsi="Times New Roman" w:cs="Times New Roman"/>
          <w:b/>
          <w:i/>
          <w:color w:val="000000"/>
          <w:sz w:val="24"/>
          <w:szCs w:val="24"/>
        </w:rPr>
        <w:t xml:space="preserve">- Sigurnosna preporuka Komisije </w:t>
      </w:r>
      <w:r w:rsidR="001E3149" w:rsidRPr="00E31C6F">
        <w:rPr>
          <w:rFonts w:ascii="Times New Roman" w:hAnsi="Times New Roman" w:cs="Times New Roman"/>
          <w:b/>
          <w:i/>
          <w:color w:val="000000"/>
          <w:sz w:val="24"/>
          <w:szCs w:val="24"/>
        </w:rPr>
        <w:t>da u luci Kotor na tzv. M</w:t>
      </w:r>
      <w:r w:rsidR="003665CE" w:rsidRPr="00E31C6F">
        <w:rPr>
          <w:rFonts w:ascii="Times New Roman" w:hAnsi="Times New Roman" w:cs="Times New Roman"/>
          <w:b/>
          <w:i/>
          <w:color w:val="000000"/>
          <w:sz w:val="24"/>
          <w:szCs w:val="24"/>
        </w:rPr>
        <w:t>editeranskom vezu izbjegavaju vez putničkih brodova (četvorovez</w:t>
      </w:r>
      <w:r w:rsidR="002F036F" w:rsidRPr="00E31C6F">
        <w:rPr>
          <w:rFonts w:ascii="Times New Roman" w:hAnsi="Times New Roman" w:cs="Times New Roman"/>
          <w:b/>
          <w:i/>
          <w:color w:val="000000"/>
          <w:sz w:val="24"/>
          <w:szCs w:val="24"/>
        </w:rPr>
        <w:t xml:space="preserve"> sa spuštenim sidrima i vez krmom za obalu), kada vladaju nepovoljni meteo uslovi:</w:t>
      </w:r>
    </w:p>
    <w:p w:rsidR="002F036F" w:rsidRPr="00E31C6F" w:rsidRDefault="002F036F" w:rsidP="00086419">
      <w:pPr>
        <w:pStyle w:val="ListParagraph"/>
        <w:spacing w:before="120" w:after="120"/>
        <w:jc w:val="both"/>
        <w:rPr>
          <w:rFonts w:ascii="Times New Roman" w:hAnsi="Times New Roman" w:cs="Times New Roman"/>
          <w:b/>
          <w:i/>
          <w:color w:val="000000"/>
          <w:sz w:val="24"/>
          <w:szCs w:val="24"/>
        </w:rPr>
      </w:pPr>
    </w:p>
    <w:p w:rsidR="001E3149" w:rsidRPr="00086419" w:rsidRDefault="002F036F" w:rsidP="00AE784F">
      <w:pPr>
        <w:pStyle w:val="ListParagraph"/>
        <w:spacing w:before="120" w:after="120"/>
        <w:ind w:left="0"/>
        <w:jc w:val="both"/>
        <w:rPr>
          <w:rFonts w:ascii="Times New Roman" w:hAnsi="Times New Roman" w:cs="Times New Roman"/>
          <w:sz w:val="24"/>
          <w:szCs w:val="24"/>
          <w:shd w:val="clear" w:color="auto" w:fill="FFFFFF"/>
        </w:rPr>
      </w:pPr>
      <w:r w:rsidRPr="00086419">
        <w:rPr>
          <w:rFonts w:ascii="Times New Roman" w:hAnsi="Times New Roman" w:cs="Times New Roman"/>
          <w:color w:val="000000"/>
          <w:sz w:val="24"/>
          <w:szCs w:val="24"/>
        </w:rPr>
        <w:t xml:space="preserve">Luka Kotor je obavijestila Komisiju da u okviru </w:t>
      </w:r>
      <w:r w:rsidRPr="00086419">
        <w:rPr>
          <w:rFonts w:ascii="Times New Roman" w:hAnsi="Times New Roman" w:cs="Times New Roman"/>
          <w:sz w:val="24"/>
          <w:szCs w:val="24"/>
          <w:shd w:val="clear" w:color="auto" w:fill="FFFFFF"/>
        </w:rPr>
        <w:t xml:space="preserve">lučko-operativnih aktivnosti Luka Kotor AD Kotor ne </w:t>
      </w:r>
      <w:r w:rsidR="001E3149" w:rsidRPr="00086419">
        <w:rPr>
          <w:rFonts w:ascii="Times New Roman" w:hAnsi="Times New Roman" w:cs="Times New Roman"/>
          <w:sz w:val="24"/>
          <w:szCs w:val="24"/>
          <w:shd w:val="clear" w:color="auto" w:fill="FFFFFF"/>
        </w:rPr>
        <w:t>primjenjuje M</w:t>
      </w:r>
      <w:r w:rsidRPr="00086419">
        <w:rPr>
          <w:rFonts w:ascii="Times New Roman" w:hAnsi="Times New Roman" w:cs="Times New Roman"/>
          <w:sz w:val="24"/>
          <w:szCs w:val="24"/>
          <w:shd w:val="clear" w:color="auto" w:fill="FFFFFF"/>
        </w:rPr>
        <w:t>editeranski vez (</w:t>
      </w:r>
      <w:r w:rsidRPr="00AE784F">
        <w:rPr>
          <w:rFonts w:ascii="Times New Roman" w:hAnsi="Times New Roman" w:cs="Times New Roman"/>
          <w:i/>
          <w:sz w:val="24"/>
          <w:szCs w:val="24"/>
          <w:shd w:val="clear" w:color="auto" w:fill="FFFFFF"/>
        </w:rPr>
        <w:t>četvorovez</w:t>
      </w:r>
      <w:r w:rsidRPr="00086419">
        <w:rPr>
          <w:rFonts w:ascii="Times New Roman" w:hAnsi="Times New Roman" w:cs="Times New Roman"/>
          <w:sz w:val="24"/>
          <w:szCs w:val="24"/>
          <w:shd w:val="clear" w:color="auto" w:fill="FFFFFF"/>
        </w:rPr>
        <w:t>). Pomenuti način priveza brodova primjenjivao se u ranijoj fazi razvoja putničkog saobraćaja u luci Kotor</w:t>
      </w:r>
      <w:r w:rsidR="001E3149" w:rsidRPr="00086419">
        <w:rPr>
          <w:rFonts w:ascii="Times New Roman" w:hAnsi="Times New Roman" w:cs="Times New Roman"/>
          <w:sz w:val="24"/>
          <w:szCs w:val="24"/>
          <w:shd w:val="clear" w:color="auto" w:fill="FFFFFF"/>
        </w:rPr>
        <w:t>.</w:t>
      </w:r>
    </w:p>
    <w:p w:rsidR="001E3149" w:rsidRPr="00086419" w:rsidRDefault="001E3149" w:rsidP="00086419">
      <w:pPr>
        <w:pStyle w:val="ListParagraph"/>
        <w:spacing w:before="120" w:after="120"/>
        <w:jc w:val="both"/>
        <w:rPr>
          <w:rFonts w:ascii="Times New Roman" w:hAnsi="Times New Roman" w:cs="Times New Roman"/>
          <w:sz w:val="24"/>
          <w:szCs w:val="24"/>
          <w:shd w:val="clear" w:color="auto" w:fill="FFFFFF"/>
        </w:rPr>
      </w:pPr>
    </w:p>
    <w:p w:rsidR="001E3149" w:rsidRPr="00AE784F" w:rsidRDefault="001E3149" w:rsidP="00C80E17">
      <w:pPr>
        <w:pStyle w:val="ListParagraph"/>
        <w:spacing w:before="120" w:after="120"/>
        <w:jc w:val="both"/>
        <w:rPr>
          <w:rFonts w:ascii="Times New Roman" w:hAnsi="Times New Roman" w:cs="Times New Roman"/>
          <w:b/>
          <w:i/>
          <w:color w:val="000000"/>
          <w:sz w:val="24"/>
          <w:szCs w:val="24"/>
        </w:rPr>
      </w:pPr>
      <w:r w:rsidRPr="00AE784F">
        <w:rPr>
          <w:rFonts w:ascii="Times New Roman" w:hAnsi="Times New Roman" w:cs="Times New Roman"/>
          <w:b/>
          <w:i/>
          <w:color w:val="000000"/>
          <w:sz w:val="24"/>
          <w:szCs w:val="24"/>
        </w:rPr>
        <w:t>-</w:t>
      </w:r>
      <w:r w:rsidR="00AE784F" w:rsidRPr="00AE784F">
        <w:rPr>
          <w:rFonts w:ascii="Times New Roman" w:hAnsi="Times New Roman" w:cs="Times New Roman"/>
          <w:b/>
          <w:i/>
          <w:color w:val="000000"/>
          <w:sz w:val="24"/>
          <w:szCs w:val="24"/>
        </w:rPr>
        <w:t xml:space="preserve"> </w:t>
      </w:r>
      <w:r w:rsidRPr="00AE784F">
        <w:rPr>
          <w:rFonts w:ascii="Times New Roman" w:hAnsi="Times New Roman" w:cs="Times New Roman"/>
          <w:b/>
          <w:i/>
          <w:color w:val="000000"/>
          <w:sz w:val="24"/>
          <w:szCs w:val="24"/>
        </w:rPr>
        <w:t>Sigurnosna preporuka Komisije, da prilikom najave dolaska broda u luku Kotor i njenih sidrišta, analizirati vremenske prilike koje predstoje i gustinu pomorskog saobraćaja na relaciji Lučka kapetanija, luka Kotor i PSC, kao i poštovanje sigurnosnih mjera za vrijeme boravka broda u luci Kotor i njenih sidrišta.</w:t>
      </w:r>
    </w:p>
    <w:p w:rsidR="0017408B" w:rsidRPr="00086419" w:rsidRDefault="0017408B" w:rsidP="00C80E17">
      <w:pPr>
        <w:pStyle w:val="ListParagraph"/>
        <w:spacing w:before="120" w:after="120"/>
        <w:jc w:val="both"/>
        <w:rPr>
          <w:rFonts w:ascii="Times New Roman" w:hAnsi="Times New Roman" w:cs="Times New Roman"/>
          <w:color w:val="000000"/>
          <w:sz w:val="24"/>
          <w:szCs w:val="24"/>
        </w:rPr>
      </w:pPr>
    </w:p>
    <w:p w:rsidR="002C5968" w:rsidRPr="00086419" w:rsidRDefault="001E3149" w:rsidP="00AE784F">
      <w:pPr>
        <w:pStyle w:val="ListParagraph"/>
        <w:spacing w:before="120" w:after="120"/>
        <w:ind w:left="0"/>
        <w:jc w:val="both"/>
        <w:rPr>
          <w:rFonts w:ascii="Times New Roman" w:hAnsi="Times New Roman" w:cs="Times New Roman"/>
          <w:sz w:val="24"/>
          <w:szCs w:val="24"/>
          <w:shd w:val="clear" w:color="auto" w:fill="FFFFFF"/>
        </w:rPr>
      </w:pPr>
      <w:r w:rsidRPr="00086419">
        <w:rPr>
          <w:rFonts w:ascii="Times New Roman" w:hAnsi="Times New Roman" w:cs="Times New Roman"/>
          <w:color w:val="000000"/>
          <w:sz w:val="24"/>
          <w:szCs w:val="24"/>
        </w:rPr>
        <w:t xml:space="preserve">Luka Kotor je obavijestila Komisiju da </w:t>
      </w:r>
      <w:r w:rsidRPr="00086419">
        <w:rPr>
          <w:rFonts w:ascii="Times New Roman" w:hAnsi="Times New Roman" w:cs="Times New Roman"/>
          <w:sz w:val="24"/>
          <w:szCs w:val="24"/>
          <w:shd w:val="clear" w:color="auto" w:fill="FFFFFF"/>
        </w:rPr>
        <w:t>poštovanje sigurnosnih mj</w:t>
      </w:r>
      <w:r w:rsidR="00055371" w:rsidRPr="00086419">
        <w:rPr>
          <w:rFonts w:ascii="Times New Roman" w:hAnsi="Times New Roman" w:cs="Times New Roman"/>
          <w:sz w:val="24"/>
          <w:szCs w:val="24"/>
          <w:shd w:val="clear" w:color="auto" w:fill="FFFFFF"/>
        </w:rPr>
        <w:t>era za vrijeme boravka</w:t>
      </w:r>
      <w:r w:rsidRPr="00086419">
        <w:rPr>
          <w:rFonts w:ascii="Times New Roman" w:hAnsi="Times New Roman" w:cs="Times New Roman"/>
          <w:sz w:val="24"/>
          <w:szCs w:val="24"/>
          <w:shd w:val="clear" w:color="auto" w:fill="FFFFFF"/>
        </w:rPr>
        <w:t xml:space="preserve"> broda u </w:t>
      </w:r>
      <w:r w:rsidR="00E8024A" w:rsidRPr="00086419">
        <w:rPr>
          <w:rFonts w:ascii="Times New Roman" w:hAnsi="Times New Roman" w:cs="Times New Roman"/>
          <w:sz w:val="24"/>
          <w:szCs w:val="24"/>
          <w:shd w:val="clear" w:color="auto" w:fill="FFFFFF"/>
        </w:rPr>
        <w:t>luci</w:t>
      </w:r>
      <w:r w:rsidRPr="00086419">
        <w:rPr>
          <w:rFonts w:ascii="Times New Roman" w:hAnsi="Times New Roman" w:cs="Times New Roman"/>
          <w:sz w:val="24"/>
          <w:szCs w:val="24"/>
          <w:shd w:val="clear" w:color="auto" w:fill="FFFFFF"/>
        </w:rPr>
        <w:t xml:space="preserve"> Kotor </w:t>
      </w:r>
      <w:r w:rsidR="00055371" w:rsidRPr="00086419">
        <w:rPr>
          <w:rFonts w:ascii="Times New Roman" w:hAnsi="Times New Roman" w:cs="Times New Roman"/>
          <w:sz w:val="24"/>
          <w:szCs w:val="24"/>
          <w:shd w:val="clear" w:color="auto" w:fill="FFFFFF"/>
        </w:rPr>
        <w:t xml:space="preserve">i </w:t>
      </w:r>
      <w:r w:rsidR="00E8024A" w:rsidRPr="00086419">
        <w:rPr>
          <w:rFonts w:ascii="Times New Roman" w:hAnsi="Times New Roman" w:cs="Times New Roman"/>
          <w:sz w:val="24"/>
          <w:szCs w:val="24"/>
          <w:shd w:val="clear" w:color="auto" w:fill="FFFFFF"/>
        </w:rPr>
        <w:t>njenim sidrištima je</w:t>
      </w:r>
      <w:r w:rsidRPr="00086419">
        <w:rPr>
          <w:rFonts w:ascii="Times New Roman" w:hAnsi="Times New Roman" w:cs="Times New Roman"/>
          <w:sz w:val="24"/>
          <w:szCs w:val="24"/>
          <w:shd w:val="clear" w:color="auto" w:fill="FFFFFF"/>
        </w:rPr>
        <w:t xml:space="preserve"> definisana</w:t>
      </w:r>
      <w:r w:rsidR="00055371" w:rsidRPr="00086419">
        <w:rPr>
          <w:rFonts w:ascii="Times New Roman" w:hAnsi="Times New Roman" w:cs="Times New Roman"/>
          <w:sz w:val="24"/>
          <w:szCs w:val="24"/>
          <w:shd w:val="clear" w:color="auto" w:fill="FFFFFF"/>
        </w:rPr>
        <w:t>,</w:t>
      </w:r>
      <w:r w:rsidRPr="00086419">
        <w:rPr>
          <w:rFonts w:ascii="Times New Roman" w:hAnsi="Times New Roman" w:cs="Times New Roman"/>
          <w:sz w:val="24"/>
          <w:szCs w:val="24"/>
          <w:shd w:val="clear" w:color="auto" w:fill="FFFFFF"/>
        </w:rPr>
        <w:t xml:space="preserve"> Planom bezbjednonosne zaštite </w:t>
      </w:r>
      <w:r w:rsidR="00E8024A" w:rsidRPr="00086419">
        <w:rPr>
          <w:rFonts w:ascii="Times New Roman" w:hAnsi="Times New Roman" w:cs="Times New Roman"/>
          <w:sz w:val="24"/>
          <w:szCs w:val="24"/>
          <w:shd w:val="clear" w:color="auto" w:fill="FFFFFF"/>
        </w:rPr>
        <w:t>Luka Kotor A.D</w:t>
      </w:r>
      <w:r w:rsidR="00522375">
        <w:rPr>
          <w:rFonts w:ascii="Times New Roman" w:hAnsi="Times New Roman" w:cs="Times New Roman"/>
          <w:sz w:val="24"/>
          <w:szCs w:val="24"/>
          <w:shd w:val="clear" w:color="auto" w:fill="FFFFFF"/>
        </w:rPr>
        <w:t>,</w:t>
      </w:r>
      <w:r w:rsidR="00E8024A" w:rsidRPr="00086419">
        <w:rPr>
          <w:rFonts w:ascii="Times New Roman" w:hAnsi="Times New Roman" w:cs="Times New Roman"/>
          <w:sz w:val="24"/>
          <w:szCs w:val="24"/>
          <w:shd w:val="clear" w:color="auto" w:fill="FFFFFF"/>
        </w:rPr>
        <w:t xml:space="preserve"> za koju postoji</w:t>
      </w:r>
      <w:r w:rsidRPr="00086419">
        <w:rPr>
          <w:rFonts w:ascii="Times New Roman" w:hAnsi="Times New Roman" w:cs="Times New Roman"/>
          <w:sz w:val="24"/>
          <w:szCs w:val="24"/>
          <w:shd w:val="clear" w:color="auto" w:fill="FFFFFF"/>
        </w:rPr>
        <w:t xml:space="preserve"> odobrenje od strane Ministarstva saobraćaja i pomorstva. Pilotska služba Luke Kotor prilikom svakog uplovljenja isplovljenja </w:t>
      </w:r>
      <w:r w:rsidR="00E8024A" w:rsidRPr="00086419">
        <w:rPr>
          <w:rFonts w:ascii="Times New Roman" w:hAnsi="Times New Roman" w:cs="Times New Roman"/>
          <w:sz w:val="24"/>
          <w:szCs w:val="24"/>
          <w:shd w:val="clear" w:color="auto" w:fill="FFFFFF"/>
        </w:rPr>
        <w:t xml:space="preserve">broda </w:t>
      </w:r>
      <w:r w:rsidRPr="00086419">
        <w:rPr>
          <w:rFonts w:ascii="Times New Roman" w:hAnsi="Times New Roman" w:cs="Times New Roman"/>
          <w:sz w:val="24"/>
          <w:szCs w:val="24"/>
          <w:shd w:val="clear" w:color="auto" w:fill="FFFFFF"/>
        </w:rPr>
        <w:t>analiziraju situaciju pomorskig saobraćaja i vremenskih prilika i u svakodnevnoj su komunikaciji sa</w:t>
      </w:r>
      <w:r w:rsidR="0020479D" w:rsidRPr="00086419">
        <w:rPr>
          <w:rFonts w:ascii="Times New Roman" w:hAnsi="Times New Roman" w:cs="Times New Roman"/>
          <w:sz w:val="24"/>
          <w:szCs w:val="24"/>
          <w:shd w:val="clear" w:color="auto" w:fill="FFFFFF"/>
        </w:rPr>
        <w:t xml:space="preserve"> </w:t>
      </w:r>
      <w:r w:rsidR="00055371" w:rsidRPr="00086419">
        <w:rPr>
          <w:rFonts w:ascii="Times New Roman" w:hAnsi="Times New Roman" w:cs="Times New Roman"/>
          <w:sz w:val="24"/>
          <w:szCs w:val="24"/>
          <w:shd w:val="clear" w:color="auto" w:fill="FFFFFF"/>
        </w:rPr>
        <w:t>nadležnim vlastima</w:t>
      </w:r>
      <w:r w:rsidRPr="00086419">
        <w:rPr>
          <w:rFonts w:ascii="Times New Roman" w:hAnsi="Times New Roman" w:cs="Times New Roman"/>
          <w:sz w:val="24"/>
          <w:szCs w:val="24"/>
          <w:shd w:val="clear" w:color="auto" w:fill="FFFFFF"/>
        </w:rPr>
        <w:t xml:space="preserve">. </w:t>
      </w:r>
      <w:r w:rsidR="00055371" w:rsidRPr="00086419">
        <w:rPr>
          <w:rFonts w:ascii="Times New Roman" w:hAnsi="Times New Roman" w:cs="Times New Roman"/>
          <w:sz w:val="24"/>
          <w:szCs w:val="24"/>
          <w:shd w:val="clear" w:color="auto" w:fill="FFFFFF"/>
        </w:rPr>
        <w:t xml:space="preserve"> Luka Kotor A.D.</w:t>
      </w:r>
      <w:r w:rsidR="0017408B" w:rsidRPr="00086419">
        <w:rPr>
          <w:rFonts w:ascii="Times New Roman" w:hAnsi="Times New Roman" w:cs="Times New Roman"/>
          <w:sz w:val="24"/>
          <w:szCs w:val="24"/>
          <w:shd w:val="clear" w:color="auto" w:fill="FFFFFF"/>
        </w:rPr>
        <w:t xml:space="preserve"> </w:t>
      </w:r>
      <w:r w:rsidRPr="00086419">
        <w:rPr>
          <w:rFonts w:ascii="Times New Roman" w:hAnsi="Times New Roman" w:cs="Times New Roman"/>
          <w:sz w:val="24"/>
          <w:szCs w:val="24"/>
          <w:shd w:val="clear" w:color="auto" w:fill="FFFFFF"/>
        </w:rPr>
        <w:t>priliko</w:t>
      </w:r>
      <w:r w:rsidR="00055371" w:rsidRPr="00086419">
        <w:rPr>
          <w:rFonts w:ascii="Times New Roman" w:hAnsi="Times New Roman" w:cs="Times New Roman"/>
          <w:sz w:val="24"/>
          <w:szCs w:val="24"/>
          <w:shd w:val="clear" w:color="auto" w:fill="FFFFFF"/>
        </w:rPr>
        <w:t xml:space="preserve">m </w:t>
      </w:r>
      <w:r w:rsidR="00E8024A" w:rsidRPr="00086419">
        <w:rPr>
          <w:rFonts w:ascii="Times New Roman" w:hAnsi="Times New Roman" w:cs="Times New Roman"/>
          <w:sz w:val="24"/>
          <w:szCs w:val="24"/>
          <w:shd w:val="clear" w:color="auto" w:fill="FFFFFF"/>
        </w:rPr>
        <w:t xml:space="preserve">najave dolaska broda </w:t>
      </w:r>
      <w:r w:rsidR="00055371" w:rsidRPr="00086419">
        <w:rPr>
          <w:rFonts w:ascii="Times New Roman" w:hAnsi="Times New Roman" w:cs="Times New Roman"/>
          <w:sz w:val="24"/>
          <w:szCs w:val="24"/>
          <w:shd w:val="clear" w:color="auto" w:fill="FFFFFF"/>
        </w:rPr>
        <w:t>i</w:t>
      </w:r>
      <w:r w:rsidR="00E8024A" w:rsidRPr="00086419">
        <w:rPr>
          <w:rFonts w:ascii="Times New Roman" w:hAnsi="Times New Roman" w:cs="Times New Roman"/>
          <w:sz w:val="24"/>
          <w:szCs w:val="24"/>
          <w:shd w:val="clear" w:color="auto" w:fill="FFFFFF"/>
        </w:rPr>
        <w:t>nformiše Lučk</w:t>
      </w:r>
      <w:r w:rsidR="00055371" w:rsidRPr="00086419">
        <w:rPr>
          <w:rFonts w:ascii="Times New Roman" w:hAnsi="Times New Roman" w:cs="Times New Roman"/>
          <w:sz w:val="24"/>
          <w:szCs w:val="24"/>
          <w:shd w:val="clear" w:color="auto" w:fill="FFFFFF"/>
        </w:rPr>
        <w:t>e vlasti u vezi plana veza.</w:t>
      </w:r>
    </w:p>
    <w:p w:rsidR="00496ED6" w:rsidRDefault="00A5216A" w:rsidP="00521644">
      <w:pPr>
        <w:pStyle w:val="ListParagraph"/>
        <w:spacing w:before="120" w:after="120"/>
        <w:ind w:left="0"/>
        <w:jc w:val="both"/>
        <w:rPr>
          <w:rFonts w:ascii="Times New Roman" w:hAnsi="Times New Roman" w:cs="Times New Roman"/>
          <w:color w:val="000000"/>
          <w:sz w:val="24"/>
          <w:szCs w:val="24"/>
        </w:rPr>
      </w:pPr>
      <w:r w:rsidRPr="00086419">
        <w:rPr>
          <w:rFonts w:ascii="Times New Roman" w:hAnsi="Times New Roman" w:cs="Times New Roman"/>
          <w:sz w:val="24"/>
          <w:szCs w:val="24"/>
        </w:rPr>
        <w:br/>
      </w:r>
      <w:r w:rsidR="00522375">
        <w:rPr>
          <w:rFonts w:ascii="Times New Roman" w:hAnsi="Times New Roman" w:cs="Times New Roman"/>
          <w:color w:val="000000"/>
          <w:sz w:val="24"/>
          <w:szCs w:val="24"/>
        </w:rPr>
        <w:t xml:space="preserve">U cilju realnog sagledavanja stanja i unapređennja sigurnosti plovidne, u skolopu preventivnog i praktivnog djelovanja Komisije, tokom 2024. godine, redovno su vršeni kontakti i </w:t>
      </w:r>
      <w:proofErr w:type="gramStart"/>
      <w:r w:rsidR="00522375">
        <w:rPr>
          <w:rFonts w:ascii="Times New Roman" w:hAnsi="Times New Roman" w:cs="Times New Roman"/>
          <w:color w:val="000000"/>
          <w:sz w:val="24"/>
          <w:szCs w:val="24"/>
        </w:rPr>
        <w:t>periodično  održavani</w:t>
      </w:r>
      <w:proofErr w:type="gramEnd"/>
      <w:r w:rsidR="00522375">
        <w:rPr>
          <w:rFonts w:ascii="Times New Roman" w:hAnsi="Times New Roman" w:cs="Times New Roman"/>
          <w:color w:val="000000"/>
          <w:sz w:val="24"/>
          <w:szCs w:val="24"/>
        </w:rPr>
        <w:t xml:space="preserve"> sastanci </w:t>
      </w:r>
      <w:r w:rsidR="002C5968" w:rsidRPr="00086419">
        <w:rPr>
          <w:rFonts w:ascii="Times New Roman" w:hAnsi="Times New Roman" w:cs="Times New Roman"/>
          <w:color w:val="000000"/>
          <w:sz w:val="24"/>
          <w:szCs w:val="24"/>
        </w:rPr>
        <w:t xml:space="preserve"> sa predstavnicima Lučkih kapetanija, PSC inspekcijom, Upravom pomorske sigurnosti i upravlja</w:t>
      </w:r>
      <w:r w:rsidR="000A5C33" w:rsidRPr="00086419">
        <w:rPr>
          <w:rFonts w:ascii="Times New Roman" w:hAnsi="Times New Roman" w:cs="Times New Roman"/>
          <w:color w:val="000000"/>
          <w:sz w:val="24"/>
          <w:szCs w:val="24"/>
        </w:rPr>
        <w:t>nja lukama, luk</w:t>
      </w:r>
      <w:r w:rsidR="00522375">
        <w:rPr>
          <w:rFonts w:ascii="Times New Roman" w:hAnsi="Times New Roman" w:cs="Times New Roman"/>
          <w:color w:val="000000"/>
          <w:sz w:val="24"/>
          <w:szCs w:val="24"/>
        </w:rPr>
        <w:t>om</w:t>
      </w:r>
      <w:r w:rsidR="000A5C33" w:rsidRPr="00086419">
        <w:rPr>
          <w:rFonts w:ascii="Times New Roman" w:hAnsi="Times New Roman" w:cs="Times New Roman"/>
          <w:color w:val="000000"/>
          <w:sz w:val="24"/>
          <w:szCs w:val="24"/>
        </w:rPr>
        <w:t xml:space="preserve"> Kotor </w:t>
      </w:r>
      <w:r w:rsidR="002C5968" w:rsidRPr="00086419">
        <w:rPr>
          <w:rFonts w:ascii="Times New Roman" w:hAnsi="Times New Roman" w:cs="Times New Roman"/>
          <w:color w:val="000000"/>
          <w:sz w:val="24"/>
          <w:szCs w:val="24"/>
        </w:rPr>
        <w:t xml:space="preserve"> i d</w:t>
      </w:r>
      <w:r w:rsidR="00522375">
        <w:rPr>
          <w:rFonts w:ascii="Times New Roman" w:hAnsi="Times New Roman" w:cs="Times New Roman"/>
          <w:color w:val="000000"/>
          <w:sz w:val="24"/>
          <w:szCs w:val="24"/>
        </w:rPr>
        <w:t xml:space="preserve">rugim </w:t>
      </w:r>
      <w:r w:rsidR="002C5968" w:rsidRPr="00086419">
        <w:rPr>
          <w:rFonts w:ascii="Times New Roman" w:hAnsi="Times New Roman" w:cs="Times New Roman"/>
          <w:color w:val="000000"/>
          <w:sz w:val="24"/>
          <w:szCs w:val="24"/>
        </w:rPr>
        <w:t xml:space="preserve"> subjektima </w:t>
      </w:r>
      <w:r w:rsidR="00522375">
        <w:rPr>
          <w:rFonts w:ascii="Times New Roman" w:hAnsi="Times New Roman" w:cs="Times New Roman"/>
          <w:color w:val="000000"/>
          <w:sz w:val="24"/>
          <w:szCs w:val="24"/>
        </w:rPr>
        <w:t>nadležnim za oblast pomorske sigurnosti</w:t>
      </w:r>
      <w:r w:rsidR="002C5968" w:rsidRPr="00086419">
        <w:rPr>
          <w:rFonts w:ascii="Times New Roman" w:hAnsi="Times New Roman" w:cs="Times New Roman"/>
          <w:color w:val="000000"/>
          <w:sz w:val="24"/>
          <w:szCs w:val="24"/>
        </w:rPr>
        <w:t>.</w:t>
      </w:r>
    </w:p>
    <w:p w:rsidR="00521644" w:rsidRDefault="00521644" w:rsidP="00521644">
      <w:pPr>
        <w:pStyle w:val="ListParagraph"/>
        <w:spacing w:before="120" w:after="120"/>
        <w:ind w:left="0"/>
        <w:jc w:val="both"/>
        <w:rPr>
          <w:rFonts w:ascii="Times New Roman" w:hAnsi="Times New Roman" w:cs="Times New Roman"/>
          <w:color w:val="000000"/>
          <w:sz w:val="24"/>
          <w:szCs w:val="24"/>
        </w:rPr>
      </w:pPr>
    </w:p>
    <w:p w:rsidR="00521644" w:rsidRPr="00521644" w:rsidRDefault="00521644" w:rsidP="00521644">
      <w:pPr>
        <w:pStyle w:val="ListParagraph"/>
        <w:spacing w:before="120" w:after="120"/>
        <w:ind w:left="0"/>
        <w:jc w:val="both"/>
        <w:rPr>
          <w:rFonts w:ascii="Times New Roman" w:hAnsi="Times New Roman" w:cs="Times New Roman"/>
          <w:color w:val="000000"/>
          <w:sz w:val="24"/>
          <w:szCs w:val="24"/>
        </w:rPr>
      </w:pPr>
    </w:p>
    <w:p w:rsidR="00942DCD" w:rsidRDefault="00942DCD" w:rsidP="00496ED6">
      <w:pPr>
        <w:spacing w:before="120" w:after="120"/>
        <w:jc w:val="both"/>
        <w:rPr>
          <w:rFonts w:ascii="Times New Roman" w:hAnsi="Times New Roman" w:cs="Times New Roman"/>
          <w:b/>
          <w:sz w:val="28"/>
          <w:szCs w:val="28"/>
        </w:rPr>
      </w:pPr>
    </w:p>
    <w:p w:rsidR="00540A4D" w:rsidRPr="00496ED6" w:rsidRDefault="00496ED6" w:rsidP="00496ED6">
      <w:pPr>
        <w:spacing w:before="120" w:after="120"/>
        <w:jc w:val="both"/>
        <w:rPr>
          <w:rFonts w:ascii="Times New Roman" w:hAnsi="Times New Roman" w:cs="Times New Roman"/>
          <w:b/>
          <w:sz w:val="28"/>
          <w:szCs w:val="28"/>
        </w:rPr>
      </w:pPr>
      <w:r>
        <w:rPr>
          <w:rFonts w:ascii="Times New Roman" w:hAnsi="Times New Roman" w:cs="Times New Roman"/>
          <w:b/>
          <w:sz w:val="28"/>
          <w:szCs w:val="28"/>
        </w:rPr>
        <w:lastRenderedPageBreak/>
        <w:t>4.</w:t>
      </w:r>
      <w:r w:rsidR="00F6225D" w:rsidRPr="00496ED6">
        <w:rPr>
          <w:rFonts w:ascii="Times New Roman" w:hAnsi="Times New Roman" w:cs="Times New Roman"/>
          <w:b/>
          <w:sz w:val="28"/>
          <w:szCs w:val="28"/>
        </w:rPr>
        <w:t>5</w:t>
      </w:r>
      <w:r w:rsidR="00C80E17" w:rsidRPr="00496ED6">
        <w:rPr>
          <w:rFonts w:ascii="Times New Roman" w:hAnsi="Times New Roman" w:cs="Times New Roman"/>
          <w:b/>
          <w:sz w:val="28"/>
          <w:szCs w:val="28"/>
        </w:rPr>
        <w:t>.</w:t>
      </w:r>
      <w:r>
        <w:rPr>
          <w:rFonts w:ascii="Times New Roman" w:hAnsi="Times New Roman" w:cs="Times New Roman"/>
          <w:b/>
          <w:sz w:val="28"/>
          <w:szCs w:val="28"/>
        </w:rPr>
        <w:t>3</w:t>
      </w:r>
      <w:r w:rsidR="00C80E17" w:rsidRPr="00496ED6">
        <w:rPr>
          <w:rFonts w:ascii="Times New Roman" w:hAnsi="Times New Roman" w:cs="Times New Roman"/>
          <w:b/>
          <w:sz w:val="28"/>
          <w:szCs w:val="28"/>
        </w:rPr>
        <w:t xml:space="preserve"> </w:t>
      </w:r>
      <w:r w:rsidR="00540A4D" w:rsidRPr="00496ED6">
        <w:rPr>
          <w:rFonts w:ascii="Times New Roman" w:hAnsi="Times New Roman" w:cs="Times New Roman"/>
          <w:b/>
          <w:sz w:val="28"/>
          <w:szCs w:val="28"/>
        </w:rPr>
        <w:t xml:space="preserve">Edukacija članova </w:t>
      </w:r>
      <w:r w:rsidR="00F6225D" w:rsidRPr="00496ED6">
        <w:rPr>
          <w:rFonts w:ascii="Times New Roman" w:hAnsi="Times New Roman" w:cs="Times New Roman"/>
          <w:b/>
          <w:sz w:val="28"/>
          <w:szCs w:val="28"/>
        </w:rPr>
        <w:t xml:space="preserve">pomorskog odjela </w:t>
      </w:r>
      <w:r w:rsidR="00540A4D" w:rsidRPr="00496ED6">
        <w:rPr>
          <w:rFonts w:ascii="Times New Roman" w:hAnsi="Times New Roman" w:cs="Times New Roman"/>
          <w:b/>
          <w:sz w:val="28"/>
          <w:szCs w:val="28"/>
        </w:rPr>
        <w:t>Komisije:</w:t>
      </w:r>
    </w:p>
    <w:p w:rsidR="00CA6CD5" w:rsidRPr="00086419" w:rsidRDefault="00CA6CD5" w:rsidP="00086419">
      <w:pPr>
        <w:pStyle w:val="ListParagraph"/>
        <w:spacing w:before="120" w:after="120"/>
        <w:jc w:val="both"/>
        <w:rPr>
          <w:rFonts w:ascii="Times New Roman" w:hAnsi="Times New Roman" w:cs="Times New Roman"/>
          <w:color w:val="FF0000"/>
          <w:sz w:val="24"/>
          <w:szCs w:val="24"/>
        </w:rPr>
      </w:pPr>
    </w:p>
    <w:p w:rsidR="00CA6CD5" w:rsidRPr="009E5BAF" w:rsidRDefault="00E966CB" w:rsidP="00742CBF">
      <w:pPr>
        <w:pStyle w:val="ListParagraph"/>
        <w:spacing w:before="120" w:after="120"/>
        <w:ind w:left="360"/>
        <w:jc w:val="both"/>
        <w:rPr>
          <w:rFonts w:ascii="Times New Roman" w:hAnsi="Times New Roman" w:cs="Times New Roman"/>
          <w:sz w:val="24"/>
          <w:szCs w:val="24"/>
        </w:rPr>
      </w:pPr>
      <w:r w:rsidRPr="009E5BAF">
        <w:rPr>
          <w:rFonts w:ascii="Times New Roman" w:hAnsi="Times New Roman" w:cs="Times New Roman"/>
          <w:sz w:val="24"/>
          <w:szCs w:val="24"/>
        </w:rPr>
        <w:t xml:space="preserve">- U organizaciji EUROCONTROL </w:t>
      </w:r>
      <w:r w:rsidR="007C763A" w:rsidRPr="009E5BAF">
        <w:rPr>
          <w:rFonts w:ascii="Times New Roman" w:hAnsi="Times New Roman" w:cs="Times New Roman"/>
          <w:sz w:val="24"/>
          <w:szCs w:val="24"/>
        </w:rPr>
        <w:t>Learning Zone</w:t>
      </w:r>
      <w:r w:rsidR="00B343C1" w:rsidRPr="009E5BAF">
        <w:rPr>
          <w:rFonts w:ascii="Times New Roman" w:hAnsi="Times New Roman" w:cs="Times New Roman"/>
          <w:sz w:val="24"/>
          <w:szCs w:val="24"/>
        </w:rPr>
        <w:t>, prisustvo W</w:t>
      </w:r>
      <w:r w:rsidR="007C763A" w:rsidRPr="009E5BAF">
        <w:rPr>
          <w:rFonts w:ascii="Times New Roman" w:hAnsi="Times New Roman" w:cs="Times New Roman"/>
          <w:sz w:val="24"/>
          <w:szCs w:val="24"/>
        </w:rPr>
        <w:t>ebinar</w:t>
      </w:r>
      <w:r w:rsidRPr="009E5BAF">
        <w:rPr>
          <w:rFonts w:ascii="Times New Roman" w:hAnsi="Times New Roman" w:cs="Times New Roman"/>
          <w:sz w:val="24"/>
          <w:szCs w:val="24"/>
        </w:rPr>
        <w:t>-</w:t>
      </w:r>
      <w:bookmarkStart w:id="5" w:name="_Hlk192502645"/>
      <w:proofErr w:type="gramStart"/>
      <w:r w:rsidRPr="009E5BAF">
        <w:rPr>
          <w:rFonts w:ascii="Times New Roman" w:hAnsi="Times New Roman" w:cs="Times New Roman"/>
          <w:sz w:val="24"/>
          <w:szCs w:val="24"/>
        </w:rPr>
        <w:t>u</w:t>
      </w:r>
      <w:r w:rsidR="00B343C1" w:rsidRPr="009E5BAF">
        <w:rPr>
          <w:rFonts w:ascii="Times New Roman" w:hAnsi="Times New Roman" w:cs="Times New Roman"/>
          <w:sz w:val="24"/>
          <w:szCs w:val="24"/>
        </w:rPr>
        <w:t xml:space="preserve"> </w:t>
      </w:r>
      <w:r w:rsidR="00C80E17" w:rsidRPr="009E5BAF">
        <w:rPr>
          <w:rFonts w:ascii="Times New Roman" w:hAnsi="Times New Roman" w:cs="Times New Roman"/>
          <w:sz w:val="24"/>
          <w:szCs w:val="24"/>
        </w:rPr>
        <w:t xml:space="preserve"> “</w:t>
      </w:r>
      <w:proofErr w:type="gramEnd"/>
      <w:r w:rsidR="00C80E17" w:rsidRPr="009E5BAF">
        <w:rPr>
          <w:rFonts w:ascii="Times New Roman" w:hAnsi="Times New Roman" w:cs="Times New Roman"/>
          <w:b/>
          <w:sz w:val="24"/>
          <w:szCs w:val="24"/>
        </w:rPr>
        <w:t>Od usklađenosti do marljivosti iz perspektive pomorske sigurnosti</w:t>
      </w:r>
      <w:r w:rsidR="00C80E17" w:rsidRPr="009E5BAF">
        <w:rPr>
          <w:rFonts w:ascii="Times New Roman" w:hAnsi="Times New Roman" w:cs="Times New Roman"/>
          <w:sz w:val="24"/>
          <w:szCs w:val="24"/>
        </w:rPr>
        <w:t>” (</w:t>
      </w:r>
      <w:r w:rsidR="00B343C1" w:rsidRPr="009E5BAF">
        <w:rPr>
          <w:rFonts w:ascii="Times New Roman" w:hAnsi="Times New Roman" w:cs="Times New Roman"/>
          <w:b/>
          <w:i/>
          <w:sz w:val="24"/>
          <w:szCs w:val="24"/>
        </w:rPr>
        <w:t>From compliance to diligence</w:t>
      </w:r>
      <w:r w:rsidR="007C763A" w:rsidRPr="009E5BAF">
        <w:rPr>
          <w:rFonts w:ascii="Times New Roman" w:hAnsi="Times New Roman" w:cs="Times New Roman"/>
          <w:b/>
          <w:i/>
          <w:sz w:val="24"/>
          <w:szCs w:val="24"/>
        </w:rPr>
        <w:t xml:space="preserve"> a maritime safety perspective</w:t>
      </w:r>
      <w:r w:rsidR="00C80E17" w:rsidRPr="009E5BAF">
        <w:rPr>
          <w:rFonts w:ascii="Times New Roman" w:hAnsi="Times New Roman" w:cs="Times New Roman"/>
          <w:sz w:val="24"/>
          <w:szCs w:val="24"/>
        </w:rPr>
        <w:t>)</w:t>
      </w:r>
      <w:bookmarkEnd w:id="5"/>
      <w:r w:rsidR="00C80E17" w:rsidRPr="009E5BAF">
        <w:rPr>
          <w:rFonts w:ascii="Times New Roman" w:hAnsi="Times New Roman" w:cs="Times New Roman"/>
          <w:sz w:val="24"/>
          <w:szCs w:val="24"/>
        </w:rPr>
        <w:t xml:space="preserve">, </w:t>
      </w:r>
      <w:r w:rsidR="007C763A" w:rsidRPr="009E5BAF">
        <w:rPr>
          <w:rFonts w:ascii="Times New Roman" w:hAnsi="Times New Roman" w:cs="Times New Roman"/>
          <w:sz w:val="24"/>
          <w:szCs w:val="24"/>
        </w:rPr>
        <w:t xml:space="preserve"> 26.</w:t>
      </w:r>
      <w:r w:rsidR="00C80E17" w:rsidRPr="009E5BAF">
        <w:rPr>
          <w:rFonts w:ascii="Times New Roman" w:hAnsi="Times New Roman" w:cs="Times New Roman"/>
          <w:sz w:val="24"/>
          <w:szCs w:val="24"/>
        </w:rPr>
        <w:t xml:space="preserve"> </w:t>
      </w:r>
      <w:r w:rsidR="007C763A" w:rsidRPr="009E5BAF">
        <w:rPr>
          <w:rFonts w:ascii="Times New Roman" w:hAnsi="Times New Roman" w:cs="Times New Roman"/>
          <w:sz w:val="24"/>
          <w:szCs w:val="24"/>
        </w:rPr>
        <w:t>03.</w:t>
      </w:r>
      <w:r w:rsidR="00C80E17" w:rsidRPr="009E5BAF">
        <w:rPr>
          <w:rFonts w:ascii="Times New Roman" w:hAnsi="Times New Roman" w:cs="Times New Roman"/>
          <w:sz w:val="24"/>
          <w:szCs w:val="24"/>
        </w:rPr>
        <w:t xml:space="preserve"> </w:t>
      </w:r>
      <w:r w:rsidR="007C763A" w:rsidRPr="009E5BAF">
        <w:rPr>
          <w:rFonts w:ascii="Times New Roman" w:hAnsi="Times New Roman" w:cs="Times New Roman"/>
          <w:sz w:val="24"/>
          <w:szCs w:val="24"/>
        </w:rPr>
        <w:t>2024</w:t>
      </w:r>
      <w:r w:rsidR="00C80E17" w:rsidRPr="009E5BAF">
        <w:rPr>
          <w:rFonts w:ascii="Times New Roman" w:hAnsi="Times New Roman" w:cs="Times New Roman"/>
          <w:sz w:val="24"/>
          <w:szCs w:val="24"/>
        </w:rPr>
        <w:t>. godine</w:t>
      </w:r>
    </w:p>
    <w:p w:rsidR="000A5C33" w:rsidRPr="009E5BAF" w:rsidRDefault="000A5C33" w:rsidP="00742CBF">
      <w:pPr>
        <w:pStyle w:val="ListParagraph"/>
        <w:spacing w:before="120" w:after="120"/>
        <w:ind w:left="360"/>
        <w:jc w:val="both"/>
        <w:rPr>
          <w:rFonts w:ascii="Times New Roman" w:hAnsi="Times New Roman" w:cs="Times New Roman"/>
          <w:sz w:val="24"/>
          <w:szCs w:val="24"/>
        </w:rPr>
      </w:pPr>
    </w:p>
    <w:p w:rsidR="007C763A" w:rsidRPr="009E5BAF" w:rsidRDefault="007C763A" w:rsidP="00742CBF">
      <w:pPr>
        <w:pStyle w:val="ListParagraph"/>
        <w:spacing w:before="120" w:after="120"/>
        <w:ind w:left="360"/>
        <w:jc w:val="both"/>
        <w:rPr>
          <w:rFonts w:ascii="Times New Roman" w:hAnsi="Times New Roman" w:cs="Times New Roman"/>
          <w:sz w:val="24"/>
          <w:szCs w:val="24"/>
        </w:rPr>
      </w:pPr>
      <w:r w:rsidRPr="009E5BAF">
        <w:rPr>
          <w:rFonts w:ascii="Times New Roman" w:hAnsi="Times New Roman" w:cs="Times New Roman"/>
          <w:sz w:val="24"/>
          <w:szCs w:val="24"/>
        </w:rPr>
        <w:t xml:space="preserve">- </w:t>
      </w:r>
      <w:r w:rsidR="00AD2CF4" w:rsidRPr="009E5BAF">
        <w:rPr>
          <w:rFonts w:ascii="Times New Roman" w:hAnsi="Times New Roman" w:cs="Times New Roman"/>
          <w:sz w:val="24"/>
          <w:szCs w:val="24"/>
        </w:rPr>
        <w:t xml:space="preserve"> Prisustvo radionici </w:t>
      </w:r>
      <w:bookmarkStart w:id="6" w:name="_Hlk192502843"/>
      <w:r w:rsidR="00B343C1" w:rsidRPr="009E5BAF">
        <w:rPr>
          <w:rFonts w:ascii="Times New Roman" w:hAnsi="Times New Roman" w:cs="Times New Roman"/>
          <w:sz w:val="24"/>
          <w:szCs w:val="24"/>
        </w:rPr>
        <w:t>"</w:t>
      </w:r>
      <w:r w:rsidR="00AD2CF4" w:rsidRPr="009E5BAF">
        <w:rPr>
          <w:rFonts w:ascii="Times New Roman" w:hAnsi="Times New Roman" w:cs="Times New Roman"/>
          <w:b/>
          <w:i/>
          <w:sz w:val="24"/>
          <w:szCs w:val="24"/>
        </w:rPr>
        <w:t>Mentalni terening očuvanje fokusa i pažnje na radni zadatak uprkos neprijatnim prizorima nastalim nezgodom</w:t>
      </w:r>
      <w:r w:rsidR="00AD2CF4" w:rsidRPr="009E5BAF">
        <w:rPr>
          <w:rFonts w:ascii="Times New Roman" w:hAnsi="Times New Roman" w:cs="Times New Roman"/>
          <w:sz w:val="24"/>
          <w:szCs w:val="24"/>
        </w:rPr>
        <w:t>"</w:t>
      </w:r>
      <w:bookmarkEnd w:id="6"/>
      <w:r w:rsidR="00FA316A" w:rsidRPr="009E5BAF">
        <w:rPr>
          <w:rFonts w:ascii="Times New Roman" w:hAnsi="Times New Roman" w:cs="Times New Roman"/>
          <w:sz w:val="24"/>
          <w:szCs w:val="24"/>
        </w:rPr>
        <w:t>, 27. 09. 2024. godine.</w:t>
      </w:r>
    </w:p>
    <w:p w:rsidR="00742CBF" w:rsidRPr="009E5BAF" w:rsidRDefault="00742CBF" w:rsidP="00742CBF">
      <w:pPr>
        <w:pStyle w:val="ListParagraph"/>
        <w:spacing w:before="120" w:after="120"/>
        <w:ind w:left="360"/>
        <w:jc w:val="both"/>
        <w:rPr>
          <w:rFonts w:ascii="Times New Roman" w:hAnsi="Times New Roman" w:cs="Times New Roman"/>
          <w:sz w:val="24"/>
          <w:szCs w:val="24"/>
        </w:rPr>
      </w:pPr>
    </w:p>
    <w:p w:rsidR="00AC24D7" w:rsidRPr="00086419" w:rsidRDefault="00AC24D7" w:rsidP="00742CBF">
      <w:pPr>
        <w:pStyle w:val="ListParagraph"/>
        <w:spacing w:before="120" w:after="120"/>
        <w:ind w:left="0"/>
        <w:jc w:val="both"/>
        <w:rPr>
          <w:rFonts w:ascii="Times New Roman" w:hAnsi="Times New Roman" w:cs="Times New Roman"/>
          <w:color w:val="000000"/>
          <w:sz w:val="24"/>
          <w:szCs w:val="24"/>
        </w:rPr>
      </w:pPr>
      <w:r w:rsidRPr="009E5BAF">
        <w:rPr>
          <w:rFonts w:ascii="Times New Roman" w:hAnsi="Times New Roman" w:cs="Times New Roman"/>
          <w:color w:val="000000"/>
          <w:sz w:val="24"/>
          <w:szCs w:val="24"/>
        </w:rPr>
        <w:t xml:space="preserve">Na osnovu svega </w:t>
      </w:r>
      <w:r w:rsidR="00FA316A" w:rsidRPr="009E5BAF">
        <w:rPr>
          <w:rFonts w:ascii="Times New Roman" w:hAnsi="Times New Roman" w:cs="Times New Roman"/>
          <w:color w:val="000000"/>
          <w:sz w:val="24"/>
          <w:szCs w:val="24"/>
        </w:rPr>
        <w:t xml:space="preserve">prethodno </w:t>
      </w:r>
      <w:r w:rsidRPr="009E5BAF">
        <w:rPr>
          <w:rFonts w:ascii="Times New Roman" w:hAnsi="Times New Roman" w:cs="Times New Roman"/>
          <w:color w:val="000000"/>
          <w:sz w:val="24"/>
          <w:szCs w:val="24"/>
        </w:rPr>
        <w:t>navedenog</w:t>
      </w:r>
      <w:r w:rsidR="000A5C33" w:rsidRPr="009E5BAF">
        <w:rPr>
          <w:rFonts w:ascii="Times New Roman" w:hAnsi="Times New Roman" w:cs="Times New Roman"/>
          <w:color w:val="000000"/>
          <w:sz w:val="24"/>
          <w:szCs w:val="24"/>
        </w:rPr>
        <w:t>,</w:t>
      </w:r>
      <w:r w:rsidRPr="009E5BAF">
        <w:rPr>
          <w:rFonts w:ascii="Times New Roman" w:hAnsi="Times New Roman" w:cs="Times New Roman"/>
          <w:color w:val="000000"/>
          <w:sz w:val="24"/>
          <w:szCs w:val="24"/>
        </w:rPr>
        <w:t xml:space="preserve"> kao i uzimajući u obzir i </w:t>
      </w:r>
      <w:r w:rsidR="00FA316A" w:rsidRPr="009E5BAF">
        <w:rPr>
          <w:rFonts w:ascii="Times New Roman" w:hAnsi="Times New Roman" w:cs="Times New Roman"/>
          <w:color w:val="000000"/>
          <w:sz w:val="24"/>
          <w:szCs w:val="24"/>
        </w:rPr>
        <w:t>ranije</w:t>
      </w:r>
      <w:r w:rsidRPr="009E5BAF">
        <w:rPr>
          <w:rFonts w:ascii="Times New Roman" w:hAnsi="Times New Roman" w:cs="Times New Roman"/>
          <w:color w:val="000000"/>
          <w:sz w:val="24"/>
          <w:szCs w:val="24"/>
        </w:rPr>
        <w:t xml:space="preserve"> istrage pomorskih nesreća koje su završene, date </w:t>
      </w:r>
      <w:proofErr w:type="gramStart"/>
      <w:r w:rsidRPr="009E5BAF">
        <w:rPr>
          <w:rFonts w:ascii="Times New Roman" w:hAnsi="Times New Roman" w:cs="Times New Roman"/>
          <w:color w:val="000000"/>
          <w:sz w:val="24"/>
          <w:szCs w:val="24"/>
        </w:rPr>
        <w:t>su  sigurnosne</w:t>
      </w:r>
      <w:proofErr w:type="gramEnd"/>
      <w:r w:rsidRPr="009E5BAF">
        <w:rPr>
          <w:rFonts w:ascii="Times New Roman" w:hAnsi="Times New Roman" w:cs="Times New Roman"/>
          <w:color w:val="000000"/>
          <w:sz w:val="24"/>
          <w:szCs w:val="24"/>
        </w:rPr>
        <w:t xml:space="preserve"> preporuke u cilju podizanja nivoa sigurnosti i bezbjednosti plovidbe</w:t>
      </w:r>
      <w:r w:rsidR="00E45F34" w:rsidRPr="009E5BAF">
        <w:rPr>
          <w:rFonts w:ascii="Times New Roman" w:hAnsi="Times New Roman" w:cs="Times New Roman"/>
          <w:color w:val="000000"/>
          <w:sz w:val="24"/>
          <w:szCs w:val="24"/>
        </w:rPr>
        <w:t>:</w:t>
      </w:r>
    </w:p>
    <w:p w:rsidR="00847A0E" w:rsidRPr="00FA316A" w:rsidRDefault="00847A0E" w:rsidP="00086419">
      <w:pPr>
        <w:pStyle w:val="ListParagraph"/>
        <w:numPr>
          <w:ilvl w:val="0"/>
          <w:numId w:val="21"/>
        </w:numPr>
        <w:spacing w:before="120" w:after="120"/>
        <w:ind w:left="360"/>
        <w:jc w:val="both"/>
        <w:rPr>
          <w:rFonts w:ascii="Times New Roman" w:hAnsi="Times New Roman" w:cs="Times New Roman"/>
          <w:b/>
          <w:sz w:val="24"/>
          <w:szCs w:val="24"/>
        </w:rPr>
      </w:pPr>
      <w:r w:rsidRPr="00FA316A">
        <w:rPr>
          <w:rFonts w:ascii="Times New Roman" w:hAnsi="Times New Roman" w:cs="Times New Roman"/>
          <w:b/>
          <w:sz w:val="24"/>
          <w:szCs w:val="24"/>
        </w:rPr>
        <w:t xml:space="preserve">Brzinu kretanja, koja je regulisana u postojećem Zakonu o sigurnosti pomorske plovidbe, kroz tjesnac Kumbor i Verige, </w:t>
      </w:r>
      <w:r w:rsidR="00FA316A" w:rsidRPr="00FA316A">
        <w:rPr>
          <w:rFonts w:ascii="Times New Roman" w:hAnsi="Times New Roman" w:cs="Times New Roman"/>
          <w:b/>
          <w:sz w:val="24"/>
          <w:szCs w:val="24"/>
        </w:rPr>
        <w:t xml:space="preserve">a </w:t>
      </w:r>
      <w:r w:rsidRPr="00FA316A">
        <w:rPr>
          <w:rFonts w:ascii="Times New Roman" w:hAnsi="Times New Roman" w:cs="Times New Roman"/>
          <w:b/>
          <w:sz w:val="24"/>
          <w:szCs w:val="24"/>
        </w:rPr>
        <w:t xml:space="preserve">koja sada iznosi 10 čvorova za plovne objekte dužine ispod 24 metra, ograničiti na 6 čvorova, koliko je i sada propisano važećim Zakonom o sigurnosti pomorske </w:t>
      </w:r>
      <w:proofErr w:type="gramStart"/>
      <w:r w:rsidRPr="00FA316A">
        <w:rPr>
          <w:rFonts w:ascii="Times New Roman" w:hAnsi="Times New Roman" w:cs="Times New Roman"/>
          <w:b/>
          <w:sz w:val="24"/>
          <w:szCs w:val="24"/>
        </w:rPr>
        <w:t>plovidbe  za</w:t>
      </w:r>
      <w:proofErr w:type="gramEnd"/>
      <w:r w:rsidRPr="00FA316A">
        <w:rPr>
          <w:rFonts w:ascii="Times New Roman" w:hAnsi="Times New Roman" w:cs="Times New Roman"/>
          <w:b/>
          <w:sz w:val="24"/>
          <w:szCs w:val="24"/>
        </w:rPr>
        <w:t xml:space="preserve"> plovne objekte dužine veće od 24 metra. </w:t>
      </w:r>
    </w:p>
    <w:p w:rsidR="00847A0E" w:rsidRPr="00086419" w:rsidRDefault="00847A0E" w:rsidP="00086419">
      <w:pPr>
        <w:pStyle w:val="ListParagraph"/>
        <w:spacing w:before="120" w:after="120" w:line="259" w:lineRule="auto"/>
        <w:ind w:left="1080"/>
        <w:jc w:val="both"/>
        <w:rPr>
          <w:rFonts w:ascii="Times New Roman" w:hAnsi="Times New Roman" w:cs="Times New Roman"/>
          <w:sz w:val="24"/>
          <w:szCs w:val="24"/>
        </w:rPr>
      </w:pPr>
    </w:p>
    <w:p w:rsidR="00847A0E" w:rsidRPr="00FA316A" w:rsidRDefault="00847A0E" w:rsidP="00086419">
      <w:pPr>
        <w:pStyle w:val="ListParagraph"/>
        <w:numPr>
          <w:ilvl w:val="0"/>
          <w:numId w:val="21"/>
        </w:numPr>
        <w:spacing w:before="120" w:after="120"/>
        <w:ind w:left="360"/>
        <w:jc w:val="both"/>
        <w:rPr>
          <w:rFonts w:ascii="Times New Roman" w:hAnsi="Times New Roman" w:cs="Times New Roman"/>
          <w:b/>
          <w:color w:val="000000"/>
          <w:sz w:val="24"/>
          <w:szCs w:val="24"/>
        </w:rPr>
      </w:pPr>
      <w:proofErr w:type="gramStart"/>
      <w:r w:rsidRPr="00FA316A">
        <w:rPr>
          <w:rFonts w:ascii="Times New Roman" w:hAnsi="Times New Roman" w:cs="Times New Roman"/>
          <w:b/>
          <w:color w:val="000000"/>
          <w:sz w:val="24"/>
          <w:szCs w:val="24"/>
        </w:rPr>
        <w:t>Insistirati  na</w:t>
      </w:r>
      <w:proofErr w:type="gramEnd"/>
      <w:r w:rsidRPr="00FA316A">
        <w:rPr>
          <w:rFonts w:ascii="Times New Roman" w:hAnsi="Times New Roman" w:cs="Times New Roman"/>
          <w:b/>
          <w:color w:val="000000"/>
          <w:sz w:val="24"/>
          <w:szCs w:val="24"/>
        </w:rPr>
        <w:t xml:space="preserve"> ugradnji AIS uredjaja na plovnim objektima namijenjenim za privredne svrhe-prevoz putnika, prilikom produžetka registracije ili prve registracije</w:t>
      </w:r>
      <w:r w:rsidR="00FA316A" w:rsidRPr="00FA316A">
        <w:rPr>
          <w:rFonts w:ascii="Times New Roman" w:hAnsi="Times New Roman" w:cs="Times New Roman"/>
          <w:b/>
          <w:color w:val="000000"/>
          <w:sz w:val="24"/>
          <w:szCs w:val="24"/>
        </w:rPr>
        <w:t>.</w:t>
      </w:r>
      <w:r w:rsidRPr="00FA316A">
        <w:rPr>
          <w:rFonts w:ascii="Times New Roman" w:hAnsi="Times New Roman" w:cs="Times New Roman"/>
          <w:b/>
          <w:color w:val="000000"/>
          <w:sz w:val="24"/>
          <w:szCs w:val="24"/>
        </w:rPr>
        <w:t xml:space="preserve"> </w:t>
      </w:r>
    </w:p>
    <w:p w:rsidR="00847A0E" w:rsidRPr="00086419" w:rsidRDefault="00847A0E" w:rsidP="00086419">
      <w:pPr>
        <w:pStyle w:val="ListParagraph"/>
        <w:spacing w:before="120" w:after="120"/>
        <w:ind w:left="0"/>
        <w:jc w:val="both"/>
        <w:rPr>
          <w:rFonts w:ascii="Times New Roman" w:hAnsi="Times New Roman" w:cs="Times New Roman"/>
          <w:color w:val="000000"/>
          <w:sz w:val="24"/>
          <w:szCs w:val="24"/>
        </w:rPr>
      </w:pPr>
    </w:p>
    <w:p w:rsidR="00847A0E" w:rsidRPr="00FA316A" w:rsidRDefault="00847A0E" w:rsidP="00086419">
      <w:pPr>
        <w:pStyle w:val="ListParagraph"/>
        <w:numPr>
          <w:ilvl w:val="0"/>
          <w:numId w:val="21"/>
        </w:numPr>
        <w:spacing w:before="120" w:after="120"/>
        <w:ind w:left="360"/>
        <w:jc w:val="both"/>
        <w:rPr>
          <w:rFonts w:ascii="Times New Roman" w:hAnsi="Times New Roman" w:cs="Times New Roman"/>
          <w:b/>
          <w:color w:val="000000"/>
          <w:sz w:val="24"/>
          <w:szCs w:val="24"/>
        </w:rPr>
      </w:pPr>
      <w:r w:rsidRPr="00FA316A">
        <w:rPr>
          <w:rFonts w:ascii="Times New Roman" w:hAnsi="Times New Roman" w:cs="Times New Roman"/>
          <w:b/>
          <w:color w:val="000000"/>
          <w:sz w:val="24"/>
          <w:szCs w:val="24"/>
        </w:rPr>
        <w:t>Za luku Kotor neophodno angažovanje adekvatnog remorkera za putničke brodove dužine preko 200 metara, kako bi se obezbijedila puna pripravnost u samoj luci, čime će se skratiti vrijeme reagovanja u slučaju nužde:</w:t>
      </w:r>
    </w:p>
    <w:p w:rsidR="00847A0E" w:rsidRPr="00086419" w:rsidRDefault="00847A0E" w:rsidP="00086419">
      <w:pPr>
        <w:pStyle w:val="ListParagraph"/>
        <w:spacing w:before="120" w:after="120"/>
        <w:ind w:left="0"/>
        <w:jc w:val="both"/>
        <w:rPr>
          <w:rFonts w:ascii="Times New Roman" w:hAnsi="Times New Roman" w:cs="Times New Roman"/>
          <w:color w:val="000000"/>
          <w:sz w:val="24"/>
          <w:szCs w:val="24"/>
        </w:rPr>
      </w:pPr>
    </w:p>
    <w:p w:rsidR="00847A0E" w:rsidRPr="00086419" w:rsidRDefault="00847A0E" w:rsidP="00086419">
      <w:pPr>
        <w:pStyle w:val="ListParagraph"/>
        <w:numPr>
          <w:ilvl w:val="0"/>
          <w:numId w:val="21"/>
        </w:numPr>
        <w:spacing w:before="120" w:after="120"/>
        <w:ind w:left="360"/>
        <w:jc w:val="both"/>
        <w:rPr>
          <w:rFonts w:ascii="Times New Roman" w:hAnsi="Times New Roman" w:cs="Times New Roman"/>
          <w:sz w:val="24"/>
          <w:szCs w:val="24"/>
        </w:rPr>
      </w:pPr>
      <w:r w:rsidRPr="00ED45B0">
        <w:rPr>
          <w:rFonts w:ascii="Times New Roman" w:hAnsi="Times New Roman" w:cs="Times New Roman"/>
          <w:b/>
          <w:color w:val="000000"/>
          <w:sz w:val="24"/>
          <w:szCs w:val="24"/>
        </w:rPr>
        <w:t>Neophodno označiti područja plovidbe vertikalnom signalizacijom svetionicima gdje je više puta došlo do nasukanja</w:t>
      </w:r>
      <w:r w:rsidRPr="00086419">
        <w:rPr>
          <w:rFonts w:ascii="Times New Roman" w:hAnsi="Times New Roman" w:cs="Times New Roman"/>
          <w:color w:val="000000"/>
          <w:sz w:val="24"/>
          <w:szCs w:val="24"/>
        </w:rPr>
        <w:t xml:space="preserve"> (</w:t>
      </w:r>
      <w:r w:rsidRPr="00ED45B0">
        <w:rPr>
          <w:rFonts w:ascii="Times New Roman" w:hAnsi="Times New Roman" w:cs="Times New Roman"/>
          <w:b/>
          <w:i/>
          <w:color w:val="000000"/>
          <w:sz w:val="24"/>
          <w:szCs w:val="24"/>
        </w:rPr>
        <w:t>hrid Galijola opština Budva, pličina izmedju ostrva Cvijeća i ostrva Sv. Marko, opština Tivat</w:t>
      </w:r>
      <w:r w:rsidRPr="00086419">
        <w:rPr>
          <w:rFonts w:ascii="Times New Roman" w:hAnsi="Times New Roman" w:cs="Times New Roman"/>
          <w:color w:val="000000"/>
          <w:sz w:val="24"/>
          <w:szCs w:val="24"/>
        </w:rPr>
        <w:t>)</w:t>
      </w:r>
      <w:r w:rsidR="00ED45B0">
        <w:rPr>
          <w:rFonts w:ascii="Times New Roman" w:hAnsi="Times New Roman" w:cs="Times New Roman"/>
          <w:color w:val="000000"/>
          <w:sz w:val="24"/>
          <w:szCs w:val="24"/>
        </w:rPr>
        <w:t>;</w:t>
      </w:r>
    </w:p>
    <w:p w:rsidR="00847A0E" w:rsidRPr="00086419" w:rsidRDefault="00847A0E" w:rsidP="00086419">
      <w:pPr>
        <w:pStyle w:val="ListParagraph"/>
        <w:spacing w:before="120" w:after="120"/>
        <w:ind w:left="0"/>
        <w:jc w:val="both"/>
        <w:rPr>
          <w:rFonts w:ascii="Times New Roman" w:hAnsi="Times New Roman" w:cs="Times New Roman"/>
          <w:color w:val="000000"/>
          <w:sz w:val="24"/>
          <w:szCs w:val="24"/>
        </w:rPr>
      </w:pPr>
    </w:p>
    <w:p w:rsidR="00F75C77" w:rsidRPr="009E5BAF" w:rsidRDefault="00ED45B0" w:rsidP="00086419">
      <w:pPr>
        <w:pStyle w:val="ListParagraph"/>
        <w:numPr>
          <w:ilvl w:val="0"/>
          <w:numId w:val="21"/>
        </w:numPr>
        <w:spacing w:before="120" w:after="120"/>
        <w:ind w:left="360"/>
        <w:jc w:val="both"/>
        <w:rPr>
          <w:rFonts w:ascii="Times New Roman" w:hAnsi="Times New Roman" w:cs="Times New Roman"/>
          <w:b/>
          <w:color w:val="000000"/>
          <w:sz w:val="24"/>
          <w:szCs w:val="24"/>
        </w:rPr>
      </w:pPr>
      <w:r w:rsidRPr="009E5BAF">
        <w:rPr>
          <w:rFonts w:ascii="Times New Roman" w:hAnsi="Times New Roman" w:cs="Times New Roman"/>
          <w:b/>
          <w:color w:val="000000"/>
          <w:sz w:val="24"/>
          <w:szCs w:val="24"/>
        </w:rPr>
        <w:t xml:space="preserve">Unaprijediti </w:t>
      </w:r>
      <w:r w:rsidR="00F75C77" w:rsidRPr="009E5BAF">
        <w:rPr>
          <w:rFonts w:ascii="Times New Roman" w:hAnsi="Times New Roman" w:cs="Times New Roman"/>
          <w:b/>
          <w:color w:val="000000"/>
          <w:sz w:val="24"/>
          <w:szCs w:val="24"/>
        </w:rPr>
        <w:t>nivo komunikacije izmedju subjekata sistema sigurnosti i bezbjednosti na moru</w:t>
      </w:r>
      <w:r w:rsidRPr="009E5BAF">
        <w:rPr>
          <w:rFonts w:ascii="Times New Roman" w:hAnsi="Times New Roman" w:cs="Times New Roman"/>
          <w:b/>
          <w:color w:val="000000"/>
          <w:sz w:val="24"/>
          <w:szCs w:val="24"/>
        </w:rPr>
        <w:t>;</w:t>
      </w:r>
    </w:p>
    <w:p w:rsidR="00AC24D7" w:rsidRPr="009E5BAF" w:rsidRDefault="00AC24D7" w:rsidP="00086419">
      <w:pPr>
        <w:pStyle w:val="ListParagraph"/>
        <w:spacing w:before="120" w:after="120"/>
        <w:ind w:left="0"/>
        <w:jc w:val="both"/>
        <w:rPr>
          <w:rFonts w:ascii="Times New Roman" w:hAnsi="Times New Roman" w:cs="Times New Roman"/>
          <w:color w:val="000000"/>
          <w:sz w:val="24"/>
          <w:szCs w:val="24"/>
        </w:rPr>
      </w:pPr>
    </w:p>
    <w:p w:rsidR="00AC24D7" w:rsidRPr="009E5BAF" w:rsidRDefault="00AC24D7" w:rsidP="00086419">
      <w:pPr>
        <w:pStyle w:val="ListParagraph"/>
        <w:numPr>
          <w:ilvl w:val="0"/>
          <w:numId w:val="21"/>
        </w:numPr>
        <w:spacing w:before="120" w:after="120"/>
        <w:ind w:left="360"/>
        <w:jc w:val="both"/>
        <w:rPr>
          <w:rFonts w:ascii="Times New Roman" w:hAnsi="Times New Roman" w:cs="Times New Roman"/>
          <w:b/>
          <w:color w:val="000000"/>
          <w:sz w:val="24"/>
          <w:szCs w:val="24"/>
        </w:rPr>
      </w:pPr>
      <w:r w:rsidRPr="009E5BAF">
        <w:rPr>
          <w:rFonts w:ascii="Times New Roman" w:hAnsi="Times New Roman" w:cs="Times New Roman"/>
          <w:b/>
          <w:color w:val="000000"/>
          <w:sz w:val="24"/>
          <w:szCs w:val="24"/>
        </w:rPr>
        <w:t>Neophod</w:t>
      </w:r>
      <w:r w:rsidR="00E31EBC" w:rsidRPr="009E5BAF">
        <w:rPr>
          <w:rFonts w:ascii="Times New Roman" w:hAnsi="Times New Roman" w:cs="Times New Roman"/>
          <w:b/>
          <w:color w:val="000000"/>
          <w:sz w:val="24"/>
          <w:szCs w:val="24"/>
        </w:rPr>
        <w:t xml:space="preserve">no </w:t>
      </w:r>
      <w:r w:rsidR="00ED45B0" w:rsidRPr="009E5BAF">
        <w:rPr>
          <w:rFonts w:ascii="Times New Roman" w:hAnsi="Times New Roman" w:cs="Times New Roman"/>
          <w:b/>
          <w:color w:val="000000"/>
          <w:sz w:val="24"/>
          <w:szCs w:val="24"/>
        </w:rPr>
        <w:t xml:space="preserve">je, </w:t>
      </w:r>
      <w:r w:rsidR="00E31EBC" w:rsidRPr="009E5BAF">
        <w:rPr>
          <w:rFonts w:ascii="Times New Roman" w:hAnsi="Times New Roman" w:cs="Times New Roman"/>
          <w:b/>
          <w:color w:val="000000"/>
          <w:sz w:val="24"/>
          <w:szCs w:val="24"/>
        </w:rPr>
        <w:t>kroz Studiju pomorskog saobraćaja u Bokokotorskom zalivu</w:t>
      </w:r>
      <w:r w:rsidR="00ED45B0" w:rsidRPr="009E5BAF">
        <w:rPr>
          <w:rFonts w:ascii="Times New Roman" w:hAnsi="Times New Roman" w:cs="Times New Roman"/>
          <w:b/>
          <w:color w:val="000000"/>
          <w:sz w:val="24"/>
          <w:szCs w:val="24"/>
        </w:rPr>
        <w:t>,</w:t>
      </w:r>
      <w:r w:rsidR="00E31EBC" w:rsidRPr="009E5BAF">
        <w:rPr>
          <w:rFonts w:ascii="Times New Roman" w:hAnsi="Times New Roman" w:cs="Times New Roman"/>
          <w:b/>
          <w:color w:val="000000"/>
          <w:sz w:val="24"/>
          <w:szCs w:val="24"/>
        </w:rPr>
        <w:t xml:space="preserve"> utvrditi </w:t>
      </w:r>
      <w:r w:rsidRPr="009E5BAF">
        <w:rPr>
          <w:rFonts w:ascii="Times New Roman" w:hAnsi="Times New Roman" w:cs="Times New Roman"/>
          <w:b/>
          <w:color w:val="000000"/>
          <w:sz w:val="24"/>
          <w:szCs w:val="24"/>
        </w:rPr>
        <w:t>maksimalni broj putničkih brodova koje može primiti luka Kotor</w:t>
      </w:r>
      <w:r w:rsidR="00ED45B0" w:rsidRPr="009E5BAF">
        <w:rPr>
          <w:rFonts w:ascii="Times New Roman" w:hAnsi="Times New Roman" w:cs="Times New Roman"/>
          <w:b/>
          <w:color w:val="000000"/>
          <w:sz w:val="24"/>
          <w:szCs w:val="24"/>
        </w:rPr>
        <w:t>,</w:t>
      </w:r>
      <w:r w:rsidRPr="009E5BAF">
        <w:rPr>
          <w:rFonts w:ascii="Times New Roman" w:hAnsi="Times New Roman" w:cs="Times New Roman"/>
          <w:b/>
          <w:color w:val="000000"/>
          <w:sz w:val="24"/>
          <w:szCs w:val="24"/>
        </w:rPr>
        <w:t xml:space="preserve"> odnosno Bokokotorski zaliv</w:t>
      </w:r>
      <w:r w:rsidR="00ED45B0" w:rsidRPr="009E5BAF">
        <w:rPr>
          <w:rFonts w:ascii="Times New Roman" w:hAnsi="Times New Roman" w:cs="Times New Roman"/>
          <w:b/>
          <w:color w:val="000000"/>
          <w:sz w:val="24"/>
          <w:szCs w:val="24"/>
        </w:rPr>
        <w:t>;</w:t>
      </w:r>
      <w:r w:rsidR="004C5302" w:rsidRPr="009E5BAF">
        <w:rPr>
          <w:rFonts w:ascii="Times New Roman" w:hAnsi="Times New Roman" w:cs="Times New Roman"/>
          <w:b/>
          <w:color w:val="000000"/>
          <w:sz w:val="24"/>
          <w:szCs w:val="24"/>
        </w:rPr>
        <w:t xml:space="preserve"> </w:t>
      </w:r>
    </w:p>
    <w:p w:rsidR="00AC24D7" w:rsidRPr="009E5BAF" w:rsidRDefault="00AC24D7" w:rsidP="00086419">
      <w:pPr>
        <w:pStyle w:val="ListParagraph"/>
        <w:spacing w:before="120" w:after="120"/>
        <w:ind w:left="0"/>
        <w:jc w:val="both"/>
        <w:rPr>
          <w:rFonts w:ascii="Times New Roman" w:hAnsi="Times New Roman" w:cs="Times New Roman"/>
          <w:color w:val="000000"/>
          <w:sz w:val="24"/>
          <w:szCs w:val="24"/>
        </w:rPr>
      </w:pPr>
    </w:p>
    <w:p w:rsidR="00AC24D7" w:rsidRPr="009E5BAF" w:rsidRDefault="00ED45B0" w:rsidP="00086419">
      <w:pPr>
        <w:pStyle w:val="ListParagraph"/>
        <w:numPr>
          <w:ilvl w:val="0"/>
          <w:numId w:val="21"/>
        </w:numPr>
        <w:spacing w:before="120" w:after="120"/>
        <w:ind w:left="360"/>
        <w:jc w:val="both"/>
        <w:rPr>
          <w:rFonts w:ascii="Times New Roman" w:hAnsi="Times New Roman" w:cs="Times New Roman"/>
          <w:b/>
          <w:color w:val="000000"/>
          <w:sz w:val="24"/>
          <w:szCs w:val="24"/>
        </w:rPr>
      </w:pPr>
      <w:r w:rsidRPr="009E5BAF">
        <w:rPr>
          <w:rFonts w:ascii="Times New Roman" w:hAnsi="Times New Roman" w:cs="Times New Roman"/>
          <w:b/>
          <w:color w:val="000000"/>
          <w:sz w:val="24"/>
          <w:szCs w:val="24"/>
        </w:rPr>
        <w:t xml:space="preserve">Kroz izradu </w:t>
      </w:r>
      <w:proofErr w:type="gramStart"/>
      <w:r w:rsidRPr="009E5BAF">
        <w:rPr>
          <w:rFonts w:ascii="Times New Roman" w:hAnsi="Times New Roman" w:cs="Times New Roman"/>
          <w:b/>
          <w:color w:val="000000"/>
          <w:sz w:val="24"/>
          <w:szCs w:val="24"/>
        </w:rPr>
        <w:t>Studije  sigurnosti</w:t>
      </w:r>
      <w:proofErr w:type="gramEnd"/>
      <w:r w:rsidRPr="009E5BAF">
        <w:rPr>
          <w:rFonts w:ascii="Times New Roman" w:hAnsi="Times New Roman" w:cs="Times New Roman"/>
          <w:b/>
          <w:color w:val="000000"/>
          <w:sz w:val="24"/>
          <w:szCs w:val="24"/>
        </w:rPr>
        <w:t xml:space="preserve"> plovidbe</w:t>
      </w:r>
      <w:r w:rsidR="00496ED6" w:rsidRPr="009E5BAF">
        <w:rPr>
          <w:rFonts w:ascii="Times New Roman" w:hAnsi="Times New Roman" w:cs="Times New Roman"/>
          <w:b/>
          <w:color w:val="000000"/>
          <w:sz w:val="24"/>
          <w:szCs w:val="24"/>
        </w:rPr>
        <w:t>,</w:t>
      </w:r>
      <w:r w:rsidRPr="009E5BAF">
        <w:rPr>
          <w:rFonts w:ascii="Times New Roman" w:hAnsi="Times New Roman" w:cs="Times New Roman"/>
          <w:b/>
          <w:color w:val="000000"/>
          <w:sz w:val="24"/>
          <w:szCs w:val="24"/>
        </w:rPr>
        <w:t xml:space="preserve"> u Bokokotorskom zalivu, d</w:t>
      </w:r>
      <w:r w:rsidR="00AC24D7" w:rsidRPr="009E5BAF">
        <w:rPr>
          <w:rFonts w:ascii="Times New Roman" w:hAnsi="Times New Roman" w:cs="Times New Roman"/>
          <w:b/>
          <w:color w:val="000000"/>
          <w:sz w:val="24"/>
          <w:szCs w:val="24"/>
        </w:rPr>
        <w:t xml:space="preserve">efinisati </w:t>
      </w:r>
      <w:r w:rsidR="004C5302" w:rsidRPr="009E5BAF">
        <w:rPr>
          <w:rFonts w:ascii="Times New Roman" w:hAnsi="Times New Roman" w:cs="Times New Roman"/>
          <w:b/>
          <w:color w:val="000000"/>
          <w:sz w:val="24"/>
          <w:szCs w:val="24"/>
        </w:rPr>
        <w:t xml:space="preserve">granične </w:t>
      </w:r>
      <w:r w:rsidR="000A5C33" w:rsidRPr="009E5BAF">
        <w:rPr>
          <w:rFonts w:ascii="Times New Roman" w:hAnsi="Times New Roman" w:cs="Times New Roman"/>
          <w:b/>
          <w:color w:val="000000"/>
          <w:sz w:val="24"/>
          <w:szCs w:val="24"/>
        </w:rPr>
        <w:t xml:space="preserve">vrijednosti </w:t>
      </w:r>
      <w:r w:rsidRPr="009E5BAF">
        <w:rPr>
          <w:rFonts w:ascii="Times New Roman" w:hAnsi="Times New Roman" w:cs="Times New Roman"/>
          <w:b/>
          <w:color w:val="000000"/>
          <w:sz w:val="24"/>
          <w:szCs w:val="24"/>
        </w:rPr>
        <w:t xml:space="preserve">brzine </w:t>
      </w:r>
      <w:r w:rsidR="000A5C33" w:rsidRPr="009E5BAF">
        <w:rPr>
          <w:rFonts w:ascii="Times New Roman" w:hAnsi="Times New Roman" w:cs="Times New Roman"/>
          <w:b/>
          <w:color w:val="000000"/>
          <w:sz w:val="24"/>
          <w:szCs w:val="24"/>
        </w:rPr>
        <w:t>vjetra</w:t>
      </w:r>
      <w:r w:rsidRPr="009E5BAF">
        <w:rPr>
          <w:rFonts w:ascii="Times New Roman" w:hAnsi="Times New Roman" w:cs="Times New Roman"/>
          <w:b/>
          <w:color w:val="000000"/>
          <w:sz w:val="24"/>
          <w:szCs w:val="24"/>
        </w:rPr>
        <w:t>,  za obustavu plovidbe za putničke brodob</w:t>
      </w:r>
      <w:r w:rsidR="00496ED6" w:rsidRPr="009E5BAF">
        <w:rPr>
          <w:rFonts w:ascii="Times New Roman" w:hAnsi="Times New Roman" w:cs="Times New Roman"/>
          <w:b/>
          <w:color w:val="000000"/>
          <w:sz w:val="24"/>
          <w:szCs w:val="24"/>
        </w:rPr>
        <w:t>e</w:t>
      </w:r>
      <w:r w:rsidRPr="009E5BAF">
        <w:rPr>
          <w:rFonts w:ascii="Times New Roman" w:hAnsi="Times New Roman" w:cs="Times New Roman"/>
          <w:b/>
          <w:color w:val="000000"/>
          <w:sz w:val="24"/>
          <w:szCs w:val="24"/>
        </w:rPr>
        <w:t>;</w:t>
      </w:r>
    </w:p>
    <w:p w:rsidR="00E45F34" w:rsidRPr="009E5BAF" w:rsidRDefault="00E45F34" w:rsidP="00086419">
      <w:pPr>
        <w:pStyle w:val="ListParagraph"/>
        <w:spacing w:before="120" w:after="120"/>
        <w:ind w:left="0"/>
        <w:jc w:val="both"/>
        <w:rPr>
          <w:rFonts w:ascii="Times New Roman" w:hAnsi="Times New Roman" w:cs="Times New Roman"/>
          <w:color w:val="000000"/>
          <w:sz w:val="24"/>
          <w:szCs w:val="24"/>
        </w:rPr>
      </w:pPr>
    </w:p>
    <w:p w:rsidR="00AC24D7" w:rsidRPr="00942DCD" w:rsidRDefault="00AC24D7" w:rsidP="00942DCD">
      <w:pPr>
        <w:pStyle w:val="ListParagraph"/>
        <w:numPr>
          <w:ilvl w:val="0"/>
          <w:numId w:val="21"/>
        </w:numPr>
        <w:spacing w:before="120" w:after="120"/>
        <w:ind w:left="360"/>
        <w:jc w:val="both"/>
        <w:rPr>
          <w:rFonts w:ascii="Times New Roman" w:hAnsi="Times New Roman" w:cs="Times New Roman"/>
          <w:b/>
          <w:color w:val="000000"/>
          <w:sz w:val="24"/>
          <w:szCs w:val="24"/>
        </w:rPr>
      </w:pPr>
      <w:r w:rsidRPr="009E5BAF">
        <w:rPr>
          <w:rFonts w:ascii="Times New Roman" w:hAnsi="Times New Roman" w:cs="Times New Roman"/>
          <w:b/>
          <w:color w:val="000000"/>
          <w:sz w:val="24"/>
          <w:szCs w:val="24"/>
        </w:rPr>
        <w:t xml:space="preserve">Neophodno </w:t>
      </w:r>
      <w:r w:rsidR="00496ED6" w:rsidRPr="009E5BAF">
        <w:rPr>
          <w:rFonts w:ascii="Times New Roman" w:hAnsi="Times New Roman" w:cs="Times New Roman"/>
          <w:b/>
          <w:color w:val="000000"/>
          <w:sz w:val="24"/>
          <w:szCs w:val="24"/>
        </w:rPr>
        <w:t xml:space="preserve">je </w:t>
      </w:r>
      <w:r w:rsidRPr="009E5BAF">
        <w:rPr>
          <w:rFonts w:ascii="Times New Roman" w:hAnsi="Times New Roman" w:cs="Times New Roman"/>
          <w:b/>
          <w:color w:val="000000"/>
          <w:sz w:val="24"/>
          <w:szCs w:val="24"/>
        </w:rPr>
        <w:t>razmotriti uvodjenje praktičnog dijela obuke</w:t>
      </w:r>
      <w:r w:rsidR="00496ED6" w:rsidRPr="009E5BAF">
        <w:rPr>
          <w:rFonts w:ascii="Times New Roman" w:hAnsi="Times New Roman" w:cs="Times New Roman"/>
          <w:b/>
          <w:color w:val="000000"/>
          <w:sz w:val="24"/>
          <w:szCs w:val="24"/>
        </w:rPr>
        <w:t>,</w:t>
      </w:r>
      <w:r w:rsidRPr="009E5BAF">
        <w:rPr>
          <w:rFonts w:ascii="Times New Roman" w:hAnsi="Times New Roman" w:cs="Times New Roman"/>
          <w:b/>
          <w:color w:val="000000"/>
          <w:sz w:val="24"/>
          <w:szCs w:val="24"/>
        </w:rPr>
        <w:t xml:space="preserve"> za sticanje ovlašćenja</w:t>
      </w:r>
      <w:r w:rsidR="00496ED6" w:rsidRPr="009E5BAF">
        <w:rPr>
          <w:rFonts w:ascii="Times New Roman" w:hAnsi="Times New Roman" w:cs="Times New Roman"/>
          <w:b/>
          <w:color w:val="000000"/>
          <w:sz w:val="24"/>
          <w:szCs w:val="24"/>
        </w:rPr>
        <w:t>,</w:t>
      </w:r>
      <w:r w:rsidRPr="009E5BAF">
        <w:rPr>
          <w:rFonts w:ascii="Times New Roman" w:hAnsi="Times New Roman" w:cs="Times New Roman"/>
          <w:b/>
          <w:color w:val="000000"/>
          <w:sz w:val="24"/>
          <w:szCs w:val="24"/>
        </w:rPr>
        <w:t xml:space="preserve"> za Voditelja čamca</w:t>
      </w:r>
      <w:r w:rsidR="00ED45B0" w:rsidRPr="009E5BAF">
        <w:rPr>
          <w:rFonts w:ascii="Times New Roman" w:hAnsi="Times New Roman" w:cs="Times New Roman"/>
          <w:b/>
          <w:color w:val="000000"/>
          <w:sz w:val="24"/>
          <w:szCs w:val="24"/>
        </w:rPr>
        <w:t>;</w:t>
      </w:r>
      <w:r w:rsidRPr="009E5BAF">
        <w:rPr>
          <w:rFonts w:ascii="Times New Roman" w:hAnsi="Times New Roman" w:cs="Times New Roman"/>
          <w:b/>
          <w:color w:val="000000"/>
          <w:sz w:val="24"/>
          <w:szCs w:val="24"/>
        </w:rPr>
        <w:t xml:space="preserve"> </w:t>
      </w:r>
      <w:bookmarkStart w:id="7" w:name="_GoBack"/>
      <w:bookmarkEnd w:id="7"/>
    </w:p>
    <w:p w:rsidR="00AC24D7" w:rsidRPr="00496ED6" w:rsidRDefault="00AC24D7" w:rsidP="00086419">
      <w:pPr>
        <w:pStyle w:val="ListParagraph"/>
        <w:numPr>
          <w:ilvl w:val="0"/>
          <w:numId w:val="21"/>
        </w:numPr>
        <w:spacing w:before="120" w:after="120"/>
        <w:ind w:left="360"/>
        <w:jc w:val="both"/>
        <w:rPr>
          <w:rFonts w:ascii="Times New Roman" w:hAnsi="Times New Roman" w:cs="Times New Roman"/>
          <w:b/>
          <w:color w:val="000000"/>
          <w:sz w:val="24"/>
          <w:szCs w:val="24"/>
        </w:rPr>
      </w:pPr>
      <w:r w:rsidRPr="00496ED6">
        <w:rPr>
          <w:rFonts w:ascii="Times New Roman" w:hAnsi="Times New Roman" w:cs="Times New Roman"/>
          <w:b/>
          <w:color w:val="000000"/>
          <w:sz w:val="24"/>
          <w:szCs w:val="24"/>
        </w:rPr>
        <w:lastRenderedPageBreak/>
        <w:t>U cilju pojačanja kontrole plovnih objekata u ljetnjim mjesecima, razmotriti mogućnost uvećanja tehničkih i kadrovskih kapaciteta inspekcije</w:t>
      </w:r>
      <w:r w:rsidR="00ED45B0" w:rsidRPr="00496ED6">
        <w:rPr>
          <w:rFonts w:ascii="Times New Roman" w:hAnsi="Times New Roman" w:cs="Times New Roman"/>
          <w:b/>
          <w:color w:val="000000"/>
          <w:sz w:val="24"/>
          <w:szCs w:val="24"/>
        </w:rPr>
        <w:t>;</w:t>
      </w:r>
      <w:r w:rsidRPr="00496ED6">
        <w:rPr>
          <w:rFonts w:ascii="Times New Roman" w:hAnsi="Times New Roman" w:cs="Times New Roman"/>
          <w:b/>
          <w:color w:val="000000"/>
          <w:sz w:val="24"/>
          <w:szCs w:val="24"/>
        </w:rPr>
        <w:t xml:space="preserve"> </w:t>
      </w:r>
    </w:p>
    <w:p w:rsidR="00AC24D7" w:rsidRPr="00086419" w:rsidRDefault="00AC24D7" w:rsidP="00086419">
      <w:pPr>
        <w:pStyle w:val="ListParagraph"/>
        <w:spacing w:before="120" w:after="120"/>
        <w:ind w:left="0"/>
        <w:jc w:val="both"/>
        <w:rPr>
          <w:rFonts w:ascii="Times New Roman" w:hAnsi="Times New Roman" w:cs="Times New Roman"/>
          <w:color w:val="000000"/>
          <w:sz w:val="24"/>
          <w:szCs w:val="24"/>
        </w:rPr>
      </w:pPr>
    </w:p>
    <w:p w:rsidR="00AC24D7" w:rsidRPr="009E5BAF" w:rsidRDefault="00AC24D7" w:rsidP="00086419">
      <w:pPr>
        <w:pStyle w:val="ListParagraph"/>
        <w:numPr>
          <w:ilvl w:val="0"/>
          <w:numId w:val="21"/>
        </w:numPr>
        <w:spacing w:before="120" w:after="120"/>
        <w:ind w:left="360"/>
        <w:jc w:val="both"/>
        <w:rPr>
          <w:rFonts w:ascii="Times New Roman" w:hAnsi="Times New Roman" w:cs="Times New Roman"/>
          <w:b/>
          <w:color w:val="000000"/>
          <w:sz w:val="24"/>
          <w:szCs w:val="24"/>
        </w:rPr>
      </w:pPr>
      <w:r w:rsidRPr="009E5BAF">
        <w:rPr>
          <w:rFonts w:ascii="Times New Roman" w:hAnsi="Times New Roman" w:cs="Times New Roman"/>
          <w:b/>
          <w:color w:val="000000"/>
          <w:sz w:val="24"/>
          <w:szCs w:val="24"/>
        </w:rPr>
        <w:t xml:space="preserve">Prilikom ukrcavanja putnika u čamac za privredne svrhe - prevoz </w:t>
      </w:r>
      <w:proofErr w:type="gramStart"/>
      <w:r w:rsidRPr="009E5BAF">
        <w:rPr>
          <w:rFonts w:ascii="Times New Roman" w:hAnsi="Times New Roman" w:cs="Times New Roman"/>
          <w:b/>
          <w:color w:val="000000"/>
          <w:sz w:val="24"/>
          <w:szCs w:val="24"/>
        </w:rPr>
        <w:t>putnika,  neophodno</w:t>
      </w:r>
      <w:proofErr w:type="gramEnd"/>
      <w:r w:rsidRPr="009E5BAF">
        <w:rPr>
          <w:rFonts w:ascii="Times New Roman" w:hAnsi="Times New Roman" w:cs="Times New Roman"/>
          <w:b/>
          <w:color w:val="000000"/>
          <w:sz w:val="24"/>
          <w:szCs w:val="24"/>
        </w:rPr>
        <w:t xml:space="preserve"> je da putnici na sebi imaju sigurnosni prsluk za spašavanje</w:t>
      </w:r>
      <w:r w:rsidR="002D48E5">
        <w:rPr>
          <w:rFonts w:ascii="Times New Roman" w:hAnsi="Times New Roman" w:cs="Times New Roman"/>
          <w:b/>
          <w:color w:val="000000"/>
          <w:sz w:val="24"/>
          <w:szCs w:val="24"/>
        </w:rPr>
        <w:t xml:space="preserve"> kao i</w:t>
      </w:r>
      <w:r w:rsidRPr="009E5BAF">
        <w:rPr>
          <w:rFonts w:ascii="Times New Roman" w:hAnsi="Times New Roman" w:cs="Times New Roman"/>
          <w:b/>
          <w:color w:val="000000"/>
          <w:sz w:val="24"/>
          <w:szCs w:val="24"/>
        </w:rPr>
        <w:t xml:space="preserve">  tokom vožnje</w:t>
      </w:r>
      <w:r w:rsidR="00496ED6" w:rsidRPr="009E5BAF">
        <w:rPr>
          <w:rFonts w:ascii="Times New Roman" w:hAnsi="Times New Roman" w:cs="Times New Roman"/>
          <w:b/>
          <w:color w:val="000000"/>
          <w:sz w:val="24"/>
          <w:szCs w:val="24"/>
        </w:rPr>
        <w:t>,</w:t>
      </w:r>
      <w:r w:rsidRPr="009E5BAF">
        <w:rPr>
          <w:rFonts w:ascii="Times New Roman" w:hAnsi="Times New Roman" w:cs="Times New Roman"/>
          <w:b/>
          <w:color w:val="000000"/>
          <w:sz w:val="24"/>
          <w:szCs w:val="24"/>
        </w:rPr>
        <w:t xml:space="preserve"> jer u slučaju  </w:t>
      </w:r>
      <w:r w:rsidR="00496ED6" w:rsidRPr="009E5BAF">
        <w:rPr>
          <w:rFonts w:ascii="Times New Roman" w:hAnsi="Times New Roman" w:cs="Times New Roman"/>
          <w:b/>
          <w:color w:val="000000"/>
          <w:sz w:val="24"/>
          <w:szCs w:val="24"/>
        </w:rPr>
        <w:t>nesreće  (</w:t>
      </w:r>
      <w:r w:rsidRPr="009E5BAF">
        <w:rPr>
          <w:rFonts w:ascii="Times New Roman" w:hAnsi="Times New Roman" w:cs="Times New Roman"/>
          <w:b/>
          <w:i/>
          <w:color w:val="000000"/>
          <w:sz w:val="24"/>
          <w:szCs w:val="24"/>
        </w:rPr>
        <w:t>potapanja plovila</w:t>
      </w:r>
      <w:r w:rsidR="00496ED6" w:rsidRPr="009E5BAF">
        <w:rPr>
          <w:rFonts w:ascii="Times New Roman" w:hAnsi="Times New Roman" w:cs="Times New Roman"/>
          <w:b/>
          <w:color w:val="000000"/>
          <w:sz w:val="24"/>
          <w:szCs w:val="24"/>
        </w:rPr>
        <w:t>)</w:t>
      </w:r>
      <w:r w:rsidRPr="009E5BAF">
        <w:rPr>
          <w:rFonts w:ascii="Times New Roman" w:hAnsi="Times New Roman" w:cs="Times New Roman"/>
          <w:b/>
          <w:color w:val="000000"/>
          <w:sz w:val="24"/>
          <w:szCs w:val="24"/>
        </w:rPr>
        <w:t xml:space="preserve"> nema </w:t>
      </w:r>
      <w:r w:rsidR="00496ED6" w:rsidRPr="009E5BAF">
        <w:rPr>
          <w:rFonts w:ascii="Times New Roman" w:hAnsi="Times New Roman" w:cs="Times New Roman"/>
          <w:b/>
          <w:color w:val="000000"/>
          <w:sz w:val="24"/>
          <w:szCs w:val="24"/>
        </w:rPr>
        <w:t xml:space="preserve">dovoljno </w:t>
      </w:r>
      <w:r w:rsidRPr="009E5BAF">
        <w:rPr>
          <w:rFonts w:ascii="Times New Roman" w:hAnsi="Times New Roman" w:cs="Times New Roman"/>
          <w:b/>
          <w:color w:val="000000"/>
          <w:sz w:val="24"/>
          <w:szCs w:val="24"/>
        </w:rPr>
        <w:t>vremena da se pravovremeno upotrijebe klasični pojasevi za spašavanje</w:t>
      </w:r>
      <w:r w:rsidR="00496ED6" w:rsidRPr="009E5BAF">
        <w:rPr>
          <w:rFonts w:ascii="Times New Roman" w:hAnsi="Times New Roman" w:cs="Times New Roman"/>
          <w:b/>
          <w:color w:val="000000"/>
          <w:sz w:val="24"/>
          <w:szCs w:val="24"/>
        </w:rPr>
        <w:t>;</w:t>
      </w:r>
    </w:p>
    <w:p w:rsidR="00AC24D7" w:rsidRPr="00086419" w:rsidRDefault="00AC24D7" w:rsidP="00086419">
      <w:pPr>
        <w:pStyle w:val="ListParagraph"/>
        <w:spacing w:before="120" w:after="120"/>
        <w:ind w:left="0"/>
        <w:jc w:val="both"/>
        <w:rPr>
          <w:rFonts w:ascii="Times New Roman" w:hAnsi="Times New Roman" w:cs="Times New Roman"/>
          <w:color w:val="000000"/>
          <w:sz w:val="24"/>
          <w:szCs w:val="24"/>
        </w:rPr>
      </w:pPr>
    </w:p>
    <w:p w:rsidR="00AC24D7" w:rsidRPr="00496ED6" w:rsidRDefault="00AC24D7" w:rsidP="00086419">
      <w:pPr>
        <w:pStyle w:val="ListParagraph"/>
        <w:numPr>
          <w:ilvl w:val="0"/>
          <w:numId w:val="21"/>
        </w:numPr>
        <w:spacing w:before="120" w:after="120"/>
        <w:ind w:left="360"/>
        <w:jc w:val="both"/>
        <w:rPr>
          <w:rFonts w:ascii="Times New Roman" w:hAnsi="Times New Roman" w:cs="Times New Roman"/>
          <w:b/>
          <w:color w:val="000000"/>
          <w:sz w:val="24"/>
          <w:szCs w:val="24"/>
        </w:rPr>
      </w:pPr>
      <w:r w:rsidRPr="00496ED6">
        <w:rPr>
          <w:rFonts w:ascii="Times New Roman" w:hAnsi="Times New Roman" w:cs="Times New Roman"/>
          <w:b/>
          <w:color w:val="000000"/>
          <w:sz w:val="24"/>
          <w:szCs w:val="24"/>
        </w:rPr>
        <w:t xml:space="preserve">Firma koja posjeduje čamce za privredne svrhe-prevoz putnika, neophodno je da ima jasne </w:t>
      </w:r>
      <w:proofErr w:type="gramStart"/>
      <w:r w:rsidRPr="00496ED6">
        <w:rPr>
          <w:rFonts w:ascii="Times New Roman" w:hAnsi="Times New Roman" w:cs="Times New Roman"/>
          <w:b/>
          <w:color w:val="000000"/>
          <w:sz w:val="24"/>
          <w:szCs w:val="24"/>
        </w:rPr>
        <w:t>procedure  po</w:t>
      </w:r>
      <w:proofErr w:type="gramEnd"/>
      <w:r w:rsidRPr="00496ED6">
        <w:rPr>
          <w:rFonts w:ascii="Times New Roman" w:hAnsi="Times New Roman" w:cs="Times New Roman"/>
          <w:b/>
          <w:color w:val="000000"/>
          <w:sz w:val="24"/>
          <w:szCs w:val="24"/>
        </w:rPr>
        <w:t xml:space="preserve"> pitanju sigurnosti i bezbjednosti  prevoza putnika.</w:t>
      </w:r>
    </w:p>
    <w:p w:rsidR="001F4B06" w:rsidRPr="00771C2C" w:rsidRDefault="001F4B06" w:rsidP="00771C2C">
      <w:pPr>
        <w:spacing w:before="120" w:after="120"/>
        <w:jc w:val="both"/>
        <w:rPr>
          <w:rFonts w:ascii="Arial" w:hAnsi="Arial" w:cs="Arial"/>
          <w:sz w:val="24"/>
          <w:szCs w:val="24"/>
        </w:rPr>
      </w:pPr>
    </w:p>
    <w:p w:rsidR="00771C2C" w:rsidRDefault="00771C2C" w:rsidP="00771C2C">
      <w:pPr>
        <w:pStyle w:val="NoSpacing"/>
        <w:numPr>
          <w:ilvl w:val="0"/>
          <w:numId w:val="17"/>
        </w:numPr>
        <w:jc w:val="both"/>
        <w:rPr>
          <w:rFonts w:ascii="Times New Roman" w:hAnsi="Times New Roman" w:cs="Times New Roman"/>
          <w:b/>
          <w:sz w:val="32"/>
          <w:szCs w:val="32"/>
        </w:rPr>
      </w:pPr>
      <w:r w:rsidRPr="00771C2C">
        <w:rPr>
          <w:rFonts w:ascii="Times New Roman" w:hAnsi="Times New Roman" w:cs="Times New Roman"/>
          <w:b/>
          <w:sz w:val="32"/>
          <w:szCs w:val="32"/>
        </w:rPr>
        <w:t xml:space="preserve">Ljudski resursi </w:t>
      </w:r>
    </w:p>
    <w:p w:rsidR="00771C2C" w:rsidRPr="00771C2C" w:rsidRDefault="00771C2C" w:rsidP="00771C2C">
      <w:pPr>
        <w:pStyle w:val="NoSpacing"/>
        <w:ind w:left="720"/>
        <w:jc w:val="both"/>
        <w:rPr>
          <w:rFonts w:ascii="Times New Roman" w:hAnsi="Times New Roman" w:cs="Times New Roman"/>
          <w:b/>
          <w:sz w:val="32"/>
          <w:szCs w:val="32"/>
        </w:rPr>
      </w:pPr>
    </w:p>
    <w:p w:rsidR="00771C2C" w:rsidRDefault="00771C2C" w:rsidP="00771C2C">
      <w:pPr>
        <w:pStyle w:val="NoSpacing"/>
        <w:jc w:val="both"/>
        <w:rPr>
          <w:rFonts w:ascii="Times New Roman" w:hAnsi="Times New Roman" w:cs="Times New Roman"/>
          <w:b/>
          <w:sz w:val="28"/>
          <w:szCs w:val="28"/>
        </w:rPr>
      </w:pPr>
      <w:r w:rsidRPr="00771C2C">
        <w:rPr>
          <w:rFonts w:ascii="Times New Roman" w:hAnsi="Times New Roman" w:cs="Times New Roman"/>
          <w:b/>
          <w:sz w:val="28"/>
          <w:szCs w:val="28"/>
        </w:rPr>
        <w:t>5.1 Organizacijska struktura Komisije</w:t>
      </w:r>
    </w:p>
    <w:p w:rsidR="00771C2C" w:rsidRPr="00771C2C" w:rsidRDefault="00771C2C" w:rsidP="00771C2C">
      <w:pPr>
        <w:pStyle w:val="NoSpacing"/>
        <w:jc w:val="both"/>
        <w:rPr>
          <w:rFonts w:ascii="Times New Roman" w:hAnsi="Times New Roman" w:cs="Times New Roman"/>
          <w:b/>
          <w:sz w:val="28"/>
          <w:szCs w:val="28"/>
        </w:rPr>
      </w:pPr>
    </w:p>
    <w:p w:rsidR="00771C2C" w:rsidRDefault="00771C2C" w:rsidP="00771C2C">
      <w:pPr>
        <w:pStyle w:val="NoSpacing"/>
        <w:jc w:val="both"/>
        <w:rPr>
          <w:rFonts w:ascii="Times New Roman" w:hAnsi="Times New Roman" w:cs="Times New Roman"/>
          <w:sz w:val="24"/>
          <w:szCs w:val="24"/>
        </w:rPr>
      </w:pPr>
      <w:r w:rsidRPr="00771C2C">
        <w:rPr>
          <w:rFonts w:ascii="Times New Roman" w:hAnsi="Times New Roman" w:cs="Times New Roman"/>
          <w:sz w:val="24"/>
          <w:szCs w:val="24"/>
        </w:rPr>
        <w:t>Od svog osnivanja 2014. godine, do septembra 2021. godine, Komisija je bila sastavljena od tri stalna člana (</w:t>
      </w:r>
      <w:r w:rsidRPr="00771C2C">
        <w:rPr>
          <w:rFonts w:ascii="Times New Roman" w:hAnsi="Times New Roman" w:cs="Times New Roman"/>
          <w:i/>
          <w:sz w:val="24"/>
          <w:szCs w:val="24"/>
        </w:rPr>
        <w:t>po jedan za svaki vid saobraćaja</w:t>
      </w:r>
      <w:r w:rsidRPr="00771C2C">
        <w:rPr>
          <w:rFonts w:ascii="Times New Roman" w:hAnsi="Times New Roman" w:cs="Times New Roman"/>
          <w:sz w:val="24"/>
          <w:szCs w:val="24"/>
        </w:rPr>
        <w:t xml:space="preserve">). Radilo se o minimalnom broju istraživača, gdje je </w:t>
      </w:r>
      <w:r w:rsidRPr="00771C2C">
        <w:rPr>
          <w:rFonts w:ascii="Times New Roman" w:hAnsi="Times New Roman" w:cs="Times New Roman"/>
          <w:b/>
          <w:sz w:val="24"/>
          <w:szCs w:val="24"/>
        </w:rPr>
        <w:t>Glavni istraživač za vazdušni saobraćaj</w:t>
      </w:r>
      <w:r w:rsidRPr="00771C2C">
        <w:rPr>
          <w:rFonts w:ascii="Times New Roman" w:hAnsi="Times New Roman" w:cs="Times New Roman"/>
          <w:sz w:val="24"/>
          <w:szCs w:val="24"/>
        </w:rPr>
        <w:t xml:space="preserve"> (</w:t>
      </w:r>
      <w:r w:rsidRPr="00771C2C">
        <w:rPr>
          <w:rFonts w:ascii="Times New Roman" w:hAnsi="Times New Roman" w:cs="Times New Roman"/>
          <w:b/>
          <w:i/>
          <w:sz w:val="24"/>
          <w:szCs w:val="24"/>
        </w:rPr>
        <w:t>IIC</w:t>
      </w:r>
      <w:r w:rsidRPr="00771C2C">
        <w:rPr>
          <w:rFonts w:ascii="Times New Roman" w:hAnsi="Times New Roman" w:cs="Times New Roman"/>
          <w:sz w:val="24"/>
          <w:szCs w:val="24"/>
        </w:rPr>
        <w:t xml:space="preserve">) ujedno bio i Rukovodilac Komisije, iako je svaki vid saobraćaja pravno ustrojen posebnim zakonom, gdje je svaki od tih zakona ostavljao mogućnost da se za konkretni vid saobraćaja imenuje do 3 stalna člana (istražioca).  Aktuelna organizacijka struktura Komisije uspostavljena </w:t>
      </w:r>
      <w:proofErr w:type="gramStart"/>
      <w:r w:rsidRPr="00771C2C">
        <w:rPr>
          <w:rFonts w:ascii="Times New Roman" w:hAnsi="Times New Roman" w:cs="Times New Roman"/>
          <w:sz w:val="24"/>
          <w:szCs w:val="24"/>
        </w:rPr>
        <w:t xml:space="preserve">je  </w:t>
      </w:r>
      <w:r w:rsidRPr="00771C2C">
        <w:rPr>
          <w:rFonts w:ascii="Times New Roman" w:hAnsi="Times New Roman" w:cs="Times New Roman"/>
          <w:b/>
          <w:i/>
          <w:sz w:val="24"/>
          <w:szCs w:val="24"/>
        </w:rPr>
        <w:t>Odlukom</w:t>
      </w:r>
      <w:proofErr w:type="gramEnd"/>
      <w:r w:rsidRPr="00771C2C">
        <w:rPr>
          <w:rFonts w:ascii="Times New Roman" w:hAnsi="Times New Roman" w:cs="Times New Roman"/>
          <w:b/>
          <w:i/>
          <w:sz w:val="24"/>
          <w:szCs w:val="24"/>
        </w:rPr>
        <w:t xml:space="preserve"> Vlade Crne Gore  br. 04-3715</w:t>
      </w:r>
      <w:r w:rsidRPr="00771C2C">
        <w:rPr>
          <w:rFonts w:ascii="Times New Roman" w:hAnsi="Times New Roman" w:cs="Times New Roman"/>
          <w:sz w:val="24"/>
          <w:szCs w:val="24"/>
        </w:rPr>
        <w:t xml:space="preserve">, </w:t>
      </w:r>
      <w:r w:rsidRPr="00771C2C">
        <w:rPr>
          <w:rFonts w:ascii="Times New Roman" w:hAnsi="Times New Roman" w:cs="Times New Roman"/>
          <w:i/>
          <w:sz w:val="24"/>
          <w:szCs w:val="24"/>
        </w:rPr>
        <w:t>od 30.07.2021. godine</w:t>
      </w:r>
      <w:r w:rsidRPr="00771C2C">
        <w:rPr>
          <w:rFonts w:ascii="Times New Roman" w:hAnsi="Times New Roman" w:cs="Times New Roman"/>
          <w:sz w:val="24"/>
          <w:szCs w:val="24"/>
        </w:rPr>
        <w:t xml:space="preserve">, koja je </w:t>
      </w:r>
      <w:proofErr w:type="gramStart"/>
      <w:r w:rsidRPr="00771C2C">
        <w:rPr>
          <w:rFonts w:ascii="Times New Roman" w:hAnsi="Times New Roman" w:cs="Times New Roman"/>
          <w:sz w:val="24"/>
          <w:szCs w:val="24"/>
        </w:rPr>
        <w:t>stupila  na</w:t>
      </w:r>
      <w:proofErr w:type="gramEnd"/>
      <w:r w:rsidRPr="00771C2C">
        <w:rPr>
          <w:rFonts w:ascii="Times New Roman" w:hAnsi="Times New Roman" w:cs="Times New Roman"/>
          <w:sz w:val="24"/>
          <w:szCs w:val="24"/>
        </w:rPr>
        <w:t xml:space="preserve"> snagu 03. 09. 2021. godine (</w:t>
      </w:r>
      <w:r w:rsidRPr="00771C2C">
        <w:rPr>
          <w:rFonts w:ascii="Times New Roman" w:hAnsi="Times New Roman" w:cs="Times New Roman"/>
          <w:i/>
          <w:sz w:val="24"/>
          <w:szCs w:val="24"/>
        </w:rPr>
        <w:t>Sl. list CG br. 91/2021, od 27. 08. 2021. godine</w:t>
      </w:r>
      <w:r w:rsidRPr="00771C2C">
        <w:rPr>
          <w:rFonts w:ascii="Times New Roman" w:hAnsi="Times New Roman" w:cs="Times New Roman"/>
          <w:sz w:val="24"/>
          <w:szCs w:val="24"/>
        </w:rPr>
        <w:t>), od kada je Komisija proširena na 6 stalnih istraživača (</w:t>
      </w:r>
      <w:r w:rsidRPr="00771C2C">
        <w:rPr>
          <w:rFonts w:ascii="Times New Roman" w:hAnsi="Times New Roman" w:cs="Times New Roman"/>
          <w:i/>
          <w:sz w:val="24"/>
          <w:szCs w:val="24"/>
        </w:rPr>
        <w:t>po dva za svaki vid saobraćaja</w:t>
      </w:r>
      <w:r w:rsidRPr="00771C2C">
        <w:rPr>
          <w:rFonts w:ascii="Times New Roman" w:hAnsi="Times New Roman" w:cs="Times New Roman"/>
          <w:sz w:val="24"/>
          <w:szCs w:val="24"/>
        </w:rPr>
        <w:t xml:space="preserve">).  </w:t>
      </w:r>
    </w:p>
    <w:p w:rsidR="00771C2C" w:rsidRPr="00771C2C" w:rsidRDefault="00771C2C" w:rsidP="00771C2C">
      <w:pPr>
        <w:pStyle w:val="NoSpacing"/>
        <w:jc w:val="both"/>
        <w:rPr>
          <w:rFonts w:ascii="Times New Roman" w:hAnsi="Times New Roman" w:cs="Times New Roman"/>
          <w:sz w:val="24"/>
          <w:szCs w:val="24"/>
        </w:rPr>
      </w:pPr>
    </w:p>
    <w:p w:rsidR="00771C2C" w:rsidRDefault="00771C2C" w:rsidP="00771C2C">
      <w:pPr>
        <w:pStyle w:val="NoSpacing"/>
        <w:jc w:val="both"/>
        <w:rPr>
          <w:rFonts w:ascii="Times New Roman" w:hAnsi="Times New Roman" w:cs="Times New Roman"/>
          <w:sz w:val="24"/>
          <w:szCs w:val="24"/>
        </w:rPr>
      </w:pPr>
      <w:r w:rsidRPr="00771C2C">
        <w:rPr>
          <w:rFonts w:ascii="Times New Roman" w:hAnsi="Times New Roman" w:cs="Times New Roman"/>
          <w:sz w:val="24"/>
          <w:szCs w:val="24"/>
        </w:rPr>
        <w:t xml:space="preserve"> Na ovaj način obezbijeđeno je redovno </w:t>
      </w:r>
      <w:proofErr w:type="gramStart"/>
      <w:r w:rsidRPr="00771C2C">
        <w:rPr>
          <w:rFonts w:ascii="Times New Roman" w:hAnsi="Times New Roman" w:cs="Times New Roman"/>
          <w:sz w:val="24"/>
          <w:szCs w:val="24"/>
        </w:rPr>
        <w:t>funkcionisanje  Komisije</w:t>
      </w:r>
      <w:proofErr w:type="gramEnd"/>
      <w:r w:rsidRPr="00771C2C">
        <w:rPr>
          <w:rFonts w:ascii="Times New Roman" w:hAnsi="Times New Roman" w:cs="Times New Roman"/>
          <w:sz w:val="24"/>
          <w:szCs w:val="24"/>
        </w:rPr>
        <w:t>, kao i realna sposobnost da odgovori namjenskim zadacima, te vodi istrage nesreća i ozbiljnih nezgoda manjeg obima, bez potrebe angažovanja eksternih ljudskih resursa, osim povremenog angažovanja eksperata sa Liste stručnjaka, u istraživačkim timovima koji se formiraju “ad hoc”, za konkretne slučajeve.</w:t>
      </w:r>
    </w:p>
    <w:p w:rsidR="00771C2C" w:rsidRPr="00771C2C" w:rsidRDefault="00771C2C" w:rsidP="00771C2C">
      <w:pPr>
        <w:pStyle w:val="NoSpacing"/>
        <w:jc w:val="both"/>
        <w:rPr>
          <w:rFonts w:ascii="Times New Roman" w:hAnsi="Times New Roman" w:cs="Times New Roman"/>
          <w:sz w:val="24"/>
          <w:szCs w:val="24"/>
        </w:rPr>
      </w:pPr>
    </w:p>
    <w:p w:rsidR="00771C2C" w:rsidRPr="00771C2C" w:rsidRDefault="00771C2C" w:rsidP="00771C2C">
      <w:pPr>
        <w:pStyle w:val="NoSpacing"/>
        <w:jc w:val="both"/>
        <w:rPr>
          <w:rFonts w:ascii="Times New Roman" w:hAnsi="Times New Roman" w:cs="Times New Roman"/>
          <w:b/>
          <w:sz w:val="28"/>
          <w:szCs w:val="28"/>
        </w:rPr>
      </w:pPr>
      <w:r w:rsidRPr="00771C2C">
        <w:rPr>
          <w:rFonts w:ascii="Times New Roman" w:hAnsi="Times New Roman" w:cs="Times New Roman"/>
          <w:b/>
          <w:sz w:val="28"/>
          <w:szCs w:val="28"/>
        </w:rPr>
        <w:t>5.2</w:t>
      </w:r>
      <w:r w:rsidRPr="00771C2C">
        <w:rPr>
          <w:rFonts w:ascii="Times New Roman" w:hAnsi="Times New Roman" w:cs="Times New Roman"/>
          <w:b/>
          <w:sz w:val="28"/>
          <w:szCs w:val="28"/>
        </w:rPr>
        <w:tab/>
        <w:t>Obuka i stručno usavršavanje istraživača</w:t>
      </w:r>
    </w:p>
    <w:p w:rsidR="00771C2C" w:rsidRDefault="00771C2C" w:rsidP="00771C2C">
      <w:pPr>
        <w:pStyle w:val="NoSpacing"/>
        <w:jc w:val="both"/>
        <w:rPr>
          <w:rFonts w:ascii="Times New Roman" w:hAnsi="Times New Roman" w:cs="Times New Roman"/>
          <w:sz w:val="24"/>
          <w:szCs w:val="24"/>
        </w:rPr>
      </w:pPr>
    </w:p>
    <w:p w:rsidR="00771C2C" w:rsidRDefault="00771C2C" w:rsidP="00771C2C">
      <w:pPr>
        <w:pStyle w:val="NoSpacing"/>
        <w:jc w:val="both"/>
        <w:rPr>
          <w:rFonts w:ascii="Times New Roman" w:hAnsi="Times New Roman" w:cs="Times New Roman"/>
          <w:sz w:val="24"/>
          <w:szCs w:val="24"/>
        </w:rPr>
      </w:pPr>
      <w:r w:rsidRPr="00771C2C">
        <w:rPr>
          <w:rFonts w:ascii="Times New Roman" w:hAnsi="Times New Roman" w:cs="Times New Roman"/>
          <w:sz w:val="24"/>
          <w:szCs w:val="24"/>
        </w:rPr>
        <w:t xml:space="preserve">Od svog osnivanja, Komisija poklanja posebnu pažnju obuci i stručno specijalističkom usavršavanju istražilaca i eksperata koji su evidentirani na listama stručnjaka. Obuka je sprovođena na osnovu </w:t>
      </w:r>
      <w:r w:rsidRPr="00771C2C">
        <w:rPr>
          <w:rFonts w:ascii="Times New Roman" w:hAnsi="Times New Roman" w:cs="Times New Roman"/>
          <w:b/>
          <w:sz w:val="24"/>
          <w:szCs w:val="24"/>
        </w:rPr>
        <w:t xml:space="preserve">Uputstva za obuku istraživača Komisije, Godišnjeg plana rada Komisije za 2024. </w:t>
      </w:r>
      <w:proofErr w:type="gramStart"/>
      <w:r w:rsidRPr="00771C2C">
        <w:rPr>
          <w:rFonts w:ascii="Times New Roman" w:hAnsi="Times New Roman" w:cs="Times New Roman"/>
          <w:b/>
          <w:sz w:val="24"/>
          <w:szCs w:val="24"/>
        </w:rPr>
        <w:t>godinu  i</w:t>
      </w:r>
      <w:proofErr w:type="gramEnd"/>
      <w:r w:rsidRPr="00771C2C">
        <w:rPr>
          <w:rFonts w:ascii="Times New Roman" w:hAnsi="Times New Roman" w:cs="Times New Roman"/>
          <w:b/>
          <w:sz w:val="24"/>
          <w:szCs w:val="24"/>
        </w:rPr>
        <w:t xml:space="preserve"> Godišnjeg plana obuke istražioca za 2024. godinu</w:t>
      </w:r>
      <w:r w:rsidRPr="00771C2C">
        <w:rPr>
          <w:rFonts w:ascii="Times New Roman" w:hAnsi="Times New Roman" w:cs="Times New Roman"/>
          <w:sz w:val="24"/>
          <w:szCs w:val="24"/>
        </w:rPr>
        <w:t xml:space="preserve">, na </w:t>
      </w:r>
      <w:proofErr w:type="gramStart"/>
      <w:r w:rsidRPr="00771C2C">
        <w:rPr>
          <w:rFonts w:ascii="Times New Roman" w:hAnsi="Times New Roman" w:cs="Times New Roman"/>
          <w:sz w:val="24"/>
          <w:szCs w:val="24"/>
        </w:rPr>
        <w:t>način  da</w:t>
      </w:r>
      <w:proofErr w:type="gramEnd"/>
      <w:r w:rsidRPr="00771C2C">
        <w:rPr>
          <w:rFonts w:ascii="Times New Roman" w:hAnsi="Times New Roman" w:cs="Times New Roman"/>
          <w:sz w:val="24"/>
          <w:szCs w:val="24"/>
        </w:rPr>
        <w:t xml:space="preserve"> su preduzete značajne aktivnosti da se nivo obuke unaprijedi, kroz realizaciju kolektivne obuke, individualnog usavršavanja, OJT (</w:t>
      </w:r>
      <w:r w:rsidRPr="00771C2C">
        <w:rPr>
          <w:rFonts w:ascii="Times New Roman" w:hAnsi="Times New Roman" w:cs="Times New Roman"/>
          <w:i/>
          <w:sz w:val="24"/>
          <w:szCs w:val="24"/>
        </w:rPr>
        <w:t>obuka u realnim uslovima</w:t>
      </w:r>
      <w:r w:rsidRPr="00771C2C">
        <w:rPr>
          <w:rFonts w:ascii="Times New Roman" w:hAnsi="Times New Roman" w:cs="Times New Roman"/>
          <w:sz w:val="24"/>
          <w:szCs w:val="24"/>
        </w:rPr>
        <w:t>) i prisustvo dostupnim međunarodnim radionicama, kursevima, seminarima i vježbama, (</w:t>
      </w:r>
      <w:r w:rsidRPr="00771C2C">
        <w:rPr>
          <w:rFonts w:ascii="Times New Roman" w:hAnsi="Times New Roman" w:cs="Times New Roman"/>
          <w:i/>
          <w:sz w:val="24"/>
          <w:szCs w:val="24"/>
        </w:rPr>
        <w:t>fizički i online</w:t>
      </w:r>
      <w:r w:rsidRPr="00771C2C">
        <w:rPr>
          <w:rFonts w:ascii="Times New Roman" w:hAnsi="Times New Roman" w:cs="Times New Roman"/>
          <w:sz w:val="24"/>
          <w:szCs w:val="24"/>
        </w:rPr>
        <w:t xml:space="preserve">),  tokom godine.   Sproveden i </w:t>
      </w:r>
      <w:proofErr w:type="gramStart"/>
      <w:r w:rsidRPr="00771C2C">
        <w:rPr>
          <w:rFonts w:ascii="Times New Roman" w:hAnsi="Times New Roman" w:cs="Times New Roman"/>
          <w:sz w:val="24"/>
          <w:szCs w:val="24"/>
        </w:rPr>
        <w:t>kurs  iz</w:t>
      </w:r>
      <w:proofErr w:type="gramEnd"/>
      <w:r w:rsidRPr="00771C2C">
        <w:rPr>
          <w:rFonts w:ascii="Times New Roman" w:hAnsi="Times New Roman" w:cs="Times New Roman"/>
          <w:sz w:val="24"/>
          <w:szCs w:val="24"/>
        </w:rPr>
        <w:t xml:space="preserve"> domena zaštite psihološkog integriteta istražilaca za suočavanje sa psihološkim izazovima prilikom izlaska na mjesta nesreće u kojima se mogu sretati sa prizorima smrtno stradalih ili teško povrijeđenih lisa. Ostale obuke iz domena zaštite na radu, zaštite od požara i zdravstvene zaštite, tokom godine nijesu sprovođene, jer ih je u prethodne dvije godine pohađao dovoljan broj istražilaca, tako da će </w:t>
      </w:r>
      <w:r w:rsidRPr="00771C2C">
        <w:rPr>
          <w:rFonts w:ascii="Times New Roman" w:hAnsi="Times New Roman" w:cs="Times New Roman"/>
          <w:sz w:val="24"/>
          <w:szCs w:val="24"/>
        </w:rPr>
        <w:lastRenderedPageBreak/>
        <w:t>njihovo dvogodišnje zanavljanje biti realizovano tokom naredne godine, što je i predviđeno Planom obuke za 2025. godinu.</w:t>
      </w:r>
    </w:p>
    <w:p w:rsidR="00771C2C" w:rsidRPr="00771C2C" w:rsidRDefault="00771C2C" w:rsidP="00771C2C">
      <w:pPr>
        <w:pStyle w:val="NoSpacing"/>
        <w:jc w:val="both"/>
        <w:rPr>
          <w:rFonts w:ascii="Times New Roman" w:hAnsi="Times New Roman" w:cs="Times New Roman"/>
          <w:sz w:val="24"/>
          <w:szCs w:val="24"/>
        </w:rPr>
      </w:pPr>
    </w:p>
    <w:p w:rsidR="00771C2C" w:rsidRPr="00D16161" w:rsidRDefault="00771C2C" w:rsidP="00771C2C">
      <w:pPr>
        <w:pStyle w:val="NoSpacing"/>
        <w:jc w:val="both"/>
        <w:rPr>
          <w:rFonts w:ascii="Times New Roman" w:hAnsi="Times New Roman" w:cs="Times New Roman"/>
          <w:sz w:val="24"/>
          <w:szCs w:val="24"/>
        </w:rPr>
      </w:pPr>
      <w:r w:rsidRPr="00771C2C">
        <w:rPr>
          <w:rFonts w:ascii="Times New Roman" w:hAnsi="Times New Roman" w:cs="Times New Roman"/>
          <w:sz w:val="24"/>
          <w:szCs w:val="24"/>
        </w:rPr>
        <w:t>Istražioc</w:t>
      </w:r>
      <w:r w:rsidR="00D16161">
        <w:rPr>
          <w:rFonts w:ascii="Times New Roman" w:hAnsi="Times New Roman" w:cs="Times New Roman"/>
          <w:sz w:val="24"/>
          <w:szCs w:val="24"/>
        </w:rPr>
        <w:t>i</w:t>
      </w:r>
      <w:r w:rsidRPr="00771C2C">
        <w:rPr>
          <w:rFonts w:ascii="Times New Roman" w:hAnsi="Times New Roman" w:cs="Times New Roman"/>
          <w:sz w:val="24"/>
          <w:szCs w:val="24"/>
        </w:rPr>
        <w:t xml:space="preserve"> za vazdušni saobračaj </w:t>
      </w:r>
      <w:r w:rsidR="00D16161">
        <w:rPr>
          <w:rFonts w:ascii="Times New Roman" w:hAnsi="Times New Roman" w:cs="Times New Roman"/>
          <w:sz w:val="24"/>
          <w:szCs w:val="24"/>
        </w:rPr>
        <w:t>su</w:t>
      </w:r>
      <w:r w:rsidRPr="00771C2C">
        <w:rPr>
          <w:rFonts w:ascii="Times New Roman" w:hAnsi="Times New Roman" w:cs="Times New Roman"/>
          <w:sz w:val="24"/>
          <w:szCs w:val="24"/>
        </w:rPr>
        <w:t xml:space="preserve"> pohađa</w:t>
      </w:r>
      <w:r w:rsidR="00D16161">
        <w:rPr>
          <w:rFonts w:ascii="Times New Roman" w:hAnsi="Times New Roman" w:cs="Times New Roman"/>
          <w:sz w:val="24"/>
          <w:szCs w:val="24"/>
        </w:rPr>
        <w:t>li</w:t>
      </w:r>
      <w:r w:rsidRPr="00771C2C">
        <w:rPr>
          <w:rFonts w:ascii="Times New Roman" w:hAnsi="Times New Roman" w:cs="Times New Roman"/>
          <w:sz w:val="24"/>
          <w:szCs w:val="24"/>
        </w:rPr>
        <w:t xml:space="preserve"> četvorodnevni kurs, </w:t>
      </w:r>
      <w:r>
        <w:rPr>
          <w:rFonts w:ascii="Times New Roman" w:hAnsi="Times New Roman" w:cs="Times New Roman"/>
          <w:sz w:val="24"/>
          <w:szCs w:val="24"/>
        </w:rPr>
        <w:t>u</w:t>
      </w:r>
      <w:r w:rsidRPr="00771C2C">
        <w:rPr>
          <w:rFonts w:ascii="Times New Roman" w:hAnsi="Times New Roman" w:cs="Times New Roman"/>
          <w:sz w:val="24"/>
          <w:szCs w:val="24"/>
        </w:rPr>
        <w:t xml:space="preserve"> organizaciji </w:t>
      </w:r>
      <w:r w:rsidRPr="00771C2C">
        <w:rPr>
          <w:rFonts w:ascii="Times New Roman" w:hAnsi="Times New Roman" w:cs="Times New Roman"/>
          <w:b/>
          <w:sz w:val="24"/>
          <w:szCs w:val="24"/>
        </w:rPr>
        <w:t>BHANSA</w:t>
      </w:r>
      <w:r>
        <w:rPr>
          <w:rStyle w:val="FootnoteReference"/>
          <w:rFonts w:ascii="Times New Roman" w:hAnsi="Times New Roman" w:cs="Times New Roman"/>
          <w:b/>
          <w:sz w:val="24"/>
          <w:szCs w:val="24"/>
        </w:rPr>
        <w:footnoteReference w:id="18"/>
      </w:r>
      <w:r w:rsidRPr="00771C2C">
        <w:rPr>
          <w:rFonts w:ascii="Times New Roman" w:hAnsi="Times New Roman" w:cs="Times New Roman"/>
          <w:sz w:val="24"/>
          <w:szCs w:val="24"/>
        </w:rPr>
        <w:t xml:space="preserve"> i EUROCONTROL-a, u Mostaru BiH,</w:t>
      </w:r>
      <w:r w:rsidR="00D16161">
        <w:rPr>
          <w:rFonts w:ascii="Times New Roman" w:hAnsi="Times New Roman" w:cs="Times New Roman"/>
          <w:sz w:val="24"/>
          <w:szCs w:val="24"/>
        </w:rPr>
        <w:t xml:space="preserve"> te dodatnih  7 sertifikovanih međunarodnih online kurseva iz oblasti sigurnosti vazdušnog saobraćaja, kao i više od 30 drugih elektronskih obuka i seminara, </w:t>
      </w:r>
      <w:r w:rsidRPr="00771C2C">
        <w:rPr>
          <w:rFonts w:ascii="Times New Roman" w:hAnsi="Times New Roman" w:cs="Times New Roman"/>
          <w:sz w:val="24"/>
          <w:szCs w:val="24"/>
        </w:rPr>
        <w:t xml:space="preserve"> dok je istražilac za željezničke nesreće i nezgode pohađao dvodnevnu radionicu “</w:t>
      </w:r>
      <w:r w:rsidRPr="00771C2C">
        <w:rPr>
          <w:rFonts w:ascii="Times New Roman" w:hAnsi="Times New Roman" w:cs="Times New Roman"/>
          <w:b/>
          <w:i/>
          <w:sz w:val="24"/>
          <w:szCs w:val="24"/>
        </w:rPr>
        <w:t>IPA Incident Investigation Training”</w:t>
      </w:r>
      <w:r w:rsidRPr="00771C2C">
        <w:rPr>
          <w:rFonts w:ascii="Times New Roman" w:hAnsi="Times New Roman" w:cs="Times New Roman"/>
          <w:sz w:val="24"/>
          <w:szCs w:val="24"/>
        </w:rPr>
        <w:t>, u organizaciji ERA, u Istanbulu/Turska</w:t>
      </w:r>
      <w:r>
        <w:rPr>
          <w:rFonts w:ascii="Times New Roman" w:hAnsi="Times New Roman" w:cs="Times New Roman"/>
          <w:sz w:val="24"/>
          <w:szCs w:val="24"/>
        </w:rPr>
        <w:t xml:space="preserve">, </w:t>
      </w:r>
      <w:r w:rsidRPr="00D16161">
        <w:rPr>
          <w:rFonts w:ascii="Times New Roman" w:hAnsi="Times New Roman" w:cs="Times New Roman"/>
          <w:sz w:val="24"/>
          <w:szCs w:val="24"/>
        </w:rPr>
        <w:t>a Glavni istražilac za pomorski saobraćaj</w:t>
      </w:r>
      <w:r w:rsidR="00D16161" w:rsidRPr="00D16161">
        <w:rPr>
          <w:rFonts w:ascii="Times New Roman" w:hAnsi="Times New Roman" w:cs="Times New Roman"/>
          <w:sz w:val="24"/>
          <w:szCs w:val="24"/>
        </w:rPr>
        <w:t>u  obuku “Od usklađenosti do marljivosti iz perspektive pomorske sigurnosti” (</w:t>
      </w:r>
      <w:r w:rsidR="00D16161" w:rsidRPr="00D16161">
        <w:rPr>
          <w:rFonts w:ascii="Times New Roman" w:hAnsi="Times New Roman" w:cs="Times New Roman"/>
          <w:b/>
          <w:i/>
          <w:sz w:val="24"/>
          <w:szCs w:val="24"/>
        </w:rPr>
        <w:t>From compliance to diligence a maritime safety perspective</w:t>
      </w:r>
      <w:r w:rsidR="00D16161" w:rsidRPr="00D16161">
        <w:rPr>
          <w:rFonts w:ascii="Times New Roman" w:hAnsi="Times New Roman" w:cs="Times New Roman"/>
          <w:sz w:val="24"/>
          <w:szCs w:val="24"/>
        </w:rPr>
        <w:t>). Istražioci za vazdušni I pomorski saobraćaj pohađali su i kurs "Mentalni terening očuvanje fokusa i pažnje na radni zadatak uprkos neprijatnim prizorima nastalim nezgodom"</w:t>
      </w:r>
    </w:p>
    <w:p w:rsidR="00771C2C" w:rsidRPr="00771C2C" w:rsidRDefault="00771C2C" w:rsidP="00771C2C">
      <w:pPr>
        <w:pStyle w:val="NoSpacing"/>
        <w:jc w:val="both"/>
        <w:rPr>
          <w:rFonts w:ascii="Times New Roman" w:hAnsi="Times New Roman" w:cs="Times New Roman"/>
          <w:sz w:val="24"/>
          <w:szCs w:val="24"/>
        </w:rPr>
      </w:pPr>
      <w:r w:rsidRPr="00771C2C">
        <w:rPr>
          <w:rFonts w:ascii="Times New Roman" w:hAnsi="Times New Roman" w:cs="Times New Roman"/>
          <w:sz w:val="24"/>
          <w:szCs w:val="24"/>
        </w:rPr>
        <w:t xml:space="preserve">Najznačajnije online aktivnosti iz oblasti stručno specijalističkih usavršavanja, </w:t>
      </w:r>
      <w:proofErr w:type="gramStart"/>
      <w:r w:rsidRPr="00771C2C">
        <w:rPr>
          <w:rFonts w:ascii="Times New Roman" w:hAnsi="Times New Roman" w:cs="Times New Roman"/>
          <w:sz w:val="24"/>
          <w:szCs w:val="24"/>
        </w:rPr>
        <w:t>kurseva  i</w:t>
      </w:r>
      <w:proofErr w:type="gramEnd"/>
      <w:r w:rsidRPr="00771C2C">
        <w:rPr>
          <w:rFonts w:ascii="Times New Roman" w:hAnsi="Times New Roman" w:cs="Times New Roman"/>
          <w:sz w:val="24"/>
          <w:szCs w:val="24"/>
        </w:rPr>
        <w:t xml:space="preserve"> obuke, tokom godine, realizovane su najviše za oblast vazdušnog saobraćaja,  po sledećem: </w:t>
      </w:r>
    </w:p>
    <w:p w:rsidR="00771C2C" w:rsidRPr="00771C2C" w:rsidRDefault="00771C2C" w:rsidP="00771C2C">
      <w:pPr>
        <w:pStyle w:val="NoSpacing"/>
        <w:jc w:val="both"/>
        <w:rPr>
          <w:rFonts w:ascii="Times New Roman" w:hAnsi="Times New Roman" w:cs="Times New Roman"/>
          <w:sz w:val="24"/>
          <w:szCs w:val="24"/>
        </w:rPr>
      </w:pPr>
      <w:r w:rsidRPr="00771C2C">
        <w:rPr>
          <w:rFonts w:ascii="Times New Roman" w:hAnsi="Times New Roman" w:cs="Times New Roman"/>
          <w:sz w:val="24"/>
          <w:szCs w:val="24"/>
        </w:rPr>
        <w:t xml:space="preserve">- </w:t>
      </w:r>
      <w:r w:rsidRPr="00771C2C">
        <w:rPr>
          <w:rFonts w:ascii="Times New Roman" w:hAnsi="Times New Roman" w:cs="Times New Roman"/>
          <w:b/>
          <w:i/>
          <w:sz w:val="24"/>
          <w:szCs w:val="24"/>
        </w:rPr>
        <w:t>ESASI ‘FocusOn</w:t>
      </w:r>
      <w:r w:rsidRPr="00771C2C">
        <w:rPr>
          <w:rFonts w:ascii="Times New Roman" w:hAnsi="Times New Roman" w:cs="Times New Roman"/>
          <w:sz w:val="24"/>
          <w:szCs w:val="24"/>
        </w:rPr>
        <w:t xml:space="preserve"> Webinar: “</w:t>
      </w:r>
      <w:r w:rsidRPr="00771C2C">
        <w:rPr>
          <w:rFonts w:ascii="Times New Roman" w:hAnsi="Times New Roman" w:cs="Times New Roman"/>
          <w:b/>
          <w:sz w:val="24"/>
          <w:szCs w:val="24"/>
        </w:rPr>
        <w:t>Iza vrata pilotske kabine” (</w:t>
      </w:r>
      <w:r w:rsidRPr="00771C2C">
        <w:rPr>
          <w:rFonts w:ascii="Times New Roman" w:hAnsi="Times New Roman" w:cs="Times New Roman"/>
          <w:b/>
          <w:i/>
          <w:sz w:val="24"/>
          <w:szCs w:val="24"/>
        </w:rPr>
        <w:t>Behind the Flight Deck Door</w:t>
      </w:r>
      <w:r w:rsidRPr="00771C2C">
        <w:rPr>
          <w:rFonts w:ascii="Times New Roman" w:hAnsi="Times New Roman" w:cs="Times New Roman"/>
          <w:b/>
          <w:sz w:val="24"/>
          <w:szCs w:val="24"/>
        </w:rPr>
        <w:t>)</w:t>
      </w:r>
      <w:r w:rsidRPr="00771C2C">
        <w:rPr>
          <w:rFonts w:ascii="Times New Roman" w:hAnsi="Times New Roman" w:cs="Times New Roman"/>
          <w:sz w:val="24"/>
          <w:szCs w:val="24"/>
        </w:rPr>
        <w:t>, 29. 05. 2024. godine;</w:t>
      </w:r>
    </w:p>
    <w:p w:rsidR="00771C2C" w:rsidRPr="00771C2C" w:rsidRDefault="00771C2C" w:rsidP="00771C2C">
      <w:pPr>
        <w:pStyle w:val="NoSpacing"/>
        <w:jc w:val="both"/>
        <w:rPr>
          <w:rFonts w:ascii="Times New Roman" w:hAnsi="Times New Roman" w:cs="Times New Roman"/>
          <w:sz w:val="24"/>
          <w:szCs w:val="24"/>
        </w:rPr>
      </w:pPr>
      <w:r w:rsidRPr="00771C2C">
        <w:rPr>
          <w:rFonts w:ascii="Times New Roman" w:hAnsi="Times New Roman" w:cs="Times New Roman"/>
          <w:sz w:val="24"/>
          <w:szCs w:val="24"/>
        </w:rPr>
        <w:t>- ICAO EUR/NAT regionalni vebinar o tretmanu ozbiljnih incidenata u vazduhoplovstvu (</w:t>
      </w:r>
      <w:r w:rsidRPr="00771C2C">
        <w:rPr>
          <w:rFonts w:ascii="Times New Roman" w:hAnsi="Times New Roman" w:cs="Times New Roman"/>
          <w:b/>
          <w:i/>
          <w:sz w:val="24"/>
          <w:szCs w:val="24"/>
        </w:rPr>
        <w:t>ICAO EUR/NAT Regional Webinar on the treatment of serious aviation incidents</w:t>
      </w:r>
      <w:r w:rsidRPr="00771C2C">
        <w:rPr>
          <w:rFonts w:ascii="Times New Roman" w:hAnsi="Times New Roman" w:cs="Times New Roman"/>
          <w:sz w:val="24"/>
          <w:szCs w:val="24"/>
        </w:rPr>
        <w:t>), 11. 06. 2024. godine;</w:t>
      </w:r>
    </w:p>
    <w:p w:rsidR="00771C2C" w:rsidRPr="00771C2C" w:rsidRDefault="00771C2C" w:rsidP="00771C2C">
      <w:pPr>
        <w:pStyle w:val="NoSpacing"/>
        <w:jc w:val="both"/>
        <w:rPr>
          <w:rFonts w:ascii="Times New Roman" w:hAnsi="Times New Roman" w:cs="Times New Roman"/>
          <w:sz w:val="24"/>
          <w:szCs w:val="24"/>
        </w:rPr>
      </w:pPr>
      <w:r w:rsidRPr="00771C2C">
        <w:rPr>
          <w:rFonts w:ascii="Times New Roman" w:hAnsi="Times New Roman" w:cs="Times New Roman"/>
          <w:sz w:val="24"/>
          <w:szCs w:val="24"/>
        </w:rPr>
        <w:t xml:space="preserve">- </w:t>
      </w:r>
      <w:r w:rsidRPr="00B74A07">
        <w:rPr>
          <w:rFonts w:ascii="Times New Roman" w:hAnsi="Times New Roman" w:cs="Times New Roman"/>
          <w:b/>
          <w:sz w:val="24"/>
          <w:szCs w:val="24"/>
        </w:rPr>
        <w:t>Global Safety Foundation</w:t>
      </w:r>
      <w:r w:rsidRPr="00771C2C">
        <w:rPr>
          <w:rFonts w:ascii="Times New Roman" w:hAnsi="Times New Roman" w:cs="Times New Roman"/>
          <w:sz w:val="24"/>
          <w:szCs w:val="24"/>
        </w:rPr>
        <w:t xml:space="preserve"> Webinar: “Razumijevanje Globalnog akcionog plana za prevenciju iskliznuća sa pisti” (</w:t>
      </w:r>
      <w:r w:rsidRPr="00B74A07">
        <w:rPr>
          <w:rFonts w:ascii="Times New Roman" w:hAnsi="Times New Roman" w:cs="Times New Roman"/>
          <w:b/>
          <w:i/>
          <w:sz w:val="24"/>
          <w:szCs w:val="24"/>
        </w:rPr>
        <w:t>Understand the Global Action Plan for the Prevention of Runway Incursions</w:t>
      </w:r>
      <w:r w:rsidRPr="00771C2C">
        <w:rPr>
          <w:rFonts w:ascii="Times New Roman" w:hAnsi="Times New Roman" w:cs="Times New Roman"/>
          <w:sz w:val="24"/>
          <w:szCs w:val="24"/>
        </w:rPr>
        <w:t>), 21. 08. 2024. godine;</w:t>
      </w:r>
    </w:p>
    <w:p w:rsidR="00771C2C" w:rsidRPr="00771C2C" w:rsidRDefault="00771C2C" w:rsidP="00771C2C">
      <w:pPr>
        <w:pStyle w:val="NoSpacing"/>
        <w:jc w:val="both"/>
        <w:rPr>
          <w:rFonts w:ascii="Times New Roman" w:hAnsi="Times New Roman" w:cs="Times New Roman"/>
          <w:sz w:val="24"/>
          <w:szCs w:val="24"/>
        </w:rPr>
      </w:pPr>
      <w:r w:rsidRPr="00771C2C">
        <w:rPr>
          <w:rFonts w:ascii="Times New Roman" w:hAnsi="Times New Roman" w:cs="Times New Roman"/>
          <w:sz w:val="24"/>
          <w:szCs w:val="24"/>
        </w:rPr>
        <w:t>- EUROCONTOL Learning Zone Webinar: “</w:t>
      </w:r>
      <w:r w:rsidRPr="00B74A07">
        <w:rPr>
          <w:rFonts w:ascii="Times New Roman" w:hAnsi="Times New Roman" w:cs="Times New Roman"/>
          <w:b/>
          <w:sz w:val="24"/>
          <w:szCs w:val="24"/>
        </w:rPr>
        <w:t>Najbolje prakse u tranziciji ATM sistema</w:t>
      </w:r>
      <w:r w:rsidRPr="00771C2C">
        <w:rPr>
          <w:rFonts w:ascii="Times New Roman" w:hAnsi="Times New Roman" w:cs="Times New Roman"/>
          <w:sz w:val="24"/>
          <w:szCs w:val="24"/>
        </w:rPr>
        <w:t>” (</w:t>
      </w:r>
      <w:r w:rsidRPr="00B74A07">
        <w:rPr>
          <w:rFonts w:ascii="Times New Roman" w:hAnsi="Times New Roman" w:cs="Times New Roman"/>
          <w:b/>
          <w:i/>
          <w:sz w:val="24"/>
          <w:szCs w:val="24"/>
        </w:rPr>
        <w:t>Best practices in ATM system transition</w:t>
      </w:r>
      <w:r w:rsidRPr="00771C2C">
        <w:rPr>
          <w:rFonts w:ascii="Times New Roman" w:hAnsi="Times New Roman" w:cs="Times New Roman"/>
          <w:sz w:val="24"/>
          <w:szCs w:val="24"/>
        </w:rPr>
        <w:t>), 16. 01. 2024. godine;</w:t>
      </w:r>
    </w:p>
    <w:p w:rsidR="00771C2C" w:rsidRPr="00771C2C" w:rsidRDefault="00771C2C" w:rsidP="00771C2C">
      <w:pPr>
        <w:pStyle w:val="NoSpacing"/>
        <w:jc w:val="both"/>
        <w:rPr>
          <w:rFonts w:ascii="Times New Roman" w:hAnsi="Times New Roman" w:cs="Times New Roman"/>
          <w:sz w:val="24"/>
          <w:szCs w:val="24"/>
        </w:rPr>
      </w:pPr>
      <w:r w:rsidRPr="00771C2C">
        <w:rPr>
          <w:rFonts w:ascii="Times New Roman" w:hAnsi="Times New Roman" w:cs="Times New Roman"/>
          <w:sz w:val="24"/>
          <w:szCs w:val="24"/>
        </w:rPr>
        <w:t xml:space="preserve">- EUROCONTOL Learning Zone Webinar: </w:t>
      </w:r>
      <w:r w:rsidRPr="00B74A07">
        <w:rPr>
          <w:rFonts w:ascii="Times New Roman" w:hAnsi="Times New Roman" w:cs="Times New Roman"/>
          <w:b/>
          <w:sz w:val="24"/>
          <w:szCs w:val="24"/>
        </w:rPr>
        <w:t>Rad u timovima u Kontroli letenja – “kratka priča o Harryju Houdiniju i svijetu u kojem žive kontrolori letenja</w:t>
      </w:r>
      <w:r w:rsidRPr="00771C2C">
        <w:rPr>
          <w:rFonts w:ascii="Times New Roman" w:hAnsi="Times New Roman" w:cs="Times New Roman"/>
          <w:sz w:val="24"/>
          <w:szCs w:val="24"/>
        </w:rPr>
        <w:t>” (</w:t>
      </w:r>
      <w:r w:rsidRPr="00B74A07">
        <w:rPr>
          <w:rFonts w:ascii="Times New Roman" w:hAnsi="Times New Roman" w:cs="Times New Roman"/>
          <w:b/>
          <w:i/>
          <w:sz w:val="24"/>
          <w:szCs w:val="24"/>
        </w:rPr>
        <w:t>Working in Teams at Air Traffic Control – A short story of Harry Houdini and the world Air Traffic Controllers live in</w:t>
      </w:r>
      <w:r w:rsidRPr="00771C2C">
        <w:rPr>
          <w:rFonts w:ascii="Times New Roman" w:hAnsi="Times New Roman" w:cs="Times New Roman"/>
          <w:sz w:val="24"/>
          <w:szCs w:val="24"/>
        </w:rPr>
        <w:t>), 22. 01. 2024. godine;</w:t>
      </w:r>
    </w:p>
    <w:p w:rsidR="00771C2C" w:rsidRPr="00771C2C" w:rsidRDefault="00771C2C" w:rsidP="00771C2C">
      <w:pPr>
        <w:pStyle w:val="NoSpacing"/>
        <w:jc w:val="both"/>
        <w:rPr>
          <w:rFonts w:ascii="Times New Roman" w:hAnsi="Times New Roman" w:cs="Times New Roman"/>
          <w:sz w:val="24"/>
          <w:szCs w:val="24"/>
        </w:rPr>
      </w:pPr>
      <w:r w:rsidRPr="00771C2C">
        <w:rPr>
          <w:rFonts w:ascii="Times New Roman" w:hAnsi="Times New Roman" w:cs="Times New Roman"/>
          <w:sz w:val="24"/>
          <w:szCs w:val="24"/>
        </w:rPr>
        <w:t>- EUROCONTOL Learning Zone Webinar: “</w:t>
      </w:r>
      <w:r w:rsidRPr="00B74A07">
        <w:rPr>
          <w:rFonts w:ascii="Times New Roman" w:hAnsi="Times New Roman" w:cs="Times New Roman"/>
          <w:b/>
          <w:sz w:val="24"/>
          <w:szCs w:val="24"/>
        </w:rPr>
        <w:t>Upravljanje iznenađenjima u zdravstvu</w:t>
      </w:r>
      <w:r w:rsidRPr="00771C2C">
        <w:rPr>
          <w:rFonts w:ascii="Times New Roman" w:hAnsi="Times New Roman" w:cs="Times New Roman"/>
          <w:sz w:val="24"/>
          <w:szCs w:val="24"/>
        </w:rPr>
        <w:t>” “</w:t>
      </w:r>
      <w:r w:rsidRPr="00B74A07">
        <w:rPr>
          <w:rFonts w:ascii="Times New Roman" w:hAnsi="Times New Roman" w:cs="Times New Roman"/>
          <w:b/>
          <w:i/>
          <w:sz w:val="24"/>
          <w:szCs w:val="24"/>
        </w:rPr>
        <w:t>Managing surprise in healthcare</w:t>
      </w:r>
      <w:r w:rsidRPr="00771C2C">
        <w:rPr>
          <w:rFonts w:ascii="Times New Roman" w:hAnsi="Times New Roman" w:cs="Times New Roman"/>
          <w:sz w:val="24"/>
          <w:szCs w:val="24"/>
        </w:rPr>
        <w:t>”, 01. 02. 2024. godine;</w:t>
      </w:r>
    </w:p>
    <w:p w:rsidR="00771C2C" w:rsidRPr="00771C2C" w:rsidRDefault="00771C2C" w:rsidP="00771C2C">
      <w:pPr>
        <w:pStyle w:val="NoSpacing"/>
        <w:jc w:val="both"/>
        <w:rPr>
          <w:rFonts w:ascii="Times New Roman" w:hAnsi="Times New Roman" w:cs="Times New Roman"/>
          <w:sz w:val="24"/>
          <w:szCs w:val="24"/>
        </w:rPr>
      </w:pPr>
      <w:r w:rsidRPr="00771C2C">
        <w:rPr>
          <w:rFonts w:ascii="Times New Roman" w:hAnsi="Times New Roman" w:cs="Times New Roman"/>
          <w:sz w:val="24"/>
          <w:szCs w:val="24"/>
        </w:rPr>
        <w:t>- EUROCONTOL Learning Zone Webinar: “</w:t>
      </w:r>
      <w:r w:rsidRPr="00B74A07">
        <w:rPr>
          <w:rFonts w:ascii="Times New Roman" w:hAnsi="Times New Roman" w:cs="Times New Roman"/>
          <w:b/>
          <w:sz w:val="24"/>
          <w:szCs w:val="24"/>
        </w:rPr>
        <w:t>Procjena usklađenosti zemaljske opreme ATM/ANS</w:t>
      </w:r>
      <w:r w:rsidRPr="00771C2C">
        <w:rPr>
          <w:rFonts w:ascii="Times New Roman" w:hAnsi="Times New Roman" w:cs="Times New Roman"/>
          <w:sz w:val="24"/>
          <w:szCs w:val="24"/>
        </w:rPr>
        <w:t xml:space="preserve">” (ALC Unpacked #11 - </w:t>
      </w:r>
      <w:r w:rsidRPr="00B74A07">
        <w:rPr>
          <w:rFonts w:ascii="Times New Roman" w:hAnsi="Times New Roman" w:cs="Times New Roman"/>
          <w:b/>
          <w:i/>
          <w:sz w:val="24"/>
          <w:szCs w:val="24"/>
        </w:rPr>
        <w:t>Conformity Assessment of ATM/ANS Ground Equipment</w:t>
      </w:r>
      <w:r w:rsidRPr="00771C2C">
        <w:rPr>
          <w:rFonts w:ascii="Times New Roman" w:hAnsi="Times New Roman" w:cs="Times New Roman"/>
          <w:sz w:val="24"/>
          <w:szCs w:val="24"/>
        </w:rPr>
        <w:t>) (CAGE), 21. 02. 2024. godine;</w:t>
      </w:r>
    </w:p>
    <w:p w:rsidR="00771C2C" w:rsidRPr="00771C2C" w:rsidRDefault="00771C2C" w:rsidP="00771C2C">
      <w:pPr>
        <w:pStyle w:val="NoSpacing"/>
        <w:jc w:val="both"/>
        <w:rPr>
          <w:rFonts w:ascii="Times New Roman" w:hAnsi="Times New Roman" w:cs="Times New Roman"/>
          <w:sz w:val="24"/>
          <w:szCs w:val="24"/>
        </w:rPr>
      </w:pPr>
      <w:r w:rsidRPr="00771C2C">
        <w:rPr>
          <w:rFonts w:ascii="Times New Roman" w:hAnsi="Times New Roman" w:cs="Times New Roman"/>
          <w:sz w:val="24"/>
          <w:szCs w:val="24"/>
        </w:rPr>
        <w:t>- EUROCONTOL Learning Zone Webinar: “</w:t>
      </w:r>
      <w:r w:rsidRPr="00B74A07">
        <w:rPr>
          <w:rFonts w:ascii="Times New Roman" w:hAnsi="Times New Roman" w:cs="Times New Roman"/>
          <w:b/>
          <w:sz w:val="24"/>
          <w:szCs w:val="24"/>
        </w:rPr>
        <w:t>Ažuriranje kurseva LEX-SOSM/SORA</w:t>
      </w:r>
      <w:r w:rsidRPr="00771C2C">
        <w:rPr>
          <w:rFonts w:ascii="Times New Roman" w:hAnsi="Times New Roman" w:cs="Times New Roman"/>
          <w:sz w:val="24"/>
          <w:szCs w:val="24"/>
        </w:rPr>
        <w:t xml:space="preserve">” “ALC Unpacked #13 - </w:t>
      </w:r>
      <w:r w:rsidRPr="00B74A07">
        <w:rPr>
          <w:rFonts w:ascii="Times New Roman" w:hAnsi="Times New Roman" w:cs="Times New Roman"/>
          <w:b/>
          <w:i/>
          <w:sz w:val="24"/>
          <w:szCs w:val="24"/>
        </w:rPr>
        <w:t>Updated LEX-SOSM/SORA courses</w:t>
      </w:r>
      <w:r w:rsidRPr="00771C2C">
        <w:rPr>
          <w:rFonts w:ascii="Times New Roman" w:hAnsi="Times New Roman" w:cs="Times New Roman"/>
          <w:sz w:val="24"/>
          <w:szCs w:val="24"/>
        </w:rPr>
        <w:t>”, 28. 03. 2024. godine;</w:t>
      </w:r>
    </w:p>
    <w:p w:rsidR="00771C2C" w:rsidRPr="00771C2C" w:rsidRDefault="00771C2C" w:rsidP="00771C2C">
      <w:pPr>
        <w:pStyle w:val="NoSpacing"/>
        <w:jc w:val="both"/>
        <w:rPr>
          <w:rFonts w:ascii="Times New Roman" w:hAnsi="Times New Roman" w:cs="Times New Roman"/>
          <w:sz w:val="24"/>
          <w:szCs w:val="24"/>
        </w:rPr>
      </w:pPr>
      <w:r w:rsidRPr="00771C2C">
        <w:rPr>
          <w:rFonts w:ascii="Times New Roman" w:hAnsi="Times New Roman" w:cs="Times New Roman"/>
          <w:sz w:val="24"/>
          <w:szCs w:val="24"/>
        </w:rPr>
        <w:t>- EUROCONTOL Learning Zone Webinar: “</w:t>
      </w:r>
      <w:r w:rsidRPr="00B74A07">
        <w:rPr>
          <w:rFonts w:ascii="Times New Roman" w:hAnsi="Times New Roman" w:cs="Times New Roman"/>
          <w:b/>
          <w:sz w:val="24"/>
          <w:szCs w:val="24"/>
        </w:rPr>
        <w:t>Kako najbolje sigurnosno optimizirati ograničeni kapacitet dolazaka na aerodrome i njihove terminale</w:t>
      </w:r>
      <w:r w:rsidRPr="00771C2C">
        <w:rPr>
          <w:rFonts w:ascii="Times New Roman" w:hAnsi="Times New Roman" w:cs="Times New Roman"/>
          <w:sz w:val="24"/>
          <w:szCs w:val="24"/>
        </w:rPr>
        <w:t>” (</w:t>
      </w:r>
      <w:r w:rsidRPr="00B74A07">
        <w:rPr>
          <w:rFonts w:ascii="Times New Roman" w:hAnsi="Times New Roman" w:cs="Times New Roman"/>
          <w:b/>
          <w:i/>
          <w:sz w:val="24"/>
          <w:szCs w:val="24"/>
        </w:rPr>
        <w:t>How best to safely optimize constrained arrival capacity at airports and in their TMAs</w:t>
      </w:r>
      <w:r w:rsidRPr="00771C2C">
        <w:rPr>
          <w:rFonts w:ascii="Times New Roman" w:hAnsi="Times New Roman" w:cs="Times New Roman"/>
          <w:sz w:val="24"/>
          <w:szCs w:val="24"/>
        </w:rPr>
        <w:t>), 17. 04. 2024. godine;</w:t>
      </w:r>
    </w:p>
    <w:p w:rsidR="00771C2C" w:rsidRPr="00771C2C" w:rsidRDefault="00771C2C" w:rsidP="00771C2C">
      <w:pPr>
        <w:pStyle w:val="NoSpacing"/>
        <w:jc w:val="both"/>
        <w:rPr>
          <w:rFonts w:ascii="Times New Roman" w:hAnsi="Times New Roman" w:cs="Times New Roman"/>
          <w:sz w:val="24"/>
          <w:szCs w:val="24"/>
        </w:rPr>
      </w:pPr>
      <w:r w:rsidRPr="00771C2C">
        <w:rPr>
          <w:rFonts w:ascii="Times New Roman" w:hAnsi="Times New Roman" w:cs="Times New Roman"/>
          <w:sz w:val="24"/>
          <w:szCs w:val="24"/>
        </w:rPr>
        <w:t xml:space="preserve">- EUROCONTOL Learning Zone Webinar: “ALC Unpacked #12 - </w:t>
      </w:r>
      <w:r w:rsidRPr="00B74A07">
        <w:rPr>
          <w:rFonts w:ascii="Times New Roman" w:hAnsi="Times New Roman" w:cs="Times New Roman"/>
          <w:b/>
          <w:i/>
          <w:sz w:val="24"/>
          <w:szCs w:val="24"/>
        </w:rPr>
        <w:t>LEX-CAGE-DPO course</w:t>
      </w:r>
      <w:r w:rsidRPr="00771C2C">
        <w:rPr>
          <w:rFonts w:ascii="Times New Roman" w:hAnsi="Times New Roman" w:cs="Times New Roman"/>
          <w:sz w:val="24"/>
          <w:szCs w:val="24"/>
        </w:rPr>
        <w:t>”, 25. 04. 2024. godine;</w:t>
      </w:r>
    </w:p>
    <w:p w:rsidR="00771C2C" w:rsidRPr="00771C2C" w:rsidRDefault="00771C2C" w:rsidP="00771C2C">
      <w:pPr>
        <w:pStyle w:val="NoSpacing"/>
        <w:jc w:val="both"/>
        <w:rPr>
          <w:rFonts w:ascii="Times New Roman" w:hAnsi="Times New Roman" w:cs="Times New Roman"/>
          <w:sz w:val="24"/>
          <w:szCs w:val="24"/>
        </w:rPr>
      </w:pPr>
      <w:r w:rsidRPr="00771C2C">
        <w:rPr>
          <w:rFonts w:ascii="Times New Roman" w:hAnsi="Times New Roman" w:cs="Times New Roman"/>
          <w:sz w:val="24"/>
          <w:szCs w:val="24"/>
        </w:rPr>
        <w:t>- EUROCONTOL Learning Zone Webinar: “</w:t>
      </w:r>
      <w:r w:rsidRPr="00B74A07">
        <w:rPr>
          <w:rFonts w:ascii="Times New Roman" w:hAnsi="Times New Roman" w:cs="Times New Roman"/>
          <w:b/>
          <w:sz w:val="24"/>
          <w:szCs w:val="24"/>
        </w:rPr>
        <w:t>Let do sajber otpornosti: Anti-DDoS zaštita!</w:t>
      </w:r>
      <w:r w:rsidRPr="00771C2C">
        <w:rPr>
          <w:rFonts w:ascii="Times New Roman" w:hAnsi="Times New Roman" w:cs="Times New Roman"/>
          <w:sz w:val="24"/>
          <w:szCs w:val="24"/>
        </w:rPr>
        <w:t>” (</w:t>
      </w:r>
      <w:r w:rsidRPr="00B74A07">
        <w:rPr>
          <w:rFonts w:ascii="Times New Roman" w:hAnsi="Times New Roman" w:cs="Times New Roman"/>
          <w:b/>
          <w:i/>
          <w:sz w:val="24"/>
          <w:szCs w:val="24"/>
        </w:rPr>
        <w:t>Flight to Cyber Resilience: Anti-DDoS Takes Off</w:t>
      </w:r>
      <w:r w:rsidRPr="00771C2C">
        <w:rPr>
          <w:rFonts w:ascii="Times New Roman" w:hAnsi="Times New Roman" w:cs="Times New Roman"/>
          <w:sz w:val="24"/>
          <w:szCs w:val="24"/>
        </w:rPr>
        <w:t>), 06. 05. 2024. godine;</w:t>
      </w:r>
    </w:p>
    <w:p w:rsidR="00771C2C" w:rsidRPr="00771C2C" w:rsidRDefault="00771C2C" w:rsidP="00771C2C">
      <w:pPr>
        <w:pStyle w:val="NoSpacing"/>
        <w:jc w:val="both"/>
        <w:rPr>
          <w:rFonts w:ascii="Times New Roman" w:hAnsi="Times New Roman" w:cs="Times New Roman"/>
          <w:sz w:val="24"/>
          <w:szCs w:val="24"/>
        </w:rPr>
      </w:pPr>
      <w:r w:rsidRPr="00771C2C">
        <w:rPr>
          <w:rFonts w:ascii="Times New Roman" w:hAnsi="Times New Roman" w:cs="Times New Roman"/>
          <w:sz w:val="24"/>
          <w:szCs w:val="24"/>
        </w:rPr>
        <w:t>- EUROCONTROL Stakeholder Forum na temu “</w:t>
      </w:r>
      <w:r w:rsidRPr="00B74A07">
        <w:rPr>
          <w:rFonts w:ascii="Times New Roman" w:hAnsi="Times New Roman" w:cs="Times New Roman"/>
          <w:b/>
          <w:i/>
          <w:sz w:val="24"/>
          <w:szCs w:val="24"/>
        </w:rPr>
        <w:t>Projektovanje evolucije FUA koncepta kroz prizmu vodećih međunarodnih organizacija u civilno-vojnoj saradnji, u avijaciji</w:t>
      </w:r>
      <w:r w:rsidRPr="00771C2C">
        <w:rPr>
          <w:rFonts w:ascii="Times New Roman" w:hAnsi="Times New Roman" w:cs="Times New Roman"/>
          <w:sz w:val="24"/>
          <w:szCs w:val="24"/>
        </w:rPr>
        <w:t>” (</w:t>
      </w:r>
      <w:r w:rsidRPr="00B74A07">
        <w:rPr>
          <w:rFonts w:ascii="Times New Roman" w:hAnsi="Times New Roman" w:cs="Times New Roman"/>
          <w:b/>
          <w:i/>
          <w:sz w:val="24"/>
          <w:szCs w:val="24"/>
        </w:rPr>
        <w:t xml:space="preserve">Projecting </w:t>
      </w:r>
      <w:r w:rsidRPr="00B74A07">
        <w:rPr>
          <w:rFonts w:ascii="Times New Roman" w:hAnsi="Times New Roman" w:cs="Times New Roman"/>
          <w:b/>
          <w:i/>
          <w:sz w:val="24"/>
          <w:szCs w:val="24"/>
        </w:rPr>
        <w:lastRenderedPageBreak/>
        <w:t>FUA evolution through the lens of leading international organisations in civil-military cooperation in aviation</w:t>
      </w:r>
      <w:r w:rsidRPr="00771C2C">
        <w:rPr>
          <w:rFonts w:ascii="Times New Roman" w:hAnsi="Times New Roman" w:cs="Times New Roman"/>
          <w:sz w:val="24"/>
          <w:szCs w:val="24"/>
        </w:rPr>
        <w:t>), 17. 04. 2024. godine;</w:t>
      </w:r>
    </w:p>
    <w:p w:rsidR="00771C2C" w:rsidRPr="00771C2C" w:rsidRDefault="00771C2C" w:rsidP="00771C2C">
      <w:pPr>
        <w:pStyle w:val="NoSpacing"/>
        <w:jc w:val="both"/>
        <w:rPr>
          <w:rFonts w:ascii="Times New Roman" w:hAnsi="Times New Roman" w:cs="Times New Roman"/>
          <w:sz w:val="24"/>
          <w:szCs w:val="24"/>
        </w:rPr>
      </w:pPr>
      <w:r w:rsidRPr="00771C2C">
        <w:rPr>
          <w:rFonts w:ascii="Times New Roman" w:hAnsi="Times New Roman" w:cs="Times New Roman"/>
          <w:sz w:val="24"/>
          <w:szCs w:val="24"/>
        </w:rPr>
        <w:t>- EUROCONTROL Stakeholder Forum na temu “</w:t>
      </w:r>
      <w:r w:rsidRPr="00B74A07">
        <w:rPr>
          <w:rFonts w:ascii="Times New Roman" w:hAnsi="Times New Roman" w:cs="Times New Roman"/>
          <w:b/>
          <w:sz w:val="24"/>
          <w:szCs w:val="24"/>
        </w:rPr>
        <w:t>Borba protiv sajber prijetnji i rizika u avijaciji</w:t>
      </w:r>
      <w:r w:rsidRPr="00771C2C">
        <w:rPr>
          <w:rFonts w:ascii="Times New Roman" w:hAnsi="Times New Roman" w:cs="Times New Roman"/>
          <w:sz w:val="24"/>
          <w:szCs w:val="24"/>
        </w:rPr>
        <w:t>” (</w:t>
      </w:r>
      <w:r w:rsidRPr="00B74A07">
        <w:rPr>
          <w:rFonts w:ascii="Times New Roman" w:hAnsi="Times New Roman" w:cs="Times New Roman"/>
          <w:b/>
          <w:i/>
          <w:sz w:val="24"/>
          <w:szCs w:val="24"/>
        </w:rPr>
        <w:t>Tackling cyber threats and risks in aviation</w:t>
      </w:r>
      <w:r w:rsidRPr="00771C2C">
        <w:rPr>
          <w:rFonts w:ascii="Times New Roman" w:hAnsi="Times New Roman" w:cs="Times New Roman"/>
          <w:sz w:val="24"/>
          <w:szCs w:val="24"/>
        </w:rPr>
        <w:t>), 28. 05. 2024. godine;</w:t>
      </w:r>
    </w:p>
    <w:p w:rsidR="00771C2C" w:rsidRPr="00771C2C" w:rsidRDefault="00771C2C" w:rsidP="00771C2C">
      <w:pPr>
        <w:pStyle w:val="NoSpacing"/>
        <w:jc w:val="both"/>
        <w:rPr>
          <w:rFonts w:ascii="Times New Roman" w:hAnsi="Times New Roman" w:cs="Times New Roman"/>
          <w:sz w:val="24"/>
          <w:szCs w:val="24"/>
        </w:rPr>
      </w:pPr>
      <w:r w:rsidRPr="00771C2C">
        <w:rPr>
          <w:rFonts w:ascii="Times New Roman" w:hAnsi="Times New Roman" w:cs="Times New Roman"/>
          <w:sz w:val="24"/>
          <w:szCs w:val="24"/>
        </w:rPr>
        <w:t>- EUROCONTOL Learning Zone Webinar: “</w:t>
      </w:r>
      <w:r w:rsidRPr="00B74A07">
        <w:rPr>
          <w:rFonts w:ascii="Times New Roman" w:hAnsi="Times New Roman" w:cs="Times New Roman"/>
          <w:b/>
          <w:i/>
          <w:sz w:val="24"/>
          <w:szCs w:val="24"/>
        </w:rPr>
        <w:t>2024 report in cyber in aviation</w:t>
      </w:r>
      <w:r w:rsidRPr="00771C2C">
        <w:rPr>
          <w:rFonts w:ascii="Times New Roman" w:hAnsi="Times New Roman" w:cs="Times New Roman"/>
          <w:sz w:val="24"/>
          <w:szCs w:val="24"/>
        </w:rPr>
        <w:t>”, 11. 09. 2024. godine;</w:t>
      </w:r>
    </w:p>
    <w:p w:rsidR="00771C2C" w:rsidRPr="00771C2C" w:rsidRDefault="00771C2C" w:rsidP="00771C2C">
      <w:pPr>
        <w:pStyle w:val="NoSpacing"/>
        <w:jc w:val="both"/>
        <w:rPr>
          <w:rFonts w:ascii="Times New Roman" w:hAnsi="Times New Roman" w:cs="Times New Roman"/>
          <w:sz w:val="24"/>
          <w:szCs w:val="24"/>
        </w:rPr>
      </w:pPr>
      <w:r w:rsidRPr="00771C2C">
        <w:rPr>
          <w:rFonts w:ascii="Times New Roman" w:hAnsi="Times New Roman" w:cs="Times New Roman"/>
          <w:sz w:val="24"/>
          <w:szCs w:val="24"/>
        </w:rPr>
        <w:t>- EUROCONTOL Learning Zone Webinar: “</w:t>
      </w:r>
      <w:r w:rsidRPr="00B74A07">
        <w:rPr>
          <w:rFonts w:ascii="Times New Roman" w:hAnsi="Times New Roman" w:cs="Times New Roman"/>
          <w:b/>
          <w:sz w:val="24"/>
          <w:szCs w:val="24"/>
        </w:rPr>
        <w:t>Kroz zakonu o AI: Razumijevanje rizika i usklađenosti</w:t>
      </w:r>
      <w:r w:rsidRPr="00771C2C">
        <w:rPr>
          <w:rFonts w:ascii="Times New Roman" w:hAnsi="Times New Roman" w:cs="Times New Roman"/>
          <w:sz w:val="24"/>
          <w:szCs w:val="24"/>
        </w:rPr>
        <w:t>” (</w:t>
      </w:r>
      <w:r w:rsidRPr="00B74A07">
        <w:rPr>
          <w:rFonts w:ascii="Times New Roman" w:hAnsi="Times New Roman" w:cs="Times New Roman"/>
          <w:b/>
          <w:i/>
          <w:sz w:val="24"/>
          <w:szCs w:val="24"/>
        </w:rPr>
        <w:t>Navigating the AI Act: Understanding Risks and Compliance</w:t>
      </w:r>
      <w:r w:rsidRPr="00771C2C">
        <w:rPr>
          <w:rFonts w:ascii="Times New Roman" w:hAnsi="Times New Roman" w:cs="Times New Roman"/>
          <w:sz w:val="24"/>
          <w:szCs w:val="24"/>
        </w:rPr>
        <w:t>), 18. 09. 2024. godine;</w:t>
      </w:r>
    </w:p>
    <w:p w:rsidR="00771C2C" w:rsidRPr="00771C2C" w:rsidRDefault="00771C2C" w:rsidP="00771C2C">
      <w:pPr>
        <w:pStyle w:val="NoSpacing"/>
        <w:jc w:val="both"/>
        <w:rPr>
          <w:rFonts w:ascii="Times New Roman" w:hAnsi="Times New Roman" w:cs="Times New Roman"/>
          <w:sz w:val="24"/>
          <w:szCs w:val="24"/>
        </w:rPr>
      </w:pPr>
      <w:r w:rsidRPr="00771C2C">
        <w:rPr>
          <w:rFonts w:ascii="Times New Roman" w:hAnsi="Times New Roman" w:cs="Times New Roman"/>
          <w:sz w:val="24"/>
          <w:szCs w:val="24"/>
        </w:rPr>
        <w:t>- EUROCONTOL Learning Zone Webinar: “</w:t>
      </w:r>
      <w:r w:rsidRPr="00B74A07">
        <w:rPr>
          <w:rFonts w:ascii="Times New Roman" w:hAnsi="Times New Roman" w:cs="Times New Roman"/>
          <w:b/>
          <w:sz w:val="24"/>
          <w:szCs w:val="24"/>
        </w:rPr>
        <w:t>Podrška udruživanju ljudi i AI: transparentnost, objašnjivost i svijest o situaciji</w:t>
      </w:r>
      <w:r w:rsidRPr="00771C2C">
        <w:rPr>
          <w:rFonts w:ascii="Times New Roman" w:hAnsi="Times New Roman" w:cs="Times New Roman"/>
          <w:sz w:val="24"/>
          <w:szCs w:val="24"/>
        </w:rPr>
        <w:t>” (</w:t>
      </w:r>
      <w:r w:rsidRPr="00B74A07">
        <w:rPr>
          <w:rFonts w:ascii="Times New Roman" w:hAnsi="Times New Roman" w:cs="Times New Roman"/>
          <w:b/>
          <w:i/>
          <w:sz w:val="24"/>
          <w:szCs w:val="24"/>
        </w:rPr>
        <w:t>Supporting Human-AI Teaming: Transparency, Explainability, and Situation Awareness</w:t>
      </w:r>
      <w:r w:rsidRPr="00771C2C">
        <w:rPr>
          <w:rFonts w:ascii="Times New Roman" w:hAnsi="Times New Roman" w:cs="Times New Roman"/>
          <w:sz w:val="24"/>
          <w:szCs w:val="24"/>
        </w:rPr>
        <w:t>), 28. 10. 2024. godine;</w:t>
      </w:r>
    </w:p>
    <w:p w:rsidR="00771C2C" w:rsidRPr="00771C2C" w:rsidRDefault="00771C2C" w:rsidP="00771C2C">
      <w:pPr>
        <w:pStyle w:val="NoSpacing"/>
        <w:jc w:val="both"/>
        <w:rPr>
          <w:rFonts w:ascii="Times New Roman" w:hAnsi="Times New Roman" w:cs="Times New Roman"/>
          <w:sz w:val="24"/>
          <w:szCs w:val="24"/>
        </w:rPr>
      </w:pPr>
      <w:r w:rsidRPr="00771C2C">
        <w:rPr>
          <w:rFonts w:ascii="Times New Roman" w:hAnsi="Times New Roman" w:cs="Times New Roman"/>
          <w:sz w:val="24"/>
          <w:szCs w:val="24"/>
        </w:rPr>
        <w:t>- EUROCONTOL Learning Zone Webinar: “</w:t>
      </w:r>
      <w:r w:rsidRPr="00B74A07">
        <w:rPr>
          <w:rFonts w:ascii="Times New Roman" w:hAnsi="Times New Roman" w:cs="Times New Roman"/>
          <w:b/>
          <w:sz w:val="24"/>
          <w:szCs w:val="24"/>
        </w:rPr>
        <w:t>Pa šta ljudi zapravo rade</w:t>
      </w:r>
      <w:r w:rsidRPr="00771C2C">
        <w:rPr>
          <w:rFonts w:ascii="Times New Roman" w:hAnsi="Times New Roman" w:cs="Times New Roman"/>
          <w:sz w:val="24"/>
          <w:szCs w:val="24"/>
        </w:rPr>
        <w:t>?” (</w:t>
      </w:r>
      <w:proofErr w:type="gramStart"/>
      <w:r w:rsidRPr="00B74A07">
        <w:rPr>
          <w:rFonts w:ascii="Times New Roman" w:hAnsi="Times New Roman" w:cs="Times New Roman"/>
          <w:b/>
          <w:i/>
          <w:sz w:val="24"/>
          <w:szCs w:val="24"/>
        </w:rPr>
        <w:t>So</w:t>
      </w:r>
      <w:proofErr w:type="gramEnd"/>
      <w:r w:rsidRPr="00B74A07">
        <w:rPr>
          <w:rFonts w:ascii="Times New Roman" w:hAnsi="Times New Roman" w:cs="Times New Roman"/>
          <w:b/>
          <w:i/>
          <w:sz w:val="24"/>
          <w:szCs w:val="24"/>
        </w:rPr>
        <w:t xml:space="preserve"> what do people actually do</w:t>
      </w:r>
      <w:r w:rsidRPr="00771C2C">
        <w:rPr>
          <w:rFonts w:ascii="Times New Roman" w:hAnsi="Times New Roman" w:cs="Times New Roman"/>
          <w:sz w:val="24"/>
          <w:szCs w:val="24"/>
        </w:rPr>
        <w:t>), 31. 10. 2024. godine;</w:t>
      </w:r>
    </w:p>
    <w:p w:rsidR="00771C2C" w:rsidRPr="00771C2C" w:rsidRDefault="00771C2C" w:rsidP="00771C2C">
      <w:pPr>
        <w:pStyle w:val="NoSpacing"/>
        <w:jc w:val="both"/>
        <w:rPr>
          <w:rFonts w:ascii="Times New Roman" w:hAnsi="Times New Roman" w:cs="Times New Roman"/>
          <w:sz w:val="24"/>
          <w:szCs w:val="24"/>
        </w:rPr>
      </w:pPr>
    </w:p>
    <w:p w:rsidR="00771C2C" w:rsidRDefault="00771C2C" w:rsidP="00771C2C">
      <w:pPr>
        <w:pStyle w:val="NoSpacing"/>
        <w:jc w:val="both"/>
        <w:rPr>
          <w:rFonts w:ascii="Times New Roman" w:hAnsi="Times New Roman" w:cs="Times New Roman"/>
          <w:sz w:val="24"/>
          <w:szCs w:val="24"/>
        </w:rPr>
      </w:pPr>
      <w:r w:rsidRPr="00771C2C">
        <w:rPr>
          <w:rFonts w:ascii="Times New Roman" w:hAnsi="Times New Roman" w:cs="Times New Roman"/>
          <w:sz w:val="24"/>
          <w:szCs w:val="24"/>
        </w:rPr>
        <w:t>Sve prethodno navedeno ukazuje da je  Komisija kontinuirano imala  u fokusu unapređenje sposobnosti za praćenje stanja sigurnosti Saobraćajnog sistema Države, pravovremeno i kredibilno vođenje sigurnosnih istraga i izdavanje sigurnosnih preporuka, te obuku i stručno usavršavanje, sa posebnim akcentom na osnovnoj, naprednoj i OJT obuci, u cilju dostizanja i održavanja sposobnosti, znanja i vještina,  neophodnih za uspješno namjensko angažovanje, naročito u oblasti vazdušnog saobraćaja, jer u toj oblasti  Država ima i najviši nivo međunarodne obaveze (</w:t>
      </w:r>
      <w:r w:rsidRPr="00E72CBF">
        <w:rPr>
          <w:rFonts w:ascii="Times New Roman" w:hAnsi="Times New Roman" w:cs="Times New Roman"/>
          <w:i/>
          <w:sz w:val="24"/>
          <w:szCs w:val="24"/>
        </w:rPr>
        <w:t>Članica ICAO Konvencije, a ako se ima u vidu da je ICAO  specijalizovana agencija Ujedinjenih nacija - OUN</w:t>
      </w:r>
      <w:r w:rsidRPr="00771C2C">
        <w:rPr>
          <w:rFonts w:ascii="Times New Roman" w:hAnsi="Times New Roman" w:cs="Times New Roman"/>
          <w:sz w:val="24"/>
          <w:szCs w:val="24"/>
        </w:rPr>
        <w:t>).</w:t>
      </w:r>
    </w:p>
    <w:p w:rsidR="00E72CBF" w:rsidRPr="00771C2C" w:rsidRDefault="00E72CBF" w:rsidP="00771C2C">
      <w:pPr>
        <w:pStyle w:val="NoSpacing"/>
        <w:jc w:val="both"/>
        <w:rPr>
          <w:rFonts w:ascii="Times New Roman" w:hAnsi="Times New Roman" w:cs="Times New Roman"/>
          <w:sz w:val="24"/>
          <w:szCs w:val="24"/>
        </w:rPr>
      </w:pPr>
    </w:p>
    <w:p w:rsidR="00771C2C" w:rsidRDefault="00771C2C" w:rsidP="00771C2C">
      <w:pPr>
        <w:pStyle w:val="NoSpacing"/>
        <w:jc w:val="both"/>
        <w:rPr>
          <w:rFonts w:ascii="Times New Roman" w:hAnsi="Times New Roman" w:cs="Times New Roman"/>
          <w:sz w:val="24"/>
          <w:szCs w:val="24"/>
        </w:rPr>
      </w:pPr>
      <w:r w:rsidRPr="00771C2C">
        <w:rPr>
          <w:rFonts w:ascii="Times New Roman" w:hAnsi="Times New Roman" w:cs="Times New Roman"/>
          <w:sz w:val="24"/>
          <w:szCs w:val="24"/>
        </w:rPr>
        <w:t>Preventivno i proaktivno djelovanje Komisije značajno je doprinijelo unapređenju sistema prijavljivanja događaja, ali i unapređenje sigurnosti vazdušnog saobraćaja prvenstveno kod operatera koji operacije uglavnom izvoide u “</w:t>
      </w:r>
      <w:r w:rsidRPr="00E72CBF">
        <w:rPr>
          <w:rFonts w:ascii="Times New Roman" w:hAnsi="Times New Roman" w:cs="Times New Roman"/>
          <w:b/>
          <w:i/>
          <w:sz w:val="24"/>
          <w:szCs w:val="24"/>
        </w:rPr>
        <w:t>G prostoru</w:t>
      </w:r>
      <w:r w:rsidRPr="00771C2C">
        <w:rPr>
          <w:rFonts w:ascii="Times New Roman" w:hAnsi="Times New Roman" w:cs="Times New Roman"/>
          <w:sz w:val="24"/>
          <w:szCs w:val="24"/>
        </w:rPr>
        <w:t>”.</w:t>
      </w:r>
    </w:p>
    <w:p w:rsidR="00350CFE" w:rsidRPr="00771C2C" w:rsidRDefault="00350CFE" w:rsidP="00771C2C">
      <w:pPr>
        <w:pStyle w:val="NoSpacing"/>
        <w:jc w:val="both"/>
        <w:rPr>
          <w:rFonts w:ascii="Times New Roman" w:hAnsi="Times New Roman" w:cs="Times New Roman"/>
          <w:sz w:val="24"/>
          <w:szCs w:val="24"/>
        </w:rPr>
      </w:pPr>
    </w:p>
    <w:p w:rsidR="00771C2C" w:rsidRPr="00771C2C" w:rsidRDefault="00771C2C" w:rsidP="00771C2C">
      <w:pPr>
        <w:pStyle w:val="NoSpacing"/>
        <w:jc w:val="both"/>
        <w:rPr>
          <w:rFonts w:ascii="Times New Roman" w:hAnsi="Times New Roman" w:cs="Times New Roman"/>
          <w:sz w:val="24"/>
          <w:szCs w:val="24"/>
        </w:rPr>
      </w:pPr>
    </w:p>
    <w:p w:rsidR="00771C2C" w:rsidRPr="00E72CBF" w:rsidRDefault="00771C2C" w:rsidP="00702605">
      <w:pPr>
        <w:pStyle w:val="NoSpacing"/>
        <w:numPr>
          <w:ilvl w:val="0"/>
          <w:numId w:val="17"/>
        </w:numPr>
        <w:rPr>
          <w:rFonts w:ascii="Times New Roman" w:hAnsi="Times New Roman" w:cs="Times New Roman"/>
          <w:b/>
          <w:sz w:val="32"/>
          <w:szCs w:val="32"/>
        </w:rPr>
      </w:pPr>
      <w:r w:rsidRPr="00E72CBF">
        <w:rPr>
          <w:rFonts w:ascii="Times New Roman" w:hAnsi="Times New Roman" w:cs="Times New Roman"/>
          <w:b/>
          <w:sz w:val="32"/>
          <w:szCs w:val="32"/>
        </w:rPr>
        <w:t xml:space="preserve">Aktivnosti Komisije za 2025. </w:t>
      </w:r>
      <w:r w:rsidR="00E72CBF">
        <w:rPr>
          <w:rFonts w:ascii="Times New Roman" w:hAnsi="Times New Roman" w:cs="Times New Roman"/>
          <w:b/>
          <w:sz w:val="32"/>
          <w:szCs w:val="32"/>
        </w:rPr>
        <w:t>g</w:t>
      </w:r>
      <w:r w:rsidRPr="00E72CBF">
        <w:rPr>
          <w:rFonts w:ascii="Times New Roman" w:hAnsi="Times New Roman" w:cs="Times New Roman"/>
          <w:b/>
          <w:sz w:val="32"/>
          <w:szCs w:val="32"/>
        </w:rPr>
        <w:t>odinu</w:t>
      </w:r>
    </w:p>
    <w:p w:rsidR="00E72CBF" w:rsidRPr="00E72CBF" w:rsidRDefault="00E72CBF" w:rsidP="00E72CBF">
      <w:pPr>
        <w:pStyle w:val="NoSpacing"/>
        <w:rPr>
          <w:rFonts w:ascii="Times New Roman" w:hAnsi="Times New Roman" w:cs="Times New Roman"/>
          <w:b/>
          <w:sz w:val="32"/>
          <w:szCs w:val="32"/>
        </w:rPr>
      </w:pPr>
    </w:p>
    <w:p w:rsidR="00771C2C" w:rsidRDefault="00702605" w:rsidP="00E72CBF">
      <w:pPr>
        <w:pStyle w:val="NoSpacing"/>
        <w:rPr>
          <w:rFonts w:ascii="Times New Roman" w:hAnsi="Times New Roman" w:cs="Times New Roman"/>
          <w:b/>
          <w:sz w:val="28"/>
          <w:szCs w:val="28"/>
        </w:rPr>
      </w:pPr>
      <w:r>
        <w:rPr>
          <w:rFonts w:ascii="Times New Roman" w:hAnsi="Times New Roman" w:cs="Times New Roman"/>
          <w:b/>
          <w:sz w:val="28"/>
          <w:szCs w:val="28"/>
        </w:rPr>
        <w:t>6</w:t>
      </w:r>
      <w:r w:rsidR="00E72CBF">
        <w:rPr>
          <w:rFonts w:ascii="Times New Roman" w:hAnsi="Times New Roman" w:cs="Times New Roman"/>
          <w:b/>
          <w:sz w:val="28"/>
          <w:szCs w:val="28"/>
        </w:rPr>
        <w:t xml:space="preserve">.1 </w:t>
      </w:r>
      <w:r w:rsidR="00771C2C" w:rsidRPr="00E72CBF">
        <w:rPr>
          <w:rFonts w:ascii="Times New Roman" w:hAnsi="Times New Roman" w:cs="Times New Roman"/>
          <w:b/>
          <w:sz w:val="28"/>
          <w:szCs w:val="28"/>
        </w:rPr>
        <w:t>Godišnji plan rada Komisije</w:t>
      </w:r>
    </w:p>
    <w:p w:rsidR="00E72CBF" w:rsidRPr="00E72CBF" w:rsidRDefault="00E72CBF" w:rsidP="00E72CBF">
      <w:pPr>
        <w:pStyle w:val="NoSpacing"/>
        <w:rPr>
          <w:rFonts w:ascii="Times New Roman" w:hAnsi="Times New Roman" w:cs="Times New Roman"/>
          <w:b/>
          <w:sz w:val="28"/>
          <w:szCs w:val="28"/>
        </w:rPr>
      </w:pPr>
    </w:p>
    <w:p w:rsidR="00771C2C" w:rsidRDefault="00771C2C" w:rsidP="00771C2C">
      <w:pPr>
        <w:pStyle w:val="NoSpacing"/>
        <w:jc w:val="both"/>
        <w:rPr>
          <w:rFonts w:ascii="Times New Roman" w:hAnsi="Times New Roman" w:cs="Times New Roman"/>
          <w:sz w:val="24"/>
          <w:szCs w:val="24"/>
        </w:rPr>
      </w:pPr>
      <w:r w:rsidRPr="00771C2C">
        <w:rPr>
          <w:rFonts w:ascii="Times New Roman" w:hAnsi="Times New Roman" w:cs="Times New Roman"/>
          <w:sz w:val="24"/>
          <w:szCs w:val="24"/>
        </w:rPr>
        <w:t xml:space="preserve">Tokom 2025. godine, Komisija će se težišno angažovati na nastavku započetih istraga i praćenju sigurnosti vazdušnog saobraćaja, kao i na </w:t>
      </w:r>
      <w:proofErr w:type="gramStart"/>
      <w:r w:rsidRPr="00771C2C">
        <w:rPr>
          <w:rFonts w:ascii="Times New Roman" w:hAnsi="Times New Roman" w:cs="Times New Roman"/>
          <w:sz w:val="24"/>
          <w:szCs w:val="24"/>
        </w:rPr>
        <w:t>realizaciji  sistemskih</w:t>
      </w:r>
      <w:proofErr w:type="gramEnd"/>
      <w:r w:rsidRPr="00771C2C">
        <w:rPr>
          <w:rFonts w:ascii="Times New Roman" w:hAnsi="Times New Roman" w:cs="Times New Roman"/>
          <w:sz w:val="24"/>
          <w:szCs w:val="24"/>
        </w:rPr>
        <w:t xml:space="preserve"> zadataka, usmjerenih na izgradnju sposobnosti i kapaciteta za pokretanje i vođenje efikasnih istraga nesreća i nezgoda u saobraćaju, u skladu sa domaćom i međunarodnom legistlativom, u sve tri grane saobraćaja, po sledećem:</w:t>
      </w:r>
    </w:p>
    <w:p w:rsidR="00E72CBF" w:rsidRPr="00771C2C" w:rsidRDefault="00E72CBF" w:rsidP="00771C2C">
      <w:pPr>
        <w:pStyle w:val="NoSpacing"/>
        <w:jc w:val="both"/>
        <w:rPr>
          <w:rFonts w:ascii="Times New Roman" w:hAnsi="Times New Roman" w:cs="Times New Roman"/>
          <w:sz w:val="24"/>
          <w:szCs w:val="24"/>
        </w:rPr>
      </w:pPr>
    </w:p>
    <w:p w:rsidR="00771C2C" w:rsidRPr="00702605" w:rsidRDefault="00E72CBF" w:rsidP="00771C2C">
      <w:pPr>
        <w:pStyle w:val="NoSpacing"/>
        <w:jc w:val="both"/>
        <w:rPr>
          <w:rFonts w:ascii="Times New Roman" w:hAnsi="Times New Roman" w:cs="Times New Roman"/>
          <w:b/>
          <w:sz w:val="24"/>
          <w:szCs w:val="24"/>
        </w:rPr>
      </w:pPr>
      <w:r>
        <w:rPr>
          <w:rFonts w:ascii="Times New Roman" w:hAnsi="Times New Roman" w:cs="Times New Roman"/>
          <w:sz w:val="24"/>
          <w:szCs w:val="24"/>
        </w:rPr>
        <w:t xml:space="preserve">- </w:t>
      </w:r>
      <w:r w:rsidR="00771C2C" w:rsidRPr="00702605">
        <w:rPr>
          <w:rFonts w:ascii="Times New Roman" w:hAnsi="Times New Roman" w:cs="Times New Roman"/>
          <w:b/>
          <w:sz w:val="24"/>
          <w:szCs w:val="24"/>
        </w:rPr>
        <w:t xml:space="preserve">Administracija, organizacija i rukovođenje Komisijom; </w:t>
      </w:r>
    </w:p>
    <w:p w:rsidR="00771C2C" w:rsidRPr="00702605" w:rsidRDefault="00E72CBF" w:rsidP="00771C2C">
      <w:pPr>
        <w:pStyle w:val="NoSpacing"/>
        <w:jc w:val="both"/>
        <w:rPr>
          <w:rFonts w:ascii="Times New Roman" w:hAnsi="Times New Roman" w:cs="Times New Roman"/>
          <w:b/>
          <w:sz w:val="24"/>
          <w:szCs w:val="24"/>
        </w:rPr>
      </w:pPr>
      <w:r w:rsidRPr="00702605">
        <w:rPr>
          <w:rFonts w:ascii="Times New Roman" w:hAnsi="Times New Roman" w:cs="Times New Roman"/>
          <w:b/>
          <w:sz w:val="24"/>
          <w:szCs w:val="24"/>
        </w:rPr>
        <w:t xml:space="preserve">- </w:t>
      </w:r>
      <w:r w:rsidR="00771C2C" w:rsidRPr="00702605">
        <w:rPr>
          <w:rFonts w:ascii="Times New Roman" w:hAnsi="Times New Roman" w:cs="Times New Roman"/>
          <w:b/>
          <w:sz w:val="24"/>
          <w:szCs w:val="24"/>
        </w:rPr>
        <w:t xml:space="preserve">Redovna komunikacija sa </w:t>
      </w:r>
      <w:proofErr w:type="gramStart"/>
      <w:r w:rsidR="00771C2C" w:rsidRPr="00702605">
        <w:rPr>
          <w:rFonts w:ascii="Times New Roman" w:hAnsi="Times New Roman" w:cs="Times New Roman"/>
          <w:b/>
          <w:sz w:val="24"/>
          <w:szCs w:val="24"/>
        </w:rPr>
        <w:t>MS,  ACV</w:t>
      </w:r>
      <w:proofErr w:type="gramEnd"/>
      <w:r w:rsidR="00771C2C" w:rsidRPr="00702605">
        <w:rPr>
          <w:rFonts w:ascii="Times New Roman" w:hAnsi="Times New Roman" w:cs="Times New Roman"/>
          <w:b/>
          <w:sz w:val="24"/>
          <w:szCs w:val="24"/>
        </w:rPr>
        <w:t>, MP i drugim relevantnim subjektima i unapređenje međuresorne saradnje od interesa za rad Komisije, u okviru Saobraćajnog sistema Države;</w:t>
      </w:r>
    </w:p>
    <w:p w:rsidR="00771C2C" w:rsidRPr="00702605" w:rsidRDefault="00E72CBF" w:rsidP="00771C2C">
      <w:pPr>
        <w:pStyle w:val="NoSpacing"/>
        <w:jc w:val="both"/>
        <w:rPr>
          <w:rFonts w:ascii="Times New Roman" w:hAnsi="Times New Roman" w:cs="Times New Roman"/>
          <w:b/>
          <w:sz w:val="24"/>
          <w:szCs w:val="24"/>
        </w:rPr>
      </w:pPr>
      <w:r w:rsidRPr="00702605">
        <w:rPr>
          <w:rFonts w:ascii="Times New Roman" w:hAnsi="Times New Roman" w:cs="Times New Roman"/>
          <w:b/>
          <w:sz w:val="24"/>
          <w:szCs w:val="24"/>
        </w:rPr>
        <w:t xml:space="preserve">- </w:t>
      </w:r>
      <w:r w:rsidR="00771C2C" w:rsidRPr="00702605">
        <w:rPr>
          <w:rFonts w:ascii="Times New Roman" w:hAnsi="Times New Roman" w:cs="Times New Roman"/>
          <w:b/>
          <w:sz w:val="24"/>
          <w:szCs w:val="24"/>
        </w:rPr>
        <w:t>Ažuriranje Listi stručnjaka Komisije potrebnim brojem eksperata (</w:t>
      </w:r>
      <w:r w:rsidR="00771C2C" w:rsidRPr="00702605">
        <w:rPr>
          <w:rFonts w:ascii="Times New Roman" w:hAnsi="Times New Roman" w:cs="Times New Roman"/>
          <w:b/>
          <w:i/>
          <w:sz w:val="24"/>
          <w:szCs w:val="24"/>
        </w:rPr>
        <w:t>za mogućnost formiranja većih istraživačkih timova u slučaju velikih nesreća</w:t>
      </w:r>
      <w:r w:rsidR="00771C2C" w:rsidRPr="00702605">
        <w:rPr>
          <w:rFonts w:ascii="Times New Roman" w:hAnsi="Times New Roman" w:cs="Times New Roman"/>
          <w:b/>
          <w:sz w:val="24"/>
          <w:szCs w:val="24"/>
        </w:rPr>
        <w:t>), njihova adekvatna obuka i stručno usavršavanje;</w:t>
      </w:r>
    </w:p>
    <w:p w:rsidR="00771C2C" w:rsidRPr="00702605" w:rsidRDefault="00771C2C" w:rsidP="00771C2C">
      <w:pPr>
        <w:pStyle w:val="NoSpacing"/>
        <w:jc w:val="both"/>
        <w:rPr>
          <w:rFonts w:ascii="Times New Roman" w:hAnsi="Times New Roman" w:cs="Times New Roman"/>
          <w:b/>
          <w:sz w:val="24"/>
          <w:szCs w:val="24"/>
        </w:rPr>
      </w:pPr>
      <w:r w:rsidRPr="00702605">
        <w:rPr>
          <w:rFonts w:ascii="Times New Roman" w:hAnsi="Times New Roman" w:cs="Times New Roman"/>
          <w:b/>
          <w:sz w:val="24"/>
          <w:szCs w:val="24"/>
        </w:rPr>
        <w:lastRenderedPageBreak/>
        <w:t>-</w:t>
      </w:r>
      <w:r w:rsidR="00E72CBF" w:rsidRPr="00702605">
        <w:rPr>
          <w:rFonts w:ascii="Times New Roman" w:hAnsi="Times New Roman" w:cs="Times New Roman"/>
          <w:b/>
          <w:sz w:val="24"/>
          <w:szCs w:val="24"/>
        </w:rPr>
        <w:t xml:space="preserve"> </w:t>
      </w:r>
      <w:r w:rsidRPr="00702605">
        <w:rPr>
          <w:rFonts w:ascii="Times New Roman" w:hAnsi="Times New Roman" w:cs="Times New Roman"/>
          <w:b/>
          <w:sz w:val="24"/>
          <w:szCs w:val="24"/>
        </w:rPr>
        <w:t>Nastavak vođenja započetih istraga u sva tri vida saobraćaja i otvaranje novih istraga, u skladu sa obimom i vrstom prijava;</w:t>
      </w:r>
    </w:p>
    <w:p w:rsidR="00771C2C" w:rsidRPr="00702605" w:rsidRDefault="00771C2C" w:rsidP="00771C2C">
      <w:pPr>
        <w:pStyle w:val="NoSpacing"/>
        <w:jc w:val="both"/>
        <w:rPr>
          <w:rFonts w:ascii="Times New Roman" w:hAnsi="Times New Roman" w:cs="Times New Roman"/>
          <w:b/>
          <w:sz w:val="24"/>
          <w:szCs w:val="24"/>
        </w:rPr>
      </w:pPr>
      <w:r w:rsidRPr="00702605">
        <w:rPr>
          <w:rFonts w:ascii="Times New Roman" w:hAnsi="Times New Roman" w:cs="Times New Roman"/>
          <w:b/>
          <w:sz w:val="24"/>
          <w:szCs w:val="24"/>
        </w:rPr>
        <w:t>-</w:t>
      </w:r>
      <w:r w:rsidR="00E72CBF" w:rsidRPr="00702605">
        <w:rPr>
          <w:rFonts w:ascii="Times New Roman" w:hAnsi="Times New Roman" w:cs="Times New Roman"/>
          <w:b/>
          <w:sz w:val="24"/>
          <w:szCs w:val="24"/>
        </w:rPr>
        <w:t xml:space="preserve"> </w:t>
      </w:r>
      <w:r w:rsidRPr="00702605">
        <w:rPr>
          <w:rFonts w:ascii="Times New Roman" w:hAnsi="Times New Roman" w:cs="Times New Roman"/>
          <w:b/>
          <w:sz w:val="24"/>
          <w:szCs w:val="24"/>
        </w:rPr>
        <w:t>Praćenje implementacije izdatih sigurnosnih preporuka u sva tri vida saobraćaja;</w:t>
      </w:r>
    </w:p>
    <w:p w:rsidR="00771C2C" w:rsidRPr="00702605" w:rsidRDefault="00771C2C" w:rsidP="00771C2C">
      <w:pPr>
        <w:pStyle w:val="NoSpacing"/>
        <w:jc w:val="both"/>
        <w:rPr>
          <w:rFonts w:ascii="Times New Roman" w:hAnsi="Times New Roman" w:cs="Times New Roman"/>
          <w:b/>
          <w:sz w:val="24"/>
          <w:szCs w:val="24"/>
        </w:rPr>
      </w:pPr>
      <w:r w:rsidRPr="00702605">
        <w:rPr>
          <w:rFonts w:ascii="Times New Roman" w:hAnsi="Times New Roman" w:cs="Times New Roman"/>
          <w:b/>
          <w:sz w:val="24"/>
          <w:szCs w:val="24"/>
        </w:rPr>
        <w:t>-</w:t>
      </w:r>
      <w:r w:rsidR="00E72CBF" w:rsidRPr="00702605">
        <w:rPr>
          <w:rFonts w:ascii="Times New Roman" w:hAnsi="Times New Roman" w:cs="Times New Roman"/>
          <w:b/>
          <w:sz w:val="24"/>
          <w:szCs w:val="24"/>
        </w:rPr>
        <w:t xml:space="preserve"> </w:t>
      </w:r>
      <w:r w:rsidRPr="00702605">
        <w:rPr>
          <w:rFonts w:ascii="Times New Roman" w:hAnsi="Times New Roman" w:cs="Times New Roman"/>
          <w:b/>
          <w:sz w:val="24"/>
          <w:szCs w:val="24"/>
        </w:rPr>
        <w:t>Praćenje realizacije i ažuriranje Godišnjeg plana rada Komisije za 2025. godinu i Godišnjeg plana obuke istražilaca Komisije i eksperata sa Liste stručnjaka Komisije, za 2025. godinu;</w:t>
      </w:r>
    </w:p>
    <w:p w:rsidR="00771C2C" w:rsidRPr="00702605" w:rsidRDefault="00771C2C" w:rsidP="00771C2C">
      <w:pPr>
        <w:pStyle w:val="NoSpacing"/>
        <w:jc w:val="both"/>
        <w:rPr>
          <w:rFonts w:ascii="Times New Roman" w:hAnsi="Times New Roman" w:cs="Times New Roman"/>
          <w:b/>
          <w:sz w:val="24"/>
          <w:szCs w:val="24"/>
        </w:rPr>
      </w:pPr>
      <w:bookmarkStart w:id="8" w:name="_Hlk191481554"/>
      <w:r w:rsidRPr="00702605">
        <w:rPr>
          <w:rFonts w:ascii="Times New Roman" w:hAnsi="Times New Roman" w:cs="Times New Roman"/>
          <w:b/>
          <w:sz w:val="24"/>
          <w:szCs w:val="24"/>
        </w:rPr>
        <w:t>-</w:t>
      </w:r>
      <w:r w:rsidR="00E72CBF" w:rsidRPr="00702605">
        <w:rPr>
          <w:rFonts w:ascii="Times New Roman" w:hAnsi="Times New Roman" w:cs="Times New Roman"/>
          <w:b/>
          <w:sz w:val="24"/>
          <w:szCs w:val="24"/>
        </w:rPr>
        <w:t xml:space="preserve"> </w:t>
      </w:r>
      <w:r w:rsidRPr="00702605">
        <w:rPr>
          <w:rFonts w:ascii="Times New Roman" w:hAnsi="Times New Roman" w:cs="Times New Roman"/>
          <w:b/>
          <w:sz w:val="24"/>
          <w:szCs w:val="24"/>
        </w:rPr>
        <w:t xml:space="preserve">Saradnja </w:t>
      </w:r>
      <w:bookmarkEnd w:id="8"/>
      <w:r w:rsidRPr="00702605">
        <w:rPr>
          <w:rFonts w:ascii="Times New Roman" w:hAnsi="Times New Roman" w:cs="Times New Roman"/>
          <w:b/>
          <w:sz w:val="24"/>
          <w:szCs w:val="24"/>
        </w:rPr>
        <w:t>sa relevantnim domaćim i međunarodnim vazduhoplovnim, željezničkim i pomorskim organizacijama i institucijama. (</w:t>
      </w:r>
      <w:r w:rsidRPr="00702605">
        <w:rPr>
          <w:rFonts w:ascii="Times New Roman" w:hAnsi="Times New Roman" w:cs="Times New Roman"/>
          <w:b/>
          <w:i/>
          <w:sz w:val="24"/>
          <w:szCs w:val="24"/>
        </w:rPr>
        <w:t xml:space="preserve">ACV, SMATSA, Uprava pomorske sigurnosti i upravljanja lukama, Direktorat za zaštitu i spašavanje MUP CG, MOCG; ICAO EUR NAT, ECAC </w:t>
      </w:r>
      <w:proofErr w:type="gramStart"/>
      <w:r w:rsidRPr="00702605">
        <w:rPr>
          <w:rFonts w:ascii="Times New Roman" w:hAnsi="Times New Roman" w:cs="Times New Roman"/>
          <w:b/>
          <w:i/>
          <w:sz w:val="24"/>
          <w:szCs w:val="24"/>
        </w:rPr>
        <w:t>ACC,  EASA</w:t>
      </w:r>
      <w:proofErr w:type="gramEnd"/>
      <w:r w:rsidRPr="00702605">
        <w:rPr>
          <w:rFonts w:ascii="Times New Roman" w:hAnsi="Times New Roman" w:cs="Times New Roman"/>
          <w:b/>
          <w:i/>
          <w:sz w:val="24"/>
          <w:szCs w:val="24"/>
        </w:rPr>
        <w:t>, ENCASIA, ESASI,  ISASI, MASI, ERA i EMSA</w:t>
      </w:r>
      <w:r w:rsidRPr="00702605">
        <w:rPr>
          <w:rFonts w:ascii="Times New Roman" w:hAnsi="Times New Roman" w:cs="Times New Roman"/>
          <w:b/>
          <w:sz w:val="24"/>
          <w:szCs w:val="24"/>
        </w:rPr>
        <w:t>);</w:t>
      </w:r>
    </w:p>
    <w:p w:rsidR="00771C2C" w:rsidRPr="00702605" w:rsidRDefault="00702605" w:rsidP="00771C2C">
      <w:pPr>
        <w:pStyle w:val="NoSpacing"/>
        <w:jc w:val="both"/>
        <w:rPr>
          <w:rFonts w:ascii="Times New Roman" w:hAnsi="Times New Roman" w:cs="Times New Roman"/>
          <w:b/>
          <w:sz w:val="24"/>
          <w:szCs w:val="24"/>
        </w:rPr>
      </w:pPr>
      <w:r w:rsidRPr="00702605">
        <w:rPr>
          <w:rFonts w:ascii="Times New Roman" w:hAnsi="Times New Roman" w:cs="Times New Roman"/>
          <w:b/>
          <w:sz w:val="24"/>
          <w:szCs w:val="24"/>
        </w:rPr>
        <w:t>-</w:t>
      </w:r>
      <w:r w:rsidR="00771C2C" w:rsidRPr="00702605">
        <w:rPr>
          <w:rFonts w:ascii="Times New Roman" w:hAnsi="Times New Roman" w:cs="Times New Roman"/>
          <w:b/>
          <w:sz w:val="24"/>
          <w:szCs w:val="24"/>
        </w:rPr>
        <w:t xml:space="preserve">Praćenje, koordinacija i organizacija aktivnosti usmjerenih na stručno specijalističko usavršavanje stalnih istražilaca i eksperata sa Liste stručnjaka Komisije; </w:t>
      </w:r>
    </w:p>
    <w:p w:rsidR="00771C2C" w:rsidRPr="00702605" w:rsidRDefault="00702605" w:rsidP="00771C2C">
      <w:pPr>
        <w:pStyle w:val="NoSpacing"/>
        <w:jc w:val="both"/>
        <w:rPr>
          <w:rFonts w:ascii="Times New Roman" w:hAnsi="Times New Roman" w:cs="Times New Roman"/>
          <w:b/>
          <w:sz w:val="24"/>
          <w:szCs w:val="24"/>
        </w:rPr>
      </w:pPr>
      <w:r w:rsidRPr="00702605">
        <w:rPr>
          <w:rFonts w:ascii="Times New Roman" w:hAnsi="Times New Roman" w:cs="Times New Roman"/>
          <w:b/>
          <w:sz w:val="24"/>
          <w:szCs w:val="24"/>
        </w:rPr>
        <w:t xml:space="preserve">- Proučavanje </w:t>
      </w:r>
      <w:r w:rsidR="00771C2C" w:rsidRPr="00702605">
        <w:rPr>
          <w:rFonts w:ascii="Times New Roman" w:hAnsi="Times New Roman" w:cs="Times New Roman"/>
          <w:b/>
          <w:sz w:val="24"/>
          <w:szCs w:val="24"/>
        </w:rPr>
        <w:t>i upoznavanje sa relevantnnim međunarodnim i domaćim dokumentima i propisima kojim se regulišu pitanja iz oblasti Istraživanja nesreća, ozbiljnih nezgoda i nezgoda vazduhoplova, plovnih objekata i željezničkih nesreća i nezgoda, nakon implementacije u pravni sistem;</w:t>
      </w:r>
    </w:p>
    <w:p w:rsidR="00771C2C" w:rsidRPr="00702605" w:rsidRDefault="00771C2C" w:rsidP="00771C2C">
      <w:pPr>
        <w:pStyle w:val="NoSpacing"/>
        <w:jc w:val="both"/>
        <w:rPr>
          <w:rFonts w:ascii="Times New Roman" w:hAnsi="Times New Roman" w:cs="Times New Roman"/>
          <w:b/>
          <w:sz w:val="24"/>
          <w:szCs w:val="24"/>
        </w:rPr>
      </w:pPr>
      <w:r w:rsidRPr="00702605">
        <w:rPr>
          <w:rFonts w:ascii="Times New Roman" w:hAnsi="Times New Roman" w:cs="Times New Roman"/>
          <w:b/>
          <w:sz w:val="24"/>
          <w:szCs w:val="24"/>
        </w:rPr>
        <w:t>-</w:t>
      </w:r>
      <w:r w:rsidR="00702605" w:rsidRPr="00702605">
        <w:rPr>
          <w:rFonts w:ascii="Times New Roman" w:hAnsi="Times New Roman" w:cs="Times New Roman"/>
          <w:b/>
          <w:sz w:val="24"/>
          <w:szCs w:val="24"/>
        </w:rPr>
        <w:t xml:space="preserve"> </w:t>
      </w:r>
      <w:r w:rsidRPr="00702605">
        <w:rPr>
          <w:rFonts w:ascii="Times New Roman" w:hAnsi="Times New Roman" w:cs="Times New Roman"/>
          <w:b/>
          <w:sz w:val="24"/>
          <w:szCs w:val="24"/>
        </w:rPr>
        <w:t xml:space="preserve">Praćenje izmjena zakonske regulative iz oblasti Civilnog vazdušnog saobraćaja, pomorskog i željezničkog saobraćaja Crne Gore; </w:t>
      </w:r>
    </w:p>
    <w:p w:rsidR="00771C2C" w:rsidRPr="00702605" w:rsidRDefault="00771C2C" w:rsidP="00771C2C">
      <w:pPr>
        <w:pStyle w:val="NoSpacing"/>
        <w:jc w:val="both"/>
        <w:rPr>
          <w:rFonts w:ascii="Times New Roman" w:hAnsi="Times New Roman" w:cs="Times New Roman"/>
          <w:b/>
          <w:sz w:val="24"/>
          <w:szCs w:val="24"/>
        </w:rPr>
      </w:pPr>
      <w:r w:rsidRPr="00702605">
        <w:rPr>
          <w:rFonts w:ascii="Times New Roman" w:hAnsi="Times New Roman" w:cs="Times New Roman"/>
          <w:b/>
          <w:sz w:val="24"/>
          <w:szCs w:val="24"/>
        </w:rPr>
        <w:t>-</w:t>
      </w:r>
      <w:r w:rsidR="00702605" w:rsidRPr="00702605">
        <w:rPr>
          <w:rFonts w:ascii="Times New Roman" w:hAnsi="Times New Roman" w:cs="Times New Roman"/>
          <w:b/>
          <w:sz w:val="24"/>
          <w:szCs w:val="24"/>
        </w:rPr>
        <w:t xml:space="preserve"> </w:t>
      </w:r>
      <w:r w:rsidRPr="00702605">
        <w:rPr>
          <w:rFonts w:ascii="Times New Roman" w:hAnsi="Times New Roman" w:cs="Times New Roman"/>
          <w:b/>
          <w:sz w:val="24"/>
          <w:szCs w:val="24"/>
        </w:rPr>
        <w:t>Praćenje realizacije i ažuriranje aktivnosti deklarisanih u Korektivnom akcionom planu Države, u cilju unapređivanja sposobnosti Državnog vazdušnog sistema;</w:t>
      </w:r>
    </w:p>
    <w:p w:rsidR="00771C2C" w:rsidRPr="00702605" w:rsidRDefault="00771C2C" w:rsidP="00771C2C">
      <w:pPr>
        <w:pStyle w:val="NoSpacing"/>
        <w:jc w:val="both"/>
        <w:rPr>
          <w:rFonts w:ascii="Times New Roman" w:hAnsi="Times New Roman" w:cs="Times New Roman"/>
          <w:b/>
          <w:sz w:val="24"/>
          <w:szCs w:val="24"/>
        </w:rPr>
      </w:pPr>
      <w:r w:rsidRPr="00702605">
        <w:rPr>
          <w:rFonts w:ascii="Times New Roman" w:hAnsi="Times New Roman" w:cs="Times New Roman"/>
          <w:b/>
          <w:sz w:val="24"/>
          <w:szCs w:val="24"/>
        </w:rPr>
        <w:t>-</w:t>
      </w:r>
      <w:r w:rsidR="00702605" w:rsidRPr="00702605">
        <w:rPr>
          <w:rFonts w:ascii="Times New Roman" w:hAnsi="Times New Roman" w:cs="Times New Roman"/>
          <w:b/>
          <w:sz w:val="24"/>
          <w:szCs w:val="24"/>
        </w:rPr>
        <w:t xml:space="preserve"> </w:t>
      </w:r>
      <w:r w:rsidRPr="00702605">
        <w:rPr>
          <w:rFonts w:ascii="Times New Roman" w:hAnsi="Times New Roman" w:cs="Times New Roman"/>
          <w:b/>
          <w:sz w:val="24"/>
          <w:szCs w:val="24"/>
        </w:rPr>
        <w:t xml:space="preserve">Ažuriranje podataka i rokova </w:t>
      </w:r>
      <w:proofErr w:type="gramStart"/>
      <w:r w:rsidRPr="00702605">
        <w:rPr>
          <w:rFonts w:ascii="Times New Roman" w:hAnsi="Times New Roman" w:cs="Times New Roman"/>
          <w:b/>
          <w:sz w:val="24"/>
          <w:szCs w:val="24"/>
        </w:rPr>
        <w:t>važenja  ID</w:t>
      </w:r>
      <w:proofErr w:type="gramEnd"/>
      <w:r w:rsidRPr="00702605">
        <w:rPr>
          <w:rFonts w:ascii="Times New Roman" w:hAnsi="Times New Roman" w:cs="Times New Roman"/>
          <w:b/>
          <w:sz w:val="24"/>
          <w:szCs w:val="24"/>
        </w:rPr>
        <w:t xml:space="preserve"> istražilaca, praćenje termina za ponavljanje obuke iz pojedinih oblasti od značaja za uspješno vođenje istraga,  te kompletiranje dokumentacije i opreme za istraživače i njeno zanavljanje po rokovima;</w:t>
      </w:r>
    </w:p>
    <w:p w:rsidR="00771C2C" w:rsidRPr="00702605" w:rsidRDefault="00771C2C" w:rsidP="00771C2C">
      <w:pPr>
        <w:pStyle w:val="NoSpacing"/>
        <w:jc w:val="both"/>
        <w:rPr>
          <w:rFonts w:ascii="Times New Roman" w:hAnsi="Times New Roman" w:cs="Times New Roman"/>
          <w:b/>
          <w:sz w:val="24"/>
          <w:szCs w:val="24"/>
        </w:rPr>
      </w:pPr>
      <w:r w:rsidRPr="00702605">
        <w:rPr>
          <w:rFonts w:ascii="Times New Roman" w:hAnsi="Times New Roman" w:cs="Times New Roman"/>
          <w:b/>
          <w:sz w:val="24"/>
          <w:szCs w:val="24"/>
        </w:rPr>
        <w:t>-</w:t>
      </w:r>
      <w:r w:rsidR="00702605" w:rsidRPr="00702605">
        <w:rPr>
          <w:rFonts w:ascii="Times New Roman" w:hAnsi="Times New Roman" w:cs="Times New Roman"/>
          <w:b/>
          <w:sz w:val="24"/>
          <w:szCs w:val="24"/>
        </w:rPr>
        <w:t xml:space="preserve"> </w:t>
      </w:r>
      <w:r w:rsidRPr="00702605">
        <w:rPr>
          <w:rFonts w:ascii="Times New Roman" w:hAnsi="Times New Roman" w:cs="Times New Roman"/>
          <w:b/>
          <w:sz w:val="24"/>
          <w:szCs w:val="24"/>
        </w:rPr>
        <w:t xml:space="preserve">Praćenje stanja sigurnosti Civilnog vazdušnog saobraćaja u zemlji, okruženju i na globalnom nivou, </w:t>
      </w:r>
      <w:proofErr w:type="gramStart"/>
      <w:r w:rsidRPr="00702605">
        <w:rPr>
          <w:rFonts w:ascii="Times New Roman" w:hAnsi="Times New Roman" w:cs="Times New Roman"/>
          <w:b/>
          <w:sz w:val="24"/>
          <w:szCs w:val="24"/>
        </w:rPr>
        <w:t>te  pomorskog</w:t>
      </w:r>
      <w:proofErr w:type="gramEnd"/>
      <w:r w:rsidRPr="00702605">
        <w:rPr>
          <w:rFonts w:ascii="Times New Roman" w:hAnsi="Times New Roman" w:cs="Times New Roman"/>
          <w:b/>
          <w:sz w:val="24"/>
          <w:szCs w:val="24"/>
        </w:rPr>
        <w:t xml:space="preserve"> i željezničkog saobraćaja u Državi;</w:t>
      </w:r>
    </w:p>
    <w:p w:rsidR="00771C2C" w:rsidRPr="00702605" w:rsidRDefault="00771C2C" w:rsidP="00771C2C">
      <w:pPr>
        <w:pStyle w:val="NoSpacing"/>
        <w:jc w:val="both"/>
        <w:rPr>
          <w:rFonts w:ascii="Times New Roman" w:hAnsi="Times New Roman" w:cs="Times New Roman"/>
          <w:b/>
          <w:sz w:val="24"/>
          <w:szCs w:val="24"/>
        </w:rPr>
      </w:pPr>
      <w:r w:rsidRPr="00702605">
        <w:rPr>
          <w:rFonts w:ascii="Times New Roman" w:hAnsi="Times New Roman" w:cs="Times New Roman"/>
          <w:b/>
          <w:sz w:val="24"/>
          <w:szCs w:val="24"/>
        </w:rPr>
        <w:t>-</w:t>
      </w:r>
      <w:r w:rsidR="00702605" w:rsidRPr="00702605">
        <w:rPr>
          <w:rFonts w:ascii="Times New Roman" w:hAnsi="Times New Roman" w:cs="Times New Roman"/>
          <w:b/>
          <w:sz w:val="24"/>
          <w:szCs w:val="24"/>
        </w:rPr>
        <w:t xml:space="preserve"> </w:t>
      </w:r>
      <w:r w:rsidRPr="00702605">
        <w:rPr>
          <w:rFonts w:ascii="Times New Roman" w:hAnsi="Times New Roman" w:cs="Times New Roman"/>
          <w:b/>
          <w:sz w:val="24"/>
          <w:szCs w:val="24"/>
        </w:rPr>
        <w:t>Pravovremeno i svrsishodno planiranje i izrada prijedloga finasiranja Komisije za narednu godinu;</w:t>
      </w:r>
    </w:p>
    <w:p w:rsidR="00771C2C" w:rsidRPr="00702605" w:rsidRDefault="00771C2C" w:rsidP="00771C2C">
      <w:pPr>
        <w:pStyle w:val="NoSpacing"/>
        <w:jc w:val="both"/>
        <w:rPr>
          <w:rFonts w:ascii="Times New Roman" w:hAnsi="Times New Roman" w:cs="Times New Roman"/>
          <w:b/>
          <w:sz w:val="24"/>
          <w:szCs w:val="24"/>
        </w:rPr>
      </w:pPr>
      <w:r w:rsidRPr="00702605">
        <w:rPr>
          <w:rFonts w:ascii="Times New Roman" w:hAnsi="Times New Roman" w:cs="Times New Roman"/>
          <w:b/>
          <w:sz w:val="24"/>
          <w:szCs w:val="24"/>
        </w:rPr>
        <w:t>-</w:t>
      </w:r>
      <w:r w:rsidR="00702605" w:rsidRPr="00702605">
        <w:rPr>
          <w:rFonts w:ascii="Times New Roman" w:hAnsi="Times New Roman" w:cs="Times New Roman"/>
          <w:b/>
          <w:sz w:val="24"/>
          <w:szCs w:val="24"/>
        </w:rPr>
        <w:t xml:space="preserve"> </w:t>
      </w:r>
      <w:r w:rsidRPr="00702605">
        <w:rPr>
          <w:rFonts w:ascii="Times New Roman" w:hAnsi="Times New Roman" w:cs="Times New Roman"/>
          <w:b/>
          <w:sz w:val="24"/>
          <w:szCs w:val="24"/>
        </w:rPr>
        <w:t xml:space="preserve">Unapređenje uslova rada u prostorijama KINNS, pravilno rukovanje i održavanje </w:t>
      </w:r>
      <w:proofErr w:type="gramStart"/>
      <w:r w:rsidRPr="00702605">
        <w:rPr>
          <w:rFonts w:ascii="Times New Roman" w:hAnsi="Times New Roman" w:cs="Times New Roman"/>
          <w:b/>
          <w:sz w:val="24"/>
          <w:szCs w:val="24"/>
        </w:rPr>
        <w:t>IT  opreme</w:t>
      </w:r>
      <w:proofErr w:type="gramEnd"/>
      <w:r w:rsidRPr="00702605">
        <w:rPr>
          <w:rFonts w:ascii="Times New Roman" w:hAnsi="Times New Roman" w:cs="Times New Roman"/>
          <w:b/>
          <w:sz w:val="24"/>
          <w:szCs w:val="24"/>
        </w:rPr>
        <w:t xml:space="preserve"> i drugih sredstava neophodnih za rad Komisije,  u ispravnom stanju.</w:t>
      </w:r>
    </w:p>
    <w:p w:rsidR="00702605" w:rsidRPr="00702605" w:rsidRDefault="00702605" w:rsidP="00771C2C">
      <w:pPr>
        <w:pStyle w:val="NoSpacing"/>
        <w:jc w:val="both"/>
        <w:rPr>
          <w:rFonts w:ascii="Times New Roman" w:hAnsi="Times New Roman" w:cs="Times New Roman"/>
          <w:b/>
          <w:sz w:val="24"/>
          <w:szCs w:val="24"/>
        </w:rPr>
      </w:pPr>
    </w:p>
    <w:p w:rsidR="00771C2C" w:rsidRPr="00702605" w:rsidRDefault="00771C2C" w:rsidP="00771C2C">
      <w:pPr>
        <w:pStyle w:val="NoSpacing"/>
        <w:jc w:val="both"/>
        <w:rPr>
          <w:rFonts w:ascii="Times New Roman" w:hAnsi="Times New Roman" w:cs="Times New Roman"/>
          <w:b/>
          <w:sz w:val="24"/>
          <w:szCs w:val="24"/>
        </w:rPr>
      </w:pPr>
      <w:r w:rsidRPr="00702605">
        <w:rPr>
          <w:rFonts w:ascii="Times New Roman" w:hAnsi="Times New Roman" w:cs="Times New Roman"/>
          <w:b/>
          <w:sz w:val="24"/>
          <w:szCs w:val="24"/>
        </w:rPr>
        <w:t xml:space="preserve">Ključni </w:t>
      </w:r>
      <w:proofErr w:type="gramStart"/>
      <w:r w:rsidRPr="00702605">
        <w:rPr>
          <w:rFonts w:ascii="Times New Roman" w:hAnsi="Times New Roman" w:cs="Times New Roman"/>
          <w:b/>
          <w:sz w:val="24"/>
          <w:szCs w:val="24"/>
        </w:rPr>
        <w:t>zadatak  Komisije</w:t>
      </w:r>
      <w:proofErr w:type="gramEnd"/>
      <w:r w:rsidRPr="00771C2C">
        <w:rPr>
          <w:rFonts w:ascii="Times New Roman" w:hAnsi="Times New Roman" w:cs="Times New Roman"/>
          <w:sz w:val="24"/>
          <w:szCs w:val="24"/>
        </w:rPr>
        <w:t xml:space="preserve"> -“</w:t>
      </w:r>
      <w:r w:rsidRPr="00702605">
        <w:rPr>
          <w:rFonts w:ascii="Times New Roman" w:hAnsi="Times New Roman" w:cs="Times New Roman"/>
          <w:b/>
          <w:sz w:val="24"/>
          <w:szCs w:val="24"/>
        </w:rPr>
        <w:t>istraživanje nesreća i nezgoda u saobraćaju</w:t>
      </w:r>
      <w:r w:rsidRPr="00771C2C">
        <w:rPr>
          <w:rFonts w:ascii="Times New Roman" w:hAnsi="Times New Roman" w:cs="Times New Roman"/>
          <w:sz w:val="24"/>
          <w:szCs w:val="24"/>
        </w:rPr>
        <w:t xml:space="preserve">”  </w:t>
      </w:r>
      <w:r w:rsidRPr="00702605">
        <w:rPr>
          <w:rFonts w:ascii="Times New Roman" w:hAnsi="Times New Roman" w:cs="Times New Roman"/>
          <w:b/>
          <w:sz w:val="24"/>
          <w:szCs w:val="24"/>
        </w:rPr>
        <w:t xml:space="preserve">predstavlja permanentnu aktivnost. Njihov broj, potrebni obim istraga i vrsta </w:t>
      </w:r>
      <w:proofErr w:type="gramStart"/>
      <w:r w:rsidRPr="00702605">
        <w:rPr>
          <w:rFonts w:ascii="Times New Roman" w:hAnsi="Times New Roman" w:cs="Times New Roman"/>
          <w:b/>
          <w:sz w:val="24"/>
          <w:szCs w:val="24"/>
        </w:rPr>
        <w:t>istih  se</w:t>
      </w:r>
      <w:proofErr w:type="gramEnd"/>
      <w:r w:rsidRPr="00702605">
        <w:rPr>
          <w:rFonts w:ascii="Times New Roman" w:hAnsi="Times New Roman" w:cs="Times New Roman"/>
          <w:b/>
          <w:sz w:val="24"/>
          <w:szCs w:val="24"/>
        </w:rPr>
        <w:t xml:space="preserve">  ne može unaprijed planirati, dok ostali težišni zadaci</w:t>
      </w:r>
      <w:r w:rsidRPr="00771C2C">
        <w:rPr>
          <w:rFonts w:ascii="Times New Roman" w:hAnsi="Times New Roman" w:cs="Times New Roman"/>
          <w:sz w:val="24"/>
          <w:szCs w:val="24"/>
        </w:rPr>
        <w:t>, (</w:t>
      </w:r>
      <w:r w:rsidRPr="00702605">
        <w:rPr>
          <w:rFonts w:ascii="Times New Roman" w:hAnsi="Times New Roman" w:cs="Times New Roman"/>
          <w:i/>
          <w:sz w:val="24"/>
          <w:szCs w:val="24"/>
        </w:rPr>
        <w:t>usmjereni na pripremu, obuku i osposobljavanje  članova Komisije i eksperata sa Liste stručnjaka, a imaju za cilj podršku izgradnji  kapaciteta za izvršavanje namjenskih zadataka</w:t>
      </w:r>
      <w:r w:rsidRPr="00771C2C">
        <w:rPr>
          <w:rFonts w:ascii="Times New Roman" w:hAnsi="Times New Roman" w:cs="Times New Roman"/>
          <w:sz w:val="24"/>
          <w:szCs w:val="24"/>
        </w:rPr>
        <w:t xml:space="preserve">), </w:t>
      </w:r>
      <w:r w:rsidRPr="00702605">
        <w:rPr>
          <w:rFonts w:ascii="Times New Roman" w:hAnsi="Times New Roman" w:cs="Times New Roman"/>
          <w:b/>
          <w:sz w:val="24"/>
          <w:szCs w:val="24"/>
        </w:rPr>
        <w:t xml:space="preserve">razvrstani su u 3 planske cjeline Godišnjeg plana rada, po sledećem: </w:t>
      </w:r>
    </w:p>
    <w:p w:rsidR="00771C2C" w:rsidRPr="00771C2C" w:rsidRDefault="00771C2C" w:rsidP="00771C2C">
      <w:pPr>
        <w:pStyle w:val="NoSpacing"/>
        <w:jc w:val="both"/>
        <w:rPr>
          <w:rFonts w:ascii="Times New Roman" w:hAnsi="Times New Roman" w:cs="Times New Roman"/>
          <w:sz w:val="24"/>
          <w:szCs w:val="24"/>
        </w:rPr>
      </w:pPr>
      <w:r w:rsidRPr="00702605">
        <w:rPr>
          <w:rFonts w:ascii="Times New Roman" w:hAnsi="Times New Roman" w:cs="Times New Roman"/>
          <w:b/>
          <w:sz w:val="24"/>
          <w:szCs w:val="24"/>
        </w:rPr>
        <w:t>6.1.1</w:t>
      </w:r>
      <w:r w:rsidRPr="00771C2C">
        <w:rPr>
          <w:rFonts w:ascii="Times New Roman" w:hAnsi="Times New Roman" w:cs="Times New Roman"/>
          <w:sz w:val="24"/>
          <w:szCs w:val="24"/>
        </w:rPr>
        <w:tab/>
      </w:r>
      <w:r w:rsidRPr="00702605">
        <w:rPr>
          <w:rFonts w:ascii="Times New Roman" w:hAnsi="Times New Roman" w:cs="Times New Roman"/>
          <w:b/>
          <w:sz w:val="24"/>
          <w:szCs w:val="24"/>
        </w:rPr>
        <w:t>Administracija, organizacija i rukovođenje radom Komisije</w:t>
      </w:r>
      <w:r w:rsidRPr="00771C2C">
        <w:rPr>
          <w:rFonts w:ascii="Times New Roman" w:hAnsi="Times New Roman" w:cs="Times New Roman"/>
          <w:sz w:val="24"/>
          <w:szCs w:val="24"/>
        </w:rPr>
        <w:t xml:space="preserve"> (</w:t>
      </w:r>
      <w:r w:rsidRPr="00702605">
        <w:rPr>
          <w:rFonts w:ascii="Times New Roman" w:hAnsi="Times New Roman" w:cs="Times New Roman"/>
          <w:i/>
          <w:sz w:val="24"/>
          <w:szCs w:val="24"/>
        </w:rPr>
        <w:t xml:space="preserve">Planiranje i </w:t>
      </w:r>
      <w:proofErr w:type="gramStart"/>
      <w:r w:rsidRPr="00702605">
        <w:rPr>
          <w:rFonts w:ascii="Times New Roman" w:hAnsi="Times New Roman" w:cs="Times New Roman"/>
          <w:i/>
          <w:sz w:val="24"/>
          <w:szCs w:val="24"/>
        </w:rPr>
        <w:t>izvještavanje;  Organizacijska</w:t>
      </w:r>
      <w:proofErr w:type="gramEnd"/>
      <w:r w:rsidRPr="00702605">
        <w:rPr>
          <w:rFonts w:ascii="Times New Roman" w:hAnsi="Times New Roman" w:cs="Times New Roman"/>
          <w:i/>
          <w:sz w:val="24"/>
          <w:szCs w:val="24"/>
        </w:rPr>
        <w:t xml:space="preserve"> struktura; Inspekcijski poslovi, kontrola i nadzor; Opšta administracija;  Saradnja sa relevantnim domaćim i međunarodnim vazduhoplovnim, pomorskim i željezničkim  organizacijama i institucijama</w:t>
      </w:r>
      <w:r w:rsidRPr="00771C2C">
        <w:rPr>
          <w:rFonts w:ascii="Times New Roman" w:hAnsi="Times New Roman" w:cs="Times New Roman"/>
          <w:sz w:val="24"/>
          <w:szCs w:val="24"/>
        </w:rPr>
        <w:t xml:space="preserve">) </w:t>
      </w:r>
    </w:p>
    <w:p w:rsidR="00771C2C" w:rsidRPr="00771C2C" w:rsidRDefault="00771C2C" w:rsidP="00771C2C">
      <w:pPr>
        <w:pStyle w:val="NoSpacing"/>
        <w:jc w:val="both"/>
        <w:rPr>
          <w:rFonts w:ascii="Times New Roman" w:hAnsi="Times New Roman" w:cs="Times New Roman"/>
          <w:sz w:val="24"/>
          <w:szCs w:val="24"/>
        </w:rPr>
      </w:pPr>
      <w:r w:rsidRPr="00702605">
        <w:rPr>
          <w:rFonts w:ascii="Times New Roman" w:hAnsi="Times New Roman" w:cs="Times New Roman"/>
          <w:b/>
          <w:sz w:val="24"/>
          <w:szCs w:val="24"/>
        </w:rPr>
        <w:t>6.1.2</w:t>
      </w:r>
      <w:r w:rsidRPr="00702605">
        <w:rPr>
          <w:rFonts w:ascii="Times New Roman" w:hAnsi="Times New Roman" w:cs="Times New Roman"/>
          <w:b/>
          <w:sz w:val="24"/>
          <w:szCs w:val="24"/>
        </w:rPr>
        <w:tab/>
        <w:t>Stručno specijalistično usavršavanje</w:t>
      </w:r>
      <w:r w:rsidRPr="00771C2C">
        <w:rPr>
          <w:rFonts w:ascii="Times New Roman" w:hAnsi="Times New Roman" w:cs="Times New Roman"/>
          <w:sz w:val="24"/>
          <w:szCs w:val="24"/>
        </w:rPr>
        <w:t xml:space="preserve"> (</w:t>
      </w:r>
      <w:r w:rsidRPr="00702605">
        <w:rPr>
          <w:rFonts w:ascii="Times New Roman" w:hAnsi="Times New Roman" w:cs="Times New Roman"/>
          <w:i/>
          <w:sz w:val="24"/>
          <w:szCs w:val="24"/>
        </w:rPr>
        <w:t xml:space="preserve">Usavršavanje istraživača Komisije i eksperata sa Liste stručnjaka Komisije-zadaci </w:t>
      </w:r>
      <w:proofErr w:type="gramStart"/>
      <w:r w:rsidRPr="00702605">
        <w:rPr>
          <w:rFonts w:ascii="Times New Roman" w:hAnsi="Times New Roman" w:cs="Times New Roman"/>
          <w:i/>
          <w:sz w:val="24"/>
          <w:szCs w:val="24"/>
        </w:rPr>
        <w:t>precizirani  Planom</w:t>
      </w:r>
      <w:proofErr w:type="gramEnd"/>
      <w:r w:rsidRPr="00702605">
        <w:rPr>
          <w:rFonts w:ascii="Times New Roman" w:hAnsi="Times New Roman" w:cs="Times New Roman"/>
          <w:i/>
          <w:sz w:val="24"/>
          <w:szCs w:val="24"/>
        </w:rPr>
        <w:t xml:space="preserve"> obuke i stručnog usavršavanja Komisije, za 2025. godinu</w:t>
      </w:r>
      <w:r w:rsidRPr="00771C2C">
        <w:rPr>
          <w:rFonts w:ascii="Times New Roman" w:hAnsi="Times New Roman" w:cs="Times New Roman"/>
          <w:sz w:val="24"/>
          <w:szCs w:val="24"/>
        </w:rPr>
        <w:t>)</w:t>
      </w:r>
    </w:p>
    <w:p w:rsidR="00771C2C" w:rsidRDefault="00771C2C" w:rsidP="00771C2C">
      <w:pPr>
        <w:pStyle w:val="NoSpacing"/>
        <w:jc w:val="both"/>
        <w:rPr>
          <w:rFonts w:ascii="Times New Roman" w:hAnsi="Times New Roman" w:cs="Times New Roman"/>
          <w:sz w:val="24"/>
          <w:szCs w:val="24"/>
        </w:rPr>
      </w:pPr>
      <w:r w:rsidRPr="00702605">
        <w:rPr>
          <w:rFonts w:ascii="Times New Roman" w:hAnsi="Times New Roman" w:cs="Times New Roman"/>
          <w:b/>
          <w:sz w:val="24"/>
          <w:szCs w:val="24"/>
        </w:rPr>
        <w:t>6.1.3</w:t>
      </w:r>
      <w:r w:rsidRPr="00702605">
        <w:rPr>
          <w:rFonts w:ascii="Times New Roman" w:hAnsi="Times New Roman" w:cs="Times New Roman"/>
          <w:b/>
          <w:sz w:val="24"/>
          <w:szCs w:val="24"/>
        </w:rPr>
        <w:tab/>
        <w:t>Materijalno obezbjeđenje</w:t>
      </w:r>
      <w:r w:rsidRPr="00771C2C">
        <w:rPr>
          <w:rFonts w:ascii="Times New Roman" w:hAnsi="Times New Roman" w:cs="Times New Roman"/>
          <w:sz w:val="24"/>
          <w:szCs w:val="24"/>
        </w:rPr>
        <w:t xml:space="preserve"> (</w:t>
      </w:r>
      <w:r w:rsidRPr="00702605">
        <w:rPr>
          <w:rFonts w:ascii="Times New Roman" w:hAnsi="Times New Roman" w:cs="Times New Roman"/>
          <w:i/>
          <w:sz w:val="24"/>
          <w:szCs w:val="24"/>
        </w:rPr>
        <w:t>Učešće u planiranju Budžeta za narednu godinu; Materijalno poslovanje; Finansijsko poslovanje; Operativna logistička podrška; Ostali zadaci logističke podrške</w:t>
      </w:r>
      <w:r w:rsidRPr="00771C2C">
        <w:rPr>
          <w:rFonts w:ascii="Times New Roman" w:hAnsi="Times New Roman" w:cs="Times New Roman"/>
          <w:sz w:val="24"/>
          <w:szCs w:val="24"/>
        </w:rPr>
        <w:t>)</w:t>
      </w:r>
    </w:p>
    <w:p w:rsidR="00702605" w:rsidRPr="00771C2C" w:rsidRDefault="00702605" w:rsidP="00771C2C">
      <w:pPr>
        <w:pStyle w:val="NoSpacing"/>
        <w:jc w:val="both"/>
        <w:rPr>
          <w:rFonts w:ascii="Times New Roman" w:hAnsi="Times New Roman" w:cs="Times New Roman"/>
          <w:sz w:val="24"/>
          <w:szCs w:val="24"/>
        </w:rPr>
      </w:pPr>
    </w:p>
    <w:p w:rsidR="00771C2C" w:rsidRDefault="00771C2C" w:rsidP="00771C2C">
      <w:pPr>
        <w:pStyle w:val="NoSpacing"/>
        <w:jc w:val="both"/>
        <w:rPr>
          <w:rFonts w:ascii="Times New Roman" w:hAnsi="Times New Roman" w:cs="Times New Roman"/>
          <w:sz w:val="24"/>
          <w:szCs w:val="24"/>
        </w:rPr>
      </w:pPr>
      <w:r w:rsidRPr="00771C2C">
        <w:rPr>
          <w:rFonts w:ascii="Times New Roman" w:hAnsi="Times New Roman" w:cs="Times New Roman"/>
          <w:sz w:val="24"/>
          <w:szCs w:val="24"/>
        </w:rPr>
        <w:t xml:space="preserve">Rukovodilac Komisije koordinira aktivnosti i usmjerava realizaciju Plana, u zavisnosti od angažovanja na ključnim aktivnostima istraga. Dostignuti nivo realizacije ostalih planiranih aktivnosti, zavisiće od  broja i vrste nesreća i nezgoda koje bi se morale istraživati, epidemiološke situacije u Zemlji i Regionu, raspoloživih materijalno finansijskih sredstava i načina i tempa njihovog doznačavanja tokom godine,  stepena unapređenja međuresorne  saradnje u Crnoj Gori, dostignutog nivoa regionalne i druge međunarodne saradnje, sveukupnog stanja sigurnosti u Saobraćajnom sistemu Države, i konačno, od razvoja geopolitičke situacije i njenog uticaja na obim i stanje vazdušnog, pomorskog i željezničkog saobračaja, u Zemlji, Regionu, Evropi i Svijetu. </w:t>
      </w:r>
    </w:p>
    <w:p w:rsidR="00702605" w:rsidRPr="00771C2C" w:rsidRDefault="00702605" w:rsidP="00771C2C">
      <w:pPr>
        <w:pStyle w:val="NoSpacing"/>
        <w:jc w:val="both"/>
        <w:rPr>
          <w:rFonts w:ascii="Times New Roman" w:hAnsi="Times New Roman" w:cs="Times New Roman"/>
          <w:sz w:val="24"/>
          <w:szCs w:val="24"/>
        </w:rPr>
      </w:pPr>
    </w:p>
    <w:p w:rsidR="00771C2C" w:rsidRDefault="00771C2C" w:rsidP="00702605">
      <w:pPr>
        <w:pStyle w:val="NoSpacing"/>
        <w:numPr>
          <w:ilvl w:val="1"/>
          <w:numId w:val="17"/>
        </w:numPr>
        <w:jc w:val="both"/>
        <w:rPr>
          <w:rFonts w:ascii="Times New Roman" w:hAnsi="Times New Roman" w:cs="Times New Roman"/>
          <w:b/>
          <w:sz w:val="32"/>
          <w:szCs w:val="32"/>
        </w:rPr>
      </w:pPr>
      <w:r w:rsidRPr="00702605">
        <w:rPr>
          <w:rFonts w:ascii="Times New Roman" w:hAnsi="Times New Roman" w:cs="Times New Roman"/>
          <w:b/>
          <w:sz w:val="32"/>
          <w:szCs w:val="32"/>
        </w:rPr>
        <w:t xml:space="preserve">Godišnji plan obuke </w:t>
      </w:r>
      <w:proofErr w:type="gramStart"/>
      <w:r w:rsidRPr="00702605">
        <w:rPr>
          <w:rFonts w:ascii="Times New Roman" w:hAnsi="Times New Roman" w:cs="Times New Roman"/>
          <w:b/>
          <w:sz w:val="32"/>
          <w:szCs w:val="32"/>
        </w:rPr>
        <w:t>stalnih  istražilaca</w:t>
      </w:r>
      <w:proofErr w:type="gramEnd"/>
      <w:r w:rsidRPr="00702605">
        <w:rPr>
          <w:rFonts w:ascii="Times New Roman" w:hAnsi="Times New Roman" w:cs="Times New Roman"/>
          <w:b/>
          <w:sz w:val="32"/>
          <w:szCs w:val="32"/>
        </w:rPr>
        <w:t xml:space="preserve"> i eksperata sa Liste stručnjaka Komisije</w:t>
      </w:r>
    </w:p>
    <w:p w:rsidR="00702605" w:rsidRPr="00702605" w:rsidRDefault="00702605" w:rsidP="00702605">
      <w:pPr>
        <w:pStyle w:val="NoSpacing"/>
        <w:ind w:left="1080"/>
        <w:jc w:val="both"/>
        <w:rPr>
          <w:rFonts w:ascii="Times New Roman" w:hAnsi="Times New Roman" w:cs="Times New Roman"/>
          <w:b/>
          <w:sz w:val="32"/>
          <w:szCs w:val="32"/>
        </w:rPr>
      </w:pPr>
    </w:p>
    <w:p w:rsidR="00771C2C" w:rsidRDefault="00771C2C" w:rsidP="00771C2C">
      <w:pPr>
        <w:pStyle w:val="NoSpacing"/>
        <w:jc w:val="both"/>
        <w:rPr>
          <w:rFonts w:ascii="Times New Roman" w:hAnsi="Times New Roman" w:cs="Times New Roman"/>
          <w:sz w:val="24"/>
          <w:szCs w:val="24"/>
        </w:rPr>
      </w:pPr>
      <w:r w:rsidRPr="00771C2C">
        <w:rPr>
          <w:rFonts w:ascii="Times New Roman" w:hAnsi="Times New Roman" w:cs="Times New Roman"/>
          <w:sz w:val="24"/>
          <w:szCs w:val="24"/>
        </w:rPr>
        <w:t>Godišnji Plan obuke istražilaca i eksperata sa Liste stručnjaka Komisije, za 2024. godinu, brižljivo je pripremljen i detaljno razrađen u skladu sa potrebama Komisije za unapređenjem stručno specijalističkih kompetencija raspoloživog kadra. U tom smislu, tokom tekuće godine, plan predviđa sledeće aktivnosti:</w:t>
      </w:r>
    </w:p>
    <w:p w:rsidR="00B138BB" w:rsidRPr="00771C2C" w:rsidRDefault="00B138BB" w:rsidP="00771C2C">
      <w:pPr>
        <w:pStyle w:val="NoSpacing"/>
        <w:jc w:val="both"/>
        <w:rPr>
          <w:rFonts w:ascii="Times New Roman" w:hAnsi="Times New Roman" w:cs="Times New Roman"/>
          <w:sz w:val="24"/>
          <w:szCs w:val="24"/>
        </w:rPr>
      </w:pPr>
    </w:p>
    <w:p w:rsidR="00771C2C" w:rsidRPr="00B138BB" w:rsidRDefault="00771C2C" w:rsidP="00B138BB">
      <w:pPr>
        <w:pStyle w:val="NoSpacing"/>
        <w:numPr>
          <w:ilvl w:val="0"/>
          <w:numId w:val="19"/>
        </w:numPr>
        <w:jc w:val="both"/>
        <w:rPr>
          <w:rFonts w:ascii="Times New Roman" w:hAnsi="Times New Roman" w:cs="Times New Roman"/>
          <w:b/>
          <w:i/>
          <w:sz w:val="24"/>
          <w:szCs w:val="24"/>
        </w:rPr>
      </w:pPr>
      <w:r w:rsidRPr="00B138BB">
        <w:rPr>
          <w:rFonts w:ascii="Times New Roman" w:hAnsi="Times New Roman" w:cs="Times New Roman"/>
          <w:b/>
          <w:i/>
          <w:sz w:val="24"/>
          <w:szCs w:val="24"/>
        </w:rPr>
        <w:t>Osnovi kurs za istraživanje nesreća i ozbiljnih nezgoda vazduhoplova;</w:t>
      </w:r>
    </w:p>
    <w:p w:rsidR="00771C2C" w:rsidRPr="00B138BB" w:rsidRDefault="00771C2C" w:rsidP="00B138BB">
      <w:pPr>
        <w:pStyle w:val="NoSpacing"/>
        <w:numPr>
          <w:ilvl w:val="0"/>
          <w:numId w:val="19"/>
        </w:numPr>
        <w:jc w:val="both"/>
        <w:rPr>
          <w:rFonts w:ascii="Times New Roman" w:hAnsi="Times New Roman" w:cs="Times New Roman"/>
          <w:b/>
          <w:i/>
          <w:sz w:val="24"/>
          <w:szCs w:val="24"/>
        </w:rPr>
      </w:pPr>
      <w:r w:rsidRPr="00B138BB">
        <w:rPr>
          <w:rFonts w:ascii="Times New Roman" w:hAnsi="Times New Roman" w:cs="Times New Roman"/>
          <w:b/>
          <w:i/>
          <w:sz w:val="24"/>
          <w:szCs w:val="24"/>
        </w:rPr>
        <w:t xml:space="preserve">Napredni kurs za istraživanje nesreća i ozbiljnih nezgoda vazduhoplova; </w:t>
      </w:r>
    </w:p>
    <w:p w:rsidR="00702605" w:rsidRPr="00B138BB" w:rsidRDefault="00771C2C" w:rsidP="00B138BB">
      <w:pPr>
        <w:pStyle w:val="NoSpacing"/>
        <w:numPr>
          <w:ilvl w:val="0"/>
          <w:numId w:val="19"/>
        </w:numPr>
        <w:jc w:val="both"/>
        <w:rPr>
          <w:rFonts w:ascii="Times New Roman" w:hAnsi="Times New Roman" w:cs="Times New Roman"/>
          <w:b/>
          <w:i/>
          <w:sz w:val="24"/>
          <w:szCs w:val="24"/>
        </w:rPr>
      </w:pPr>
      <w:bookmarkStart w:id="9" w:name="_Hlk191481981"/>
      <w:r w:rsidRPr="00B138BB">
        <w:rPr>
          <w:rFonts w:ascii="Times New Roman" w:hAnsi="Times New Roman" w:cs="Times New Roman"/>
          <w:b/>
          <w:i/>
          <w:sz w:val="24"/>
          <w:szCs w:val="24"/>
        </w:rPr>
        <w:t xml:space="preserve">RASG EUR </w:t>
      </w:r>
      <w:bookmarkEnd w:id="9"/>
      <w:proofErr w:type="gramStart"/>
      <w:r w:rsidRPr="00B138BB">
        <w:rPr>
          <w:rFonts w:ascii="Times New Roman" w:hAnsi="Times New Roman" w:cs="Times New Roman"/>
          <w:b/>
          <w:i/>
          <w:sz w:val="24"/>
          <w:szCs w:val="24"/>
        </w:rPr>
        <w:t>Accident  Investigation</w:t>
      </w:r>
      <w:proofErr w:type="gramEnd"/>
      <w:r w:rsidRPr="00B138BB">
        <w:rPr>
          <w:rFonts w:ascii="Times New Roman" w:hAnsi="Times New Roman" w:cs="Times New Roman"/>
          <w:b/>
          <w:i/>
          <w:sz w:val="24"/>
          <w:szCs w:val="24"/>
        </w:rPr>
        <w:t xml:space="preserve"> (AIG) and ECCAIRS User  WORKSHOP;</w:t>
      </w:r>
    </w:p>
    <w:p w:rsidR="00771C2C" w:rsidRPr="00B138BB" w:rsidRDefault="00702605" w:rsidP="00B138BB">
      <w:pPr>
        <w:pStyle w:val="NoSpacing"/>
        <w:numPr>
          <w:ilvl w:val="0"/>
          <w:numId w:val="19"/>
        </w:numPr>
        <w:jc w:val="both"/>
        <w:rPr>
          <w:rFonts w:ascii="Times New Roman" w:hAnsi="Times New Roman" w:cs="Times New Roman"/>
          <w:b/>
          <w:i/>
          <w:sz w:val="24"/>
          <w:szCs w:val="24"/>
        </w:rPr>
      </w:pPr>
      <w:r w:rsidRPr="00B138BB">
        <w:rPr>
          <w:rFonts w:ascii="Times New Roman" w:hAnsi="Times New Roman" w:cs="Times New Roman"/>
          <w:b/>
          <w:i/>
          <w:sz w:val="24"/>
          <w:szCs w:val="24"/>
        </w:rPr>
        <w:t xml:space="preserve">Osnovni </w:t>
      </w:r>
      <w:r w:rsidR="00771C2C" w:rsidRPr="00B138BB">
        <w:rPr>
          <w:rFonts w:ascii="Times New Roman" w:hAnsi="Times New Roman" w:cs="Times New Roman"/>
          <w:b/>
          <w:i/>
          <w:sz w:val="24"/>
          <w:szCs w:val="24"/>
        </w:rPr>
        <w:t>kurs za istraživanje nesreća i ozbiljnih nezgoda u saobraćaju u ekstremnim temperaturnim uslovima;</w:t>
      </w:r>
    </w:p>
    <w:p w:rsidR="00771C2C" w:rsidRPr="00B138BB" w:rsidRDefault="00771C2C" w:rsidP="00B138BB">
      <w:pPr>
        <w:pStyle w:val="NoSpacing"/>
        <w:numPr>
          <w:ilvl w:val="0"/>
          <w:numId w:val="19"/>
        </w:numPr>
        <w:jc w:val="both"/>
        <w:rPr>
          <w:rFonts w:ascii="Times New Roman" w:hAnsi="Times New Roman" w:cs="Times New Roman"/>
          <w:b/>
          <w:i/>
          <w:sz w:val="24"/>
          <w:szCs w:val="24"/>
        </w:rPr>
      </w:pPr>
      <w:r w:rsidRPr="00B138BB">
        <w:rPr>
          <w:rFonts w:ascii="Times New Roman" w:hAnsi="Times New Roman" w:cs="Times New Roman"/>
          <w:b/>
          <w:i/>
          <w:sz w:val="24"/>
          <w:szCs w:val="24"/>
        </w:rPr>
        <w:t>Seminar upoznavanja sa stepenom realizacije Nacionalnog plana sigurnosti vazdušnog saobraćaja 2025-2029;</w:t>
      </w:r>
    </w:p>
    <w:p w:rsidR="00771C2C" w:rsidRPr="00B138BB" w:rsidRDefault="00771C2C" w:rsidP="00B138BB">
      <w:pPr>
        <w:pStyle w:val="NoSpacing"/>
        <w:numPr>
          <w:ilvl w:val="0"/>
          <w:numId w:val="19"/>
        </w:numPr>
        <w:jc w:val="both"/>
        <w:rPr>
          <w:rFonts w:ascii="Times New Roman" w:hAnsi="Times New Roman" w:cs="Times New Roman"/>
          <w:b/>
          <w:i/>
          <w:sz w:val="24"/>
          <w:szCs w:val="24"/>
        </w:rPr>
      </w:pPr>
      <w:r w:rsidRPr="00B138BB">
        <w:rPr>
          <w:rFonts w:ascii="Times New Roman" w:hAnsi="Times New Roman" w:cs="Times New Roman"/>
          <w:b/>
          <w:i/>
          <w:sz w:val="24"/>
          <w:szCs w:val="24"/>
        </w:rPr>
        <w:t>Seminar prve pomoći istražiocima na mjestu nesreće, za stalne istražioče i eksperte sa Liste stručnjaka Komisije;</w:t>
      </w:r>
    </w:p>
    <w:p w:rsidR="00771C2C" w:rsidRPr="00B138BB" w:rsidRDefault="00771C2C" w:rsidP="00B138BB">
      <w:pPr>
        <w:pStyle w:val="NoSpacing"/>
        <w:numPr>
          <w:ilvl w:val="0"/>
          <w:numId w:val="19"/>
        </w:numPr>
        <w:jc w:val="both"/>
        <w:rPr>
          <w:rFonts w:ascii="Times New Roman" w:hAnsi="Times New Roman" w:cs="Times New Roman"/>
          <w:b/>
          <w:i/>
          <w:sz w:val="24"/>
          <w:szCs w:val="24"/>
        </w:rPr>
      </w:pPr>
      <w:r w:rsidRPr="00B138BB">
        <w:rPr>
          <w:rFonts w:ascii="Times New Roman" w:hAnsi="Times New Roman" w:cs="Times New Roman"/>
          <w:b/>
          <w:i/>
          <w:sz w:val="24"/>
          <w:szCs w:val="24"/>
        </w:rPr>
        <w:t>Seminar Zaštite od opasnih materija na mjestu nesreće i korišćenja zaštitne opreme istražilaca;</w:t>
      </w:r>
    </w:p>
    <w:p w:rsidR="00771C2C" w:rsidRPr="00B138BB" w:rsidRDefault="00771C2C" w:rsidP="00B138BB">
      <w:pPr>
        <w:pStyle w:val="NoSpacing"/>
        <w:numPr>
          <w:ilvl w:val="0"/>
          <w:numId w:val="19"/>
        </w:numPr>
        <w:jc w:val="both"/>
        <w:rPr>
          <w:rFonts w:ascii="Times New Roman" w:hAnsi="Times New Roman" w:cs="Times New Roman"/>
          <w:b/>
          <w:i/>
          <w:sz w:val="24"/>
          <w:szCs w:val="24"/>
        </w:rPr>
      </w:pPr>
      <w:r w:rsidRPr="00B138BB">
        <w:rPr>
          <w:rFonts w:ascii="Times New Roman" w:hAnsi="Times New Roman" w:cs="Times New Roman"/>
          <w:b/>
          <w:i/>
          <w:sz w:val="24"/>
          <w:szCs w:val="24"/>
        </w:rPr>
        <w:t xml:space="preserve">Seminar protiv požarne zaštite </w:t>
      </w:r>
      <w:proofErr w:type="gramStart"/>
      <w:r w:rsidRPr="00B138BB">
        <w:rPr>
          <w:rFonts w:ascii="Times New Roman" w:hAnsi="Times New Roman" w:cs="Times New Roman"/>
          <w:b/>
          <w:i/>
          <w:sz w:val="24"/>
          <w:szCs w:val="24"/>
        </w:rPr>
        <w:t>Istraživača  na</w:t>
      </w:r>
      <w:proofErr w:type="gramEnd"/>
      <w:r w:rsidRPr="00B138BB">
        <w:rPr>
          <w:rFonts w:ascii="Times New Roman" w:hAnsi="Times New Roman" w:cs="Times New Roman"/>
          <w:b/>
          <w:i/>
          <w:sz w:val="24"/>
          <w:szCs w:val="24"/>
        </w:rPr>
        <w:t xml:space="preserve"> mjestu nesreće ili ozbiljne nezgode u saobraćaju;</w:t>
      </w:r>
    </w:p>
    <w:p w:rsidR="00771C2C" w:rsidRPr="00B138BB" w:rsidRDefault="00771C2C" w:rsidP="00B138BB">
      <w:pPr>
        <w:pStyle w:val="NoSpacing"/>
        <w:numPr>
          <w:ilvl w:val="0"/>
          <w:numId w:val="19"/>
        </w:numPr>
        <w:jc w:val="both"/>
        <w:rPr>
          <w:rFonts w:ascii="Times New Roman" w:hAnsi="Times New Roman" w:cs="Times New Roman"/>
          <w:b/>
          <w:i/>
          <w:sz w:val="24"/>
          <w:szCs w:val="24"/>
        </w:rPr>
      </w:pPr>
      <w:r w:rsidRPr="00B138BB">
        <w:rPr>
          <w:rFonts w:ascii="Times New Roman" w:hAnsi="Times New Roman" w:cs="Times New Roman"/>
          <w:b/>
          <w:i/>
          <w:sz w:val="24"/>
          <w:szCs w:val="24"/>
        </w:rPr>
        <w:t xml:space="preserve">Seminar upoznavanja eksperta sa Liste stručnjaka </w:t>
      </w:r>
      <w:proofErr w:type="gramStart"/>
      <w:r w:rsidRPr="00B138BB">
        <w:rPr>
          <w:rFonts w:ascii="Times New Roman" w:hAnsi="Times New Roman" w:cs="Times New Roman"/>
          <w:b/>
          <w:i/>
          <w:sz w:val="24"/>
          <w:szCs w:val="24"/>
        </w:rPr>
        <w:t>Komisije  sa</w:t>
      </w:r>
      <w:proofErr w:type="gramEnd"/>
      <w:r w:rsidRPr="00B138BB">
        <w:rPr>
          <w:rFonts w:ascii="Times New Roman" w:hAnsi="Times New Roman" w:cs="Times New Roman"/>
          <w:b/>
          <w:i/>
          <w:sz w:val="24"/>
          <w:szCs w:val="24"/>
        </w:rPr>
        <w:t xml:space="preserve"> opremom i dokumentacijom istražilaca Komisije;</w:t>
      </w:r>
    </w:p>
    <w:p w:rsidR="00771C2C" w:rsidRPr="00B138BB" w:rsidRDefault="00771C2C" w:rsidP="00B138BB">
      <w:pPr>
        <w:pStyle w:val="NoSpacing"/>
        <w:numPr>
          <w:ilvl w:val="0"/>
          <w:numId w:val="19"/>
        </w:numPr>
        <w:jc w:val="both"/>
        <w:rPr>
          <w:rFonts w:ascii="Times New Roman" w:hAnsi="Times New Roman" w:cs="Times New Roman"/>
          <w:b/>
          <w:i/>
          <w:sz w:val="24"/>
          <w:szCs w:val="24"/>
        </w:rPr>
      </w:pPr>
      <w:r w:rsidRPr="00B138BB">
        <w:rPr>
          <w:rFonts w:ascii="Times New Roman" w:hAnsi="Times New Roman" w:cs="Times New Roman"/>
          <w:b/>
          <w:i/>
          <w:sz w:val="24"/>
          <w:szCs w:val="24"/>
        </w:rPr>
        <w:t>Obuka stalnih istražilaca i eksperata sa Liste stručnjaka Komisije u vođenju realnih istraga (OJT Training);</w:t>
      </w:r>
    </w:p>
    <w:p w:rsidR="00771C2C" w:rsidRDefault="00771C2C" w:rsidP="00771C2C">
      <w:pPr>
        <w:pStyle w:val="NoSpacing"/>
        <w:jc w:val="both"/>
        <w:rPr>
          <w:rFonts w:ascii="Times New Roman" w:hAnsi="Times New Roman" w:cs="Times New Roman"/>
          <w:b/>
          <w:i/>
          <w:sz w:val="24"/>
          <w:szCs w:val="24"/>
        </w:rPr>
      </w:pPr>
      <w:r w:rsidRPr="00350CFE">
        <w:rPr>
          <w:rFonts w:ascii="Times New Roman" w:hAnsi="Times New Roman" w:cs="Times New Roman"/>
          <w:sz w:val="24"/>
          <w:szCs w:val="24"/>
        </w:rPr>
        <w:t>-</w:t>
      </w:r>
      <w:r w:rsidR="00702605" w:rsidRPr="00350CFE">
        <w:rPr>
          <w:rFonts w:ascii="Times New Roman" w:hAnsi="Times New Roman" w:cs="Times New Roman"/>
          <w:sz w:val="24"/>
          <w:szCs w:val="24"/>
        </w:rPr>
        <w:t xml:space="preserve">   </w:t>
      </w:r>
      <w:r w:rsidR="00350CFE" w:rsidRPr="00350CFE">
        <w:rPr>
          <w:rFonts w:ascii="Times New Roman" w:hAnsi="Times New Roman" w:cs="Times New Roman"/>
          <w:sz w:val="24"/>
          <w:szCs w:val="24"/>
        </w:rPr>
        <w:t xml:space="preserve">  </w:t>
      </w:r>
      <w:r w:rsidRPr="00B138BB">
        <w:rPr>
          <w:rFonts w:ascii="Times New Roman" w:hAnsi="Times New Roman" w:cs="Times New Roman"/>
          <w:b/>
          <w:i/>
          <w:sz w:val="24"/>
          <w:szCs w:val="24"/>
        </w:rPr>
        <w:t xml:space="preserve">Kursevi, seminari i obuke, na oslovu poziva Istraživačkih organa drugih država, ICAO EUR NAT, ECAC (JAA TO), EUROCONTROL, SCSI-The Southern California Safety </w:t>
      </w:r>
      <w:proofErr w:type="gramStart"/>
      <w:r w:rsidRPr="00B138BB">
        <w:rPr>
          <w:rFonts w:ascii="Times New Roman" w:hAnsi="Times New Roman" w:cs="Times New Roman"/>
          <w:b/>
          <w:i/>
          <w:sz w:val="24"/>
          <w:szCs w:val="24"/>
        </w:rPr>
        <w:t>Institute,  ESASI</w:t>
      </w:r>
      <w:proofErr w:type="gramEnd"/>
      <w:r w:rsidRPr="00B138BB">
        <w:rPr>
          <w:rFonts w:ascii="Times New Roman" w:hAnsi="Times New Roman" w:cs="Times New Roman"/>
          <w:b/>
          <w:i/>
          <w:sz w:val="24"/>
          <w:szCs w:val="24"/>
        </w:rPr>
        <w:t>, ISASI, MASI, ERA, EMSA i sl.</w:t>
      </w:r>
    </w:p>
    <w:p w:rsidR="00B138BB" w:rsidRPr="00B138BB" w:rsidRDefault="00B138BB" w:rsidP="00771C2C">
      <w:pPr>
        <w:pStyle w:val="NoSpacing"/>
        <w:jc w:val="both"/>
        <w:rPr>
          <w:rFonts w:ascii="Times New Roman" w:hAnsi="Times New Roman" w:cs="Times New Roman"/>
          <w:b/>
          <w:i/>
          <w:sz w:val="24"/>
          <w:szCs w:val="24"/>
        </w:rPr>
      </w:pPr>
    </w:p>
    <w:p w:rsidR="00086419" w:rsidRDefault="00771C2C" w:rsidP="00771C2C">
      <w:pPr>
        <w:pStyle w:val="NoSpacing"/>
        <w:jc w:val="both"/>
        <w:rPr>
          <w:rFonts w:ascii="Times New Roman" w:hAnsi="Times New Roman" w:cs="Times New Roman"/>
          <w:sz w:val="24"/>
          <w:szCs w:val="24"/>
        </w:rPr>
      </w:pPr>
      <w:r w:rsidRPr="00771C2C">
        <w:rPr>
          <w:rFonts w:ascii="Times New Roman" w:hAnsi="Times New Roman" w:cs="Times New Roman"/>
          <w:sz w:val="24"/>
          <w:szCs w:val="24"/>
        </w:rPr>
        <w:t xml:space="preserve">Pored navedenih aktivnosti obuhvaćenih sa GPR i GPO za 2025. godinu, članovi Komisije će se preventivno i </w:t>
      </w:r>
      <w:proofErr w:type="gramStart"/>
      <w:r w:rsidRPr="00771C2C">
        <w:rPr>
          <w:rFonts w:ascii="Times New Roman" w:hAnsi="Times New Roman" w:cs="Times New Roman"/>
          <w:sz w:val="24"/>
          <w:szCs w:val="24"/>
        </w:rPr>
        <w:t>proaktivno  angažovati</w:t>
      </w:r>
      <w:proofErr w:type="gramEnd"/>
      <w:r w:rsidRPr="00771C2C">
        <w:rPr>
          <w:rFonts w:ascii="Times New Roman" w:hAnsi="Times New Roman" w:cs="Times New Roman"/>
          <w:sz w:val="24"/>
          <w:szCs w:val="24"/>
        </w:rPr>
        <w:t xml:space="preserve"> i na drugim zadacima od interesa za unapređenje sigurnosti Saobraćajnog sistema Države, kao što su: </w:t>
      </w:r>
      <w:r w:rsidRPr="00771C2C">
        <w:rPr>
          <w:rFonts w:ascii="Times New Roman" w:hAnsi="Times New Roman" w:cs="Times New Roman"/>
          <w:sz w:val="24"/>
          <w:szCs w:val="24"/>
        </w:rPr>
        <w:tab/>
      </w:r>
    </w:p>
    <w:p w:rsidR="00771C2C" w:rsidRPr="00771C2C" w:rsidRDefault="00771C2C" w:rsidP="00771C2C">
      <w:pPr>
        <w:pStyle w:val="NoSpacing"/>
        <w:jc w:val="both"/>
        <w:rPr>
          <w:rFonts w:ascii="Times New Roman" w:hAnsi="Times New Roman" w:cs="Times New Roman"/>
          <w:sz w:val="24"/>
          <w:szCs w:val="24"/>
        </w:rPr>
      </w:pPr>
      <w:r w:rsidRPr="00771C2C">
        <w:rPr>
          <w:rFonts w:ascii="Times New Roman" w:hAnsi="Times New Roman" w:cs="Times New Roman"/>
          <w:sz w:val="24"/>
          <w:szCs w:val="24"/>
        </w:rPr>
        <w:tab/>
      </w:r>
      <w:r w:rsidRPr="00771C2C">
        <w:rPr>
          <w:rFonts w:ascii="Times New Roman" w:hAnsi="Times New Roman" w:cs="Times New Roman"/>
          <w:sz w:val="24"/>
          <w:szCs w:val="24"/>
        </w:rPr>
        <w:tab/>
      </w:r>
      <w:r w:rsidRPr="00771C2C">
        <w:rPr>
          <w:rFonts w:ascii="Times New Roman" w:hAnsi="Times New Roman" w:cs="Times New Roman"/>
          <w:sz w:val="24"/>
          <w:szCs w:val="24"/>
        </w:rPr>
        <w:tab/>
      </w:r>
    </w:p>
    <w:p w:rsidR="00771C2C" w:rsidRPr="00771C2C" w:rsidRDefault="00771C2C" w:rsidP="00B138BB">
      <w:pPr>
        <w:pStyle w:val="NoSpacing"/>
        <w:numPr>
          <w:ilvl w:val="0"/>
          <w:numId w:val="20"/>
        </w:numPr>
        <w:jc w:val="both"/>
        <w:rPr>
          <w:rFonts w:ascii="Times New Roman" w:hAnsi="Times New Roman" w:cs="Times New Roman"/>
          <w:sz w:val="24"/>
          <w:szCs w:val="24"/>
        </w:rPr>
      </w:pPr>
      <w:r w:rsidRPr="00771C2C">
        <w:rPr>
          <w:rFonts w:ascii="Times New Roman" w:hAnsi="Times New Roman" w:cs="Times New Roman"/>
          <w:sz w:val="24"/>
          <w:szCs w:val="24"/>
        </w:rPr>
        <w:lastRenderedPageBreak/>
        <w:t>Održavanje i unapređenje sistema izvještavanja o događajima od uticaja na sigurnost vazdušnog, pomorskog i željezničkog saobraćaja;</w:t>
      </w:r>
    </w:p>
    <w:p w:rsidR="00771C2C" w:rsidRPr="00771C2C" w:rsidRDefault="00771C2C" w:rsidP="00B138BB">
      <w:pPr>
        <w:pStyle w:val="NoSpacing"/>
        <w:numPr>
          <w:ilvl w:val="0"/>
          <w:numId w:val="20"/>
        </w:numPr>
        <w:jc w:val="both"/>
        <w:rPr>
          <w:rFonts w:ascii="Times New Roman" w:hAnsi="Times New Roman" w:cs="Times New Roman"/>
          <w:sz w:val="24"/>
          <w:szCs w:val="24"/>
        </w:rPr>
      </w:pPr>
      <w:r w:rsidRPr="00771C2C">
        <w:rPr>
          <w:rFonts w:ascii="Times New Roman" w:hAnsi="Times New Roman" w:cs="Times New Roman"/>
          <w:sz w:val="24"/>
          <w:szCs w:val="24"/>
        </w:rPr>
        <w:t>Unapređenje saradnje i održavanje kontakta sa subjektima u čijoj nadležnosti je sigurbost vazdušnog, pomorskog i željezničkog saobraćaja;</w:t>
      </w:r>
    </w:p>
    <w:p w:rsidR="00771C2C" w:rsidRPr="00771C2C" w:rsidRDefault="00771C2C" w:rsidP="00B138BB">
      <w:pPr>
        <w:pStyle w:val="NoSpacing"/>
        <w:numPr>
          <w:ilvl w:val="0"/>
          <w:numId w:val="20"/>
        </w:numPr>
        <w:jc w:val="both"/>
        <w:rPr>
          <w:rFonts w:ascii="Times New Roman" w:hAnsi="Times New Roman" w:cs="Times New Roman"/>
          <w:sz w:val="24"/>
          <w:szCs w:val="24"/>
        </w:rPr>
      </w:pPr>
      <w:r w:rsidRPr="00771C2C">
        <w:rPr>
          <w:rFonts w:ascii="Times New Roman" w:hAnsi="Times New Roman" w:cs="Times New Roman"/>
          <w:sz w:val="24"/>
          <w:szCs w:val="24"/>
        </w:rPr>
        <w:t xml:space="preserve">Održavanje i ažuriranje sajta i objavljivanje notifikacija, informacija o etapama </w:t>
      </w:r>
      <w:proofErr w:type="gramStart"/>
      <w:r w:rsidRPr="00771C2C">
        <w:rPr>
          <w:rFonts w:ascii="Times New Roman" w:hAnsi="Times New Roman" w:cs="Times New Roman"/>
          <w:sz w:val="24"/>
          <w:szCs w:val="24"/>
        </w:rPr>
        <w:t>istraga  i</w:t>
      </w:r>
      <w:proofErr w:type="gramEnd"/>
      <w:r w:rsidRPr="00771C2C">
        <w:rPr>
          <w:rFonts w:ascii="Times New Roman" w:hAnsi="Times New Roman" w:cs="Times New Roman"/>
          <w:sz w:val="24"/>
          <w:szCs w:val="24"/>
        </w:rPr>
        <w:t xml:space="preserve"> završnih izvještaja;</w:t>
      </w:r>
    </w:p>
    <w:p w:rsidR="00771C2C" w:rsidRPr="00771C2C" w:rsidRDefault="00771C2C" w:rsidP="00B138BB">
      <w:pPr>
        <w:pStyle w:val="NoSpacing"/>
        <w:numPr>
          <w:ilvl w:val="0"/>
          <w:numId w:val="20"/>
        </w:numPr>
        <w:jc w:val="both"/>
        <w:rPr>
          <w:rFonts w:ascii="Times New Roman" w:hAnsi="Times New Roman" w:cs="Times New Roman"/>
          <w:sz w:val="24"/>
          <w:szCs w:val="24"/>
        </w:rPr>
      </w:pPr>
      <w:r w:rsidRPr="00771C2C">
        <w:rPr>
          <w:rFonts w:ascii="Times New Roman" w:hAnsi="Times New Roman" w:cs="Times New Roman"/>
          <w:sz w:val="24"/>
          <w:szCs w:val="24"/>
        </w:rPr>
        <w:t xml:space="preserve">Rad i aktivnosti na “poboljšanju vidljivosti” postojanja Komisije u Saobraćajnom sistemu Države; </w:t>
      </w:r>
    </w:p>
    <w:p w:rsidR="00771C2C" w:rsidRPr="00771C2C" w:rsidRDefault="00771C2C" w:rsidP="00B138BB">
      <w:pPr>
        <w:pStyle w:val="NoSpacing"/>
        <w:numPr>
          <w:ilvl w:val="0"/>
          <w:numId w:val="20"/>
        </w:numPr>
        <w:jc w:val="both"/>
        <w:rPr>
          <w:rFonts w:ascii="Times New Roman" w:hAnsi="Times New Roman" w:cs="Times New Roman"/>
          <w:sz w:val="24"/>
          <w:szCs w:val="24"/>
        </w:rPr>
      </w:pPr>
      <w:r w:rsidRPr="00771C2C">
        <w:rPr>
          <w:rFonts w:ascii="Times New Roman" w:hAnsi="Times New Roman" w:cs="Times New Roman"/>
          <w:sz w:val="24"/>
          <w:szCs w:val="24"/>
        </w:rPr>
        <w:t xml:space="preserve">Vođenje Nacionalne baze podataka o nesrećama, nezgodama i dogadajima koji ugrožavaju </w:t>
      </w:r>
      <w:proofErr w:type="gramStart"/>
      <w:r w:rsidRPr="00771C2C">
        <w:rPr>
          <w:rFonts w:ascii="Times New Roman" w:hAnsi="Times New Roman" w:cs="Times New Roman"/>
          <w:sz w:val="24"/>
          <w:szCs w:val="24"/>
        </w:rPr>
        <w:t>sigurnost ;</w:t>
      </w:r>
      <w:proofErr w:type="gramEnd"/>
    </w:p>
    <w:p w:rsidR="00771C2C" w:rsidRPr="00771C2C" w:rsidRDefault="00771C2C" w:rsidP="00B138BB">
      <w:pPr>
        <w:pStyle w:val="NoSpacing"/>
        <w:numPr>
          <w:ilvl w:val="0"/>
          <w:numId w:val="20"/>
        </w:numPr>
        <w:jc w:val="both"/>
        <w:rPr>
          <w:rFonts w:ascii="Times New Roman" w:hAnsi="Times New Roman" w:cs="Times New Roman"/>
          <w:sz w:val="24"/>
          <w:szCs w:val="24"/>
        </w:rPr>
      </w:pPr>
      <w:r w:rsidRPr="00771C2C">
        <w:rPr>
          <w:rFonts w:ascii="Times New Roman" w:hAnsi="Times New Roman" w:cs="Times New Roman"/>
          <w:sz w:val="24"/>
          <w:szCs w:val="24"/>
        </w:rPr>
        <w:t>Periodično ažuriranje Liste stručnjaka iz sva tri vida saobraćaja</w:t>
      </w:r>
    </w:p>
    <w:p w:rsidR="00771C2C" w:rsidRPr="00771C2C" w:rsidRDefault="00771C2C" w:rsidP="00B138BB">
      <w:pPr>
        <w:pStyle w:val="NoSpacing"/>
        <w:numPr>
          <w:ilvl w:val="0"/>
          <w:numId w:val="20"/>
        </w:numPr>
        <w:jc w:val="both"/>
        <w:rPr>
          <w:rFonts w:ascii="Times New Roman" w:hAnsi="Times New Roman" w:cs="Times New Roman"/>
          <w:sz w:val="24"/>
          <w:szCs w:val="24"/>
        </w:rPr>
      </w:pPr>
      <w:r w:rsidRPr="00771C2C">
        <w:rPr>
          <w:rFonts w:ascii="Times New Roman" w:hAnsi="Times New Roman" w:cs="Times New Roman"/>
          <w:sz w:val="24"/>
          <w:szCs w:val="24"/>
        </w:rPr>
        <w:t>Periodično ažuriranje pregleda obuke stalnih istraživača i eksperata sa Liste stručnjaka Komisije;</w:t>
      </w:r>
    </w:p>
    <w:p w:rsidR="00771C2C" w:rsidRPr="00771C2C" w:rsidRDefault="00771C2C" w:rsidP="00B138BB">
      <w:pPr>
        <w:pStyle w:val="NoSpacing"/>
        <w:numPr>
          <w:ilvl w:val="0"/>
          <w:numId w:val="20"/>
        </w:numPr>
        <w:jc w:val="both"/>
        <w:rPr>
          <w:rFonts w:ascii="Times New Roman" w:hAnsi="Times New Roman" w:cs="Times New Roman"/>
          <w:sz w:val="24"/>
          <w:szCs w:val="24"/>
        </w:rPr>
      </w:pPr>
      <w:r w:rsidRPr="00771C2C">
        <w:rPr>
          <w:rFonts w:ascii="Times New Roman" w:hAnsi="Times New Roman" w:cs="Times New Roman"/>
          <w:sz w:val="24"/>
          <w:szCs w:val="24"/>
        </w:rPr>
        <w:t xml:space="preserve">Periodično ažuriranje liste opreme istražilaca, za učešće u istragama nesreća i nezgoda; </w:t>
      </w:r>
    </w:p>
    <w:p w:rsidR="00771C2C" w:rsidRPr="00771C2C" w:rsidRDefault="00771C2C" w:rsidP="00B138BB">
      <w:pPr>
        <w:pStyle w:val="NoSpacing"/>
        <w:numPr>
          <w:ilvl w:val="0"/>
          <w:numId w:val="20"/>
        </w:numPr>
        <w:jc w:val="both"/>
        <w:rPr>
          <w:rFonts w:ascii="Times New Roman" w:hAnsi="Times New Roman" w:cs="Times New Roman"/>
          <w:sz w:val="24"/>
          <w:szCs w:val="24"/>
        </w:rPr>
      </w:pPr>
      <w:r w:rsidRPr="00771C2C">
        <w:rPr>
          <w:rFonts w:ascii="Times New Roman" w:hAnsi="Times New Roman" w:cs="Times New Roman"/>
          <w:sz w:val="24"/>
          <w:szCs w:val="24"/>
        </w:rPr>
        <w:t>Učešće u radu Nacionalnog odbora za upravljanje sigurnšću u civilnom vazduhoplovstvu;</w:t>
      </w:r>
    </w:p>
    <w:p w:rsidR="00771C2C" w:rsidRPr="00771C2C" w:rsidRDefault="00771C2C" w:rsidP="00B138BB">
      <w:pPr>
        <w:pStyle w:val="NoSpacing"/>
        <w:numPr>
          <w:ilvl w:val="0"/>
          <w:numId w:val="20"/>
        </w:numPr>
        <w:jc w:val="both"/>
        <w:rPr>
          <w:rFonts w:ascii="Times New Roman" w:hAnsi="Times New Roman" w:cs="Times New Roman"/>
          <w:sz w:val="24"/>
          <w:szCs w:val="24"/>
        </w:rPr>
      </w:pPr>
      <w:r w:rsidRPr="00771C2C">
        <w:rPr>
          <w:rFonts w:ascii="Times New Roman" w:hAnsi="Times New Roman" w:cs="Times New Roman"/>
          <w:sz w:val="24"/>
          <w:szCs w:val="24"/>
        </w:rPr>
        <w:t>Učešće u radu Radne grupe za izradu novog Zakona o vazdušnom saobraćaju, te na zahtjev nadležnih i učešće u izradi izmjena i dopuna zakona kojima se reguliše pomorski i željeznički saobraćaj;</w:t>
      </w:r>
    </w:p>
    <w:p w:rsidR="00771C2C" w:rsidRPr="00771C2C" w:rsidRDefault="00771C2C" w:rsidP="00B138BB">
      <w:pPr>
        <w:pStyle w:val="NoSpacing"/>
        <w:numPr>
          <w:ilvl w:val="0"/>
          <w:numId w:val="20"/>
        </w:numPr>
        <w:jc w:val="both"/>
        <w:rPr>
          <w:rFonts w:ascii="Times New Roman" w:hAnsi="Times New Roman" w:cs="Times New Roman"/>
          <w:sz w:val="24"/>
          <w:szCs w:val="24"/>
        </w:rPr>
      </w:pPr>
      <w:r w:rsidRPr="00771C2C">
        <w:rPr>
          <w:rFonts w:ascii="Times New Roman" w:hAnsi="Times New Roman" w:cs="Times New Roman"/>
          <w:sz w:val="24"/>
          <w:szCs w:val="24"/>
        </w:rPr>
        <w:t xml:space="preserve">Preventivno i proaktivno djelovanje i redovna komunikacija sa nadležnim organima, tijelima, operaterima aerodroma i </w:t>
      </w:r>
      <w:proofErr w:type="gramStart"/>
      <w:r w:rsidRPr="00771C2C">
        <w:rPr>
          <w:rFonts w:ascii="Times New Roman" w:hAnsi="Times New Roman" w:cs="Times New Roman"/>
          <w:sz w:val="24"/>
          <w:szCs w:val="24"/>
        </w:rPr>
        <w:t>letjelišta,  vazdušnim</w:t>
      </w:r>
      <w:proofErr w:type="gramEnd"/>
      <w:r w:rsidRPr="00771C2C">
        <w:rPr>
          <w:rFonts w:ascii="Times New Roman" w:hAnsi="Times New Roman" w:cs="Times New Roman"/>
          <w:sz w:val="24"/>
          <w:szCs w:val="24"/>
        </w:rPr>
        <w:t xml:space="preserve"> operaterima, željezničkim i pomorskim operaterima, u cilju unapređenja sigurnosti u sve tri grane saobraćaja.  </w:t>
      </w:r>
    </w:p>
    <w:p w:rsidR="00771C2C" w:rsidRPr="00771C2C" w:rsidRDefault="00771C2C" w:rsidP="00B138BB">
      <w:pPr>
        <w:pStyle w:val="NoSpacing"/>
        <w:numPr>
          <w:ilvl w:val="0"/>
          <w:numId w:val="20"/>
        </w:numPr>
        <w:jc w:val="both"/>
        <w:rPr>
          <w:rFonts w:ascii="Times New Roman" w:hAnsi="Times New Roman" w:cs="Times New Roman"/>
          <w:sz w:val="24"/>
          <w:szCs w:val="24"/>
        </w:rPr>
      </w:pPr>
      <w:r w:rsidRPr="00771C2C">
        <w:rPr>
          <w:rFonts w:ascii="Times New Roman" w:hAnsi="Times New Roman" w:cs="Times New Roman"/>
          <w:sz w:val="24"/>
          <w:szCs w:val="24"/>
        </w:rPr>
        <w:t>Tekući poslovi u vezi funkcionisanja Komisije i eventualne saradnje sa nadležnim državnim organima kod unapređenja zakonske regulative koja se tiče saobraćajnih oblasti, Saobraćajnog Sistema države, koje spadaju u djelokrug rada i interesovanja Komisije (</w:t>
      </w:r>
      <w:r w:rsidRPr="00350CFE">
        <w:rPr>
          <w:rFonts w:ascii="Times New Roman" w:hAnsi="Times New Roman" w:cs="Times New Roman"/>
          <w:i/>
          <w:sz w:val="24"/>
          <w:szCs w:val="24"/>
        </w:rPr>
        <w:t>vazdušni, željeznički i pomorski saobraćaj</w:t>
      </w:r>
      <w:r w:rsidRPr="00771C2C">
        <w:rPr>
          <w:rFonts w:ascii="Times New Roman" w:hAnsi="Times New Roman" w:cs="Times New Roman"/>
          <w:sz w:val="24"/>
          <w:szCs w:val="24"/>
        </w:rPr>
        <w:t xml:space="preserve">).  </w:t>
      </w:r>
    </w:p>
    <w:p w:rsidR="00771C2C" w:rsidRPr="00771C2C" w:rsidRDefault="00771C2C" w:rsidP="00771C2C">
      <w:pPr>
        <w:pStyle w:val="NoSpacing"/>
        <w:jc w:val="both"/>
        <w:rPr>
          <w:rFonts w:ascii="Times New Roman" w:hAnsi="Times New Roman" w:cs="Times New Roman"/>
          <w:sz w:val="24"/>
          <w:szCs w:val="24"/>
        </w:rPr>
      </w:pPr>
    </w:p>
    <w:p w:rsidR="00771C2C" w:rsidRPr="00B138BB" w:rsidRDefault="00771C2C" w:rsidP="00771C2C">
      <w:pPr>
        <w:pStyle w:val="NoSpacing"/>
        <w:jc w:val="both"/>
        <w:rPr>
          <w:rFonts w:ascii="Times New Roman" w:hAnsi="Times New Roman" w:cs="Times New Roman"/>
          <w:b/>
          <w:i/>
          <w:sz w:val="24"/>
          <w:szCs w:val="24"/>
        </w:rPr>
      </w:pPr>
      <w:r w:rsidRPr="00B138BB">
        <w:rPr>
          <w:rFonts w:ascii="Times New Roman" w:hAnsi="Times New Roman" w:cs="Times New Roman"/>
          <w:b/>
          <w:i/>
          <w:sz w:val="24"/>
          <w:szCs w:val="24"/>
        </w:rPr>
        <w:t>Podgorica, 1</w:t>
      </w:r>
      <w:r w:rsidR="00521644">
        <w:rPr>
          <w:rFonts w:ascii="Times New Roman" w:hAnsi="Times New Roman" w:cs="Times New Roman"/>
          <w:b/>
          <w:i/>
          <w:sz w:val="24"/>
          <w:szCs w:val="24"/>
        </w:rPr>
        <w:t>1</w:t>
      </w:r>
      <w:r w:rsidRPr="00B138BB">
        <w:rPr>
          <w:rFonts w:ascii="Times New Roman" w:hAnsi="Times New Roman" w:cs="Times New Roman"/>
          <w:b/>
          <w:i/>
          <w:sz w:val="24"/>
          <w:szCs w:val="24"/>
        </w:rPr>
        <w:t xml:space="preserve">. 03. 2025.godine                                                                                                                                                                                                                                                                                                                                                                                                                                       </w:t>
      </w:r>
    </w:p>
    <w:p w:rsidR="00771C2C" w:rsidRPr="00771C2C" w:rsidRDefault="00771C2C" w:rsidP="00771C2C">
      <w:pPr>
        <w:pStyle w:val="NoSpacing"/>
        <w:jc w:val="both"/>
        <w:rPr>
          <w:rFonts w:ascii="Times New Roman" w:hAnsi="Times New Roman" w:cs="Times New Roman"/>
          <w:sz w:val="24"/>
          <w:szCs w:val="24"/>
        </w:rPr>
      </w:pPr>
    </w:p>
    <w:p w:rsidR="00771C2C" w:rsidRPr="00B138BB" w:rsidRDefault="00771C2C" w:rsidP="00771C2C">
      <w:pPr>
        <w:pStyle w:val="NoSpacing"/>
        <w:jc w:val="both"/>
        <w:rPr>
          <w:rFonts w:ascii="Times New Roman" w:hAnsi="Times New Roman" w:cs="Times New Roman"/>
          <w:b/>
          <w:sz w:val="24"/>
          <w:szCs w:val="24"/>
        </w:rPr>
      </w:pPr>
      <w:r w:rsidRPr="00771C2C">
        <w:rPr>
          <w:rFonts w:ascii="Times New Roman" w:hAnsi="Times New Roman" w:cs="Times New Roman"/>
          <w:sz w:val="24"/>
          <w:szCs w:val="24"/>
        </w:rPr>
        <w:t xml:space="preserve">     </w:t>
      </w:r>
      <w:r w:rsidRPr="00771C2C">
        <w:rPr>
          <w:rFonts w:ascii="Times New Roman" w:hAnsi="Times New Roman" w:cs="Times New Roman"/>
          <w:sz w:val="24"/>
          <w:szCs w:val="24"/>
        </w:rPr>
        <w:tab/>
      </w:r>
      <w:r w:rsidRPr="00771C2C">
        <w:rPr>
          <w:rFonts w:ascii="Times New Roman" w:hAnsi="Times New Roman" w:cs="Times New Roman"/>
          <w:sz w:val="24"/>
          <w:szCs w:val="24"/>
        </w:rPr>
        <w:tab/>
      </w:r>
      <w:r w:rsidRPr="00771C2C">
        <w:rPr>
          <w:rFonts w:ascii="Times New Roman" w:hAnsi="Times New Roman" w:cs="Times New Roman"/>
          <w:sz w:val="24"/>
          <w:szCs w:val="24"/>
        </w:rPr>
        <w:tab/>
      </w:r>
      <w:r w:rsidRPr="00771C2C">
        <w:rPr>
          <w:rFonts w:ascii="Times New Roman" w:hAnsi="Times New Roman" w:cs="Times New Roman"/>
          <w:sz w:val="24"/>
          <w:szCs w:val="24"/>
        </w:rPr>
        <w:tab/>
      </w:r>
      <w:r w:rsidRPr="00771C2C">
        <w:rPr>
          <w:rFonts w:ascii="Times New Roman" w:hAnsi="Times New Roman" w:cs="Times New Roman"/>
          <w:sz w:val="24"/>
          <w:szCs w:val="24"/>
        </w:rPr>
        <w:tab/>
      </w:r>
      <w:r w:rsidRPr="00771C2C">
        <w:rPr>
          <w:rFonts w:ascii="Times New Roman" w:hAnsi="Times New Roman" w:cs="Times New Roman"/>
          <w:sz w:val="24"/>
          <w:szCs w:val="24"/>
        </w:rPr>
        <w:tab/>
      </w:r>
      <w:r w:rsidRPr="00771C2C">
        <w:rPr>
          <w:rFonts w:ascii="Times New Roman" w:hAnsi="Times New Roman" w:cs="Times New Roman"/>
          <w:sz w:val="24"/>
          <w:szCs w:val="24"/>
        </w:rPr>
        <w:tab/>
      </w:r>
      <w:r w:rsidRPr="00771C2C">
        <w:rPr>
          <w:rFonts w:ascii="Times New Roman" w:hAnsi="Times New Roman" w:cs="Times New Roman"/>
          <w:sz w:val="24"/>
          <w:szCs w:val="24"/>
        </w:rPr>
        <w:tab/>
      </w:r>
      <w:r w:rsidRPr="00771C2C">
        <w:rPr>
          <w:rFonts w:ascii="Times New Roman" w:hAnsi="Times New Roman" w:cs="Times New Roman"/>
          <w:sz w:val="24"/>
          <w:szCs w:val="24"/>
        </w:rPr>
        <w:tab/>
      </w:r>
      <w:r w:rsidRPr="00B138BB">
        <w:rPr>
          <w:rFonts w:ascii="Times New Roman" w:hAnsi="Times New Roman" w:cs="Times New Roman"/>
          <w:b/>
          <w:sz w:val="24"/>
          <w:szCs w:val="24"/>
        </w:rPr>
        <w:t>Rukovodilac Komisije</w:t>
      </w:r>
    </w:p>
    <w:p w:rsidR="00771C2C" w:rsidRDefault="00771C2C" w:rsidP="00771C2C">
      <w:pPr>
        <w:pStyle w:val="NoSpacing"/>
        <w:jc w:val="both"/>
        <w:rPr>
          <w:rFonts w:ascii="Times New Roman" w:hAnsi="Times New Roman" w:cs="Times New Roman"/>
          <w:b/>
          <w:i/>
          <w:sz w:val="24"/>
          <w:szCs w:val="24"/>
        </w:rPr>
      </w:pPr>
      <w:r w:rsidRPr="00771C2C">
        <w:rPr>
          <w:rFonts w:ascii="Times New Roman" w:hAnsi="Times New Roman" w:cs="Times New Roman"/>
          <w:sz w:val="24"/>
          <w:szCs w:val="24"/>
        </w:rPr>
        <w:tab/>
      </w:r>
      <w:r w:rsidRPr="00771C2C">
        <w:rPr>
          <w:rFonts w:ascii="Times New Roman" w:hAnsi="Times New Roman" w:cs="Times New Roman"/>
          <w:sz w:val="24"/>
          <w:szCs w:val="24"/>
        </w:rPr>
        <w:tab/>
      </w:r>
      <w:r w:rsidRPr="00771C2C">
        <w:rPr>
          <w:rFonts w:ascii="Times New Roman" w:hAnsi="Times New Roman" w:cs="Times New Roman"/>
          <w:sz w:val="24"/>
          <w:szCs w:val="24"/>
        </w:rPr>
        <w:tab/>
      </w:r>
      <w:r w:rsidRPr="00771C2C">
        <w:rPr>
          <w:rFonts w:ascii="Times New Roman" w:hAnsi="Times New Roman" w:cs="Times New Roman"/>
          <w:sz w:val="24"/>
          <w:szCs w:val="24"/>
        </w:rPr>
        <w:tab/>
      </w:r>
      <w:r w:rsidRPr="00771C2C">
        <w:rPr>
          <w:rFonts w:ascii="Times New Roman" w:hAnsi="Times New Roman" w:cs="Times New Roman"/>
          <w:sz w:val="24"/>
          <w:szCs w:val="24"/>
        </w:rPr>
        <w:tab/>
      </w:r>
      <w:r w:rsidRPr="00771C2C">
        <w:rPr>
          <w:rFonts w:ascii="Times New Roman" w:hAnsi="Times New Roman" w:cs="Times New Roman"/>
          <w:sz w:val="24"/>
          <w:szCs w:val="24"/>
        </w:rPr>
        <w:tab/>
      </w:r>
      <w:r w:rsidRPr="00771C2C">
        <w:rPr>
          <w:rFonts w:ascii="Times New Roman" w:hAnsi="Times New Roman" w:cs="Times New Roman"/>
          <w:sz w:val="24"/>
          <w:szCs w:val="24"/>
        </w:rPr>
        <w:tab/>
      </w:r>
      <w:r w:rsidRPr="00771C2C">
        <w:rPr>
          <w:rFonts w:ascii="Times New Roman" w:hAnsi="Times New Roman" w:cs="Times New Roman"/>
          <w:sz w:val="24"/>
          <w:szCs w:val="24"/>
        </w:rPr>
        <w:tab/>
      </w:r>
      <w:r w:rsidRPr="00771C2C">
        <w:rPr>
          <w:rFonts w:ascii="Times New Roman" w:hAnsi="Times New Roman" w:cs="Times New Roman"/>
          <w:sz w:val="24"/>
          <w:szCs w:val="24"/>
        </w:rPr>
        <w:tab/>
        <w:t xml:space="preserve">      </w:t>
      </w:r>
      <w:r w:rsidRPr="00B138BB">
        <w:rPr>
          <w:rFonts w:ascii="Times New Roman" w:hAnsi="Times New Roman" w:cs="Times New Roman"/>
          <w:b/>
          <w:i/>
          <w:sz w:val="24"/>
          <w:szCs w:val="24"/>
        </w:rPr>
        <w:t>Darko Čonč</w:t>
      </w:r>
    </w:p>
    <w:p w:rsidR="002D48E5" w:rsidRDefault="002D48E5" w:rsidP="00771C2C">
      <w:pPr>
        <w:pStyle w:val="NoSpacing"/>
        <w:jc w:val="both"/>
        <w:rPr>
          <w:rFonts w:ascii="Times New Roman" w:hAnsi="Times New Roman" w:cs="Times New Roman"/>
          <w:b/>
          <w:i/>
          <w:sz w:val="24"/>
          <w:szCs w:val="24"/>
        </w:rPr>
      </w:pPr>
    </w:p>
    <w:p w:rsidR="002D48E5" w:rsidRDefault="002D48E5" w:rsidP="00771C2C">
      <w:pPr>
        <w:pStyle w:val="NoSpacing"/>
        <w:jc w:val="both"/>
        <w:rPr>
          <w:rFonts w:ascii="Times New Roman" w:hAnsi="Times New Roman" w:cs="Times New Roman"/>
          <w:b/>
          <w:i/>
          <w:sz w:val="24"/>
          <w:szCs w:val="24"/>
        </w:rPr>
      </w:pPr>
    </w:p>
    <w:p w:rsidR="002D48E5" w:rsidRDefault="002D48E5" w:rsidP="00771C2C">
      <w:pPr>
        <w:pStyle w:val="NoSpacing"/>
        <w:jc w:val="both"/>
        <w:rPr>
          <w:rFonts w:ascii="Times New Roman" w:hAnsi="Times New Roman" w:cs="Times New Roman"/>
          <w:b/>
          <w:i/>
          <w:sz w:val="24"/>
          <w:szCs w:val="24"/>
        </w:rPr>
      </w:pPr>
    </w:p>
    <w:p w:rsidR="002D48E5" w:rsidRDefault="002D48E5" w:rsidP="00771C2C">
      <w:pPr>
        <w:pStyle w:val="NoSpacing"/>
        <w:jc w:val="both"/>
        <w:rPr>
          <w:rFonts w:ascii="Times New Roman" w:hAnsi="Times New Roman" w:cs="Times New Roman"/>
          <w:b/>
          <w:i/>
          <w:sz w:val="24"/>
          <w:szCs w:val="24"/>
        </w:rPr>
      </w:pPr>
    </w:p>
    <w:p w:rsidR="002D48E5" w:rsidRDefault="002D48E5" w:rsidP="00771C2C">
      <w:pPr>
        <w:pStyle w:val="NoSpacing"/>
        <w:jc w:val="both"/>
        <w:rPr>
          <w:rFonts w:ascii="Times New Roman" w:hAnsi="Times New Roman" w:cs="Times New Roman"/>
          <w:b/>
          <w:i/>
          <w:sz w:val="24"/>
          <w:szCs w:val="24"/>
        </w:rPr>
      </w:pPr>
    </w:p>
    <w:p w:rsidR="002D48E5" w:rsidRDefault="002D48E5" w:rsidP="00771C2C">
      <w:pPr>
        <w:pStyle w:val="NoSpacing"/>
        <w:jc w:val="both"/>
        <w:rPr>
          <w:rFonts w:ascii="Times New Roman" w:hAnsi="Times New Roman" w:cs="Times New Roman"/>
          <w:b/>
          <w:i/>
          <w:sz w:val="24"/>
          <w:szCs w:val="24"/>
        </w:rPr>
      </w:pPr>
    </w:p>
    <w:p w:rsidR="002D48E5" w:rsidRDefault="002D48E5" w:rsidP="00771C2C">
      <w:pPr>
        <w:pStyle w:val="NoSpacing"/>
        <w:jc w:val="both"/>
        <w:rPr>
          <w:rFonts w:ascii="Times New Roman" w:hAnsi="Times New Roman" w:cs="Times New Roman"/>
          <w:b/>
          <w:i/>
          <w:sz w:val="24"/>
          <w:szCs w:val="24"/>
        </w:rPr>
      </w:pPr>
    </w:p>
    <w:p w:rsidR="002D48E5" w:rsidRDefault="002D48E5" w:rsidP="00771C2C">
      <w:pPr>
        <w:pStyle w:val="NoSpacing"/>
        <w:jc w:val="both"/>
        <w:rPr>
          <w:rFonts w:ascii="Times New Roman" w:hAnsi="Times New Roman" w:cs="Times New Roman"/>
          <w:b/>
          <w:i/>
          <w:sz w:val="24"/>
          <w:szCs w:val="24"/>
        </w:rPr>
      </w:pPr>
    </w:p>
    <w:p w:rsidR="002D48E5" w:rsidRDefault="002D48E5" w:rsidP="00771C2C">
      <w:pPr>
        <w:pStyle w:val="NoSpacing"/>
        <w:jc w:val="both"/>
        <w:rPr>
          <w:rFonts w:ascii="Times New Roman" w:hAnsi="Times New Roman" w:cs="Times New Roman"/>
          <w:b/>
          <w:i/>
          <w:sz w:val="24"/>
          <w:szCs w:val="24"/>
        </w:rPr>
      </w:pPr>
    </w:p>
    <w:p w:rsidR="002D48E5" w:rsidRDefault="002D48E5" w:rsidP="00771C2C">
      <w:pPr>
        <w:pStyle w:val="NoSpacing"/>
        <w:jc w:val="both"/>
        <w:rPr>
          <w:rFonts w:ascii="Times New Roman" w:hAnsi="Times New Roman" w:cs="Times New Roman"/>
          <w:b/>
          <w:i/>
          <w:sz w:val="24"/>
          <w:szCs w:val="24"/>
        </w:rPr>
      </w:pPr>
    </w:p>
    <w:p w:rsidR="002D48E5" w:rsidRDefault="002D48E5" w:rsidP="00771C2C">
      <w:pPr>
        <w:pStyle w:val="NoSpacing"/>
        <w:jc w:val="both"/>
        <w:rPr>
          <w:rFonts w:ascii="Times New Roman" w:hAnsi="Times New Roman" w:cs="Times New Roman"/>
          <w:b/>
          <w:i/>
          <w:sz w:val="24"/>
          <w:szCs w:val="24"/>
        </w:rPr>
      </w:pPr>
    </w:p>
    <w:p w:rsidR="002D48E5" w:rsidRDefault="002D48E5" w:rsidP="00771C2C">
      <w:pPr>
        <w:pStyle w:val="NoSpacing"/>
        <w:jc w:val="both"/>
        <w:rPr>
          <w:rFonts w:ascii="Times New Roman" w:hAnsi="Times New Roman" w:cs="Times New Roman"/>
          <w:b/>
          <w:i/>
          <w:sz w:val="24"/>
          <w:szCs w:val="24"/>
        </w:rPr>
      </w:pPr>
    </w:p>
    <w:p w:rsidR="002D48E5" w:rsidRDefault="002D48E5" w:rsidP="00771C2C">
      <w:pPr>
        <w:pStyle w:val="NoSpacing"/>
        <w:jc w:val="both"/>
        <w:rPr>
          <w:rFonts w:ascii="Times New Roman" w:hAnsi="Times New Roman" w:cs="Times New Roman"/>
          <w:b/>
          <w:i/>
          <w:sz w:val="24"/>
          <w:szCs w:val="24"/>
        </w:rPr>
      </w:pPr>
    </w:p>
    <w:p w:rsidR="002D48E5" w:rsidRPr="00B138BB" w:rsidRDefault="002D48E5" w:rsidP="00771C2C">
      <w:pPr>
        <w:pStyle w:val="NoSpacing"/>
        <w:jc w:val="both"/>
        <w:rPr>
          <w:rFonts w:ascii="Times New Roman" w:hAnsi="Times New Roman" w:cs="Times New Roman"/>
          <w:b/>
          <w:i/>
          <w:sz w:val="24"/>
          <w:szCs w:val="24"/>
        </w:rPr>
      </w:pPr>
    </w:p>
    <w:p w:rsidR="0017408B" w:rsidRPr="00B138BB" w:rsidRDefault="0017408B" w:rsidP="00771C2C">
      <w:pPr>
        <w:pStyle w:val="NoSpacing"/>
        <w:jc w:val="both"/>
        <w:rPr>
          <w:rFonts w:ascii="Times New Roman" w:hAnsi="Times New Roman" w:cs="Times New Roman"/>
          <w:b/>
          <w:i/>
          <w:sz w:val="24"/>
          <w:szCs w:val="24"/>
        </w:rPr>
      </w:pPr>
    </w:p>
    <w:sectPr w:rsidR="0017408B" w:rsidRPr="00B138BB" w:rsidSect="00D63675">
      <w:footerReference w:type="default" r:id="rId16"/>
      <w:pgSz w:w="12240" w:h="15840"/>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F1113" w:rsidRDefault="000F1113" w:rsidP="004E2F59">
      <w:pPr>
        <w:spacing w:after="0" w:line="240" w:lineRule="auto"/>
      </w:pPr>
      <w:r>
        <w:separator/>
      </w:r>
    </w:p>
  </w:endnote>
  <w:endnote w:type="continuationSeparator" w:id="0">
    <w:p w:rsidR="000F1113" w:rsidRDefault="000F1113" w:rsidP="004E2F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05422786"/>
      <w:docPartObj>
        <w:docPartGallery w:val="Page Numbers (Bottom of Page)"/>
        <w:docPartUnique/>
      </w:docPartObj>
    </w:sdtPr>
    <w:sdtEndPr>
      <w:rPr>
        <w:noProof/>
      </w:rPr>
    </w:sdtEndPr>
    <w:sdtContent>
      <w:p w:rsidR="00763A4A" w:rsidRDefault="00763A4A">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763A4A" w:rsidRDefault="00763A4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F1113" w:rsidRDefault="000F1113" w:rsidP="004E2F59">
      <w:pPr>
        <w:spacing w:after="0" w:line="240" w:lineRule="auto"/>
      </w:pPr>
      <w:r>
        <w:separator/>
      </w:r>
    </w:p>
  </w:footnote>
  <w:footnote w:type="continuationSeparator" w:id="0">
    <w:p w:rsidR="000F1113" w:rsidRDefault="000F1113" w:rsidP="004E2F59">
      <w:pPr>
        <w:spacing w:after="0" w:line="240" w:lineRule="auto"/>
      </w:pPr>
      <w:r>
        <w:continuationSeparator/>
      </w:r>
    </w:p>
  </w:footnote>
  <w:footnote w:id="1">
    <w:p w:rsidR="00763A4A" w:rsidRPr="004E2F59" w:rsidRDefault="00763A4A">
      <w:pPr>
        <w:pStyle w:val="FootnoteText"/>
        <w:rPr>
          <w:lang w:val="sr-Latn-ME"/>
        </w:rPr>
      </w:pPr>
      <w:r w:rsidRPr="004E2F59">
        <w:rPr>
          <w:rStyle w:val="FootnoteReference"/>
          <w:b/>
          <w:sz w:val="24"/>
          <w:szCs w:val="24"/>
        </w:rPr>
        <w:footnoteRef/>
      </w:r>
      <w:r w:rsidRPr="004E2F59">
        <w:rPr>
          <w:b/>
          <w:sz w:val="24"/>
          <w:szCs w:val="24"/>
        </w:rPr>
        <w:t xml:space="preserve"> </w:t>
      </w:r>
      <w:r w:rsidRPr="004E2F59">
        <w:t xml:space="preserve">  </w:t>
      </w:r>
      <w:r w:rsidRPr="004E2F59">
        <w:rPr>
          <w:rFonts w:ascii="Times New Roman" w:hAnsi="Times New Roman" w:cs="Times New Roman"/>
          <w:i/>
        </w:rPr>
        <w:t>Nesreća se dogodila 19. jula 2023. giodine, u neposrednoj blizini letjelišta „</w:t>
      </w:r>
      <w:proofErr w:type="gramStart"/>
      <w:r w:rsidRPr="004E2F59">
        <w:rPr>
          <w:rFonts w:ascii="Times New Roman" w:hAnsi="Times New Roman" w:cs="Times New Roman"/>
          <w:i/>
        </w:rPr>
        <w:t>Štoj“</w:t>
      </w:r>
      <w:proofErr w:type="gramEnd"/>
      <w:r w:rsidRPr="004E2F59">
        <w:rPr>
          <w:rFonts w:ascii="Times New Roman" w:hAnsi="Times New Roman" w:cs="Times New Roman"/>
          <w:i/>
        </w:rPr>
        <w:t>/Ulcinj, a istraga je okončana izradom Završnog izvještaja br. 01-21, od 26.02.2024. godine.</w:t>
      </w:r>
    </w:p>
  </w:footnote>
  <w:footnote w:id="2">
    <w:p w:rsidR="00763A4A" w:rsidRPr="004E2F59" w:rsidRDefault="00763A4A">
      <w:pPr>
        <w:pStyle w:val="FootnoteText"/>
        <w:rPr>
          <w:rFonts w:ascii="Times New Roman" w:hAnsi="Times New Roman" w:cs="Times New Roman"/>
          <w:i/>
          <w:lang w:val="sr-Latn-ME"/>
        </w:rPr>
      </w:pPr>
      <w:r w:rsidRPr="004E2F59">
        <w:rPr>
          <w:rStyle w:val="FootnoteReference"/>
          <w:b/>
          <w:sz w:val="24"/>
          <w:szCs w:val="24"/>
        </w:rPr>
        <w:footnoteRef/>
      </w:r>
      <w:r w:rsidRPr="004E2F59">
        <w:rPr>
          <w:b/>
          <w:sz w:val="24"/>
          <w:szCs w:val="24"/>
        </w:rPr>
        <w:t xml:space="preserve"> </w:t>
      </w:r>
      <w:r w:rsidRPr="004E2F59">
        <w:rPr>
          <w:rFonts w:ascii="Times New Roman" w:hAnsi="Times New Roman" w:cs="Times New Roman"/>
          <w:i/>
        </w:rPr>
        <w:t xml:space="preserve">Nesreća se dogodila 30. marta 2024. godine, u neposrednoj blizini aerodroma „Kapino </w:t>
      </w:r>
      <w:proofErr w:type="gramStart"/>
      <w:r w:rsidRPr="004E2F59">
        <w:rPr>
          <w:rFonts w:ascii="Times New Roman" w:hAnsi="Times New Roman" w:cs="Times New Roman"/>
          <w:i/>
        </w:rPr>
        <w:t>Polje“</w:t>
      </w:r>
      <w:proofErr w:type="gramEnd"/>
      <w:r w:rsidRPr="004E2F59">
        <w:rPr>
          <w:rFonts w:ascii="Times New Roman" w:hAnsi="Times New Roman" w:cs="Times New Roman"/>
          <w:i/>
        </w:rPr>
        <w:t>/Nikšić (LYNK), a istraga je okončana izradom Završnog izvještaja br. 01-108, od 08.11.2024. godine.</w:t>
      </w:r>
    </w:p>
  </w:footnote>
  <w:footnote w:id="3">
    <w:p w:rsidR="00763A4A" w:rsidRPr="00615170" w:rsidRDefault="00763A4A" w:rsidP="00615170">
      <w:pPr>
        <w:pStyle w:val="FootnoteText"/>
        <w:jc w:val="both"/>
        <w:rPr>
          <w:rFonts w:ascii="Times New Roman" w:hAnsi="Times New Roman" w:cs="Times New Roman"/>
          <w:i/>
          <w:lang w:val="sr-Latn-ME"/>
        </w:rPr>
      </w:pPr>
      <w:r w:rsidRPr="00615170">
        <w:rPr>
          <w:rStyle w:val="FootnoteReference"/>
          <w:rFonts w:ascii="Times New Roman" w:hAnsi="Times New Roman" w:cs="Times New Roman"/>
          <w:b/>
          <w:sz w:val="24"/>
          <w:szCs w:val="24"/>
        </w:rPr>
        <w:footnoteRef/>
      </w:r>
      <w:r>
        <w:t xml:space="preserve"> </w:t>
      </w:r>
      <w:r w:rsidRPr="00615170">
        <w:rPr>
          <w:rFonts w:ascii="Times New Roman" w:hAnsi="Times New Roman" w:cs="Times New Roman"/>
          <w:i/>
        </w:rPr>
        <w:t xml:space="preserve">Posredstvom Naionalnog biroa za istraživanje nesreća i ozbiljnih nezgoda Njemačke (BFU), komisiji je dostavljen SERVICE BULLETIN (PRIORITY 1-SAFETY), no. SB CG 125-1026 P1, od 20.10.2020. godine, u kome je uvažena preliminarna preporulka da se vijek upotrebe “vremenskog lanca”, (Timing chain), za motore TAE 125-02-114 (Version 01 engine), smanji sa 900 h rada na 600 h rada, a što je u skladu i sa prethodnom Direktivom EASA, AD No.:  2010-0136R1, od 16.08.2016. godine, vezanom za slične verzije pomenutog motora.   </w:t>
      </w:r>
    </w:p>
  </w:footnote>
  <w:footnote w:id="4">
    <w:p w:rsidR="00763A4A" w:rsidRPr="00615170" w:rsidRDefault="00763A4A" w:rsidP="00615170">
      <w:pPr>
        <w:pStyle w:val="FootnoteText"/>
        <w:jc w:val="both"/>
        <w:rPr>
          <w:rFonts w:ascii="Times New Roman" w:hAnsi="Times New Roman" w:cs="Times New Roman"/>
          <w:i/>
          <w:lang w:val="sr-Latn-ME"/>
        </w:rPr>
      </w:pPr>
      <w:r w:rsidRPr="00615170">
        <w:rPr>
          <w:rStyle w:val="FootnoteReference"/>
          <w:rFonts w:ascii="Times New Roman" w:hAnsi="Times New Roman" w:cs="Times New Roman"/>
          <w:b/>
          <w:sz w:val="24"/>
          <w:szCs w:val="24"/>
        </w:rPr>
        <w:footnoteRef/>
      </w:r>
      <w:r w:rsidRPr="00615170">
        <w:rPr>
          <w:rFonts w:ascii="Times New Roman" w:hAnsi="Times New Roman" w:cs="Times New Roman"/>
          <w:sz w:val="24"/>
          <w:szCs w:val="24"/>
        </w:rPr>
        <w:t xml:space="preserve"> </w:t>
      </w:r>
      <w:r w:rsidRPr="00615170">
        <w:rPr>
          <w:rFonts w:ascii="Times New Roman" w:hAnsi="Times New Roman" w:cs="Times New Roman"/>
          <w:i/>
        </w:rPr>
        <w:t>Na radionici IPA istraživanje nesreća i nezgoda (IPA Incident investigation training) koja je u organizaciji Agencije EU za željeznice (ERA) održana u Istanbulu/R. Turska 10. i 11. 12. 2024. godine, predstavnici ERA i TC EU su spominjali rad na Zakonima iz oblasti željezničkog saobraćaja u većini zemalja Zapadnog Balkana i tom prilikom je istaknuto da su tokom procesa izrade mora voditi računa o usaglašavanju terminologije sa onom koja se koristi u Uredbama EC, vezanim za željeznički transport.</w:t>
      </w:r>
    </w:p>
  </w:footnote>
  <w:footnote w:id="5">
    <w:p w:rsidR="00763A4A" w:rsidRPr="00615170" w:rsidRDefault="00763A4A" w:rsidP="00615170">
      <w:pPr>
        <w:pStyle w:val="FootnoteText"/>
        <w:jc w:val="both"/>
        <w:rPr>
          <w:rFonts w:ascii="Times New Roman" w:hAnsi="Times New Roman" w:cs="Times New Roman"/>
          <w:i/>
          <w:lang w:val="sr-Latn-ME"/>
        </w:rPr>
      </w:pPr>
      <w:r w:rsidRPr="00615170">
        <w:rPr>
          <w:rStyle w:val="FootnoteReference"/>
          <w:b/>
          <w:sz w:val="24"/>
          <w:szCs w:val="24"/>
        </w:rPr>
        <w:footnoteRef/>
      </w:r>
      <w:r>
        <w:t xml:space="preserve"> </w:t>
      </w:r>
      <w:r w:rsidRPr="00615170">
        <w:rPr>
          <w:rFonts w:ascii="Times New Roman" w:hAnsi="Times New Roman" w:cs="Times New Roman"/>
          <w:i/>
        </w:rPr>
        <w:t xml:space="preserve">U slučaju da se vazduhoplovu sa CG registarskom oznakom, ili brodu koji je plovio pod C G zastavom desi ozbiljna nezgoda ili nesreća na teritoriji druge zemlje, ili da je u vazduhoplovnoj ili pomorskoj </w:t>
      </w:r>
      <w:proofErr w:type="gramStart"/>
      <w:r w:rsidRPr="00615170">
        <w:rPr>
          <w:rFonts w:ascii="Times New Roman" w:hAnsi="Times New Roman" w:cs="Times New Roman"/>
          <w:i/>
        </w:rPr>
        <w:t>nesreći  vazduhoplova</w:t>
      </w:r>
      <w:proofErr w:type="gramEnd"/>
      <w:r w:rsidRPr="00615170">
        <w:rPr>
          <w:rFonts w:ascii="Times New Roman" w:hAnsi="Times New Roman" w:cs="Times New Roman"/>
          <w:i/>
        </w:rPr>
        <w:t xml:space="preserve"> ili plovila drugih zemalja stradao ili bio povrijeđen crnogorski državljanin. </w:t>
      </w:r>
    </w:p>
  </w:footnote>
  <w:footnote w:id="6">
    <w:p w:rsidR="00763A4A" w:rsidRPr="00EC5C2A" w:rsidRDefault="00763A4A">
      <w:pPr>
        <w:pStyle w:val="FootnoteText"/>
        <w:rPr>
          <w:lang w:val="sr-Latn-ME"/>
        </w:rPr>
      </w:pPr>
      <w:r w:rsidRPr="00EC5C2A">
        <w:rPr>
          <w:rStyle w:val="FootnoteReference"/>
          <w:b/>
          <w:sz w:val="24"/>
          <w:szCs w:val="24"/>
        </w:rPr>
        <w:footnoteRef/>
      </w:r>
      <w:r w:rsidRPr="00EC5C2A">
        <w:rPr>
          <w:rFonts w:ascii="Times New Roman" w:hAnsi="Times New Roman" w:cs="Times New Roman"/>
          <w:i/>
        </w:rPr>
        <w:t xml:space="preserve">U Zakonu o Budžetu Crne Gore za 2024. godinu (Službeni list Crne Gore, broj 124/2023 od 31.12.2023.), ta stavka u Bužetskoj rezervi je bila izostavljena, uprkos tome što smo na to ukazivali tokom dostavljanja Plana finasiranja Komisije za 2024. godinu, </w:t>
      </w:r>
      <w:proofErr w:type="gramStart"/>
      <w:r w:rsidRPr="00EC5C2A">
        <w:rPr>
          <w:rFonts w:ascii="Times New Roman" w:hAnsi="Times New Roman" w:cs="Times New Roman"/>
          <w:i/>
        </w:rPr>
        <w:t>a</w:t>
      </w:r>
      <w:proofErr w:type="gramEnd"/>
      <w:r w:rsidRPr="00EC5C2A">
        <w:rPr>
          <w:rFonts w:ascii="Times New Roman" w:hAnsi="Times New Roman" w:cs="Times New Roman"/>
          <w:i/>
        </w:rPr>
        <w:t xml:space="preserve"> isti slučaj je i u Zakonu o Budžetu Crne Gore za 2025. godinu (Službeni list Crne Gore, broj 11/2025 od 10.02.2025. godine).</w:t>
      </w:r>
      <w:r>
        <w:t xml:space="preserve"> </w:t>
      </w:r>
    </w:p>
  </w:footnote>
  <w:footnote w:id="7">
    <w:p w:rsidR="00763A4A" w:rsidRPr="00EC5C2A" w:rsidRDefault="00763A4A">
      <w:pPr>
        <w:pStyle w:val="FootnoteText"/>
        <w:rPr>
          <w:rFonts w:ascii="Times New Roman" w:hAnsi="Times New Roman" w:cs="Times New Roman"/>
          <w:i/>
          <w:lang w:val="sr-Latn-ME"/>
        </w:rPr>
      </w:pPr>
      <w:r w:rsidRPr="00EC5C2A">
        <w:rPr>
          <w:rStyle w:val="FootnoteReference"/>
          <w:b/>
          <w:sz w:val="24"/>
          <w:szCs w:val="24"/>
        </w:rPr>
        <w:footnoteRef/>
      </w:r>
      <w:r>
        <w:t xml:space="preserve"> </w:t>
      </w:r>
      <w:r w:rsidRPr="00EC5C2A">
        <w:rPr>
          <w:rFonts w:ascii="Times New Roman" w:hAnsi="Times New Roman" w:cs="Times New Roman"/>
          <w:i/>
        </w:rPr>
        <w:t>Tokom cijele 2024.godine pitanje „Asistencije žrtvama velikih avionskih nesreća i članovima njihovih porodica je bilo „</w:t>
      </w:r>
      <w:proofErr w:type="gramStart"/>
      <w:r w:rsidRPr="00EC5C2A">
        <w:rPr>
          <w:rFonts w:ascii="Times New Roman" w:hAnsi="Times New Roman" w:cs="Times New Roman"/>
          <w:i/>
        </w:rPr>
        <w:t>FocusOn“ pitanje</w:t>
      </w:r>
      <w:proofErr w:type="gramEnd"/>
      <w:r w:rsidRPr="00EC5C2A">
        <w:rPr>
          <w:rFonts w:ascii="Times New Roman" w:hAnsi="Times New Roman" w:cs="Times New Roman"/>
          <w:i/>
        </w:rPr>
        <w:t xml:space="preserve"> i kod nadležnih tijela ICAO, ali i kod ECAC-a (ECAC ACC).</w:t>
      </w:r>
    </w:p>
  </w:footnote>
  <w:footnote w:id="8">
    <w:p w:rsidR="00763A4A" w:rsidRPr="00183AD0" w:rsidRDefault="00763A4A" w:rsidP="00183AD0">
      <w:pPr>
        <w:pStyle w:val="FootnoteText"/>
        <w:jc w:val="both"/>
        <w:rPr>
          <w:lang w:val="sr-Latn-ME"/>
        </w:rPr>
      </w:pPr>
      <w:r w:rsidRPr="002D48E5">
        <w:rPr>
          <w:rStyle w:val="FootnoteReference"/>
          <w:b/>
          <w:sz w:val="24"/>
          <w:szCs w:val="24"/>
        </w:rPr>
        <w:footnoteRef/>
      </w:r>
      <w:r w:rsidRPr="002D48E5">
        <w:t xml:space="preserve">   </w:t>
      </w:r>
      <w:r w:rsidRPr="002D48E5">
        <w:rPr>
          <w:rFonts w:ascii="Times New Roman" w:hAnsi="Times New Roman" w:cs="Times New Roman"/>
          <w:i/>
        </w:rPr>
        <w:t>Do zaključivanaj ovog Izvještaja, predstavnici Komisije nijesu imali priliku predočiti ove probleme novoformiranom Ministarstvu saobraćaja (MS), pa je za očekivati da će se to desiti tokom 2025. godine.</w:t>
      </w:r>
    </w:p>
  </w:footnote>
  <w:footnote w:id="9">
    <w:p w:rsidR="00763A4A" w:rsidRPr="00F67069" w:rsidRDefault="00763A4A" w:rsidP="00F67069">
      <w:pPr>
        <w:pStyle w:val="FootnoteText"/>
        <w:jc w:val="both"/>
        <w:rPr>
          <w:rFonts w:ascii="Times New Roman" w:hAnsi="Times New Roman" w:cs="Times New Roman"/>
          <w:i/>
        </w:rPr>
      </w:pPr>
      <w:r w:rsidRPr="00F67069">
        <w:rPr>
          <w:rStyle w:val="FootnoteReference"/>
          <w:rFonts w:ascii="Times New Roman" w:hAnsi="Times New Roman" w:cs="Times New Roman"/>
          <w:b/>
          <w:i/>
          <w:sz w:val="24"/>
          <w:szCs w:val="24"/>
        </w:rPr>
        <w:footnoteRef/>
      </w:r>
      <w:r w:rsidRPr="00F67069">
        <w:rPr>
          <w:rFonts w:ascii="Times New Roman" w:hAnsi="Times New Roman" w:cs="Times New Roman"/>
          <w:b/>
          <w:i/>
          <w:sz w:val="24"/>
          <w:szCs w:val="24"/>
        </w:rPr>
        <w:t xml:space="preserve"> </w:t>
      </w:r>
      <w:r w:rsidRPr="00F67069">
        <w:rPr>
          <w:rFonts w:ascii="Times New Roman" w:hAnsi="Times New Roman" w:cs="Times New Roman"/>
          <w:i/>
        </w:rPr>
        <w:t xml:space="preserve">   Registrovanje letne </w:t>
      </w:r>
      <w:proofErr w:type="gramStart"/>
      <w:r w:rsidRPr="00F67069">
        <w:rPr>
          <w:rFonts w:ascii="Times New Roman" w:hAnsi="Times New Roman" w:cs="Times New Roman"/>
          <w:i/>
        </w:rPr>
        <w:t>operacije  neidentifikovanog</w:t>
      </w:r>
      <w:proofErr w:type="gramEnd"/>
      <w:r w:rsidRPr="00F67069">
        <w:rPr>
          <w:rFonts w:ascii="Times New Roman" w:hAnsi="Times New Roman" w:cs="Times New Roman"/>
          <w:i/>
        </w:rPr>
        <w:t xml:space="preserve"> drona u CTR  Podgorica, 07.03.2024. godine; Registrovanje letne </w:t>
      </w:r>
      <w:proofErr w:type="gramStart"/>
      <w:r w:rsidRPr="00F67069">
        <w:rPr>
          <w:rFonts w:ascii="Times New Roman" w:hAnsi="Times New Roman" w:cs="Times New Roman"/>
          <w:i/>
        </w:rPr>
        <w:t>operacije  neidentifikovanog</w:t>
      </w:r>
      <w:proofErr w:type="gramEnd"/>
      <w:r w:rsidRPr="00F67069">
        <w:rPr>
          <w:rFonts w:ascii="Times New Roman" w:hAnsi="Times New Roman" w:cs="Times New Roman"/>
          <w:i/>
        </w:rPr>
        <w:t xml:space="preserve"> drone u CTR  Podgorica, 20.03.2024. </w:t>
      </w:r>
      <w:proofErr w:type="gramStart"/>
      <w:r w:rsidRPr="00F67069">
        <w:rPr>
          <w:rFonts w:ascii="Times New Roman" w:hAnsi="Times New Roman" w:cs="Times New Roman"/>
          <w:i/>
        </w:rPr>
        <w:t>godine  i</w:t>
      </w:r>
      <w:proofErr w:type="gramEnd"/>
      <w:r w:rsidRPr="00F67069">
        <w:rPr>
          <w:rFonts w:ascii="Times New Roman" w:hAnsi="Times New Roman" w:cs="Times New Roman"/>
          <w:i/>
        </w:rPr>
        <w:t xml:space="preserve"> Kontakt drona tipa DJI Matrice 300 RTK, serijski broj 1W9DJ9Q0014410,  identifikacione oznake 4OBA i plovila (katamaran),  04. 08. 2024. godine, u reonu tjesnaca „</w:t>
      </w:r>
      <w:proofErr w:type="gramStart"/>
      <w:r w:rsidRPr="00F67069">
        <w:rPr>
          <w:rFonts w:ascii="Times New Roman" w:hAnsi="Times New Roman" w:cs="Times New Roman"/>
          <w:i/>
        </w:rPr>
        <w:t>Verige“</w:t>
      </w:r>
      <w:proofErr w:type="gramEnd"/>
      <w:r w:rsidRPr="00F67069">
        <w:rPr>
          <w:rFonts w:ascii="Times New Roman" w:hAnsi="Times New Roman" w:cs="Times New Roman"/>
          <w:i/>
        </w:rPr>
        <w:t>/ Bokokotorski zaliv.</w:t>
      </w:r>
    </w:p>
    <w:p w:rsidR="00763A4A" w:rsidRPr="00F67069" w:rsidRDefault="00763A4A" w:rsidP="00F67069">
      <w:pPr>
        <w:pStyle w:val="FootnoteText"/>
        <w:jc w:val="both"/>
        <w:rPr>
          <w:rFonts w:ascii="Times New Roman" w:hAnsi="Times New Roman" w:cs="Times New Roman"/>
          <w:i/>
        </w:rPr>
      </w:pPr>
      <w:r w:rsidRPr="00F67069">
        <w:rPr>
          <w:rFonts w:ascii="Times New Roman" w:hAnsi="Times New Roman" w:cs="Times New Roman"/>
          <w:i/>
        </w:rPr>
        <w:t>Broj prijavljenih događaja vezanih za upotrebu dronova je ispod očekivanog nivoa imajući u vidu broj operatera dronova (fizičkih i pravnih lica), zavedenih u registru ACV (Na spisku operatera sistema bespilotnih vazduhoplova, ažuriranom 17.05.2024. godine, koji je dostupan na Sajtu ACV nalazi se 2059 fizičkih i pravnih lica.</w:t>
      </w:r>
    </w:p>
    <w:p w:rsidR="00763A4A" w:rsidRDefault="00763A4A" w:rsidP="00F67069">
      <w:pPr>
        <w:pStyle w:val="FootnoteText"/>
        <w:jc w:val="both"/>
        <w:rPr>
          <w:rFonts w:ascii="Times New Roman" w:hAnsi="Times New Roman" w:cs="Times New Roman"/>
          <w:i/>
        </w:rPr>
      </w:pPr>
      <w:r w:rsidRPr="00F67069">
        <w:rPr>
          <w:rFonts w:ascii="Times New Roman" w:hAnsi="Times New Roman" w:cs="Times New Roman"/>
          <w:i/>
        </w:rPr>
        <w:t>(</w:t>
      </w:r>
      <w:hyperlink r:id="rId1" w:history="1">
        <w:r w:rsidRPr="00B30112">
          <w:rPr>
            <w:rStyle w:val="Hyperlink"/>
            <w:rFonts w:ascii="Times New Roman" w:hAnsi="Times New Roman" w:cs="Times New Roman"/>
            <w:i/>
          </w:rPr>
          <w:t>https://www.caa.me/sites/default/files/spisak_operatora_sistema_bespilotnih_vazduhoplova.pdf</w:t>
        </w:r>
      </w:hyperlink>
      <w:r w:rsidRPr="00F67069">
        <w:rPr>
          <w:rFonts w:ascii="Times New Roman" w:hAnsi="Times New Roman" w:cs="Times New Roman"/>
          <w:i/>
        </w:rPr>
        <w:t>)</w:t>
      </w:r>
    </w:p>
    <w:p w:rsidR="00763A4A" w:rsidRPr="00F67069" w:rsidRDefault="00763A4A" w:rsidP="00F67069">
      <w:pPr>
        <w:pStyle w:val="FootnoteText"/>
        <w:jc w:val="both"/>
        <w:rPr>
          <w:rFonts w:ascii="Times New Roman" w:hAnsi="Times New Roman" w:cs="Times New Roman"/>
          <w:i/>
          <w:lang w:val="sr-Latn-ME"/>
        </w:rPr>
      </w:pPr>
    </w:p>
  </w:footnote>
  <w:footnote w:id="10">
    <w:p w:rsidR="00763A4A" w:rsidRPr="00F67069" w:rsidRDefault="00763A4A" w:rsidP="00F67069">
      <w:pPr>
        <w:pStyle w:val="FootnoteText"/>
        <w:jc w:val="both"/>
        <w:rPr>
          <w:lang w:val="sr-Latn-ME"/>
        </w:rPr>
      </w:pPr>
      <w:r w:rsidRPr="00F67069">
        <w:rPr>
          <w:rStyle w:val="FootnoteReference"/>
          <w:b/>
        </w:rPr>
        <w:footnoteRef/>
      </w:r>
      <w:r w:rsidRPr="00F67069">
        <w:rPr>
          <w:b/>
        </w:rPr>
        <w:t xml:space="preserve"> </w:t>
      </w:r>
      <w:r w:rsidRPr="00F67069">
        <w:rPr>
          <w:rFonts w:ascii="Times New Roman" w:hAnsi="Times New Roman" w:cs="Times New Roman"/>
          <w:i/>
        </w:rPr>
        <w:t xml:space="preserve">Tokom 2024. godine ukupan broj prijava vezan za sudare vazduhoplova sa pticama, ili registrovanje ptica u blizini vazduhoplova u kritičnim fazama leta (poletanje i slijetanje), u reonu LYTV iznosio je 21, a u reonu LYPG 18, što je značajan porast u odnosu na 2023. godinu kada je zbirno (LYTV i </w:t>
      </w:r>
      <w:proofErr w:type="gramStart"/>
      <w:r w:rsidRPr="00F67069">
        <w:rPr>
          <w:rFonts w:ascii="Times New Roman" w:hAnsi="Times New Roman" w:cs="Times New Roman"/>
          <w:i/>
        </w:rPr>
        <w:t>LYPG)  bilo</w:t>
      </w:r>
      <w:proofErr w:type="gramEnd"/>
      <w:r w:rsidRPr="00F67069">
        <w:rPr>
          <w:rFonts w:ascii="Times New Roman" w:hAnsi="Times New Roman" w:cs="Times New Roman"/>
          <w:i/>
        </w:rPr>
        <w:t xml:space="preserve"> 26 prijava.  Međutim samo u dva sličaja došlo je do lakših oštećenja vazduhoplova, od koja u </w:t>
      </w:r>
      <w:proofErr w:type="gramStart"/>
      <w:r w:rsidRPr="00F67069">
        <w:rPr>
          <w:rFonts w:ascii="Times New Roman" w:hAnsi="Times New Roman" w:cs="Times New Roman"/>
          <w:i/>
        </w:rPr>
        <w:t>jednom  do</w:t>
      </w:r>
      <w:proofErr w:type="gramEnd"/>
      <w:r w:rsidRPr="00F67069">
        <w:rPr>
          <w:rFonts w:ascii="Times New Roman" w:hAnsi="Times New Roman" w:cs="Times New Roman"/>
          <w:i/>
        </w:rPr>
        <w:t xml:space="preserve"> prekida poletanja i odlaganja leta za sjutradan, zbog popravke vazduhoplova.</w:t>
      </w:r>
    </w:p>
  </w:footnote>
  <w:footnote w:id="11">
    <w:p w:rsidR="00763A4A" w:rsidRPr="00B47699" w:rsidRDefault="00763A4A">
      <w:pPr>
        <w:pStyle w:val="FootnoteText"/>
        <w:rPr>
          <w:rFonts w:ascii="Times New Roman" w:hAnsi="Times New Roman" w:cs="Times New Roman"/>
          <w:i/>
          <w:lang w:val="sr-Latn-ME"/>
        </w:rPr>
      </w:pPr>
      <w:r w:rsidRPr="00B47699">
        <w:rPr>
          <w:rStyle w:val="FootnoteReference"/>
          <w:rFonts w:ascii="Times New Roman" w:hAnsi="Times New Roman" w:cs="Times New Roman"/>
          <w:b/>
          <w:sz w:val="24"/>
          <w:szCs w:val="24"/>
        </w:rPr>
        <w:footnoteRef/>
      </w:r>
      <w:r w:rsidRPr="00B47699">
        <w:rPr>
          <w:rFonts w:ascii="Times New Roman" w:hAnsi="Times New Roman" w:cs="Times New Roman"/>
          <w:b/>
          <w:sz w:val="24"/>
          <w:szCs w:val="24"/>
        </w:rPr>
        <w:t xml:space="preserve"> </w:t>
      </w:r>
      <w:r w:rsidRPr="00B47699">
        <w:rPr>
          <w:rFonts w:ascii="Times New Roman" w:hAnsi="Times New Roman" w:cs="Times New Roman"/>
          <w:i/>
        </w:rPr>
        <w:t>Fabrika “Nando Groppo srl” Mezzana Bigli/Italija.</w:t>
      </w:r>
    </w:p>
  </w:footnote>
  <w:footnote w:id="12">
    <w:p w:rsidR="00763A4A" w:rsidRPr="00B47699" w:rsidRDefault="00763A4A">
      <w:pPr>
        <w:pStyle w:val="FootnoteText"/>
        <w:rPr>
          <w:i/>
          <w:lang w:val="sr-Latn-ME"/>
        </w:rPr>
      </w:pPr>
      <w:r w:rsidRPr="00B47699">
        <w:rPr>
          <w:rStyle w:val="FootnoteReference"/>
          <w:rFonts w:ascii="Times New Roman" w:hAnsi="Times New Roman" w:cs="Times New Roman"/>
          <w:b/>
          <w:sz w:val="24"/>
          <w:szCs w:val="24"/>
        </w:rPr>
        <w:footnoteRef/>
      </w:r>
      <w:r w:rsidRPr="00B47699">
        <w:rPr>
          <w:rFonts w:ascii="Times New Roman" w:hAnsi="Times New Roman" w:cs="Times New Roman"/>
          <w:b/>
          <w:sz w:val="24"/>
          <w:szCs w:val="24"/>
        </w:rPr>
        <w:t xml:space="preserve"> </w:t>
      </w:r>
      <w:r w:rsidRPr="00B47699">
        <w:rPr>
          <w:i/>
        </w:rPr>
        <w:t>Fizičko lice.</w:t>
      </w:r>
    </w:p>
  </w:footnote>
  <w:footnote w:id="13">
    <w:p w:rsidR="00763A4A" w:rsidRDefault="00763A4A" w:rsidP="00A44009">
      <w:pPr>
        <w:pStyle w:val="FootnoteText"/>
        <w:jc w:val="both"/>
        <w:rPr>
          <w:rFonts w:ascii="Times New Roman" w:hAnsi="Times New Roman" w:cs="Times New Roman"/>
          <w:i/>
        </w:rPr>
      </w:pPr>
      <w:r w:rsidRPr="00A44009">
        <w:rPr>
          <w:rStyle w:val="FootnoteReference"/>
          <w:rFonts w:ascii="Times New Roman" w:hAnsi="Times New Roman" w:cs="Times New Roman"/>
          <w:b/>
          <w:sz w:val="24"/>
          <w:szCs w:val="24"/>
        </w:rPr>
        <w:footnoteRef/>
      </w:r>
      <w:r>
        <w:t xml:space="preserve"> </w:t>
      </w:r>
      <w:r w:rsidRPr="00A44009">
        <w:rPr>
          <w:rFonts w:ascii="Times New Roman" w:hAnsi="Times New Roman" w:cs="Times New Roman"/>
          <w:i/>
        </w:rPr>
        <w:t xml:space="preserve">(Ustanovljeno je </w:t>
      </w:r>
      <w:proofErr w:type="gramStart"/>
      <w:r w:rsidRPr="00A44009">
        <w:rPr>
          <w:rFonts w:ascii="Times New Roman" w:hAnsi="Times New Roman" w:cs="Times New Roman"/>
          <w:i/>
        </w:rPr>
        <w:t>da  vazduhoplov</w:t>
      </w:r>
      <w:proofErr w:type="gramEnd"/>
      <w:r w:rsidRPr="00A44009">
        <w:rPr>
          <w:rFonts w:ascii="Times New Roman" w:hAnsi="Times New Roman" w:cs="Times New Roman"/>
          <w:i/>
        </w:rPr>
        <w:t xml:space="preserve"> “</w:t>
      </w:r>
      <w:r w:rsidRPr="00A44009">
        <w:rPr>
          <w:rFonts w:ascii="Times New Roman" w:hAnsi="Times New Roman" w:cs="Times New Roman"/>
          <w:b/>
          <w:i/>
        </w:rPr>
        <w:t>SuperSTOL</w:t>
      </w:r>
      <w:r w:rsidRPr="00A44009">
        <w:rPr>
          <w:rFonts w:ascii="Times New Roman" w:hAnsi="Times New Roman" w:cs="Times New Roman"/>
          <w:i/>
        </w:rPr>
        <w:t>”, (</w:t>
      </w:r>
      <w:r w:rsidRPr="00A44009">
        <w:rPr>
          <w:rFonts w:ascii="Times New Roman" w:hAnsi="Times New Roman" w:cs="Times New Roman"/>
          <w:b/>
          <w:i/>
        </w:rPr>
        <w:t>N121WH</w:t>
      </w:r>
      <w:r w:rsidRPr="00A44009">
        <w:rPr>
          <w:rFonts w:ascii="Times New Roman" w:hAnsi="Times New Roman" w:cs="Times New Roman"/>
          <w:i/>
        </w:rPr>
        <w:t xml:space="preserve">),  izlaskom na PPS </w:t>
      </w:r>
      <w:r w:rsidRPr="00A44009">
        <w:rPr>
          <w:rFonts w:ascii="Times New Roman" w:hAnsi="Times New Roman" w:cs="Times New Roman"/>
          <w:b/>
          <w:i/>
        </w:rPr>
        <w:t>LYNK</w:t>
      </w:r>
      <w:r w:rsidRPr="00A44009">
        <w:rPr>
          <w:rFonts w:ascii="Times New Roman" w:hAnsi="Times New Roman" w:cs="Times New Roman"/>
          <w:i/>
        </w:rPr>
        <w:t xml:space="preserve"> , dana 25.11.2023. godine, nije namjeravao izvođenje letne operacije (već tehničku probu voženja, nakon popravki na repnom točku). Takođe, radilo se o minimalnim oštećenjima vazduhoplova koja nijesu zahtijevala značajnije tehničke opravke za dovođenje u letno stanje, zbog čega je događaj prekategorizovan u “nezgodu”).</w:t>
      </w:r>
    </w:p>
    <w:p w:rsidR="00763A4A" w:rsidRPr="00A44009" w:rsidRDefault="00763A4A" w:rsidP="00A44009">
      <w:pPr>
        <w:pStyle w:val="FootnoteText"/>
        <w:jc w:val="both"/>
        <w:rPr>
          <w:rFonts w:ascii="Times New Roman" w:hAnsi="Times New Roman" w:cs="Times New Roman"/>
          <w:i/>
          <w:lang w:val="sr-Latn-ME"/>
        </w:rPr>
      </w:pPr>
    </w:p>
  </w:footnote>
  <w:footnote w:id="14">
    <w:p w:rsidR="00763A4A" w:rsidRPr="00A44009" w:rsidRDefault="00763A4A" w:rsidP="00A44009">
      <w:pPr>
        <w:pStyle w:val="FootnoteText"/>
        <w:jc w:val="both"/>
        <w:rPr>
          <w:rFonts w:ascii="Times New Roman" w:hAnsi="Times New Roman" w:cs="Times New Roman"/>
          <w:i/>
          <w:lang w:val="sr-Latn-ME"/>
        </w:rPr>
      </w:pPr>
      <w:r w:rsidRPr="00A44009">
        <w:rPr>
          <w:rStyle w:val="FootnoteReference"/>
          <w:b/>
          <w:sz w:val="24"/>
          <w:szCs w:val="24"/>
        </w:rPr>
        <w:footnoteRef/>
      </w:r>
      <w:r w:rsidRPr="00A44009">
        <w:rPr>
          <w:b/>
          <w:sz w:val="24"/>
          <w:szCs w:val="24"/>
        </w:rPr>
        <w:t xml:space="preserve"> </w:t>
      </w:r>
      <w:r w:rsidRPr="00763A4A">
        <w:rPr>
          <w:rFonts w:ascii="Times New Roman" w:hAnsi="Times New Roman" w:cs="Times New Roman"/>
          <w:i/>
        </w:rPr>
        <w:t xml:space="preserve">Radilo se o četiri slučaja smanjenja separacije između vazduhoplova u </w:t>
      </w:r>
      <w:proofErr w:type="gramStart"/>
      <w:r w:rsidRPr="00763A4A">
        <w:rPr>
          <w:rFonts w:ascii="Times New Roman" w:hAnsi="Times New Roman" w:cs="Times New Roman"/>
          <w:i/>
        </w:rPr>
        <w:t>letu,  gdje</w:t>
      </w:r>
      <w:proofErr w:type="gramEnd"/>
      <w:r w:rsidRPr="00763A4A">
        <w:rPr>
          <w:rFonts w:ascii="Times New Roman" w:hAnsi="Times New Roman" w:cs="Times New Roman"/>
          <w:i/>
        </w:rPr>
        <w:t xml:space="preserve"> je u jednom slučaju doško i do  aktiviranja TICAS (A traffic alert and collision avoidance system). Jednom slučaju prijave putnika o </w:t>
      </w:r>
      <w:proofErr w:type="gramStart"/>
      <w:r w:rsidRPr="00763A4A">
        <w:rPr>
          <w:rFonts w:ascii="Times New Roman" w:hAnsi="Times New Roman" w:cs="Times New Roman"/>
          <w:i/>
        </w:rPr>
        <w:t>izvođenju  oštrijih</w:t>
      </w:r>
      <w:proofErr w:type="gramEnd"/>
      <w:r w:rsidRPr="00763A4A">
        <w:rPr>
          <w:rFonts w:ascii="Times New Roman" w:hAnsi="Times New Roman" w:cs="Times New Roman"/>
          <w:i/>
        </w:rPr>
        <w:t xml:space="preserve"> manevara u letu, jednom slučaju polijetanja na granici meteo minimuma, jednom slučaju izlaska vazduhoplova na PSS u nedozvoljenom pravcu za polijetanje i jednom slučaju Produžavanja na slijetanju (Missed Approach).</w:t>
      </w:r>
    </w:p>
  </w:footnote>
  <w:footnote w:id="15">
    <w:p w:rsidR="00763A4A" w:rsidRDefault="00763A4A">
      <w:pPr>
        <w:pStyle w:val="FootnoteText"/>
        <w:rPr>
          <w:rFonts w:ascii="Times New Roman" w:hAnsi="Times New Roman" w:cs="Times New Roman"/>
          <w:i/>
        </w:rPr>
      </w:pPr>
      <w:r w:rsidRPr="00604D92">
        <w:rPr>
          <w:rStyle w:val="FootnoteReference"/>
          <w:rFonts w:ascii="Times New Roman" w:hAnsi="Times New Roman" w:cs="Times New Roman"/>
          <w:b/>
          <w:sz w:val="24"/>
          <w:szCs w:val="24"/>
        </w:rPr>
        <w:footnoteRef/>
      </w:r>
      <w:r w:rsidRPr="00604D92">
        <w:rPr>
          <w:rFonts w:ascii="Times New Roman" w:hAnsi="Times New Roman" w:cs="Times New Roman"/>
          <w:b/>
          <w:sz w:val="24"/>
          <w:szCs w:val="24"/>
        </w:rPr>
        <w:t xml:space="preserve"> </w:t>
      </w:r>
      <w:r w:rsidRPr="00604D92">
        <w:rPr>
          <w:rFonts w:ascii="Times New Roman" w:hAnsi="Times New Roman" w:cs="Times New Roman"/>
          <w:i/>
        </w:rPr>
        <w:t>Završni izvještaj br. 1-21, od 26. 02. 2024. godine (ultralaki vazduhoplov GROPPO G70 - 600 912</w:t>
      </w:r>
      <w:proofErr w:type="gramStart"/>
      <w:r w:rsidRPr="00604D92">
        <w:rPr>
          <w:rFonts w:ascii="Times New Roman" w:hAnsi="Times New Roman" w:cs="Times New Roman"/>
          <w:i/>
        </w:rPr>
        <w:t>ULS ,</w:t>
      </w:r>
      <w:proofErr w:type="gramEnd"/>
      <w:r w:rsidRPr="00604D92">
        <w:rPr>
          <w:rFonts w:ascii="Times New Roman" w:hAnsi="Times New Roman" w:cs="Times New Roman"/>
          <w:i/>
        </w:rPr>
        <w:t xml:space="preserve"> njemačke registarske ozbnake D-MGMS) dostavljen MSiP  i ACV  putem preporučene pošte, dana  26. 02. 2024. godine.</w:t>
      </w:r>
    </w:p>
    <w:p w:rsidR="00763A4A" w:rsidRPr="00604D92" w:rsidRDefault="00763A4A">
      <w:pPr>
        <w:pStyle w:val="FootnoteText"/>
        <w:rPr>
          <w:lang w:val="sr-Latn-ME"/>
        </w:rPr>
      </w:pPr>
    </w:p>
  </w:footnote>
  <w:footnote w:id="16">
    <w:p w:rsidR="00763A4A" w:rsidRPr="00C07B7E" w:rsidRDefault="00763A4A" w:rsidP="00C07B7E">
      <w:pPr>
        <w:pStyle w:val="FootnoteText"/>
        <w:jc w:val="both"/>
        <w:rPr>
          <w:lang w:val="sr-Latn-ME"/>
        </w:rPr>
      </w:pPr>
      <w:r w:rsidRPr="00C07B7E">
        <w:rPr>
          <w:rStyle w:val="FootnoteReference"/>
          <w:rFonts w:ascii="Times New Roman" w:hAnsi="Times New Roman" w:cs="Times New Roman"/>
          <w:b/>
          <w:sz w:val="24"/>
          <w:szCs w:val="24"/>
        </w:rPr>
        <w:footnoteRef/>
      </w:r>
      <w:r>
        <w:t xml:space="preserve"> </w:t>
      </w:r>
      <w:r w:rsidRPr="00C07B7E">
        <w:rPr>
          <w:rFonts w:ascii="Times New Roman" w:hAnsi="Times New Roman" w:cs="Times New Roman"/>
          <w:i/>
        </w:rPr>
        <w:t xml:space="preserve">Završni izvjštaj br.01-108, od 08. 11. 2024. godine (ultralaki bezmotorni vazduhoplov SUPER BLANIK L 23, crnogorske regostarske </w:t>
      </w:r>
      <w:proofErr w:type="gramStart"/>
      <w:r w:rsidRPr="00C07B7E">
        <w:rPr>
          <w:rFonts w:ascii="Times New Roman" w:hAnsi="Times New Roman" w:cs="Times New Roman"/>
          <w:i/>
        </w:rPr>
        <w:t>oznake  4</w:t>
      </w:r>
      <w:proofErr w:type="gramEnd"/>
      <w:r w:rsidRPr="00C07B7E">
        <w:rPr>
          <w:rFonts w:ascii="Times New Roman" w:hAnsi="Times New Roman" w:cs="Times New Roman"/>
          <w:i/>
        </w:rPr>
        <w:t>O-DIY), dostavljen MS, ACV i Operateru, putem preporučene pošte dana 08. 11. 2024. godine.</w:t>
      </w:r>
      <w:r w:rsidRPr="00C07B7E">
        <w:t xml:space="preserve"> </w:t>
      </w:r>
    </w:p>
  </w:footnote>
  <w:footnote w:id="17">
    <w:p w:rsidR="00763A4A" w:rsidRPr="00C517C9" w:rsidRDefault="00763A4A" w:rsidP="00C517C9">
      <w:pPr>
        <w:pStyle w:val="FootnoteText"/>
        <w:jc w:val="both"/>
        <w:rPr>
          <w:rFonts w:ascii="Times New Roman" w:hAnsi="Times New Roman" w:cs="Times New Roman"/>
          <w:i/>
          <w:lang w:val="sr-Latn-ME"/>
        </w:rPr>
      </w:pPr>
      <w:r w:rsidRPr="00C517C9">
        <w:rPr>
          <w:rStyle w:val="FootnoteReference"/>
          <w:rFonts w:ascii="Times New Roman" w:hAnsi="Times New Roman" w:cs="Times New Roman"/>
          <w:b/>
          <w:sz w:val="24"/>
          <w:szCs w:val="24"/>
        </w:rPr>
        <w:footnoteRef/>
      </w:r>
      <w:r>
        <w:t xml:space="preserve"> </w:t>
      </w:r>
      <w:r w:rsidRPr="00C517C9">
        <w:rPr>
          <w:rFonts w:ascii="Times New Roman" w:hAnsi="Times New Roman" w:cs="Times New Roman"/>
          <w:i/>
        </w:rPr>
        <w:t>Komisija je tokom 2023.i 2024. godine takve ponude dobijala od Nacionalnih sigurnosnih istraživačkih tijela Sjeverne Makadonije, Hrvatske i Slovenije, koje su i dalje otvorene.</w:t>
      </w:r>
    </w:p>
  </w:footnote>
  <w:footnote w:id="18">
    <w:p w:rsidR="00763A4A" w:rsidRPr="00771C2C" w:rsidRDefault="00763A4A">
      <w:pPr>
        <w:pStyle w:val="FootnoteText"/>
        <w:rPr>
          <w:rFonts w:ascii="Times New Roman" w:hAnsi="Times New Roman" w:cs="Times New Roman"/>
          <w:i/>
          <w:lang w:val="sr-Latn-ME"/>
        </w:rPr>
      </w:pPr>
      <w:r w:rsidRPr="00771C2C">
        <w:rPr>
          <w:rStyle w:val="FootnoteReference"/>
          <w:b/>
          <w:sz w:val="24"/>
          <w:szCs w:val="24"/>
        </w:rPr>
        <w:footnoteRef/>
      </w:r>
      <w:r w:rsidRPr="00771C2C">
        <w:rPr>
          <w:b/>
          <w:sz w:val="24"/>
          <w:szCs w:val="24"/>
        </w:rPr>
        <w:t xml:space="preserve"> </w:t>
      </w:r>
      <w:r w:rsidRPr="00771C2C">
        <w:rPr>
          <w:rFonts w:ascii="Times New Roman" w:hAnsi="Times New Roman" w:cs="Times New Roman"/>
          <w:i/>
          <w:lang w:val="sr-Latn-ME"/>
        </w:rPr>
        <w:t>ANSP Servis BiH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DB2F70"/>
    <w:multiLevelType w:val="hybridMultilevel"/>
    <w:tmpl w:val="15942842"/>
    <w:lvl w:ilvl="0" w:tplc="04090001">
      <w:start w:val="1"/>
      <w:numFmt w:val="bullet"/>
      <w:lvlText w:val=""/>
      <w:lvlJc w:val="left"/>
      <w:pPr>
        <w:ind w:left="782" w:hanging="360"/>
      </w:pPr>
      <w:rPr>
        <w:rFonts w:ascii="Symbol" w:hAnsi="Symbol" w:hint="default"/>
      </w:rPr>
    </w:lvl>
    <w:lvl w:ilvl="1" w:tplc="04090003" w:tentative="1">
      <w:start w:val="1"/>
      <w:numFmt w:val="bullet"/>
      <w:lvlText w:val="o"/>
      <w:lvlJc w:val="left"/>
      <w:pPr>
        <w:ind w:left="1502" w:hanging="360"/>
      </w:pPr>
      <w:rPr>
        <w:rFonts w:ascii="Courier New" w:hAnsi="Courier New" w:cs="Courier New" w:hint="default"/>
      </w:rPr>
    </w:lvl>
    <w:lvl w:ilvl="2" w:tplc="04090005" w:tentative="1">
      <w:start w:val="1"/>
      <w:numFmt w:val="bullet"/>
      <w:lvlText w:val=""/>
      <w:lvlJc w:val="left"/>
      <w:pPr>
        <w:ind w:left="2222" w:hanging="360"/>
      </w:pPr>
      <w:rPr>
        <w:rFonts w:ascii="Wingdings" w:hAnsi="Wingdings" w:hint="default"/>
      </w:rPr>
    </w:lvl>
    <w:lvl w:ilvl="3" w:tplc="04090001" w:tentative="1">
      <w:start w:val="1"/>
      <w:numFmt w:val="bullet"/>
      <w:lvlText w:val=""/>
      <w:lvlJc w:val="left"/>
      <w:pPr>
        <w:ind w:left="2942" w:hanging="360"/>
      </w:pPr>
      <w:rPr>
        <w:rFonts w:ascii="Symbol" w:hAnsi="Symbol" w:hint="default"/>
      </w:rPr>
    </w:lvl>
    <w:lvl w:ilvl="4" w:tplc="04090003" w:tentative="1">
      <w:start w:val="1"/>
      <w:numFmt w:val="bullet"/>
      <w:lvlText w:val="o"/>
      <w:lvlJc w:val="left"/>
      <w:pPr>
        <w:ind w:left="3662" w:hanging="360"/>
      </w:pPr>
      <w:rPr>
        <w:rFonts w:ascii="Courier New" w:hAnsi="Courier New" w:cs="Courier New" w:hint="default"/>
      </w:rPr>
    </w:lvl>
    <w:lvl w:ilvl="5" w:tplc="04090005" w:tentative="1">
      <w:start w:val="1"/>
      <w:numFmt w:val="bullet"/>
      <w:lvlText w:val=""/>
      <w:lvlJc w:val="left"/>
      <w:pPr>
        <w:ind w:left="4382" w:hanging="360"/>
      </w:pPr>
      <w:rPr>
        <w:rFonts w:ascii="Wingdings" w:hAnsi="Wingdings" w:hint="default"/>
      </w:rPr>
    </w:lvl>
    <w:lvl w:ilvl="6" w:tplc="04090001" w:tentative="1">
      <w:start w:val="1"/>
      <w:numFmt w:val="bullet"/>
      <w:lvlText w:val=""/>
      <w:lvlJc w:val="left"/>
      <w:pPr>
        <w:ind w:left="5102" w:hanging="360"/>
      </w:pPr>
      <w:rPr>
        <w:rFonts w:ascii="Symbol" w:hAnsi="Symbol" w:hint="default"/>
      </w:rPr>
    </w:lvl>
    <w:lvl w:ilvl="7" w:tplc="04090003" w:tentative="1">
      <w:start w:val="1"/>
      <w:numFmt w:val="bullet"/>
      <w:lvlText w:val="o"/>
      <w:lvlJc w:val="left"/>
      <w:pPr>
        <w:ind w:left="5822" w:hanging="360"/>
      </w:pPr>
      <w:rPr>
        <w:rFonts w:ascii="Courier New" w:hAnsi="Courier New" w:cs="Courier New" w:hint="default"/>
      </w:rPr>
    </w:lvl>
    <w:lvl w:ilvl="8" w:tplc="04090005" w:tentative="1">
      <w:start w:val="1"/>
      <w:numFmt w:val="bullet"/>
      <w:lvlText w:val=""/>
      <w:lvlJc w:val="left"/>
      <w:pPr>
        <w:ind w:left="6542" w:hanging="360"/>
      </w:pPr>
      <w:rPr>
        <w:rFonts w:ascii="Wingdings" w:hAnsi="Wingdings" w:hint="default"/>
      </w:rPr>
    </w:lvl>
  </w:abstractNum>
  <w:abstractNum w:abstractNumId="1" w15:restartNumberingAfterBreak="0">
    <w:nsid w:val="0976329F"/>
    <w:multiLevelType w:val="hybridMultilevel"/>
    <w:tmpl w:val="809686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C702DC"/>
    <w:multiLevelType w:val="hybridMultilevel"/>
    <w:tmpl w:val="A0F69200"/>
    <w:lvl w:ilvl="0" w:tplc="AD7E4F9C">
      <w:numFmt w:val="bullet"/>
      <w:lvlText w:val="-"/>
      <w:lvlJc w:val="left"/>
      <w:pPr>
        <w:ind w:left="1142" w:hanging="360"/>
      </w:pPr>
      <w:rPr>
        <w:rFonts w:ascii="Arial" w:eastAsiaTheme="minorHAnsi" w:hAnsi="Arial" w:cs="Arial" w:hint="default"/>
      </w:rPr>
    </w:lvl>
    <w:lvl w:ilvl="1" w:tplc="04090003" w:tentative="1">
      <w:start w:val="1"/>
      <w:numFmt w:val="bullet"/>
      <w:lvlText w:val="o"/>
      <w:lvlJc w:val="left"/>
      <w:pPr>
        <w:ind w:left="1862" w:hanging="360"/>
      </w:pPr>
      <w:rPr>
        <w:rFonts w:ascii="Courier New" w:hAnsi="Courier New" w:cs="Courier New" w:hint="default"/>
      </w:rPr>
    </w:lvl>
    <w:lvl w:ilvl="2" w:tplc="04090005" w:tentative="1">
      <w:start w:val="1"/>
      <w:numFmt w:val="bullet"/>
      <w:lvlText w:val=""/>
      <w:lvlJc w:val="left"/>
      <w:pPr>
        <w:ind w:left="2582" w:hanging="360"/>
      </w:pPr>
      <w:rPr>
        <w:rFonts w:ascii="Wingdings" w:hAnsi="Wingdings" w:hint="default"/>
      </w:rPr>
    </w:lvl>
    <w:lvl w:ilvl="3" w:tplc="04090001" w:tentative="1">
      <w:start w:val="1"/>
      <w:numFmt w:val="bullet"/>
      <w:lvlText w:val=""/>
      <w:lvlJc w:val="left"/>
      <w:pPr>
        <w:ind w:left="3302" w:hanging="360"/>
      </w:pPr>
      <w:rPr>
        <w:rFonts w:ascii="Symbol" w:hAnsi="Symbol" w:hint="default"/>
      </w:rPr>
    </w:lvl>
    <w:lvl w:ilvl="4" w:tplc="04090003" w:tentative="1">
      <w:start w:val="1"/>
      <w:numFmt w:val="bullet"/>
      <w:lvlText w:val="o"/>
      <w:lvlJc w:val="left"/>
      <w:pPr>
        <w:ind w:left="4022" w:hanging="360"/>
      </w:pPr>
      <w:rPr>
        <w:rFonts w:ascii="Courier New" w:hAnsi="Courier New" w:cs="Courier New" w:hint="default"/>
      </w:rPr>
    </w:lvl>
    <w:lvl w:ilvl="5" w:tplc="04090005" w:tentative="1">
      <w:start w:val="1"/>
      <w:numFmt w:val="bullet"/>
      <w:lvlText w:val=""/>
      <w:lvlJc w:val="left"/>
      <w:pPr>
        <w:ind w:left="4742" w:hanging="360"/>
      </w:pPr>
      <w:rPr>
        <w:rFonts w:ascii="Wingdings" w:hAnsi="Wingdings" w:hint="default"/>
      </w:rPr>
    </w:lvl>
    <w:lvl w:ilvl="6" w:tplc="04090001" w:tentative="1">
      <w:start w:val="1"/>
      <w:numFmt w:val="bullet"/>
      <w:lvlText w:val=""/>
      <w:lvlJc w:val="left"/>
      <w:pPr>
        <w:ind w:left="5462" w:hanging="360"/>
      </w:pPr>
      <w:rPr>
        <w:rFonts w:ascii="Symbol" w:hAnsi="Symbol" w:hint="default"/>
      </w:rPr>
    </w:lvl>
    <w:lvl w:ilvl="7" w:tplc="04090003" w:tentative="1">
      <w:start w:val="1"/>
      <w:numFmt w:val="bullet"/>
      <w:lvlText w:val="o"/>
      <w:lvlJc w:val="left"/>
      <w:pPr>
        <w:ind w:left="6182" w:hanging="360"/>
      </w:pPr>
      <w:rPr>
        <w:rFonts w:ascii="Courier New" w:hAnsi="Courier New" w:cs="Courier New" w:hint="default"/>
      </w:rPr>
    </w:lvl>
    <w:lvl w:ilvl="8" w:tplc="04090005" w:tentative="1">
      <w:start w:val="1"/>
      <w:numFmt w:val="bullet"/>
      <w:lvlText w:val=""/>
      <w:lvlJc w:val="left"/>
      <w:pPr>
        <w:ind w:left="6902" w:hanging="360"/>
      </w:pPr>
      <w:rPr>
        <w:rFonts w:ascii="Wingdings" w:hAnsi="Wingdings" w:hint="default"/>
      </w:rPr>
    </w:lvl>
  </w:abstractNum>
  <w:abstractNum w:abstractNumId="3" w15:restartNumberingAfterBreak="0">
    <w:nsid w:val="204B2835"/>
    <w:multiLevelType w:val="hybridMultilevel"/>
    <w:tmpl w:val="1D20A91C"/>
    <w:lvl w:ilvl="0" w:tplc="21FAC1D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3DC5E3F"/>
    <w:multiLevelType w:val="hybridMultilevel"/>
    <w:tmpl w:val="AFFE2A86"/>
    <w:lvl w:ilvl="0" w:tplc="A5DA3C96">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70B53A3"/>
    <w:multiLevelType w:val="hybridMultilevel"/>
    <w:tmpl w:val="A1A6F8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97507ED"/>
    <w:multiLevelType w:val="hybridMultilevel"/>
    <w:tmpl w:val="421A6A54"/>
    <w:lvl w:ilvl="0" w:tplc="F926C53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B9174C1"/>
    <w:multiLevelType w:val="hybridMultilevel"/>
    <w:tmpl w:val="BBA2B67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3C0B3E98"/>
    <w:multiLevelType w:val="hybridMultilevel"/>
    <w:tmpl w:val="402AF738"/>
    <w:lvl w:ilvl="0" w:tplc="28E8B4E2">
      <w:start w:val="6"/>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406B17F8"/>
    <w:multiLevelType w:val="hybridMultilevel"/>
    <w:tmpl w:val="92A071C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41052D01"/>
    <w:multiLevelType w:val="hybridMultilevel"/>
    <w:tmpl w:val="6D0E3F28"/>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1" w15:restartNumberingAfterBreak="0">
    <w:nsid w:val="44E713F4"/>
    <w:multiLevelType w:val="hybridMultilevel"/>
    <w:tmpl w:val="2DD0F898"/>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C4F4055"/>
    <w:multiLevelType w:val="multilevel"/>
    <w:tmpl w:val="6BF61322"/>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3" w15:restartNumberingAfterBreak="0">
    <w:nsid w:val="537743AF"/>
    <w:multiLevelType w:val="hybridMultilevel"/>
    <w:tmpl w:val="18EC90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6DE433D"/>
    <w:multiLevelType w:val="hybridMultilevel"/>
    <w:tmpl w:val="62E2DA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D902B46"/>
    <w:multiLevelType w:val="multilevel"/>
    <w:tmpl w:val="A0E85B00"/>
    <w:lvl w:ilvl="0">
      <w:start w:val="5"/>
      <w:numFmt w:val="decimal"/>
      <w:lvlText w:val="%1"/>
      <w:lvlJc w:val="left"/>
      <w:pPr>
        <w:ind w:left="405" w:hanging="405"/>
      </w:pPr>
      <w:rPr>
        <w:rFonts w:hint="default"/>
      </w:rPr>
    </w:lvl>
    <w:lvl w:ilvl="1">
      <w:start w:val="3"/>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16" w15:restartNumberingAfterBreak="0">
    <w:nsid w:val="6712637C"/>
    <w:multiLevelType w:val="hybridMultilevel"/>
    <w:tmpl w:val="8E607CC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68EF66FD"/>
    <w:multiLevelType w:val="hybridMultilevel"/>
    <w:tmpl w:val="44BEAB28"/>
    <w:lvl w:ilvl="0" w:tplc="0409000F">
      <w:start w:val="1"/>
      <w:numFmt w:val="decimal"/>
      <w:lvlText w:val="%1."/>
      <w:lvlJc w:val="left"/>
      <w:pPr>
        <w:ind w:left="782" w:hanging="360"/>
      </w:pPr>
    </w:lvl>
    <w:lvl w:ilvl="1" w:tplc="04090019" w:tentative="1">
      <w:start w:val="1"/>
      <w:numFmt w:val="lowerLetter"/>
      <w:lvlText w:val="%2."/>
      <w:lvlJc w:val="left"/>
      <w:pPr>
        <w:ind w:left="1502" w:hanging="360"/>
      </w:pPr>
    </w:lvl>
    <w:lvl w:ilvl="2" w:tplc="0409001B" w:tentative="1">
      <w:start w:val="1"/>
      <w:numFmt w:val="lowerRoman"/>
      <w:lvlText w:val="%3."/>
      <w:lvlJc w:val="right"/>
      <w:pPr>
        <w:ind w:left="2222" w:hanging="180"/>
      </w:pPr>
    </w:lvl>
    <w:lvl w:ilvl="3" w:tplc="0409000F" w:tentative="1">
      <w:start w:val="1"/>
      <w:numFmt w:val="decimal"/>
      <w:lvlText w:val="%4."/>
      <w:lvlJc w:val="left"/>
      <w:pPr>
        <w:ind w:left="2942" w:hanging="360"/>
      </w:pPr>
    </w:lvl>
    <w:lvl w:ilvl="4" w:tplc="04090019" w:tentative="1">
      <w:start w:val="1"/>
      <w:numFmt w:val="lowerLetter"/>
      <w:lvlText w:val="%5."/>
      <w:lvlJc w:val="left"/>
      <w:pPr>
        <w:ind w:left="3662" w:hanging="360"/>
      </w:pPr>
    </w:lvl>
    <w:lvl w:ilvl="5" w:tplc="0409001B" w:tentative="1">
      <w:start w:val="1"/>
      <w:numFmt w:val="lowerRoman"/>
      <w:lvlText w:val="%6."/>
      <w:lvlJc w:val="right"/>
      <w:pPr>
        <w:ind w:left="4382" w:hanging="180"/>
      </w:pPr>
    </w:lvl>
    <w:lvl w:ilvl="6" w:tplc="0409000F" w:tentative="1">
      <w:start w:val="1"/>
      <w:numFmt w:val="decimal"/>
      <w:lvlText w:val="%7."/>
      <w:lvlJc w:val="left"/>
      <w:pPr>
        <w:ind w:left="5102" w:hanging="360"/>
      </w:pPr>
    </w:lvl>
    <w:lvl w:ilvl="7" w:tplc="04090019" w:tentative="1">
      <w:start w:val="1"/>
      <w:numFmt w:val="lowerLetter"/>
      <w:lvlText w:val="%8."/>
      <w:lvlJc w:val="left"/>
      <w:pPr>
        <w:ind w:left="5822" w:hanging="360"/>
      </w:pPr>
    </w:lvl>
    <w:lvl w:ilvl="8" w:tplc="0409001B" w:tentative="1">
      <w:start w:val="1"/>
      <w:numFmt w:val="lowerRoman"/>
      <w:lvlText w:val="%9."/>
      <w:lvlJc w:val="right"/>
      <w:pPr>
        <w:ind w:left="6542" w:hanging="180"/>
      </w:pPr>
    </w:lvl>
  </w:abstractNum>
  <w:abstractNum w:abstractNumId="18" w15:restartNumberingAfterBreak="0">
    <w:nsid w:val="728A7636"/>
    <w:multiLevelType w:val="hybridMultilevel"/>
    <w:tmpl w:val="9C1C4DA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75896625"/>
    <w:multiLevelType w:val="hybridMultilevel"/>
    <w:tmpl w:val="C8B8C058"/>
    <w:lvl w:ilvl="0" w:tplc="AD7E4F9C">
      <w:numFmt w:val="bullet"/>
      <w:lvlText w:val="-"/>
      <w:lvlJc w:val="left"/>
      <w:pPr>
        <w:ind w:left="1142"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CFA4F56"/>
    <w:multiLevelType w:val="hybridMultilevel"/>
    <w:tmpl w:val="7FAEA78E"/>
    <w:lvl w:ilvl="0" w:tplc="A54A7D20">
      <w:start w:val="1"/>
      <w:numFmt w:val="decimal"/>
      <w:lvlText w:val="%1."/>
      <w:lvlJc w:val="left"/>
      <w:pPr>
        <w:ind w:left="720" w:hanging="360"/>
      </w:pPr>
      <w:rPr>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3"/>
  </w:num>
  <w:num w:numId="3">
    <w:abstractNumId w:val="4"/>
  </w:num>
  <w:num w:numId="4">
    <w:abstractNumId w:val="14"/>
  </w:num>
  <w:num w:numId="5">
    <w:abstractNumId w:val="0"/>
  </w:num>
  <w:num w:numId="6">
    <w:abstractNumId w:val="17"/>
  </w:num>
  <w:num w:numId="7">
    <w:abstractNumId w:val="2"/>
  </w:num>
  <w:num w:numId="8">
    <w:abstractNumId w:val="16"/>
  </w:num>
  <w:num w:numId="9">
    <w:abstractNumId w:val="19"/>
  </w:num>
  <w:num w:numId="10">
    <w:abstractNumId w:val="1"/>
  </w:num>
  <w:num w:numId="11">
    <w:abstractNumId w:val="13"/>
  </w:num>
  <w:num w:numId="12">
    <w:abstractNumId w:val="18"/>
  </w:num>
  <w:num w:numId="13">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
  </w:num>
  <w:num w:numId="15">
    <w:abstractNumId w:val="9"/>
  </w:num>
  <w:num w:numId="16">
    <w:abstractNumId w:val="20"/>
  </w:num>
  <w:num w:numId="17">
    <w:abstractNumId w:val="12"/>
  </w:num>
  <w:num w:numId="18">
    <w:abstractNumId w:val="15"/>
  </w:num>
  <w:num w:numId="19">
    <w:abstractNumId w:val="8"/>
  </w:num>
  <w:num w:numId="20">
    <w:abstractNumId w:val="7"/>
  </w:num>
  <w:num w:numId="21">
    <w:abstractNumId w:val="5"/>
  </w:num>
  <w:num w:numId="2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477E"/>
    <w:rsid w:val="00000DE6"/>
    <w:rsid w:val="000103A6"/>
    <w:rsid w:val="000258C7"/>
    <w:rsid w:val="00033124"/>
    <w:rsid w:val="0003466F"/>
    <w:rsid w:val="00055371"/>
    <w:rsid w:val="00067B0B"/>
    <w:rsid w:val="0007094F"/>
    <w:rsid w:val="00080D91"/>
    <w:rsid w:val="00081942"/>
    <w:rsid w:val="00086419"/>
    <w:rsid w:val="000955B8"/>
    <w:rsid w:val="000A3B3B"/>
    <w:rsid w:val="000A4CC1"/>
    <w:rsid w:val="000A5C33"/>
    <w:rsid w:val="000B1C19"/>
    <w:rsid w:val="000B35B6"/>
    <w:rsid w:val="000B708D"/>
    <w:rsid w:val="000B7525"/>
    <w:rsid w:val="000C224B"/>
    <w:rsid w:val="000C2E1F"/>
    <w:rsid w:val="000C69DB"/>
    <w:rsid w:val="000D4F98"/>
    <w:rsid w:val="000D68AB"/>
    <w:rsid w:val="000D6F68"/>
    <w:rsid w:val="000D71C2"/>
    <w:rsid w:val="000E0D9B"/>
    <w:rsid w:val="000E47A3"/>
    <w:rsid w:val="000F1113"/>
    <w:rsid w:val="000F6C41"/>
    <w:rsid w:val="00113C1B"/>
    <w:rsid w:val="00122600"/>
    <w:rsid w:val="00136A19"/>
    <w:rsid w:val="001372D1"/>
    <w:rsid w:val="00140357"/>
    <w:rsid w:val="0014099C"/>
    <w:rsid w:val="001464B3"/>
    <w:rsid w:val="00151220"/>
    <w:rsid w:val="00153C2E"/>
    <w:rsid w:val="00155621"/>
    <w:rsid w:val="00155ACA"/>
    <w:rsid w:val="00155F87"/>
    <w:rsid w:val="001653DD"/>
    <w:rsid w:val="001719CD"/>
    <w:rsid w:val="0017408B"/>
    <w:rsid w:val="00183AD0"/>
    <w:rsid w:val="001847D9"/>
    <w:rsid w:val="00186C06"/>
    <w:rsid w:val="00187974"/>
    <w:rsid w:val="00193F57"/>
    <w:rsid w:val="001A1C99"/>
    <w:rsid w:val="001A5484"/>
    <w:rsid w:val="001B4C5F"/>
    <w:rsid w:val="001D7D5A"/>
    <w:rsid w:val="001E1397"/>
    <w:rsid w:val="001E3149"/>
    <w:rsid w:val="001E5702"/>
    <w:rsid w:val="001F42E9"/>
    <w:rsid w:val="001F4B06"/>
    <w:rsid w:val="001F6886"/>
    <w:rsid w:val="00201391"/>
    <w:rsid w:val="0020479D"/>
    <w:rsid w:val="002048F1"/>
    <w:rsid w:val="00207031"/>
    <w:rsid w:val="00211D42"/>
    <w:rsid w:val="002211E2"/>
    <w:rsid w:val="00221C0C"/>
    <w:rsid w:val="0022355A"/>
    <w:rsid w:val="0022550C"/>
    <w:rsid w:val="00234BD5"/>
    <w:rsid w:val="002361FA"/>
    <w:rsid w:val="002406C9"/>
    <w:rsid w:val="00244F00"/>
    <w:rsid w:val="00246608"/>
    <w:rsid w:val="002473D6"/>
    <w:rsid w:val="00247B24"/>
    <w:rsid w:val="00247EE9"/>
    <w:rsid w:val="00253BB7"/>
    <w:rsid w:val="00254E62"/>
    <w:rsid w:val="0025513C"/>
    <w:rsid w:val="00260491"/>
    <w:rsid w:val="00262450"/>
    <w:rsid w:val="0026357E"/>
    <w:rsid w:val="00265AC7"/>
    <w:rsid w:val="00266A69"/>
    <w:rsid w:val="00271E97"/>
    <w:rsid w:val="00273B3E"/>
    <w:rsid w:val="00274215"/>
    <w:rsid w:val="0029141E"/>
    <w:rsid w:val="00292320"/>
    <w:rsid w:val="0029737F"/>
    <w:rsid w:val="002C2EC8"/>
    <w:rsid w:val="002C5968"/>
    <w:rsid w:val="002C7328"/>
    <w:rsid w:val="002D47C4"/>
    <w:rsid w:val="002D48E5"/>
    <w:rsid w:val="002E61C9"/>
    <w:rsid w:val="002E6C9F"/>
    <w:rsid w:val="002F036F"/>
    <w:rsid w:val="002F477E"/>
    <w:rsid w:val="002F646A"/>
    <w:rsid w:val="0030085E"/>
    <w:rsid w:val="0030232E"/>
    <w:rsid w:val="00312AA9"/>
    <w:rsid w:val="00326886"/>
    <w:rsid w:val="0033088A"/>
    <w:rsid w:val="003407F9"/>
    <w:rsid w:val="0034140B"/>
    <w:rsid w:val="003416AC"/>
    <w:rsid w:val="00341AEA"/>
    <w:rsid w:val="003437FD"/>
    <w:rsid w:val="003461F4"/>
    <w:rsid w:val="00350CFE"/>
    <w:rsid w:val="0035471F"/>
    <w:rsid w:val="00360B92"/>
    <w:rsid w:val="00360CCA"/>
    <w:rsid w:val="00364D5F"/>
    <w:rsid w:val="003665CE"/>
    <w:rsid w:val="00367FB9"/>
    <w:rsid w:val="00372B32"/>
    <w:rsid w:val="00373860"/>
    <w:rsid w:val="00373D33"/>
    <w:rsid w:val="003934A2"/>
    <w:rsid w:val="003A015F"/>
    <w:rsid w:val="003A23CB"/>
    <w:rsid w:val="003A4C83"/>
    <w:rsid w:val="003B0DEE"/>
    <w:rsid w:val="003C753B"/>
    <w:rsid w:val="003D23D5"/>
    <w:rsid w:val="003E269F"/>
    <w:rsid w:val="003E6BDC"/>
    <w:rsid w:val="003F5E93"/>
    <w:rsid w:val="00403CF1"/>
    <w:rsid w:val="00406A2A"/>
    <w:rsid w:val="004158FA"/>
    <w:rsid w:val="0041611B"/>
    <w:rsid w:val="004162B9"/>
    <w:rsid w:val="00423416"/>
    <w:rsid w:val="004239BE"/>
    <w:rsid w:val="0043579E"/>
    <w:rsid w:val="00454950"/>
    <w:rsid w:val="00472E4C"/>
    <w:rsid w:val="0047568B"/>
    <w:rsid w:val="004758F8"/>
    <w:rsid w:val="00480E79"/>
    <w:rsid w:val="004819CC"/>
    <w:rsid w:val="00493111"/>
    <w:rsid w:val="00493E3D"/>
    <w:rsid w:val="00494C92"/>
    <w:rsid w:val="00496A4A"/>
    <w:rsid w:val="00496ED6"/>
    <w:rsid w:val="004C5302"/>
    <w:rsid w:val="004D08D4"/>
    <w:rsid w:val="004D4A58"/>
    <w:rsid w:val="004E2F59"/>
    <w:rsid w:val="00500349"/>
    <w:rsid w:val="00513F97"/>
    <w:rsid w:val="00521644"/>
    <w:rsid w:val="00522375"/>
    <w:rsid w:val="00531B40"/>
    <w:rsid w:val="00540A4D"/>
    <w:rsid w:val="00542753"/>
    <w:rsid w:val="0054723A"/>
    <w:rsid w:val="00562352"/>
    <w:rsid w:val="00565DC2"/>
    <w:rsid w:val="0057018C"/>
    <w:rsid w:val="00571AED"/>
    <w:rsid w:val="005758A5"/>
    <w:rsid w:val="005764B3"/>
    <w:rsid w:val="005771E1"/>
    <w:rsid w:val="005845D7"/>
    <w:rsid w:val="0058635B"/>
    <w:rsid w:val="00593F73"/>
    <w:rsid w:val="005B50A6"/>
    <w:rsid w:val="005C2278"/>
    <w:rsid w:val="005C51D9"/>
    <w:rsid w:val="005C61E6"/>
    <w:rsid w:val="005D2E90"/>
    <w:rsid w:val="005D4664"/>
    <w:rsid w:val="005D589A"/>
    <w:rsid w:val="005D5D7C"/>
    <w:rsid w:val="005E3760"/>
    <w:rsid w:val="005E4947"/>
    <w:rsid w:val="005E4B4A"/>
    <w:rsid w:val="005F112F"/>
    <w:rsid w:val="005F4568"/>
    <w:rsid w:val="005F6071"/>
    <w:rsid w:val="005F742C"/>
    <w:rsid w:val="005F7EBA"/>
    <w:rsid w:val="005F7ED1"/>
    <w:rsid w:val="00604D92"/>
    <w:rsid w:val="006118DF"/>
    <w:rsid w:val="00613DC9"/>
    <w:rsid w:val="00615170"/>
    <w:rsid w:val="006226E8"/>
    <w:rsid w:val="00623FC4"/>
    <w:rsid w:val="00630719"/>
    <w:rsid w:val="00643C76"/>
    <w:rsid w:val="0064701D"/>
    <w:rsid w:val="006614A6"/>
    <w:rsid w:val="00673613"/>
    <w:rsid w:val="006A0614"/>
    <w:rsid w:val="006A4E53"/>
    <w:rsid w:val="006A6E33"/>
    <w:rsid w:val="006C2C2C"/>
    <w:rsid w:val="006C5CEC"/>
    <w:rsid w:val="006D3BE3"/>
    <w:rsid w:val="006E12C2"/>
    <w:rsid w:val="006E208D"/>
    <w:rsid w:val="00702605"/>
    <w:rsid w:val="007051B7"/>
    <w:rsid w:val="00715091"/>
    <w:rsid w:val="00737AA8"/>
    <w:rsid w:val="00742CBF"/>
    <w:rsid w:val="0074322E"/>
    <w:rsid w:val="0074769D"/>
    <w:rsid w:val="00762FD0"/>
    <w:rsid w:val="00763A4A"/>
    <w:rsid w:val="00771C2C"/>
    <w:rsid w:val="00772167"/>
    <w:rsid w:val="007726A3"/>
    <w:rsid w:val="00774E0D"/>
    <w:rsid w:val="00790D95"/>
    <w:rsid w:val="0079423B"/>
    <w:rsid w:val="00797E54"/>
    <w:rsid w:val="007A2447"/>
    <w:rsid w:val="007B3F3A"/>
    <w:rsid w:val="007C6190"/>
    <w:rsid w:val="007C763A"/>
    <w:rsid w:val="007E0CE9"/>
    <w:rsid w:val="007E249F"/>
    <w:rsid w:val="007E45B4"/>
    <w:rsid w:val="007F3930"/>
    <w:rsid w:val="007F4045"/>
    <w:rsid w:val="008029B8"/>
    <w:rsid w:val="00811A6B"/>
    <w:rsid w:val="00820BD5"/>
    <w:rsid w:val="00823617"/>
    <w:rsid w:val="008277CB"/>
    <w:rsid w:val="00831E29"/>
    <w:rsid w:val="00835A52"/>
    <w:rsid w:val="0084309E"/>
    <w:rsid w:val="008451CA"/>
    <w:rsid w:val="00847A0E"/>
    <w:rsid w:val="008554DC"/>
    <w:rsid w:val="008848F4"/>
    <w:rsid w:val="00892AD8"/>
    <w:rsid w:val="00893317"/>
    <w:rsid w:val="00895C8D"/>
    <w:rsid w:val="008C48C7"/>
    <w:rsid w:val="008D4713"/>
    <w:rsid w:val="008F1028"/>
    <w:rsid w:val="008F4D03"/>
    <w:rsid w:val="00901B80"/>
    <w:rsid w:val="00906B46"/>
    <w:rsid w:val="009216B5"/>
    <w:rsid w:val="0092195E"/>
    <w:rsid w:val="009254ED"/>
    <w:rsid w:val="009271B9"/>
    <w:rsid w:val="009274CD"/>
    <w:rsid w:val="00927520"/>
    <w:rsid w:val="00932E2D"/>
    <w:rsid w:val="0093350C"/>
    <w:rsid w:val="00934176"/>
    <w:rsid w:val="00941532"/>
    <w:rsid w:val="00942DCD"/>
    <w:rsid w:val="00946044"/>
    <w:rsid w:val="009538A9"/>
    <w:rsid w:val="00957201"/>
    <w:rsid w:val="009573D0"/>
    <w:rsid w:val="00960271"/>
    <w:rsid w:val="00962871"/>
    <w:rsid w:val="0096376A"/>
    <w:rsid w:val="0097535A"/>
    <w:rsid w:val="00984743"/>
    <w:rsid w:val="00984CF0"/>
    <w:rsid w:val="00985E3B"/>
    <w:rsid w:val="009B663E"/>
    <w:rsid w:val="009C0A78"/>
    <w:rsid w:val="009C2CA0"/>
    <w:rsid w:val="009C3E07"/>
    <w:rsid w:val="009D2C1D"/>
    <w:rsid w:val="009E2767"/>
    <w:rsid w:val="009E3F65"/>
    <w:rsid w:val="009E5BAF"/>
    <w:rsid w:val="009E7752"/>
    <w:rsid w:val="009F1B84"/>
    <w:rsid w:val="00A04327"/>
    <w:rsid w:val="00A128FC"/>
    <w:rsid w:val="00A17A0D"/>
    <w:rsid w:val="00A246B9"/>
    <w:rsid w:val="00A24904"/>
    <w:rsid w:val="00A307C3"/>
    <w:rsid w:val="00A32D1C"/>
    <w:rsid w:val="00A44009"/>
    <w:rsid w:val="00A470D6"/>
    <w:rsid w:val="00A5216A"/>
    <w:rsid w:val="00A53783"/>
    <w:rsid w:val="00A53DB2"/>
    <w:rsid w:val="00A735CB"/>
    <w:rsid w:val="00A73887"/>
    <w:rsid w:val="00A77E97"/>
    <w:rsid w:val="00A939C0"/>
    <w:rsid w:val="00A95362"/>
    <w:rsid w:val="00AA6013"/>
    <w:rsid w:val="00AA6F8E"/>
    <w:rsid w:val="00AB0945"/>
    <w:rsid w:val="00AC01BD"/>
    <w:rsid w:val="00AC1C8B"/>
    <w:rsid w:val="00AC24D7"/>
    <w:rsid w:val="00AC4BE5"/>
    <w:rsid w:val="00AC6E58"/>
    <w:rsid w:val="00AD2CF4"/>
    <w:rsid w:val="00AD4FD0"/>
    <w:rsid w:val="00AD6693"/>
    <w:rsid w:val="00AD6F80"/>
    <w:rsid w:val="00AE0B6E"/>
    <w:rsid w:val="00AE1DDD"/>
    <w:rsid w:val="00AE784F"/>
    <w:rsid w:val="00AE7ADE"/>
    <w:rsid w:val="00AE7B83"/>
    <w:rsid w:val="00AF06BD"/>
    <w:rsid w:val="00AF2F4B"/>
    <w:rsid w:val="00B04561"/>
    <w:rsid w:val="00B05A1E"/>
    <w:rsid w:val="00B13485"/>
    <w:rsid w:val="00B138BB"/>
    <w:rsid w:val="00B17B89"/>
    <w:rsid w:val="00B30A8A"/>
    <w:rsid w:val="00B32B63"/>
    <w:rsid w:val="00B341D8"/>
    <w:rsid w:val="00B343C1"/>
    <w:rsid w:val="00B365A4"/>
    <w:rsid w:val="00B40F5D"/>
    <w:rsid w:val="00B46100"/>
    <w:rsid w:val="00B47699"/>
    <w:rsid w:val="00B52059"/>
    <w:rsid w:val="00B735B7"/>
    <w:rsid w:val="00B74A07"/>
    <w:rsid w:val="00B75408"/>
    <w:rsid w:val="00B7576D"/>
    <w:rsid w:val="00B8228F"/>
    <w:rsid w:val="00B82629"/>
    <w:rsid w:val="00B83606"/>
    <w:rsid w:val="00B93606"/>
    <w:rsid w:val="00B94069"/>
    <w:rsid w:val="00B9470F"/>
    <w:rsid w:val="00B96254"/>
    <w:rsid w:val="00BA4540"/>
    <w:rsid w:val="00BB1DB5"/>
    <w:rsid w:val="00BC1D1D"/>
    <w:rsid w:val="00BC4830"/>
    <w:rsid w:val="00BD03E9"/>
    <w:rsid w:val="00BD7613"/>
    <w:rsid w:val="00BE083D"/>
    <w:rsid w:val="00BE1F90"/>
    <w:rsid w:val="00BE3DB2"/>
    <w:rsid w:val="00C019B9"/>
    <w:rsid w:val="00C05FFF"/>
    <w:rsid w:val="00C07049"/>
    <w:rsid w:val="00C07B7E"/>
    <w:rsid w:val="00C112AF"/>
    <w:rsid w:val="00C128D2"/>
    <w:rsid w:val="00C23700"/>
    <w:rsid w:val="00C30225"/>
    <w:rsid w:val="00C32E9A"/>
    <w:rsid w:val="00C41E2D"/>
    <w:rsid w:val="00C42560"/>
    <w:rsid w:val="00C517C9"/>
    <w:rsid w:val="00C57AE8"/>
    <w:rsid w:val="00C652E7"/>
    <w:rsid w:val="00C65D56"/>
    <w:rsid w:val="00C71685"/>
    <w:rsid w:val="00C80E17"/>
    <w:rsid w:val="00C84208"/>
    <w:rsid w:val="00C853CD"/>
    <w:rsid w:val="00C8700B"/>
    <w:rsid w:val="00C8746B"/>
    <w:rsid w:val="00C879AF"/>
    <w:rsid w:val="00CA0E04"/>
    <w:rsid w:val="00CA1FF7"/>
    <w:rsid w:val="00CA668C"/>
    <w:rsid w:val="00CA6CD5"/>
    <w:rsid w:val="00CA6D54"/>
    <w:rsid w:val="00CB08D6"/>
    <w:rsid w:val="00CC602F"/>
    <w:rsid w:val="00CD7476"/>
    <w:rsid w:val="00CF2B62"/>
    <w:rsid w:val="00CF4BD8"/>
    <w:rsid w:val="00D1197D"/>
    <w:rsid w:val="00D132C9"/>
    <w:rsid w:val="00D16161"/>
    <w:rsid w:val="00D17D9A"/>
    <w:rsid w:val="00D30E0D"/>
    <w:rsid w:val="00D54950"/>
    <w:rsid w:val="00D55019"/>
    <w:rsid w:val="00D56627"/>
    <w:rsid w:val="00D63675"/>
    <w:rsid w:val="00D63EB5"/>
    <w:rsid w:val="00D64669"/>
    <w:rsid w:val="00D67FCC"/>
    <w:rsid w:val="00D71E63"/>
    <w:rsid w:val="00D836BE"/>
    <w:rsid w:val="00D84E29"/>
    <w:rsid w:val="00D85868"/>
    <w:rsid w:val="00D92AA2"/>
    <w:rsid w:val="00D94FB7"/>
    <w:rsid w:val="00D9546D"/>
    <w:rsid w:val="00DA1FA0"/>
    <w:rsid w:val="00DA3D39"/>
    <w:rsid w:val="00DA5ED8"/>
    <w:rsid w:val="00DA7DB2"/>
    <w:rsid w:val="00DB0C87"/>
    <w:rsid w:val="00DB2108"/>
    <w:rsid w:val="00DB6208"/>
    <w:rsid w:val="00DC53A7"/>
    <w:rsid w:val="00DE7A33"/>
    <w:rsid w:val="00DE7D53"/>
    <w:rsid w:val="00DF1603"/>
    <w:rsid w:val="00DF463E"/>
    <w:rsid w:val="00E00E2A"/>
    <w:rsid w:val="00E0187F"/>
    <w:rsid w:val="00E07808"/>
    <w:rsid w:val="00E16DF1"/>
    <w:rsid w:val="00E2600E"/>
    <w:rsid w:val="00E31C6F"/>
    <w:rsid w:val="00E31EBC"/>
    <w:rsid w:val="00E31F48"/>
    <w:rsid w:val="00E32214"/>
    <w:rsid w:val="00E32413"/>
    <w:rsid w:val="00E348C2"/>
    <w:rsid w:val="00E45F34"/>
    <w:rsid w:val="00E63C43"/>
    <w:rsid w:val="00E664ED"/>
    <w:rsid w:val="00E67125"/>
    <w:rsid w:val="00E6737A"/>
    <w:rsid w:val="00E72CBF"/>
    <w:rsid w:val="00E75AB8"/>
    <w:rsid w:val="00E7613D"/>
    <w:rsid w:val="00E8024A"/>
    <w:rsid w:val="00E908D0"/>
    <w:rsid w:val="00E90BCE"/>
    <w:rsid w:val="00E966CB"/>
    <w:rsid w:val="00EB13BF"/>
    <w:rsid w:val="00EB2F2D"/>
    <w:rsid w:val="00EB435D"/>
    <w:rsid w:val="00EC31CB"/>
    <w:rsid w:val="00EC5C2A"/>
    <w:rsid w:val="00ED4110"/>
    <w:rsid w:val="00ED45B0"/>
    <w:rsid w:val="00F1685A"/>
    <w:rsid w:val="00F21377"/>
    <w:rsid w:val="00F23A8E"/>
    <w:rsid w:val="00F35E86"/>
    <w:rsid w:val="00F361E1"/>
    <w:rsid w:val="00F36206"/>
    <w:rsid w:val="00F408D4"/>
    <w:rsid w:val="00F429E7"/>
    <w:rsid w:val="00F54D48"/>
    <w:rsid w:val="00F6225D"/>
    <w:rsid w:val="00F63DAF"/>
    <w:rsid w:val="00F67069"/>
    <w:rsid w:val="00F72051"/>
    <w:rsid w:val="00F74D49"/>
    <w:rsid w:val="00F75C77"/>
    <w:rsid w:val="00F8256A"/>
    <w:rsid w:val="00F826F5"/>
    <w:rsid w:val="00F906AE"/>
    <w:rsid w:val="00F9248A"/>
    <w:rsid w:val="00F94E7A"/>
    <w:rsid w:val="00FA1539"/>
    <w:rsid w:val="00FA316A"/>
    <w:rsid w:val="00FB0526"/>
    <w:rsid w:val="00FB09DD"/>
    <w:rsid w:val="00FB1DDD"/>
    <w:rsid w:val="00FB5BED"/>
    <w:rsid w:val="00FC1444"/>
    <w:rsid w:val="00FC3940"/>
    <w:rsid w:val="00FC3F9B"/>
    <w:rsid w:val="00FC58FF"/>
    <w:rsid w:val="00FC7130"/>
    <w:rsid w:val="00FD1723"/>
    <w:rsid w:val="00FD2913"/>
    <w:rsid w:val="00FF3330"/>
    <w:rsid w:val="00FF50FF"/>
    <w:rsid w:val="00FF52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5EDB6D4"/>
  <w15:docId w15:val="{174A95B2-27E1-4673-B755-433DF94E5C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F477E"/>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2F477E"/>
    <w:pPr>
      <w:spacing w:before="120" w:after="80" w:line="192" w:lineRule="auto"/>
      <w:ind w:left="1134"/>
    </w:pPr>
    <w:rPr>
      <w:rFonts w:ascii="Calibri" w:eastAsia="Times New Roman" w:hAnsi="Calibri" w:cs="Times New Roman"/>
      <w:noProof/>
      <w:spacing w:val="-10"/>
      <w:kern w:val="28"/>
      <w:sz w:val="28"/>
      <w:szCs w:val="40"/>
    </w:rPr>
  </w:style>
  <w:style w:type="character" w:customStyle="1" w:styleId="TitleChar">
    <w:name w:val="Title Char"/>
    <w:basedOn w:val="DefaultParagraphFont"/>
    <w:link w:val="Title"/>
    <w:uiPriority w:val="10"/>
    <w:rsid w:val="002F477E"/>
    <w:rPr>
      <w:rFonts w:ascii="Calibri" w:eastAsia="Times New Roman" w:hAnsi="Calibri" w:cs="Times New Roman"/>
      <w:noProof/>
      <w:spacing w:val="-10"/>
      <w:kern w:val="28"/>
      <w:sz w:val="28"/>
      <w:szCs w:val="40"/>
    </w:rPr>
  </w:style>
  <w:style w:type="character" w:styleId="Hyperlink">
    <w:name w:val="Hyperlink"/>
    <w:basedOn w:val="DefaultParagraphFont"/>
    <w:uiPriority w:val="99"/>
    <w:unhideWhenUsed/>
    <w:rsid w:val="002F477E"/>
    <w:rPr>
      <w:color w:val="0000FF" w:themeColor="hyperlink"/>
      <w:u w:val="single"/>
    </w:rPr>
  </w:style>
  <w:style w:type="paragraph" w:styleId="ListParagraph">
    <w:name w:val="List Paragraph"/>
    <w:basedOn w:val="Normal"/>
    <w:uiPriority w:val="34"/>
    <w:qFormat/>
    <w:rsid w:val="00AD6F80"/>
    <w:pPr>
      <w:spacing w:after="200" w:line="276" w:lineRule="auto"/>
      <w:ind w:left="720"/>
      <w:contextualSpacing/>
    </w:pPr>
  </w:style>
  <w:style w:type="paragraph" w:styleId="NormalWeb">
    <w:name w:val="Normal (Web)"/>
    <w:basedOn w:val="Normal"/>
    <w:uiPriority w:val="99"/>
    <w:semiHidden/>
    <w:unhideWhenUsed/>
    <w:rsid w:val="004239B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umpedfont15">
    <w:name w:val="bumpedfont15"/>
    <w:basedOn w:val="DefaultParagraphFont"/>
    <w:rsid w:val="00454950"/>
  </w:style>
  <w:style w:type="paragraph" w:styleId="Header">
    <w:name w:val="header"/>
    <w:basedOn w:val="Normal"/>
    <w:link w:val="HeaderChar"/>
    <w:uiPriority w:val="99"/>
    <w:unhideWhenUsed/>
    <w:rsid w:val="00454950"/>
    <w:pPr>
      <w:tabs>
        <w:tab w:val="center" w:pos="4680"/>
        <w:tab w:val="right" w:pos="9360"/>
      </w:tabs>
      <w:spacing w:after="0" w:line="240" w:lineRule="auto"/>
    </w:pPr>
  </w:style>
  <w:style w:type="character" w:customStyle="1" w:styleId="HeaderChar">
    <w:name w:val="Header Char"/>
    <w:basedOn w:val="DefaultParagraphFont"/>
    <w:link w:val="Header"/>
    <w:uiPriority w:val="99"/>
    <w:rsid w:val="00454950"/>
  </w:style>
  <w:style w:type="paragraph" w:styleId="FootnoteText">
    <w:name w:val="footnote text"/>
    <w:basedOn w:val="Normal"/>
    <w:link w:val="FootnoteTextChar"/>
    <w:uiPriority w:val="99"/>
    <w:semiHidden/>
    <w:unhideWhenUsed/>
    <w:rsid w:val="004E2F5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E2F59"/>
    <w:rPr>
      <w:sz w:val="20"/>
      <w:szCs w:val="20"/>
    </w:rPr>
  </w:style>
  <w:style w:type="character" w:styleId="FootnoteReference">
    <w:name w:val="footnote reference"/>
    <w:basedOn w:val="DefaultParagraphFont"/>
    <w:uiPriority w:val="99"/>
    <w:semiHidden/>
    <w:unhideWhenUsed/>
    <w:rsid w:val="004E2F59"/>
    <w:rPr>
      <w:vertAlign w:val="superscript"/>
    </w:rPr>
  </w:style>
  <w:style w:type="paragraph" w:styleId="NoSpacing">
    <w:name w:val="No Spacing"/>
    <w:uiPriority w:val="1"/>
    <w:qFormat/>
    <w:rsid w:val="00EC5C2A"/>
    <w:pPr>
      <w:spacing w:after="0" w:line="240" w:lineRule="auto"/>
    </w:pPr>
  </w:style>
  <w:style w:type="character" w:styleId="UnresolvedMention">
    <w:name w:val="Unresolved Mention"/>
    <w:basedOn w:val="DefaultParagraphFont"/>
    <w:uiPriority w:val="99"/>
    <w:semiHidden/>
    <w:unhideWhenUsed/>
    <w:rsid w:val="00F67069"/>
    <w:rPr>
      <w:color w:val="605E5C"/>
      <w:shd w:val="clear" w:color="auto" w:fill="E1DFDD"/>
    </w:rPr>
  </w:style>
  <w:style w:type="paragraph" w:styleId="BalloonText">
    <w:name w:val="Balloon Text"/>
    <w:basedOn w:val="Normal"/>
    <w:link w:val="BalloonTextChar"/>
    <w:uiPriority w:val="99"/>
    <w:semiHidden/>
    <w:unhideWhenUsed/>
    <w:rsid w:val="00F6225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6225D"/>
    <w:rPr>
      <w:rFonts w:ascii="Segoe UI" w:hAnsi="Segoe UI" w:cs="Segoe UI"/>
      <w:sz w:val="18"/>
      <w:szCs w:val="18"/>
    </w:rPr>
  </w:style>
  <w:style w:type="paragraph" w:styleId="Footer">
    <w:name w:val="footer"/>
    <w:basedOn w:val="Normal"/>
    <w:link w:val="FooterChar"/>
    <w:uiPriority w:val="99"/>
    <w:unhideWhenUsed/>
    <w:rsid w:val="00521644"/>
    <w:pPr>
      <w:tabs>
        <w:tab w:val="center" w:pos="4680"/>
        <w:tab w:val="right" w:pos="9360"/>
      </w:tabs>
      <w:spacing w:after="0" w:line="240" w:lineRule="auto"/>
    </w:pPr>
  </w:style>
  <w:style w:type="character" w:customStyle="1" w:styleId="FooterChar">
    <w:name w:val="Footer Char"/>
    <w:basedOn w:val="DefaultParagraphFont"/>
    <w:link w:val="Footer"/>
    <w:uiPriority w:val="99"/>
    <w:rsid w:val="005216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6560118">
      <w:bodyDiv w:val="1"/>
      <w:marLeft w:val="0"/>
      <w:marRight w:val="0"/>
      <w:marTop w:val="0"/>
      <w:marBottom w:val="0"/>
      <w:divBdr>
        <w:top w:val="none" w:sz="0" w:space="0" w:color="auto"/>
        <w:left w:val="none" w:sz="0" w:space="0" w:color="auto"/>
        <w:bottom w:val="none" w:sz="0" w:space="0" w:color="auto"/>
        <w:right w:val="none" w:sz="0" w:space="0" w:color="auto"/>
      </w:divBdr>
    </w:div>
    <w:div w:id="314801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yperlink" Target="https://www.era.europa.eu/content/era-training-catalogue" TargetMode="External"/><Relationship Id="rId10" Type="http://schemas.openxmlformats.org/officeDocument/2006/relationships/hyperlink" Target="file:///C:\Users\milos.sreckovic\Documents\MEMO%20MRT%20NOVI\10.06.2019\www.kinns.gov.me" TargetMode="External"/><Relationship Id="rId4" Type="http://schemas.openxmlformats.org/officeDocument/2006/relationships/settings" Target="settings.xml"/><Relationship Id="rId9" Type="http://schemas.openxmlformats.org/officeDocument/2006/relationships/hyperlink" Target="file:///C:\Users\milos.sreckovic\Documents\MEMO%20MRT%20NOVI\10.06.2019\www.kinns.gov.me" TargetMode="External"/><Relationship Id="rId14" Type="http://schemas.openxmlformats.org/officeDocument/2006/relationships/image" Target="media/image5.png"/></Relationships>
</file>

<file path=word/_rels/footnotes.xml.rels><?xml version="1.0" encoding="UTF-8" standalone="yes"?>
<Relationships xmlns="http://schemas.openxmlformats.org/package/2006/relationships"><Relationship Id="rId1" Type="http://schemas.openxmlformats.org/officeDocument/2006/relationships/hyperlink" Target="https://www.caa.me/sites/default/files/spisak_operatora_sistema_bespilotnih_vazduhoplova.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94C46B-BF8B-4112-AB92-10C39700F4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143</TotalTime>
  <Pages>35</Pages>
  <Words>13287</Words>
  <Characters>82259</Characters>
  <Application>Microsoft Office Word</Application>
  <DocSecurity>0</DocSecurity>
  <Lines>685</Lines>
  <Paragraphs>190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Darko</cp:lastModifiedBy>
  <cp:revision>5</cp:revision>
  <cp:lastPrinted>2025-03-11T12:09:00Z</cp:lastPrinted>
  <dcterms:created xsi:type="dcterms:W3CDTF">2025-03-10T14:33:00Z</dcterms:created>
  <dcterms:modified xsi:type="dcterms:W3CDTF">2025-03-11T12:14:00Z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2fcff95de786857b3094f9375098956b70dae047ea123acaa34aac39c9918c45</vt:lpwstr>
  </property>
</Properties>
</file>