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495" w:rsidRPr="004031BF" w:rsidRDefault="00306495" w:rsidP="00306495">
      <w:pPr>
        <w:spacing w:before="120" w:after="0" w:line="264" w:lineRule="auto"/>
        <w:jc w:val="both"/>
        <w:rPr>
          <w:rFonts w:ascii="Arial" w:eastAsia="Calibri" w:hAnsi="Arial" w:cs="Arial"/>
          <w:sz w:val="24"/>
          <w:szCs w:val="24"/>
          <w:lang w:val="sl-SI"/>
        </w:rPr>
      </w:pPr>
    </w:p>
    <w:p w:rsidR="00306495" w:rsidRPr="004031BF" w:rsidRDefault="00306495" w:rsidP="00306495">
      <w:pPr>
        <w:spacing w:after="0"/>
        <w:rPr>
          <w:rFonts w:ascii="Arial" w:eastAsia="Calibri" w:hAnsi="Arial" w:cs="Arial"/>
          <w:sz w:val="20"/>
          <w:lang w:val="sl-SI"/>
        </w:rPr>
      </w:pPr>
    </w:p>
    <w:p w:rsidR="00306495" w:rsidRPr="008B43B3" w:rsidRDefault="00306495" w:rsidP="008B43B3">
      <w:pPr>
        <w:spacing w:after="0"/>
        <w:rPr>
          <w:rFonts w:ascii="Arial" w:eastAsia="Calibri" w:hAnsi="Arial" w:cs="Arial"/>
          <w:sz w:val="18"/>
          <w:szCs w:val="18"/>
          <w:lang w:val="sl-SI"/>
        </w:rPr>
      </w:pPr>
      <w:r w:rsidRPr="00671FFD">
        <w:rPr>
          <w:rFonts w:ascii="Calibri" w:eastAsia="Calibri" w:hAnsi="Calibri" w:cs="Times New Roman"/>
          <w:noProof/>
          <w:lang w:val="en-US"/>
        </w:rPr>
        <w:drawing>
          <wp:anchor distT="0" distB="0" distL="114300" distR="114300" simplePos="0" relativeHeight="251659264" behindDoc="0" locked="0" layoutInCell="1" allowOverlap="1" wp14:anchorId="1CCDF7C8" wp14:editId="24A77E23">
            <wp:simplePos x="0" y="0"/>
            <wp:positionH relativeFrom="column">
              <wp:posOffset>-123825</wp:posOffset>
            </wp:positionH>
            <wp:positionV relativeFrom="paragraph">
              <wp:posOffset>47625</wp:posOffset>
            </wp:positionV>
            <wp:extent cx="809625" cy="1009650"/>
            <wp:effectExtent l="0" t="0" r="9525" b="0"/>
            <wp:wrapSquare wrapText="bothSides"/>
            <wp:docPr id="1" name="Picture 1" descr="image001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1009650"/>
                    </a:xfrm>
                    <a:prstGeom prst="rect">
                      <a:avLst/>
                    </a:prstGeom>
                    <a:noFill/>
                  </pic:spPr>
                </pic:pic>
              </a:graphicData>
            </a:graphic>
            <wp14:sizeRelH relativeFrom="margin">
              <wp14:pctWidth>0</wp14:pctWidth>
            </wp14:sizeRelH>
            <wp14:sizeRelV relativeFrom="margin">
              <wp14:pctHeight>0</wp14:pctHeight>
            </wp14:sizeRelV>
          </wp:anchor>
        </w:drawing>
      </w:r>
      <w:r w:rsidR="00DE50AC">
        <w:rPr>
          <w:rFonts w:ascii="Arial" w:eastAsia="Calibri" w:hAnsi="Arial" w:cs="Arial"/>
          <w:lang w:val="sl-SI"/>
        </w:rPr>
        <w:t>MALI I ZI</w:t>
      </w:r>
      <w:r w:rsidRPr="008B43B3">
        <w:rPr>
          <w:rFonts w:ascii="Arial" w:eastAsia="Calibri" w:hAnsi="Arial" w:cs="Arial"/>
          <w:sz w:val="18"/>
          <w:szCs w:val="18"/>
          <w:lang w:val="sl-SI"/>
        </w:rPr>
        <w:t xml:space="preserve"> </w:t>
      </w:r>
      <w:r w:rsidRPr="008B43B3">
        <w:rPr>
          <w:rFonts w:ascii="Arial" w:eastAsia="Calibri" w:hAnsi="Arial" w:cs="Arial"/>
          <w:sz w:val="18"/>
          <w:szCs w:val="18"/>
          <w:lang w:val="sl-SI"/>
        </w:rPr>
        <w:tab/>
      </w:r>
      <w:r w:rsidR="00671FFD">
        <w:rPr>
          <w:rFonts w:ascii="Arial" w:eastAsia="Calibri" w:hAnsi="Arial" w:cs="Arial"/>
          <w:sz w:val="18"/>
          <w:szCs w:val="18"/>
          <w:lang w:val="sl-SI"/>
        </w:rPr>
        <w:t xml:space="preserve">                                                     </w:t>
      </w:r>
      <w:r w:rsidRPr="008B43B3">
        <w:rPr>
          <w:rFonts w:ascii="Arial" w:eastAsia="Calibri" w:hAnsi="Arial" w:cs="Arial"/>
          <w:sz w:val="18"/>
          <w:szCs w:val="18"/>
          <w:lang w:val="sl-SI"/>
        </w:rPr>
        <w:t>Adresa:Bulevar Svetog Petra</w:t>
      </w:r>
      <w:r w:rsidR="00671FFD" w:rsidRPr="008B43B3">
        <w:rPr>
          <w:rFonts w:ascii="Arial" w:eastAsia="Calibri" w:hAnsi="Arial" w:cs="Arial"/>
          <w:sz w:val="18"/>
          <w:szCs w:val="18"/>
          <w:lang w:val="sl-SI"/>
        </w:rPr>
        <w:t xml:space="preserve"> </w:t>
      </w:r>
      <w:r w:rsidRPr="008B43B3">
        <w:rPr>
          <w:rFonts w:ascii="Arial" w:eastAsia="Calibri" w:hAnsi="Arial" w:cs="Arial"/>
          <w:sz w:val="18"/>
          <w:szCs w:val="18"/>
          <w:lang w:val="sl-SI"/>
        </w:rPr>
        <w:t xml:space="preserve">Cetinjskog 130, </w:t>
      </w:r>
    </w:p>
    <w:p w:rsidR="00306495" w:rsidRPr="008B43B3" w:rsidRDefault="00306495" w:rsidP="00306495">
      <w:pPr>
        <w:spacing w:after="0"/>
        <w:rPr>
          <w:rFonts w:ascii="Arial" w:eastAsia="Calibri" w:hAnsi="Arial" w:cs="Arial"/>
          <w:sz w:val="18"/>
          <w:szCs w:val="18"/>
          <w:lang w:val="sl-SI"/>
        </w:rPr>
      </w:pPr>
      <w:r w:rsidRPr="008B43B3">
        <w:rPr>
          <w:rFonts w:ascii="Arial" w:eastAsia="Calibri" w:hAnsi="Arial" w:cs="Arial"/>
          <w:lang w:val="sl-SI"/>
        </w:rPr>
        <w:t>Minist</w:t>
      </w:r>
      <w:r w:rsidR="00DE50AC">
        <w:rPr>
          <w:rFonts w:ascii="Arial" w:eastAsia="Calibri" w:hAnsi="Arial" w:cs="Arial"/>
          <w:lang w:val="sl-SI"/>
        </w:rPr>
        <w:t>ria p</w:t>
      </w:r>
      <w:r w:rsidR="00E44E89">
        <w:rPr>
          <w:rFonts w:ascii="Arial" w:eastAsia="Calibri" w:hAnsi="Arial" w:cs="Arial"/>
          <w:lang w:val="sq-AL"/>
        </w:rPr>
        <w:t>ër të Drejtat e N</w:t>
      </w:r>
      <w:r w:rsidR="00DE50AC">
        <w:rPr>
          <w:rFonts w:ascii="Arial" w:eastAsia="Calibri" w:hAnsi="Arial" w:cs="Arial"/>
          <w:lang w:val="sq-AL"/>
        </w:rPr>
        <w:t xml:space="preserve">jeriut </w:t>
      </w:r>
      <w:r w:rsidRPr="008B43B3">
        <w:rPr>
          <w:rFonts w:ascii="Arial" w:eastAsia="Calibri" w:hAnsi="Arial" w:cs="Arial"/>
          <w:sz w:val="18"/>
          <w:szCs w:val="18"/>
          <w:lang w:val="sl-SI"/>
        </w:rPr>
        <w:t xml:space="preserve">      </w:t>
      </w:r>
      <w:r w:rsidRPr="008B43B3">
        <w:rPr>
          <w:rFonts w:ascii="Arial" w:eastAsia="Calibri" w:hAnsi="Arial" w:cs="Arial"/>
          <w:sz w:val="18"/>
          <w:szCs w:val="18"/>
          <w:lang w:val="sl-SI"/>
        </w:rPr>
        <w:tab/>
      </w:r>
      <w:r w:rsidRPr="008B43B3">
        <w:rPr>
          <w:rFonts w:ascii="Arial" w:eastAsia="Calibri" w:hAnsi="Arial" w:cs="Arial"/>
          <w:sz w:val="18"/>
          <w:szCs w:val="18"/>
          <w:lang w:val="sl-SI"/>
        </w:rPr>
        <w:tab/>
        <w:t xml:space="preserve">     </w:t>
      </w:r>
      <w:r w:rsidRPr="008B43B3">
        <w:rPr>
          <w:rFonts w:ascii="Arial" w:eastAsia="Calibri" w:hAnsi="Arial" w:cs="Arial"/>
          <w:sz w:val="18"/>
          <w:szCs w:val="18"/>
          <w:lang w:val="sl-SI"/>
        </w:rPr>
        <w:tab/>
        <w:t xml:space="preserve">       </w:t>
      </w:r>
      <w:r w:rsidR="00671FFD">
        <w:rPr>
          <w:rFonts w:ascii="Arial" w:eastAsia="Calibri" w:hAnsi="Arial" w:cs="Arial"/>
          <w:sz w:val="18"/>
          <w:szCs w:val="18"/>
          <w:lang w:val="sl-SI"/>
        </w:rPr>
        <w:t xml:space="preserve"> </w:t>
      </w:r>
      <w:r w:rsidRPr="008B43B3">
        <w:rPr>
          <w:rFonts w:ascii="Arial" w:eastAsia="Calibri" w:hAnsi="Arial" w:cs="Arial"/>
          <w:sz w:val="18"/>
          <w:szCs w:val="18"/>
          <w:lang w:val="sl-SI"/>
        </w:rPr>
        <w:t>81000</w:t>
      </w:r>
      <w:r w:rsidR="00DE50AC">
        <w:rPr>
          <w:rFonts w:ascii="Arial" w:eastAsia="Calibri" w:hAnsi="Arial" w:cs="Arial"/>
          <w:sz w:val="18"/>
          <w:szCs w:val="18"/>
          <w:lang w:val="sl-SI"/>
        </w:rPr>
        <w:t xml:space="preserve"> </w:t>
      </w:r>
      <w:r w:rsidRPr="008B43B3">
        <w:rPr>
          <w:rFonts w:ascii="Arial" w:eastAsia="Calibri" w:hAnsi="Arial" w:cs="Arial"/>
          <w:sz w:val="18"/>
          <w:szCs w:val="18"/>
          <w:lang w:val="sl-SI"/>
        </w:rPr>
        <w:t>Podgoric</w:t>
      </w:r>
      <w:r w:rsidR="000D5296">
        <w:rPr>
          <w:rFonts w:ascii="Arial" w:eastAsia="Calibri" w:hAnsi="Arial" w:cs="Arial"/>
          <w:sz w:val="18"/>
          <w:szCs w:val="18"/>
          <w:lang w:val="sl-SI"/>
        </w:rPr>
        <w:t>ë</w:t>
      </w:r>
      <w:r w:rsidRPr="008B43B3">
        <w:rPr>
          <w:rFonts w:ascii="Arial" w:eastAsia="Calibri" w:hAnsi="Arial" w:cs="Arial"/>
          <w:sz w:val="18"/>
          <w:szCs w:val="18"/>
          <w:lang w:val="sl-SI"/>
        </w:rPr>
        <w:t xml:space="preserve">,                 </w:t>
      </w:r>
    </w:p>
    <w:p w:rsidR="00306495" w:rsidRPr="008B43B3" w:rsidRDefault="00E44E89" w:rsidP="00306495">
      <w:pPr>
        <w:spacing w:after="0"/>
        <w:rPr>
          <w:rFonts w:ascii="Arial" w:eastAsia="Calibri" w:hAnsi="Arial" w:cs="Arial"/>
          <w:sz w:val="18"/>
          <w:szCs w:val="18"/>
          <w:lang w:val="sl-SI"/>
        </w:rPr>
      </w:pPr>
      <w:r>
        <w:rPr>
          <w:rFonts w:ascii="Arial" w:eastAsia="Calibri" w:hAnsi="Arial" w:cs="Arial"/>
          <w:lang w:val="sl-SI"/>
        </w:rPr>
        <w:t>dhe të P</w:t>
      </w:r>
      <w:r w:rsidR="00B36AA6">
        <w:rPr>
          <w:rFonts w:ascii="Arial" w:eastAsia="Calibri" w:hAnsi="Arial" w:cs="Arial"/>
          <w:lang w:val="sl-SI"/>
        </w:rPr>
        <w:t>akicave</w:t>
      </w:r>
      <w:r w:rsidR="00306495" w:rsidRPr="008B43B3">
        <w:rPr>
          <w:rFonts w:ascii="Arial" w:eastAsia="Calibri" w:hAnsi="Arial" w:cs="Arial"/>
          <w:lang w:val="sl-SI"/>
        </w:rPr>
        <w:t xml:space="preserve">           </w:t>
      </w:r>
      <w:r w:rsidR="00671FFD">
        <w:rPr>
          <w:rFonts w:ascii="Arial" w:eastAsia="Calibri" w:hAnsi="Arial" w:cs="Arial"/>
          <w:lang w:val="sl-SI"/>
        </w:rPr>
        <w:t xml:space="preserve">                                                                          </w:t>
      </w:r>
      <w:r w:rsidR="006D4BE3">
        <w:rPr>
          <w:rFonts w:ascii="Arial" w:eastAsia="Calibri" w:hAnsi="Arial" w:cs="Arial"/>
          <w:sz w:val="18"/>
          <w:szCs w:val="18"/>
          <w:lang w:val="sl-SI"/>
        </w:rPr>
        <w:t xml:space="preserve">Mali i Zi </w:t>
      </w:r>
      <w:r w:rsidR="00306495" w:rsidRPr="008B43B3">
        <w:rPr>
          <w:rFonts w:ascii="Arial" w:eastAsia="Calibri" w:hAnsi="Arial" w:cs="Arial"/>
          <w:sz w:val="18"/>
          <w:szCs w:val="18"/>
          <w:lang w:val="sl-SI"/>
        </w:rPr>
        <w:t xml:space="preserve">                                                </w:t>
      </w:r>
    </w:p>
    <w:p w:rsidR="00306495" w:rsidRPr="008B43B3" w:rsidRDefault="00306495" w:rsidP="00306495">
      <w:pPr>
        <w:spacing w:after="0"/>
        <w:rPr>
          <w:rFonts w:ascii="Arial" w:eastAsia="Calibri" w:hAnsi="Arial" w:cs="Arial"/>
          <w:sz w:val="18"/>
          <w:szCs w:val="18"/>
          <w:lang w:val="sl-SI"/>
        </w:rPr>
      </w:pPr>
      <w:r w:rsidRPr="008B43B3">
        <w:rPr>
          <w:rFonts w:ascii="Arial" w:eastAsia="Calibri" w:hAnsi="Arial" w:cs="Arial"/>
          <w:sz w:val="18"/>
          <w:szCs w:val="18"/>
          <w:lang w:val="sl-SI"/>
        </w:rPr>
        <w:t xml:space="preserve">                                                                                  </w:t>
      </w:r>
      <w:r w:rsidR="00671FFD">
        <w:rPr>
          <w:rFonts w:ascii="Arial" w:eastAsia="Calibri" w:hAnsi="Arial" w:cs="Arial"/>
          <w:sz w:val="18"/>
          <w:szCs w:val="18"/>
          <w:lang w:val="sl-SI"/>
        </w:rPr>
        <w:t xml:space="preserve">                                       </w:t>
      </w:r>
      <w:r w:rsidRPr="008B43B3">
        <w:rPr>
          <w:rFonts w:ascii="Arial" w:eastAsia="Calibri" w:hAnsi="Arial" w:cs="Arial"/>
          <w:sz w:val="18"/>
          <w:szCs w:val="18"/>
          <w:lang w:val="sl-SI"/>
        </w:rPr>
        <w:t xml:space="preserve"> tel: +382 20 234 193</w:t>
      </w:r>
    </w:p>
    <w:p w:rsidR="00306495" w:rsidRPr="008B43B3" w:rsidRDefault="00306495" w:rsidP="00306495">
      <w:pPr>
        <w:spacing w:after="0"/>
        <w:ind w:left="2880" w:firstLine="720"/>
        <w:jc w:val="right"/>
        <w:rPr>
          <w:rFonts w:ascii="Arial" w:eastAsia="Calibri" w:hAnsi="Arial" w:cs="Arial"/>
          <w:sz w:val="18"/>
          <w:szCs w:val="18"/>
          <w:lang w:val="sl-SI"/>
        </w:rPr>
      </w:pPr>
      <w:r w:rsidRPr="008B43B3">
        <w:rPr>
          <w:rFonts w:ascii="Arial" w:eastAsia="Calibri" w:hAnsi="Arial" w:cs="Arial"/>
          <w:sz w:val="18"/>
          <w:szCs w:val="18"/>
          <w:lang w:val="sl-SI"/>
        </w:rPr>
        <w:t xml:space="preserve">  fax: +382 20 234 198</w:t>
      </w:r>
    </w:p>
    <w:p w:rsidR="00306495" w:rsidRPr="008B43B3" w:rsidRDefault="00306495" w:rsidP="00306495">
      <w:pPr>
        <w:spacing w:after="0"/>
        <w:ind w:left="2880" w:firstLine="720"/>
        <w:jc w:val="right"/>
        <w:rPr>
          <w:rFonts w:ascii="Arial" w:eastAsia="Calibri" w:hAnsi="Arial" w:cs="Arial"/>
          <w:sz w:val="18"/>
          <w:szCs w:val="18"/>
          <w:lang w:val="sl-SI"/>
        </w:rPr>
      </w:pPr>
      <w:r w:rsidRPr="008B43B3">
        <w:rPr>
          <w:rFonts w:ascii="Arial" w:eastAsia="Calibri" w:hAnsi="Arial" w:cs="Arial"/>
          <w:sz w:val="18"/>
          <w:szCs w:val="18"/>
          <w:lang w:val="sl-SI"/>
        </w:rPr>
        <w:t>www.minmanj.gov.me</w:t>
      </w:r>
    </w:p>
    <w:p w:rsidR="00306495" w:rsidRPr="004031BF" w:rsidRDefault="00306495" w:rsidP="00306495">
      <w:pPr>
        <w:spacing w:after="0"/>
        <w:rPr>
          <w:rFonts w:ascii="Arial" w:eastAsia="Calibri" w:hAnsi="Arial" w:cs="Arial"/>
          <w:sz w:val="24"/>
          <w:szCs w:val="24"/>
          <w:lang w:val="sl-SI"/>
        </w:rPr>
      </w:pPr>
    </w:p>
    <w:p w:rsidR="00306495" w:rsidRPr="004031BF" w:rsidRDefault="00306495" w:rsidP="00306495">
      <w:pPr>
        <w:spacing w:after="0"/>
        <w:rPr>
          <w:rFonts w:ascii="Arial" w:eastAsia="Calibri" w:hAnsi="Arial" w:cs="Arial"/>
          <w:lang w:val="sl-SI"/>
        </w:rPr>
      </w:pPr>
    </w:p>
    <w:p w:rsidR="00306495" w:rsidRPr="0091716B" w:rsidRDefault="0091716B" w:rsidP="0091716B">
      <w:pPr>
        <w:jc w:val="center"/>
        <w:rPr>
          <w:rFonts w:ascii="Arial" w:eastAsia="Calibri" w:hAnsi="Arial" w:cs="Arial"/>
          <w:b/>
          <w:lang w:val="sl-SI"/>
        </w:rPr>
      </w:pPr>
      <w:r w:rsidRPr="0091716B">
        <w:rPr>
          <w:rFonts w:ascii="Arial" w:eastAsia="Calibri" w:hAnsi="Arial" w:cs="Arial"/>
          <w:b/>
          <w:lang w:val="sl-SI"/>
        </w:rPr>
        <w:t>DREJTORIA PËR PROMOVIMIN DHE MBROJTJEN E TË DREJTAVE TË POPUJVE PAKICË DHE TË KOMUNITETEVE</w:t>
      </w:r>
      <w:r w:rsidR="004F44C8">
        <w:rPr>
          <w:rFonts w:ascii="Arial" w:eastAsia="Calibri" w:hAnsi="Arial" w:cs="Arial"/>
          <w:b/>
          <w:lang w:val="sl-SI"/>
        </w:rPr>
        <w:t xml:space="preserve"> T</w:t>
      </w:r>
      <w:r w:rsidR="004F44C8">
        <w:rPr>
          <w:rFonts w:ascii="Arial" w:eastAsia="Calibri" w:hAnsi="Arial" w:cs="Arial"/>
          <w:b/>
          <w:lang w:val="sq-AL"/>
        </w:rPr>
        <w:t>Ë TJERA</w:t>
      </w:r>
      <w:r w:rsidR="004F44C8">
        <w:rPr>
          <w:rFonts w:ascii="Arial" w:eastAsia="Calibri" w:hAnsi="Arial" w:cs="Arial"/>
          <w:b/>
          <w:lang w:val="sl-SI"/>
        </w:rPr>
        <w:t xml:space="preserve"> TË PAKICAVE</w:t>
      </w:r>
      <w:r w:rsidR="00F774D1" w:rsidRPr="00F774D1">
        <w:rPr>
          <w:rFonts w:ascii="Arial" w:eastAsia="Calibri" w:hAnsi="Arial" w:cs="Arial"/>
          <w:b/>
          <w:lang w:val="sl-SI"/>
        </w:rPr>
        <w:t xml:space="preserve"> KOMBËTARE</w:t>
      </w:r>
    </w:p>
    <w:p w:rsidR="00306495" w:rsidRPr="004031BF" w:rsidRDefault="00306495" w:rsidP="00306495">
      <w:pPr>
        <w:spacing w:after="0"/>
        <w:jc w:val="center"/>
        <w:rPr>
          <w:rFonts w:ascii="Arial" w:eastAsia="Times New Roman" w:hAnsi="Arial" w:cs="Arial"/>
          <w:sz w:val="24"/>
          <w:szCs w:val="24"/>
          <w:lang w:val="sl-SI"/>
        </w:rPr>
      </w:pPr>
    </w:p>
    <w:p w:rsidR="00306495" w:rsidRPr="004031BF" w:rsidRDefault="00306495" w:rsidP="00306495">
      <w:pPr>
        <w:spacing w:after="0"/>
        <w:rPr>
          <w:rFonts w:ascii="Arial" w:eastAsia="Times New Roman" w:hAnsi="Arial" w:cs="Arial"/>
          <w:sz w:val="24"/>
          <w:szCs w:val="24"/>
          <w:lang w:val="sl-SI"/>
        </w:rPr>
      </w:pPr>
    </w:p>
    <w:p w:rsidR="00306495" w:rsidRPr="004031BF" w:rsidRDefault="00306495" w:rsidP="00306495">
      <w:pPr>
        <w:spacing w:after="0"/>
        <w:rPr>
          <w:rFonts w:ascii="Arial" w:eastAsia="Times New Roman" w:hAnsi="Arial" w:cs="Arial"/>
          <w:sz w:val="24"/>
          <w:szCs w:val="24"/>
          <w:lang w:val="sl-SI"/>
        </w:rPr>
      </w:pPr>
    </w:p>
    <w:p w:rsidR="00BB2A53" w:rsidRPr="00BB2A53" w:rsidRDefault="00BB2A53" w:rsidP="00BB2A53">
      <w:pPr>
        <w:spacing w:after="0"/>
        <w:jc w:val="center"/>
        <w:rPr>
          <w:rFonts w:ascii="Arial" w:hAnsi="Arial" w:cs="Arial"/>
          <w:bCs/>
          <w:sz w:val="44"/>
          <w:szCs w:val="44"/>
          <w:lang w:val="sl-SI"/>
        </w:rPr>
      </w:pPr>
      <w:r w:rsidRPr="00BB2A53">
        <w:t xml:space="preserve"> </w:t>
      </w:r>
      <w:r w:rsidRPr="00BB2A53">
        <w:rPr>
          <w:rFonts w:ascii="Arial" w:hAnsi="Arial" w:cs="Arial"/>
          <w:bCs/>
          <w:sz w:val="44"/>
          <w:szCs w:val="44"/>
          <w:lang w:val="sl-SI"/>
        </w:rPr>
        <w:t>RAPORTI I PE</w:t>
      </w:r>
      <w:r w:rsidR="001E64F1">
        <w:rPr>
          <w:rFonts w:ascii="Arial" w:hAnsi="Arial" w:cs="Arial"/>
          <w:bCs/>
          <w:sz w:val="44"/>
          <w:szCs w:val="44"/>
          <w:lang w:val="sl-SI"/>
        </w:rPr>
        <w:t>STË I MALIT TË ZI PËR ZBATIMIN E</w:t>
      </w:r>
      <w:r w:rsidRPr="00BB2A53">
        <w:rPr>
          <w:rFonts w:ascii="Arial" w:hAnsi="Arial" w:cs="Arial"/>
          <w:bCs/>
          <w:sz w:val="44"/>
          <w:szCs w:val="44"/>
          <w:lang w:val="sl-SI"/>
        </w:rPr>
        <w:t xml:space="preserve"> KARTËS EVROPIANE</w:t>
      </w:r>
    </w:p>
    <w:p w:rsidR="00306495" w:rsidRPr="004031BF" w:rsidRDefault="009C0B2C" w:rsidP="00BB2A53">
      <w:pPr>
        <w:spacing w:after="0"/>
        <w:jc w:val="center"/>
        <w:rPr>
          <w:rFonts w:ascii="Arial" w:hAnsi="Arial" w:cs="Arial"/>
          <w:bCs/>
          <w:sz w:val="44"/>
          <w:szCs w:val="44"/>
          <w:lang w:val="sl-SI"/>
        </w:rPr>
      </w:pPr>
      <w:r>
        <w:rPr>
          <w:rFonts w:ascii="Arial" w:hAnsi="Arial" w:cs="Arial"/>
          <w:bCs/>
          <w:sz w:val="44"/>
          <w:szCs w:val="44"/>
          <w:lang w:val="sl-SI"/>
        </w:rPr>
        <w:t>MBI GJUHË</w:t>
      </w:r>
      <w:r w:rsidR="00BB2A53">
        <w:rPr>
          <w:rFonts w:ascii="Arial" w:hAnsi="Arial" w:cs="Arial"/>
          <w:bCs/>
          <w:sz w:val="44"/>
          <w:szCs w:val="44"/>
          <w:lang w:val="sl-SI"/>
        </w:rPr>
        <w:t xml:space="preserve">T RAJONALE OSE GJUHËT E </w:t>
      </w:r>
      <w:r w:rsidR="00BB2A53" w:rsidRPr="00BB2A53">
        <w:rPr>
          <w:rFonts w:ascii="Arial" w:hAnsi="Arial" w:cs="Arial"/>
          <w:bCs/>
          <w:sz w:val="44"/>
          <w:szCs w:val="44"/>
          <w:lang w:val="sl-SI"/>
        </w:rPr>
        <w:t>PAKICAVE</w:t>
      </w:r>
    </w:p>
    <w:p w:rsidR="00306495" w:rsidRPr="004031BF" w:rsidRDefault="00306495" w:rsidP="00306495">
      <w:pPr>
        <w:spacing w:before="120" w:after="0" w:line="240" w:lineRule="auto"/>
        <w:jc w:val="both"/>
        <w:rPr>
          <w:rFonts w:ascii="Arial" w:hAnsi="Arial" w:cs="Arial"/>
          <w:b/>
          <w:bCs/>
          <w:sz w:val="24"/>
          <w:szCs w:val="24"/>
          <w:lang w:val="sl-SI"/>
        </w:rPr>
      </w:pPr>
    </w:p>
    <w:p w:rsidR="00306495" w:rsidRPr="004031BF" w:rsidRDefault="00306495" w:rsidP="00306495">
      <w:pPr>
        <w:spacing w:before="120" w:after="0" w:line="240" w:lineRule="auto"/>
        <w:jc w:val="both"/>
        <w:rPr>
          <w:rFonts w:ascii="Arial" w:hAnsi="Arial" w:cs="Arial"/>
          <w:b/>
          <w:bCs/>
          <w:sz w:val="24"/>
          <w:szCs w:val="24"/>
          <w:lang w:val="sl-SI"/>
        </w:rPr>
      </w:pPr>
    </w:p>
    <w:p w:rsidR="00306495" w:rsidRPr="004031BF" w:rsidRDefault="00306495" w:rsidP="00306495">
      <w:pPr>
        <w:spacing w:before="120" w:after="0" w:line="240" w:lineRule="auto"/>
        <w:jc w:val="both"/>
        <w:rPr>
          <w:rFonts w:ascii="Arial" w:hAnsi="Arial" w:cs="Arial"/>
          <w:b/>
          <w:bCs/>
          <w:sz w:val="24"/>
          <w:szCs w:val="24"/>
          <w:lang w:val="sl-SI"/>
        </w:rPr>
      </w:pPr>
    </w:p>
    <w:p w:rsidR="00306495" w:rsidRPr="004031BF" w:rsidRDefault="00306495" w:rsidP="00306495">
      <w:pPr>
        <w:spacing w:before="120" w:after="0" w:line="240" w:lineRule="auto"/>
        <w:jc w:val="both"/>
        <w:rPr>
          <w:rFonts w:ascii="Arial" w:hAnsi="Arial" w:cs="Arial"/>
          <w:b/>
          <w:bCs/>
          <w:sz w:val="24"/>
          <w:szCs w:val="24"/>
          <w:lang w:val="sl-SI"/>
        </w:rPr>
      </w:pPr>
    </w:p>
    <w:p w:rsidR="00306495" w:rsidRPr="004031BF" w:rsidRDefault="00306495" w:rsidP="00306495">
      <w:pPr>
        <w:spacing w:before="120" w:after="0" w:line="240" w:lineRule="auto"/>
        <w:jc w:val="both"/>
        <w:rPr>
          <w:rFonts w:ascii="Arial" w:hAnsi="Arial" w:cs="Arial"/>
          <w:b/>
          <w:bCs/>
          <w:sz w:val="24"/>
          <w:szCs w:val="24"/>
          <w:lang w:val="sl-SI"/>
        </w:rPr>
      </w:pPr>
    </w:p>
    <w:p w:rsidR="00306495" w:rsidRPr="004031BF" w:rsidRDefault="00306495" w:rsidP="00306495">
      <w:pPr>
        <w:spacing w:before="120" w:after="0" w:line="240" w:lineRule="auto"/>
        <w:jc w:val="both"/>
        <w:rPr>
          <w:rFonts w:ascii="Arial" w:hAnsi="Arial" w:cs="Arial"/>
          <w:b/>
          <w:bCs/>
          <w:sz w:val="24"/>
          <w:szCs w:val="24"/>
          <w:lang w:val="sl-SI"/>
        </w:rPr>
      </w:pPr>
    </w:p>
    <w:p w:rsidR="00306495" w:rsidRPr="004031BF" w:rsidRDefault="00306495" w:rsidP="00306495">
      <w:pPr>
        <w:spacing w:before="120" w:after="0" w:line="240" w:lineRule="auto"/>
        <w:jc w:val="center"/>
        <w:rPr>
          <w:rFonts w:ascii="Arial" w:hAnsi="Arial" w:cs="Arial"/>
          <w:b/>
          <w:bCs/>
          <w:sz w:val="24"/>
          <w:szCs w:val="24"/>
          <w:lang w:val="sl-SI"/>
        </w:rPr>
      </w:pPr>
    </w:p>
    <w:p w:rsidR="00306495" w:rsidRPr="004031BF" w:rsidRDefault="00306495" w:rsidP="00306495">
      <w:pPr>
        <w:spacing w:before="120" w:after="0" w:line="240" w:lineRule="auto"/>
        <w:jc w:val="center"/>
        <w:rPr>
          <w:rFonts w:ascii="Arial" w:hAnsi="Arial" w:cs="Arial"/>
          <w:b/>
          <w:bCs/>
          <w:sz w:val="24"/>
          <w:szCs w:val="24"/>
          <w:lang w:val="sl-SI"/>
        </w:rPr>
      </w:pPr>
    </w:p>
    <w:p w:rsidR="00306495" w:rsidRPr="004031BF" w:rsidRDefault="00306495" w:rsidP="00306495">
      <w:pPr>
        <w:spacing w:before="120" w:after="0" w:line="240" w:lineRule="auto"/>
        <w:jc w:val="center"/>
        <w:rPr>
          <w:rFonts w:ascii="Arial" w:hAnsi="Arial" w:cs="Arial"/>
          <w:b/>
          <w:bCs/>
          <w:sz w:val="24"/>
          <w:szCs w:val="24"/>
          <w:lang w:val="sl-SI"/>
        </w:rPr>
      </w:pPr>
    </w:p>
    <w:p w:rsidR="00306495" w:rsidRPr="004031BF" w:rsidRDefault="00306495" w:rsidP="00306495">
      <w:pPr>
        <w:spacing w:before="120" w:after="0" w:line="240" w:lineRule="auto"/>
        <w:jc w:val="center"/>
        <w:rPr>
          <w:rFonts w:ascii="Arial" w:hAnsi="Arial" w:cs="Arial"/>
          <w:b/>
          <w:bCs/>
          <w:sz w:val="24"/>
          <w:szCs w:val="24"/>
          <w:lang w:val="sl-SI"/>
        </w:rPr>
      </w:pPr>
    </w:p>
    <w:p w:rsidR="00306495" w:rsidRPr="004031BF" w:rsidRDefault="00306495" w:rsidP="00306495">
      <w:pPr>
        <w:spacing w:before="120" w:after="0" w:line="240" w:lineRule="auto"/>
        <w:jc w:val="center"/>
        <w:rPr>
          <w:rFonts w:ascii="Arial" w:hAnsi="Arial" w:cs="Arial"/>
          <w:b/>
          <w:bCs/>
          <w:sz w:val="24"/>
          <w:szCs w:val="24"/>
          <w:lang w:val="sl-SI"/>
        </w:rPr>
      </w:pPr>
    </w:p>
    <w:p w:rsidR="00306495" w:rsidRPr="004031BF" w:rsidRDefault="00306495" w:rsidP="00306495">
      <w:pPr>
        <w:spacing w:before="120" w:after="0" w:line="240" w:lineRule="auto"/>
        <w:jc w:val="center"/>
        <w:rPr>
          <w:rFonts w:ascii="Arial" w:hAnsi="Arial" w:cs="Arial"/>
          <w:b/>
          <w:bCs/>
          <w:sz w:val="24"/>
          <w:szCs w:val="24"/>
          <w:lang w:val="sl-SI"/>
        </w:rPr>
      </w:pPr>
    </w:p>
    <w:p w:rsidR="00306495" w:rsidRPr="004031BF" w:rsidRDefault="00306495" w:rsidP="00306495">
      <w:pPr>
        <w:spacing w:before="120" w:after="0" w:line="240" w:lineRule="auto"/>
        <w:jc w:val="center"/>
        <w:rPr>
          <w:rFonts w:ascii="Arial" w:hAnsi="Arial" w:cs="Arial"/>
          <w:b/>
          <w:bCs/>
          <w:sz w:val="24"/>
          <w:szCs w:val="24"/>
          <w:lang w:val="sl-SI"/>
        </w:rPr>
      </w:pPr>
    </w:p>
    <w:p w:rsidR="00306495" w:rsidRPr="004031BF" w:rsidRDefault="00306495" w:rsidP="00306495">
      <w:pPr>
        <w:spacing w:before="120" w:after="0" w:line="240" w:lineRule="auto"/>
        <w:jc w:val="center"/>
        <w:rPr>
          <w:rFonts w:ascii="Arial" w:hAnsi="Arial" w:cs="Arial"/>
          <w:b/>
          <w:bCs/>
          <w:sz w:val="24"/>
          <w:szCs w:val="24"/>
          <w:lang w:val="sl-SI"/>
        </w:rPr>
      </w:pPr>
    </w:p>
    <w:p w:rsidR="00306495" w:rsidRPr="004031BF" w:rsidRDefault="00306495" w:rsidP="00306495">
      <w:pPr>
        <w:spacing w:before="120" w:after="0" w:line="240" w:lineRule="auto"/>
        <w:jc w:val="center"/>
        <w:rPr>
          <w:rFonts w:ascii="Arial" w:hAnsi="Arial" w:cs="Arial"/>
          <w:b/>
          <w:bCs/>
          <w:sz w:val="24"/>
          <w:szCs w:val="24"/>
          <w:lang w:val="sl-SI"/>
        </w:rPr>
      </w:pPr>
    </w:p>
    <w:p w:rsidR="00306495" w:rsidRDefault="00306495" w:rsidP="00306495">
      <w:pPr>
        <w:spacing w:before="120" w:after="0" w:line="240" w:lineRule="auto"/>
        <w:jc w:val="center"/>
        <w:rPr>
          <w:rFonts w:ascii="Arial" w:hAnsi="Arial" w:cs="Arial"/>
          <w:b/>
          <w:bCs/>
          <w:sz w:val="24"/>
          <w:szCs w:val="24"/>
          <w:lang w:val="sl-SI"/>
        </w:rPr>
      </w:pPr>
      <w:r w:rsidRPr="004031BF">
        <w:rPr>
          <w:rFonts w:ascii="Arial" w:hAnsi="Arial" w:cs="Arial"/>
          <w:b/>
          <w:bCs/>
          <w:sz w:val="24"/>
          <w:szCs w:val="24"/>
          <w:lang w:val="sl-SI"/>
        </w:rPr>
        <w:t>Podgoric</w:t>
      </w:r>
      <w:r w:rsidR="000C4470">
        <w:rPr>
          <w:rFonts w:ascii="Arial" w:hAnsi="Arial" w:cs="Arial"/>
          <w:b/>
          <w:bCs/>
          <w:sz w:val="24"/>
          <w:szCs w:val="24"/>
          <w:lang w:val="sl-SI"/>
        </w:rPr>
        <w:t>ë</w:t>
      </w:r>
      <w:r w:rsidRPr="004031BF">
        <w:rPr>
          <w:rFonts w:ascii="Arial" w:hAnsi="Arial" w:cs="Arial"/>
          <w:b/>
          <w:bCs/>
          <w:sz w:val="24"/>
          <w:szCs w:val="24"/>
          <w:lang w:val="sl-SI"/>
        </w:rPr>
        <w:t xml:space="preserve">, maj 2019. </w:t>
      </w:r>
    </w:p>
    <w:p w:rsidR="00671FFD" w:rsidRPr="004031BF" w:rsidRDefault="00671FFD" w:rsidP="00306495">
      <w:pPr>
        <w:spacing w:before="120" w:after="0" w:line="240" w:lineRule="auto"/>
        <w:jc w:val="center"/>
        <w:rPr>
          <w:rFonts w:ascii="Arial" w:hAnsi="Arial" w:cs="Arial"/>
          <w:b/>
          <w:bCs/>
          <w:sz w:val="24"/>
          <w:szCs w:val="24"/>
          <w:lang w:val="sl-SI"/>
        </w:rPr>
      </w:pPr>
    </w:p>
    <w:p w:rsidR="001D1CD4" w:rsidRPr="004031BF" w:rsidRDefault="00031644" w:rsidP="00306495">
      <w:pPr>
        <w:spacing w:before="120" w:after="0"/>
        <w:jc w:val="center"/>
        <w:rPr>
          <w:rFonts w:ascii="Arial" w:hAnsi="Arial" w:cs="Arial"/>
          <w:b/>
          <w:bCs/>
          <w:lang w:val="sl-SI"/>
        </w:rPr>
      </w:pPr>
      <w:bookmarkStart w:id="0" w:name="_Toc405889487"/>
      <w:r>
        <w:rPr>
          <w:rFonts w:ascii="Arial" w:hAnsi="Arial" w:cs="Arial"/>
          <w:b/>
          <w:bCs/>
          <w:lang w:val="sl-SI"/>
        </w:rPr>
        <w:lastRenderedPageBreak/>
        <w:t>P</w:t>
      </w:r>
      <w:r w:rsidRPr="00031644">
        <w:rPr>
          <w:rFonts w:ascii="Arial" w:hAnsi="Arial" w:cs="Arial"/>
          <w:b/>
          <w:bCs/>
          <w:lang w:val="sl-SI"/>
        </w:rPr>
        <w:t>jesa hyrëse</w:t>
      </w:r>
    </w:p>
    <w:p w:rsidR="00A47800" w:rsidRDefault="00A47800" w:rsidP="008B43B3">
      <w:pPr>
        <w:spacing w:before="120" w:after="0"/>
        <w:jc w:val="center"/>
        <w:rPr>
          <w:rFonts w:ascii="Arial" w:eastAsia="Times New Roman" w:hAnsi="Arial" w:cs="Arial"/>
          <w:lang w:val="sl-SI"/>
        </w:rPr>
      </w:pPr>
    </w:p>
    <w:p w:rsidR="00A47800" w:rsidRDefault="00A47800" w:rsidP="00A47800">
      <w:pPr>
        <w:shd w:val="clear" w:color="auto" w:fill="FFFFFF"/>
        <w:spacing w:after="0"/>
        <w:jc w:val="both"/>
        <w:rPr>
          <w:rFonts w:ascii="Arial" w:eastAsia="Times New Roman" w:hAnsi="Arial" w:cs="Arial"/>
          <w:lang w:val="sl-SI"/>
        </w:rPr>
      </w:pPr>
      <w:r w:rsidRPr="00A47800">
        <w:rPr>
          <w:rFonts w:ascii="Arial" w:eastAsia="Times New Roman" w:hAnsi="Arial" w:cs="Arial"/>
          <w:lang w:val="sl-SI"/>
        </w:rPr>
        <w:t xml:space="preserve">Të drejtat e njeriut në Mal të Zi garantohen dhe mbrohen me Kushtetutën e Malit të Zi, </w:t>
      </w:r>
      <w:r>
        <w:rPr>
          <w:rFonts w:ascii="Arial" w:eastAsia="Times New Roman" w:hAnsi="Arial" w:cs="Arial"/>
          <w:lang w:val="sl-SI"/>
        </w:rPr>
        <w:t xml:space="preserve">me </w:t>
      </w:r>
      <w:r w:rsidRPr="00A47800">
        <w:rPr>
          <w:rFonts w:ascii="Arial" w:eastAsia="Times New Roman" w:hAnsi="Arial" w:cs="Arial"/>
          <w:lang w:val="sl-SI"/>
        </w:rPr>
        <w:t>ligje dhe rregullore të tjera të miratuara në përputhje me Kushtetutën, duke siguruar shkallën më të lartë të respektimit të standardeve ndërkombëtare në fushën e zbatimit dhe mbrojtjes së të drejtave dhe lirive të njeriut.</w:t>
      </w:r>
    </w:p>
    <w:p w:rsidR="001D1CD4" w:rsidRPr="00A47800" w:rsidRDefault="001D1CD4" w:rsidP="00A47800">
      <w:pPr>
        <w:shd w:val="clear" w:color="auto" w:fill="FFFFFF"/>
        <w:spacing w:after="0"/>
        <w:jc w:val="both"/>
        <w:rPr>
          <w:rFonts w:ascii="Arial" w:eastAsia="Times New Roman" w:hAnsi="Arial" w:cs="Arial"/>
          <w:lang w:val="sl-SI"/>
        </w:rPr>
      </w:pPr>
    </w:p>
    <w:p w:rsidR="00A47800" w:rsidRPr="00A47800" w:rsidRDefault="00A47800" w:rsidP="00A47800">
      <w:pPr>
        <w:shd w:val="clear" w:color="auto" w:fill="FFFFFF"/>
        <w:spacing w:after="0"/>
        <w:jc w:val="both"/>
        <w:rPr>
          <w:rFonts w:ascii="Arial" w:eastAsia="Times New Roman" w:hAnsi="Arial" w:cs="Arial"/>
          <w:lang w:val="sl-SI"/>
        </w:rPr>
      </w:pPr>
      <w:r w:rsidRPr="00A47800">
        <w:rPr>
          <w:rFonts w:ascii="Arial" w:eastAsia="Times New Roman" w:hAnsi="Arial" w:cs="Arial"/>
          <w:lang w:val="sl-SI"/>
        </w:rPr>
        <w:t>Kushtetuta i kushton vëmendje të madhe mbrojtjes së identitetit të popujve të pakicave dhe komuniteteve të tjera të pakicave kombëtare, të cilave u garantoh</w:t>
      </w:r>
      <w:r w:rsidR="00383001">
        <w:rPr>
          <w:rFonts w:ascii="Arial" w:eastAsia="Times New Roman" w:hAnsi="Arial" w:cs="Arial"/>
          <w:lang w:val="sl-SI"/>
        </w:rPr>
        <w:t xml:space="preserve">en të drejtat dhe liritë që mund t'i përdorin në mënyrë individuale apo </w:t>
      </w:r>
      <w:r w:rsidRPr="00A47800">
        <w:rPr>
          <w:rFonts w:ascii="Arial" w:eastAsia="Times New Roman" w:hAnsi="Arial" w:cs="Arial"/>
          <w:lang w:val="sl-SI"/>
        </w:rPr>
        <w:t>në bashkësi me të tjerët.</w:t>
      </w:r>
    </w:p>
    <w:p w:rsidR="00A47800" w:rsidRPr="00A47800" w:rsidRDefault="00A47800" w:rsidP="00A47800">
      <w:pPr>
        <w:shd w:val="clear" w:color="auto" w:fill="FFFFFF"/>
        <w:spacing w:after="0"/>
        <w:jc w:val="both"/>
        <w:rPr>
          <w:rFonts w:ascii="Arial" w:eastAsia="Times New Roman" w:hAnsi="Arial" w:cs="Arial"/>
          <w:lang w:val="sl-SI"/>
        </w:rPr>
      </w:pPr>
    </w:p>
    <w:p w:rsidR="00A47800" w:rsidRPr="004031BF" w:rsidRDefault="00D405B5" w:rsidP="00A47800">
      <w:pPr>
        <w:shd w:val="clear" w:color="auto" w:fill="FFFFFF"/>
        <w:spacing w:after="0"/>
        <w:jc w:val="both"/>
        <w:rPr>
          <w:rFonts w:ascii="Arial" w:eastAsia="Times New Roman" w:hAnsi="Arial" w:cs="Arial"/>
          <w:lang w:val="sl-SI"/>
        </w:rPr>
      </w:pPr>
      <w:r>
        <w:rPr>
          <w:rFonts w:ascii="Arial" w:eastAsia="Times New Roman" w:hAnsi="Arial" w:cs="Arial"/>
          <w:lang w:val="sl-SI"/>
        </w:rPr>
        <w:t>Mali i Zi përcaktohet me K</w:t>
      </w:r>
      <w:r w:rsidR="00A47800" w:rsidRPr="00A47800">
        <w:rPr>
          <w:rFonts w:ascii="Arial" w:eastAsia="Times New Roman" w:hAnsi="Arial" w:cs="Arial"/>
          <w:lang w:val="sl-SI"/>
        </w:rPr>
        <w:t>ushtetutë si një shtet</w:t>
      </w:r>
      <w:r w:rsidR="00552D10">
        <w:rPr>
          <w:rFonts w:ascii="Arial" w:eastAsia="Times New Roman" w:hAnsi="Arial" w:cs="Arial"/>
          <w:lang w:val="sl-SI"/>
        </w:rPr>
        <w:t xml:space="preserve"> </w:t>
      </w:r>
      <w:r w:rsidR="00D70A9C">
        <w:rPr>
          <w:rFonts w:ascii="Arial" w:eastAsia="Times New Roman" w:hAnsi="Arial" w:cs="Arial"/>
          <w:lang w:val="sl-SI"/>
        </w:rPr>
        <w:t>civil, demokratik, mjedisor</w:t>
      </w:r>
      <w:r w:rsidR="00F06201">
        <w:rPr>
          <w:rFonts w:ascii="Arial" w:eastAsia="Times New Roman" w:hAnsi="Arial" w:cs="Arial"/>
          <w:lang w:val="sl-SI"/>
        </w:rPr>
        <w:t xml:space="preserve"> </w:t>
      </w:r>
      <w:r w:rsidR="00D70A9C">
        <w:rPr>
          <w:rFonts w:ascii="Arial" w:eastAsia="Times New Roman" w:hAnsi="Arial" w:cs="Arial"/>
          <w:lang w:val="sl-SI"/>
        </w:rPr>
        <w:t>dhe</w:t>
      </w:r>
      <w:r w:rsidR="00F06201">
        <w:rPr>
          <w:rFonts w:ascii="Arial" w:eastAsia="Times New Roman" w:hAnsi="Arial" w:cs="Arial"/>
          <w:lang w:val="sl-SI"/>
        </w:rPr>
        <w:t xml:space="preserve"> si shtet</w:t>
      </w:r>
      <w:r w:rsidR="00D70A9C">
        <w:rPr>
          <w:rFonts w:ascii="Arial" w:eastAsia="Times New Roman" w:hAnsi="Arial" w:cs="Arial"/>
          <w:lang w:val="sl-SI"/>
        </w:rPr>
        <w:t xml:space="preserve"> i drejtësisë sociale</w:t>
      </w:r>
      <w:r w:rsidR="00A47800" w:rsidRPr="00A47800">
        <w:rPr>
          <w:rFonts w:ascii="Arial" w:eastAsia="Times New Roman" w:hAnsi="Arial" w:cs="Arial"/>
          <w:lang w:val="sl-SI"/>
        </w:rPr>
        <w:t xml:space="preserve">, </w:t>
      </w:r>
      <w:r w:rsidR="000212AA">
        <w:rPr>
          <w:rFonts w:ascii="Arial" w:eastAsia="Times New Roman" w:hAnsi="Arial" w:cs="Arial"/>
          <w:lang w:val="sl-SI"/>
        </w:rPr>
        <w:t xml:space="preserve">i </w:t>
      </w:r>
      <w:r w:rsidR="002D0F4D">
        <w:rPr>
          <w:rFonts w:ascii="Arial" w:eastAsia="Times New Roman" w:hAnsi="Arial" w:cs="Arial"/>
          <w:lang w:val="sl-SI"/>
        </w:rPr>
        <w:t xml:space="preserve">bazuar </w:t>
      </w:r>
      <w:r w:rsidR="00A014F2">
        <w:rPr>
          <w:rFonts w:ascii="Arial" w:eastAsia="Times New Roman" w:hAnsi="Arial" w:cs="Arial"/>
          <w:lang w:val="sl-SI"/>
        </w:rPr>
        <w:t>mbi</w:t>
      </w:r>
      <w:r w:rsidR="00A47800" w:rsidRPr="00A47800">
        <w:rPr>
          <w:rFonts w:ascii="Arial" w:eastAsia="Times New Roman" w:hAnsi="Arial" w:cs="Arial"/>
          <w:lang w:val="sl-SI"/>
        </w:rPr>
        <w:t xml:space="preserve"> sundimin e ligjit. Mbajtës</w:t>
      </w:r>
      <w:r w:rsidR="00A014F2">
        <w:rPr>
          <w:rFonts w:ascii="Arial" w:eastAsia="Times New Roman" w:hAnsi="Arial" w:cs="Arial"/>
          <w:lang w:val="sl-SI"/>
        </w:rPr>
        <w:t>i</w:t>
      </w:r>
      <w:r w:rsidR="00A47800" w:rsidRPr="00A47800">
        <w:rPr>
          <w:rFonts w:ascii="Arial" w:eastAsia="Times New Roman" w:hAnsi="Arial" w:cs="Arial"/>
          <w:lang w:val="sl-SI"/>
        </w:rPr>
        <w:t xml:space="preserve"> i sovranitetit është një qytetar që mban shtetësinë malazeze. Kushtetuta e Malit të Zi siguron bazën ligjore për pro</w:t>
      </w:r>
      <w:r w:rsidR="004C56CB">
        <w:rPr>
          <w:rFonts w:ascii="Arial" w:eastAsia="Times New Roman" w:hAnsi="Arial" w:cs="Arial"/>
          <w:lang w:val="sl-SI"/>
        </w:rPr>
        <w:t>movimin, forcimin dhe përmirësimin</w:t>
      </w:r>
      <w:r w:rsidR="00A47800" w:rsidRPr="00A47800">
        <w:rPr>
          <w:rFonts w:ascii="Arial" w:eastAsia="Times New Roman" w:hAnsi="Arial" w:cs="Arial"/>
          <w:lang w:val="sl-SI"/>
        </w:rPr>
        <w:t xml:space="preserve"> e mbrojtjes së të drejtave dhe lirive th</w:t>
      </w:r>
      <w:r w:rsidR="008E7634">
        <w:rPr>
          <w:rFonts w:ascii="Arial" w:eastAsia="Times New Roman" w:hAnsi="Arial" w:cs="Arial"/>
          <w:lang w:val="sl-SI"/>
        </w:rPr>
        <w:t>emelore të njeriut dhe konfirmon</w:t>
      </w:r>
      <w:r w:rsidR="00A47800" w:rsidRPr="00A47800">
        <w:rPr>
          <w:rFonts w:ascii="Arial" w:eastAsia="Times New Roman" w:hAnsi="Arial" w:cs="Arial"/>
          <w:lang w:val="sl-SI"/>
        </w:rPr>
        <w:t xml:space="preserve"> detyrimin</w:t>
      </w:r>
      <w:r w:rsidR="00AD7B84">
        <w:rPr>
          <w:rFonts w:ascii="Arial" w:eastAsia="Times New Roman" w:hAnsi="Arial" w:cs="Arial"/>
          <w:lang w:val="sl-SI"/>
        </w:rPr>
        <w:t xml:space="preserve"> e Malit të Zi për respektimin e standardeve </w:t>
      </w:r>
      <w:r w:rsidR="00A47800" w:rsidRPr="00A47800">
        <w:rPr>
          <w:rFonts w:ascii="Arial" w:eastAsia="Times New Roman" w:hAnsi="Arial" w:cs="Arial"/>
          <w:lang w:val="sl-SI"/>
        </w:rPr>
        <w:t>ndërkombëtare në këtë kontekst.</w:t>
      </w:r>
    </w:p>
    <w:p w:rsidR="003B0E29" w:rsidRDefault="003B0E29" w:rsidP="00306495">
      <w:pPr>
        <w:spacing w:after="0"/>
        <w:jc w:val="both"/>
        <w:rPr>
          <w:rFonts w:ascii="Arial" w:eastAsia="Times New Roman" w:hAnsi="Arial" w:cs="Arial"/>
          <w:lang w:val="sl-SI"/>
        </w:rPr>
      </w:pPr>
    </w:p>
    <w:p w:rsidR="003B0E29" w:rsidRPr="003B0E29" w:rsidRDefault="003B0E29" w:rsidP="003B0E29">
      <w:pPr>
        <w:spacing w:after="0"/>
        <w:jc w:val="both"/>
        <w:rPr>
          <w:rFonts w:ascii="Arial" w:eastAsia="Times New Roman" w:hAnsi="Arial" w:cs="Arial"/>
          <w:lang w:val="sl-SI"/>
        </w:rPr>
      </w:pPr>
      <w:r w:rsidRPr="003B0E29">
        <w:rPr>
          <w:rFonts w:ascii="Arial" w:eastAsia="Times New Roman" w:hAnsi="Arial" w:cs="Arial"/>
          <w:lang w:val="sl-SI"/>
        </w:rPr>
        <w:t>Kushtetuta e Malit të Zi ("Gazeta Zyrt</w:t>
      </w:r>
      <w:r w:rsidR="0058586A">
        <w:rPr>
          <w:rFonts w:ascii="Arial" w:eastAsia="Times New Roman" w:hAnsi="Arial" w:cs="Arial"/>
          <w:lang w:val="sl-SI"/>
        </w:rPr>
        <w:t xml:space="preserve">are e Malit të Zi", nr. 01/07 nga data </w:t>
      </w:r>
      <w:r w:rsidRPr="003B0E29">
        <w:rPr>
          <w:rFonts w:ascii="Arial" w:eastAsia="Times New Roman" w:hAnsi="Arial" w:cs="Arial"/>
          <w:lang w:val="sl-SI"/>
        </w:rPr>
        <w:t xml:space="preserve">25.10.2007) në nenin 13, paragrafi 1, thotë se gjuha zyrtare në Mal të Zi është </w:t>
      </w:r>
      <w:r w:rsidR="00790CD4">
        <w:rPr>
          <w:rFonts w:ascii="Arial" w:eastAsia="Times New Roman" w:hAnsi="Arial" w:cs="Arial"/>
          <w:lang w:val="sl-SI"/>
        </w:rPr>
        <w:t xml:space="preserve">gjuha </w:t>
      </w:r>
      <w:r w:rsidR="00E24E9B">
        <w:rPr>
          <w:rFonts w:ascii="Arial" w:eastAsia="Times New Roman" w:hAnsi="Arial" w:cs="Arial"/>
          <w:lang w:val="sl-SI"/>
        </w:rPr>
        <w:t>m</w:t>
      </w:r>
      <w:r w:rsidRPr="003B0E29">
        <w:rPr>
          <w:rFonts w:ascii="Arial" w:eastAsia="Times New Roman" w:hAnsi="Arial" w:cs="Arial"/>
          <w:lang w:val="sl-SI"/>
        </w:rPr>
        <w:t>alazez</w:t>
      </w:r>
      <w:r w:rsidR="00790CD4">
        <w:rPr>
          <w:rFonts w:ascii="Arial" w:eastAsia="Times New Roman" w:hAnsi="Arial" w:cs="Arial"/>
          <w:lang w:val="sl-SI"/>
        </w:rPr>
        <w:t>e</w:t>
      </w:r>
      <w:r w:rsidRPr="003B0E29">
        <w:rPr>
          <w:rFonts w:ascii="Arial" w:eastAsia="Times New Roman" w:hAnsi="Arial" w:cs="Arial"/>
          <w:lang w:val="sl-SI"/>
        </w:rPr>
        <w:t xml:space="preserve">, </w:t>
      </w:r>
      <w:r w:rsidR="00790CD4">
        <w:rPr>
          <w:rFonts w:ascii="Arial" w:eastAsia="Times New Roman" w:hAnsi="Arial" w:cs="Arial"/>
          <w:lang w:val="sl-SI"/>
        </w:rPr>
        <w:t>ndërsa në paragrafin 3 përcakton</w:t>
      </w:r>
      <w:r w:rsidR="006B626F">
        <w:rPr>
          <w:rFonts w:ascii="Arial" w:eastAsia="Times New Roman" w:hAnsi="Arial" w:cs="Arial"/>
          <w:lang w:val="sl-SI"/>
        </w:rPr>
        <w:t xml:space="preserve"> që serbishtja, shqipja, gjuha</w:t>
      </w:r>
      <w:r w:rsidRPr="003B0E29">
        <w:rPr>
          <w:rFonts w:ascii="Arial" w:eastAsia="Times New Roman" w:hAnsi="Arial" w:cs="Arial"/>
          <w:lang w:val="sl-SI"/>
        </w:rPr>
        <w:t xml:space="preserve"> kroate</w:t>
      </w:r>
      <w:r w:rsidR="006B626F">
        <w:rPr>
          <w:rFonts w:ascii="Arial" w:eastAsia="Times New Roman" w:hAnsi="Arial" w:cs="Arial"/>
          <w:lang w:val="sl-SI"/>
        </w:rPr>
        <w:t xml:space="preserve"> dhe boshnjake</w:t>
      </w:r>
      <w:r w:rsidRPr="003B0E29">
        <w:rPr>
          <w:rFonts w:ascii="Arial" w:eastAsia="Times New Roman" w:hAnsi="Arial" w:cs="Arial"/>
          <w:lang w:val="sl-SI"/>
        </w:rPr>
        <w:t xml:space="preserve"> </w:t>
      </w:r>
      <w:r w:rsidR="00790CD4">
        <w:rPr>
          <w:rFonts w:ascii="Arial" w:eastAsia="Times New Roman" w:hAnsi="Arial" w:cs="Arial"/>
          <w:lang w:val="sl-SI"/>
        </w:rPr>
        <w:t xml:space="preserve">janë </w:t>
      </w:r>
      <w:r w:rsidRPr="003B0E29">
        <w:rPr>
          <w:rFonts w:ascii="Arial" w:eastAsia="Times New Roman" w:hAnsi="Arial" w:cs="Arial"/>
          <w:lang w:val="sl-SI"/>
        </w:rPr>
        <w:t>në përdorim zyrtar.</w:t>
      </w:r>
    </w:p>
    <w:p w:rsidR="003B0E29" w:rsidRPr="003B0E29" w:rsidRDefault="003B0E29" w:rsidP="003B0E29">
      <w:pPr>
        <w:spacing w:after="0"/>
        <w:jc w:val="both"/>
        <w:rPr>
          <w:rFonts w:ascii="Arial" w:eastAsia="Times New Roman" w:hAnsi="Arial" w:cs="Arial"/>
          <w:lang w:val="sl-SI"/>
        </w:rPr>
      </w:pPr>
    </w:p>
    <w:p w:rsidR="003B0E29" w:rsidRPr="003B0E29" w:rsidRDefault="00F25E0A" w:rsidP="003B0E29">
      <w:pPr>
        <w:spacing w:after="0"/>
        <w:jc w:val="both"/>
        <w:rPr>
          <w:rFonts w:ascii="Arial" w:eastAsia="Times New Roman" w:hAnsi="Arial" w:cs="Arial"/>
          <w:lang w:val="sl-SI"/>
        </w:rPr>
      </w:pPr>
      <w:r>
        <w:rPr>
          <w:rFonts w:ascii="Arial" w:eastAsia="Times New Roman" w:hAnsi="Arial" w:cs="Arial"/>
          <w:lang w:val="sl-SI"/>
        </w:rPr>
        <w:t>Sipas të dhënave të Agjencisë</w:t>
      </w:r>
      <w:r w:rsidR="003B0E29" w:rsidRPr="003B0E29">
        <w:rPr>
          <w:rFonts w:ascii="Arial" w:eastAsia="Times New Roman" w:hAnsi="Arial" w:cs="Arial"/>
          <w:lang w:val="sl-SI"/>
        </w:rPr>
        <w:t xml:space="preserve"> të Statistikave (MONSTAT), panorama gjuhësore në Mal të Zi është si vijon: 265.895 ose 42.88% e po</w:t>
      </w:r>
      <w:r w:rsidR="00200BBE">
        <w:rPr>
          <w:rFonts w:ascii="Arial" w:eastAsia="Times New Roman" w:hAnsi="Arial" w:cs="Arial"/>
          <w:lang w:val="sl-SI"/>
        </w:rPr>
        <w:t>pullsisë flet</w:t>
      </w:r>
      <w:r w:rsidR="00577A72">
        <w:rPr>
          <w:rFonts w:ascii="Arial" w:eastAsia="Times New Roman" w:hAnsi="Arial" w:cs="Arial"/>
          <w:lang w:val="sl-SI"/>
        </w:rPr>
        <w:t xml:space="preserve"> serbisht, 229.</w:t>
      </w:r>
      <w:r w:rsidR="003B0E29" w:rsidRPr="003B0E29">
        <w:rPr>
          <w:rFonts w:ascii="Arial" w:eastAsia="Times New Roman" w:hAnsi="Arial" w:cs="Arial"/>
          <w:lang w:val="sl-SI"/>
        </w:rPr>
        <w:t>25</w:t>
      </w:r>
      <w:r w:rsidR="00EB1A9F">
        <w:rPr>
          <w:rFonts w:ascii="Arial" w:eastAsia="Times New Roman" w:hAnsi="Arial" w:cs="Arial"/>
          <w:lang w:val="sl-SI"/>
        </w:rPr>
        <w:t>1 ose 36.97% e popullsisë flet gjuhën</w:t>
      </w:r>
      <w:r w:rsidR="003B0E29" w:rsidRPr="003B0E29">
        <w:rPr>
          <w:rFonts w:ascii="Arial" w:eastAsia="Times New Roman" w:hAnsi="Arial" w:cs="Arial"/>
          <w:lang w:val="sl-SI"/>
        </w:rPr>
        <w:t xml:space="preserve"> malazez</w:t>
      </w:r>
      <w:r w:rsidR="00EB1A9F">
        <w:rPr>
          <w:rFonts w:ascii="Arial" w:eastAsia="Times New Roman" w:hAnsi="Arial" w:cs="Arial"/>
          <w:lang w:val="sl-SI"/>
        </w:rPr>
        <w:t>e</w:t>
      </w:r>
      <w:r w:rsidR="003B0E29" w:rsidRPr="003B0E29">
        <w:rPr>
          <w:rFonts w:ascii="Arial" w:eastAsia="Times New Roman" w:hAnsi="Arial" w:cs="Arial"/>
          <w:lang w:val="sl-SI"/>
        </w:rPr>
        <w:t>, 32.6</w:t>
      </w:r>
      <w:r w:rsidR="00EB1A9F">
        <w:rPr>
          <w:rFonts w:ascii="Arial" w:eastAsia="Times New Roman" w:hAnsi="Arial" w:cs="Arial"/>
          <w:lang w:val="sl-SI"/>
        </w:rPr>
        <w:t>71 ose 5.27% e popullsisë flet</w:t>
      </w:r>
      <w:r w:rsidR="003B0E29" w:rsidRPr="003B0E29">
        <w:rPr>
          <w:rFonts w:ascii="Arial" w:eastAsia="Times New Roman" w:hAnsi="Arial" w:cs="Arial"/>
          <w:lang w:val="sl-SI"/>
        </w:rPr>
        <w:t xml:space="preserve"> shqip</w:t>
      </w:r>
      <w:r w:rsidR="001C43D5">
        <w:rPr>
          <w:rFonts w:ascii="Arial" w:eastAsia="Times New Roman" w:hAnsi="Arial" w:cs="Arial"/>
          <w:lang w:val="sl-SI"/>
        </w:rPr>
        <w:t xml:space="preserve">, </w:t>
      </w:r>
      <w:r w:rsidR="003B0E29" w:rsidRPr="003B0E29">
        <w:rPr>
          <w:rFonts w:ascii="Arial" w:eastAsia="Times New Roman" w:hAnsi="Arial" w:cs="Arial"/>
          <w:lang w:val="sl-SI"/>
        </w:rPr>
        <w:t xml:space="preserve"> 33.0</w:t>
      </w:r>
      <w:r w:rsidR="001C43D5">
        <w:rPr>
          <w:rFonts w:ascii="Arial" w:eastAsia="Times New Roman" w:hAnsi="Arial" w:cs="Arial"/>
          <w:lang w:val="sl-SI"/>
        </w:rPr>
        <w:t>77 ose 5.33% e popullsisë flet</w:t>
      </w:r>
      <w:r w:rsidR="003B0E29" w:rsidRPr="003B0E29">
        <w:rPr>
          <w:rFonts w:ascii="Arial" w:eastAsia="Times New Roman" w:hAnsi="Arial" w:cs="Arial"/>
          <w:lang w:val="sl-SI"/>
        </w:rPr>
        <w:t xml:space="preserve"> gjuhën</w:t>
      </w:r>
      <w:r w:rsidR="001C43D5">
        <w:rPr>
          <w:rFonts w:ascii="Arial" w:eastAsia="Times New Roman" w:hAnsi="Arial" w:cs="Arial"/>
          <w:lang w:val="sl-SI"/>
        </w:rPr>
        <w:t xml:space="preserve"> boshnjake</w:t>
      </w:r>
      <w:r w:rsidR="003B0E29" w:rsidRPr="003B0E29">
        <w:rPr>
          <w:rFonts w:ascii="Arial" w:eastAsia="Times New Roman" w:hAnsi="Arial" w:cs="Arial"/>
          <w:lang w:val="sl-SI"/>
        </w:rPr>
        <w:t>, 5.1</w:t>
      </w:r>
      <w:r w:rsidR="003F3645">
        <w:rPr>
          <w:rFonts w:ascii="Arial" w:eastAsia="Times New Roman" w:hAnsi="Arial" w:cs="Arial"/>
          <w:lang w:val="sl-SI"/>
        </w:rPr>
        <w:t>69 ose 0.83% e popull</w:t>
      </w:r>
      <w:r w:rsidR="003B0E29" w:rsidRPr="003B0E29">
        <w:rPr>
          <w:rFonts w:ascii="Arial" w:eastAsia="Times New Roman" w:hAnsi="Arial" w:cs="Arial"/>
          <w:lang w:val="sl-SI"/>
        </w:rPr>
        <w:t>s</w:t>
      </w:r>
      <w:r w:rsidR="003F3645">
        <w:rPr>
          <w:rFonts w:ascii="Arial" w:eastAsia="Times New Roman" w:hAnsi="Arial" w:cs="Arial"/>
          <w:lang w:val="sl-SI"/>
        </w:rPr>
        <w:t>isë</w:t>
      </w:r>
      <w:r w:rsidR="003B0E29" w:rsidRPr="003B0E29">
        <w:rPr>
          <w:rFonts w:ascii="Arial" w:eastAsia="Times New Roman" w:hAnsi="Arial" w:cs="Arial"/>
          <w:lang w:val="sl-SI"/>
        </w:rPr>
        <w:t xml:space="preserve"> flet gjuhën rome dhe 2.791 ose 0.45% e popullsisë flet gjuhën kroate.</w:t>
      </w:r>
    </w:p>
    <w:p w:rsidR="003B0E29" w:rsidRPr="003B0E29" w:rsidRDefault="003B0E29" w:rsidP="003B0E29">
      <w:pPr>
        <w:spacing w:after="0"/>
        <w:jc w:val="both"/>
        <w:rPr>
          <w:rFonts w:ascii="Arial" w:eastAsia="Times New Roman" w:hAnsi="Arial" w:cs="Arial"/>
          <w:lang w:val="sl-SI"/>
        </w:rPr>
      </w:pPr>
    </w:p>
    <w:p w:rsidR="003B0E29" w:rsidRPr="00E601FF" w:rsidRDefault="007F410B" w:rsidP="003B0E29">
      <w:pPr>
        <w:spacing w:after="0"/>
        <w:jc w:val="both"/>
        <w:rPr>
          <w:rFonts w:ascii="Arial" w:eastAsia="Times New Roman" w:hAnsi="Arial" w:cs="Arial"/>
          <w:lang w:val="sl-SI"/>
        </w:rPr>
      </w:pPr>
      <w:r>
        <w:rPr>
          <w:rFonts w:ascii="Arial" w:eastAsia="Times New Roman" w:hAnsi="Arial" w:cs="Arial"/>
          <w:lang w:val="sl-SI"/>
        </w:rPr>
        <w:t xml:space="preserve">Me Kartën </w:t>
      </w:r>
      <w:r w:rsidR="003B0E29" w:rsidRPr="003B0E29">
        <w:rPr>
          <w:rFonts w:ascii="Arial" w:eastAsia="Times New Roman" w:hAnsi="Arial" w:cs="Arial"/>
          <w:lang w:val="sl-SI"/>
        </w:rPr>
        <w:t>E</w:t>
      </w:r>
      <w:r w:rsidR="00C73A56">
        <w:rPr>
          <w:rFonts w:ascii="Arial" w:eastAsia="Times New Roman" w:hAnsi="Arial" w:cs="Arial"/>
          <w:lang w:val="sl-SI"/>
        </w:rPr>
        <w:t>vropiane për Gjuhët Rajonale ose</w:t>
      </w:r>
      <w:r>
        <w:rPr>
          <w:rFonts w:ascii="Arial" w:eastAsia="Times New Roman" w:hAnsi="Arial" w:cs="Arial"/>
          <w:lang w:val="sl-SI"/>
        </w:rPr>
        <w:t xml:space="preserve"> të Pakicës</w:t>
      </w:r>
      <w:r w:rsidR="008B08A0">
        <w:rPr>
          <w:rFonts w:ascii="Arial" w:eastAsia="Times New Roman" w:hAnsi="Arial" w:cs="Arial"/>
          <w:lang w:val="sl-SI"/>
        </w:rPr>
        <w:t>, së</w:t>
      </w:r>
      <w:r>
        <w:rPr>
          <w:rFonts w:ascii="Arial" w:eastAsia="Times New Roman" w:hAnsi="Arial" w:cs="Arial"/>
          <w:lang w:val="sl-SI"/>
        </w:rPr>
        <w:t xml:space="preserve"> cilës</w:t>
      </w:r>
      <w:r w:rsidR="003B3C0D">
        <w:rPr>
          <w:rFonts w:ascii="Arial" w:eastAsia="Times New Roman" w:hAnsi="Arial" w:cs="Arial"/>
          <w:lang w:val="sl-SI"/>
        </w:rPr>
        <w:t xml:space="preserve"> </w:t>
      </w:r>
      <w:r w:rsidR="008B08A0">
        <w:rPr>
          <w:rFonts w:ascii="Arial" w:eastAsia="Times New Roman" w:hAnsi="Arial" w:cs="Arial"/>
          <w:lang w:val="sl-SI"/>
        </w:rPr>
        <w:t xml:space="preserve">iu bashkua </w:t>
      </w:r>
      <w:r w:rsidR="003B0E29" w:rsidRPr="003B0E29">
        <w:rPr>
          <w:rFonts w:ascii="Arial" w:eastAsia="Times New Roman" w:hAnsi="Arial" w:cs="Arial"/>
          <w:lang w:val="sl-SI"/>
        </w:rPr>
        <w:t>Mali i Zi</w:t>
      </w:r>
      <w:r w:rsidR="008B08A0">
        <w:rPr>
          <w:rFonts w:ascii="Arial" w:eastAsia="Times New Roman" w:hAnsi="Arial" w:cs="Arial"/>
          <w:lang w:val="sl-SI"/>
        </w:rPr>
        <w:t xml:space="preserve"> </w:t>
      </w:r>
      <w:r w:rsidR="003B3C0D">
        <w:rPr>
          <w:rFonts w:ascii="Arial" w:eastAsia="Times New Roman" w:hAnsi="Arial" w:cs="Arial"/>
          <w:lang w:val="sl-SI"/>
        </w:rPr>
        <w:t xml:space="preserve"> </w:t>
      </w:r>
      <w:r w:rsidR="003B0E29" w:rsidRPr="003B0E29">
        <w:rPr>
          <w:rFonts w:ascii="Arial" w:eastAsia="Times New Roman" w:hAnsi="Arial" w:cs="Arial"/>
          <w:lang w:val="sl-SI"/>
        </w:rPr>
        <w:t xml:space="preserve"> më 6 qershor 2006, ne u angazhuam të zbatojmë parimet e përfshira në këtë dokument ndërkombëtar, ndërsa</w:t>
      </w:r>
      <w:r w:rsidR="009B038F">
        <w:rPr>
          <w:rFonts w:ascii="Arial" w:eastAsia="Times New Roman" w:hAnsi="Arial" w:cs="Arial"/>
          <w:lang w:val="sl-SI"/>
        </w:rPr>
        <w:t xml:space="preserve"> me</w:t>
      </w:r>
      <w:r w:rsidR="003B0E29" w:rsidRPr="003B0E29">
        <w:rPr>
          <w:rFonts w:ascii="Arial" w:eastAsia="Times New Roman" w:hAnsi="Arial" w:cs="Arial"/>
          <w:lang w:val="sl-SI"/>
        </w:rPr>
        <w:t xml:space="preserve"> Ligji</w:t>
      </w:r>
      <w:r w:rsidR="009B038F">
        <w:rPr>
          <w:rFonts w:ascii="Arial" w:eastAsia="Times New Roman" w:hAnsi="Arial" w:cs="Arial"/>
          <w:lang w:val="sl-SI"/>
        </w:rPr>
        <w:t>n</w:t>
      </w:r>
      <w:r w:rsidR="003B0E29" w:rsidRPr="003B0E29">
        <w:rPr>
          <w:rFonts w:ascii="Arial" w:eastAsia="Times New Roman" w:hAnsi="Arial" w:cs="Arial"/>
          <w:lang w:val="sl-SI"/>
        </w:rPr>
        <w:t xml:space="preserve"> për Ratifikimin e Kartës Evropiane për </w:t>
      </w:r>
      <w:r w:rsidR="009B038F">
        <w:rPr>
          <w:rFonts w:ascii="Arial" w:eastAsia="Times New Roman" w:hAnsi="Arial" w:cs="Arial"/>
          <w:lang w:val="sl-SI"/>
        </w:rPr>
        <w:t xml:space="preserve">Gjuhët Rajonale ose të </w:t>
      </w:r>
      <w:r w:rsidR="007D241C">
        <w:rPr>
          <w:rFonts w:ascii="Arial" w:eastAsia="Times New Roman" w:hAnsi="Arial" w:cs="Arial"/>
          <w:lang w:val="sl-SI"/>
        </w:rPr>
        <w:t>Pakicave</w:t>
      </w:r>
      <w:r w:rsidR="009B038F">
        <w:rPr>
          <w:rFonts w:ascii="Arial" w:eastAsia="Times New Roman" w:hAnsi="Arial" w:cs="Arial"/>
          <w:lang w:val="sl-SI"/>
        </w:rPr>
        <w:t>,</w:t>
      </w:r>
      <w:r w:rsidR="003B0E29" w:rsidRPr="003B0E29">
        <w:rPr>
          <w:rFonts w:ascii="Arial" w:eastAsia="Times New Roman" w:hAnsi="Arial" w:cs="Arial"/>
          <w:lang w:val="sl-SI"/>
        </w:rPr>
        <w:t xml:space="preserve"> Mali i Zi</w:t>
      </w:r>
      <w:r w:rsidR="009B038F">
        <w:rPr>
          <w:rFonts w:ascii="Arial" w:eastAsia="Times New Roman" w:hAnsi="Arial" w:cs="Arial"/>
          <w:lang w:val="sl-SI"/>
        </w:rPr>
        <w:t xml:space="preserve"> përcakton që</w:t>
      </w:r>
      <w:r w:rsidR="003B0E29" w:rsidRPr="003B0E29">
        <w:rPr>
          <w:rFonts w:ascii="Arial" w:eastAsia="Times New Roman" w:hAnsi="Arial" w:cs="Arial"/>
          <w:lang w:val="sl-SI"/>
        </w:rPr>
        <w:t xml:space="preserve"> ajo [Karta] i referohet pë</w:t>
      </w:r>
      <w:r w:rsidR="009B038F">
        <w:rPr>
          <w:rFonts w:ascii="Arial" w:eastAsia="Times New Roman" w:hAnsi="Arial" w:cs="Arial"/>
          <w:lang w:val="sl-SI"/>
        </w:rPr>
        <w:t>rdorimit të shqipes dhe gjuhës rome</w:t>
      </w:r>
      <w:r w:rsidR="005B1FCC">
        <w:rPr>
          <w:rFonts w:ascii="Arial" w:eastAsia="Times New Roman" w:hAnsi="Arial" w:cs="Arial"/>
          <w:lang w:val="sl-SI"/>
        </w:rPr>
        <w:t>. Me n</w:t>
      </w:r>
      <w:r w:rsidR="008C50B4">
        <w:rPr>
          <w:rFonts w:ascii="Arial" w:eastAsia="Times New Roman" w:hAnsi="Arial" w:cs="Arial"/>
          <w:lang w:val="sl-SI"/>
        </w:rPr>
        <w:t>dryshimet e ligjit</w:t>
      </w:r>
      <w:r w:rsidR="00747650">
        <w:rPr>
          <w:rFonts w:ascii="Arial" w:eastAsia="Times New Roman" w:hAnsi="Arial" w:cs="Arial"/>
          <w:lang w:val="sl-SI"/>
        </w:rPr>
        <w:t xml:space="preserve"> </w:t>
      </w:r>
      <w:r w:rsidR="005B1FCC">
        <w:rPr>
          <w:rFonts w:ascii="Arial" w:eastAsia="Times New Roman" w:hAnsi="Arial" w:cs="Arial"/>
          <w:lang w:val="sl-SI"/>
        </w:rPr>
        <w:t xml:space="preserve">në fushën e arsimit </w:t>
      </w:r>
      <w:r w:rsidR="00CC569C">
        <w:rPr>
          <w:rFonts w:ascii="Arial" w:eastAsia="Times New Roman" w:hAnsi="Arial" w:cs="Arial"/>
          <w:lang w:val="sl-SI"/>
        </w:rPr>
        <w:t>në gjuhën am</w:t>
      </w:r>
      <w:r w:rsidR="00747650">
        <w:rPr>
          <w:rFonts w:ascii="Arial" w:eastAsia="Times New Roman" w:hAnsi="Arial" w:cs="Arial"/>
          <w:lang w:val="sl-SI"/>
        </w:rPr>
        <w:t>tare</w:t>
      </w:r>
      <w:r w:rsidR="005B1FCC">
        <w:rPr>
          <w:rFonts w:ascii="Arial" w:eastAsia="Times New Roman" w:hAnsi="Arial" w:cs="Arial"/>
          <w:lang w:val="sl-SI"/>
        </w:rPr>
        <w:t xml:space="preserve"> nga viti</w:t>
      </w:r>
      <w:r w:rsidR="008C50B4">
        <w:rPr>
          <w:rFonts w:ascii="Arial" w:eastAsia="Times New Roman" w:hAnsi="Arial" w:cs="Arial"/>
          <w:lang w:val="sl-SI"/>
        </w:rPr>
        <w:t xml:space="preserve"> 2011,</w:t>
      </w:r>
      <w:r w:rsidR="003B0E29" w:rsidRPr="003B0E29">
        <w:rPr>
          <w:rFonts w:ascii="Arial" w:eastAsia="Times New Roman" w:hAnsi="Arial" w:cs="Arial"/>
          <w:lang w:val="sl-SI"/>
        </w:rPr>
        <w:t xml:space="preserve"> </w:t>
      </w:r>
      <w:r w:rsidR="00403D47">
        <w:rPr>
          <w:rFonts w:ascii="Arial" w:eastAsia="Times New Roman" w:hAnsi="Arial" w:cs="Arial"/>
          <w:lang w:val="sl-SI"/>
        </w:rPr>
        <w:t>lëndë</w:t>
      </w:r>
      <w:r w:rsidR="008C50B4">
        <w:rPr>
          <w:rFonts w:ascii="Arial" w:eastAsia="Times New Roman" w:hAnsi="Arial" w:cs="Arial"/>
          <w:lang w:val="sl-SI"/>
        </w:rPr>
        <w:t xml:space="preserve"> </w:t>
      </w:r>
      <w:r w:rsidR="00403D47">
        <w:rPr>
          <w:rFonts w:ascii="Arial" w:eastAsia="Times New Roman" w:hAnsi="Arial" w:cs="Arial"/>
          <w:lang w:val="sl-SI"/>
        </w:rPr>
        <w:t xml:space="preserve">"gjuha </w:t>
      </w:r>
      <w:r w:rsidR="003B0E29" w:rsidRPr="003B0E29">
        <w:rPr>
          <w:rFonts w:ascii="Arial" w:eastAsia="Times New Roman" w:hAnsi="Arial" w:cs="Arial"/>
          <w:lang w:val="sl-SI"/>
        </w:rPr>
        <w:t xml:space="preserve">amtare" </w:t>
      </w:r>
      <w:r w:rsidR="00403D47">
        <w:rPr>
          <w:rFonts w:ascii="Arial" w:eastAsia="Times New Roman" w:hAnsi="Arial" w:cs="Arial"/>
          <w:lang w:val="sl-SI"/>
        </w:rPr>
        <w:t>është ri</w:t>
      </w:r>
      <w:r w:rsidR="008B60D7">
        <w:rPr>
          <w:rFonts w:ascii="Arial" w:eastAsia="Times New Roman" w:hAnsi="Arial" w:cs="Arial"/>
          <w:lang w:val="sl-SI"/>
        </w:rPr>
        <w:t>e</w:t>
      </w:r>
      <w:r w:rsidR="00403D47">
        <w:rPr>
          <w:rFonts w:ascii="Arial" w:eastAsia="Times New Roman" w:hAnsi="Arial" w:cs="Arial"/>
          <w:lang w:val="sl-SI"/>
        </w:rPr>
        <w:t>mëruar në</w:t>
      </w:r>
      <w:r w:rsidR="003B0E29" w:rsidRPr="003B0E29">
        <w:rPr>
          <w:rFonts w:ascii="Arial" w:eastAsia="Times New Roman" w:hAnsi="Arial" w:cs="Arial"/>
          <w:lang w:val="sl-SI"/>
        </w:rPr>
        <w:t xml:space="preserve"> "gjuhë malazeze, serbe, kroate dhe boshnjake".</w:t>
      </w:r>
    </w:p>
    <w:p w:rsidR="003C5AD6" w:rsidRPr="003C5AD6" w:rsidRDefault="008B60D7" w:rsidP="003C5AD6">
      <w:pPr>
        <w:spacing w:before="120" w:after="0"/>
        <w:jc w:val="both"/>
        <w:rPr>
          <w:rFonts w:ascii="Arial" w:hAnsi="Arial" w:cs="Arial"/>
          <w:lang w:val="sl-SI"/>
        </w:rPr>
      </w:pPr>
      <w:r>
        <w:rPr>
          <w:rFonts w:ascii="Arial" w:hAnsi="Arial" w:cs="Arial"/>
          <w:lang w:val="sl-SI"/>
        </w:rPr>
        <w:t xml:space="preserve">Ligji për të </w:t>
      </w:r>
      <w:r w:rsidR="007D241C">
        <w:rPr>
          <w:rFonts w:ascii="Arial" w:hAnsi="Arial" w:cs="Arial"/>
          <w:lang w:val="sl-SI"/>
        </w:rPr>
        <w:t>drejtat dhe liritë e p</w:t>
      </w:r>
      <w:r w:rsidR="007D241C" w:rsidRPr="003C5AD6">
        <w:rPr>
          <w:rFonts w:ascii="Arial" w:hAnsi="Arial" w:cs="Arial"/>
          <w:lang w:val="sl-SI"/>
        </w:rPr>
        <w:t xml:space="preserve">akicave </w:t>
      </w:r>
      <w:r w:rsidR="003C5AD6" w:rsidRPr="003C5AD6">
        <w:rPr>
          <w:rFonts w:ascii="Arial" w:hAnsi="Arial" w:cs="Arial"/>
          <w:lang w:val="sl-SI"/>
        </w:rPr>
        <w:t>përcakton një pakicë si një grup të qytetarëve malazez</w:t>
      </w:r>
      <w:r>
        <w:rPr>
          <w:rFonts w:ascii="Arial" w:hAnsi="Arial" w:cs="Arial"/>
          <w:lang w:val="sl-SI"/>
        </w:rPr>
        <w:t>ë</w:t>
      </w:r>
      <w:r w:rsidR="003C5AD6" w:rsidRPr="003C5AD6">
        <w:rPr>
          <w:rFonts w:ascii="Arial" w:hAnsi="Arial" w:cs="Arial"/>
          <w:lang w:val="sl-SI"/>
        </w:rPr>
        <w:t xml:space="preserve">, numerikisht më të vogël se popullsia mbizotëruese, që ka karakteristika të përbashkëta etnike, fetare ose gjuhësore, të ndryshme </w:t>
      </w:r>
      <w:r w:rsidR="00BE17FB">
        <w:rPr>
          <w:rFonts w:ascii="Arial" w:hAnsi="Arial" w:cs="Arial"/>
          <w:lang w:val="sl-SI"/>
        </w:rPr>
        <w:t>nga pjesa tjetër e popullsisë, i</w:t>
      </w:r>
      <w:r w:rsidR="003C5AD6" w:rsidRPr="003C5AD6">
        <w:rPr>
          <w:rFonts w:ascii="Arial" w:hAnsi="Arial" w:cs="Arial"/>
          <w:lang w:val="sl-SI"/>
        </w:rPr>
        <w:t xml:space="preserve"> lidhur historikisht me Mal</w:t>
      </w:r>
      <w:r w:rsidR="004D0FE0">
        <w:rPr>
          <w:rFonts w:ascii="Arial" w:hAnsi="Arial" w:cs="Arial"/>
          <w:lang w:val="sl-SI"/>
        </w:rPr>
        <w:t xml:space="preserve"> të</w:t>
      </w:r>
      <w:r w:rsidR="00BE17FB">
        <w:rPr>
          <w:rFonts w:ascii="Arial" w:hAnsi="Arial" w:cs="Arial"/>
          <w:lang w:val="sl-SI"/>
        </w:rPr>
        <w:t xml:space="preserve"> Zi dhe i </w:t>
      </w:r>
      <w:r w:rsidR="004D0FE0">
        <w:rPr>
          <w:rFonts w:ascii="Arial" w:hAnsi="Arial" w:cs="Arial"/>
          <w:lang w:val="sl-SI"/>
        </w:rPr>
        <w:t>motivuar nga një dëshirë për ta</w:t>
      </w:r>
      <w:r w:rsidR="003C5AD6" w:rsidRPr="003C5AD6">
        <w:rPr>
          <w:rFonts w:ascii="Arial" w:hAnsi="Arial" w:cs="Arial"/>
          <w:lang w:val="sl-SI"/>
        </w:rPr>
        <w:t xml:space="preserve"> shprehur dhe</w:t>
      </w:r>
      <w:r w:rsidR="004D0FE0">
        <w:rPr>
          <w:rFonts w:ascii="Arial" w:hAnsi="Arial" w:cs="Arial"/>
          <w:lang w:val="sl-SI"/>
        </w:rPr>
        <w:t xml:space="preserve"> për ta</w:t>
      </w:r>
      <w:r w:rsidR="00BE17FB">
        <w:rPr>
          <w:rFonts w:ascii="Arial" w:hAnsi="Arial" w:cs="Arial"/>
          <w:lang w:val="sl-SI"/>
        </w:rPr>
        <w:t xml:space="preserve"> ruajtur </w:t>
      </w:r>
      <w:r w:rsidR="003C5AD6" w:rsidRPr="003C5AD6">
        <w:rPr>
          <w:rFonts w:ascii="Arial" w:hAnsi="Arial" w:cs="Arial"/>
          <w:lang w:val="sl-SI"/>
        </w:rPr>
        <w:t>identiteti</w:t>
      </w:r>
      <w:r w:rsidR="00BE17FB">
        <w:rPr>
          <w:rFonts w:ascii="Arial" w:hAnsi="Arial" w:cs="Arial"/>
          <w:lang w:val="sl-SI"/>
        </w:rPr>
        <w:t>n kombëtar,</w:t>
      </w:r>
      <w:r w:rsidR="003C5AD6" w:rsidRPr="003C5AD6">
        <w:rPr>
          <w:rFonts w:ascii="Arial" w:hAnsi="Arial" w:cs="Arial"/>
          <w:lang w:val="sl-SI"/>
        </w:rPr>
        <w:t xml:space="preserve"> etnik, kulturor, gjuhësor dhe fetar.</w:t>
      </w:r>
    </w:p>
    <w:p w:rsidR="003C5AD6" w:rsidRPr="003C5AD6" w:rsidRDefault="004D0FE0" w:rsidP="003C5AD6">
      <w:pPr>
        <w:spacing w:before="120" w:after="0"/>
        <w:jc w:val="both"/>
        <w:rPr>
          <w:rFonts w:ascii="Arial" w:hAnsi="Arial" w:cs="Arial"/>
          <w:lang w:val="sl-SI"/>
        </w:rPr>
      </w:pPr>
      <w:r>
        <w:rPr>
          <w:rFonts w:ascii="Arial" w:hAnsi="Arial" w:cs="Arial"/>
          <w:lang w:val="sl-SI"/>
        </w:rPr>
        <w:t>Më 27 p</w:t>
      </w:r>
      <w:r w:rsidR="00C01473">
        <w:rPr>
          <w:rFonts w:ascii="Arial" w:hAnsi="Arial" w:cs="Arial"/>
          <w:lang w:val="sl-SI"/>
        </w:rPr>
        <w:t>rill 2017, Kuvendi</w:t>
      </w:r>
      <w:r w:rsidR="003C5AD6" w:rsidRPr="003C5AD6">
        <w:rPr>
          <w:rFonts w:ascii="Arial" w:hAnsi="Arial" w:cs="Arial"/>
          <w:lang w:val="sl-SI"/>
        </w:rPr>
        <w:t xml:space="preserve"> i Malit të Zi miratoi Ligjin</w:t>
      </w:r>
      <w:r w:rsidR="0044734C">
        <w:rPr>
          <w:rFonts w:ascii="Arial" w:hAnsi="Arial" w:cs="Arial"/>
          <w:lang w:val="sl-SI"/>
        </w:rPr>
        <w:t xml:space="preserve"> për </w:t>
      </w:r>
      <w:r w:rsidR="00220746">
        <w:rPr>
          <w:rFonts w:ascii="Arial" w:hAnsi="Arial" w:cs="Arial"/>
          <w:lang w:val="sl-SI"/>
        </w:rPr>
        <w:t xml:space="preserve">ndryshimet dhe plotësimet </w:t>
      </w:r>
      <w:r w:rsidR="004203B3">
        <w:rPr>
          <w:rFonts w:ascii="Arial" w:hAnsi="Arial" w:cs="Arial"/>
          <w:lang w:val="sl-SI"/>
        </w:rPr>
        <w:t xml:space="preserve">në Ligjin për </w:t>
      </w:r>
      <w:r w:rsidR="00220746">
        <w:rPr>
          <w:rFonts w:ascii="Arial" w:hAnsi="Arial" w:cs="Arial"/>
          <w:lang w:val="sl-SI"/>
        </w:rPr>
        <w:t>mbrojtjen e të</w:t>
      </w:r>
      <w:r w:rsidR="00220746" w:rsidRPr="003C5AD6">
        <w:rPr>
          <w:rFonts w:ascii="Arial" w:hAnsi="Arial" w:cs="Arial"/>
          <w:lang w:val="sl-SI"/>
        </w:rPr>
        <w:t xml:space="preserve"> d</w:t>
      </w:r>
      <w:r w:rsidR="00220746">
        <w:rPr>
          <w:rFonts w:ascii="Arial" w:hAnsi="Arial" w:cs="Arial"/>
          <w:lang w:val="sl-SI"/>
        </w:rPr>
        <w:t>rejtave dhe lirive të pakicave kombëtare</w:t>
      </w:r>
      <w:r w:rsidR="00220746" w:rsidRPr="003C5AD6">
        <w:rPr>
          <w:rFonts w:ascii="Arial" w:hAnsi="Arial" w:cs="Arial"/>
          <w:lang w:val="sl-SI"/>
        </w:rPr>
        <w:t>.</w:t>
      </w:r>
    </w:p>
    <w:p w:rsidR="003C5AD6" w:rsidRPr="004031BF" w:rsidRDefault="003C5AD6" w:rsidP="003C5AD6">
      <w:pPr>
        <w:spacing w:before="120" w:after="0"/>
        <w:jc w:val="both"/>
        <w:rPr>
          <w:rFonts w:ascii="Arial" w:hAnsi="Arial" w:cs="Arial"/>
          <w:lang w:val="sl-SI"/>
        </w:rPr>
      </w:pPr>
      <w:r w:rsidRPr="003C5AD6">
        <w:rPr>
          <w:rFonts w:ascii="Arial" w:hAnsi="Arial" w:cs="Arial"/>
          <w:lang w:val="sl-SI"/>
        </w:rPr>
        <w:t>Arsyet kryesore për miratimin</w:t>
      </w:r>
      <w:r w:rsidR="00BD5BB5">
        <w:rPr>
          <w:rFonts w:ascii="Arial" w:hAnsi="Arial" w:cs="Arial"/>
          <w:lang w:val="sl-SI"/>
        </w:rPr>
        <w:t xml:space="preserve"> e këtij ligji janë të përqendruara</w:t>
      </w:r>
      <w:r w:rsidRPr="003C5AD6">
        <w:rPr>
          <w:rFonts w:ascii="Arial" w:hAnsi="Arial" w:cs="Arial"/>
          <w:lang w:val="sl-SI"/>
        </w:rPr>
        <w:t xml:space="preserve"> drejt ndërhyrjes në pjesën e mbështetjes institucionale për ushtrimin e të dre</w:t>
      </w:r>
      <w:r w:rsidR="00930320">
        <w:rPr>
          <w:rFonts w:ascii="Arial" w:hAnsi="Arial" w:cs="Arial"/>
          <w:lang w:val="sl-SI"/>
        </w:rPr>
        <w:t>jtave dhe lirive të pakicave</w:t>
      </w:r>
      <w:r w:rsidR="00746FD7">
        <w:rPr>
          <w:rFonts w:ascii="Arial" w:hAnsi="Arial" w:cs="Arial"/>
          <w:lang w:val="sl-SI"/>
        </w:rPr>
        <w:t>, për transparencën dhe efiktivitetin e</w:t>
      </w:r>
      <w:r w:rsidRPr="003C5AD6">
        <w:rPr>
          <w:rFonts w:ascii="Arial" w:hAnsi="Arial" w:cs="Arial"/>
          <w:lang w:val="sl-SI"/>
        </w:rPr>
        <w:t xml:space="preserve"> p</w:t>
      </w:r>
      <w:r w:rsidR="002B3E30">
        <w:rPr>
          <w:rFonts w:ascii="Arial" w:hAnsi="Arial" w:cs="Arial"/>
          <w:lang w:val="sl-SI"/>
        </w:rPr>
        <w:t>rocedurave për ndarjen e mjeteve financiare</w:t>
      </w:r>
      <w:r w:rsidRPr="003C5AD6">
        <w:rPr>
          <w:rFonts w:ascii="Arial" w:hAnsi="Arial" w:cs="Arial"/>
          <w:lang w:val="sl-SI"/>
        </w:rPr>
        <w:t xml:space="preserve"> për zbatimin e pr</w:t>
      </w:r>
      <w:r w:rsidR="00672D95">
        <w:rPr>
          <w:rFonts w:ascii="Arial" w:hAnsi="Arial" w:cs="Arial"/>
          <w:lang w:val="sl-SI"/>
        </w:rPr>
        <w:t>ojekteve të drejtuara</w:t>
      </w:r>
      <w:r w:rsidR="00B00FB7">
        <w:rPr>
          <w:rFonts w:ascii="Arial" w:hAnsi="Arial" w:cs="Arial"/>
          <w:lang w:val="sl-SI"/>
        </w:rPr>
        <w:t xml:space="preserve"> aktivitete </w:t>
      </w:r>
      <w:r w:rsidRPr="003C5AD6">
        <w:rPr>
          <w:rFonts w:ascii="Arial" w:hAnsi="Arial" w:cs="Arial"/>
          <w:lang w:val="sl-SI"/>
        </w:rPr>
        <w:t>të rëndësishme për ruajt</w:t>
      </w:r>
      <w:r w:rsidR="00B00FB7">
        <w:rPr>
          <w:rFonts w:ascii="Arial" w:hAnsi="Arial" w:cs="Arial"/>
          <w:lang w:val="sl-SI"/>
        </w:rPr>
        <w:t>jen dhe zhvillimin e veçorive</w:t>
      </w:r>
      <w:r w:rsidRPr="003C5AD6">
        <w:rPr>
          <w:rFonts w:ascii="Arial" w:hAnsi="Arial" w:cs="Arial"/>
          <w:lang w:val="sl-SI"/>
        </w:rPr>
        <w:t xml:space="preserve"> </w:t>
      </w:r>
      <w:r w:rsidRPr="003C5AD6">
        <w:rPr>
          <w:rFonts w:ascii="Arial" w:hAnsi="Arial" w:cs="Arial"/>
          <w:lang w:val="sl-SI"/>
        </w:rPr>
        <w:lastRenderedPageBreak/>
        <w:t>kom</w:t>
      </w:r>
      <w:r w:rsidR="001C3D46">
        <w:rPr>
          <w:rFonts w:ascii="Arial" w:hAnsi="Arial" w:cs="Arial"/>
          <w:lang w:val="sl-SI"/>
        </w:rPr>
        <w:t>bëtare ose etnike të popujve pakicë</w:t>
      </w:r>
      <w:r w:rsidRPr="003C5AD6">
        <w:rPr>
          <w:rFonts w:ascii="Arial" w:hAnsi="Arial" w:cs="Arial"/>
          <w:lang w:val="sl-SI"/>
        </w:rPr>
        <w:t xml:space="preserve"> dhe komuniteteve të tjer</w:t>
      </w:r>
      <w:r w:rsidR="001C3D46">
        <w:rPr>
          <w:rFonts w:ascii="Arial" w:hAnsi="Arial" w:cs="Arial"/>
          <w:lang w:val="sl-SI"/>
        </w:rPr>
        <w:t>a të pakicave kombëtare</w:t>
      </w:r>
      <w:r w:rsidR="0074520F">
        <w:rPr>
          <w:rFonts w:ascii="Arial" w:hAnsi="Arial" w:cs="Arial"/>
          <w:lang w:val="sl-SI"/>
        </w:rPr>
        <w:t xml:space="preserve"> dhe pjesë</w:t>
      </w:r>
      <w:r w:rsidR="001C3D46">
        <w:rPr>
          <w:rFonts w:ascii="Arial" w:hAnsi="Arial" w:cs="Arial"/>
          <w:lang w:val="sl-SI"/>
        </w:rPr>
        <w:t>tarëve të</w:t>
      </w:r>
      <w:r w:rsidRPr="003C5AD6">
        <w:rPr>
          <w:rFonts w:ascii="Arial" w:hAnsi="Arial" w:cs="Arial"/>
          <w:lang w:val="sl-SI"/>
        </w:rPr>
        <w:t xml:space="preserve"> tyre në fushën e identitetit kombëtar, kulturor, gjuh</w:t>
      </w:r>
      <w:r w:rsidR="00746FD7">
        <w:rPr>
          <w:rFonts w:ascii="Arial" w:hAnsi="Arial" w:cs="Arial"/>
          <w:lang w:val="sl-SI"/>
        </w:rPr>
        <w:t>ësor dhe fetar; për pozicionimin</w:t>
      </w:r>
      <w:r w:rsidR="005B2B2B">
        <w:rPr>
          <w:rFonts w:ascii="Arial" w:hAnsi="Arial" w:cs="Arial"/>
          <w:lang w:val="sl-SI"/>
        </w:rPr>
        <w:t xml:space="preserve"> juridik i QRZHP</w:t>
      </w:r>
      <w:r w:rsidR="00746FD7">
        <w:rPr>
          <w:rFonts w:ascii="Arial" w:hAnsi="Arial" w:cs="Arial"/>
          <w:lang w:val="sl-SI"/>
        </w:rPr>
        <w:t>-it</w:t>
      </w:r>
      <w:r w:rsidR="00392C15">
        <w:rPr>
          <w:rStyle w:val="FootnoteReference"/>
          <w:rFonts w:ascii="Arial" w:hAnsi="Arial" w:cs="Arial"/>
          <w:lang w:val="sl-SI"/>
        </w:rPr>
        <w:footnoteReference w:id="1"/>
      </w:r>
      <w:r w:rsidRPr="003C5AD6">
        <w:rPr>
          <w:rFonts w:ascii="Arial" w:hAnsi="Arial" w:cs="Arial"/>
          <w:lang w:val="sl-SI"/>
        </w:rPr>
        <w:t>; si dhe</w:t>
      </w:r>
      <w:r w:rsidR="00395EDA">
        <w:rPr>
          <w:rFonts w:ascii="Arial" w:hAnsi="Arial" w:cs="Arial"/>
          <w:lang w:val="sl-SI"/>
        </w:rPr>
        <w:t xml:space="preserve"> për</w:t>
      </w:r>
      <w:r w:rsidRPr="003C5AD6">
        <w:rPr>
          <w:rFonts w:ascii="Arial" w:hAnsi="Arial" w:cs="Arial"/>
          <w:lang w:val="sl-SI"/>
        </w:rPr>
        <w:t xml:space="preserve"> forcimin </w:t>
      </w:r>
      <w:r w:rsidR="004B2FCB">
        <w:rPr>
          <w:rFonts w:ascii="Arial" w:hAnsi="Arial" w:cs="Arial"/>
          <w:lang w:val="sl-SI"/>
        </w:rPr>
        <w:t>e aftësive të Këshillave të P</w:t>
      </w:r>
      <w:r w:rsidRPr="003C5AD6">
        <w:rPr>
          <w:rFonts w:ascii="Arial" w:hAnsi="Arial" w:cs="Arial"/>
          <w:lang w:val="sl-SI"/>
        </w:rPr>
        <w:t xml:space="preserve">akicave; </w:t>
      </w:r>
      <w:r w:rsidRPr="00B70BF3">
        <w:rPr>
          <w:rFonts w:ascii="Arial" w:hAnsi="Arial" w:cs="Arial"/>
          <w:lang w:val="sl-SI"/>
        </w:rPr>
        <w:t>Përkufizimi më i saktë i termave të cakt</w:t>
      </w:r>
      <w:r w:rsidR="00B70BF3" w:rsidRPr="008B43B3">
        <w:rPr>
          <w:rFonts w:ascii="Arial" w:hAnsi="Arial" w:cs="Arial"/>
          <w:lang w:val="sl-SI"/>
        </w:rPr>
        <w:t>uar siç është "pjesa</w:t>
      </w:r>
      <w:r w:rsidR="00CB0499">
        <w:rPr>
          <w:rFonts w:ascii="Arial" w:hAnsi="Arial" w:cs="Arial"/>
          <w:lang w:val="sl-SI"/>
        </w:rPr>
        <w:t xml:space="preserve"> e</w:t>
      </w:r>
      <w:r w:rsidR="00B70BF3" w:rsidRPr="008B43B3">
        <w:rPr>
          <w:rFonts w:ascii="Arial" w:hAnsi="Arial" w:cs="Arial"/>
          <w:lang w:val="sl-SI"/>
        </w:rPr>
        <w:t xml:space="preserve"> rëndësishme</w:t>
      </w:r>
      <w:r w:rsidR="00CB0499">
        <w:rPr>
          <w:rFonts w:ascii="Arial" w:hAnsi="Arial" w:cs="Arial"/>
          <w:lang w:val="sl-SI"/>
        </w:rPr>
        <w:t>", etj.</w:t>
      </w:r>
    </w:p>
    <w:p w:rsidR="00C87391" w:rsidRPr="00C87391" w:rsidRDefault="00C87391" w:rsidP="00C87391">
      <w:pPr>
        <w:spacing w:before="120" w:after="120"/>
        <w:jc w:val="both"/>
        <w:rPr>
          <w:rFonts w:ascii="Arial" w:hAnsi="Arial" w:cs="Arial"/>
          <w:lang w:val="sl-SI"/>
        </w:rPr>
      </w:pPr>
      <w:r w:rsidRPr="00C87391">
        <w:rPr>
          <w:rFonts w:ascii="Arial" w:hAnsi="Arial" w:cs="Arial"/>
          <w:lang w:val="sl-SI"/>
        </w:rPr>
        <w:t>Reforma e Fondit</w:t>
      </w:r>
      <w:r w:rsidR="003A4F28">
        <w:rPr>
          <w:rStyle w:val="FootnoteReference"/>
          <w:rFonts w:ascii="Arial" w:hAnsi="Arial" w:cs="Arial"/>
          <w:lang w:val="sl-SI"/>
        </w:rPr>
        <w:footnoteReference w:id="2"/>
      </w:r>
      <w:r w:rsidRPr="00C87391">
        <w:rPr>
          <w:rFonts w:ascii="Arial" w:hAnsi="Arial" w:cs="Arial"/>
          <w:lang w:val="sl-SI"/>
        </w:rPr>
        <w:t xml:space="preserve"> është përqendruar në parandalimin e konfliktit </w:t>
      </w:r>
      <w:r>
        <w:rPr>
          <w:rFonts w:ascii="Arial" w:hAnsi="Arial" w:cs="Arial"/>
          <w:lang w:val="sl-SI"/>
        </w:rPr>
        <w:t xml:space="preserve">të interesit </w:t>
      </w:r>
      <w:r w:rsidRPr="00C87391">
        <w:rPr>
          <w:rFonts w:ascii="Arial" w:hAnsi="Arial" w:cs="Arial"/>
          <w:lang w:val="sl-SI"/>
        </w:rPr>
        <w:t>objek</w:t>
      </w:r>
      <w:r>
        <w:rPr>
          <w:rFonts w:ascii="Arial" w:hAnsi="Arial" w:cs="Arial"/>
          <w:lang w:val="sl-SI"/>
        </w:rPr>
        <w:t>tivisht të mundshëm</w:t>
      </w:r>
      <w:r w:rsidRPr="00C87391">
        <w:rPr>
          <w:rFonts w:ascii="Arial" w:hAnsi="Arial" w:cs="Arial"/>
          <w:lang w:val="sl-SI"/>
        </w:rPr>
        <w:t xml:space="preserve">, </w:t>
      </w:r>
      <w:r w:rsidR="00A21598" w:rsidRPr="008B43B3">
        <w:rPr>
          <w:rFonts w:ascii="Arial" w:hAnsi="Arial" w:cs="Arial"/>
          <w:lang w:val="sl-SI"/>
        </w:rPr>
        <w:t>përdorimi</w:t>
      </w:r>
      <w:r w:rsidR="009408FC" w:rsidRPr="008B43B3">
        <w:rPr>
          <w:rFonts w:ascii="Arial" w:hAnsi="Arial" w:cs="Arial"/>
          <w:lang w:val="sl-SI"/>
        </w:rPr>
        <w:t>n e</w:t>
      </w:r>
      <w:r w:rsidRPr="00C87391">
        <w:rPr>
          <w:rFonts w:ascii="Arial" w:hAnsi="Arial" w:cs="Arial"/>
          <w:lang w:val="sl-SI"/>
        </w:rPr>
        <w:t xml:space="preserve"> një procesi vendimmarrës dyfazor për projektet e financuara nga Fondi, si dhe</w:t>
      </w:r>
      <w:r w:rsidR="000D37B8">
        <w:rPr>
          <w:rFonts w:ascii="Arial" w:hAnsi="Arial" w:cs="Arial"/>
          <w:lang w:val="sl-SI"/>
        </w:rPr>
        <w:t xml:space="preserve"> në</w:t>
      </w:r>
      <w:r w:rsidRPr="00C87391">
        <w:rPr>
          <w:rFonts w:ascii="Arial" w:hAnsi="Arial" w:cs="Arial"/>
          <w:lang w:val="sl-SI"/>
        </w:rPr>
        <w:t xml:space="preserve"> përmirësimin e cilësisë së monitorimit dhe vlerësimit të projekteve të mbësht</w:t>
      </w:r>
      <w:r w:rsidR="000D37B8">
        <w:rPr>
          <w:rFonts w:ascii="Arial" w:hAnsi="Arial" w:cs="Arial"/>
          <w:lang w:val="sl-SI"/>
        </w:rPr>
        <w:t>etura. Një qasje e tillë ka</w:t>
      </w:r>
      <w:r w:rsidR="0028630D">
        <w:rPr>
          <w:rFonts w:ascii="Arial" w:hAnsi="Arial" w:cs="Arial"/>
          <w:lang w:val="sl-SI"/>
        </w:rPr>
        <w:t xml:space="preserve"> gjithashtu</w:t>
      </w:r>
      <w:r w:rsidRPr="00C87391">
        <w:rPr>
          <w:rFonts w:ascii="Arial" w:hAnsi="Arial" w:cs="Arial"/>
          <w:lang w:val="sl-SI"/>
        </w:rPr>
        <w:t xml:space="preserve"> disa mangësi të identifikuara nga institucionet shtetërore që kontrollojnë përdorimin e burimeve buxhetore (Institucioni i Auditimit Shtetëror), si dhe nga Komisioni Evropian, Këshilli i Evropës, Komiteti përkatës i KB</w:t>
      </w:r>
      <w:r w:rsidR="00A43C27">
        <w:rPr>
          <w:rStyle w:val="FootnoteReference"/>
          <w:rFonts w:ascii="Arial" w:hAnsi="Arial" w:cs="Arial"/>
          <w:lang w:val="sl-SI"/>
        </w:rPr>
        <w:footnoteReference w:id="3"/>
      </w:r>
      <w:r w:rsidRPr="00C87391">
        <w:rPr>
          <w:rFonts w:ascii="Arial" w:hAnsi="Arial" w:cs="Arial"/>
          <w:lang w:val="sl-SI"/>
        </w:rPr>
        <w:t xml:space="preserve"> dhe ente të tjera.</w:t>
      </w:r>
    </w:p>
    <w:p w:rsidR="00C87391" w:rsidRPr="00C87391" w:rsidRDefault="00C01473" w:rsidP="00C87391">
      <w:pPr>
        <w:spacing w:before="120" w:after="120"/>
        <w:jc w:val="both"/>
        <w:rPr>
          <w:rFonts w:ascii="Arial" w:hAnsi="Arial" w:cs="Arial"/>
          <w:lang w:val="sl-SI"/>
        </w:rPr>
      </w:pPr>
      <w:r>
        <w:rPr>
          <w:rFonts w:ascii="Arial" w:hAnsi="Arial" w:cs="Arial"/>
          <w:lang w:val="sl-SI"/>
        </w:rPr>
        <w:t>Kuvendi</w:t>
      </w:r>
      <w:r w:rsidR="00C87391" w:rsidRPr="00C87391">
        <w:rPr>
          <w:rFonts w:ascii="Arial" w:hAnsi="Arial" w:cs="Arial"/>
          <w:lang w:val="sl-SI"/>
        </w:rPr>
        <w:t xml:space="preserve"> i Malit të Zi, për të mbështetur aktivitete të rëndësishme për r</w:t>
      </w:r>
      <w:r w:rsidR="008D3B8B">
        <w:rPr>
          <w:rFonts w:ascii="Arial" w:hAnsi="Arial" w:cs="Arial"/>
          <w:lang w:val="sl-SI"/>
        </w:rPr>
        <w:t>uajtjen dhe zhvillimin e veçori</w:t>
      </w:r>
      <w:r w:rsidR="00C87391" w:rsidRPr="00C87391">
        <w:rPr>
          <w:rFonts w:ascii="Arial" w:hAnsi="Arial" w:cs="Arial"/>
          <w:lang w:val="sl-SI"/>
        </w:rPr>
        <w:t>ve kombëtare ose etnike të popu</w:t>
      </w:r>
      <w:r w:rsidR="00C65CCF">
        <w:rPr>
          <w:rFonts w:ascii="Arial" w:hAnsi="Arial" w:cs="Arial"/>
          <w:lang w:val="sl-SI"/>
        </w:rPr>
        <w:t>jve pakicë</w:t>
      </w:r>
      <w:r w:rsidR="00C87391" w:rsidRPr="00C87391">
        <w:rPr>
          <w:rFonts w:ascii="Arial" w:hAnsi="Arial" w:cs="Arial"/>
          <w:lang w:val="sl-SI"/>
        </w:rPr>
        <w:t xml:space="preserve"> dhe komuniteteve të tj</w:t>
      </w:r>
      <w:r w:rsidR="0074520F">
        <w:rPr>
          <w:rFonts w:ascii="Arial" w:hAnsi="Arial" w:cs="Arial"/>
          <w:lang w:val="sl-SI"/>
        </w:rPr>
        <w:t>era të pakicave kombëtare dhe pjes</w:t>
      </w:r>
      <w:r w:rsidR="00C87391" w:rsidRPr="00C87391">
        <w:rPr>
          <w:rFonts w:ascii="Arial" w:hAnsi="Arial" w:cs="Arial"/>
          <w:lang w:val="sl-SI"/>
        </w:rPr>
        <w:t>ëtarëve të tyre në fushën e identitetit kombëtar, kulturor, gjuh</w:t>
      </w:r>
      <w:r w:rsidR="00E80D36">
        <w:rPr>
          <w:rFonts w:ascii="Arial" w:hAnsi="Arial" w:cs="Arial"/>
          <w:lang w:val="sl-SI"/>
        </w:rPr>
        <w:t>ësor dhe fetar, ka krijuar një F</w:t>
      </w:r>
      <w:r w:rsidR="00C87391" w:rsidRPr="00C87391">
        <w:rPr>
          <w:rFonts w:ascii="Arial" w:hAnsi="Arial" w:cs="Arial"/>
          <w:lang w:val="sl-SI"/>
        </w:rPr>
        <w:t>ond për mbrojtjen dhe ushtrimin e të drejtave të pakicave</w:t>
      </w:r>
      <w:r w:rsidR="00E80D36">
        <w:rPr>
          <w:rFonts w:ascii="Arial" w:hAnsi="Arial" w:cs="Arial"/>
          <w:lang w:val="sl-SI"/>
        </w:rPr>
        <w:t xml:space="preserve"> si edhe në këto fusha, ashtu edhe në fusha</w:t>
      </w:r>
      <w:r w:rsidR="00C87391" w:rsidRPr="00C87391">
        <w:rPr>
          <w:rFonts w:ascii="Arial" w:hAnsi="Arial" w:cs="Arial"/>
          <w:lang w:val="sl-SI"/>
        </w:rPr>
        <w:t xml:space="preserve"> të tj</w:t>
      </w:r>
      <w:r>
        <w:rPr>
          <w:rFonts w:ascii="Arial" w:hAnsi="Arial" w:cs="Arial"/>
          <w:lang w:val="sl-SI"/>
        </w:rPr>
        <w:t>era. Më 16 tetor 2017, Kuvend</w:t>
      </w:r>
      <w:r w:rsidR="00C87391" w:rsidRPr="00C87391">
        <w:rPr>
          <w:rFonts w:ascii="Arial" w:hAnsi="Arial" w:cs="Arial"/>
          <w:lang w:val="sl-SI"/>
        </w:rPr>
        <w:t>i i Malit të Zi miratoi Vendimin për ndryshime</w:t>
      </w:r>
      <w:r w:rsidR="000E6846">
        <w:rPr>
          <w:rFonts w:ascii="Arial" w:hAnsi="Arial" w:cs="Arial"/>
          <w:lang w:val="sl-SI"/>
        </w:rPr>
        <w:t xml:space="preserve"> dhe plotësime</w:t>
      </w:r>
      <w:r w:rsidR="003272B9">
        <w:rPr>
          <w:rFonts w:ascii="Arial" w:hAnsi="Arial" w:cs="Arial"/>
          <w:lang w:val="sl-SI"/>
        </w:rPr>
        <w:t xml:space="preserve"> të V</w:t>
      </w:r>
      <w:r w:rsidR="00223E41">
        <w:rPr>
          <w:rFonts w:ascii="Arial" w:hAnsi="Arial" w:cs="Arial"/>
          <w:lang w:val="sl-SI"/>
        </w:rPr>
        <w:t>endimit</w:t>
      </w:r>
      <w:r w:rsidR="00C87391" w:rsidRPr="00C87391">
        <w:rPr>
          <w:rFonts w:ascii="Arial" w:hAnsi="Arial" w:cs="Arial"/>
          <w:lang w:val="sl-SI"/>
        </w:rPr>
        <w:t xml:space="preserve"> për krijimin e Fondit për Mbrojtjen dhe Ushtrim</w:t>
      </w:r>
      <w:r w:rsidR="000E6846">
        <w:rPr>
          <w:rFonts w:ascii="Arial" w:hAnsi="Arial" w:cs="Arial"/>
          <w:lang w:val="sl-SI"/>
        </w:rPr>
        <w:t>in e të Drejtave të Pakicave</w:t>
      </w:r>
      <w:r w:rsidR="00132955">
        <w:rPr>
          <w:rFonts w:ascii="Arial" w:hAnsi="Arial" w:cs="Arial"/>
          <w:lang w:val="sl-SI"/>
        </w:rPr>
        <w:t xml:space="preserve"> kombëtare</w:t>
      </w:r>
      <w:r w:rsidR="00386D87">
        <w:rPr>
          <w:rStyle w:val="FootnoteReference"/>
          <w:rFonts w:ascii="Arial" w:hAnsi="Arial" w:cs="Arial"/>
          <w:lang w:val="sl-SI"/>
        </w:rPr>
        <w:footnoteReference w:id="4"/>
      </w:r>
      <w:r w:rsidR="00C87391" w:rsidRPr="00C87391">
        <w:rPr>
          <w:rFonts w:ascii="Arial" w:hAnsi="Arial" w:cs="Arial"/>
          <w:lang w:val="sl-SI"/>
        </w:rPr>
        <w:t>. Fondi financohet nga buxheti i Malit të Zi me të paktën 0.15% të buxhetit aktual.</w:t>
      </w:r>
    </w:p>
    <w:p w:rsidR="00C87391" w:rsidRPr="004031BF" w:rsidRDefault="002013AB" w:rsidP="00C87391">
      <w:pPr>
        <w:spacing w:before="120" w:after="120"/>
        <w:jc w:val="both"/>
        <w:rPr>
          <w:rFonts w:ascii="Arial" w:hAnsi="Arial" w:cs="Arial"/>
          <w:lang w:val="sl-SI"/>
        </w:rPr>
      </w:pPr>
      <w:r>
        <w:rPr>
          <w:rFonts w:ascii="Arial" w:hAnsi="Arial" w:cs="Arial"/>
          <w:lang w:val="sl-SI"/>
        </w:rPr>
        <w:t>Me n</w:t>
      </w:r>
      <w:r w:rsidR="00C87391" w:rsidRPr="00C87391">
        <w:rPr>
          <w:rFonts w:ascii="Arial" w:hAnsi="Arial" w:cs="Arial"/>
          <w:lang w:val="sl-SI"/>
        </w:rPr>
        <w:t>dryshimet</w:t>
      </w:r>
      <w:r>
        <w:rPr>
          <w:rFonts w:ascii="Arial" w:hAnsi="Arial" w:cs="Arial"/>
          <w:lang w:val="sl-SI"/>
        </w:rPr>
        <w:t xml:space="preserve"> dhe plotesimet e L</w:t>
      </w:r>
      <w:r w:rsidR="00223E41">
        <w:rPr>
          <w:rFonts w:ascii="Arial" w:hAnsi="Arial" w:cs="Arial"/>
          <w:lang w:val="sl-SI"/>
        </w:rPr>
        <w:t xml:space="preserve">igjit </w:t>
      </w:r>
      <w:r w:rsidR="00111853">
        <w:rPr>
          <w:rFonts w:ascii="Arial" w:hAnsi="Arial" w:cs="Arial"/>
          <w:lang w:val="sl-SI"/>
        </w:rPr>
        <w:t xml:space="preserve">për të </w:t>
      </w:r>
      <w:r w:rsidR="001423CB">
        <w:rPr>
          <w:rFonts w:ascii="Arial" w:hAnsi="Arial" w:cs="Arial"/>
          <w:lang w:val="sl-SI"/>
        </w:rPr>
        <w:t>drejtat dhe liritë e p</w:t>
      </w:r>
      <w:r w:rsidR="001423CB" w:rsidRPr="00C87391">
        <w:rPr>
          <w:rFonts w:ascii="Arial" w:hAnsi="Arial" w:cs="Arial"/>
          <w:lang w:val="sl-SI"/>
        </w:rPr>
        <w:t>akicave</w:t>
      </w:r>
      <w:r w:rsidR="001423CB">
        <w:rPr>
          <w:rFonts w:ascii="Arial" w:hAnsi="Arial" w:cs="Arial"/>
          <w:lang w:val="sl-SI"/>
        </w:rPr>
        <w:t xml:space="preserve"> kombëtare</w:t>
      </w:r>
      <w:r w:rsidR="001423CB" w:rsidRPr="00C87391">
        <w:rPr>
          <w:rFonts w:ascii="Arial" w:hAnsi="Arial" w:cs="Arial"/>
          <w:lang w:val="sl-SI"/>
        </w:rPr>
        <w:t xml:space="preserve"> </w:t>
      </w:r>
      <w:r w:rsidR="00EF5E11">
        <w:rPr>
          <w:rFonts w:ascii="Arial" w:hAnsi="Arial" w:cs="Arial"/>
          <w:lang w:val="sl-SI"/>
        </w:rPr>
        <w:t>pozicionohet</w:t>
      </w:r>
      <w:r w:rsidR="00EF5E11" w:rsidRPr="00EF5E11">
        <w:t xml:space="preserve"> </w:t>
      </w:r>
      <w:r w:rsidR="00EF5E11" w:rsidRPr="00EF5E11">
        <w:rPr>
          <w:rFonts w:ascii="Arial" w:hAnsi="Arial" w:cs="Arial"/>
          <w:lang w:val="sl-SI"/>
        </w:rPr>
        <w:t>ligjërisht</w:t>
      </w:r>
      <w:r w:rsidR="00132955" w:rsidRPr="00EF5E11">
        <w:rPr>
          <w:rFonts w:ascii="Arial" w:hAnsi="Arial" w:cs="Arial"/>
          <w:lang w:val="sl-SI"/>
        </w:rPr>
        <w:t xml:space="preserve"> </w:t>
      </w:r>
      <w:r w:rsidR="00AE1398">
        <w:rPr>
          <w:rFonts w:ascii="Arial" w:hAnsi="Arial" w:cs="Arial"/>
          <w:lang w:val="sl-SI"/>
        </w:rPr>
        <w:t xml:space="preserve">Qendra </w:t>
      </w:r>
      <w:r w:rsidR="00977102">
        <w:rPr>
          <w:rFonts w:ascii="Arial" w:hAnsi="Arial" w:cs="Arial"/>
          <w:lang w:val="sl-SI"/>
        </w:rPr>
        <w:t>për R</w:t>
      </w:r>
      <w:r w:rsidR="00E860F9">
        <w:rPr>
          <w:rFonts w:ascii="Arial" w:hAnsi="Arial" w:cs="Arial"/>
          <w:lang w:val="sl-SI"/>
        </w:rPr>
        <w:t>uajtjen</w:t>
      </w:r>
      <w:r w:rsidR="00977102">
        <w:rPr>
          <w:rFonts w:ascii="Arial" w:hAnsi="Arial" w:cs="Arial"/>
          <w:lang w:val="sl-SI"/>
        </w:rPr>
        <w:t xml:space="preserve"> dhe Zhvillimin e kulturës së P</w:t>
      </w:r>
      <w:r w:rsidR="00C87391" w:rsidRPr="00C87391">
        <w:rPr>
          <w:rFonts w:ascii="Arial" w:hAnsi="Arial" w:cs="Arial"/>
          <w:lang w:val="sl-SI"/>
        </w:rPr>
        <w:t xml:space="preserve">akicave. Me qëllim të promovimit dhe mbrojtjes së </w:t>
      </w:r>
      <w:r w:rsidR="00D034B6">
        <w:rPr>
          <w:rFonts w:ascii="Arial" w:hAnsi="Arial" w:cs="Arial"/>
          <w:lang w:val="sl-SI"/>
        </w:rPr>
        <w:t xml:space="preserve">të drejtave të pakicave, </w:t>
      </w:r>
      <w:r w:rsidR="00613037">
        <w:rPr>
          <w:rFonts w:ascii="Arial" w:hAnsi="Arial" w:cs="Arial"/>
          <w:lang w:val="sl-SI"/>
        </w:rPr>
        <w:t>i</w:t>
      </w:r>
      <w:r w:rsidR="00D034B6">
        <w:rPr>
          <w:rFonts w:ascii="Arial" w:hAnsi="Arial" w:cs="Arial"/>
          <w:lang w:val="sl-SI"/>
        </w:rPr>
        <w:t xml:space="preserve">nkurajimit të </w:t>
      </w:r>
      <w:r w:rsidR="00C87391" w:rsidRPr="00C87391">
        <w:rPr>
          <w:rFonts w:ascii="Arial" w:hAnsi="Arial" w:cs="Arial"/>
          <w:lang w:val="sl-SI"/>
        </w:rPr>
        <w:t>ruajtjes, zhvillimit dhe shprehjes së</w:t>
      </w:r>
      <w:r w:rsidR="00A17D1F">
        <w:rPr>
          <w:rFonts w:ascii="Arial" w:hAnsi="Arial" w:cs="Arial"/>
          <w:lang w:val="sl-SI"/>
        </w:rPr>
        <w:t xml:space="preserve"> kulturës së popujve pakicë</w:t>
      </w:r>
      <w:r w:rsidR="00C87391" w:rsidRPr="00C87391">
        <w:rPr>
          <w:rFonts w:ascii="Arial" w:hAnsi="Arial" w:cs="Arial"/>
          <w:lang w:val="sl-SI"/>
        </w:rPr>
        <w:t xml:space="preserve"> dhe komuniteteve të tjera t</w:t>
      </w:r>
      <w:r w:rsidR="00D034B6">
        <w:rPr>
          <w:rFonts w:ascii="Arial" w:hAnsi="Arial" w:cs="Arial"/>
          <w:lang w:val="sl-SI"/>
        </w:rPr>
        <w:t>ë pakicave në Mal të Zi, inkurajimit</w:t>
      </w:r>
      <w:r w:rsidR="00A32232">
        <w:rPr>
          <w:rFonts w:ascii="Arial" w:hAnsi="Arial" w:cs="Arial"/>
          <w:lang w:val="sl-SI"/>
        </w:rPr>
        <w:t xml:space="preserve"> të</w:t>
      </w:r>
      <w:r w:rsidR="00C87391" w:rsidRPr="00C87391">
        <w:rPr>
          <w:rFonts w:ascii="Arial" w:hAnsi="Arial" w:cs="Arial"/>
          <w:lang w:val="sl-SI"/>
        </w:rPr>
        <w:t xml:space="preserve"> fryme</w:t>
      </w:r>
      <w:r w:rsidR="00A32232">
        <w:rPr>
          <w:rFonts w:ascii="Arial" w:hAnsi="Arial" w:cs="Arial"/>
          <w:lang w:val="sl-SI"/>
        </w:rPr>
        <w:t>s s</w:t>
      </w:r>
      <w:r w:rsidR="00C87391" w:rsidRPr="00C87391">
        <w:rPr>
          <w:rFonts w:ascii="Arial" w:hAnsi="Arial" w:cs="Arial"/>
          <w:lang w:val="sl-SI"/>
        </w:rPr>
        <w:t>ë tolerancës, dialogut ndërkulturor, respektit dhe mirëkuptimit</w:t>
      </w:r>
      <w:r w:rsidR="00613037">
        <w:rPr>
          <w:rFonts w:ascii="Arial" w:hAnsi="Arial" w:cs="Arial"/>
          <w:lang w:val="sl-SI"/>
        </w:rPr>
        <w:t xml:space="preserve"> të ndërsjellë</w:t>
      </w:r>
      <w:r w:rsidR="00C87391" w:rsidRPr="00C87391">
        <w:rPr>
          <w:rFonts w:ascii="Arial" w:hAnsi="Arial" w:cs="Arial"/>
          <w:lang w:val="sl-SI"/>
        </w:rPr>
        <w:t xml:space="preserve">, </w:t>
      </w:r>
      <w:r w:rsidR="00977102">
        <w:rPr>
          <w:rFonts w:ascii="Arial" w:hAnsi="Arial" w:cs="Arial"/>
          <w:lang w:val="sl-SI"/>
        </w:rPr>
        <w:t>Qeveria e Malit të Zi ka themeluar</w:t>
      </w:r>
      <w:r w:rsidR="00C87391" w:rsidRPr="00C87391">
        <w:rPr>
          <w:rFonts w:ascii="Arial" w:hAnsi="Arial" w:cs="Arial"/>
          <w:lang w:val="sl-SI"/>
        </w:rPr>
        <w:t xml:space="preserve"> një Qendër për Ruajtjen dhe Zhvil</w:t>
      </w:r>
      <w:r w:rsidR="00977102">
        <w:rPr>
          <w:rFonts w:ascii="Arial" w:hAnsi="Arial" w:cs="Arial"/>
          <w:lang w:val="sl-SI"/>
        </w:rPr>
        <w:t>limin e Kulturës së Pakicave</w:t>
      </w:r>
      <w:r w:rsidR="00C87391" w:rsidRPr="00C87391">
        <w:rPr>
          <w:rFonts w:ascii="Arial" w:hAnsi="Arial" w:cs="Arial"/>
          <w:lang w:val="sl-SI"/>
        </w:rPr>
        <w:t xml:space="preserve">. Qeveria e </w:t>
      </w:r>
      <w:r w:rsidR="008C2CC6">
        <w:rPr>
          <w:rFonts w:ascii="Arial" w:hAnsi="Arial" w:cs="Arial"/>
          <w:lang w:val="sl-SI"/>
        </w:rPr>
        <w:t>Malit të Zi, në seancën e saj më 24.08.</w:t>
      </w:r>
      <w:r w:rsidR="00C87391" w:rsidRPr="00C87391">
        <w:rPr>
          <w:rFonts w:ascii="Arial" w:hAnsi="Arial" w:cs="Arial"/>
          <w:lang w:val="sl-SI"/>
        </w:rPr>
        <w:t xml:space="preserve">2017, vendosi të organizojë një institucion publik </w:t>
      </w:r>
      <w:r w:rsidR="0090170C">
        <w:rPr>
          <w:rFonts w:ascii="Arial" w:hAnsi="Arial" w:cs="Arial"/>
          <w:lang w:val="sl-SI"/>
        </w:rPr>
        <w:t>»</w:t>
      </w:r>
      <w:r w:rsidR="00A17D1F">
        <w:rPr>
          <w:rFonts w:ascii="Arial" w:hAnsi="Arial" w:cs="Arial"/>
          <w:lang w:val="sl-SI"/>
        </w:rPr>
        <w:t>Qendra për Ruajtjen dhe Zhvillimin e Kulturës së P</w:t>
      </w:r>
      <w:r w:rsidR="00C87391" w:rsidRPr="00A21598">
        <w:rPr>
          <w:rFonts w:ascii="Arial" w:hAnsi="Arial" w:cs="Arial"/>
          <w:lang w:val="sl-SI"/>
        </w:rPr>
        <w:t>akicave</w:t>
      </w:r>
      <w:r w:rsidR="008F7DA1">
        <w:rPr>
          <w:rStyle w:val="FootnoteReference"/>
          <w:rFonts w:ascii="Arial" w:hAnsi="Arial" w:cs="Arial"/>
          <w:lang w:val="sl-SI"/>
        </w:rPr>
        <w:footnoteReference w:id="5"/>
      </w:r>
      <w:r w:rsidR="0090170C">
        <w:rPr>
          <w:rFonts w:ascii="Arial" w:hAnsi="Arial" w:cs="Arial"/>
          <w:lang w:val="sl-SI"/>
        </w:rPr>
        <w:t>«</w:t>
      </w:r>
      <w:r w:rsidR="00C87391" w:rsidRPr="00C87391">
        <w:rPr>
          <w:rFonts w:ascii="Arial" w:hAnsi="Arial" w:cs="Arial"/>
          <w:lang w:val="sl-SI"/>
        </w:rPr>
        <w:t>.</w:t>
      </w:r>
    </w:p>
    <w:p w:rsidR="00603ED3" w:rsidRPr="00603ED3" w:rsidRDefault="009108C7" w:rsidP="00603ED3">
      <w:pPr>
        <w:spacing w:before="120" w:after="0"/>
        <w:jc w:val="both"/>
        <w:rPr>
          <w:rFonts w:ascii="Arial" w:hAnsi="Arial" w:cs="Arial"/>
          <w:lang w:val="sl-SI"/>
        </w:rPr>
      </w:pPr>
      <w:r>
        <w:rPr>
          <w:rFonts w:ascii="Arial" w:hAnsi="Arial" w:cs="Arial"/>
          <w:lang w:val="sl-SI"/>
        </w:rPr>
        <w:t>N</w:t>
      </w:r>
      <w:bookmarkEnd w:id="0"/>
      <w:r>
        <w:rPr>
          <w:rFonts w:ascii="Arial" w:hAnsi="Arial" w:cs="Arial"/>
          <w:lang w:val="sl-SI"/>
        </w:rPr>
        <w:t>eni</w:t>
      </w:r>
      <w:r w:rsidR="00333B03">
        <w:rPr>
          <w:rFonts w:ascii="Arial" w:hAnsi="Arial" w:cs="Arial"/>
          <w:lang w:val="sl-SI"/>
        </w:rPr>
        <w:t xml:space="preserve"> 33 i Ligjit për</w:t>
      </w:r>
      <w:r w:rsidR="001423CB">
        <w:rPr>
          <w:rFonts w:ascii="Arial" w:hAnsi="Arial" w:cs="Arial"/>
          <w:lang w:val="sl-SI"/>
        </w:rPr>
        <w:t xml:space="preserve"> të drejtat dhe liritë e p</w:t>
      </w:r>
      <w:r w:rsidR="001423CB" w:rsidRPr="00603ED3">
        <w:rPr>
          <w:rFonts w:ascii="Arial" w:hAnsi="Arial" w:cs="Arial"/>
          <w:lang w:val="sl-SI"/>
        </w:rPr>
        <w:t>akicave</w:t>
      </w:r>
      <w:r w:rsidR="001423CB" w:rsidRPr="0045543F">
        <w:rPr>
          <w:rFonts w:ascii="Arial" w:hAnsi="Arial" w:cs="Arial"/>
          <w:color w:val="FF0000"/>
          <w:lang w:val="sl-SI"/>
        </w:rPr>
        <w:t xml:space="preserve"> </w:t>
      </w:r>
      <w:r w:rsidR="001423CB">
        <w:rPr>
          <w:rFonts w:ascii="Arial" w:hAnsi="Arial" w:cs="Arial"/>
          <w:lang w:val="sl-SI"/>
        </w:rPr>
        <w:t>k</w:t>
      </w:r>
      <w:r w:rsidR="001423CB" w:rsidRPr="00351AC6">
        <w:rPr>
          <w:rFonts w:ascii="Arial" w:hAnsi="Arial" w:cs="Arial"/>
          <w:lang w:val="sl-SI"/>
        </w:rPr>
        <w:t xml:space="preserve">ombëtare </w:t>
      </w:r>
      <w:r w:rsidR="00603ED3" w:rsidRPr="00603ED3">
        <w:rPr>
          <w:rFonts w:ascii="Arial" w:hAnsi="Arial" w:cs="Arial"/>
          <w:lang w:val="sl-SI"/>
        </w:rPr>
        <w:t>për</w:t>
      </w:r>
      <w:r>
        <w:rPr>
          <w:rFonts w:ascii="Arial" w:hAnsi="Arial" w:cs="Arial"/>
          <w:lang w:val="sl-SI"/>
        </w:rPr>
        <w:t>cakton</w:t>
      </w:r>
      <w:r w:rsidR="005C29CE">
        <w:rPr>
          <w:rFonts w:ascii="Arial" w:hAnsi="Arial" w:cs="Arial"/>
          <w:lang w:val="sl-SI"/>
        </w:rPr>
        <w:t xml:space="preserve"> që një popull pakicë</w:t>
      </w:r>
      <w:r w:rsidR="007E39B8">
        <w:rPr>
          <w:rFonts w:ascii="Arial" w:hAnsi="Arial" w:cs="Arial"/>
          <w:lang w:val="sl-SI"/>
        </w:rPr>
        <w:t xml:space="preserve"> ose komuniteti</w:t>
      </w:r>
      <w:r w:rsidR="00603ED3" w:rsidRPr="00603ED3">
        <w:rPr>
          <w:rFonts w:ascii="Arial" w:hAnsi="Arial" w:cs="Arial"/>
          <w:lang w:val="sl-SI"/>
        </w:rPr>
        <w:t xml:space="preserve"> t</w:t>
      </w:r>
      <w:r w:rsidR="007E39B8">
        <w:rPr>
          <w:rFonts w:ascii="Arial" w:hAnsi="Arial" w:cs="Arial"/>
          <w:lang w:val="sl-SI"/>
        </w:rPr>
        <w:t>jetër i</w:t>
      </w:r>
      <w:r w:rsidR="0074520F">
        <w:rPr>
          <w:rFonts w:ascii="Arial" w:hAnsi="Arial" w:cs="Arial"/>
          <w:lang w:val="sl-SI"/>
        </w:rPr>
        <w:t xml:space="preserve"> pakicës kombëtare dhe pjes</w:t>
      </w:r>
      <w:r w:rsidR="00263965">
        <w:rPr>
          <w:rFonts w:ascii="Arial" w:hAnsi="Arial" w:cs="Arial"/>
          <w:lang w:val="sl-SI"/>
        </w:rPr>
        <w:t>ëtarët e tyre</w:t>
      </w:r>
      <w:r w:rsidR="005C29CE">
        <w:rPr>
          <w:rFonts w:ascii="Arial" w:hAnsi="Arial" w:cs="Arial"/>
          <w:lang w:val="sl-SI"/>
        </w:rPr>
        <w:t>, me qëllim</w:t>
      </w:r>
      <w:r w:rsidR="00603ED3" w:rsidRPr="00603ED3">
        <w:rPr>
          <w:rFonts w:ascii="Arial" w:hAnsi="Arial" w:cs="Arial"/>
          <w:lang w:val="sl-SI"/>
        </w:rPr>
        <w:t xml:space="preserve"> që të ruajnë identitetin e tyre të përgjithshëm kombëtar dhe të promovojnë liritë dhe të drejtat e tyre, </w:t>
      </w:r>
      <w:r w:rsidR="005C29CE">
        <w:rPr>
          <w:rFonts w:ascii="Arial" w:hAnsi="Arial" w:cs="Arial"/>
          <w:lang w:val="sl-SI"/>
        </w:rPr>
        <w:t xml:space="preserve">mund </w:t>
      </w:r>
      <w:r w:rsidR="00CC67AA">
        <w:rPr>
          <w:rFonts w:ascii="Arial" w:hAnsi="Arial" w:cs="Arial"/>
          <w:lang w:val="sl-SI"/>
        </w:rPr>
        <w:t>të themelojnë K</w:t>
      </w:r>
      <w:r w:rsidR="00603ED3" w:rsidRPr="00603ED3">
        <w:rPr>
          <w:rFonts w:ascii="Arial" w:hAnsi="Arial" w:cs="Arial"/>
          <w:lang w:val="sl-SI"/>
        </w:rPr>
        <w:t>ëshil</w:t>
      </w:r>
      <w:r w:rsidR="002E70BB">
        <w:rPr>
          <w:rFonts w:ascii="Arial" w:hAnsi="Arial" w:cs="Arial"/>
          <w:lang w:val="sl-SI"/>
        </w:rPr>
        <w:t>lat e atij</w:t>
      </w:r>
      <w:r w:rsidR="000D3696">
        <w:rPr>
          <w:rFonts w:ascii="Arial" w:hAnsi="Arial" w:cs="Arial"/>
          <w:lang w:val="sl-SI"/>
        </w:rPr>
        <w:t xml:space="preserve"> populli pakicë ose e atij</w:t>
      </w:r>
      <w:r w:rsidR="00263965">
        <w:rPr>
          <w:rFonts w:ascii="Arial" w:hAnsi="Arial" w:cs="Arial"/>
          <w:lang w:val="sl-SI"/>
        </w:rPr>
        <w:t xml:space="preserve"> komuniteti kombëtar</w:t>
      </w:r>
      <w:r w:rsidR="002E70BB" w:rsidRPr="002E70BB">
        <w:t xml:space="preserve"> </w:t>
      </w:r>
      <w:r w:rsidR="002E70BB" w:rsidRPr="002E70BB">
        <w:rPr>
          <w:rFonts w:ascii="Arial" w:hAnsi="Arial" w:cs="Arial"/>
          <w:lang w:val="sl-SI"/>
        </w:rPr>
        <w:t>pakicë</w:t>
      </w:r>
      <w:r w:rsidR="002E70BB">
        <w:rPr>
          <w:rFonts w:ascii="Arial" w:hAnsi="Arial" w:cs="Arial"/>
          <w:lang w:val="sl-SI"/>
        </w:rPr>
        <w:t>.</w:t>
      </w:r>
    </w:p>
    <w:p w:rsidR="00603ED3" w:rsidRPr="00603ED3" w:rsidRDefault="00C11F63" w:rsidP="00603ED3">
      <w:pPr>
        <w:spacing w:before="120" w:after="0"/>
        <w:jc w:val="both"/>
        <w:rPr>
          <w:rFonts w:ascii="Arial" w:hAnsi="Arial" w:cs="Arial"/>
          <w:lang w:val="sl-SI"/>
        </w:rPr>
      </w:pPr>
      <w:r>
        <w:rPr>
          <w:rFonts w:ascii="Arial" w:hAnsi="Arial" w:cs="Arial"/>
          <w:lang w:val="sl-SI"/>
        </w:rPr>
        <w:t>Për ta</w:t>
      </w:r>
      <w:r w:rsidR="00603ED3" w:rsidRPr="00603ED3">
        <w:rPr>
          <w:rFonts w:ascii="Arial" w:hAnsi="Arial" w:cs="Arial"/>
          <w:lang w:val="sl-SI"/>
        </w:rPr>
        <w:t xml:space="preserve"> përmirësuar raportimin financiar dhe</w:t>
      </w:r>
      <w:r w:rsidR="00247D14">
        <w:rPr>
          <w:rFonts w:ascii="Arial" w:hAnsi="Arial" w:cs="Arial"/>
          <w:lang w:val="sl-SI"/>
        </w:rPr>
        <w:t xml:space="preserve"> atë</w:t>
      </w:r>
      <w:r>
        <w:rPr>
          <w:rFonts w:ascii="Arial" w:hAnsi="Arial" w:cs="Arial"/>
          <w:lang w:val="sl-SI"/>
        </w:rPr>
        <w:t xml:space="preserve"> narrativ, Ministria për të Drejtat e</w:t>
      </w:r>
      <w:r w:rsidR="00603ED3" w:rsidRPr="00603ED3">
        <w:rPr>
          <w:rFonts w:ascii="Arial" w:hAnsi="Arial" w:cs="Arial"/>
          <w:lang w:val="sl-SI"/>
        </w:rPr>
        <w:t xml:space="preserve"> Njeriut dhe të Pakicave ka krijuar një </w:t>
      </w:r>
      <w:r>
        <w:rPr>
          <w:rFonts w:ascii="Arial" w:hAnsi="Arial" w:cs="Arial"/>
          <w:lang w:val="sl-SI"/>
        </w:rPr>
        <w:t xml:space="preserve">formë të veçantë raportimi për </w:t>
      </w:r>
      <w:r w:rsidR="000C0916">
        <w:rPr>
          <w:rFonts w:ascii="Arial" w:hAnsi="Arial" w:cs="Arial"/>
          <w:lang w:val="sl-SI"/>
        </w:rPr>
        <w:t>K</w:t>
      </w:r>
      <w:r>
        <w:rPr>
          <w:rFonts w:ascii="Arial" w:hAnsi="Arial" w:cs="Arial"/>
          <w:lang w:val="sl-SI"/>
        </w:rPr>
        <w:t xml:space="preserve">ëshillat e </w:t>
      </w:r>
      <w:r w:rsidR="000C0916">
        <w:rPr>
          <w:rFonts w:ascii="Arial" w:hAnsi="Arial" w:cs="Arial"/>
          <w:lang w:val="sl-SI"/>
        </w:rPr>
        <w:t>Pakicave. Përveç raporteve, K</w:t>
      </w:r>
      <w:r w:rsidR="00603ED3" w:rsidRPr="00603ED3">
        <w:rPr>
          <w:rFonts w:ascii="Arial" w:hAnsi="Arial" w:cs="Arial"/>
          <w:lang w:val="sl-SI"/>
        </w:rPr>
        <w:t>ëshillat gjithashtu paraqesin një program pune për vit</w:t>
      </w:r>
      <w:r w:rsidR="00B15905">
        <w:rPr>
          <w:rFonts w:ascii="Arial" w:hAnsi="Arial" w:cs="Arial"/>
          <w:lang w:val="sl-SI"/>
        </w:rPr>
        <w:t>in aktual. Këshillat e Popujve P</w:t>
      </w:r>
      <w:r w:rsidR="002A1F45">
        <w:rPr>
          <w:rFonts w:ascii="Arial" w:hAnsi="Arial" w:cs="Arial"/>
          <w:lang w:val="sl-SI"/>
        </w:rPr>
        <w:t>akicë</w:t>
      </w:r>
      <w:r w:rsidR="00B15905">
        <w:rPr>
          <w:rFonts w:ascii="Arial" w:hAnsi="Arial" w:cs="Arial"/>
          <w:lang w:val="sl-SI"/>
        </w:rPr>
        <w:t xml:space="preserve"> ose komuniteteve</w:t>
      </w:r>
      <w:r w:rsidR="00603ED3" w:rsidRPr="00603ED3">
        <w:rPr>
          <w:rFonts w:ascii="Arial" w:hAnsi="Arial" w:cs="Arial"/>
          <w:lang w:val="sl-SI"/>
        </w:rPr>
        <w:t xml:space="preserve"> të tjera të pakicave</w:t>
      </w:r>
      <w:r w:rsidR="002A1F45">
        <w:rPr>
          <w:rFonts w:ascii="Arial" w:hAnsi="Arial" w:cs="Arial"/>
          <w:lang w:val="sl-SI"/>
        </w:rPr>
        <w:t xml:space="preserve"> kombëtare (në tekstin e mëtejshëm</w:t>
      </w:r>
      <w:r w:rsidR="00603ED3" w:rsidRPr="00603ED3">
        <w:rPr>
          <w:rFonts w:ascii="Arial" w:hAnsi="Arial" w:cs="Arial"/>
          <w:lang w:val="sl-SI"/>
        </w:rPr>
        <w:t xml:space="preserve"> Këshillat),</w:t>
      </w:r>
      <w:r w:rsidR="00B15905">
        <w:rPr>
          <w:rFonts w:ascii="Arial" w:hAnsi="Arial" w:cs="Arial"/>
          <w:lang w:val="sl-SI"/>
        </w:rPr>
        <w:t xml:space="preserve"> në përputhje me Ligjin për të</w:t>
      </w:r>
      <w:r w:rsidR="00C832EA">
        <w:rPr>
          <w:rFonts w:ascii="Arial" w:hAnsi="Arial" w:cs="Arial"/>
          <w:lang w:val="sl-SI"/>
        </w:rPr>
        <w:t xml:space="preserve"> drejtat dhe liritë e p</w:t>
      </w:r>
      <w:r w:rsidR="00C832EA" w:rsidRPr="00603ED3">
        <w:rPr>
          <w:rFonts w:ascii="Arial" w:hAnsi="Arial" w:cs="Arial"/>
          <w:lang w:val="sl-SI"/>
        </w:rPr>
        <w:t>akicave</w:t>
      </w:r>
      <w:r w:rsidR="00C832EA">
        <w:rPr>
          <w:rFonts w:ascii="Arial" w:hAnsi="Arial" w:cs="Arial"/>
          <w:lang w:val="sl-SI"/>
        </w:rPr>
        <w:t xml:space="preserve"> kombëtare</w:t>
      </w:r>
      <w:r w:rsidR="00C832EA" w:rsidRPr="00603ED3">
        <w:rPr>
          <w:rFonts w:ascii="Arial" w:hAnsi="Arial" w:cs="Arial"/>
          <w:lang w:val="sl-SI"/>
        </w:rPr>
        <w:t xml:space="preserve">, </w:t>
      </w:r>
      <w:r w:rsidR="00603ED3" w:rsidRPr="00603ED3">
        <w:rPr>
          <w:rFonts w:ascii="Arial" w:hAnsi="Arial" w:cs="Arial"/>
          <w:lang w:val="sl-SI"/>
        </w:rPr>
        <w:t>janë të dety</w:t>
      </w:r>
      <w:r w:rsidR="009E165D">
        <w:rPr>
          <w:rFonts w:ascii="Arial" w:hAnsi="Arial" w:cs="Arial"/>
          <w:lang w:val="sl-SI"/>
        </w:rPr>
        <w:t>ruar t'i paraqesin Ministrisë për të Drejtat e</w:t>
      </w:r>
      <w:r w:rsidR="00603ED3" w:rsidRPr="00603ED3">
        <w:rPr>
          <w:rFonts w:ascii="Arial" w:hAnsi="Arial" w:cs="Arial"/>
          <w:lang w:val="sl-SI"/>
        </w:rPr>
        <w:t xml:space="preserve"> Njeriut dhe të Pakicave dhe organit </w:t>
      </w:r>
      <w:r w:rsidR="00603ED3" w:rsidRPr="00351AC6">
        <w:rPr>
          <w:rFonts w:ascii="Arial" w:hAnsi="Arial" w:cs="Arial"/>
          <w:lang w:val="sl-SI"/>
        </w:rPr>
        <w:t>punues kompetent të Kuvendit deri më 31 janar të vitit aktual</w:t>
      </w:r>
      <w:r w:rsidR="00F7513E" w:rsidRPr="00351AC6">
        <w:rPr>
          <w:rFonts w:ascii="Arial" w:hAnsi="Arial" w:cs="Arial"/>
          <w:lang w:val="sl-SI"/>
        </w:rPr>
        <w:t xml:space="preserve">, </w:t>
      </w:r>
      <w:r w:rsidR="00603ED3" w:rsidRPr="00351AC6">
        <w:rPr>
          <w:rFonts w:ascii="Arial" w:hAnsi="Arial" w:cs="Arial"/>
          <w:lang w:val="sl-SI"/>
        </w:rPr>
        <w:t>Raporti</w:t>
      </w:r>
      <w:r w:rsidR="00F7513E" w:rsidRPr="00351AC6">
        <w:rPr>
          <w:rFonts w:ascii="Arial" w:hAnsi="Arial" w:cs="Arial"/>
          <w:lang w:val="sl-SI"/>
        </w:rPr>
        <w:t>n</w:t>
      </w:r>
      <w:r w:rsidR="00603ED3" w:rsidRPr="00351AC6">
        <w:rPr>
          <w:rFonts w:ascii="Arial" w:hAnsi="Arial" w:cs="Arial"/>
          <w:lang w:val="sl-SI"/>
        </w:rPr>
        <w:t xml:space="preserve"> për punën dhe operimet financiare dhe </w:t>
      </w:r>
      <w:r w:rsidR="002407A3">
        <w:rPr>
          <w:rFonts w:ascii="Arial" w:hAnsi="Arial" w:cs="Arial"/>
          <w:lang w:val="sl-SI"/>
        </w:rPr>
        <w:t>R</w:t>
      </w:r>
      <w:r w:rsidR="00F7513E" w:rsidRPr="00351AC6">
        <w:rPr>
          <w:rFonts w:ascii="Arial" w:hAnsi="Arial" w:cs="Arial"/>
          <w:lang w:val="sl-SI"/>
        </w:rPr>
        <w:t>aportin e auditorit të pavarur për vitin e kaluar.</w:t>
      </w:r>
    </w:p>
    <w:p w:rsidR="00603ED3" w:rsidRPr="00603ED3" w:rsidRDefault="00603ED3" w:rsidP="00603ED3">
      <w:pPr>
        <w:spacing w:before="120" w:after="0"/>
        <w:jc w:val="both"/>
        <w:rPr>
          <w:rFonts w:ascii="Arial" w:hAnsi="Arial" w:cs="Arial"/>
          <w:lang w:val="sl-SI"/>
        </w:rPr>
      </w:pPr>
    </w:p>
    <w:p w:rsidR="00603ED3" w:rsidRDefault="002407A3" w:rsidP="00603ED3">
      <w:pPr>
        <w:spacing w:before="120" w:after="0"/>
        <w:jc w:val="both"/>
        <w:rPr>
          <w:rFonts w:ascii="Arial" w:hAnsi="Arial" w:cs="Arial"/>
          <w:lang w:val="sl-SI"/>
        </w:rPr>
      </w:pPr>
      <w:r>
        <w:rPr>
          <w:rFonts w:ascii="Arial" w:hAnsi="Arial" w:cs="Arial"/>
          <w:lang w:val="sl-SI"/>
        </w:rPr>
        <w:t>Ky ligj siguron mjetet financiare</w:t>
      </w:r>
      <w:r w:rsidR="00603ED3" w:rsidRPr="00603ED3">
        <w:rPr>
          <w:rFonts w:ascii="Arial" w:hAnsi="Arial" w:cs="Arial"/>
          <w:lang w:val="sl-SI"/>
        </w:rPr>
        <w:t xml:space="preserve"> prej të paktën 0.05% të buxheti</w:t>
      </w:r>
      <w:r>
        <w:rPr>
          <w:rFonts w:ascii="Arial" w:hAnsi="Arial" w:cs="Arial"/>
          <w:lang w:val="sl-SI"/>
        </w:rPr>
        <w:t xml:space="preserve">t aktual për Këshillat e </w:t>
      </w:r>
      <w:r w:rsidR="009B476D">
        <w:rPr>
          <w:rFonts w:ascii="Arial" w:hAnsi="Arial" w:cs="Arial"/>
          <w:lang w:val="sl-SI"/>
        </w:rPr>
        <w:t>p</w:t>
      </w:r>
      <w:r>
        <w:rPr>
          <w:rFonts w:ascii="Arial" w:hAnsi="Arial" w:cs="Arial"/>
          <w:lang w:val="sl-SI"/>
        </w:rPr>
        <w:t xml:space="preserve">opujve </w:t>
      </w:r>
      <w:r w:rsidR="009B476D">
        <w:rPr>
          <w:rFonts w:ascii="Arial" w:hAnsi="Arial" w:cs="Arial"/>
          <w:lang w:val="sl-SI"/>
        </w:rPr>
        <w:t>p</w:t>
      </w:r>
      <w:r w:rsidR="00FB5929">
        <w:rPr>
          <w:rFonts w:ascii="Arial" w:hAnsi="Arial" w:cs="Arial"/>
          <w:lang w:val="sl-SI"/>
        </w:rPr>
        <w:t>akicë</w:t>
      </w:r>
      <w:r w:rsidR="00603ED3" w:rsidRPr="00603ED3">
        <w:rPr>
          <w:rFonts w:ascii="Arial" w:hAnsi="Arial" w:cs="Arial"/>
          <w:lang w:val="sl-SI"/>
        </w:rPr>
        <w:t xml:space="preserve"> dhe komuniteteve të tjera të pakicave kombëtare për funksionimin dhe zbatimin e përmbajtjes së programit. Në</w:t>
      </w:r>
      <w:r w:rsidR="00A301EE">
        <w:rPr>
          <w:rFonts w:ascii="Arial" w:hAnsi="Arial" w:cs="Arial"/>
          <w:lang w:val="sl-SI"/>
        </w:rPr>
        <w:t xml:space="preserve"> vitin 2018, si dhe këtë vit</w:t>
      </w:r>
      <w:r w:rsidR="00603ED3" w:rsidRPr="00603ED3">
        <w:rPr>
          <w:rFonts w:ascii="Arial" w:hAnsi="Arial" w:cs="Arial"/>
          <w:lang w:val="sl-SI"/>
        </w:rPr>
        <w:t>, shuma e kët</w:t>
      </w:r>
      <w:r w:rsidR="009B476D">
        <w:rPr>
          <w:rFonts w:ascii="Arial" w:hAnsi="Arial" w:cs="Arial"/>
          <w:lang w:val="sl-SI"/>
        </w:rPr>
        <w:t>yre mjeteve</w:t>
      </w:r>
      <w:r w:rsidR="00A301EE">
        <w:rPr>
          <w:rFonts w:ascii="Arial" w:hAnsi="Arial" w:cs="Arial"/>
          <w:lang w:val="sl-SI"/>
        </w:rPr>
        <w:t xml:space="preserve"> është 600,000 EUR për</w:t>
      </w:r>
      <w:r w:rsidR="00603ED3" w:rsidRPr="00603ED3">
        <w:rPr>
          <w:rFonts w:ascii="Arial" w:hAnsi="Arial" w:cs="Arial"/>
          <w:lang w:val="sl-SI"/>
        </w:rPr>
        <w:t xml:space="preserve"> vit, ose </w:t>
      </w:r>
      <w:r w:rsidR="00344097">
        <w:rPr>
          <w:rFonts w:ascii="Arial" w:hAnsi="Arial" w:cs="Arial"/>
          <w:lang w:val="sl-SI"/>
        </w:rPr>
        <w:t>100,000 EUR për K</w:t>
      </w:r>
      <w:r w:rsidR="00A301EE">
        <w:rPr>
          <w:rFonts w:ascii="Arial" w:hAnsi="Arial" w:cs="Arial"/>
          <w:lang w:val="sl-SI"/>
        </w:rPr>
        <w:t>ëshill për</w:t>
      </w:r>
      <w:r w:rsidR="00344097">
        <w:rPr>
          <w:rFonts w:ascii="Arial" w:hAnsi="Arial" w:cs="Arial"/>
          <w:lang w:val="sl-SI"/>
        </w:rPr>
        <w:t xml:space="preserve"> një</w:t>
      </w:r>
      <w:r w:rsidR="00603ED3" w:rsidRPr="00603ED3">
        <w:rPr>
          <w:rFonts w:ascii="Arial" w:hAnsi="Arial" w:cs="Arial"/>
          <w:lang w:val="sl-SI"/>
        </w:rPr>
        <w:t xml:space="preserve"> vit.</w:t>
      </w:r>
    </w:p>
    <w:p w:rsidR="00771C84" w:rsidRPr="004031BF" w:rsidRDefault="00344097" w:rsidP="00CF4103">
      <w:pPr>
        <w:spacing w:before="120" w:after="0"/>
        <w:jc w:val="both"/>
        <w:rPr>
          <w:rFonts w:ascii="Arial" w:hAnsi="Arial" w:cs="Arial"/>
          <w:lang w:val="sl-SI"/>
        </w:rPr>
      </w:pPr>
      <w:r>
        <w:rPr>
          <w:rFonts w:ascii="Arial" w:hAnsi="Arial" w:cs="Arial"/>
          <w:lang w:val="sl-SI"/>
        </w:rPr>
        <w:t xml:space="preserve">Ligji për të </w:t>
      </w:r>
      <w:r w:rsidR="00220746">
        <w:rPr>
          <w:rFonts w:ascii="Arial" w:hAnsi="Arial" w:cs="Arial"/>
          <w:lang w:val="sl-SI"/>
        </w:rPr>
        <w:t xml:space="preserve">drejtat dhe liritë e pakicave kombëtare </w:t>
      </w:r>
      <w:r w:rsidR="004708CD">
        <w:rPr>
          <w:rFonts w:ascii="Arial" w:hAnsi="Arial" w:cs="Arial"/>
          <w:lang w:val="sl-SI"/>
        </w:rPr>
        <w:t>gjithashtu jep edhe</w:t>
      </w:r>
      <w:r w:rsidR="00CF4103" w:rsidRPr="00CF4103">
        <w:rPr>
          <w:rFonts w:ascii="Arial" w:hAnsi="Arial" w:cs="Arial"/>
          <w:lang w:val="sl-SI"/>
        </w:rPr>
        <w:t xml:space="preserve"> të drejtën e përdorimit të gjuhës </w:t>
      </w:r>
      <w:r w:rsidR="004708CD">
        <w:rPr>
          <w:rFonts w:ascii="Arial" w:hAnsi="Arial" w:cs="Arial"/>
          <w:lang w:val="sl-SI"/>
        </w:rPr>
        <w:t>dhe shkrim</w:t>
      </w:r>
      <w:r w:rsidR="002D1184">
        <w:rPr>
          <w:rFonts w:ascii="Arial" w:hAnsi="Arial" w:cs="Arial"/>
          <w:lang w:val="sl-SI"/>
        </w:rPr>
        <w:t xml:space="preserve">it të vet. Ndryshimet e fundit të Ligjit për të </w:t>
      </w:r>
      <w:r w:rsidR="001423CB">
        <w:rPr>
          <w:rFonts w:ascii="Arial" w:hAnsi="Arial" w:cs="Arial"/>
          <w:lang w:val="sl-SI"/>
        </w:rPr>
        <w:t>drejtat dhe liritë e p</w:t>
      </w:r>
      <w:r w:rsidR="001423CB" w:rsidRPr="00CF4103">
        <w:rPr>
          <w:rFonts w:ascii="Arial" w:hAnsi="Arial" w:cs="Arial"/>
          <w:lang w:val="sl-SI"/>
        </w:rPr>
        <w:t xml:space="preserve">akicave </w:t>
      </w:r>
      <w:r w:rsidR="001423CB">
        <w:rPr>
          <w:rFonts w:ascii="Arial" w:hAnsi="Arial" w:cs="Arial"/>
          <w:lang w:val="sl-SI"/>
        </w:rPr>
        <w:t xml:space="preserve">kombëtare </w:t>
      </w:r>
      <w:r w:rsidR="00CF4103" w:rsidRPr="00CF4103">
        <w:rPr>
          <w:rFonts w:ascii="Arial" w:hAnsi="Arial" w:cs="Arial"/>
          <w:lang w:val="sl-SI"/>
        </w:rPr>
        <w:t>përcaktojnë disa terma më saktë</w:t>
      </w:r>
      <w:r w:rsidR="00AC5304">
        <w:rPr>
          <w:rFonts w:ascii="Arial" w:hAnsi="Arial" w:cs="Arial"/>
          <w:lang w:val="sl-SI"/>
        </w:rPr>
        <w:t>sisht</w:t>
      </w:r>
      <w:r w:rsidR="00CF4103" w:rsidRPr="00CF4103">
        <w:rPr>
          <w:rFonts w:ascii="Arial" w:hAnsi="Arial" w:cs="Arial"/>
          <w:lang w:val="sl-SI"/>
        </w:rPr>
        <w:t>, duke zëvend</w:t>
      </w:r>
      <w:r w:rsidR="00E506BC">
        <w:rPr>
          <w:rFonts w:ascii="Arial" w:hAnsi="Arial" w:cs="Arial"/>
          <w:lang w:val="sl-SI"/>
        </w:rPr>
        <w:t>ësuar kështu "pjesën e rëndësishme" me</w:t>
      </w:r>
      <w:r w:rsidR="001B1FBD">
        <w:rPr>
          <w:rFonts w:ascii="Arial" w:hAnsi="Arial" w:cs="Arial"/>
          <w:lang w:val="sl-SI"/>
        </w:rPr>
        <w:t xml:space="preserve"> fjalët</w:t>
      </w:r>
      <w:r w:rsidR="00CF4103" w:rsidRPr="00CF4103">
        <w:rPr>
          <w:rFonts w:ascii="Arial" w:hAnsi="Arial" w:cs="Arial"/>
          <w:lang w:val="sl-SI"/>
        </w:rPr>
        <w:t xml:space="preserve"> "të paktën 5%", d.m.th në njësi</w:t>
      </w:r>
      <w:r w:rsidR="001B1FBD">
        <w:rPr>
          <w:rFonts w:ascii="Arial" w:hAnsi="Arial" w:cs="Arial"/>
          <w:lang w:val="sl-SI"/>
        </w:rPr>
        <w:t xml:space="preserve"> </w:t>
      </w:r>
      <w:r w:rsidR="00CF4103" w:rsidRPr="00CF4103">
        <w:rPr>
          <w:rFonts w:ascii="Arial" w:hAnsi="Arial" w:cs="Arial"/>
          <w:lang w:val="sl-SI"/>
        </w:rPr>
        <w:t>të vetë</w:t>
      </w:r>
      <w:r w:rsidR="0074520F">
        <w:rPr>
          <w:rFonts w:ascii="Arial" w:hAnsi="Arial" w:cs="Arial"/>
          <w:lang w:val="sl-SI"/>
        </w:rPr>
        <w:t>qeverisjes lokale në të cilat pjes</w:t>
      </w:r>
      <w:r w:rsidR="00CF4103" w:rsidRPr="00CF4103">
        <w:rPr>
          <w:rFonts w:ascii="Arial" w:hAnsi="Arial" w:cs="Arial"/>
          <w:lang w:val="sl-SI"/>
        </w:rPr>
        <w:t>ëtarë</w:t>
      </w:r>
      <w:r w:rsidR="001B1FBD">
        <w:rPr>
          <w:rFonts w:ascii="Arial" w:hAnsi="Arial" w:cs="Arial"/>
          <w:lang w:val="sl-SI"/>
        </w:rPr>
        <w:t>t e popujve</w:t>
      </w:r>
      <w:r w:rsidR="002D1184">
        <w:rPr>
          <w:rFonts w:ascii="Arial" w:hAnsi="Arial" w:cs="Arial"/>
          <w:lang w:val="sl-SI"/>
        </w:rPr>
        <w:t xml:space="preserve"> pakicë</w:t>
      </w:r>
      <w:r w:rsidR="00666B8C">
        <w:rPr>
          <w:rFonts w:ascii="Arial" w:hAnsi="Arial" w:cs="Arial"/>
          <w:lang w:val="sl-SI"/>
        </w:rPr>
        <w:t xml:space="preserve"> dhe komuniteteve të tjera </w:t>
      </w:r>
      <w:r w:rsidR="00D854F0">
        <w:rPr>
          <w:rFonts w:ascii="Arial" w:hAnsi="Arial" w:cs="Arial"/>
          <w:lang w:val="sl-SI"/>
        </w:rPr>
        <w:t xml:space="preserve">të pakicave </w:t>
      </w:r>
      <w:r w:rsidR="00666B8C">
        <w:rPr>
          <w:rFonts w:ascii="Arial" w:hAnsi="Arial" w:cs="Arial"/>
          <w:lang w:val="sl-SI"/>
        </w:rPr>
        <w:t xml:space="preserve">kombëtare </w:t>
      </w:r>
      <w:r w:rsidR="00CF4103" w:rsidRPr="00CF4103">
        <w:rPr>
          <w:rFonts w:ascii="Arial" w:hAnsi="Arial" w:cs="Arial"/>
          <w:lang w:val="sl-SI"/>
        </w:rPr>
        <w:t>formojnë shumicën ose 5% e popullsisë, sipas rezultateve të d</w:t>
      </w:r>
      <w:r w:rsidR="00666B8C">
        <w:rPr>
          <w:rFonts w:ascii="Arial" w:hAnsi="Arial" w:cs="Arial"/>
          <w:lang w:val="sl-SI"/>
        </w:rPr>
        <w:t>y regjistrimeve të fundit me radhë</w:t>
      </w:r>
      <w:r w:rsidR="00874EF8">
        <w:rPr>
          <w:rFonts w:ascii="Arial" w:hAnsi="Arial" w:cs="Arial"/>
          <w:lang w:val="sl-SI"/>
        </w:rPr>
        <w:t>, gjuha e atyre popujve pakicë</w:t>
      </w:r>
      <w:r w:rsidR="00CF4103" w:rsidRPr="00CF4103">
        <w:rPr>
          <w:rFonts w:ascii="Arial" w:hAnsi="Arial" w:cs="Arial"/>
          <w:lang w:val="sl-SI"/>
        </w:rPr>
        <w:t xml:space="preserve"> dhe komuniteteve të tjera të pakicave kombëtare është në përdorim zyrtar.</w:t>
      </w:r>
    </w:p>
    <w:p w:rsidR="009108C7" w:rsidRPr="004031BF" w:rsidRDefault="009108C7" w:rsidP="00771C84">
      <w:pPr>
        <w:spacing w:before="120" w:after="120"/>
        <w:jc w:val="both"/>
        <w:rPr>
          <w:rFonts w:ascii="Arial" w:hAnsi="Arial" w:cs="Arial"/>
          <w:lang w:val="sl-SI"/>
        </w:rPr>
      </w:pPr>
      <w:r>
        <w:rPr>
          <w:rFonts w:ascii="Arial" w:hAnsi="Arial" w:cs="Arial"/>
          <w:lang w:val="sl-SI"/>
        </w:rPr>
        <w:t>N</w:t>
      </w:r>
      <w:r w:rsidR="00AE742E">
        <w:rPr>
          <w:rFonts w:ascii="Arial" w:hAnsi="Arial" w:cs="Arial"/>
          <w:lang w:val="sl-SI"/>
        </w:rPr>
        <w:t>eni</w:t>
      </w:r>
      <w:r w:rsidR="00762928">
        <w:rPr>
          <w:rFonts w:ascii="Arial" w:hAnsi="Arial" w:cs="Arial"/>
          <w:lang w:val="sl-SI"/>
        </w:rPr>
        <w:t xml:space="preserve"> 28 i</w:t>
      </w:r>
      <w:r w:rsidR="0091568F">
        <w:rPr>
          <w:rFonts w:ascii="Arial" w:hAnsi="Arial" w:cs="Arial"/>
          <w:lang w:val="sl-SI"/>
        </w:rPr>
        <w:t xml:space="preserve"> Ligjit për të </w:t>
      </w:r>
      <w:r w:rsidR="00220746">
        <w:rPr>
          <w:rFonts w:ascii="Arial" w:hAnsi="Arial" w:cs="Arial"/>
          <w:lang w:val="sl-SI"/>
        </w:rPr>
        <w:t>d</w:t>
      </w:r>
      <w:r w:rsidR="00220746" w:rsidRPr="009108C7">
        <w:rPr>
          <w:rFonts w:ascii="Arial" w:hAnsi="Arial" w:cs="Arial"/>
          <w:lang w:val="sl-SI"/>
        </w:rPr>
        <w:t>rejtat d</w:t>
      </w:r>
      <w:r w:rsidR="00220746">
        <w:rPr>
          <w:rFonts w:ascii="Arial" w:hAnsi="Arial" w:cs="Arial"/>
          <w:lang w:val="sl-SI"/>
        </w:rPr>
        <w:t xml:space="preserve">he liritë e pakicave </w:t>
      </w:r>
      <w:r w:rsidR="00AE742E">
        <w:rPr>
          <w:rFonts w:ascii="Arial" w:hAnsi="Arial" w:cs="Arial"/>
          <w:lang w:val="sl-SI"/>
        </w:rPr>
        <w:t>kombëtare përcakton</w:t>
      </w:r>
      <w:r w:rsidR="003C6B51">
        <w:rPr>
          <w:rFonts w:ascii="Arial" w:hAnsi="Arial" w:cs="Arial"/>
          <w:lang w:val="sl-SI"/>
        </w:rPr>
        <w:t xml:space="preserve"> angazhimin e</w:t>
      </w:r>
      <w:r w:rsidRPr="009108C7">
        <w:rPr>
          <w:rFonts w:ascii="Arial" w:hAnsi="Arial" w:cs="Arial"/>
          <w:lang w:val="sl-SI"/>
        </w:rPr>
        <w:t xml:space="preserve"> vetëqeverisjes lokale, që në njësitë e vetëqeverisjes lokale, në të cilën shumica ose të paktën 5% e popullsisë përbëhet n</w:t>
      </w:r>
      <w:r w:rsidR="00B70A89">
        <w:rPr>
          <w:rFonts w:ascii="Arial" w:hAnsi="Arial" w:cs="Arial"/>
          <w:lang w:val="sl-SI"/>
        </w:rPr>
        <w:t xml:space="preserve">ga popujtë pakicë </w:t>
      </w:r>
      <w:r w:rsidRPr="009108C7">
        <w:rPr>
          <w:rFonts w:ascii="Arial" w:hAnsi="Arial" w:cs="Arial"/>
          <w:lang w:val="sl-SI"/>
        </w:rPr>
        <w:t>dhe</w:t>
      </w:r>
      <w:r w:rsidR="00B70A89">
        <w:rPr>
          <w:rFonts w:ascii="Arial" w:hAnsi="Arial" w:cs="Arial"/>
          <w:lang w:val="sl-SI"/>
        </w:rPr>
        <w:t xml:space="preserve"> nga</w:t>
      </w:r>
      <w:r w:rsidR="0091568F">
        <w:rPr>
          <w:rFonts w:ascii="Arial" w:hAnsi="Arial" w:cs="Arial"/>
          <w:lang w:val="sl-SI"/>
        </w:rPr>
        <w:t xml:space="preserve"> komunitetet</w:t>
      </w:r>
      <w:r w:rsidR="00B70A89">
        <w:rPr>
          <w:rFonts w:ascii="Arial" w:hAnsi="Arial" w:cs="Arial"/>
          <w:lang w:val="sl-SI"/>
        </w:rPr>
        <w:t xml:space="preserve"> e</w:t>
      </w:r>
      <w:r w:rsidRPr="009108C7">
        <w:rPr>
          <w:rFonts w:ascii="Arial" w:hAnsi="Arial" w:cs="Arial"/>
          <w:lang w:val="sl-SI"/>
        </w:rPr>
        <w:t xml:space="preserve"> tjera të pakicave kombëtare, vetëqeverisja lokale është e detyruar,</w:t>
      </w:r>
      <w:r w:rsidR="009E0932">
        <w:rPr>
          <w:rFonts w:ascii="Arial" w:hAnsi="Arial" w:cs="Arial"/>
          <w:lang w:val="sl-SI"/>
        </w:rPr>
        <w:t xml:space="preserve"> që</w:t>
      </w:r>
      <w:r w:rsidRPr="009108C7">
        <w:rPr>
          <w:rFonts w:ascii="Arial" w:hAnsi="Arial" w:cs="Arial"/>
          <w:lang w:val="sl-SI"/>
        </w:rPr>
        <w:t xml:space="preserve"> brenda planit dhe programit për pjesëmarrje</w:t>
      </w:r>
      <w:r w:rsidR="009E0932">
        <w:rPr>
          <w:rFonts w:ascii="Arial" w:hAnsi="Arial" w:cs="Arial"/>
          <w:lang w:val="sl-SI"/>
        </w:rPr>
        <w:t>n</w:t>
      </w:r>
      <w:r w:rsidRPr="009108C7">
        <w:rPr>
          <w:rFonts w:ascii="Arial" w:hAnsi="Arial" w:cs="Arial"/>
          <w:lang w:val="sl-SI"/>
        </w:rPr>
        <w:t xml:space="preserve"> efektive </w:t>
      </w:r>
      <w:r w:rsidR="009E0932">
        <w:rPr>
          <w:rFonts w:ascii="Arial" w:hAnsi="Arial" w:cs="Arial"/>
          <w:lang w:val="sl-SI"/>
        </w:rPr>
        <w:t xml:space="preserve">e popullsisë </w:t>
      </w:r>
      <w:r w:rsidRPr="009108C7">
        <w:rPr>
          <w:rFonts w:ascii="Arial" w:hAnsi="Arial" w:cs="Arial"/>
          <w:lang w:val="sl-SI"/>
        </w:rPr>
        <w:t>lokale në kryerjen e punëve publike ose duke miratuar një plan dhe program specifik, për</w:t>
      </w:r>
      <w:r w:rsidR="0091568F">
        <w:rPr>
          <w:rFonts w:ascii="Arial" w:hAnsi="Arial" w:cs="Arial"/>
          <w:lang w:val="sl-SI"/>
        </w:rPr>
        <w:t>mes K</w:t>
      </w:r>
      <w:r w:rsidR="00A9042A">
        <w:rPr>
          <w:rFonts w:ascii="Arial" w:hAnsi="Arial" w:cs="Arial"/>
          <w:lang w:val="sl-SI"/>
        </w:rPr>
        <w:t xml:space="preserve">ëshillave të popujve pakicë </w:t>
      </w:r>
      <w:r w:rsidRPr="009108C7">
        <w:rPr>
          <w:rFonts w:ascii="Arial" w:hAnsi="Arial" w:cs="Arial"/>
          <w:lang w:val="sl-SI"/>
        </w:rPr>
        <w:t xml:space="preserve"> dhe</w:t>
      </w:r>
      <w:r w:rsidR="00A9042A">
        <w:rPr>
          <w:rFonts w:ascii="Arial" w:hAnsi="Arial" w:cs="Arial"/>
          <w:lang w:val="sl-SI"/>
        </w:rPr>
        <w:t xml:space="preserve"> komuniteteve të tjera </w:t>
      </w:r>
      <w:r w:rsidRPr="009108C7">
        <w:rPr>
          <w:rFonts w:ascii="Arial" w:hAnsi="Arial" w:cs="Arial"/>
          <w:lang w:val="sl-SI"/>
        </w:rPr>
        <w:t xml:space="preserve"> të pakicave</w:t>
      </w:r>
      <w:r w:rsidR="00A57A64">
        <w:rPr>
          <w:rFonts w:ascii="Arial" w:hAnsi="Arial" w:cs="Arial"/>
          <w:lang w:val="sl-SI"/>
        </w:rPr>
        <w:t xml:space="preserve"> kombëtare</w:t>
      </w:r>
      <w:r w:rsidRPr="009108C7">
        <w:rPr>
          <w:rFonts w:ascii="Arial" w:hAnsi="Arial" w:cs="Arial"/>
          <w:lang w:val="sl-SI"/>
        </w:rPr>
        <w:t>, siguron kushtet për pj</w:t>
      </w:r>
      <w:r w:rsidR="00A57A64">
        <w:rPr>
          <w:rFonts w:ascii="Arial" w:hAnsi="Arial" w:cs="Arial"/>
          <w:lang w:val="sl-SI"/>
        </w:rPr>
        <w:t>esëmarrjen e popujve pakicë</w:t>
      </w:r>
      <w:r w:rsidRPr="009108C7">
        <w:rPr>
          <w:rFonts w:ascii="Arial" w:hAnsi="Arial" w:cs="Arial"/>
          <w:lang w:val="sl-SI"/>
        </w:rPr>
        <w:t xml:space="preserve"> dhe komuniteteve të tjera të pakicave</w:t>
      </w:r>
      <w:r w:rsidR="00A57A64">
        <w:rPr>
          <w:rFonts w:ascii="Arial" w:hAnsi="Arial" w:cs="Arial"/>
          <w:lang w:val="sl-SI"/>
        </w:rPr>
        <w:t xml:space="preserve"> kombëtare</w:t>
      </w:r>
      <w:r w:rsidRPr="009108C7">
        <w:rPr>
          <w:rFonts w:ascii="Arial" w:hAnsi="Arial" w:cs="Arial"/>
          <w:lang w:val="sl-SI"/>
        </w:rPr>
        <w:t xml:space="preserve"> në miratimin e </w:t>
      </w:r>
      <w:r w:rsidR="00A57A64">
        <w:rPr>
          <w:rFonts w:ascii="Arial" w:hAnsi="Arial" w:cs="Arial"/>
          <w:lang w:val="sl-SI"/>
        </w:rPr>
        <w:t>programeve të zhvillimit të komunitetit</w:t>
      </w:r>
      <w:r w:rsidR="003657C9">
        <w:rPr>
          <w:rFonts w:ascii="Arial" w:hAnsi="Arial" w:cs="Arial"/>
          <w:lang w:val="sl-SI"/>
        </w:rPr>
        <w:t xml:space="preserve">, zhivllimit të </w:t>
      </w:r>
      <w:r w:rsidRPr="009108C7">
        <w:rPr>
          <w:rFonts w:ascii="Arial" w:hAnsi="Arial" w:cs="Arial"/>
          <w:lang w:val="sl-SI"/>
        </w:rPr>
        <w:t>plane</w:t>
      </w:r>
      <w:r w:rsidR="003657C9">
        <w:rPr>
          <w:rFonts w:ascii="Arial" w:hAnsi="Arial" w:cs="Arial"/>
          <w:lang w:val="sl-SI"/>
        </w:rPr>
        <w:t>ve</w:t>
      </w:r>
      <w:r w:rsidRPr="009108C7">
        <w:rPr>
          <w:rFonts w:ascii="Arial" w:hAnsi="Arial" w:cs="Arial"/>
          <w:lang w:val="sl-SI"/>
        </w:rPr>
        <w:t xml:space="preserve"> hapësinore dhe urbane, buxhete</w:t>
      </w:r>
      <w:r w:rsidR="003657C9">
        <w:rPr>
          <w:rFonts w:ascii="Arial" w:hAnsi="Arial" w:cs="Arial"/>
          <w:lang w:val="sl-SI"/>
        </w:rPr>
        <w:t>ve</w:t>
      </w:r>
      <w:r w:rsidRPr="009108C7">
        <w:rPr>
          <w:rFonts w:ascii="Arial" w:hAnsi="Arial" w:cs="Arial"/>
          <w:lang w:val="sl-SI"/>
        </w:rPr>
        <w:t xml:space="preserve"> dhe akte</w:t>
      </w:r>
      <w:r w:rsidR="003657C9">
        <w:rPr>
          <w:rFonts w:ascii="Arial" w:hAnsi="Arial" w:cs="Arial"/>
          <w:lang w:val="sl-SI"/>
        </w:rPr>
        <w:t>ve</w:t>
      </w:r>
      <w:r w:rsidRPr="009108C7">
        <w:rPr>
          <w:rFonts w:ascii="Arial" w:hAnsi="Arial" w:cs="Arial"/>
          <w:lang w:val="sl-SI"/>
        </w:rPr>
        <w:t xml:space="preserve"> të përgjithshme</w:t>
      </w:r>
      <w:r w:rsidR="003D37F5">
        <w:rPr>
          <w:rFonts w:ascii="Arial" w:hAnsi="Arial" w:cs="Arial"/>
          <w:lang w:val="sl-SI"/>
        </w:rPr>
        <w:t xml:space="preserve"> me të cilat përcaktohen</w:t>
      </w:r>
      <w:r w:rsidRPr="009108C7">
        <w:rPr>
          <w:rFonts w:ascii="Arial" w:hAnsi="Arial" w:cs="Arial"/>
          <w:lang w:val="sl-SI"/>
        </w:rPr>
        <w:t xml:space="preserve"> të drejtat dhe detyri</w:t>
      </w:r>
      <w:r w:rsidR="003D37F5">
        <w:rPr>
          <w:rFonts w:ascii="Arial" w:hAnsi="Arial" w:cs="Arial"/>
          <w:lang w:val="sl-SI"/>
        </w:rPr>
        <w:t>met e qytetarëve dhe rregullohet mënyra dhe procedura</w:t>
      </w:r>
      <w:r w:rsidRPr="009108C7">
        <w:rPr>
          <w:rFonts w:ascii="Arial" w:hAnsi="Arial" w:cs="Arial"/>
          <w:lang w:val="sl-SI"/>
        </w:rPr>
        <w:t xml:space="preserve"> e pje</w:t>
      </w:r>
      <w:r w:rsidR="003D37F5">
        <w:rPr>
          <w:rFonts w:ascii="Arial" w:hAnsi="Arial" w:cs="Arial"/>
          <w:lang w:val="sl-SI"/>
        </w:rPr>
        <w:t>sëmarrjes së popujve pakicë</w:t>
      </w:r>
      <w:r w:rsidRPr="009108C7">
        <w:rPr>
          <w:rFonts w:ascii="Arial" w:hAnsi="Arial" w:cs="Arial"/>
          <w:lang w:val="sl-SI"/>
        </w:rPr>
        <w:t xml:space="preserve"> dhe komuni</w:t>
      </w:r>
      <w:r w:rsidR="003D37F5">
        <w:rPr>
          <w:rFonts w:ascii="Arial" w:hAnsi="Arial" w:cs="Arial"/>
          <w:lang w:val="sl-SI"/>
        </w:rPr>
        <w:t>teteve të tjera të pakicëve kombëtare</w:t>
      </w:r>
      <w:r w:rsidRPr="009108C7">
        <w:rPr>
          <w:rFonts w:ascii="Arial" w:hAnsi="Arial" w:cs="Arial"/>
          <w:lang w:val="sl-SI"/>
        </w:rPr>
        <w:t xml:space="preserve"> në kryerjen e punëve publike dhe për të caktu</w:t>
      </w:r>
      <w:r w:rsidR="00667308">
        <w:rPr>
          <w:rFonts w:ascii="Arial" w:hAnsi="Arial" w:cs="Arial"/>
          <w:lang w:val="sl-SI"/>
        </w:rPr>
        <w:t>ar një organ që zhvillon diskutime</w:t>
      </w:r>
      <w:r w:rsidRPr="009108C7">
        <w:rPr>
          <w:rFonts w:ascii="Arial" w:hAnsi="Arial" w:cs="Arial"/>
          <w:lang w:val="sl-SI"/>
        </w:rPr>
        <w:t xml:space="preserve"> publike në bazë të këtyre dhe akteve të tjera.</w:t>
      </w:r>
    </w:p>
    <w:p w:rsidR="00DA3422" w:rsidRPr="004031BF" w:rsidRDefault="00590C6A" w:rsidP="00771C84">
      <w:pPr>
        <w:ind w:right="40"/>
        <w:jc w:val="both"/>
        <w:rPr>
          <w:rFonts w:ascii="Arial" w:hAnsi="Arial" w:cs="Arial"/>
          <w:lang w:val="sl-SI"/>
        </w:rPr>
      </w:pPr>
      <w:r>
        <w:rPr>
          <w:rFonts w:ascii="Arial" w:hAnsi="Arial" w:cs="Arial"/>
          <w:lang w:val="sl-SI"/>
        </w:rPr>
        <w:t>Në bazë të nenit 36, paragrafi 9 të</w:t>
      </w:r>
      <w:r w:rsidR="00966A23">
        <w:rPr>
          <w:rFonts w:ascii="Arial" w:hAnsi="Arial" w:cs="Arial"/>
          <w:lang w:val="sl-SI"/>
        </w:rPr>
        <w:t xml:space="preserve"> Ligjit për të </w:t>
      </w:r>
      <w:r w:rsidR="001423CB">
        <w:rPr>
          <w:rFonts w:ascii="Arial" w:hAnsi="Arial" w:cs="Arial"/>
          <w:lang w:val="sl-SI"/>
        </w:rPr>
        <w:t>drejtat dhe liritë e p</w:t>
      </w:r>
      <w:r w:rsidR="001423CB" w:rsidRPr="00DA3422">
        <w:rPr>
          <w:rFonts w:ascii="Arial" w:hAnsi="Arial" w:cs="Arial"/>
          <w:lang w:val="sl-SI"/>
        </w:rPr>
        <w:t>akicave</w:t>
      </w:r>
      <w:r w:rsidR="001423CB">
        <w:rPr>
          <w:rFonts w:ascii="Arial" w:hAnsi="Arial" w:cs="Arial"/>
          <w:lang w:val="sl-SI"/>
        </w:rPr>
        <w:t xml:space="preserve"> kombëtare</w:t>
      </w:r>
      <w:r w:rsidR="001423CB" w:rsidRPr="00DA3422">
        <w:rPr>
          <w:rFonts w:ascii="Arial" w:hAnsi="Arial" w:cs="Arial"/>
          <w:lang w:val="sl-SI"/>
        </w:rPr>
        <w:t xml:space="preserve"> </w:t>
      </w:r>
      <w:r w:rsidR="00DA3422" w:rsidRPr="00DA3422">
        <w:rPr>
          <w:rFonts w:ascii="Arial" w:hAnsi="Arial" w:cs="Arial"/>
          <w:lang w:val="sl-SI"/>
        </w:rPr>
        <w:t>(Gazeta Zyrtare e Republikës së Malit të Zi 031/06, 051/06, 038/07 dhe Gazeta Zyrtare e Malit të Zi 002/11, nr. 00</w:t>
      </w:r>
      <w:r w:rsidR="00966A23">
        <w:rPr>
          <w:rFonts w:ascii="Arial" w:hAnsi="Arial" w:cs="Arial"/>
          <w:lang w:val="sl-SI"/>
        </w:rPr>
        <w:t>8/11 dhe Nr. 031/17) Ministria për të Drejtat e</w:t>
      </w:r>
      <w:r w:rsidR="00DA3422" w:rsidRPr="00DA3422">
        <w:rPr>
          <w:rFonts w:ascii="Arial" w:hAnsi="Arial" w:cs="Arial"/>
          <w:lang w:val="sl-SI"/>
        </w:rPr>
        <w:t xml:space="preserve"> Njeriut dhe të Pakicave mira</w:t>
      </w:r>
      <w:r w:rsidR="00ED6215">
        <w:rPr>
          <w:rFonts w:ascii="Arial" w:hAnsi="Arial" w:cs="Arial"/>
          <w:lang w:val="sl-SI"/>
        </w:rPr>
        <w:t xml:space="preserve">toi Rregulloren </w:t>
      </w:r>
      <w:r w:rsidR="00916B49">
        <w:rPr>
          <w:rFonts w:ascii="Arial" w:hAnsi="Arial" w:cs="Arial"/>
          <w:lang w:val="sl-SI"/>
        </w:rPr>
        <w:t>për kriteret e vlerësimit dhe ndarjen e mjeteve për fi</w:t>
      </w:r>
      <w:r w:rsidR="00916B49" w:rsidRPr="00DA3422">
        <w:rPr>
          <w:rFonts w:ascii="Arial" w:hAnsi="Arial" w:cs="Arial"/>
          <w:lang w:val="sl-SI"/>
        </w:rPr>
        <w:t xml:space="preserve">nancimin dhe bashkëfinancimin e projekteve nga </w:t>
      </w:r>
      <w:r w:rsidR="00916B49">
        <w:rPr>
          <w:rFonts w:ascii="Arial" w:hAnsi="Arial" w:cs="Arial"/>
          <w:lang w:val="sl-SI"/>
        </w:rPr>
        <w:t>mjetet e Fondit për Mbrojtjen dhe U</w:t>
      </w:r>
      <w:r w:rsidR="00916B49" w:rsidRPr="00DA3422">
        <w:rPr>
          <w:rFonts w:ascii="Arial" w:hAnsi="Arial" w:cs="Arial"/>
          <w:lang w:val="sl-SI"/>
        </w:rPr>
        <w:t>shtrim</w:t>
      </w:r>
      <w:r w:rsidR="00916B49">
        <w:rPr>
          <w:rFonts w:ascii="Arial" w:hAnsi="Arial" w:cs="Arial"/>
          <w:lang w:val="sl-SI"/>
        </w:rPr>
        <w:t>in e të Drejtave të Pakicave</w:t>
      </w:r>
      <w:r w:rsidR="00916B49" w:rsidRPr="00DA3422">
        <w:rPr>
          <w:rFonts w:ascii="Arial" w:hAnsi="Arial" w:cs="Arial"/>
          <w:lang w:val="sl-SI"/>
        </w:rPr>
        <w:t xml:space="preserve"> </w:t>
      </w:r>
      <w:r w:rsidR="00DA3422" w:rsidRPr="00DA3422">
        <w:rPr>
          <w:rFonts w:ascii="Arial" w:hAnsi="Arial" w:cs="Arial"/>
          <w:lang w:val="sl-SI"/>
        </w:rPr>
        <w:t>(Gazeta Zyrtare e Malit të Zi nr. 014/18 datë 04/10/2018).</w:t>
      </w:r>
    </w:p>
    <w:p w:rsidR="007A018B" w:rsidRPr="004031BF" w:rsidRDefault="007A018B" w:rsidP="00771C84">
      <w:pPr>
        <w:spacing w:after="0"/>
        <w:jc w:val="both"/>
        <w:rPr>
          <w:rFonts w:ascii="Arial" w:hAnsi="Arial" w:cs="Arial"/>
          <w:lang w:val="sl-SI"/>
        </w:rPr>
      </w:pPr>
      <w:r w:rsidRPr="007A018B">
        <w:rPr>
          <w:rFonts w:ascii="Arial" w:hAnsi="Arial" w:cs="Arial"/>
          <w:lang w:val="sl-SI"/>
        </w:rPr>
        <w:t>Kjo Rregullore përcakton mënyrën e vlerësimit të projekteve sipas kritereve për ndarjen e mjeteve për financimin e projekteve për  mbështetjen e aktiviteteve të rëndësishme për ruajtjen dhe zhvillimin e veçorive kombëtare ose etnike të popujve pakicë dhe komunitete</w:t>
      </w:r>
      <w:r w:rsidR="00983815">
        <w:rPr>
          <w:rFonts w:ascii="Arial" w:hAnsi="Arial" w:cs="Arial"/>
          <w:lang w:val="sl-SI"/>
        </w:rPr>
        <w:t xml:space="preserve">ve të tjera të pakicave kombëtare </w:t>
      </w:r>
      <w:r w:rsidRPr="007A018B">
        <w:rPr>
          <w:rFonts w:ascii="Arial" w:hAnsi="Arial" w:cs="Arial"/>
          <w:lang w:val="sl-SI"/>
        </w:rPr>
        <w:t xml:space="preserve"> dhe pjesëtarëve të tyre në fushën e identitetit kombëtar, kulturor, gjuhësor dhe fetar, përmbajtjen dhe pamjen e formularit për dorëzimin e projekti</w:t>
      </w:r>
      <w:r w:rsidR="00CB712D">
        <w:rPr>
          <w:rFonts w:ascii="Arial" w:hAnsi="Arial" w:cs="Arial"/>
          <w:lang w:val="sl-SI"/>
        </w:rPr>
        <w:t>t</w:t>
      </w:r>
      <w:r w:rsidRPr="007A018B">
        <w:rPr>
          <w:rFonts w:ascii="Arial" w:hAnsi="Arial" w:cs="Arial"/>
          <w:lang w:val="sl-SI"/>
        </w:rPr>
        <w:t xml:space="preserve"> dhe formularit për vlerësimin e projekteve, si edhe dokumentacion të nevojshëm që vërteton përmbushjen e kritereve dhe kushteve të përcaktuara për pjesëmarrje në thirrjen publike</w:t>
      </w:r>
      <w:r w:rsidR="00B44D61">
        <w:rPr>
          <w:rFonts w:ascii="Arial" w:hAnsi="Arial" w:cs="Arial"/>
          <w:lang w:val="sl-SI"/>
        </w:rPr>
        <w:t xml:space="preserve"> për ndarjen e mjeteve</w:t>
      </w:r>
      <w:r w:rsidR="00CB712D">
        <w:rPr>
          <w:rFonts w:ascii="Arial" w:hAnsi="Arial" w:cs="Arial"/>
          <w:lang w:val="sl-SI"/>
        </w:rPr>
        <w:t xml:space="preserve"> financiare</w:t>
      </w:r>
      <w:r w:rsidR="00B44D61">
        <w:rPr>
          <w:rFonts w:ascii="Arial" w:hAnsi="Arial" w:cs="Arial"/>
          <w:lang w:val="sl-SI"/>
        </w:rPr>
        <w:t>.</w:t>
      </w:r>
    </w:p>
    <w:p w:rsidR="008C6737" w:rsidRDefault="008C6737" w:rsidP="00771C84">
      <w:pPr>
        <w:spacing w:after="0"/>
        <w:jc w:val="both"/>
        <w:rPr>
          <w:rFonts w:ascii="Arial" w:hAnsi="Arial" w:cs="Arial"/>
          <w:lang w:val="sl-SI"/>
        </w:rPr>
      </w:pPr>
    </w:p>
    <w:p w:rsidR="008C6737" w:rsidRDefault="00480A90" w:rsidP="00771C84">
      <w:pPr>
        <w:spacing w:after="0"/>
        <w:jc w:val="both"/>
        <w:rPr>
          <w:rFonts w:ascii="Arial" w:hAnsi="Arial" w:cs="Arial"/>
          <w:lang w:val="sl-SI"/>
        </w:rPr>
      </w:pPr>
      <w:r>
        <w:rPr>
          <w:rFonts w:ascii="Arial" w:hAnsi="Arial" w:cs="Arial"/>
          <w:lang w:val="sl-SI"/>
        </w:rPr>
        <w:t>Është përgatitur hartimi i</w:t>
      </w:r>
      <w:r w:rsidR="008C6737" w:rsidRPr="008C6737">
        <w:rPr>
          <w:rFonts w:ascii="Arial" w:hAnsi="Arial" w:cs="Arial"/>
          <w:lang w:val="sl-SI"/>
        </w:rPr>
        <w:t xml:space="preserve"> Strategjisë</w:t>
      </w:r>
      <w:r w:rsidR="004744BD">
        <w:rPr>
          <w:rFonts w:ascii="Arial" w:hAnsi="Arial" w:cs="Arial"/>
          <w:lang w:val="sl-SI"/>
        </w:rPr>
        <w:t xml:space="preserve"> së </w:t>
      </w:r>
      <w:r w:rsidR="00F74050">
        <w:rPr>
          <w:rFonts w:ascii="Arial" w:hAnsi="Arial" w:cs="Arial"/>
          <w:lang w:val="sl-SI"/>
        </w:rPr>
        <w:t>Politikës së P</w:t>
      </w:r>
      <w:r w:rsidR="008C6737" w:rsidRPr="008C6737">
        <w:rPr>
          <w:rFonts w:ascii="Arial" w:hAnsi="Arial" w:cs="Arial"/>
          <w:lang w:val="sl-SI"/>
        </w:rPr>
        <w:t>akicave 2019-2024, me një plan veprimi për vitin 2019 dhe 2020, në përputhje me standar</w:t>
      </w:r>
      <w:r w:rsidR="0035411C">
        <w:rPr>
          <w:rFonts w:ascii="Arial" w:hAnsi="Arial" w:cs="Arial"/>
          <w:lang w:val="sl-SI"/>
        </w:rPr>
        <w:t>det ndërkombëtare krahasuese. Aj</w:t>
      </w:r>
      <w:r w:rsidR="00F74050">
        <w:rPr>
          <w:rFonts w:ascii="Arial" w:hAnsi="Arial" w:cs="Arial"/>
          <w:lang w:val="sl-SI"/>
        </w:rPr>
        <w:t>o</w:t>
      </w:r>
      <w:r w:rsidR="008C6737" w:rsidRPr="008C6737">
        <w:rPr>
          <w:rFonts w:ascii="Arial" w:hAnsi="Arial" w:cs="Arial"/>
          <w:lang w:val="sl-SI"/>
        </w:rPr>
        <w:t xml:space="preserve"> përcakton masa, metoda dhe dinamikë për zbatimin e masave që synojnë mbrojtjen dhe përmirësimin e kushteve të jetesës </w:t>
      </w:r>
      <w:r w:rsidR="0035411C">
        <w:rPr>
          <w:rFonts w:ascii="Arial" w:hAnsi="Arial" w:cs="Arial"/>
          <w:lang w:val="sl-SI"/>
        </w:rPr>
        <w:t>së popujve pakicë</w:t>
      </w:r>
      <w:r w:rsidR="008C6737" w:rsidRPr="008C6737">
        <w:rPr>
          <w:rFonts w:ascii="Arial" w:hAnsi="Arial" w:cs="Arial"/>
          <w:lang w:val="sl-SI"/>
        </w:rPr>
        <w:t xml:space="preserve"> dhe komuniteteve të tjera të pakicave </w:t>
      </w:r>
      <w:r w:rsidR="008C6737" w:rsidRPr="008C6737">
        <w:rPr>
          <w:rFonts w:ascii="Arial" w:hAnsi="Arial" w:cs="Arial"/>
          <w:lang w:val="sl-SI"/>
        </w:rPr>
        <w:lastRenderedPageBreak/>
        <w:t>në tërësi, të cilat autoritetet shtetërore janë të detyruara t'i zbatojnë gradualisht gjatë periudhës së zbatimit të dokumentit, në mënyrë që të arrijnë</w:t>
      </w:r>
      <w:r w:rsidR="003C36AF">
        <w:rPr>
          <w:rFonts w:ascii="Arial" w:hAnsi="Arial" w:cs="Arial"/>
          <w:lang w:val="sl-SI"/>
        </w:rPr>
        <w:t xml:space="preserve"> integrimin e plotë të pakicave</w:t>
      </w:r>
      <w:r w:rsidR="008C6737" w:rsidRPr="008C6737">
        <w:rPr>
          <w:rFonts w:ascii="Arial" w:hAnsi="Arial" w:cs="Arial"/>
          <w:lang w:val="sl-SI"/>
        </w:rPr>
        <w:t xml:space="preserve"> në shoqërinë malazeze dhe ndërtimin e Malit të Zi si</w:t>
      </w:r>
      <w:r w:rsidR="00FF78CF">
        <w:rPr>
          <w:rFonts w:ascii="Arial" w:hAnsi="Arial" w:cs="Arial"/>
          <w:lang w:val="sl-SI"/>
        </w:rPr>
        <w:t xml:space="preserve"> një</w:t>
      </w:r>
      <w:r w:rsidR="008C6737" w:rsidRPr="008C6737">
        <w:rPr>
          <w:rFonts w:ascii="Arial" w:hAnsi="Arial" w:cs="Arial"/>
          <w:lang w:val="sl-SI"/>
        </w:rPr>
        <w:t xml:space="preserve"> shoqëri ndërkulturore.</w:t>
      </w:r>
    </w:p>
    <w:p w:rsidR="00FF78CF" w:rsidRDefault="00FF78CF" w:rsidP="00771C84">
      <w:pPr>
        <w:spacing w:after="0"/>
        <w:jc w:val="both"/>
        <w:rPr>
          <w:rFonts w:ascii="Arial" w:hAnsi="Arial" w:cs="Arial"/>
          <w:lang w:val="sl-SI"/>
        </w:rPr>
      </w:pPr>
    </w:p>
    <w:p w:rsidR="00FF78CF" w:rsidRPr="008B43B3" w:rsidRDefault="00FF78CF" w:rsidP="00771C84">
      <w:pPr>
        <w:spacing w:after="0"/>
        <w:jc w:val="both"/>
        <w:rPr>
          <w:rFonts w:ascii="Arial" w:hAnsi="Arial" w:cs="Arial"/>
          <w:lang w:val="sl-SI"/>
        </w:rPr>
      </w:pPr>
      <w:r w:rsidRPr="008B43B3">
        <w:rPr>
          <w:rFonts w:ascii="Arial" w:hAnsi="Arial" w:cs="Arial"/>
          <w:lang w:val="sl-SI"/>
        </w:rPr>
        <w:t xml:space="preserve">Përveç Ligjit për </w:t>
      </w:r>
      <w:r w:rsidR="001423CB" w:rsidRPr="00FF78CF">
        <w:rPr>
          <w:rFonts w:ascii="Arial" w:hAnsi="Arial" w:cs="Arial"/>
          <w:lang w:val="sl-SI"/>
        </w:rPr>
        <w:t>të d</w:t>
      </w:r>
      <w:r w:rsidR="001423CB">
        <w:rPr>
          <w:rFonts w:ascii="Arial" w:hAnsi="Arial" w:cs="Arial"/>
          <w:lang w:val="sl-SI"/>
        </w:rPr>
        <w:t>rejtat dhe liritë e pakicave kombëtare</w:t>
      </w:r>
      <w:r w:rsidRPr="008B43B3">
        <w:rPr>
          <w:rFonts w:ascii="Arial" w:hAnsi="Arial" w:cs="Arial"/>
          <w:lang w:val="sl-SI"/>
        </w:rPr>
        <w:t xml:space="preserve">, korniza ligjore që rregullon </w:t>
      </w:r>
      <w:r w:rsidR="00E3446F">
        <w:rPr>
          <w:rFonts w:ascii="Arial" w:hAnsi="Arial" w:cs="Arial"/>
          <w:lang w:val="sl-SI"/>
        </w:rPr>
        <w:t>të drejtat e popujve pakicë</w:t>
      </w:r>
      <w:r w:rsidRPr="008B43B3">
        <w:rPr>
          <w:rFonts w:ascii="Arial" w:hAnsi="Arial" w:cs="Arial"/>
          <w:lang w:val="sl-SI"/>
        </w:rPr>
        <w:t xml:space="preserve"> dhe komuniteteve të tjera të pakicave kombëtare përbëhet nga ligje dhe akte të tjera që rregullojnë ushtrimin e të drejtave në fusha të veçant</w:t>
      </w:r>
      <w:r w:rsidR="00E3446F">
        <w:rPr>
          <w:rFonts w:ascii="Arial" w:hAnsi="Arial" w:cs="Arial"/>
          <w:lang w:val="sl-SI"/>
        </w:rPr>
        <w:t>a, siç janë arsimi, informimi</w:t>
      </w:r>
      <w:r w:rsidRPr="008B43B3">
        <w:rPr>
          <w:rFonts w:ascii="Arial" w:hAnsi="Arial" w:cs="Arial"/>
          <w:lang w:val="sl-SI"/>
        </w:rPr>
        <w:t>, kultura, përdorimi i gjuhëve dhe shkrimeve, etj.</w:t>
      </w:r>
    </w:p>
    <w:p w:rsidR="00771C84" w:rsidRDefault="0009095C" w:rsidP="00771C84">
      <w:pPr>
        <w:pStyle w:val="Heading1"/>
        <w:spacing w:line="276" w:lineRule="auto"/>
        <w:jc w:val="both"/>
        <w:rPr>
          <w:rFonts w:ascii="Arial" w:hAnsi="Arial" w:cs="Arial"/>
          <w:b w:val="0"/>
          <w:sz w:val="22"/>
          <w:szCs w:val="22"/>
          <w:lang w:val="sl-SI"/>
        </w:rPr>
      </w:pPr>
      <w:r w:rsidRPr="0009095C">
        <w:rPr>
          <w:rFonts w:ascii="Arial" w:hAnsi="Arial" w:cs="Arial"/>
          <w:b w:val="0"/>
          <w:sz w:val="22"/>
          <w:szCs w:val="22"/>
          <w:lang w:val="sl-SI"/>
        </w:rPr>
        <w:t xml:space="preserve">Ligji për </w:t>
      </w:r>
      <w:r w:rsidR="000C7653" w:rsidRPr="0009095C">
        <w:rPr>
          <w:rFonts w:ascii="Arial" w:hAnsi="Arial" w:cs="Arial"/>
          <w:b w:val="0"/>
          <w:sz w:val="22"/>
          <w:szCs w:val="22"/>
          <w:lang w:val="sl-SI"/>
        </w:rPr>
        <w:t xml:space="preserve">vetëqeverisjen lokale </w:t>
      </w:r>
      <w:r w:rsidRPr="0009095C">
        <w:rPr>
          <w:rFonts w:ascii="Arial" w:hAnsi="Arial" w:cs="Arial"/>
          <w:b w:val="0"/>
          <w:sz w:val="22"/>
          <w:szCs w:val="22"/>
          <w:lang w:val="sl-SI"/>
        </w:rPr>
        <w:t>(Gazeta Zyrtare e Malit të Zi 2/18), si një ligj sistematik për fushën e vetëqeverisjes lokale, përcakton që në kryerjen e veprimtarive të tyre, organet e vetëqeverisjes lokale janë të detyruar</w:t>
      </w:r>
      <w:r w:rsidR="005C0E7F">
        <w:rPr>
          <w:rFonts w:ascii="Arial" w:hAnsi="Arial" w:cs="Arial"/>
          <w:b w:val="0"/>
          <w:sz w:val="22"/>
          <w:szCs w:val="22"/>
          <w:lang w:val="sl-SI"/>
        </w:rPr>
        <w:t>a</w:t>
      </w:r>
      <w:r w:rsidRPr="0009095C">
        <w:rPr>
          <w:rFonts w:ascii="Arial" w:hAnsi="Arial" w:cs="Arial"/>
          <w:b w:val="0"/>
          <w:sz w:val="22"/>
          <w:szCs w:val="22"/>
          <w:lang w:val="sl-SI"/>
        </w:rPr>
        <w:t xml:space="preserve"> të sigurojnë mbrojtjen e barabartë të të drejtave dh</w:t>
      </w:r>
      <w:r w:rsidR="005C0E7F">
        <w:rPr>
          <w:rFonts w:ascii="Arial" w:hAnsi="Arial" w:cs="Arial"/>
          <w:b w:val="0"/>
          <w:sz w:val="22"/>
          <w:szCs w:val="22"/>
          <w:lang w:val="sl-SI"/>
        </w:rPr>
        <w:t>e interesave juridike të bazuar</w:t>
      </w:r>
      <w:r w:rsidR="00B01937">
        <w:rPr>
          <w:rFonts w:ascii="Arial" w:hAnsi="Arial" w:cs="Arial"/>
          <w:b w:val="0"/>
          <w:sz w:val="22"/>
          <w:szCs w:val="22"/>
          <w:lang w:val="sl-SI"/>
        </w:rPr>
        <w:t xml:space="preserve"> mbi</w:t>
      </w:r>
      <w:r w:rsidRPr="0009095C">
        <w:rPr>
          <w:rFonts w:ascii="Arial" w:hAnsi="Arial" w:cs="Arial"/>
          <w:b w:val="0"/>
          <w:sz w:val="22"/>
          <w:szCs w:val="22"/>
          <w:lang w:val="sl-SI"/>
        </w:rPr>
        <w:t xml:space="preserve"> ligj</w:t>
      </w:r>
      <w:r w:rsidR="003234A2">
        <w:rPr>
          <w:rFonts w:ascii="Arial" w:hAnsi="Arial" w:cs="Arial"/>
          <w:b w:val="0"/>
          <w:sz w:val="22"/>
          <w:szCs w:val="22"/>
          <w:lang w:val="sl-SI"/>
        </w:rPr>
        <w:t>,</w:t>
      </w:r>
      <w:r w:rsidRPr="0009095C">
        <w:rPr>
          <w:rFonts w:ascii="Arial" w:hAnsi="Arial" w:cs="Arial"/>
          <w:b w:val="0"/>
          <w:sz w:val="22"/>
          <w:szCs w:val="22"/>
          <w:lang w:val="sl-SI"/>
        </w:rPr>
        <w:t xml:space="preserve"> për popullsi lokale dhe personat juridikë</w:t>
      </w:r>
      <w:r w:rsidR="003802B9">
        <w:rPr>
          <w:rFonts w:ascii="Arial" w:hAnsi="Arial" w:cs="Arial"/>
          <w:b w:val="0"/>
          <w:sz w:val="22"/>
          <w:szCs w:val="22"/>
          <w:lang w:val="sl-SI"/>
        </w:rPr>
        <w:t>,</w:t>
      </w:r>
      <w:r w:rsidRPr="0009095C">
        <w:rPr>
          <w:rFonts w:ascii="Arial" w:hAnsi="Arial" w:cs="Arial"/>
          <w:b w:val="0"/>
          <w:sz w:val="22"/>
          <w:szCs w:val="22"/>
          <w:lang w:val="sl-SI"/>
        </w:rPr>
        <w:t xml:space="preserve"> dhe që komuna siguron kusht</w:t>
      </w:r>
      <w:r w:rsidR="008A7A53">
        <w:rPr>
          <w:rFonts w:ascii="Arial" w:hAnsi="Arial" w:cs="Arial"/>
          <w:b w:val="0"/>
          <w:sz w:val="22"/>
          <w:szCs w:val="22"/>
          <w:lang w:val="sl-SI"/>
        </w:rPr>
        <w:t>e për mbrojtjen dhe promovimin</w:t>
      </w:r>
      <w:r w:rsidRPr="0009095C">
        <w:rPr>
          <w:rFonts w:ascii="Arial" w:hAnsi="Arial" w:cs="Arial"/>
          <w:b w:val="0"/>
          <w:sz w:val="22"/>
          <w:szCs w:val="22"/>
          <w:lang w:val="sl-SI"/>
        </w:rPr>
        <w:t xml:space="preserve"> e të drejtave të pakicave.</w:t>
      </w:r>
    </w:p>
    <w:p w:rsidR="00510D58" w:rsidRPr="008B43B3" w:rsidRDefault="00510D58" w:rsidP="008B43B3">
      <w:pPr>
        <w:rPr>
          <w:b/>
          <w:lang w:val="sl-SI"/>
        </w:rPr>
      </w:pPr>
    </w:p>
    <w:p w:rsidR="00C6734B" w:rsidRPr="004031BF" w:rsidRDefault="00C6734B" w:rsidP="00771C84">
      <w:pPr>
        <w:jc w:val="both"/>
        <w:rPr>
          <w:rFonts w:ascii="Arial" w:hAnsi="Arial" w:cs="Arial"/>
          <w:lang w:val="sl-SI"/>
        </w:rPr>
      </w:pPr>
      <w:r>
        <w:rPr>
          <w:rFonts w:ascii="Arial" w:hAnsi="Arial" w:cs="Arial"/>
          <w:lang w:val="sl-SI"/>
        </w:rPr>
        <w:t>Për më tepër, janë paraqitur edhe zgjidhjet</w:t>
      </w:r>
      <w:r w:rsidRPr="00C6734B">
        <w:rPr>
          <w:rFonts w:ascii="Arial" w:hAnsi="Arial" w:cs="Arial"/>
          <w:lang w:val="sl-SI"/>
        </w:rPr>
        <w:t xml:space="preserve"> që sigurojnë mbrojtjen e të </w:t>
      </w:r>
      <w:r w:rsidR="00FD0C74">
        <w:rPr>
          <w:rFonts w:ascii="Arial" w:hAnsi="Arial" w:cs="Arial"/>
          <w:lang w:val="sl-SI"/>
        </w:rPr>
        <w:t>drejtave të popujve pakic</w:t>
      </w:r>
      <w:r>
        <w:rPr>
          <w:rFonts w:ascii="Arial" w:hAnsi="Arial" w:cs="Arial"/>
          <w:lang w:val="sl-SI"/>
        </w:rPr>
        <w:t xml:space="preserve">ë </w:t>
      </w:r>
      <w:r w:rsidR="002E4D10">
        <w:rPr>
          <w:rFonts w:ascii="Arial" w:hAnsi="Arial" w:cs="Arial"/>
          <w:lang w:val="sl-SI"/>
        </w:rPr>
        <w:t>dhe komuniteteve</w:t>
      </w:r>
      <w:r w:rsidR="007504B2">
        <w:rPr>
          <w:rFonts w:ascii="Arial" w:hAnsi="Arial" w:cs="Arial"/>
          <w:lang w:val="sl-SI"/>
        </w:rPr>
        <w:t xml:space="preserve"> të tjera</w:t>
      </w:r>
      <w:r w:rsidR="002E4D10">
        <w:rPr>
          <w:rFonts w:ascii="Arial" w:hAnsi="Arial" w:cs="Arial"/>
          <w:lang w:val="sl-SI"/>
        </w:rPr>
        <w:t xml:space="preserve"> të pakicave</w:t>
      </w:r>
      <w:r w:rsidR="00FD0C74">
        <w:rPr>
          <w:rFonts w:ascii="Arial" w:hAnsi="Arial" w:cs="Arial"/>
          <w:lang w:val="sl-SI"/>
        </w:rPr>
        <w:t xml:space="preserve"> kombëtare</w:t>
      </w:r>
      <w:r w:rsidRPr="00C6734B">
        <w:rPr>
          <w:rFonts w:ascii="Arial" w:hAnsi="Arial" w:cs="Arial"/>
          <w:lang w:val="sl-SI"/>
        </w:rPr>
        <w:t xml:space="preserve"> n</w:t>
      </w:r>
      <w:r w:rsidR="0013192B">
        <w:rPr>
          <w:rFonts w:ascii="Arial" w:hAnsi="Arial" w:cs="Arial"/>
          <w:lang w:val="sl-SI"/>
        </w:rPr>
        <w:t>ë mënyrë të tillë që përcakton</w:t>
      </w:r>
      <w:r w:rsidRPr="00C6734B">
        <w:rPr>
          <w:rFonts w:ascii="Arial" w:hAnsi="Arial" w:cs="Arial"/>
          <w:lang w:val="sl-SI"/>
        </w:rPr>
        <w:t xml:space="preserve"> që komuna është e detyruar të sigurojë kushte për mbrojtjen dhe promovimin e të d</w:t>
      </w:r>
      <w:r w:rsidR="006D669E">
        <w:rPr>
          <w:rFonts w:ascii="Arial" w:hAnsi="Arial" w:cs="Arial"/>
          <w:lang w:val="sl-SI"/>
        </w:rPr>
        <w:t>rejtave të pakicave dhe barazisë</w:t>
      </w:r>
      <w:r w:rsidRPr="00C6734B">
        <w:rPr>
          <w:rFonts w:ascii="Arial" w:hAnsi="Arial" w:cs="Arial"/>
          <w:lang w:val="sl-SI"/>
        </w:rPr>
        <w:t xml:space="preserve"> gjinore (neni 11), që zyrtarët lokalë</w:t>
      </w:r>
      <w:r w:rsidR="006D669E">
        <w:rPr>
          <w:rFonts w:ascii="Arial" w:hAnsi="Arial" w:cs="Arial"/>
          <w:lang w:val="sl-SI"/>
        </w:rPr>
        <w:t xml:space="preserve"> ose punonjësit</w:t>
      </w:r>
      <w:r w:rsidR="00D50334">
        <w:rPr>
          <w:rFonts w:ascii="Arial" w:hAnsi="Arial" w:cs="Arial"/>
          <w:lang w:val="sl-SI"/>
        </w:rPr>
        <w:t xml:space="preserve"> e shtetit,</w:t>
      </w:r>
      <w:r w:rsidR="00D50334" w:rsidRPr="00D50334">
        <w:t xml:space="preserve"> </w:t>
      </w:r>
      <w:r w:rsidR="00D50334" w:rsidRPr="00D50334">
        <w:rPr>
          <w:rFonts w:ascii="Arial" w:hAnsi="Arial" w:cs="Arial"/>
          <w:lang w:val="sl-SI"/>
        </w:rPr>
        <w:t>në kryerjen e detyrave të tyre</w:t>
      </w:r>
      <w:r w:rsidR="006D669E" w:rsidRPr="00D50334">
        <w:rPr>
          <w:rFonts w:ascii="Arial" w:hAnsi="Arial" w:cs="Arial"/>
          <w:lang w:val="sl-SI"/>
        </w:rPr>
        <w:t xml:space="preserve"> </w:t>
      </w:r>
      <w:r w:rsidR="006D669E">
        <w:rPr>
          <w:rFonts w:ascii="Arial" w:hAnsi="Arial" w:cs="Arial"/>
          <w:lang w:val="sl-SI"/>
        </w:rPr>
        <w:t xml:space="preserve">nuk mund të </w:t>
      </w:r>
      <w:r w:rsidRPr="00C6734B">
        <w:rPr>
          <w:rFonts w:ascii="Arial" w:hAnsi="Arial" w:cs="Arial"/>
          <w:lang w:val="sl-SI"/>
        </w:rPr>
        <w:t xml:space="preserve">diskriminojnë në bazë të përkatësisë së një komuniteti kombëtar </w:t>
      </w:r>
      <w:r w:rsidR="00312052">
        <w:rPr>
          <w:rFonts w:ascii="Arial" w:hAnsi="Arial" w:cs="Arial"/>
          <w:lang w:val="sl-SI"/>
        </w:rPr>
        <w:t>të pakicave</w:t>
      </w:r>
      <w:r w:rsidR="00510D58">
        <w:rPr>
          <w:rFonts w:ascii="Arial" w:hAnsi="Arial" w:cs="Arial"/>
          <w:lang w:val="sl-SI"/>
        </w:rPr>
        <w:t xml:space="preserve"> ose një populli</w:t>
      </w:r>
      <w:r w:rsidRPr="00C6734B">
        <w:rPr>
          <w:rFonts w:ascii="Arial" w:hAnsi="Arial" w:cs="Arial"/>
          <w:lang w:val="sl-SI"/>
        </w:rPr>
        <w:t xml:space="preserve"> pakicë (neni 95).</w:t>
      </w:r>
    </w:p>
    <w:p w:rsidR="00510D58" w:rsidRPr="004031BF" w:rsidRDefault="00510D58" w:rsidP="00771C84">
      <w:pPr>
        <w:jc w:val="both"/>
        <w:rPr>
          <w:rFonts w:ascii="Arial" w:hAnsi="Arial" w:cs="Arial"/>
          <w:lang w:val="sl-SI"/>
        </w:rPr>
      </w:pPr>
      <w:r w:rsidRPr="00510D58">
        <w:rPr>
          <w:rFonts w:ascii="Arial" w:hAnsi="Arial" w:cs="Arial"/>
          <w:lang w:val="sl-SI"/>
        </w:rPr>
        <w:t>Për të siguruar dhe promovuar të drejtën e përfaqës</w:t>
      </w:r>
      <w:r w:rsidR="002E4D10">
        <w:rPr>
          <w:rFonts w:ascii="Arial" w:hAnsi="Arial" w:cs="Arial"/>
          <w:lang w:val="sl-SI"/>
        </w:rPr>
        <w:t>imit proporcional të popujve pakicë</w:t>
      </w:r>
      <w:r w:rsidRPr="00510D58">
        <w:rPr>
          <w:rFonts w:ascii="Arial" w:hAnsi="Arial" w:cs="Arial"/>
          <w:lang w:val="sl-SI"/>
        </w:rPr>
        <w:t xml:space="preserve"> dhe komuniteteve të tjera të pakicave kombëtare, detyrimi i njësis</w:t>
      </w:r>
      <w:r w:rsidR="002E4D10">
        <w:rPr>
          <w:rFonts w:ascii="Arial" w:hAnsi="Arial" w:cs="Arial"/>
          <w:lang w:val="sl-SI"/>
        </w:rPr>
        <w:t>ë së</w:t>
      </w:r>
      <w:r w:rsidR="00E76B39">
        <w:rPr>
          <w:rFonts w:ascii="Arial" w:hAnsi="Arial" w:cs="Arial"/>
          <w:lang w:val="sl-SI"/>
        </w:rPr>
        <w:t xml:space="preserve"> menaxhimit të</w:t>
      </w:r>
      <w:r w:rsidR="002E4D10">
        <w:rPr>
          <w:rFonts w:ascii="Arial" w:hAnsi="Arial" w:cs="Arial"/>
          <w:lang w:val="sl-SI"/>
        </w:rPr>
        <w:t xml:space="preserve"> burimit njerëzor </w:t>
      </w:r>
      <w:r w:rsidRPr="00510D58">
        <w:rPr>
          <w:rFonts w:ascii="Arial" w:hAnsi="Arial" w:cs="Arial"/>
          <w:lang w:val="sl-SI"/>
        </w:rPr>
        <w:t>është të monitorojë zbatimin e masave për të arritur një përfaqësim të barabartë të tyre (neni 146, paragrafi 1, pika 5).</w:t>
      </w:r>
    </w:p>
    <w:p w:rsidR="00771C84" w:rsidRPr="004031BF" w:rsidRDefault="00586064" w:rsidP="00771C84">
      <w:pPr>
        <w:jc w:val="both"/>
        <w:rPr>
          <w:rFonts w:ascii="Arial" w:hAnsi="Arial" w:cs="Arial"/>
          <w:lang w:val="sl-SI"/>
        </w:rPr>
      </w:pPr>
      <w:r w:rsidRPr="00586064">
        <w:rPr>
          <w:rFonts w:ascii="Arial" w:hAnsi="Arial" w:cs="Arial"/>
          <w:lang w:val="sl-SI"/>
        </w:rPr>
        <w:t>Ligji gjithashtu përcakton që programi i debatit publik, në komunat ku shumica ose një pjesë e konsiderueshme e popullsisë</w:t>
      </w:r>
      <w:r>
        <w:rPr>
          <w:rFonts w:ascii="Arial" w:hAnsi="Arial" w:cs="Arial"/>
          <w:lang w:val="sl-SI"/>
        </w:rPr>
        <w:t xml:space="preserve"> përbëhet </w:t>
      </w:r>
      <w:r w:rsidRPr="00351AC6">
        <w:rPr>
          <w:rFonts w:ascii="Arial" w:hAnsi="Arial" w:cs="Arial"/>
          <w:lang w:val="sl-SI"/>
        </w:rPr>
        <w:t xml:space="preserve">nga pjesëtarët </w:t>
      </w:r>
      <w:r>
        <w:rPr>
          <w:rFonts w:ascii="Arial" w:hAnsi="Arial" w:cs="Arial"/>
          <w:lang w:val="sl-SI"/>
        </w:rPr>
        <w:t>e popujve pakicë</w:t>
      </w:r>
      <w:r w:rsidR="00E034DC">
        <w:rPr>
          <w:rFonts w:ascii="Arial" w:hAnsi="Arial" w:cs="Arial"/>
          <w:lang w:val="sl-SI"/>
        </w:rPr>
        <w:t xml:space="preserve">, </w:t>
      </w:r>
      <w:r w:rsidRPr="00586064">
        <w:rPr>
          <w:rFonts w:ascii="Arial" w:hAnsi="Arial" w:cs="Arial"/>
          <w:lang w:val="sl-SI"/>
        </w:rPr>
        <w:t>zhvillohet</w:t>
      </w:r>
      <w:r w:rsidR="00E034DC">
        <w:rPr>
          <w:rFonts w:ascii="Arial" w:hAnsi="Arial" w:cs="Arial"/>
          <w:lang w:val="sl-SI"/>
        </w:rPr>
        <w:t xml:space="preserve"> edhe</w:t>
      </w:r>
      <w:r w:rsidRPr="00586064">
        <w:rPr>
          <w:rFonts w:ascii="Arial" w:hAnsi="Arial" w:cs="Arial"/>
          <w:lang w:val="sl-SI"/>
        </w:rPr>
        <w:t xml:space="preserve"> në gjuhën e tyre (neni 168, paragrafi 2).</w:t>
      </w:r>
    </w:p>
    <w:p w:rsidR="00771C84" w:rsidRPr="004031BF" w:rsidRDefault="003633F8" w:rsidP="00771C84">
      <w:pPr>
        <w:autoSpaceDE w:val="0"/>
        <w:autoSpaceDN w:val="0"/>
        <w:adjustRightInd w:val="0"/>
        <w:spacing w:after="0"/>
        <w:jc w:val="both"/>
        <w:rPr>
          <w:rFonts w:ascii="Arial" w:hAnsi="Arial" w:cs="Arial"/>
          <w:lang w:val="sl-SI"/>
        </w:rPr>
      </w:pPr>
      <w:r w:rsidRPr="003633F8">
        <w:rPr>
          <w:rFonts w:ascii="Arial" w:hAnsi="Arial" w:cs="Arial"/>
          <w:lang w:val="sl-SI"/>
        </w:rPr>
        <w:t>Disp</w:t>
      </w:r>
      <w:r w:rsidR="00487ED4">
        <w:rPr>
          <w:rFonts w:ascii="Arial" w:hAnsi="Arial" w:cs="Arial"/>
          <w:lang w:val="sl-SI"/>
        </w:rPr>
        <w:t xml:space="preserve">ozita e nenit 94 të Ligjit për </w:t>
      </w:r>
      <w:r w:rsidR="00B63102">
        <w:rPr>
          <w:rFonts w:ascii="Arial" w:hAnsi="Arial" w:cs="Arial"/>
          <w:lang w:val="sl-SI"/>
        </w:rPr>
        <w:t>zgjedhjen e k</w:t>
      </w:r>
      <w:r w:rsidR="00B63102" w:rsidRPr="003633F8">
        <w:rPr>
          <w:rFonts w:ascii="Arial" w:hAnsi="Arial" w:cs="Arial"/>
          <w:lang w:val="sl-SI"/>
        </w:rPr>
        <w:t>ëshill</w:t>
      </w:r>
      <w:r w:rsidR="00B63102">
        <w:rPr>
          <w:rFonts w:ascii="Arial" w:hAnsi="Arial" w:cs="Arial"/>
          <w:lang w:val="sl-SI"/>
        </w:rPr>
        <w:t>tarëve dhe d</w:t>
      </w:r>
      <w:r w:rsidR="00B63102" w:rsidRPr="003633F8">
        <w:rPr>
          <w:rFonts w:ascii="Arial" w:hAnsi="Arial" w:cs="Arial"/>
          <w:lang w:val="sl-SI"/>
        </w:rPr>
        <w:t xml:space="preserve">eputetëve </w:t>
      </w:r>
      <w:r w:rsidRPr="003633F8">
        <w:rPr>
          <w:rFonts w:ascii="Arial" w:hAnsi="Arial" w:cs="Arial"/>
          <w:lang w:val="sl-SI"/>
        </w:rPr>
        <w:t>përcak</w:t>
      </w:r>
      <w:r w:rsidR="00E61F6F">
        <w:rPr>
          <w:rFonts w:ascii="Arial" w:hAnsi="Arial" w:cs="Arial"/>
          <w:lang w:val="sl-SI"/>
        </w:rPr>
        <w:t>ton që në shpërndarjen e mandateve, marrin pjesë</w:t>
      </w:r>
      <w:r w:rsidRPr="003633F8">
        <w:rPr>
          <w:rFonts w:ascii="Arial" w:hAnsi="Arial" w:cs="Arial"/>
          <w:lang w:val="sl-SI"/>
        </w:rPr>
        <w:t xml:space="preserve"> listat </w:t>
      </w:r>
      <w:r w:rsidRPr="00351AC6">
        <w:rPr>
          <w:rFonts w:ascii="Arial" w:hAnsi="Arial" w:cs="Arial"/>
          <w:lang w:val="sl-SI"/>
        </w:rPr>
        <w:t>zgjedhore të cilat kanë marrë të paktën 3% të numrit të përgjithshëm të v</w:t>
      </w:r>
      <w:r w:rsidR="00AA4143">
        <w:rPr>
          <w:rFonts w:ascii="Arial" w:hAnsi="Arial" w:cs="Arial"/>
          <w:lang w:val="sl-SI"/>
        </w:rPr>
        <w:t>otave të vlefshme në zonën elektorale</w:t>
      </w:r>
      <w:r w:rsidRPr="00351AC6">
        <w:rPr>
          <w:rFonts w:ascii="Arial" w:hAnsi="Arial" w:cs="Arial"/>
          <w:lang w:val="sl-SI"/>
        </w:rPr>
        <w:t>.</w:t>
      </w:r>
    </w:p>
    <w:p w:rsidR="008E73CE" w:rsidRDefault="008E73CE" w:rsidP="008E73CE">
      <w:pPr>
        <w:spacing w:line="273" w:lineRule="auto"/>
        <w:ind w:left="1134" w:right="1184"/>
        <w:jc w:val="both"/>
        <w:rPr>
          <w:sz w:val="24"/>
          <w:szCs w:val="24"/>
          <w:lang w:val="sr-Latn-RS"/>
        </w:rPr>
      </w:pPr>
      <w:r>
        <w:rPr>
          <w:sz w:val="24"/>
          <w:szCs w:val="24"/>
          <w:lang w:val="sr-Latn-RS"/>
        </w:rPr>
        <w:t xml:space="preserve">                                                                                                                                        </w:t>
      </w:r>
    </w:p>
    <w:p w:rsidR="002857EA" w:rsidRDefault="009308D9" w:rsidP="00771C84">
      <w:pPr>
        <w:autoSpaceDE w:val="0"/>
        <w:autoSpaceDN w:val="0"/>
        <w:adjustRightInd w:val="0"/>
        <w:spacing w:after="0"/>
        <w:jc w:val="both"/>
        <w:rPr>
          <w:rFonts w:ascii="Arial" w:hAnsi="Arial" w:cs="Arial"/>
          <w:lang w:val="sl-SI"/>
        </w:rPr>
      </w:pPr>
      <w:r w:rsidRPr="004031BF">
        <w:rPr>
          <w:rFonts w:ascii="Arial" w:hAnsi="Arial" w:cs="Arial"/>
          <w:lang w:val="sl-SI"/>
        </w:rPr>
        <w:t>„</w:t>
      </w:r>
      <w:r w:rsidR="00E778DB" w:rsidRPr="00E778DB">
        <w:t xml:space="preserve"> </w:t>
      </w:r>
      <w:r w:rsidR="00175FE6">
        <w:rPr>
          <w:rFonts w:ascii="Arial" w:hAnsi="Arial" w:cs="Arial"/>
          <w:lang w:val="sl-SI"/>
        </w:rPr>
        <w:t xml:space="preserve">Pavarësisht </w:t>
      </w:r>
      <w:r w:rsidR="00E778DB" w:rsidRPr="00E778DB">
        <w:rPr>
          <w:rFonts w:ascii="Arial" w:hAnsi="Arial" w:cs="Arial"/>
          <w:lang w:val="sl-SI"/>
        </w:rPr>
        <w:t>nga paragrafi 1 i këtij neni:</w:t>
      </w:r>
    </w:p>
    <w:p w:rsidR="00771C84" w:rsidRPr="004031BF" w:rsidRDefault="00771C84" w:rsidP="00771C84">
      <w:pPr>
        <w:autoSpaceDE w:val="0"/>
        <w:autoSpaceDN w:val="0"/>
        <w:adjustRightInd w:val="0"/>
        <w:spacing w:after="0"/>
        <w:jc w:val="both"/>
        <w:rPr>
          <w:rFonts w:ascii="Arial" w:hAnsi="Arial" w:cs="Arial"/>
          <w:lang w:val="sl-SI"/>
        </w:rPr>
      </w:pPr>
    </w:p>
    <w:p w:rsidR="00A76B9F" w:rsidRPr="00A76B9F" w:rsidRDefault="00771C84" w:rsidP="00A76B9F">
      <w:pPr>
        <w:autoSpaceDE w:val="0"/>
        <w:autoSpaceDN w:val="0"/>
        <w:adjustRightInd w:val="0"/>
        <w:spacing w:after="0"/>
        <w:jc w:val="both"/>
        <w:rPr>
          <w:rFonts w:ascii="Arial" w:hAnsi="Arial" w:cs="Arial"/>
          <w:lang w:val="sl-SI"/>
        </w:rPr>
      </w:pPr>
      <w:r w:rsidRPr="004031BF">
        <w:rPr>
          <w:rFonts w:ascii="Arial" w:hAnsi="Arial" w:cs="Arial"/>
          <w:lang w:val="sl-SI"/>
        </w:rPr>
        <w:t xml:space="preserve">1.) </w:t>
      </w:r>
      <w:r w:rsidR="00A76B9F" w:rsidRPr="00A76B9F">
        <w:rPr>
          <w:rFonts w:ascii="Arial" w:hAnsi="Arial" w:cs="Arial"/>
          <w:lang w:val="sl-SI"/>
        </w:rPr>
        <w:t>listat zgjedhore për zgj</w:t>
      </w:r>
      <w:r w:rsidR="000C07F4">
        <w:rPr>
          <w:rFonts w:ascii="Arial" w:hAnsi="Arial" w:cs="Arial"/>
          <w:lang w:val="sl-SI"/>
        </w:rPr>
        <w:t>edhjen e deputetëve, pjesëtarëve</w:t>
      </w:r>
      <w:r w:rsidR="00A76B9F" w:rsidRPr="00A76B9F">
        <w:rPr>
          <w:rFonts w:ascii="Arial" w:hAnsi="Arial" w:cs="Arial"/>
          <w:lang w:val="sl-SI"/>
        </w:rPr>
        <w:t xml:space="preserve"> të një paki</w:t>
      </w:r>
      <w:r w:rsidR="00CE3CF0">
        <w:rPr>
          <w:rFonts w:ascii="Arial" w:hAnsi="Arial" w:cs="Arial"/>
          <w:lang w:val="sl-SI"/>
        </w:rPr>
        <w:t>ce të veçantë ose të komunitetit</w:t>
      </w:r>
      <w:r w:rsidR="00BB76CC">
        <w:rPr>
          <w:rFonts w:ascii="Arial" w:hAnsi="Arial" w:cs="Arial"/>
          <w:lang w:val="sl-SI"/>
        </w:rPr>
        <w:t xml:space="preserve"> </w:t>
      </w:r>
      <w:r w:rsidR="00CE3CF0">
        <w:rPr>
          <w:rFonts w:ascii="Arial" w:hAnsi="Arial" w:cs="Arial"/>
          <w:lang w:val="sl-SI"/>
        </w:rPr>
        <w:t>kombëtar</w:t>
      </w:r>
      <w:r w:rsidR="00A76B9F" w:rsidRPr="00A76B9F">
        <w:rPr>
          <w:rFonts w:ascii="Arial" w:hAnsi="Arial" w:cs="Arial"/>
          <w:lang w:val="sl-SI"/>
        </w:rPr>
        <w:t xml:space="preserve"> të pakicës, të treguar në aplikacionin zgjedhor ose</w:t>
      </w:r>
      <w:r w:rsidR="00BB76CC">
        <w:rPr>
          <w:rFonts w:ascii="Arial" w:hAnsi="Arial" w:cs="Arial"/>
          <w:lang w:val="sl-SI"/>
        </w:rPr>
        <w:t xml:space="preserve"> në</w:t>
      </w:r>
      <w:r w:rsidR="00A76B9F" w:rsidRPr="00A76B9F">
        <w:rPr>
          <w:rFonts w:ascii="Arial" w:hAnsi="Arial" w:cs="Arial"/>
          <w:lang w:val="sl-SI"/>
        </w:rPr>
        <w:t xml:space="preserve"> emrin e list</w:t>
      </w:r>
      <w:r w:rsidR="007720EA">
        <w:rPr>
          <w:rFonts w:ascii="Arial" w:hAnsi="Arial" w:cs="Arial"/>
          <w:lang w:val="sl-SI"/>
        </w:rPr>
        <w:t>ës zgjedhore, në rast se asnjë</w:t>
      </w:r>
      <w:r w:rsidR="00A76B9F" w:rsidRPr="00A76B9F">
        <w:rPr>
          <w:rFonts w:ascii="Arial" w:hAnsi="Arial" w:cs="Arial"/>
          <w:lang w:val="sl-SI"/>
        </w:rPr>
        <w:t xml:space="preserve"> prej tyre nuk e plotëson kushtin nga paragrafi 1 </w:t>
      </w:r>
      <w:r w:rsidR="007720EA">
        <w:rPr>
          <w:rFonts w:ascii="Arial" w:hAnsi="Arial" w:cs="Arial"/>
          <w:lang w:val="sl-SI"/>
        </w:rPr>
        <w:t>i këtij neni, dhe në mënyrë individuale</w:t>
      </w:r>
      <w:r w:rsidR="00A76B9F" w:rsidRPr="00A76B9F">
        <w:rPr>
          <w:rFonts w:ascii="Arial" w:hAnsi="Arial" w:cs="Arial"/>
          <w:lang w:val="sl-SI"/>
        </w:rPr>
        <w:t xml:space="preserve"> marrin të paktën 0.7% </w:t>
      </w:r>
      <w:r w:rsidR="00D53EE1">
        <w:rPr>
          <w:rFonts w:ascii="Arial" w:hAnsi="Arial" w:cs="Arial"/>
          <w:lang w:val="sl-SI"/>
        </w:rPr>
        <w:t xml:space="preserve">e </w:t>
      </w:r>
      <w:r w:rsidR="00A76B9F" w:rsidRPr="00A76B9F">
        <w:rPr>
          <w:rFonts w:ascii="Arial" w:hAnsi="Arial" w:cs="Arial"/>
          <w:lang w:val="sl-SI"/>
        </w:rPr>
        <w:t>vota</w:t>
      </w:r>
      <w:r w:rsidR="00D53EE1">
        <w:rPr>
          <w:rFonts w:ascii="Arial" w:hAnsi="Arial" w:cs="Arial"/>
          <w:lang w:val="sl-SI"/>
        </w:rPr>
        <w:t>ve</w:t>
      </w:r>
      <w:r w:rsidR="00A76B9F" w:rsidRPr="00A76B9F">
        <w:rPr>
          <w:rFonts w:ascii="Arial" w:hAnsi="Arial" w:cs="Arial"/>
          <w:lang w:val="sl-SI"/>
        </w:rPr>
        <w:t xml:space="preserve"> të vlefs</w:t>
      </w:r>
      <w:r w:rsidR="00D53EE1">
        <w:rPr>
          <w:rFonts w:ascii="Arial" w:hAnsi="Arial" w:cs="Arial"/>
          <w:lang w:val="sl-SI"/>
        </w:rPr>
        <w:t>hme, fitojnë</w:t>
      </w:r>
      <w:r w:rsidR="000C07F4">
        <w:rPr>
          <w:rFonts w:ascii="Arial" w:hAnsi="Arial" w:cs="Arial"/>
          <w:lang w:val="sl-SI"/>
        </w:rPr>
        <w:t xml:space="preserve"> të drejtën të marrin</w:t>
      </w:r>
      <w:r w:rsidR="00A76B9F" w:rsidRPr="00A76B9F">
        <w:rPr>
          <w:rFonts w:ascii="Arial" w:hAnsi="Arial" w:cs="Arial"/>
          <w:lang w:val="sl-SI"/>
        </w:rPr>
        <w:t xml:space="preserve"> pjesë në shpërn</w:t>
      </w:r>
      <w:r w:rsidR="005954F9">
        <w:rPr>
          <w:rFonts w:ascii="Arial" w:hAnsi="Arial" w:cs="Arial"/>
          <w:lang w:val="sl-SI"/>
        </w:rPr>
        <w:t xml:space="preserve">darjen e mandateve si një - </w:t>
      </w:r>
      <w:r w:rsidR="00A76B9F" w:rsidRPr="00A76B9F">
        <w:rPr>
          <w:rFonts w:ascii="Arial" w:hAnsi="Arial" w:cs="Arial"/>
          <w:lang w:val="sl-SI"/>
        </w:rPr>
        <w:t xml:space="preserve">listë zgjedhore përmbledhëse me numrin e </w:t>
      </w:r>
      <w:r w:rsidR="00A76B9F" w:rsidRPr="00351AC6">
        <w:rPr>
          <w:rFonts w:ascii="Arial" w:hAnsi="Arial" w:cs="Arial"/>
          <w:lang w:val="sl-SI"/>
        </w:rPr>
        <w:t>përgjithshëm</w:t>
      </w:r>
      <w:r w:rsidR="004B0EF8">
        <w:rPr>
          <w:rFonts w:ascii="Arial" w:hAnsi="Arial" w:cs="Arial"/>
          <w:lang w:val="sl-SI"/>
        </w:rPr>
        <w:t xml:space="preserve"> të votave te vlefhshme</w:t>
      </w:r>
      <w:r w:rsidR="00A76B9F" w:rsidRPr="00A76B9F">
        <w:rPr>
          <w:rFonts w:ascii="Arial" w:hAnsi="Arial" w:cs="Arial"/>
          <w:lang w:val="sl-SI"/>
        </w:rPr>
        <w:t xml:space="preserve"> të marra</w:t>
      </w:r>
      <w:r w:rsidR="00F6109F">
        <w:rPr>
          <w:rFonts w:ascii="Arial" w:hAnsi="Arial" w:cs="Arial"/>
          <w:lang w:val="sl-SI"/>
        </w:rPr>
        <w:t xml:space="preserve">, dhe për </w:t>
      </w:r>
      <w:r w:rsidR="00A76B9F" w:rsidRPr="00A76B9F">
        <w:rPr>
          <w:rFonts w:ascii="Arial" w:hAnsi="Arial" w:cs="Arial"/>
          <w:lang w:val="sl-SI"/>
        </w:rPr>
        <w:t>llogaritjen e mandateve</w:t>
      </w:r>
      <w:r w:rsidR="00F6109F">
        <w:rPr>
          <w:rFonts w:ascii="Arial" w:hAnsi="Arial" w:cs="Arial"/>
          <w:lang w:val="sl-SI"/>
        </w:rPr>
        <w:t xml:space="preserve"> do</w:t>
      </w:r>
      <w:r w:rsidR="00F6109F" w:rsidRPr="00F6109F">
        <w:t xml:space="preserve"> </w:t>
      </w:r>
      <w:r w:rsidR="00F6109F" w:rsidRPr="00F6109F">
        <w:rPr>
          <w:rFonts w:ascii="Arial" w:hAnsi="Arial" w:cs="Arial"/>
          <w:lang w:val="sl-SI"/>
        </w:rPr>
        <w:t>t</w:t>
      </w:r>
      <w:r w:rsidR="00F6109F">
        <w:rPr>
          <w:rFonts w:ascii="Arial" w:hAnsi="Arial" w:cs="Arial"/>
          <w:lang w:val="sl-SI"/>
        </w:rPr>
        <w:t xml:space="preserve">ë pranohet </w:t>
      </w:r>
      <w:r w:rsidR="00145160">
        <w:rPr>
          <w:rFonts w:ascii="Arial" w:hAnsi="Arial" w:cs="Arial"/>
          <w:lang w:val="sl-SI"/>
        </w:rPr>
        <w:t xml:space="preserve">një </w:t>
      </w:r>
      <w:r w:rsidR="009455A2">
        <w:rPr>
          <w:rFonts w:ascii="Arial" w:hAnsi="Arial" w:cs="Arial"/>
          <w:lang w:val="sl-SI"/>
        </w:rPr>
        <w:t>mbledhje që siguron fitimin deri në tre mandat</w:t>
      </w:r>
      <w:r w:rsidR="00966434">
        <w:rPr>
          <w:rFonts w:ascii="Arial" w:hAnsi="Arial" w:cs="Arial"/>
          <w:lang w:val="sl-SI"/>
        </w:rPr>
        <w:t>e</w:t>
      </w:r>
      <w:r w:rsidR="00F6109F" w:rsidRPr="00F6109F">
        <w:rPr>
          <w:rFonts w:ascii="Arial" w:hAnsi="Arial" w:cs="Arial"/>
          <w:lang w:val="sl-SI"/>
        </w:rPr>
        <w:t>;</w:t>
      </w:r>
    </w:p>
    <w:p w:rsidR="00771C84" w:rsidRPr="004031BF" w:rsidRDefault="00771C84" w:rsidP="00771C84">
      <w:pPr>
        <w:autoSpaceDE w:val="0"/>
        <w:autoSpaceDN w:val="0"/>
        <w:adjustRightInd w:val="0"/>
        <w:spacing w:after="0"/>
        <w:jc w:val="both"/>
        <w:rPr>
          <w:rFonts w:ascii="Arial" w:hAnsi="Arial" w:cs="Arial"/>
          <w:lang w:val="sl-SI"/>
        </w:rPr>
      </w:pPr>
    </w:p>
    <w:p w:rsidR="00207894" w:rsidRPr="004031BF" w:rsidRDefault="00207894" w:rsidP="00771C84">
      <w:pPr>
        <w:autoSpaceDE w:val="0"/>
        <w:autoSpaceDN w:val="0"/>
        <w:adjustRightInd w:val="0"/>
        <w:spacing w:after="0"/>
        <w:jc w:val="both"/>
        <w:rPr>
          <w:rFonts w:ascii="Arial" w:hAnsi="Arial" w:cs="Arial"/>
          <w:lang w:val="sl-SI"/>
        </w:rPr>
      </w:pPr>
      <w:r w:rsidRPr="00207894">
        <w:rPr>
          <w:rFonts w:ascii="Arial" w:hAnsi="Arial" w:cs="Arial"/>
          <w:lang w:val="sl-SI"/>
        </w:rPr>
        <w:lastRenderedPageBreak/>
        <w:t>2.) në rast se asnjë</w:t>
      </w:r>
      <w:r>
        <w:rPr>
          <w:rFonts w:ascii="Arial" w:hAnsi="Arial" w:cs="Arial"/>
          <w:lang w:val="sl-SI"/>
        </w:rPr>
        <w:t>ra</w:t>
      </w:r>
      <w:r w:rsidRPr="00207894">
        <w:rPr>
          <w:rFonts w:ascii="Arial" w:hAnsi="Arial" w:cs="Arial"/>
          <w:lang w:val="sl-SI"/>
        </w:rPr>
        <w:t xml:space="preserve"> nga listat zgj</w:t>
      </w:r>
      <w:r w:rsidR="00145160">
        <w:rPr>
          <w:rFonts w:ascii="Arial" w:hAnsi="Arial" w:cs="Arial"/>
          <w:lang w:val="sl-SI"/>
        </w:rPr>
        <w:t>edhore për zgjedhjen e deputetëve, pjesëtarëve</w:t>
      </w:r>
      <w:r w:rsidRPr="00207894">
        <w:rPr>
          <w:rFonts w:ascii="Arial" w:hAnsi="Arial" w:cs="Arial"/>
          <w:lang w:val="sl-SI"/>
        </w:rPr>
        <w:t xml:space="preserve"> të popullit kroat në Mal të Zi nuk i plotëson kushtet nga paragrafi 1 i këtij neni dhe pika 1 e k</w:t>
      </w:r>
      <w:r w:rsidR="00850A0D">
        <w:rPr>
          <w:rFonts w:ascii="Arial" w:hAnsi="Arial" w:cs="Arial"/>
          <w:lang w:val="sl-SI"/>
        </w:rPr>
        <w:t xml:space="preserve">ëtij </w:t>
      </w:r>
      <w:r w:rsidR="0008410B">
        <w:rPr>
          <w:rFonts w:ascii="Arial" w:hAnsi="Arial" w:cs="Arial"/>
          <w:lang w:val="sl-SI"/>
        </w:rPr>
        <w:t>paragrafi, më e</w:t>
      </w:r>
      <w:r w:rsidR="00850A0D">
        <w:rPr>
          <w:rFonts w:ascii="Arial" w:hAnsi="Arial" w:cs="Arial"/>
          <w:lang w:val="sl-SI"/>
        </w:rPr>
        <w:t xml:space="preserve"> sukseshme </w:t>
      </w:r>
      <w:r w:rsidRPr="00207894">
        <w:rPr>
          <w:rFonts w:ascii="Arial" w:hAnsi="Arial" w:cs="Arial"/>
          <w:lang w:val="sl-SI"/>
        </w:rPr>
        <w:t>prej tyre, me të paktën 0</w:t>
      </w:r>
      <w:r w:rsidR="00850A0D">
        <w:rPr>
          <w:rFonts w:ascii="Arial" w:hAnsi="Arial" w:cs="Arial"/>
          <w:lang w:val="sl-SI"/>
        </w:rPr>
        <w:t xml:space="preserve">.35% të votave të vlefshme, </w:t>
      </w:r>
      <w:r w:rsidRPr="00207894">
        <w:rPr>
          <w:rFonts w:ascii="Arial" w:hAnsi="Arial" w:cs="Arial"/>
          <w:lang w:val="sl-SI"/>
        </w:rPr>
        <w:t>fiton të drejtën për një mandati parlamentar;</w:t>
      </w:r>
    </w:p>
    <w:p w:rsidR="00771C84" w:rsidRPr="004031BF" w:rsidRDefault="001F0BC5" w:rsidP="00771C84">
      <w:pPr>
        <w:autoSpaceDE w:val="0"/>
        <w:autoSpaceDN w:val="0"/>
        <w:adjustRightInd w:val="0"/>
        <w:spacing w:after="0"/>
        <w:jc w:val="both"/>
        <w:rPr>
          <w:rFonts w:ascii="Arial" w:hAnsi="Arial" w:cs="Arial"/>
          <w:lang w:val="sl-SI"/>
        </w:rPr>
      </w:pPr>
      <w:r w:rsidRPr="001F0BC5">
        <w:rPr>
          <w:rFonts w:ascii="Arial" w:hAnsi="Arial" w:cs="Arial"/>
          <w:lang w:val="sl-SI"/>
        </w:rPr>
        <w:t>3.) listat zgjedh</w:t>
      </w:r>
      <w:r w:rsidR="0008410B">
        <w:rPr>
          <w:rFonts w:ascii="Arial" w:hAnsi="Arial" w:cs="Arial"/>
          <w:lang w:val="sl-SI"/>
        </w:rPr>
        <w:t>o</w:t>
      </w:r>
      <w:r w:rsidR="004A55F2">
        <w:rPr>
          <w:rFonts w:ascii="Arial" w:hAnsi="Arial" w:cs="Arial"/>
          <w:lang w:val="sl-SI"/>
        </w:rPr>
        <w:t>re për zgjedhjen e këshilltarit, pjesëtarit</w:t>
      </w:r>
      <w:r w:rsidRPr="001F0BC5">
        <w:rPr>
          <w:rFonts w:ascii="Arial" w:hAnsi="Arial" w:cs="Arial"/>
          <w:lang w:val="sl-SI"/>
        </w:rPr>
        <w:t xml:space="preserve"> të </w:t>
      </w:r>
      <w:r w:rsidR="00CE3CF0">
        <w:rPr>
          <w:rFonts w:ascii="Arial" w:hAnsi="Arial" w:cs="Arial"/>
          <w:lang w:val="sl-SI"/>
        </w:rPr>
        <w:t xml:space="preserve">një populli pakicë  ose komunitetit </w:t>
      </w:r>
      <w:r w:rsidR="004A55F2">
        <w:rPr>
          <w:rFonts w:ascii="Arial" w:hAnsi="Arial" w:cs="Arial"/>
          <w:lang w:val="sl-SI"/>
        </w:rPr>
        <w:t xml:space="preserve">të pakicave </w:t>
      </w:r>
      <w:r w:rsidR="00CE3CF0">
        <w:rPr>
          <w:rFonts w:ascii="Arial" w:hAnsi="Arial" w:cs="Arial"/>
          <w:lang w:val="sl-SI"/>
        </w:rPr>
        <w:t>kombëtar</w:t>
      </w:r>
      <w:r w:rsidR="004A55F2">
        <w:rPr>
          <w:rFonts w:ascii="Arial" w:hAnsi="Arial" w:cs="Arial"/>
          <w:lang w:val="sl-SI"/>
        </w:rPr>
        <w:t>e</w:t>
      </w:r>
      <w:r w:rsidRPr="001F0BC5">
        <w:rPr>
          <w:rFonts w:ascii="Arial" w:hAnsi="Arial" w:cs="Arial"/>
          <w:lang w:val="sl-SI"/>
        </w:rPr>
        <w:t>, i treguar në aplikacionin zgjedhor ose në emrin e listës zgjedhore, në rast se asnjëra prej tyre nuk përmbush kushtet e parashikuara në paragrafin 1 të kët</w:t>
      </w:r>
      <w:r w:rsidR="00FD7C5E">
        <w:rPr>
          <w:rFonts w:ascii="Arial" w:hAnsi="Arial" w:cs="Arial"/>
          <w:lang w:val="sl-SI"/>
        </w:rPr>
        <w:t>ij neni, fitojnë të drejtën të marrin</w:t>
      </w:r>
      <w:r w:rsidRPr="001F0BC5">
        <w:rPr>
          <w:rFonts w:ascii="Arial" w:hAnsi="Arial" w:cs="Arial"/>
          <w:lang w:val="sl-SI"/>
        </w:rPr>
        <w:t xml:space="preserve"> pjesë në shpërndarjen e mandateve në mënyrë individuale me numrin e votave të vlefshme të marra;</w:t>
      </w:r>
    </w:p>
    <w:p w:rsidR="00771C84" w:rsidRPr="004031BF" w:rsidRDefault="00F77D18" w:rsidP="00F77D18">
      <w:pPr>
        <w:autoSpaceDE w:val="0"/>
        <w:autoSpaceDN w:val="0"/>
        <w:adjustRightInd w:val="0"/>
        <w:spacing w:after="0"/>
        <w:jc w:val="both"/>
        <w:rPr>
          <w:rFonts w:ascii="Arial" w:hAnsi="Arial" w:cs="Arial"/>
          <w:lang w:val="sl-SI"/>
        </w:rPr>
      </w:pPr>
      <w:r w:rsidRPr="00F77D18">
        <w:rPr>
          <w:rFonts w:ascii="Arial" w:hAnsi="Arial" w:cs="Arial"/>
          <w:lang w:val="sl-SI"/>
        </w:rPr>
        <w:t>E drejta e përmendur në paragrafin 2, pika 1 të këtij neni, përdoret nga</w:t>
      </w:r>
      <w:r w:rsidR="00AD4EB6">
        <w:rPr>
          <w:rFonts w:ascii="Arial" w:hAnsi="Arial" w:cs="Arial"/>
          <w:lang w:val="sl-SI"/>
        </w:rPr>
        <w:t xml:space="preserve"> listat zgjedhore të pjesëtarëve</w:t>
      </w:r>
      <w:r w:rsidRPr="00F77D18">
        <w:rPr>
          <w:rFonts w:ascii="Arial" w:hAnsi="Arial" w:cs="Arial"/>
          <w:lang w:val="sl-SI"/>
        </w:rPr>
        <w:t xml:space="preserve"> të një populli pakicë</w:t>
      </w:r>
      <w:r w:rsidR="00AD4EB6">
        <w:rPr>
          <w:rFonts w:ascii="Arial" w:hAnsi="Arial" w:cs="Arial"/>
          <w:lang w:val="sl-SI"/>
        </w:rPr>
        <w:t xml:space="preserve"> të caktuar -</w:t>
      </w:r>
      <w:r w:rsidRPr="00F77D18">
        <w:rPr>
          <w:rFonts w:ascii="Arial" w:hAnsi="Arial" w:cs="Arial"/>
          <w:lang w:val="sl-SI"/>
        </w:rPr>
        <w:t xml:space="preserve"> të</w:t>
      </w:r>
      <w:r w:rsidR="00E630C1">
        <w:rPr>
          <w:rFonts w:ascii="Arial" w:hAnsi="Arial" w:cs="Arial"/>
          <w:lang w:val="sl-SI"/>
        </w:rPr>
        <w:t xml:space="preserve"> nje</w:t>
      </w:r>
      <w:r w:rsidR="00AD4EB6">
        <w:rPr>
          <w:rFonts w:ascii="Arial" w:hAnsi="Arial" w:cs="Arial"/>
          <w:lang w:val="sl-SI"/>
        </w:rPr>
        <w:t>jtë domëthënë të një komuniteti</w:t>
      </w:r>
      <w:r w:rsidR="00137347">
        <w:rPr>
          <w:rFonts w:ascii="Arial" w:hAnsi="Arial" w:cs="Arial"/>
          <w:lang w:val="sl-SI"/>
        </w:rPr>
        <w:t xml:space="preserve"> të pakicave kombëtare të cakturar – të njejtë</w:t>
      </w:r>
      <w:r w:rsidRPr="00F77D18">
        <w:rPr>
          <w:rFonts w:ascii="Arial" w:hAnsi="Arial" w:cs="Arial"/>
          <w:lang w:val="sl-SI"/>
        </w:rPr>
        <w:t xml:space="preserve">, me pjesëmarrjen deri në 15% të </w:t>
      </w:r>
      <w:r w:rsidR="00137347">
        <w:rPr>
          <w:rFonts w:ascii="Arial" w:hAnsi="Arial" w:cs="Arial"/>
          <w:lang w:val="sl-SI"/>
        </w:rPr>
        <w:t>popullsisë totale në zonën elektorale</w:t>
      </w:r>
      <w:r w:rsidRPr="00F77D18">
        <w:rPr>
          <w:rFonts w:ascii="Arial" w:hAnsi="Arial" w:cs="Arial"/>
          <w:lang w:val="sl-SI"/>
        </w:rPr>
        <w:t>, sipas të dhënave nga regjistrimi i fundit të popullsisë.</w:t>
      </w:r>
    </w:p>
    <w:p w:rsidR="00771C84" w:rsidRPr="004031BF" w:rsidRDefault="00771C84" w:rsidP="00771C84">
      <w:pPr>
        <w:autoSpaceDE w:val="0"/>
        <w:autoSpaceDN w:val="0"/>
        <w:adjustRightInd w:val="0"/>
        <w:spacing w:after="0"/>
        <w:jc w:val="both"/>
        <w:rPr>
          <w:rFonts w:ascii="Arial" w:hAnsi="Arial" w:cs="Arial"/>
          <w:lang w:val="sl-SI"/>
        </w:rPr>
      </w:pPr>
    </w:p>
    <w:p w:rsidR="00771C84" w:rsidRPr="004031BF" w:rsidRDefault="0004190A" w:rsidP="00771C84">
      <w:pPr>
        <w:autoSpaceDE w:val="0"/>
        <w:autoSpaceDN w:val="0"/>
        <w:adjustRightInd w:val="0"/>
        <w:spacing w:after="0"/>
        <w:jc w:val="both"/>
        <w:rPr>
          <w:rFonts w:ascii="Arial" w:hAnsi="Arial" w:cs="Arial"/>
          <w:lang w:val="sl-SI"/>
        </w:rPr>
      </w:pPr>
      <w:r w:rsidRPr="0004190A">
        <w:rPr>
          <w:rFonts w:ascii="Arial" w:hAnsi="Arial" w:cs="Arial"/>
          <w:lang w:val="sl-SI"/>
        </w:rPr>
        <w:t>E drejta e përmendur në paragrafin 2 pika 3 të këtij neni  p</w:t>
      </w:r>
      <w:r w:rsidR="00B47D12">
        <w:rPr>
          <w:rFonts w:ascii="Arial" w:hAnsi="Arial" w:cs="Arial"/>
          <w:lang w:val="sl-SI"/>
        </w:rPr>
        <w:t xml:space="preserve">ërdoret nga listat zgjedhore </w:t>
      </w:r>
      <w:r w:rsidR="00B47D12" w:rsidRPr="00B47D12">
        <w:rPr>
          <w:rFonts w:ascii="Arial" w:hAnsi="Arial" w:cs="Arial"/>
          <w:lang w:val="sl-SI"/>
        </w:rPr>
        <w:t>të pjesëtarëve të një populli pakicë të caktuar - të njejtë domëthënë të një komuniteti të pakicave kombëtare të cakturar – të njejtë</w:t>
      </w:r>
      <w:r w:rsidRPr="0004190A">
        <w:rPr>
          <w:rFonts w:ascii="Arial" w:hAnsi="Arial" w:cs="Arial"/>
          <w:lang w:val="sl-SI"/>
        </w:rPr>
        <w:t>, me pjesëmarrjen deri në 15% të popullsisë totale në nivelin shtetëror dhe me pjesëmarrjen nga 1,5% deri në 15% të popullsisë të përgjithsëm në territorin e një bashkie ose një kryeqyteti, sipas të dhënave nga regjistrimi i fundit</w:t>
      </w:r>
      <w:r w:rsidR="00E427E7">
        <w:rPr>
          <w:rFonts w:ascii="Arial" w:hAnsi="Arial" w:cs="Arial"/>
          <w:lang w:val="sl-SI"/>
        </w:rPr>
        <w:t xml:space="preserve"> të popullsisë</w:t>
      </w:r>
      <w:r w:rsidRPr="0004190A">
        <w:rPr>
          <w:rFonts w:ascii="Arial" w:hAnsi="Arial" w:cs="Arial"/>
          <w:lang w:val="sl-SI"/>
        </w:rPr>
        <w:t>.</w:t>
      </w:r>
    </w:p>
    <w:p w:rsidR="00771C84" w:rsidRPr="004031BF" w:rsidRDefault="00771C84" w:rsidP="00771C84">
      <w:pPr>
        <w:autoSpaceDE w:val="0"/>
        <w:autoSpaceDN w:val="0"/>
        <w:adjustRightInd w:val="0"/>
        <w:spacing w:after="0"/>
        <w:ind w:firstLine="283"/>
        <w:jc w:val="both"/>
        <w:rPr>
          <w:rFonts w:ascii="Arial" w:hAnsi="Arial" w:cs="Arial"/>
          <w:lang w:val="sl-SI"/>
        </w:rPr>
      </w:pPr>
    </w:p>
    <w:p w:rsidR="00771C84" w:rsidRPr="004031BF" w:rsidRDefault="00BA3004" w:rsidP="00771C84">
      <w:pPr>
        <w:autoSpaceDE w:val="0"/>
        <w:autoSpaceDN w:val="0"/>
        <w:adjustRightInd w:val="0"/>
        <w:spacing w:after="0"/>
        <w:jc w:val="both"/>
        <w:rPr>
          <w:rFonts w:ascii="Arial" w:eastAsia="Times New Roman" w:hAnsi="Arial" w:cs="Arial"/>
          <w:lang w:val="sl-SI"/>
        </w:rPr>
      </w:pPr>
      <w:r w:rsidRPr="00BA3004">
        <w:rPr>
          <w:rFonts w:ascii="Arial" w:eastAsia="Times New Roman" w:hAnsi="Arial" w:cs="Arial"/>
          <w:lang w:val="sl-SI"/>
        </w:rPr>
        <w:t>Pjesëmarrja e listës zgjedhore</w:t>
      </w:r>
      <w:r w:rsidR="009E79A3">
        <w:rPr>
          <w:rFonts w:ascii="Arial" w:eastAsia="Times New Roman" w:hAnsi="Arial" w:cs="Arial"/>
          <w:lang w:val="sl-SI"/>
        </w:rPr>
        <w:t xml:space="preserve"> të pjesëtarit të një populli</w:t>
      </w:r>
      <w:r w:rsidRPr="00BA3004">
        <w:rPr>
          <w:rFonts w:ascii="Arial" w:eastAsia="Times New Roman" w:hAnsi="Arial" w:cs="Arial"/>
          <w:lang w:val="sl-SI"/>
        </w:rPr>
        <w:t xml:space="preserve"> të caktuar pakicë ose komuniteti kombëtar pakicë në një koalicion parazgjedhor me listat zgjedhore të pjesëtarëve të një populli pakicë </w:t>
      </w:r>
      <w:r w:rsidR="009E79A3">
        <w:rPr>
          <w:rFonts w:ascii="Arial" w:eastAsia="Times New Roman" w:hAnsi="Arial" w:cs="Arial"/>
          <w:lang w:val="sl-SI"/>
        </w:rPr>
        <w:t>tjetër ose komuniteti tjetër pakicë</w:t>
      </w:r>
      <w:r w:rsidRPr="00BA3004">
        <w:rPr>
          <w:rFonts w:ascii="Arial" w:eastAsia="Times New Roman" w:hAnsi="Arial" w:cs="Arial"/>
          <w:lang w:val="sl-SI"/>
        </w:rPr>
        <w:t xml:space="preserve">  ose me listat zgjedhore të partive politike ose</w:t>
      </w:r>
      <w:r w:rsidR="00EE5F8A">
        <w:rPr>
          <w:rFonts w:ascii="Arial" w:eastAsia="Times New Roman" w:hAnsi="Arial" w:cs="Arial"/>
          <w:lang w:val="sl-SI"/>
        </w:rPr>
        <w:t xml:space="preserve"> grupeve të qytetarëve që nuk përdorin</w:t>
      </w:r>
      <w:r w:rsidRPr="00BA3004">
        <w:rPr>
          <w:rFonts w:ascii="Arial" w:eastAsia="Times New Roman" w:hAnsi="Arial" w:cs="Arial"/>
          <w:lang w:val="sl-SI"/>
        </w:rPr>
        <w:t xml:space="preserve"> të drejtën e përmendur në paragrafin 2 të këtij neni nuk  përjashton kandidat</w:t>
      </w:r>
      <w:r w:rsidR="00EE5F8A">
        <w:rPr>
          <w:rFonts w:ascii="Arial" w:eastAsia="Times New Roman" w:hAnsi="Arial" w:cs="Arial"/>
          <w:lang w:val="sl-SI"/>
        </w:rPr>
        <w:t xml:space="preserve">ëve të tjerë zgjedhorë të këtij populli </w:t>
      </w:r>
      <w:r w:rsidRPr="00BA3004">
        <w:rPr>
          <w:rFonts w:ascii="Arial" w:eastAsia="Times New Roman" w:hAnsi="Arial" w:cs="Arial"/>
          <w:lang w:val="sl-SI"/>
        </w:rPr>
        <w:t>pakicë të drejtën nga paragrafi 2 i këtij neni. "</w:t>
      </w:r>
    </w:p>
    <w:p w:rsidR="00771C84" w:rsidRPr="004031BF" w:rsidRDefault="00771C84" w:rsidP="00771C84">
      <w:pPr>
        <w:autoSpaceDE w:val="0"/>
        <w:autoSpaceDN w:val="0"/>
        <w:adjustRightInd w:val="0"/>
        <w:spacing w:after="0"/>
        <w:jc w:val="both"/>
        <w:rPr>
          <w:rFonts w:ascii="Arial" w:eastAsia="Times New Roman" w:hAnsi="Arial" w:cs="Arial"/>
          <w:lang w:val="sl-SI"/>
        </w:rPr>
      </w:pPr>
    </w:p>
    <w:p w:rsidR="00771C84" w:rsidRPr="004031BF" w:rsidRDefault="00FF5D1E" w:rsidP="00771C84">
      <w:pPr>
        <w:spacing w:after="0"/>
        <w:jc w:val="both"/>
        <w:rPr>
          <w:rFonts w:ascii="Arial" w:hAnsi="Arial" w:cs="Arial"/>
          <w:lang w:val="sl-SI"/>
        </w:rPr>
      </w:pPr>
      <w:r w:rsidRPr="00FF5D1E">
        <w:rPr>
          <w:rFonts w:ascii="Arial" w:hAnsi="Arial" w:cs="Arial"/>
          <w:lang w:val="sl-SI"/>
        </w:rPr>
        <w:t>Deputetëve shqiptarë në Kuvendin e Malit të Zi u lejohet përdorimi i gjuh</w:t>
      </w:r>
      <w:r w:rsidR="00436062">
        <w:rPr>
          <w:rFonts w:ascii="Arial" w:hAnsi="Arial" w:cs="Arial"/>
          <w:lang w:val="sl-SI"/>
        </w:rPr>
        <w:t>ës së tyre amtare. Me nenin 52 të</w:t>
      </w:r>
      <w:r w:rsidRPr="00FF5D1E">
        <w:rPr>
          <w:rFonts w:ascii="Arial" w:hAnsi="Arial" w:cs="Arial"/>
          <w:lang w:val="sl-SI"/>
        </w:rPr>
        <w:t xml:space="preserve"> Rregullores së Punës së </w:t>
      </w:r>
      <w:r w:rsidRPr="00C01473">
        <w:rPr>
          <w:rFonts w:ascii="Arial" w:hAnsi="Arial" w:cs="Arial"/>
          <w:lang w:val="sl-SI"/>
        </w:rPr>
        <w:t>Kuvendit</w:t>
      </w:r>
      <w:r w:rsidRPr="00FF5D1E">
        <w:rPr>
          <w:rFonts w:ascii="Arial" w:hAnsi="Arial" w:cs="Arial"/>
          <w:lang w:val="sl-SI"/>
        </w:rPr>
        <w:t>, një deputet, gjuha e të cilit nuk është gjuhë zyrtare në Mal të Zi, ka të drejtë të flasë në gjuhën e tij në seancën e Kuvendit, por, nëse dëshiron ta përdorë atë të drejtë, atëherë duhet të njoftojë Sekretarin e Përgjithshëm të Kuvendit në kohën e duhur, ashtu që të sigurohet përkthimi në gjuhën zyrtare. Kuvendi planifikon të punësojë një përkthyes të gjuhës shqipe në periudhën e ardhshme.</w:t>
      </w:r>
    </w:p>
    <w:p w:rsidR="00771C84" w:rsidRPr="004031BF" w:rsidRDefault="00771C84" w:rsidP="00771C84">
      <w:pPr>
        <w:spacing w:after="0"/>
        <w:jc w:val="both"/>
        <w:rPr>
          <w:rFonts w:ascii="Arial" w:hAnsi="Arial" w:cs="Arial"/>
          <w:lang w:val="sl-SI"/>
        </w:rPr>
      </w:pPr>
    </w:p>
    <w:p w:rsidR="00771C84" w:rsidRPr="004031BF" w:rsidRDefault="00FF5D1E" w:rsidP="00771C84">
      <w:pPr>
        <w:autoSpaceDE w:val="0"/>
        <w:autoSpaceDN w:val="0"/>
        <w:spacing w:after="0"/>
        <w:jc w:val="both"/>
        <w:rPr>
          <w:rFonts w:ascii="Arial" w:hAnsi="Arial" w:cs="Arial"/>
          <w:lang w:val="sl-SI"/>
        </w:rPr>
      </w:pPr>
      <w:r w:rsidRPr="00FF5D1E">
        <w:rPr>
          <w:rFonts w:ascii="Arial" w:hAnsi="Arial" w:cs="Arial"/>
          <w:lang w:val="sl-SI"/>
        </w:rPr>
        <w:t xml:space="preserve">Ligji </w:t>
      </w:r>
      <w:r w:rsidR="000C7653" w:rsidRPr="00FF5D1E">
        <w:rPr>
          <w:rFonts w:ascii="Arial" w:hAnsi="Arial" w:cs="Arial"/>
          <w:lang w:val="sl-SI"/>
        </w:rPr>
        <w:t>kundër diskriminimit</w:t>
      </w:r>
      <w:r w:rsidR="00316257">
        <w:rPr>
          <w:rStyle w:val="FootnoteReference"/>
          <w:rFonts w:ascii="Arial" w:hAnsi="Arial" w:cs="Arial"/>
          <w:lang w:val="sl-SI"/>
        </w:rPr>
        <w:footnoteReference w:id="6"/>
      </w:r>
      <w:r w:rsidRPr="00FF5D1E">
        <w:rPr>
          <w:rFonts w:ascii="Arial" w:hAnsi="Arial" w:cs="Arial"/>
          <w:lang w:val="sl-SI"/>
        </w:rPr>
        <w:t>, s</w:t>
      </w:r>
      <w:r w:rsidR="00B636BF">
        <w:rPr>
          <w:rFonts w:ascii="Arial" w:hAnsi="Arial" w:cs="Arial"/>
          <w:lang w:val="sl-SI"/>
        </w:rPr>
        <w:t>i një ligj i përgjithshëm për ndalimin e</w:t>
      </w:r>
      <w:r w:rsidRPr="00FF5D1E">
        <w:rPr>
          <w:rFonts w:ascii="Arial" w:hAnsi="Arial" w:cs="Arial"/>
          <w:lang w:val="sl-SI"/>
        </w:rPr>
        <w:t xml:space="preserve"> diskriminimit, njeh, ndër të tjera,</w:t>
      </w:r>
      <w:r w:rsidR="00644F3F">
        <w:rPr>
          <w:rFonts w:ascii="Arial" w:hAnsi="Arial" w:cs="Arial"/>
          <w:lang w:val="sl-SI"/>
        </w:rPr>
        <w:t xml:space="preserve"> edhe</w:t>
      </w:r>
      <w:r w:rsidR="00B636BF">
        <w:rPr>
          <w:rFonts w:ascii="Arial" w:hAnsi="Arial" w:cs="Arial"/>
          <w:lang w:val="sl-SI"/>
        </w:rPr>
        <w:t xml:space="preserve"> përkatësinë kombëtare </w:t>
      </w:r>
      <w:r w:rsidR="00644F3F">
        <w:rPr>
          <w:rFonts w:ascii="Arial" w:hAnsi="Arial" w:cs="Arial"/>
          <w:lang w:val="sl-SI"/>
        </w:rPr>
        <w:t>dhe lidhjen me një popull</w:t>
      </w:r>
      <w:r w:rsidRPr="00FF5D1E">
        <w:rPr>
          <w:rFonts w:ascii="Arial" w:hAnsi="Arial" w:cs="Arial"/>
          <w:lang w:val="sl-SI"/>
        </w:rPr>
        <w:t xml:space="preserve"> pakicë ose </w:t>
      </w:r>
      <w:r w:rsidRPr="007E39B8">
        <w:rPr>
          <w:rFonts w:ascii="Arial" w:hAnsi="Arial" w:cs="Arial"/>
          <w:lang w:val="sl-SI"/>
        </w:rPr>
        <w:t xml:space="preserve">komunitetin </w:t>
      </w:r>
      <w:r w:rsidR="00B32954">
        <w:rPr>
          <w:rFonts w:ascii="Arial" w:hAnsi="Arial" w:cs="Arial"/>
          <w:lang w:val="sl-SI"/>
        </w:rPr>
        <w:t xml:space="preserve">e pakicës kombëtar </w:t>
      </w:r>
      <w:r w:rsidRPr="00FF5D1E">
        <w:rPr>
          <w:rFonts w:ascii="Arial" w:hAnsi="Arial" w:cs="Arial"/>
          <w:lang w:val="sl-SI"/>
        </w:rPr>
        <w:t>si bazë për diskriminim.</w:t>
      </w:r>
    </w:p>
    <w:p w:rsidR="00771C84" w:rsidRPr="004031BF" w:rsidRDefault="00771C84" w:rsidP="00771C84">
      <w:pPr>
        <w:autoSpaceDE w:val="0"/>
        <w:autoSpaceDN w:val="0"/>
        <w:spacing w:after="0"/>
        <w:jc w:val="both"/>
        <w:rPr>
          <w:rFonts w:ascii="Arial" w:hAnsi="Arial" w:cs="Arial"/>
          <w:lang w:val="sl-SI"/>
        </w:rPr>
      </w:pPr>
    </w:p>
    <w:p w:rsidR="00D74B32" w:rsidRDefault="00D74B32" w:rsidP="00771C84">
      <w:pPr>
        <w:autoSpaceDE w:val="0"/>
        <w:autoSpaceDN w:val="0"/>
        <w:spacing w:after="0"/>
        <w:jc w:val="both"/>
        <w:rPr>
          <w:rFonts w:ascii="Arial" w:hAnsi="Arial" w:cs="Arial"/>
          <w:lang w:val="sl-SI"/>
        </w:rPr>
      </w:pPr>
      <w:r w:rsidRPr="00D74B32">
        <w:rPr>
          <w:rFonts w:ascii="Arial" w:hAnsi="Arial" w:cs="Arial"/>
          <w:lang w:val="sl-SI"/>
        </w:rPr>
        <w:t>Lidhur me këtë, dispozita e nenit 2 të këtij ligji përcakton që çdo formë e diskriminimit është e ndaluar në çfarëdo baze dhe përcakton diskriminim si çdo bërje e dallimit juridik ose faktik ose çdo trajtim të pabarabartë, ose mosveprim të trajtimit të një personi ose grupi të personave në krahasim me persona të tjera, si dhe përjashtimi, kufizimi ose përparësia e një personi në krahasim me persona të tjera, bazuar në racë, ngjyrë, kombësi, origjinë shoqërore ose</w:t>
      </w:r>
      <w:r w:rsidR="00F34186">
        <w:rPr>
          <w:rFonts w:ascii="Arial" w:hAnsi="Arial" w:cs="Arial"/>
          <w:lang w:val="sl-SI"/>
        </w:rPr>
        <w:t xml:space="preserve"> etnike, përkatësinë me një popull pakicë ose komunitet të</w:t>
      </w:r>
      <w:r w:rsidRPr="00D74B32">
        <w:rPr>
          <w:rFonts w:ascii="Arial" w:hAnsi="Arial" w:cs="Arial"/>
          <w:lang w:val="sl-SI"/>
        </w:rPr>
        <w:t xml:space="preserve"> pakicë</w:t>
      </w:r>
      <w:r w:rsidR="00F34186">
        <w:rPr>
          <w:rFonts w:ascii="Arial" w:hAnsi="Arial" w:cs="Arial"/>
          <w:lang w:val="sl-SI"/>
        </w:rPr>
        <w:t>s kombëtare</w:t>
      </w:r>
      <w:r w:rsidRPr="00D74B32">
        <w:rPr>
          <w:rFonts w:ascii="Arial" w:hAnsi="Arial" w:cs="Arial"/>
          <w:lang w:val="sl-SI"/>
        </w:rPr>
        <w:t xml:space="preserve">, </w:t>
      </w:r>
      <w:r w:rsidRPr="00D74B32">
        <w:rPr>
          <w:rFonts w:ascii="Arial" w:hAnsi="Arial" w:cs="Arial"/>
          <w:lang w:val="sl-SI"/>
        </w:rPr>
        <w:lastRenderedPageBreak/>
        <w:t>gjuhë, fe ose besim , mendim politik ose mendim tjetër, gjini, ndryshim të gjinisë, identitet gjinor, orientim seksual dhe / ose karakteristikat interseksuale, gjendje shëndetësore, paaftësi, moshë, status financiar, status martesor ose familjar, përkatësi me një grup ose supozim të përkatësisë me një grup, parti politike ose ndonjë organizim tjetër, si dhe atributet e tjera personale.</w:t>
      </w:r>
    </w:p>
    <w:p w:rsidR="00771C84" w:rsidRPr="004031BF" w:rsidRDefault="00771C84" w:rsidP="00771C84">
      <w:pPr>
        <w:autoSpaceDE w:val="0"/>
        <w:autoSpaceDN w:val="0"/>
        <w:spacing w:after="0"/>
        <w:jc w:val="both"/>
        <w:rPr>
          <w:rFonts w:ascii="Arial" w:hAnsi="Arial" w:cs="Arial"/>
          <w:lang w:val="sl-SI"/>
        </w:rPr>
      </w:pPr>
    </w:p>
    <w:p w:rsidR="00AB6A98" w:rsidRPr="00AB6A98" w:rsidRDefault="005D7861" w:rsidP="00AB6A98">
      <w:pPr>
        <w:autoSpaceDE w:val="0"/>
        <w:autoSpaceDN w:val="0"/>
        <w:adjustRightInd w:val="0"/>
        <w:spacing w:after="0"/>
        <w:jc w:val="both"/>
        <w:rPr>
          <w:rFonts w:ascii="Arial" w:hAnsi="Arial" w:cs="Arial"/>
          <w:lang w:val="sl-SI"/>
        </w:rPr>
      </w:pPr>
      <w:r w:rsidRPr="005D7861">
        <w:rPr>
          <w:rFonts w:ascii="Arial" w:hAnsi="Arial" w:cs="Arial"/>
          <w:lang w:val="sl-SI"/>
        </w:rPr>
        <w:t>Ligji njeh diskriminim të drejtpërdrejtë dhe indirekt. Diskriminimi i drejtpërdrejtë ekziston nëse me një akt, veprim ose mosveprim një person ose një grup personash, në të njëjtën situatë ose situatë të ngjashme, vihen,ose mund të vihen në një pozitë të pabarabartë në krahasim me një person tjetër ose grup personash për cilindo nga arsyet e përmendura në</w:t>
      </w:r>
      <w:r w:rsidR="00DF31B2">
        <w:rPr>
          <w:rFonts w:ascii="Arial" w:hAnsi="Arial" w:cs="Arial"/>
          <w:lang w:val="sl-SI"/>
        </w:rPr>
        <w:t xml:space="preserve"> nenin 2, paragrafi 2 të këtij L</w:t>
      </w:r>
      <w:r w:rsidRPr="005D7861">
        <w:rPr>
          <w:rFonts w:ascii="Arial" w:hAnsi="Arial" w:cs="Arial"/>
          <w:lang w:val="sl-SI"/>
        </w:rPr>
        <w:t>igji.</w:t>
      </w:r>
    </w:p>
    <w:p w:rsidR="00AB6A98" w:rsidRPr="004031BF" w:rsidRDefault="00AB6A98" w:rsidP="00AB6A98">
      <w:pPr>
        <w:autoSpaceDE w:val="0"/>
        <w:autoSpaceDN w:val="0"/>
        <w:adjustRightInd w:val="0"/>
        <w:spacing w:after="0"/>
        <w:jc w:val="both"/>
        <w:rPr>
          <w:rFonts w:ascii="Arial" w:hAnsi="Arial" w:cs="Arial"/>
          <w:lang w:val="sl-SI"/>
        </w:rPr>
      </w:pPr>
      <w:r w:rsidRPr="00AB6A98">
        <w:rPr>
          <w:rFonts w:ascii="Arial" w:hAnsi="Arial" w:cs="Arial"/>
          <w:lang w:val="sl-SI"/>
        </w:rPr>
        <w:t>Diskriminimi indirekt ekz</w:t>
      </w:r>
      <w:r w:rsidR="00DF31B2">
        <w:rPr>
          <w:rFonts w:ascii="Arial" w:hAnsi="Arial" w:cs="Arial"/>
          <w:lang w:val="sl-SI"/>
        </w:rPr>
        <w:t>iston nëse një dispozitë e një L</w:t>
      </w:r>
      <w:r w:rsidRPr="00AB6A98">
        <w:rPr>
          <w:rFonts w:ascii="Arial" w:hAnsi="Arial" w:cs="Arial"/>
          <w:lang w:val="sl-SI"/>
        </w:rPr>
        <w:t>igji, rregulloreje ose një akti tjetër, kretiri ose praktike, vetëm në dukje neutrale, mund të vendosë një person ose grup personash në një pozitë të pabarabartë në krahasim me personat ose grupet e personave të tjerë, për cilindo nga arsyet e përmendura në nenin 2 parag</w:t>
      </w:r>
      <w:r w:rsidR="00F32C2F">
        <w:rPr>
          <w:rFonts w:ascii="Arial" w:hAnsi="Arial" w:cs="Arial"/>
          <w:lang w:val="sl-SI"/>
        </w:rPr>
        <w:t xml:space="preserve">rafi 2 të këtij Ligji, </w:t>
      </w:r>
      <w:r w:rsidRPr="00AB6A98">
        <w:rPr>
          <w:rFonts w:ascii="Arial" w:hAnsi="Arial" w:cs="Arial"/>
          <w:lang w:val="sl-SI"/>
        </w:rPr>
        <w:t>përveç nëse ajo dispozitë, kriter ose praktikë justifikohet në mënyrë objektive dhe e arsyeshme me një qëllim legjitim, duke përdorur mjete që janë të përshtatshme dhe të nevojshme për ta arritur</w:t>
      </w:r>
      <w:r w:rsidR="0018737D">
        <w:rPr>
          <w:rFonts w:ascii="Arial" w:hAnsi="Arial" w:cs="Arial"/>
          <w:lang w:val="sl-SI"/>
        </w:rPr>
        <w:t xml:space="preserve"> qëllimin, ose në një lidhje proporcionale të</w:t>
      </w:r>
      <w:r w:rsidRPr="00AB6A98">
        <w:rPr>
          <w:rFonts w:ascii="Arial" w:hAnsi="Arial" w:cs="Arial"/>
          <w:lang w:val="sl-SI"/>
        </w:rPr>
        <w:t xml:space="preserve"> pr</w:t>
      </w:r>
      <w:r w:rsidR="0018737D">
        <w:rPr>
          <w:rFonts w:ascii="Arial" w:hAnsi="Arial" w:cs="Arial"/>
          <w:lang w:val="sl-SI"/>
        </w:rPr>
        <w:t>anueshme</w:t>
      </w:r>
      <w:r w:rsidRPr="00AB6A98">
        <w:rPr>
          <w:rFonts w:ascii="Arial" w:hAnsi="Arial" w:cs="Arial"/>
          <w:lang w:val="sl-SI"/>
        </w:rPr>
        <w:t xml:space="preserve"> me qëllimin e ndjekur.</w:t>
      </w:r>
    </w:p>
    <w:p w:rsidR="00771C84" w:rsidRPr="004031BF" w:rsidRDefault="00771C84" w:rsidP="00771C84">
      <w:pPr>
        <w:autoSpaceDE w:val="0"/>
        <w:autoSpaceDN w:val="0"/>
        <w:adjustRightInd w:val="0"/>
        <w:spacing w:after="0"/>
        <w:jc w:val="both"/>
        <w:rPr>
          <w:rFonts w:ascii="Arial" w:hAnsi="Arial" w:cs="Arial"/>
          <w:lang w:val="sl-SI"/>
        </w:rPr>
      </w:pPr>
    </w:p>
    <w:p w:rsidR="00DB1E92" w:rsidRDefault="00DB1E92" w:rsidP="00771C84">
      <w:pPr>
        <w:autoSpaceDE w:val="0"/>
        <w:autoSpaceDN w:val="0"/>
        <w:spacing w:after="0"/>
        <w:jc w:val="both"/>
        <w:rPr>
          <w:rFonts w:ascii="Arial" w:hAnsi="Arial" w:cs="Arial"/>
          <w:lang w:val="sl-SI"/>
        </w:rPr>
      </w:pPr>
      <w:r w:rsidRPr="00DB1E92">
        <w:rPr>
          <w:rFonts w:ascii="Arial" w:hAnsi="Arial" w:cs="Arial"/>
          <w:lang w:val="sl-SI"/>
        </w:rPr>
        <w:t xml:space="preserve">Diskriminimi përfshin gjithashtu inkurajimin, ndihmën dhe dhënien e udhëzimeve, si dhe qëllimin e paralajmëruar për diskriminim ndaj një personi të caktuar ose grupi i personave </w:t>
      </w:r>
      <w:r w:rsidRPr="00F06CD9">
        <w:rPr>
          <w:rFonts w:ascii="Arial" w:hAnsi="Arial" w:cs="Arial"/>
          <w:lang w:val="sl-SI"/>
        </w:rPr>
        <w:t xml:space="preserve">mbi cfarëdo bazë </w:t>
      </w:r>
      <w:r w:rsidR="003301FE">
        <w:rPr>
          <w:rFonts w:ascii="Arial" w:hAnsi="Arial" w:cs="Arial"/>
          <w:lang w:val="sl-SI"/>
        </w:rPr>
        <w:t>të përmendur</w:t>
      </w:r>
      <w:r w:rsidRPr="00DB1E92">
        <w:rPr>
          <w:rFonts w:ascii="Arial" w:hAnsi="Arial" w:cs="Arial"/>
          <w:lang w:val="sl-SI"/>
        </w:rPr>
        <w:t xml:space="preserve"> në nenin 2 par</w:t>
      </w:r>
      <w:r w:rsidR="001C3D85">
        <w:rPr>
          <w:rFonts w:ascii="Arial" w:hAnsi="Arial" w:cs="Arial"/>
          <w:lang w:val="sl-SI"/>
        </w:rPr>
        <w:t>agrafi 2 të këtij Li</w:t>
      </w:r>
      <w:r w:rsidRPr="00DB1E92">
        <w:rPr>
          <w:rFonts w:ascii="Arial" w:hAnsi="Arial" w:cs="Arial"/>
          <w:lang w:val="sl-SI"/>
        </w:rPr>
        <w:t>gji.</w:t>
      </w:r>
    </w:p>
    <w:p w:rsidR="00771C84" w:rsidRPr="004031BF" w:rsidRDefault="00771C84" w:rsidP="00771C84">
      <w:pPr>
        <w:autoSpaceDE w:val="0"/>
        <w:autoSpaceDN w:val="0"/>
        <w:spacing w:after="0"/>
        <w:jc w:val="both"/>
        <w:rPr>
          <w:rFonts w:ascii="Arial" w:hAnsi="Arial" w:cs="Arial"/>
          <w:lang w:val="sl-SI"/>
        </w:rPr>
      </w:pPr>
    </w:p>
    <w:p w:rsidR="00771C84" w:rsidRPr="004031BF" w:rsidRDefault="00440FFF" w:rsidP="00771C84">
      <w:pPr>
        <w:jc w:val="both"/>
        <w:rPr>
          <w:rFonts w:ascii="Arial" w:hAnsi="Arial" w:cs="Arial"/>
          <w:lang w:val="sl-SI"/>
        </w:rPr>
      </w:pPr>
      <w:r w:rsidRPr="00440FFF">
        <w:rPr>
          <w:rFonts w:ascii="Arial" w:hAnsi="Arial" w:cs="Arial"/>
          <w:lang w:val="sl-SI"/>
        </w:rPr>
        <w:t>Ligji njeh dhe parashikon mbrojtjen nga diskriminimi në forma të ndryshme (ngacmimi dhe ngacmimi seksual, segregimi, gjuha e urrejtjes, diskriminimi në përdorimin e objekteve dhe sipërfaqeve në përdorim publik, diskriminimi në qasjen e mallrave, shërbime</w:t>
      </w:r>
      <w:r w:rsidR="00977E58">
        <w:rPr>
          <w:rFonts w:ascii="Arial" w:hAnsi="Arial" w:cs="Arial"/>
          <w:lang w:val="sl-SI"/>
        </w:rPr>
        <w:t>ve në sektorin publik dhe privat</w:t>
      </w:r>
      <w:r w:rsidR="00C40725">
        <w:rPr>
          <w:rFonts w:ascii="Arial" w:hAnsi="Arial" w:cs="Arial"/>
          <w:lang w:val="sl-SI"/>
        </w:rPr>
        <w:t xml:space="preserve"> dhe</w:t>
      </w:r>
      <w:r w:rsidR="00BA4F44">
        <w:rPr>
          <w:rFonts w:ascii="Arial" w:hAnsi="Arial" w:cs="Arial"/>
          <w:lang w:val="sl-SI"/>
        </w:rPr>
        <w:t xml:space="preserve"> në mallra, </w:t>
      </w:r>
      <w:r w:rsidRPr="00440FFF">
        <w:rPr>
          <w:rFonts w:ascii="Arial" w:hAnsi="Arial" w:cs="Arial"/>
          <w:lang w:val="sl-SI"/>
        </w:rPr>
        <w:t>diskriminimi në bazë të gjendjes shëndetësore) dhe në fusha të ndryshme (diskriminimi në fushën e edukimit, arsimit dhe kualifikim</w:t>
      </w:r>
      <w:r w:rsidR="00C40725">
        <w:rPr>
          <w:rFonts w:ascii="Arial" w:hAnsi="Arial" w:cs="Arial"/>
          <w:lang w:val="sl-SI"/>
        </w:rPr>
        <w:t>i</w:t>
      </w:r>
      <w:r w:rsidRPr="00440FFF">
        <w:rPr>
          <w:rFonts w:ascii="Arial" w:hAnsi="Arial" w:cs="Arial"/>
          <w:lang w:val="sl-SI"/>
        </w:rPr>
        <w:t>t profesional, diskriminimi në fushën e punës, diskriminimi racor dhe diskriminimi i bazuar në fe ose besim, diskriminim</w:t>
      </w:r>
      <w:r w:rsidR="00C40725">
        <w:rPr>
          <w:rFonts w:ascii="Arial" w:hAnsi="Arial" w:cs="Arial"/>
          <w:lang w:val="sl-SI"/>
        </w:rPr>
        <w:t>i</w:t>
      </w:r>
      <w:r w:rsidRPr="00440FFF">
        <w:rPr>
          <w:rFonts w:ascii="Arial" w:hAnsi="Arial" w:cs="Arial"/>
          <w:lang w:val="sl-SI"/>
        </w:rPr>
        <w:t xml:space="preserve"> ndaj personave me aftësi të kufizuara, etj.). </w:t>
      </w:r>
      <w:r w:rsidR="001717B2">
        <w:rPr>
          <w:rFonts w:ascii="Arial" w:hAnsi="Arial" w:cs="Arial"/>
          <w:lang w:val="sl-SI"/>
        </w:rPr>
        <w:t xml:space="preserve">Dispozita e nenit 21 të Ligjit </w:t>
      </w:r>
      <w:r w:rsidR="001423CB">
        <w:rPr>
          <w:rFonts w:ascii="Arial" w:hAnsi="Arial" w:cs="Arial"/>
          <w:lang w:val="sl-SI"/>
        </w:rPr>
        <w:t>kundër d</w:t>
      </w:r>
      <w:r w:rsidR="001423CB" w:rsidRPr="00440FFF">
        <w:rPr>
          <w:rFonts w:ascii="Arial" w:hAnsi="Arial" w:cs="Arial"/>
          <w:lang w:val="sl-SI"/>
        </w:rPr>
        <w:t xml:space="preserve">iskriminimit </w:t>
      </w:r>
      <w:r w:rsidRPr="00440FFF">
        <w:rPr>
          <w:rFonts w:ascii="Arial" w:hAnsi="Arial" w:cs="Arial"/>
          <w:lang w:val="sl-SI"/>
        </w:rPr>
        <w:t>rregullon kom</w:t>
      </w:r>
      <w:r w:rsidR="001717B2">
        <w:rPr>
          <w:rFonts w:ascii="Arial" w:hAnsi="Arial" w:cs="Arial"/>
          <w:lang w:val="sl-SI"/>
        </w:rPr>
        <w:t>petencën e Mbrojtësit/ës të të Drejtave dhe Lirive të N</w:t>
      </w:r>
      <w:r w:rsidRPr="00440FFF">
        <w:rPr>
          <w:rFonts w:ascii="Arial" w:hAnsi="Arial" w:cs="Arial"/>
          <w:lang w:val="sl-SI"/>
        </w:rPr>
        <w:t>jeriut në Mal të Zi, si një mekanizëm qendror, i pavarur për mbrojtjen nga diskriminim</w:t>
      </w:r>
      <w:r w:rsidR="001717B2">
        <w:rPr>
          <w:rFonts w:ascii="Arial" w:hAnsi="Arial" w:cs="Arial"/>
          <w:lang w:val="sl-SI"/>
        </w:rPr>
        <w:t>i</w:t>
      </w:r>
      <w:r w:rsidRPr="00440FFF">
        <w:rPr>
          <w:rFonts w:ascii="Arial" w:hAnsi="Arial" w:cs="Arial"/>
          <w:lang w:val="sl-SI"/>
        </w:rPr>
        <w:t>.</w:t>
      </w:r>
    </w:p>
    <w:p w:rsidR="00CC3076" w:rsidRPr="004031BF" w:rsidRDefault="00CC3076" w:rsidP="00440FFF">
      <w:pPr>
        <w:jc w:val="both"/>
        <w:rPr>
          <w:rFonts w:ascii="Arial" w:hAnsi="Arial" w:cs="Arial"/>
          <w:lang w:val="sl-SI"/>
        </w:rPr>
      </w:pPr>
      <w:r w:rsidRPr="00CC3076">
        <w:rPr>
          <w:rFonts w:ascii="Arial" w:hAnsi="Arial" w:cs="Arial"/>
          <w:lang w:val="sl-SI"/>
        </w:rPr>
        <w:t>Ndryshimet më të fundit në vitin 2017 kanë forcuar politikën penale duke rritur nivelin e gjobave për shkeljet e bëra në bazë të diskriminimit, dhe kanë parashikuar dispozitat penale për një person fizik që bën diskriminim,</w:t>
      </w:r>
      <w:r w:rsidR="004A44A2">
        <w:rPr>
          <w:rFonts w:ascii="Arial" w:hAnsi="Arial" w:cs="Arial"/>
          <w:lang w:val="sl-SI"/>
        </w:rPr>
        <w:t xml:space="preserve"> gjë që nuk ishte më parë</w:t>
      </w:r>
      <w:r w:rsidR="00192EC7">
        <w:rPr>
          <w:rFonts w:ascii="Arial" w:hAnsi="Arial" w:cs="Arial"/>
          <w:lang w:val="sl-SI"/>
        </w:rPr>
        <w:t xml:space="preserve">. Me këto ndryshime në Ligjin </w:t>
      </w:r>
      <w:r w:rsidR="00C832EA">
        <w:rPr>
          <w:rFonts w:ascii="Arial" w:hAnsi="Arial" w:cs="Arial"/>
          <w:lang w:val="sl-SI"/>
        </w:rPr>
        <w:t>kundër d</w:t>
      </w:r>
      <w:r w:rsidR="00C832EA" w:rsidRPr="00CC3076">
        <w:rPr>
          <w:rFonts w:ascii="Arial" w:hAnsi="Arial" w:cs="Arial"/>
          <w:lang w:val="sl-SI"/>
        </w:rPr>
        <w:t>iskriminimit</w:t>
      </w:r>
      <w:r w:rsidRPr="00CC3076">
        <w:rPr>
          <w:rFonts w:ascii="Arial" w:hAnsi="Arial" w:cs="Arial"/>
          <w:lang w:val="sl-SI"/>
        </w:rPr>
        <w:t>, ai ka arritur një nivel të pajtueshmërisë së plotë.</w:t>
      </w:r>
    </w:p>
    <w:p w:rsidR="00B7250C" w:rsidRPr="004031BF" w:rsidRDefault="00192EC7" w:rsidP="00440FFF">
      <w:pPr>
        <w:spacing w:after="0"/>
        <w:jc w:val="both"/>
        <w:rPr>
          <w:rFonts w:ascii="Arial" w:hAnsi="Arial" w:cs="Arial"/>
          <w:lang w:val="sl-SI"/>
        </w:rPr>
      </w:pPr>
      <w:r>
        <w:rPr>
          <w:rFonts w:ascii="Arial" w:hAnsi="Arial" w:cs="Arial"/>
          <w:lang w:val="sl-SI"/>
        </w:rPr>
        <w:t xml:space="preserve">Përveç Kushtetutës dhe Ligjit </w:t>
      </w:r>
      <w:r w:rsidR="008566F3">
        <w:rPr>
          <w:rFonts w:ascii="Arial" w:hAnsi="Arial" w:cs="Arial"/>
          <w:lang w:val="sl-SI"/>
        </w:rPr>
        <w:t>kundër d</w:t>
      </w:r>
      <w:r w:rsidR="008566F3" w:rsidRPr="000940B1">
        <w:rPr>
          <w:rFonts w:ascii="Arial" w:hAnsi="Arial" w:cs="Arial"/>
          <w:lang w:val="sl-SI"/>
        </w:rPr>
        <w:t>iskriminimit</w:t>
      </w:r>
      <w:r w:rsidR="000940B1" w:rsidRPr="000940B1">
        <w:rPr>
          <w:rFonts w:ascii="Arial" w:hAnsi="Arial" w:cs="Arial"/>
          <w:lang w:val="sl-SI"/>
        </w:rPr>
        <w:t xml:space="preserve">, juridiksioni i </w:t>
      </w:r>
      <w:r w:rsidR="00AC603E">
        <w:rPr>
          <w:rFonts w:ascii="Arial" w:hAnsi="Arial" w:cs="Arial"/>
          <w:lang w:val="sl-SI"/>
        </w:rPr>
        <w:t>I</w:t>
      </w:r>
      <w:r w:rsidR="000940B1" w:rsidRPr="000940B1">
        <w:rPr>
          <w:rFonts w:ascii="Arial" w:hAnsi="Arial" w:cs="Arial"/>
          <w:lang w:val="sl-SI"/>
        </w:rPr>
        <w:t xml:space="preserve">nstitucionit </w:t>
      </w:r>
      <w:r>
        <w:rPr>
          <w:rFonts w:ascii="Arial" w:hAnsi="Arial" w:cs="Arial"/>
          <w:lang w:val="sl-SI"/>
        </w:rPr>
        <w:t>të Mbrojtësit/ës të të Drejtave dhe Lirive të N</w:t>
      </w:r>
      <w:r w:rsidR="000940B1" w:rsidRPr="000940B1">
        <w:rPr>
          <w:rFonts w:ascii="Arial" w:hAnsi="Arial" w:cs="Arial"/>
          <w:lang w:val="sl-SI"/>
        </w:rPr>
        <w:t>je</w:t>
      </w:r>
      <w:r>
        <w:rPr>
          <w:rFonts w:ascii="Arial" w:hAnsi="Arial" w:cs="Arial"/>
          <w:lang w:val="sl-SI"/>
        </w:rPr>
        <w:t xml:space="preserve">riut rregullohet me Ligjin </w:t>
      </w:r>
      <w:r w:rsidR="00C2061C">
        <w:rPr>
          <w:rFonts w:ascii="Arial" w:hAnsi="Arial" w:cs="Arial"/>
          <w:lang w:val="sl-SI"/>
        </w:rPr>
        <w:t>për mbrojtësin/ën e të drejtave dhe lirive të n</w:t>
      </w:r>
      <w:r w:rsidR="00C2061C" w:rsidRPr="000940B1">
        <w:rPr>
          <w:rFonts w:ascii="Arial" w:hAnsi="Arial" w:cs="Arial"/>
          <w:lang w:val="sl-SI"/>
        </w:rPr>
        <w:t>jeriut</w:t>
      </w:r>
      <w:r w:rsidR="000940B1" w:rsidRPr="000940B1">
        <w:rPr>
          <w:rFonts w:ascii="Arial" w:hAnsi="Arial" w:cs="Arial"/>
          <w:lang w:val="sl-SI"/>
        </w:rPr>
        <w:t>. Mbrojtësi/ja ka disa zëvendësues, njëri prej të cilëve është kompetent për çështjen e mbrojtjes nga diskriminimi, dhe brenda ins</w:t>
      </w:r>
      <w:r w:rsidR="00EF2E38">
        <w:rPr>
          <w:rFonts w:ascii="Arial" w:hAnsi="Arial" w:cs="Arial"/>
          <w:lang w:val="sl-SI"/>
        </w:rPr>
        <w:t>titucionit të Mbrojtësit të të Drejtave dhe Lirive të Nj</w:t>
      </w:r>
      <w:r w:rsidR="000940B1" w:rsidRPr="000940B1">
        <w:rPr>
          <w:rFonts w:ascii="Arial" w:hAnsi="Arial" w:cs="Arial"/>
          <w:lang w:val="sl-SI"/>
        </w:rPr>
        <w:t>eriut ekziston edhe një Këshilltar për çështjen e pakicave.</w:t>
      </w:r>
    </w:p>
    <w:p w:rsidR="00771C84" w:rsidRDefault="00771C84" w:rsidP="008B43B3">
      <w:pPr>
        <w:spacing w:after="0"/>
        <w:jc w:val="both"/>
        <w:rPr>
          <w:rFonts w:ascii="Arial" w:hAnsi="Arial" w:cs="Arial"/>
          <w:lang w:val="sl-SI"/>
        </w:rPr>
      </w:pPr>
    </w:p>
    <w:p w:rsidR="00520762" w:rsidRPr="00520762" w:rsidRDefault="00B7250C" w:rsidP="00520762">
      <w:pPr>
        <w:jc w:val="both"/>
        <w:rPr>
          <w:rFonts w:ascii="Arial" w:hAnsi="Arial" w:cs="Arial"/>
          <w:lang w:val="sl-SI"/>
        </w:rPr>
      </w:pPr>
      <w:r w:rsidRPr="00B7250C">
        <w:rPr>
          <w:rFonts w:ascii="Arial" w:hAnsi="Arial" w:cs="Arial"/>
          <w:lang w:val="sl-SI"/>
        </w:rPr>
        <w:t>Që nga viti 2011, Ministria për të Drejtat e Njeriut dhe të Pakicave ka zbatuar në mënyrë të vazhdueshme një fushatë mediatike për ndalimin e diskriminimit dhe afirmimin e sj</w:t>
      </w:r>
      <w:r w:rsidR="00A33CDD">
        <w:rPr>
          <w:rFonts w:ascii="Arial" w:hAnsi="Arial" w:cs="Arial"/>
          <w:lang w:val="sl-SI"/>
        </w:rPr>
        <w:t>elljes antidiskriminuese dhe edukimin e</w:t>
      </w:r>
      <w:r w:rsidRPr="00B7250C">
        <w:rPr>
          <w:rFonts w:ascii="Arial" w:hAnsi="Arial" w:cs="Arial"/>
          <w:lang w:val="sl-SI"/>
        </w:rPr>
        <w:t xml:space="preserve"> të gjithë atyre që janë përgjegjës për mbrojtjen nga diskriminimi. Gjatë vitit 2017/2018.  u realizua një fushatë nën sloganin "Të gjithë së bashku </w:t>
      </w:r>
      <w:r w:rsidRPr="00B7250C">
        <w:rPr>
          <w:rFonts w:ascii="Arial" w:hAnsi="Arial" w:cs="Arial"/>
          <w:lang w:val="sl-SI"/>
        </w:rPr>
        <w:lastRenderedPageBreak/>
        <w:t>për barazinë". Fushata kishte</w:t>
      </w:r>
      <w:r w:rsidR="00A33CDD">
        <w:rPr>
          <w:rFonts w:ascii="Arial" w:hAnsi="Arial" w:cs="Arial"/>
          <w:lang w:val="sl-SI"/>
        </w:rPr>
        <w:t xml:space="preserve"> për qëllim ngritjen e nivelit të ndërgjegjësimit</w:t>
      </w:r>
      <w:r w:rsidR="00C9339F">
        <w:rPr>
          <w:rFonts w:ascii="Arial" w:hAnsi="Arial" w:cs="Arial"/>
          <w:lang w:val="sl-SI"/>
        </w:rPr>
        <w:t xml:space="preserve"> të</w:t>
      </w:r>
      <w:r w:rsidRPr="00B7250C">
        <w:rPr>
          <w:rFonts w:ascii="Arial" w:hAnsi="Arial" w:cs="Arial"/>
          <w:lang w:val="sl-SI"/>
        </w:rPr>
        <w:t xml:space="preserve"> popullatës së përgjithshme për ndalimin e diskriminimit, për krijimin e një ambienti tolerant dhe senzibilizimin e publikut për respektimin e të drejta</w:t>
      </w:r>
      <w:r w:rsidR="003937E0">
        <w:rPr>
          <w:rFonts w:ascii="Arial" w:hAnsi="Arial" w:cs="Arial"/>
          <w:lang w:val="sl-SI"/>
        </w:rPr>
        <w:t xml:space="preserve">ve të të gjithëve, duke respektuar parimin e </w:t>
      </w:r>
      <w:r w:rsidRPr="00B7250C">
        <w:rPr>
          <w:rFonts w:ascii="Arial" w:hAnsi="Arial" w:cs="Arial"/>
          <w:lang w:val="sl-SI"/>
        </w:rPr>
        <w:t>barazisë, pa diskriminim (të personve me aftësi të kufizuara, popullsisë LGBTI,  pa diskri</w:t>
      </w:r>
      <w:r w:rsidR="00F27C53">
        <w:rPr>
          <w:rFonts w:ascii="Arial" w:hAnsi="Arial" w:cs="Arial"/>
          <w:lang w:val="sl-SI"/>
        </w:rPr>
        <w:t xml:space="preserve">minim racor dhe pa diskriminim </w:t>
      </w:r>
      <w:r w:rsidRPr="00B7250C">
        <w:rPr>
          <w:rFonts w:ascii="Arial" w:hAnsi="Arial" w:cs="Arial"/>
          <w:lang w:val="sl-SI"/>
        </w:rPr>
        <w:t>ndaj grave dhe fëmijëve).</w:t>
      </w:r>
    </w:p>
    <w:p w:rsidR="00520762" w:rsidRPr="004031BF" w:rsidRDefault="00520762" w:rsidP="00520762">
      <w:pPr>
        <w:jc w:val="both"/>
        <w:rPr>
          <w:rFonts w:ascii="Arial" w:hAnsi="Arial" w:cs="Arial"/>
          <w:lang w:val="sl-SI"/>
        </w:rPr>
      </w:pPr>
      <w:r w:rsidRPr="00520762">
        <w:rPr>
          <w:rFonts w:ascii="Arial" w:hAnsi="Arial" w:cs="Arial"/>
          <w:lang w:val="sl-SI"/>
        </w:rPr>
        <w:t>Fushata mediatike, në gjuhën malazeze dhe gjuhën shqipe, zgjati 60 ditë dhe ka p</w:t>
      </w:r>
      <w:r w:rsidR="00F27C53">
        <w:rPr>
          <w:rFonts w:ascii="Arial" w:hAnsi="Arial" w:cs="Arial"/>
          <w:lang w:val="sl-SI"/>
        </w:rPr>
        <w:t>ërfshirë: transmetimin e spotit televiziv</w:t>
      </w:r>
      <w:r w:rsidRPr="00520762">
        <w:rPr>
          <w:rFonts w:ascii="Arial" w:hAnsi="Arial" w:cs="Arial"/>
          <w:lang w:val="sl-SI"/>
        </w:rPr>
        <w:t xml:space="preserve"> </w:t>
      </w:r>
      <w:r w:rsidR="00F27C53">
        <w:rPr>
          <w:rFonts w:ascii="Arial" w:hAnsi="Arial" w:cs="Arial"/>
          <w:lang w:val="sl-SI"/>
        </w:rPr>
        <w:t>në një televizion kombëtar (RTMZ</w:t>
      </w:r>
      <w:r w:rsidRPr="00520762">
        <w:rPr>
          <w:rFonts w:ascii="Arial" w:hAnsi="Arial" w:cs="Arial"/>
          <w:lang w:val="sl-SI"/>
        </w:rPr>
        <w:t>) dhe në një stacion televiziv lokal (TV Nikshiq)</w:t>
      </w:r>
      <w:r w:rsidR="00EA4A31">
        <w:rPr>
          <w:rFonts w:ascii="Arial" w:hAnsi="Arial" w:cs="Arial"/>
          <w:lang w:val="sl-SI"/>
        </w:rPr>
        <w:t>; transmetimin i radio xhinglës</w:t>
      </w:r>
      <w:r w:rsidRPr="00520762">
        <w:rPr>
          <w:rFonts w:ascii="Arial" w:hAnsi="Arial" w:cs="Arial"/>
          <w:lang w:val="sl-SI"/>
        </w:rPr>
        <w:t xml:space="preserve">  në radio stacionin e Malit të Zi dhe në katër stacione lokale në Bijelo Polje, Ulqin, Kotor dhe Nikshiq; publikimin e reklama</w:t>
      </w:r>
      <w:r w:rsidR="00EA4A31">
        <w:rPr>
          <w:rFonts w:ascii="Arial" w:hAnsi="Arial" w:cs="Arial"/>
          <w:lang w:val="sl-SI"/>
        </w:rPr>
        <w:t>ve në gazetën ditore që promovojnë</w:t>
      </w:r>
      <w:r w:rsidRPr="00520762">
        <w:rPr>
          <w:rFonts w:ascii="Arial" w:hAnsi="Arial" w:cs="Arial"/>
          <w:lang w:val="sl-SI"/>
        </w:rPr>
        <w:t xml:space="preserve"> mbrojtjen kundër diskriminimit, barazinë dhe tolerancën; insertimin e  fletpalosjeve me përmbajtje antidiskriminuese që janë shtypur edhe në gjuhën Braille dhe që qarkullojnë nëpër dy gazeta ditore; reklamimin e përmbajtjes së fushatës përmes rrjetit të billbordeve (20 billborde në rrugët më të shpeshta në të gjitha pjesët e Malit të Zi).</w:t>
      </w:r>
    </w:p>
    <w:p w:rsidR="00520762" w:rsidRPr="004031BF" w:rsidRDefault="00520762" w:rsidP="00771C84">
      <w:pPr>
        <w:jc w:val="both"/>
        <w:rPr>
          <w:rFonts w:ascii="Arial" w:hAnsi="Arial" w:cs="Arial"/>
          <w:lang w:val="sl-SI"/>
        </w:rPr>
      </w:pPr>
      <w:r w:rsidRPr="00520762">
        <w:rPr>
          <w:rFonts w:ascii="Arial" w:hAnsi="Arial" w:cs="Arial"/>
          <w:lang w:val="sl-SI"/>
        </w:rPr>
        <w:t xml:space="preserve">Edukimi deri më tani </w:t>
      </w:r>
      <w:r w:rsidR="00285BAF">
        <w:rPr>
          <w:rFonts w:ascii="Arial" w:hAnsi="Arial" w:cs="Arial"/>
          <w:lang w:val="sl-SI"/>
        </w:rPr>
        <w:t>ka përfshirë</w:t>
      </w:r>
      <w:r w:rsidR="00985F3F">
        <w:rPr>
          <w:rFonts w:ascii="Arial" w:hAnsi="Arial" w:cs="Arial"/>
          <w:lang w:val="sl-SI"/>
        </w:rPr>
        <w:t xml:space="preserve"> përfaqësues të Gj</w:t>
      </w:r>
      <w:r w:rsidRPr="00520762">
        <w:rPr>
          <w:rFonts w:ascii="Arial" w:hAnsi="Arial" w:cs="Arial"/>
          <w:lang w:val="sl-SI"/>
        </w:rPr>
        <w:t>yqës</w:t>
      </w:r>
      <w:r w:rsidR="00985F3F">
        <w:rPr>
          <w:rFonts w:ascii="Arial" w:hAnsi="Arial" w:cs="Arial"/>
          <w:lang w:val="sl-SI"/>
        </w:rPr>
        <w:t>orit, P</w:t>
      </w:r>
      <w:r w:rsidR="00285BAF">
        <w:rPr>
          <w:rFonts w:ascii="Arial" w:hAnsi="Arial" w:cs="Arial"/>
          <w:lang w:val="sl-SI"/>
        </w:rPr>
        <w:t>rokurorisë, Institucionive</w:t>
      </w:r>
      <w:r w:rsidR="00985F3F">
        <w:rPr>
          <w:rFonts w:ascii="Arial" w:hAnsi="Arial" w:cs="Arial"/>
          <w:lang w:val="sl-SI"/>
        </w:rPr>
        <w:t xml:space="preserve"> të Ombudsmanit, O</w:t>
      </w:r>
      <w:r w:rsidRPr="00520762">
        <w:rPr>
          <w:rFonts w:ascii="Arial" w:hAnsi="Arial" w:cs="Arial"/>
          <w:lang w:val="sl-SI"/>
        </w:rPr>
        <w:t>rganizata</w:t>
      </w:r>
      <w:r w:rsidR="00285BAF">
        <w:rPr>
          <w:rFonts w:ascii="Arial" w:hAnsi="Arial" w:cs="Arial"/>
          <w:lang w:val="sl-SI"/>
        </w:rPr>
        <w:t>ve</w:t>
      </w:r>
      <w:r w:rsidR="00985F3F">
        <w:rPr>
          <w:rFonts w:ascii="Arial" w:hAnsi="Arial" w:cs="Arial"/>
          <w:lang w:val="sl-SI"/>
        </w:rPr>
        <w:t xml:space="preserve"> J</w:t>
      </w:r>
      <w:r w:rsidRPr="00520762">
        <w:rPr>
          <w:rFonts w:ascii="Arial" w:hAnsi="Arial" w:cs="Arial"/>
          <w:lang w:val="sl-SI"/>
        </w:rPr>
        <w:t>oqeveritare që merren me mbrojtjen e të drejtave të njeriut, përfaqësues të të gjitha njësive rajonale dhe departamenteve të policisë në Mal të Zi, përfaqësues të vetëqeverisjeve lokale, përfaqësues të të gjitha shërbimeve të inspektimit në Mal të Zi, p</w:t>
      </w:r>
      <w:r w:rsidR="00DC271A">
        <w:rPr>
          <w:rFonts w:ascii="Arial" w:hAnsi="Arial" w:cs="Arial"/>
          <w:lang w:val="sl-SI"/>
        </w:rPr>
        <w:t>ërfaqësues të të gjitha Gjykatave</w:t>
      </w:r>
      <w:r w:rsidRPr="00520762">
        <w:rPr>
          <w:rFonts w:ascii="Arial" w:hAnsi="Arial" w:cs="Arial"/>
          <w:lang w:val="sl-SI"/>
        </w:rPr>
        <w:t xml:space="preserve"> pë</w:t>
      </w:r>
      <w:r w:rsidR="006B2764">
        <w:rPr>
          <w:rFonts w:ascii="Arial" w:hAnsi="Arial" w:cs="Arial"/>
          <w:lang w:val="sl-SI"/>
        </w:rPr>
        <w:t>r kundërvajtje dhe institucioneve</w:t>
      </w:r>
      <w:r w:rsidR="00C41AA1">
        <w:rPr>
          <w:rFonts w:ascii="Arial" w:hAnsi="Arial" w:cs="Arial"/>
          <w:lang w:val="sl-SI"/>
        </w:rPr>
        <w:t xml:space="preserve"> të mrbojtjes së fëmjivë dhe m</w:t>
      </w:r>
      <w:r w:rsidR="00985F3F">
        <w:rPr>
          <w:rFonts w:ascii="Arial" w:hAnsi="Arial" w:cs="Arial"/>
          <w:lang w:val="sl-SI"/>
        </w:rPr>
        <w:t>b</w:t>
      </w:r>
      <w:r w:rsidR="00C41AA1">
        <w:rPr>
          <w:rFonts w:ascii="Arial" w:hAnsi="Arial" w:cs="Arial"/>
          <w:lang w:val="sl-SI"/>
        </w:rPr>
        <w:t>rojtjes sociale.</w:t>
      </w:r>
    </w:p>
    <w:p w:rsidR="00771C84" w:rsidRPr="004031BF" w:rsidRDefault="001E5C03" w:rsidP="00771C84">
      <w:pPr>
        <w:jc w:val="both"/>
        <w:rPr>
          <w:rFonts w:ascii="Arial" w:hAnsi="Arial" w:cs="Arial"/>
          <w:bCs/>
          <w:lang w:val="sl-SI" w:eastAsia="sr-Latn-CS"/>
        </w:rPr>
      </w:pPr>
      <w:r>
        <w:rPr>
          <w:rFonts w:ascii="Arial" w:hAnsi="Arial" w:cs="Arial"/>
          <w:bCs/>
          <w:lang w:val="sl-SI" w:eastAsia="sr-Latn-CS"/>
        </w:rPr>
        <w:t>Plani i edukimit</w:t>
      </w:r>
      <w:r w:rsidR="00C41AA1" w:rsidRPr="00C41AA1">
        <w:rPr>
          <w:rFonts w:ascii="Arial" w:hAnsi="Arial" w:cs="Arial"/>
          <w:bCs/>
          <w:lang w:val="sl-SI" w:eastAsia="sr-Latn-CS"/>
        </w:rPr>
        <w:t xml:space="preserve"> për vitin 2018 siguroi trajnim</w:t>
      </w:r>
      <w:r w:rsidR="00BF524E">
        <w:rPr>
          <w:rFonts w:ascii="Arial" w:hAnsi="Arial" w:cs="Arial"/>
          <w:bCs/>
          <w:lang w:val="sl-SI" w:eastAsia="sr-Latn-CS"/>
        </w:rPr>
        <w:t xml:space="preserve">e për përfaqësuesit e pushteteve </w:t>
      </w:r>
      <w:r w:rsidR="00C41AA1" w:rsidRPr="00C41AA1">
        <w:rPr>
          <w:rFonts w:ascii="Arial" w:hAnsi="Arial" w:cs="Arial"/>
          <w:bCs/>
          <w:lang w:val="sl-SI" w:eastAsia="sr-Latn-CS"/>
        </w:rPr>
        <w:t>vendor</w:t>
      </w:r>
      <w:r w:rsidR="00BF524E">
        <w:rPr>
          <w:rFonts w:ascii="Arial" w:hAnsi="Arial" w:cs="Arial"/>
          <w:bCs/>
          <w:lang w:val="sl-SI" w:eastAsia="sr-Latn-CS"/>
        </w:rPr>
        <w:t>e që janë të</w:t>
      </w:r>
      <w:r w:rsidR="00C41AA1" w:rsidRPr="00C41AA1">
        <w:rPr>
          <w:rFonts w:ascii="Arial" w:hAnsi="Arial" w:cs="Arial"/>
          <w:bCs/>
          <w:lang w:val="sl-SI" w:eastAsia="sr-Latn-CS"/>
        </w:rPr>
        <w:t xml:space="preserve"> përgjegjës për të punu</w:t>
      </w:r>
      <w:r w:rsidR="00BF524E">
        <w:rPr>
          <w:rFonts w:ascii="Arial" w:hAnsi="Arial" w:cs="Arial"/>
          <w:bCs/>
          <w:lang w:val="sl-SI" w:eastAsia="sr-Latn-CS"/>
        </w:rPr>
        <w:t>ar me grupe sociale të prekshme</w:t>
      </w:r>
      <w:r w:rsidR="00C41AA1" w:rsidRPr="00C41AA1">
        <w:rPr>
          <w:rFonts w:ascii="Arial" w:hAnsi="Arial" w:cs="Arial"/>
          <w:bCs/>
          <w:lang w:val="sl-SI" w:eastAsia="sr-Latn-CS"/>
        </w:rPr>
        <w:t>.</w:t>
      </w:r>
    </w:p>
    <w:p w:rsidR="00771C84" w:rsidRPr="004031BF" w:rsidRDefault="00AA7DB9" w:rsidP="00771C84">
      <w:pPr>
        <w:spacing w:after="0"/>
        <w:jc w:val="both"/>
        <w:rPr>
          <w:rFonts w:ascii="Arial" w:eastAsia="Times New Roman" w:hAnsi="Arial" w:cs="Arial"/>
          <w:lang w:val="sl-SI"/>
        </w:rPr>
      </w:pPr>
      <w:r w:rsidRPr="00AA7DB9">
        <w:rPr>
          <w:rFonts w:ascii="Arial" w:eastAsia="Times New Roman" w:hAnsi="Arial" w:cs="Arial"/>
          <w:lang w:val="sl-SI"/>
        </w:rPr>
        <w:t>Në Mal të Zi, me  mbrojtjen e të drejtave të pakciave dhe me përmirësimin e pozitës së tyre, përveç Mini</w:t>
      </w:r>
      <w:r w:rsidR="001E5C03">
        <w:rPr>
          <w:rFonts w:ascii="Arial" w:eastAsia="Times New Roman" w:hAnsi="Arial" w:cs="Arial"/>
          <w:lang w:val="sl-SI"/>
        </w:rPr>
        <w:t>strisë së të Drejtave të Njeriut dhe t</w:t>
      </w:r>
      <w:r w:rsidR="001E5C03" w:rsidRPr="00AA7DB9">
        <w:rPr>
          <w:rFonts w:ascii="Arial" w:eastAsia="Times New Roman" w:hAnsi="Arial" w:cs="Arial"/>
          <w:lang w:val="sl-SI"/>
        </w:rPr>
        <w:t>ë Pakicave</w:t>
      </w:r>
      <w:r w:rsidRPr="00AA7DB9">
        <w:rPr>
          <w:rFonts w:ascii="Arial" w:eastAsia="Times New Roman" w:hAnsi="Arial" w:cs="Arial"/>
          <w:lang w:val="sl-SI"/>
        </w:rPr>
        <w:t xml:space="preserve">, merren edhe disa institucione të tjera që janë shumë të rëndësishme. Disa prej tyre janë: Qendra për Mbrojtjen dhe Zhvillimin e Kulturës së Pakicave, Fondi për Mbrojtjen dhe Ushtrimin e të Drejtave të Pakicave, Këshillat </w:t>
      </w:r>
      <w:r w:rsidR="00AB761B">
        <w:rPr>
          <w:rFonts w:ascii="Arial" w:eastAsia="Times New Roman" w:hAnsi="Arial" w:cs="Arial"/>
          <w:lang w:val="sl-SI"/>
        </w:rPr>
        <w:t xml:space="preserve">e Popujve pakicë dhe Komuniteteve të </w:t>
      </w:r>
      <w:r w:rsidR="00CB09AE">
        <w:rPr>
          <w:rFonts w:ascii="Arial" w:eastAsia="Times New Roman" w:hAnsi="Arial" w:cs="Arial"/>
          <w:lang w:val="sl-SI"/>
        </w:rPr>
        <w:t>tjera të pakicave kombëtare</w:t>
      </w:r>
      <w:r w:rsidRPr="00AA7DB9">
        <w:rPr>
          <w:rFonts w:ascii="Arial" w:eastAsia="Times New Roman" w:hAnsi="Arial" w:cs="Arial"/>
          <w:lang w:val="sl-SI"/>
        </w:rPr>
        <w:t>, Komisioni për të Drejtat dhe Liritë e Njeriut - i themeluar si një organ i përhershëm pune në Kuvendin e Malit të Zi, Mbrojtës i të Drejtave dhe Lirive të Njeriut si një institucion i pavarur  dhe vetqëndrueshëm, si dhe një numër të organizatëve joqeveritare aktive me cilësi të lartë  që merren me mbrojtjen dhe promovimin e të drejtave të popujve pakicë dhe komuniteteve të tjera të pakicave kombëtare dhe integrimin e tyre në shoqërinë malazeze.</w:t>
      </w:r>
    </w:p>
    <w:p w:rsidR="00771C84" w:rsidRPr="004031BF" w:rsidRDefault="00771C84" w:rsidP="00771C84">
      <w:pPr>
        <w:spacing w:after="0"/>
        <w:jc w:val="both"/>
        <w:rPr>
          <w:rFonts w:ascii="Arial" w:eastAsia="Times New Roman" w:hAnsi="Arial" w:cs="Arial"/>
          <w:lang w:val="sl-SI"/>
        </w:rPr>
      </w:pPr>
    </w:p>
    <w:p w:rsidR="00771C84" w:rsidRPr="004031BF" w:rsidRDefault="00D746B8" w:rsidP="00771C84">
      <w:pPr>
        <w:spacing w:after="0"/>
        <w:jc w:val="both"/>
        <w:rPr>
          <w:rFonts w:ascii="Arial" w:hAnsi="Arial" w:cs="Arial"/>
          <w:lang w:val="sl-SI"/>
        </w:rPr>
      </w:pPr>
      <w:r w:rsidRPr="00D746B8">
        <w:rPr>
          <w:rFonts w:ascii="Arial" w:hAnsi="Arial" w:cs="Arial"/>
          <w:lang w:val="sl-SI"/>
        </w:rPr>
        <w:t xml:space="preserve">Qeveria e Malit të Zi, në seancën e saj të 116-të, më 04.04. 2019, miratoi Planin e Veprimit për zbatimin e Strategjisë për Përfshirjen Sociale të Romëve dhe Egjiptianëve në Mal të Zi 2016 - 2020 për vitin  2019. dhe miratoi Raportin për zbatimin e Planit të Veprimit </w:t>
      </w:r>
      <w:r w:rsidR="00D86CC1">
        <w:rPr>
          <w:rFonts w:ascii="Arial" w:hAnsi="Arial" w:cs="Arial"/>
          <w:lang w:val="sl-SI"/>
        </w:rPr>
        <w:t>për zbatimin e Strategjisë për Përfshirjen Sociale të Romëve dhe E</w:t>
      </w:r>
      <w:r w:rsidRPr="00D746B8">
        <w:rPr>
          <w:rFonts w:ascii="Arial" w:hAnsi="Arial" w:cs="Arial"/>
          <w:lang w:val="sl-SI"/>
        </w:rPr>
        <w:t>gjiptianëve 2016 - 2020, për vitin 2018.</w:t>
      </w:r>
    </w:p>
    <w:p w:rsidR="00771C84" w:rsidRPr="004031BF" w:rsidRDefault="00771C84" w:rsidP="00771C84">
      <w:pPr>
        <w:spacing w:after="0"/>
        <w:jc w:val="both"/>
        <w:rPr>
          <w:rFonts w:ascii="Arial" w:hAnsi="Arial" w:cs="Arial"/>
          <w:lang w:val="sl-SI"/>
        </w:rPr>
      </w:pPr>
    </w:p>
    <w:p w:rsidR="001B2504" w:rsidRPr="004031BF" w:rsidRDefault="001B2504" w:rsidP="00771C84">
      <w:pPr>
        <w:spacing w:after="0"/>
        <w:jc w:val="both"/>
        <w:rPr>
          <w:rFonts w:ascii="Arial" w:eastAsia="Times New Roman" w:hAnsi="Arial" w:cs="Arial"/>
          <w:lang w:val="sl-SI"/>
        </w:rPr>
      </w:pPr>
      <w:r w:rsidRPr="001B2504">
        <w:rPr>
          <w:rFonts w:ascii="Arial" w:eastAsia="Times New Roman" w:hAnsi="Arial" w:cs="Arial"/>
          <w:lang w:val="sl-SI"/>
        </w:rPr>
        <w:t xml:space="preserve">Strategjia </w:t>
      </w:r>
      <w:r w:rsidR="00BC221E">
        <w:rPr>
          <w:rFonts w:ascii="Arial" w:eastAsia="Times New Roman" w:hAnsi="Arial" w:cs="Arial"/>
          <w:sz w:val="24"/>
          <w:lang w:val="sl-SI"/>
        </w:rPr>
        <w:t>p</w:t>
      </w:r>
      <w:r w:rsidR="00BC221E" w:rsidRPr="008B43B3">
        <w:rPr>
          <w:rFonts w:ascii="Arial" w:eastAsia="Times New Roman" w:hAnsi="Arial" w:cs="Arial"/>
          <w:lang w:val="sl-SI"/>
        </w:rPr>
        <w:t xml:space="preserve">ër Përfshirjen Sociale </w:t>
      </w:r>
      <w:r w:rsidR="00A94F18">
        <w:rPr>
          <w:rFonts w:ascii="Arial" w:eastAsia="Times New Roman" w:hAnsi="Arial" w:cs="Arial"/>
          <w:lang w:val="sl-SI"/>
        </w:rPr>
        <w:t>t</w:t>
      </w:r>
      <w:r w:rsidR="00BC221E" w:rsidRPr="008B43B3">
        <w:rPr>
          <w:rFonts w:ascii="Arial" w:eastAsia="Times New Roman" w:hAnsi="Arial" w:cs="Arial"/>
          <w:lang w:val="sl-SI"/>
        </w:rPr>
        <w:t xml:space="preserve">ë Romëve dhe Egjiptianëve </w:t>
      </w:r>
      <w:r>
        <w:rPr>
          <w:rFonts w:ascii="Arial" w:eastAsia="Times New Roman" w:hAnsi="Arial" w:cs="Arial"/>
          <w:lang w:val="sl-SI"/>
        </w:rPr>
        <w:t xml:space="preserve">në Mal të Zi 2016-2020., </w:t>
      </w:r>
      <w:r w:rsidRPr="001B2504">
        <w:rPr>
          <w:rFonts w:ascii="Arial" w:eastAsia="Times New Roman" w:hAnsi="Arial" w:cs="Arial"/>
          <w:lang w:val="sl-SI"/>
        </w:rPr>
        <w:t xml:space="preserve">vendosi udhëzime për arritjen e ndryshimeve thelbësore dhe të qëndrueshme në statusin </w:t>
      </w:r>
      <w:r w:rsidR="00D4795C">
        <w:rPr>
          <w:rFonts w:ascii="Arial" w:eastAsia="Times New Roman" w:hAnsi="Arial" w:cs="Arial"/>
          <w:lang w:val="sl-SI"/>
        </w:rPr>
        <w:t>socio-ekonomik të komuniteteve r</w:t>
      </w:r>
      <w:r w:rsidRPr="001B2504">
        <w:rPr>
          <w:rFonts w:ascii="Arial" w:eastAsia="Times New Roman" w:hAnsi="Arial" w:cs="Arial"/>
          <w:lang w:val="sl-SI"/>
        </w:rPr>
        <w:t>om</w:t>
      </w:r>
      <w:r>
        <w:rPr>
          <w:rFonts w:ascii="Arial" w:eastAsia="Times New Roman" w:hAnsi="Arial" w:cs="Arial"/>
          <w:lang w:val="sl-SI"/>
        </w:rPr>
        <w:t>e</w:t>
      </w:r>
      <w:r w:rsidRPr="001B2504">
        <w:rPr>
          <w:rFonts w:ascii="Arial" w:eastAsia="Times New Roman" w:hAnsi="Arial" w:cs="Arial"/>
          <w:lang w:val="sl-SI"/>
        </w:rPr>
        <w:t xml:space="preserve"> dhe egjiptian</w:t>
      </w:r>
      <w:r>
        <w:rPr>
          <w:rFonts w:ascii="Arial" w:eastAsia="Times New Roman" w:hAnsi="Arial" w:cs="Arial"/>
          <w:lang w:val="sl-SI"/>
        </w:rPr>
        <w:t>e</w:t>
      </w:r>
      <w:r w:rsidRPr="001B2504">
        <w:rPr>
          <w:rFonts w:ascii="Arial" w:eastAsia="Times New Roman" w:hAnsi="Arial" w:cs="Arial"/>
          <w:lang w:val="sl-SI"/>
        </w:rPr>
        <w:t xml:space="preserve"> në Mal të Zi.</w:t>
      </w:r>
    </w:p>
    <w:p w:rsidR="00771C84" w:rsidRPr="004031BF" w:rsidRDefault="00771C84" w:rsidP="00771C84">
      <w:pPr>
        <w:spacing w:after="0"/>
        <w:jc w:val="both"/>
        <w:rPr>
          <w:rFonts w:ascii="Arial" w:eastAsia="Times New Roman" w:hAnsi="Arial" w:cs="Arial"/>
          <w:lang w:val="sl-SI"/>
        </w:rPr>
      </w:pPr>
    </w:p>
    <w:p w:rsidR="00771C84" w:rsidRPr="004031BF" w:rsidRDefault="00D4795C" w:rsidP="00771C84">
      <w:pPr>
        <w:spacing w:after="0"/>
        <w:jc w:val="both"/>
        <w:rPr>
          <w:rFonts w:ascii="Arial" w:eastAsia="Times New Roman" w:hAnsi="Arial" w:cs="Arial"/>
          <w:lang w:val="sl-SI"/>
        </w:rPr>
      </w:pPr>
      <w:r w:rsidRPr="00D4795C">
        <w:rPr>
          <w:rFonts w:ascii="Arial" w:eastAsia="Times New Roman" w:hAnsi="Arial" w:cs="Arial"/>
          <w:lang w:val="sl-SI"/>
        </w:rPr>
        <w:lastRenderedPageBreak/>
        <w:t>Realizimi i qëllimeve të përcaktuara qartë dhe rezultat</w:t>
      </w:r>
      <w:r w:rsidR="00DC0089">
        <w:rPr>
          <w:rFonts w:ascii="Arial" w:eastAsia="Times New Roman" w:hAnsi="Arial" w:cs="Arial"/>
          <w:lang w:val="sl-SI"/>
        </w:rPr>
        <w:t>eve të matshme do të kontribuoj</w:t>
      </w:r>
      <w:r w:rsidRPr="00D4795C">
        <w:rPr>
          <w:rFonts w:ascii="Arial" w:eastAsia="Times New Roman" w:hAnsi="Arial" w:cs="Arial"/>
          <w:lang w:val="sl-SI"/>
        </w:rPr>
        <w:t xml:space="preserve">ë në përmirësimin e përgjithshëm </w:t>
      </w:r>
      <w:r w:rsidR="00DC0089">
        <w:rPr>
          <w:rFonts w:ascii="Arial" w:eastAsia="Times New Roman" w:hAnsi="Arial" w:cs="Arial"/>
          <w:lang w:val="sl-SI"/>
        </w:rPr>
        <w:t>të pozitës, domethënë në zvogëlimin  e distancës që ekziston akoma midis pjesëta</w:t>
      </w:r>
      <w:r w:rsidR="003F3645">
        <w:rPr>
          <w:rFonts w:ascii="Arial" w:eastAsia="Times New Roman" w:hAnsi="Arial" w:cs="Arial"/>
          <w:lang w:val="sl-SI"/>
        </w:rPr>
        <w:t xml:space="preserve">rëve të popullsisë </w:t>
      </w:r>
      <w:r w:rsidRPr="00D4795C">
        <w:rPr>
          <w:rFonts w:ascii="Arial" w:eastAsia="Times New Roman" w:hAnsi="Arial" w:cs="Arial"/>
          <w:lang w:val="sl-SI"/>
        </w:rPr>
        <w:t>ro</w:t>
      </w:r>
      <w:r w:rsidR="003F3645">
        <w:rPr>
          <w:rFonts w:ascii="Arial" w:eastAsia="Times New Roman" w:hAnsi="Arial" w:cs="Arial"/>
          <w:lang w:val="sl-SI"/>
        </w:rPr>
        <w:t>me dhe egjiptiane dhe popullsisë</w:t>
      </w:r>
      <w:r w:rsidRPr="00D4795C">
        <w:rPr>
          <w:rFonts w:ascii="Arial" w:eastAsia="Times New Roman" w:hAnsi="Arial" w:cs="Arial"/>
          <w:lang w:val="sl-SI"/>
        </w:rPr>
        <w:t xml:space="preserve"> shumicë.</w:t>
      </w:r>
    </w:p>
    <w:p w:rsidR="00771C84" w:rsidRPr="004031BF" w:rsidRDefault="00771C84" w:rsidP="00771C84">
      <w:pPr>
        <w:spacing w:after="0"/>
        <w:jc w:val="both"/>
        <w:rPr>
          <w:rFonts w:ascii="Arial" w:eastAsia="Times New Roman" w:hAnsi="Arial" w:cs="Arial"/>
          <w:lang w:val="sl-SI"/>
        </w:rPr>
      </w:pPr>
    </w:p>
    <w:p w:rsidR="008E73CE" w:rsidRDefault="007F57FB" w:rsidP="008E73CE">
      <w:pPr>
        <w:spacing w:after="0"/>
        <w:jc w:val="both"/>
        <w:rPr>
          <w:rFonts w:ascii="Arial" w:eastAsia="Times New Roman" w:hAnsi="Arial" w:cs="Arial"/>
          <w:lang w:val="sl-SI"/>
        </w:rPr>
      </w:pPr>
      <w:r w:rsidRPr="007F57FB">
        <w:rPr>
          <w:rFonts w:ascii="Arial" w:eastAsia="Times New Roman" w:hAnsi="Arial" w:cs="Arial"/>
          <w:lang w:val="sl-SI"/>
        </w:rPr>
        <w:t>Gjatë shkrimit të Strategjis</w:t>
      </w:r>
      <w:r>
        <w:rPr>
          <w:rFonts w:ascii="Arial" w:eastAsia="Times New Roman" w:hAnsi="Arial" w:cs="Arial"/>
          <w:lang w:val="sl-SI"/>
        </w:rPr>
        <w:t>ë, vëmendje e veçantë është kushtuar</w:t>
      </w:r>
      <w:r w:rsidR="00381DA0">
        <w:rPr>
          <w:rFonts w:ascii="Arial" w:eastAsia="Times New Roman" w:hAnsi="Arial" w:cs="Arial"/>
          <w:lang w:val="sl-SI"/>
        </w:rPr>
        <w:t xml:space="preserve"> pajtushmërisë së</w:t>
      </w:r>
      <w:r w:rsidRPr="007F57FB">
        <w:rPr>
          <w:rFonts w:ascii="Arial" w:eastAsia="Times New Roman" w:hAnsi="Arial" w:cs="Arial"/>
          <w:lang w:val="sl-SI"/>
        </w:rPr>
        <w:t xml:space="preserve"> </w:t>
      </w:r>
      <w:r w:rsidR="00381DA0">
        <w:rPr>
          <w:rFonts w:ascii="Arial" w:eastAsia="Times New Roman" w:hAnsi="Arial" w:cs="Arial"/>
          <w:lang w:val="sl-SI"/>
        </w:rPr>
        <w:t>qëllimeve të përcaktuara me prioritetet</w:t>
      </w:r>
      <w:r w:rsidRPr="007F57FB">
        <w:rPr>
          <w:rFonts w:ascii="Arial" w:eastAsia="Times New Roman" w:hAnsi="Arial" w:cs="Arial"/>
          <w:lang w:val="sl-SI"/>
        </w:rPr>
        <w:t xml:space="preserve"> e përcaktuara në të gjitha n</w:t>
      </w:r>
      <w:r w:rsidR="00EF3D64">
        <w:rPr>
          <w:rFonts w:ascii="Arial" w:eastAsia="Times New Roman" w:hAnsi="Arial" w:cs="Arial"/>
          <w:lang w:val="sl-SI"/>
        </w:rPr>
        <w:t>ivelet: lo</w:t>
      </w:r>
      <w:r w:rsidR="00873CB4">
        <w:rPr>
          <w:rFonts w:ascii="Arial" w:eastAsia="Times New Roman" w:hAnsi="Arial" w:cs="Arial"/>
          <w:lang w:val="sl-SI"/>
        </w:rPr>
        <w:t>kale, kombëtare dhe BE</w:t>
      </w:r>
      <w:r w:rsidRPr="007F57FB">
        <w:rPr>
          <w:rFonts w:ascii="Arial" w:eastAsia="Times New Roman" w:hAnsi="Arial" w:cs="Arial"/>
          <w:lang w:val="sl-SI"/>
        </w:rPr>
        <w:t xml:space="preserve">. Strategjia është në përputhje me "Kornizën Evropiane për Strategjitë </w:t>
      </w:r>
      <w:r w:rsidR="00873CB4">
        <w:rPr>
          <w:rFonts w:ascii="Arial" w:eastAsia="Times New Roman" w:hAnsi="Arial" w:cs="Arial"/>
          <w:lang w:val="sl-SI"/>
        </w:rPr>
        <w:t xml:space="preserve">Kombëtare për </w:t>
      </w:r>
      <w:r w:rsidR="00873CB4" w:rsidRPr="00F06CD9">
        <w:rPr>
          <w:rFonts w:ascii="Arial" w:eastAsia="Times New Roman" w:hAnsi="Arial" w:cs="Arial"/>
          <w:lang w:val="sl-SI"/>
        </w:rPr>
        <w:t>Përfshirjen</w:t>
      </w:r>
      <w:r w:rsidR="00873CB4">
        <w:rPr>
          <w:rFonts w:ascii="Arial" w:eastAsia="Times New Roman" w:hAnsi="Arial" w:cs="Arial"/>
          <w:lang w:val="sl-SI"/>
        </w:rPr>
        <w:t xml:space="preserve"> e </w:t>
      </w:r>
      <w:r w:rsidRPr="007F57FB">
        <w:rPr>
          <w:rFonts w:ascii="Arial" w:eastAsia="Times New Roman" w:hAnsi="Arial" w:cs="Arial"/>
          <w:lang w:val="sl-SI"/>
        </w:rPr>
        <w:t>Romëve", e cila përcakton katër fusha kryesore: arsimin, punësimin, strehimin dhe kujdesin shëndetësor</w:t>
      </w:r>
      <w:r w:rsidR="00873CB4">
        <w:rPr>
          <w:rFonts w:ascii="Arial" w:eastAsia="Times New Roman" w:hAnsi="Arial" w:cs="Arial"/>
          <w:lang w:val="sl-SI"/>
        </w:rPr>
        <w:t>.</w:t>
      </w:r>
    </w:p>
    <w:p w:rsidR="008E73CE" w:rsidRPr="008E73CE" w:rsidRDefault="008E73CE" w:rsidP="008E73CE">
      <w:pPr>
        <w:spacing w:line="273" w:lineRule="auto"/>
        <w:ind w:left="1134" w:right="1184"/>
        <w:jc w:val="both"/>
        <w:rPr>
          <w:rFonts w:ascii="Arial" w:eastAsia="Times New Roman" w:hAnsi="Arial" w:cs="Arial"/>
          <w:lang w:val="sl-SI"/>
        </w:rPr>
      </w:pPr>
      <w:r>
        <w:rPr>
          <w:sz w:val="24"/>
          <w:szCs w:val="24"/>
          <w:lang w:val="sr-Latn-RS"/>
        </w:rPr>
        <w:t xml:space="preserve">                                                                                                                                                                                                                                                                        </w:t>
      </w:r>
    </w:p>
    <w:p w:rsidR="00CA3640" w:rsidRPr="004031BF" w:rsidRDefault="00CA3640" w:rsidP="00CA3640">
      <w:pPr>
        <w:spacing w:after="0"/>
        <w:jc w:val="both"/>
        <w:rPr>
          <w:rFonts w:ascii="Arial" w:eastAsia="Times New Roman" w:hAnsi="Arial" w:cs="Arial"/>
          <w:lang w:val="sl-SI"/>
        </w:rPr>
      </w:pPr>
      <w:r w:rsidRPr="00CA3640">
        <w:rPr>
          <w:rFonts w:ascii="Arial" w:eastAsia="Times New Roman" w:hAnsi="Arial" w:cs="Arial"/>
          <w:lang w:val="sl-SI"/>
        </w:rPr>
        <w:t>Gjithashtu, Strategjia mbuloi fusha të tjera që janë të rëndësishme për zgj</w:t>
      </w:r>
      <w:r w:rsidR="002E2D8B">
        <w:rPr>
          <w:rFonts w:ascii="Arial" w:eastAsia="Times New Roman" w:hAnsi="Arial" w:cs="Arial"/>
          <w:lang w:val="sl-SI"/>
        </w:rPr>
        <w:t>idhjen e problemeve të popullsi</w:t>
      </w:r>
      <w:r w:rsidRPr="00CA3640">
        <w:rPr>
          <w:rFonts w:ascii="Arial" w:eastAsia="Times New Roman" w:hAnsi="Arial" w:cs="Arial"/>
          <w:lang w:val="sl-SI"/>
        </w:rPr>
        <w:t>s</w:t>
      </w:r>
      <w:r w:rsidR="002E2D8B">
        <w:rPr>
          <w:rFonts w:ascii="Arial" w:eastAsia="Times New Roman" w:hAnsi="Arial" w:cs="Arial"/>
          <w:lang w:val="sl-SI"/>
        </w:rPr>
        <w:t>ë</w:t>
      </w:r>
      <w:r w:rsidRPr="00CA3640">
        <w:rPr>
          <w:rFonts w:ascii="Arial" w:eastAsia="Times New Roman" w:hAnsi="Arial" w:cs="Arial"/>
          <w:lang w:val="sl-SI"/>
        </w:rPr>
        <w:t xml:space="preserve"> rome dhe egjiptiane, bazuar në</w:t>
      </w:r>
      <w:r w:rsidR="004E31CE">
        <w:rPr>
          <w:rFonts w:ascii="Arial" w:eastAsia="Times New Roman" w:hAnsi="Arial" w:cs="Arial"/>
          <w:lang w:val="sl-SI"/>
        </w:rPr>
        <w:t xml:space="preserve"> një qasje integruese me të cilën</w:t>
      </w:r>
      <w:r w:rsidR="00A75361">
        <w:rPr>
          <w:rFonts w:ascii="Arial" w:eastAsia="Times New Roman" w:hAnsi="Arial" w:cs="Arial"/>
          <w:lang w:val="sl-SI"/>
        </w:rPr>
        <w:t xml:space="preserve"> është udhëhequr, pra: statusi</w:t>
      </w:r>
      <w:r w:rsidRPr="00CA3640">
        <w:rPr>
          <w:rFonts w:ascii="Arial" w:eastAsia="Times New Roman" w:hAnsi="Arial" w:cs="Arial"/>
          <w:lang w:val="sl-SI"/>
        </w:rPr>
        <w:t xml:space="preserve"> juridik, s</w:t>
      </w:r>
      <w:r w:rsidR="00A75361">
        <w:rPr>
          <w:rFonts w:ascii="Arial" w:eastAsia="Times New Roman" w:hAnsi="Arial" w:cs="Arial"/>
          <w:lang w:val="sl-SI"/>
        </w:rPr>
        <w:t>tatusi shoqëror dhe mbrojtje</w:t>
      </w:r>
      <w:r w:rsidRPr="00CA3640">
        <w:rPr>
          <w:rFonts w:ascii="Arial" w:eastAsia="Times New Roman" w:hAnsi="Arial" w:cs="Arial"/>
          <w:lang w:val="sl-SI"/>
        </w:rPr>
        <w:t xml:space="preserve"> e familjes (brenda së cilës u përcaktuan katër</w:t>
      </w:r>
      <w:r w:rsidR="00D154E9">
        <w:rPr>
          <w:rFonts w:ascii="Arial" w:eastAsia="Times New Roman" w:hAnsi="Arial" w:cs="Arial"/>
          <w:lang w:val="sl-SI"/>
        </w:rPr>
        <w:t xml:space="preserve"> nën-zona</w:t>
      </w:r>
      <w:r w:rsidR="008D5033">
        <w:rPr>
          <w:rFonts w:ascii="Arial" w:eastAsia="Times New Roman" w:hAnsi="Arial" w:cs="Arial"/>
          <w:lang w:val="sl-SI"/>
        </w:rPr>
        <w:t>: lufta</w:t>
      </w:r>
      <w:r w:rsidRPr="00CA3640">
        <w:rPr>
          <w:rFonts w:ascii="Arial" w:eastAsia="Times New Roman" w:hAnsi="Arial" w:cs="Arial"/>
          <w:lang w:val="sl-SI"/>
        </w:rPr>
        <w:t xml:space="preserve"> kundër dhunës në familje dhe</w:t>
      </w:r>
      <w:r w:rsidR="007545A0">
        <w:rPr>
          <w:rFonts w:ascii="Arial" w:eastAsia="Times New Roman" w:hAnsi="Arial" w:cs="Arial"/>
          <w:lang w:val="sl-SI"/>
        </w:rPr>
        <w:t xml:space="preserve"> dhunës ndaj grave; parandalimi dhe zvogëlimi i</w:t>
      </w:r>
      <w:r w:rsidR="008D5033">
        <w:rPr>
          <w:rFonts w:ascii="Arial" w:eastAsia="Times New Roman" w:hAnsi="Arial" w:cs="Arial"/>
          <w:lang w:val="sl-SI"/>
        </w:rPr>
        <w:t xml:space="preserve"> lypjes, lufta kundër</w:t>
      </w:r>
      <w:r w:rsidRPr="00CA3640">
        <w:rPr>
          <w:rFonts w:ascii="Arial" w:eastAsia="Times New Roman" w:hAnsi="Arial" w:cs="Arial"/>
          <w:lang w:val="sl-SI"/>
        </w:rPr>
        <w:t xml:space="preserve"> trafikimit të qe</w:t>
      </w:r>
      <w:r w:rsidR="008D5033">
        <w:rPr>
          <w:rFonts w:ascii="Arial" w:eastAsia="Times New Roman" w:hAnsi="Arial" w:cs="Arial"/>
          <w:lang w:val="sl-SI"/>
        </w:rPr>
        <w:t>nieve njerëzore dhe parandalimi</w:t>
      </w:r>
      <w:r w:rsidRPr="00CA3640">
        <w:rPr>
          <w:rFonts w:ascii="Arial" w:eastAsia="Times New Roman" w:hAnsi="Arial" w:cs="Arial"/>
          <w:lang w:val="sl-SI"/>
        </w:rPr>
        <w:t xml:space="preserve"> e martesave</w:t>
      </w:r>
      <w:r w:rsidR="008D5033">
        <w:rPr>
          <w:rFonts w:ascii="Arial" w:eastAsia="Times New Roman" w:hAnsi="Arial" w:cs="Arial"/>
          <w:lang w:val="sl-SI"/>
        </w:rPr>
        <w:t xml:space="preserve"> të fëmijëve dhe ato me detyrim</w:t>
      </w:r>
      <w:r w:rsidR="008C4698">
        <w:rPr>
          <w:rFonts w:ascii="Arial" w:eastAsia="Times New Roman" w:hAnsi="Arial" w:cs="Arial"/>
          <w:lang w:val="sl-SI"/>
        </w:rPr>
        <w:t>), si dhe fusha</w:t>
      </w:r>
      <w:r w:rsidRPr="00CA3640">
        <w:rPr>
          <w:rFonts w:ascii="Arial" w:eastAsia="Times New Roman" w:hAnsi="Arial" w:cs="Arial"/>
          <w:lang w:val="sl-SI"/>
        </w:rPr>
        <w:t xml:space="preserve"> e kulturë</w:t>
      </w:r>
      <w:r w:rsidR="008C4698">
        <w:rPr>
          <w:rFonts w:ascii="Arial" w:eastAsia="Times New Roman" w:hAnsi="Arial" w:cs="Arial"/>
          <w:lang w:val="sl-SI"/>
        </w:rPr>
        <w:t>s, identitetit dhe informimit.</w:t>
      </w:r>
    </w:p>
    <w:p w:rsidR="00771C84" w:rsidRDefault="00771C84" w:rsidP="00771C84">
      <w:pPr>
        <w:spacing w:after="0"/>
        <w:jc w:val="both"/>
        <w:rPr>
          <w:rFonts w:ascii="Arial" w:eastAsia="Times New Roman" w:hAnsi="Arial" w:cs="Arial"/>
          <w:lang w:val="sl-SI"/>
        </w:rPr>
      </w:pPr>
    </w:p>
    <w:p w:rsidR="00CA3640" w:rsidRPr="004031BF" w:rsidRDefault="00CA3640" w:rsidP="00771C84">
      <w:pPr>
        <w:spacing w:after="0"/>
        <w:jc w:val="both"/>
        <w:rPr>
          <w:rFonts w:ascii="Arial" w:eastAsia="Times New Roman" w:hAnsi="Arial" w:cs="Arial"/>
          <w:lang w:val="sl-SI"/>
        </w:rPr>
      </w:pPr>
    </w:p>
    <w:p w:rsidR="004E7ED3" w:rsidRPr="004031BF" w:rsidRDefault="008C4698" w:rsidP="00771C84">
      <w:pPr>
        <w:spacing w:after="0"/>
        <w:jc w:val="both"/>
        <w:rPr>
          <w:rFonts w:ascii="Arial" w:eastAsia="Times New Roman" w:hAnsi="Arial" w:cs="Arial"/>
          <w:lang w:val="sl-SI"/>
        </w:rPr>
      </w:pPr>
      <w:r>
        <w:rPr>
          <w:rFonts w:ascii="Arial" w:eastAsia="Times New Roman" w:hAnsi="Arial" w:cs="Arial"/>
          <w:lang w:val="sl-SI"/>
        </w:rPr>
        <w:t xml:space="preserve">Qëllimi kryesor dhe i përgjithshëm </w:t>
      </w:r>
      <w:r w:rsidR="00675AC2">
        <w:rPr>
          <w:rFonts w:ascii="Arial" w:eastAsia="Times New Roman" w:hAnsi="Arial" w:cs="Arial"/>
          <w:lang w:val="sl-SI"/>
        </w:rPr>
        <w:t xml:space="preserve">i Strategjisë </w:t>
      </w:r>
      <w:r>
        <w:rPr>
          <w:rFonts w:ascii="Arial" w:eastAsia="Times New Roman" w:hAnsi="Arial" w:cs="Arial"/>
          <w:lang w:val="sl-SI"/>
        </w:rPr>
        <w:t xml:space="preserve">është </w:t>
      </w:r>
      <w:r w:rsidR="00675AC2" w:rsidRPr="00675AC2">
        <w:rPr>
          <w:rFonts w:ascii="Arial" w:eastAsia="Times New Roman" w:hAnsi="Arial" w:cs="Arial"/>
          <w:lang w:val="sl-SI"/>
        </w:rPr>
        <w:t xml:space="preserve">përfshirja sociale e romëve dhe egjiptianëve përmes përmirësimit të pozitës së tyre socio-ekonomike në Mal të Zi. Lufta kundër diskriminimit dhe masat dhe aktivitetet </w:t>
      </w:r>
      <w:r w:rsidR="008C3B2D">
        <w:rPr>
          <w:rFonts w:ascii="Arial" w:eastAsia="Times New Roman" w:hAnsi="Arial" w:cs="Arial"/>
          <w:lang w:val="sl-SI"/>
        </w:rPr>
        <w:t>që janë të përqendruar</w:t>
      </w:r>
      <w:r w:rsidR="00675AC2">
        <w:rPr>
          <w:rFonts w:ascii="Arial" w:eastAsia="Times New Roman" w:hAnsi="Arial" w:cs="Arial"/>
          <w:lang w:val="sl-SI"/>
        </w:rPr>
        <w:t xml:space="preserve"> mbi këtë çështje, </w:t>
      </w:r>
      <w:r w:rsidR="004E7ED3">
        <w:rPr>
          <w:rFonts w:ascii="Arial" w:eastAsia="Times New Roman" w:hAnsi="Arial" w:cs="Arial"/>
          <w:lang w:val="sl-SI"/>
        </w:rPr>
        <w:t>përshkojnë</w:t>
      </w:r>
      <w:r w:rsidR="00675AC2" w:rsidRPr="00675AC2">
        <w:rPr>
          <w:rFonts w:ascii="Arial" w:eastAsia="Times New Roman" w:hAnsi="Arial" w:cs="Arial"/>
          <w:lang w:val="sl-SI"/>
        </w:rPr>
        <w:t xml:space="preserve"> të gjitha fushat e përfshira në Strategji.</w:t>
      </w:r>
    </w:p>
    <w:p w:rsidR="00771C84" w:rsidRDefault="00771C84" w:rsidP="00771C84">
      <w:pPr>
        <w:spacing w:after="0"/>
        <w:jc w:val="both"/>
        <w:rPr>
          <w:rFonts w:ascii="Arial" w:eastAsia="Times New Roman" w:hAnsi="Arial" w:cs="Arial"/>
          <w:lang w:val="sl-SI"/>
        </w:rPr>
      </w:pPr>
    </w:p>
    <w:p w:rsidR="004E7ED3" w:rsidRDefault="004E7ED3" w:rsidP="00771C84">
      <w:pPr>
        <w:spacing w:after="0"/>
        <w:jc w:val="both"/>
        <w:rPr>
          <w:rFonts w:ascii="Arial" w:eastAsia="Times New Roman" w:hAnsi="Arial" w:cs="Arial"/>
          <w:lang w:val="sl-SI"/>
        </w:rPr>
      </w:pPr>
      <w:r w:rsidRPr="004E7ED3">
        <w:rPr>
          <w:rFonts w:ascii="Arial" w:eastAsia="Times New Roman" w:hAnsi="Arial" w:cs="Arial"/>
          <w:lang w:val="sl-SI"/>
        </w:rPr>
        <w:t xml:space="preserve">Pritet që, me masa aktive të monitorimit sistematik dhe vlerësimit të zbatimit të tij, </w:t>
      </w:r>
      <w:r w:rsidR="00BC32F7">
        <w:rPr>
          <w:rFonts w:ascii="Arial" w:eastAsia="Times New Roman" w:hAnsi="Arial" w:cs="Arial"/>
          <w:lang w:val="sl-SI"/>
        </w:rPr>
        <w:t>ky dokument do ta rrisë në mënyrë të konsiderueshme</w:t>
      </w:r>
      <w:r w:rsidR="00B91A80">
        <w:rPr>
          <w:rFonts w:ascii="Arial" w:eastAsia="Times New Roman" w:hAnsi="Arial" w:cs="Arial"/>
          <w:lang w:val="sl-SI"/>
        </w:rPr>
        <w:t xml:space="preserve"> shkallën e përfshirjes së Romëve dhe E</w:t>
      </w:r>
      <w:r w:rsidRPr="004E7ED3">
        <w:rPr>
          <w:rFonts w:ascii="Arial" w:eastAsia="Times New Roman" w:hAnsi="Arial" w:cs="Arial"/>
          <w:lang w:val="sl-SI"/>
        </w:rPr>
        <w:t>gjiptianëve në Mal të Zi.</w:t>
      </w:r>
    </w:p>
    <w:p w:rsidR="004E7ED3" w:rsidRPr="004031BF" w:rsidRDefault="004E7ED3" w:rsidP="00771C84">
      <w:pPr>
        <w:spacing w:after="0"/>
        <w:jc w:val="both"/>
        <w:rPr>
          <w:rFonts w:ascii="Arial" w:eastAsia="Times New Roman" w:hAnsi="Arial" w:cs="Arial"/>
          <w:lang w:val="sl-SI"/>
        </w:rPr>
      </w:pPr>
    </w:p>
    <w:p w:rsidR="00771C84" w:rsidRPr="004031BF" w:rsidRDefault="00771C84" w:rsidP="00771C84">
      <w:pPr>
        <w:spacing w:after="0"/>
        <w:jc w:val="both"/>
        <w:rPr>
          <w:rFonts w:ascii="Arial" w:eastAsia="Times New Roman" w:hAnsi="Arial" w:cs="Arial"/>
          <w:lang w:val="sl-SI"/>
        </w:rPr>
      </w:pPr>
      <w:r w:rsidRPr="004031BF">
        <w:rPr>
          <w:rFonts w:ascii="Arial" w:eastAsia="Times New Roman" w:hAnsi="Arial" w:cs="Arial"/>
          <w:lang w:val="sl-SI"/>
        </w:rPr>
        <w:t>K</w:t>
      </w:r>
      <w:r w:rsidR="00BC32F7">
        <w:rPr>
          <w:rFonts w:ascii="Arial" w:eastAsia="Times New Roman" w:hAnsi="Arial" w:cs="Arial"/>
          <w:lang w:val="sl-SI"/>
        </w:rPr>
        <w:t>ur bëhet fjalë për arsim:</w:t>
      </w:r>
    </w:p>
    <w:p w:rsidR="00771C84" w:rsidRPr="004031BF" w:rsidRDefault="00502D77" w:rsidP="00502D77">
      <w:pPr>
        <w:numPr>
          <w:ilvl w:val="0"/>
          <w:numId w:val="1"/>
        </w:numPr>
        <w:spacing w:after="0"/>
        <w:contextualSpacing/>
        <w:jc w:val="both"/>
        <w:rPr>
          <w:rFonts w:ascii="Arial" w:eastAsia="Times New Roman" w:hAnsi="Arial" w:cs="Arial"/>
          <w:lang w:val="sl-SI"/>
        </w:rPr>
      </w:pPr>
      <w:r>
        <w:rPr>
          <w:rFonts w:ascii="Arial" w:eastAsia="Times New Roman" w:hAnsi="Arial" w:cs="Arial"/>
          <w:lang w:val="sl-SI"/>
        </w:rPr>
        <w:t>Ë</w:t>
      </w:r>
      <w:r w:rsidR="00B91A80">
        <w:rPr>
          <w:rFonts w:ascii="Arial" w:eastAsia="Times New Roman" w:hAnsi="Arial" w:cs="Arial"/>
          <w:lang w:val="sl-SI"/>
        </w:rPr>
        <w:t>s</w:t>
      </w:r>
      <w:r>
        <w:rPr>
          <w:rFonts w:ascii="Arial" w:eastAsia="Times New Roman" w:hAnsi="Arial" w:cs="Arial"/>
          <w:lang w:val="sl-SI"/>
        </w:rPr>
        <w:t>htë arritur përpmirësim</w:t>
      </w:r>
      <w:r w:rsidRPr="00502D77">
        <w:rPr>
          <w:rFonts w:ascii="Arial" w:eastAsia="Times New Roman" w:hAnsi="Arial" w:cs="Arial"/>
          <w:lang w:val="sl-SI"/>
        </w:rPr>
        <w:t xml:space="preserve"> në numrin e fëmijëve të regjistruar në arsimin parashkollor dhe fillor;</w:t>
      </w:r>
    </w:p>
    <w:p w:rsidR="00771C84" w:rsidRPr="004031BF" w:rsidRDefault="00502D77" w:rsidP="00502D77">
      <w:pPr>
        <w:numPr>
          <w:ilvl w:val="0"/>
          <w:numId w:val="1"/>
        </w:numPr>
        <w:spacing w:after="0"/>
        <w:contextualSpacing/>
        <w:jc w:val="both"/>
        <w:rPr>
          <w:rFonts w:ascii="Arial" w:eastAsia="Times New Roman" w:hAnsi="Arial" w:cs="Arial"/>
          <w:lang w:val="sl-SI"/>
        </w:rPr>
      </w:pPr>
      <w:r w:rsidRPr="00502D77">
        <w:rPr>
          <w:rFonts w:ascii="Arial" w:eastAsia="Times New Roman" w:hAnsi="Arial" w:cs="Arial"/>
          <w:lang w:val="sl-SI"/>
        </w:rPr>
        <w:t>Arsimi parashkollor u zgjat nga dy në katër javë;</w:t>
      </w:r>
    </w:p>
    <w:p w:rsidR="00771C84" w:rsidRPr="004031BF" w:rsidRDefault="00EF65CD" w:rsidP="00502D77">
      <w:pPr>
        <w:numPr>
          <w:ilvl w:val="0"/>
          <w:numId w:val="1"/>
        </w:numPr>
        <w:spacing w:after="0"/>
        <w:contextualSpacing/>
        <w:jc w:val="both"/>
        <w:rPr>
          <w:rFonts w:ascii="Arial" w:eastAsia="Times New Roman" w:hAnsi="Arial" w:cs="Arial"/>
          <w:lang w:val="sl-SI"/>
        </w:rPr>
      </w:pPr>
      <w:r>
        <w:rPr>
          <w:rFonts w:ascii="Arial" w:eastAsia="Times New Roman" w:hAnsi="Arial" w:cs="Arial"/>
          <w:lang w:val="sl-SI"/>
        </w:rPr>
        <w:t>Sigurohen tekste</w:t>
      </w:r>
      <w:r w:rsidR="00502D77" w:rsidRPr="00502D77">
        <w:rPr>
          <w:rFonts w:ascii="Arial" w:eastAsia="Times New Roman" w:hAnsi="Arial" w:cs="Arial"/>
          <w:lang w:val="sl-SI"/>
        </w:rPr>
        <w:t xml:space="preserve"> shkollorë</w:t>
      </w:r>
      <w:r w:rsidR="002427B7">
        <w:rPr>
          <w:rFonts w:ascii="Arial" w:eastAsia="Times New Roman" w:hAnsi="Arial" w:cs="Arial"/>
          <w:lang w:val="sl-SI"/>
        </w:rPr>
        <w:t xml:space="preserve"> falas dhe bursa</w:t>
      </w:r>
      <w:r w:rsidR="00A841BD">
        <w:rPr>
          <w:rFonts w:ascii="Arial" w:eastAsia="Times New Roman" w:hAnsi="Arial" w:cs="Arial"/>
          <w:lang w:val="sl-SI"/>
        </w:rPr>
        <w:t xml:space="preserve"> për nxënësit</w:t>
      </w:r>
      <w:r w:rsidR="00502D77" w:rsidRPr="00502D77">
        <w:rPr>
          <w:rFonts w:ascii="Arial" w:eastAsia="Times New Roman" w:hAnsi="Arial" w:cs="Arial"/>
          <w:lang w:val="sl-SI"/>
        </w:rPr>
        <w:t xml:space="preserve"> romë dhe egjiptianë;</w:t>
      </w:r>
    </w:p>
    <w:p w:rsidR="00771C84" w:rsidRPr="004031BF" w:rsidRDefault="002427B7" w:rsidP="002427B7">
      <w:pPr>
        <w:numPr>
          <w:ilvl w:val="0"/>
          <w:numId w:val="1"/>
        </w:numPr>
        <w:spacing w:after="0"/>
        <w:contextualSpacing/>
        <w:jc w:val="both"/>
        <w:rPr>
          <w:rFonts w:ascii="Arial" w:eastAsia="Times New Roman" w:hAnsi="Arial" w:cs="Arial"/>
          <w:lang w:val="sl-SI"/>
        </w:rPr>
      </w:pPr>
      <w:r w:rsidRPr="002427B7">
        <w:rPr>
          <w:rFonts w:ascii="Arial" w:eastAsia="Times New Roman" w:hAnsi="Arial" w:cs="Arial"/>
          <w:lang w:val="sl-SI"/>
        </w:rPr>
        <w:t>Bu</w:t>
      </w:r>
      <w:r w:rsidR="00A841BD">
        <w:rPr>
          <w:rFonts w:ascii="Arial" w:eastAsia="Times New Roman" w:hAnsi="Arial" w:cs="Arial"/>
          <w:lang w:val="sl-SI"/>
        </w:rPr>
        <w:t>rsat sigurohen rregullisht për nxënësit e shkollës së mesme dhe studentët</w:t>
      </w:r>
      <w:r w:rsidRPr="002427B7">
        <w:rPr>
          <w:rFonts w:ascii="Arial" w:eastAsia="Times New Roman" w:hAnsi="Arial" w:cs="Arial"/>
          <w:lang w:val="sl-SI"/>
        </w:rPr>
        <w:t>;</w:t>
      </w:r>
    </w:p>
    <w:p w:rsidR="00771C84" w:rsidRPr="004031BF" w:rsidRDefault="00A841BD" w:rsidP="00A841BD">
      <w:pPr>
        <w:numPr>
          <w:ilvl w:val="0"/>
          <w:numId w:val="1"/>
        </w:numPr>
        <w:spacing w:after="0"/>
        <w:contextualSpacing/>
        <w:jc w:val="both"/>
        <w:rPr>
          <w:rFonts w:ascii="Arial" w:eastAsia="Times New Roman" w:hAnsi="Arial" w:cs="Arial"/>
          <w:lang w:val="sl-SI"/>
        </w:rPr>
      </w:pPr>
      <w:r>
        <w:rPr>
          <w:rFonts w:ascii="Arial" w:eastAsia="Times New Roman" w:hAnsi="Arial" w:cs="Arial"/>
          <w:lang w:val="sl-SI"/>
        </w:rPr>
        <w:t>Sigurohet rgjistrimi i bazuar mbi</w:t>
      </w:r>
      <w:r w:rsidRPr="00A841BD">
        <w:rPr>
          <w:rFonts w:ascii="Arial" w:eastAsia="Times New Roman" w:hAnsi="Arial" w:cs="Arial"/>
          <w:lang w:val="sl-SI"/>
        </w:rPr>
        <w:t xml:space="preserve"> kuota në arsim</w:t>
      </w:r>
      <w:r w:rsidR="00EF65CD">
        <w:rPr>
          <w:rFonts w:ascii="Arial" w:eastAsia="Times New Roman" w:hAnsi="Arial" w:cs="Arial"/>
          <w:lang w:val="sl-SI"/>
        </w:rPr>
        <w:t>in e mesëm dhe universitar për R</w:t>
      </w:r>
      <w:r w:rsidR="002C66B3">
        <w:rPr>
          <w:rFonts w:ascii="Arial" w:eastAsia="Times New Roman" w:hAnsi="Arial" w:cs="Arial"/>
          <w:lang w:val="sl-SI"/>
        </w:rPr>
        <w:t>omët dhe E</w:t>
      </w:r>
      <w:r w:rsidRPr="00A841BD">
        <w:rPr>
          <w:rFonts w:ascii="Arial" w:eastAsia="Times New Roman" w:hAnsi="Arial" w:cs="Arial"/>
          <w:lang w:val="sl-SI"/>
        </w:rPr>
        <w:t>gjiptianët</w:t>
      </w:r>
      <w:r w:rsidR="005B225F">
        <w:rPr>
          <w:rFonts w:ascii="Arial" w:eastAsia="Times New Roman" w:hAnsi="Arial" w:cs="Arial"/>
          <w:lang w:val="sl-SI"/>
        </w:rPr>
        <w:t>;</w:t>
      </w:r>
    </w:p>
    <w:p w:rsidR="00771C84" w:rsidRPr="004031BF" w:rsidRDefault="005B225F" w:rsidP="005B225F">
      <w:pPr>
        <w:numPr>
          <w:ilvl w:val="0"/>
          <w:numId w:val="1"/>
        </w:numPr>
        <w:spacing w:after="0"/>
        <w:contextualSpacing/>
        <w:jc w:val="both"/>
        <w:rPr>
          <w:rFonts w:ascii="Arial" w:eastAsia="Times New Roman" w:hAnsi="Arial" w:cs="Arial"/>
          <w:lang w:val="sl-SI"/>
        </w:rPr>
      </w:pPr>
      <w:r>
        <w:rPr>
          <w:rFonts w:ascii="Arial" w:eastAsia="Times New Roman" w:hAnsi="Arial" w:cs="Arial"/>
          <w:lang w:val="sl-SI"/>
        </w:rPr>
        <w:t xml:space="preserve">Ofrohen shkollat </w:t>
      </w:r>
      <w:r w:rsidRPr="005B225F">
        <w:rPr>
          <w:rFonts w:ascii="Arial" w:eastAsia="Times New Roman" w:hAnsi="Arial" w:cs="Arial"/>
          <w:lang w:val="sl-SI"/>
        </w:rPr>
        <w:t>verore</w:t>
      </w:r>
      <w:r>
        <w:rPr>
          <w:rFonts w:ascii="Arial" w:eastAsia="Times New Roman" w:hAnsi="Arial" w:cs="Arial"/>
          <w:lang w:val="sl-SI"/>
        </w:rPr>
        <w:t xml:space="preserve"> falas</w:t>
      </w:r>
      <w:r w:rsidRPr="005B225F">
        <w:rPr>
          <w:rFonts w:ascii="Arial" w:eastAsia="Times New Roman" w:hAnsi="Arial" w:cs="Arial"/>
          <w:lang w:val="sl-SI"/>
        </w:rPr>
        <w:t xml:space="preserve"> për studentë romë dhe egjiptianë;</w:t>
      </w:r>
    </w:p>
    <w:p w:rsidR="00771C84" w:rsidRPr="004031BF" w:rsidRDefault="005B225F" w:rsidP="005B225F">
      <w:pPr>
        <w:numPr>
          <w:ilvl w:val="0"/>
          <w:numId w:val="1"/>
        </w:numPr>
        <w:spacing w:after="0"/>
        <w:contextualSpacing/>
        <w:jc w:val="both"/>
        <w:rPr>
          <w:rFonts w:ascii="Arial" w:eastAsia="Times New Roman" w:hAnsi="Arial" w:cs="Arial"/>
          <w:lang w:val="sl-SI"/>
        </w:rPr>
      </w:pPr>
      <w:r w:rsidRPr="005B225F">
        <w:rPr>
          <w:rFonts w:ascii="Arial" w:eastAsia="Times New Roman" w:hAnsi="Arial" w:cs="Arial"/>
          <w:lang w:val="sl-SI"/>
        </w:rPr>
        <w:t>Ministria e Arsimit siguron transport për më shumë se 400 student</w:t>
      </w:r>
      <w:r w:rsidR="000712F6">
        <w:rPr>
          <w:rFonts w:ascii="Arial" w:eastAsia="Times New Roman" w:hAnsi="Arial" w:cs="Arial"/>
          <w:lang w:val="sl-SI"/>
        </w:rPr>
        <w:t>ë romë dhe egjiptianë që ndjekin</w:t>
      </w:r>
      <w:r w:rsidRPr="005B225F">
        <w:rPr>
          <w:rFonts w:ascii="Arial" w:eastAsia="Times New Roman" w:hAnsi="Arial" w:cs="Arial"/>
          <w:lang w:val="sl-SI"/>
        </w:rPr>
        <w:t xml:space="preserve"> mësimet në shtatë shkolla fillore;</w:t>
      </w:r>
    </w:p>
    <w:p w:rsidR="00771C84" w:rsidRPr="004031BF" w:rsidRDefault="00692990" w:rsidP="00692990">
      <w:pPr>
        <w:numPr>
          <w:ilvl w:val="0"/>
          <w:numId w:val="1"/>
        </w:numPr>
        <w:spacing w:after="0"/>
        <w:contextualSpacing/>
        <w:jc w:val="both"/>
        <w:rPr>
          <w:rFonts w:ascii="Arial" w:eastAsia="Times New Roman" w:hAnsi="Arial" w:cs="Arial"/>
          <w:lang w:val="sl-SI"/>
        </w:rPr>
      </w:pPr>
      <w:r w:rsidRPr="00692990">
        <w:rPr>
          <w:rFonts w:ascii="Arial" w:eastAsia="Times New Roman" w:hAnsi="Arial" w:cs="Arial"/>
          <w:lang w:val="sl-SI"/>
        </w:rPr>
        <w:t xml:space="preserve">Që prej këtij viti, Ministria e Arsimit është angazhuar të sigurojë bursa për </w:t>
      </w:r>
      <w:r w:rsidR="00F631CF">
        <w:rPr>
          <w:rFonts w:ascii="Arial" w:eastAsia="Times New Roman" w:hAnsi="Arial" w:cs="Arial"/>
          <w:lang w:val="sl-SI"/>
        </w:rPr>
        <w:t xml:space="preserve">nxënësit e </w:t>
      </w:r>
      <w:r w:rsidRPr="00692990">
        <w:rPr>
          <w:rFonts w:ascii="Arial" w:eastAsia="Times New Roman" w:hAnsi="Arial" w:cs="Arial"/>
          <w:lang w:val="sl-SI"/>
        </w:rPr>
        <w:t>shkolla</w:t>
      </w:r>
      <w:r w:rsidR="002C66B3">
        <w:rPr>
          <w:rFonts w:ascii="Arial" w:eastAsia="Times New Roman" w:hAnsi="Arial" w:cs="Arial"/>
          <w:lang w:val="sl-SI"/>
        </w:rPr>
        <w:t>ve</w:t>
      </w:r>
      <w:r w:rsidR="00F631CF">
        <w:rPr>
          <w:rFonts w:ascii="Arial" w:eastAsia="Times New Roman" w:hAnsi="Arial" w:cs="Arial"/>
          <w:lang w:val="sl-SI"/>
        </w:rPr>
        <w:t xml:space="preserve"> të mesme dhe studentët </w:t>
      </w:r>
      <w:r w:rsidR="00070CEF">
        <w:rPr>
          <w:rFonts w:ascii="Arial" w:eastAsia="Times New Roman" w:hAnsi="Arial" w:cs="Arial"/>
          <w:lang w:val="sl-SI"/>
        </w:rPr>
        <w:t>në baza të rregullta. Mjetet financiare janë të paktën 80,000 € për një</w:t>
      </w:r>
      <w:r w:rsidRPr="00692990">
        <w:rPr>
          <w:rFonts w:ascii="Arial" w:eastAsia="Times New Roman" w:hAnsi="Arial" w:cs="Arial"/>
          <w:lang w:val="sl-SI"/>
        </w:rPr>
        <w:t xml:space="preserve"> vit</w:t>
      </w:r>
      <w:r w:rsidR="00070CEF">
        <w:rPr>
          <w:rFonts w:ascii="Arial" w:eastAsia="Times New Roman" w:hAnsi="Arial" w:cs="Arial"/>
          <w:lang w:val="sl-SI"/>
        </w:rPr>
        <w:t>.</w:t>
      </w:r>
    </w:p>
    <w:p w:rsidR="00771C84" w:rsidRPr="004031BF" w:rsidRDefault="00655123" w:rsidP="00070CEF">
      <w:pPr>
        <w:numPr>
          <w:ilvl w:val="0"/>
          <w:numId w:val="1"/>
        </w:numPr>
        <w:spacing w:after="0"/>
        <w:contextualSpacing/>
        <w:jc w:val="both"/>
        <w:rPr>
          <w:rFonts w:ascii="Arial" w:eastAsia="Times New Roman" w:hAnsi="Arial" w:cs="Arial"/>
          <w:lang w:val="sl-SI"/>
        </w:rPr>
      </w:pPr>
      <w:r>
        <w:rPr>
          <w:rFonts w:ascii="Arial" w:eastAsia="Times New Roman" w:hAnsi="Arial" w:cs="Arial"/>
          <w:lang w:val="sl-SI"/>
        </w:rPr>
        <w:t>Janë realizuar dy trajnime për Bashkëpunu</w:t>
      </w:r>
      <w:r w:rsidR="0059712D">
        <w:rPr>
          <w:rFonts w:ascii="Arial" w:eastAsia="Times New Roman" w:hAnsi="Arial" w:cs="Arial"/>
          <w:lang w:val="sl-SI"/>
        </w:rPr>
        <w:t>es</w:t>
      </w:r>
      <w:r w:rsidR="00070CEF" w:rsidRPr="00070CEF">
        <w:rPr>
          <w:rFonts w:ascii="Arial" w:eastAsia="Times New Roman" w:hAnsi="Arial" w:cs="Arial"/>
          <w:lang w:val="sl-SI"/>
        </w:rPr>
        <w:t xml:space="preserve"> (në gusht dhe tetor</w:t>
      </w:r>
      <w:r>
        <w:rPr>
          <w:rFonts w:ascii="Arial" w:eastAsia="Times New Roman" w:hAnsi="Arial" w:cs="Arial"/>
          <w:lang w:val="sl-SI"/>
        </w:rPr>
        <w:t xml:space="preserve"> të vitit</w:t>
      </w:r>
      <w:r w:rsidR="00070CEF" w:rsidRPr="00070CEF">
        <w:rPr>
          <w:rFonts w:ascii="Arial" w:eastAsia="Times New Roman" w:hAnsi="Arial" w:cs="Arial"/>
          <w:lang w:val="sl-SI"/>
        </w:rPr>
        <w:t xml:space="preserve"> 2018), dhe shkollat ​​filluan të shp</w:t>
      </w:r>
      <w:r>
        <w:rPr>
          <w:rFonts w:ascii="Arial" w:eastAsia="Times New Roman" w:hAnsi="Arial" w:cs="Arial"/>
          <w:lang w:val="sl-SI"/>
        </w:rPr>
        <w:t xml:space="preserve">allin vendet e lira pune për punësimin e tyre </w:t>
      </w:r>
      <w:r w:rsidR="00070CEF" w:rsidRPr="00070CEF">
        <w:rPr>
          <w:rFonts w:ascii="Arial" w:eastAsia="Times New Roman" w:hAnsi="Arial" w:cs="Arial"/>
          <w:lang w:val="sl-SI"/>
        </w:rPr>
        <w:t>në dhjetor, kur 10 shkolla shpallën</w:t>
      </w:r>
      <w:r w:rsidR="0059712D">
        <w:rPr>
          <w:rFonts w:ascii="Arial" w:eastAsia="Times New Roman" w:hAnsi="Arial" w:cs="Arial"/>
          <w:lang w:val="sl-SI"/>
        </w:rPr>
        <w:t xml:space="preserve"> një konkurs për 18 Bashkëpunues</w:t>
      </w:r>
      <w:r w:rsidR="00AA6B4F">
        <w:rPr>
          <w:rFonts w:ascii="Arial" w:eastAsia="Times New Roman" w:hAnsi="Arial" w:cs="Arial"/>
          <w:lang w:val="sl-SI"/>
        </w:rPr>
        <w:t xml:space="preserve"> në përfshirjen sociale të Romëve dhe E</w:t>
      </w:r>
      <w:r w:rsidR="00070CEF" w:rsidRPr="00070CEF">
        <w:rPr>
          <w:rFonts w:ascii="Arial" w:eastAsia="Times New Roman" w:hAnsi="Arial" w:cs="Arial"/>
          <w:lang w:val="sl-SI"/>
        </w:rPr>
        <w:t>gjiptianëve në fushën e arsimit.</w:t>
      </w:r>
    </w:p>
    <w:p w:rsidR="000B6524" w:rsidRDefault="000B6524" w:rsidP="00771C84">
      <w:pPr>
        <w:spacing w:after="0"/>
        <w:jc w:val="both"/>
        <w:rPr>
          <w:rFonts w:ascii="Arial" w:eastAsia="Times New Roman" w:hAnsi="Arial" w:cs="Arial"/>
          <w:lang w:val="sl-SI"/>
        </w:rPr>
      </w:pPr>
    </w:p>
    <w:p w:rsidR="000B6524" w:rsidRDefault="000B6524" w:rsidP="00771C84">
      <w:pPr>
        <w:spacing w:after="0"/>
        <w:jc w:val="both"/>
        <w:rPr>
          <w:rFonts w:ascii="Arial" w:eastAsia="Times New Roman" w:hAnsi="Arial" w:cs="Arial"/>
          <w:lang w:val="sl-SI"/>
        </w:rPr>
      </w:pPr>
      <w:r>
        <w:rPr>
          <w:rFonts w:ascii="Arial" w:eastAsia="Times New Roman" w:hAnsi="Arial" w:cs="Arial"/>
          <w:lang w:val="sl-SI"/>
        </w:rPr>
        <w:t>Me qëllim të afirmimit dhe promovimit të të drejtave të këtij komuniteti, njësite e vet</w:t>
      </w:r>
      <w:r w:rsidR="007A30DC">
        <w:rPr>
          <w:rFonts w:ascii="Arial" w:eastAsia="Times New Roman" w:hAnsi="Arial" w:cs="Arial"/>
          <w:lang w:val="sl-SI"/>
        </w:rPr>
        <w:t>ë</w:t>
      </w:r>
      <w:r>
        <w:rPr>
          <w:rFonts w:ascii="Arial" w:eastAsia="Times New Roman" w:hAnsi="Arial" w:cs="Arial"/>
          <w:lang w:val="sl-SI"/>
        </w:rPr>
        <w:t xml:space="preserve">qeverisjes lokale </w:t>
      </w:r>
      <w:r w:rsidR="00AA6B4F">
        <w:rPr>
          <w:rFonts w:ascii="Arial" w:eastAsia="Times New Roman" w:hAnsi="Arial" w:cs="Arial"/>
          <w:lang w:val="sl-SI"/>
        </w:rPr>
        <w:t>(Nikshiq</w:t>
      </w:r>
      <w:r w:rsidRPr="000B6524">
        <w:rPr>
          <w:rFonts w:ascii="Arial" w:eastAsia="Times New Roman" w:hAnsi="Arial" w:cs="Arial"/>
          <w:lang w:val="sl-SI"/>
        </w:rPr>
        <w:t>, Tivat i Bijelo Polje)</w:t>
      </w:r>
      <w:r w:rsidR="007A30DC" w:rsidRPr="007A30DC">
        <w:t xml:space="preserve"> </w:t>
      </w:r>
      <w:r w:rsidR="007A30DC" w:rsidRPr="007A30DC">
        <w:rPr>
          <w:rFonts w:ascii="Arial" w:eastAsia="Times New Roman" w:hAnsi="Arial" w:cs="Arial"/>
          <w:lang w:val="sl-SI"/>
        </w:rPr>
        <w:t>kanë miratuar planet e tyre të veprimit që përmbajnë një sërë masash sistemike dhe aktivitete që duhen</w:t>
      </w:r>
      <w:r w:rsidR="00B65330">
        <w:rPr>
          <w:rFonts w:ascii="Arial" w:eastAsia="Times New Roman" w:hAnsi="Arial" w:cs="Arial"/>
          <w:lang w:val="sl-SI"/>
        </w:rPr>
        <w:t xml:space="preserve"> të zbatohen ashtu</w:t>
      </w:r>
      <w:r w:rsidR="007A30DC" w:rsidRPr="007A30DC">
        <w:rPr>
          <w:rFonts w:ascii="Arial" w:eastAsia="Times New Roman" w:hAnsi="Arial" w:cs="Arial"/>
          <w:lang w:val="sl-SI"/>
        </w:rPr>
        <w:t xml:space="preserve"> që të </w:t>
      </w:r>
      <w:r w:rsidR="00C60A0A">
        <w:rPr>
          <w:rFonts w:ascii="Arial" w:eastAsia="Times New Roman" w:hAnsi="Arial" w:cs="Arial"/>
          <w:lang w:val="sl-SI"/>
        </w:rPr>
        <w:t>arrit</w:t>
      </w:r>
      <w:r w:rsidR="007A30DC" w:rsidRPr="007A30DC">
        <w:rPr>
          <w:rFonts w:ascii="Arial" w:eastAsia="Times New Roman" w:hAnsi="Arial" w:cs="Arial"/>
          <w:lang w:val="sl-SI"/>
        </w:rPr>
        <w:t xml:space="preserve">et </w:t>
      </w:r>
      <w:r w:rsidR="00C60A0A">
        <w:rPr>
          <w:rFonts w:ascii="Arial" w:eastAsia="Times New Roman" w:hAnsi="Arial" w:cs="Arial"/>
          <w:lang w:val="sl-SI"/>
        </w:rPr>
        <w:t>integrimi i Romëve dhe E</w:t>
      </w:r>
      <w:r w:rsidR="007A30DC" w:rsidRPr="007A30DC">
        <w:rPr>
          <w:rFonts w:ascii="Arial" w:eastAsia="Times New Roman" w:hAnsi="Arial" w:cs="Arial"/>
          <w:lang w:val="sl-SI"/>
        </w:rPr>
        <w:t xml:space="preserve">gjiptianëve në fushat e </w:t>
      </w:r>
      <w:r w:rsidR="00B65330">
        <w:rPr>
          <w:rFonts w:ascii="Arial" w:eastAsia="Times New Roman" w:hAnsi="Arial" w:cs="Arial"/>
          <w:lang w:val="sl-SI"/>
        </w:rPr>
        <w:t>jetës ligjore,politike,</w:t>
      </w:r>
      <w:r w:rsidR="007A30DC" w:rsidRPr="007A30DC">
        <w:rPr>
          <w:rFonts w:ascii="Arial" w:eastAsia="Times New Roman" w:hAnsi="Arial" w:cs="Arial"/>
          <w:lang w:val="sl-SI"/>
        </w:rPr>
        <w:t>ekonomike, sociale dhe kulturore-informuese, ndërsa bashkitë Berane, Ulqin, Kotor dhe Herceg Novi janë në fazën e përgatitjes</w:t>
      </w:r>
      <w:r w:rsidR="00141532">
        <w:rPr>
          <w:rFonts w:ascii="Arial" w:eastAsia="Times New Roman" w:hAnsi="Arial" w:cs="Arial"/>
          <w:lang w:val="sl-SI"/>
        </w:rPr>
        <w:t xml:space="preserve"> së tyre.</w:t>
      </w:r>
    </w:p>
    <w:p w:rsidR="008577E6" w:rsidRPr="008577E6" w:rsidRDefault="008577E6" w:rsidP="008577E6">
      <w:pPr>
        <w:spacing w:after="0"/>
        <w:jc w:val="both"/>
        <w:rPr>
          <w:rFonts w:ascii="Arial" w:eastAsia="Times New Roman" w:hAnsi="Arial" w:cs="Arial"/>
          <w:lang w:val="sl-SI"/>
        </w:rPr>
      </w:pPr>
    </w:p>
    <w:p w:rsidR="008577E6" w:rsidRPr="004031BF" w:rsidRDefault="008577E6" w:rsidP="008577E6">
      <w:pPr>
        <w:spacing w:after="0"/>
        <w:jc w:val="both"/>
        <w:rPr>
          <w:rFonts w:ascii="Arial" w:eastAsia="Times New Roman" w:hAnsi="Arial" w:cs="Arial"/>
          <w:lang w:val="sl-SI"/>
        </w:rPr>
      </w:pPr>
      <w:r w:rsidRPr="008577E6">
        <w:rPr>
          <w:rFonts w:ascii="Arial" w:eastAsia="Times New Roman" w:hAnsi="Arial" w:cs="Arial"/>
          <w:lang w:val="sl-SI"/>
        </w:rPr>
        <w:t>Zbatimi i planeve të veprimit ka për qëllim të kontribuojë në përmi</w:t>
      </w:r>
      <w:r w:rsidR="00A13AFB">
        <w:rPr>
          <w:rFonts w:ascii="Arial" w:eastAsia="Times New Roman" w:hAnsi="Arial" w:cs="Arial"/>
          <w:lang w:val="sl-SI"/>
        </w:rPr>
        <w:t>rësimin e cilësisë së jetës së Romëve dhe E</w:t>
      </w:r>
      <w:r w:rsidRPr="008577E6">
        <w:rPr>
          <w:rFonts w:ascii="Arial" w:eastAsia="Times New Roman" w:hAnsi="Arial" w:cs="Arial"/>
          <w:lang w:val="sl-SI"/>
        </w:rPr>
        <w:t>gjiptianëve dhe ta rrisë përfshirjen e tyre në komunitetin lokal. Komunat ndërmarrin aktivitete të rëndësishme në fushën e integrimit dhe përmir</w:t>
      </w:r>
      <w:r w:rsidR="00A13AFB">
        <w:rPr>
          <w:rFonts w:ascii="Arial" w:eastAsia="Times New Roman" w:hAnsi="Arial" w:cs="Arial"/>
          <w:lang w:val="sl-SI"/>
        </w:rPr>
        <w:t>ësimit të cilësisë së jetës së Romëve dhe E</w:t>
      </w:r>
      <w:r w:rsidRPr="008577E6">
        <w:rPr>
          <w:rFonts w:ascii="Arial" w:eastAsia="Times New Roman" w:hAnsi="Arial" w:cs="Arial"/>
          <w:lang w:val="sl-SI"/>
        </w:rPr>
        <w:t>gjiptianëve përmes zgjidhjes së nevojave të strehimit të këtij komuniteti, përmes organizimit të trajnimeve edukative dhe motivuese për prindërit RE, për rëndësinë dhe</w:t>
      </w:r>
      <w:r w:rsidR="00CB3873">
        <w:rPr>
          <w:rFonts w:ascii="Arial" w:eastAsia="Times New Roman" w:hAnsi="Arial" w:cs="Arial"/>
          <w:lang w:val="sl-SI"/>
        </w:rPr>
        <w:t xml:space="preserve"> përparimet e arsimit, punësimin</w:t>
      </w:r>
      <w:r w:rsidRPr="008577E6">
        <w:rPr>
          <w:rFonts w:ascii="Arial" w:eastAsia="Times New Roman" w:hAnsi="Arial" w:cs="Arial"/>
          <w:lang w:val="sl-SI"/>
        </w:rPr>
        <w:t xml:space="preserve"> e RE në organet e qeverisjes vendore ose institucionet publike të themeluara nga komunat, për përmirësimin e gjendjes së tyre financiare, kryesisht përmes programeve t</w:t>
      </w:r>
      <w:r w:rsidR="00CB3873">
        <w:rPr>
          <w:rFonts w:ascii="Arial" w:eastAsia="Times New Roman" w:hAnsi="Arial" w:cs="Arial"/>
          <w:lang w:val="sl-SI"/>
        </w:rPr>
        <w:t>ë ndihmës s</w:t>
      </w:r>
      <w:r w:rsidRPr="008577E6">
        <w:rPr>
          <w:rFonts w:ascii="Arial" w:eastAsia="Times New Roman" w:hAnsi="Arial" w:cs="Arial"/>
          <w:lang w:val="sl-SI"/>
        </w:rPr>
        <w:t>ë njëhershme.</w:t>
      </w:r>
    </w:p>
    <w:p w:rsidR="00771C84" w:rsidRPr="004031BF" w:rsidRDefault="00771C84" w:rsidP="00771C84">
      <w:pPr>
        <w:spacing w:after="0"/>
        <w:ind w:left="720"/>
        <w:contextualSpacing/>
        <w:jc w:val="both"/>
        <w:rPr>
          <w:rFonts w:ascii="Arial" w:eastAsia="Times New Roman" w:hAnsi="Arial" w:cs="Arial"/>
          <w:lang w:val="sl-SI"/>
        </w:rPr>
      </w:pPr>
    </w:p>
    <w:p w:rsidR="00771C84" w:rsidRPr="00D80D9C" w:rsidRDefault="00C932D8" w:rsidP="00771C84">
      <w:pPr>
        <w:spacing w:after="0"/>
        <w:jc w:val="both"/>
        <w:rPr>
          <w:rFonts w:ascii="Arial" w:hAnsi="Arial" w:cs="Arial"/>
          <w:lang w:val="sl-SI"/>
        </w:rPr>
      </w:pPr>
      <w:r w:rsidRPr="00C932D8">
        <w:rPr>
          <w:rFonts w:ascii="Arial" w:hAnsi="Arial" w:cs="Arial"/>
          <w:lang w:val="sl-SI"/>
        </w:rPr>
        <w:t>Me qëllim të forcimit të kapaciteteve dhe me që</w:t>
      </w:r>
      <w:r w:rsidR="00CB3873">
        <w:rPr>
          <w:rFonts w:ascii="Arial" w:hAnsi="Arial" w:cs="Arial"/>
          <w:lang w:val="sl-SI"/>
        </w:rPr>
        <w:t>llim të risjes së ndërgjegjësiimit</w:t>
      </w:r>
      <w:r w:rsidRPr="00C932D8">
        <w:rPr>
          <w:rFonts w:ascii="Arial" w:hAnsi="Arial" w:cs="Arial"/>
          <w:lang w:val="sl-SI"/>
        </w:rPr>
        <w:t xml:space="preserve"> për rëndësinë e integrimeve të popujve pakicë dhe komuniteteve të tjera të pakicave</w:t>
      </w:r>
      <w:r w:rsidR="00CB6B49">
        <w:rPr>
          <w:rFonts w:ascii="Arial" w:hAnsi="Arial" w:cs="Arial"/>
          <w:lang w:val="sl-SI"/>
        </w:rPr>
        <w:t xml:space="preserve"> kombëtare</w:t>
      </w:r>
      <w:r w:rsidRPr="00C932D8">
        <w:rPr>
          <w:rFonts w:ascii="Arial" w:hAnsi="Arial" w:cs="Arial"/>
          <w:lang w:val="sl-SI"/>
        </w:rPr>
        <w:t xml:space="preserve"> në shoqërinë malazeze, Ministria e të Drejtave të Njeriut dhe të Pakicave ka organizuar trajnim</w:t>
      </w:r>
      <w:r w:rsidR="00CB6B49">
        <w:rPr>
          <w:rFonts w:ascii="Arial" w:hAnsi="Arial" w:cs="Arial"/>
          <w:lang w:val="sl-SI"/>
        </w:rPr>
        <w:t>e për anëtarët e Grupit punues</w:t>
      </w:r>
      <w:r w:rsidRPr="00C932D8">
        <w:rPr>
          <w:rFonts w:ascii="Arial" w:hAnsi="Arial" w:cs="Arial"/>
          <w:lang w:val="sl-SI"/>
        </w:rPr>
        <w:t xml:space="preserve"> për hartimin dhe monitorimi</w:t>
      </w:r>
      <w:r w:rsidR="00CB6B49">
        <w:rPr>
          <w:rFonts w:ascii="Arial" w:hAnsi="Arial" w:cs="Arial"/>
          <w:lang w:val="sl-SI"/>
        </w:rPr>
        <w:t>n e zbatimit të Strategjisë së Politikave të P</w:t>
      </w:r>
      <w:r w:rsidRPr="00C932D8">
        <w:rPr>
          <w:rFonts w:ascii="Arial" w:hAnsi="Arial" w:cs="Arial"/>
          <w:lang w:val="sl-SI"/>
        </w:rPr>
        <w:t>akicave dhe planeve të veprimit, si dhe</w:t>
      </w:r>
      <w:r w:rsidR="00CB6B49">
        <w:rPr>
          <w:rFonts w:ascii="Arial" w:hAnsi="Arial" w:cs="Arial"/>
          <w:lang w:val="sl-SI"/>
        </w:rPr>
        <w:t xml:space="preserve"> për</w:t>
      </w:r>
      <w:r w:rsidRPr="00C932D8">
        <w:rPr>
          <w:rFonts w:ascii="Arial" w:hAnsi="Arial" w:cs="Arial"/>
          <w:lang w:val="sl-SI"/>
        </w:rPr>
        <w:t xml:space="preserve"> monitorimin e zbatimit të rekomandimeve të Komitetit të Ministrave të Këshillit të Evropës në lidhje me Konventën</w:t>
      </w:r>
      <w:r w:rsidR="00A203CC">
        <w:rPr>
          <w:rFonts w:ascii="Arial" w:hAnsi="Arial" w:cs="Arial"/>
          <w:lang w:val="sl-SI"/>
        </w:rPr>
        <w:t xml:space="preserve"> Kornizë</w:t>
      </w:r>
      <w:r w:rsidRPr="00C932D8">
        <w:rPr>
          <w:rFonts w:ascii="Arial" w:hAnsi="Arial" w:cs="Arial"/>
          <w:lang w:val="sl-SI"/>
        </w:rPr>
        <w:t xml:space="preserve"> për të Drejtat e Pakicave Kombëtare dhe me Kartën Evropiane për gjuhët rajonale ose gjuhët e pakicave dhe instrumentet e tjera ndërkombëtare në këtë fushë.</w:t>
      </w:r>
    </w:p>
    <w:p w:rsidR="00771C84" w:rsidRPr="004031BF" w:rsidRDefault="00771C84" w:rsidP="00771C84">
      <w:pPr>
        <w:spacing w:after="0"/>
        <w:jc w:val="both"/>
        <w:rPr>
          <w:rStyle w:val="no0020spacingchar"/>
          <w:rFonts w:ascii="Arial" w:hAnsi="Arial" w:cs="Arial"/>
          <w:lang w:val="sl-SI"/>
        </w:rPr>
      </w:pPr>
    </w:p>
    <w:p w:rsidR="00771C84" w:rsidRPr="004031BF" w:rsidRDefault="00435BBF" w:rsidP="00771C84">
      <w:pPr>
        <w:spacing w:after="0"/>
        <w:jc w:val="both"/>
        <w:rPr>
          <w:rFonts w:ascii="Arial" w:hAnsi="Arial" w:cs="Arial"/>
          <w:lang w:val="sl-SI"/>
        </w:rPr>
      </w:pPr>
      <w:r>
        <w:rPr>
          <w:rFonts w:ascii="Arial" w:hAnsi="Arial" w:cs="Arial"/>
          <w:lang w:val="sl-SI"/>
        </w:rPr>
        <w:t>Ministria për</w:t>
      </w:r>
      <w:r w:rsidR="00A90E75" w:rsidRPr="00A90E75">
        <w:rPr>
          <w:rFonts w:ascii="Arial" w:hAnsi="Arial" w:cs="Arial"/>
          <w:lang w:val="sl-SI"/>
        </w:rPr>
        <w:t xml:space="preserve"> të Drej</w:t>
      </w:r>
      <w:r>
        <w:rPr>
          <w:rFonts w:ascii="Arial" w:hAnsi="Arial" w:cs="Arial"/>
          <w:lang w:val="sl-SI"/>
        </w:rPr>
        <w:t>tat e</w:t>
      </w:r>
      <w:r w:rsidR="00A90E75">
        <w:rPr>
          <w:rFonts w:ascii="Arial" w:hAnsi="Arial" w:cs="Arial"/>
          <w:lang w:val="sl-SI"/>
        </w:rPr>
        <w:t xml:space="preserve"> Njeriut dhe të Pakicave</w:t>
      </w:r>
      <w:r w:rsidR="00A90E75" w:rsidRPr="00A90E75">
        <w:rPr>
          <w:rFonts w:ascii="Arial" w:hAnsi="Arial" w:cs="Arial"/>
          <w:lang w:val="sl-SI"/>
        </w:rPr>
        <w:t xml:space="preserve"> mban takime të rregullta tremujore me organizata joqeveritare, si dhe tryeza të rrumbullakëta dhe konferenca me sektorin e OJQ-ve për tema që lidhen me promovi</w:t>
      </w:r>
      <w:r w:rsidR="000F5368">
        <w:rPr>
          <w:rFonts w:ascii="Arial" w:hAnsi="Arial" w:cs="Arial"/>
          <w:lang w:val="sl-SI"/>
        </w:rPr>
        <w:t>min e të drejtave të popujve pakicë</w:t>
      </w:r>
      <w:r w:rsidR="00A90E75" w:rsidRPr="00A90E75">
        <w:rPr>
          <w:rFonts w:ascii="Arial" w:hAnsi="Arial" w:cs="Arial"/>
          <w:lang w:val="sl-SI"/>
        </w:rPr>
        <w:t xml:space="preserve"> dhe komuniteteve të tjera të pakicave</w:t>
      </w:r>
      <w:r w:rsidR="00170973">
        <w:rPr>
          <w:rFonts w:ascii="Arial" w:hAnsi="Arial" w:cs="Arial"/>
          <w:lang w:val="sl-SI"/>
        </w:rPr>
        <w:t xml:space="preserve"> kombëtare</w:t>
      </w:r>
      <w:r w:rsidR="00A90E75" w:rsidRPr="00A90E75">
        <w:rPr>
          <w:rFonts w:ascii="Arial" w:hAnsi="Arial" w:cs="Arial"/>
          <w:lang w:val="sl-SI"/>
        </w:rPr>
        <w:t xml:space="preserve"> në Mal të Zi.</w:t>
      </w:r>
    </w:p>
    <w:p w:rsidR="00771C84" w:rsidRPr="004031BF" w:rsidRDefault="00771C84" w:rsidP="00771C84">
      <w:pPr>
        <w:spacing w:after="0"/>
        <w:jc w:val="both"/>
        <w:rPr>
          <w:rFonts w:ascii="Arial" w:hAnsi="Arial" w:cs="Arial"/>
          <w:lang w:val="sl-SI"/>
        </w:rPr>
      </w:pPr>
    </w:p>
    <w:p w:rsidR="003248D3" w:rsidRPr="004031BF" w:rsidRDefault="003248D3" w:rsidP="00771C84">
      <w:pPr>
        <w:jc w:val="both"/>
        <w:rPr>
          <w:rFonts w:ascii="Arial" w:hAnsi="Arial" w:cs="Arial"/>
          <w:lang w:val="sl-SI"/>
        </w:rPr>
      </w:pPr>
      <w:r w:rsidRPr="003248D3">
        <w:rPr>
          <w:rFonts w:ascii="Arial" w:hAnsi="Arial" w:cs="Arial"/>
          <w:lang w:val="sl-SI"/>
        </w:rPr>
        <w:t>Ministria, pë</w:t>
      </w:r>
      <w:r>
        <w:rPr>
          <w:rFonts w:ascii="Arial" w:hAnsi="Arial" w:cs="Arial"/>
          <w:lang w:val="sl-SI"/>
        </w:rPr>
        <w:t>rmes thirrjeve publike, përfshinte edhe</w:t>
      </w:r>
      <w:r w:rsidRPr="003248D3">
        <w:rPr>
          <w:rFonts w:ascii="Arial" w:hAnsi="Arial" w:cs="Arial"/>
          <w:lang w:val="sl-SI"/>
        </w:rPr>
        <w:t xml:space="preserve"> përfaqësues të sekt</w:t>
      </w:r>
      <w:r w:rsidR="00170973">
        <w:rPr>
          <w:rFonts w:ascii="Arial" w:hAnsi="Arial" w:cs="Arial"/>
          <w:lang w:val="sl-SI"/>
        </w:rPr>
        <w:t>orit joqeveritar në hartimin e L</w:t>
      </w:r>
      <w:r w:rsidRPr="003248D3">
        <w:rPr>
          <w:rFonts w:ascii="Arial" w:hAnsi="Arial" w:cs="Arial"/>
          <w:lang w:val="sl-SI"/>
        </w:rPr>
        <w:t>igjeve të propozuara nga Ministria, dhe</w:t>
      </w:r>
      <w:r>
        <w:rPr>
          <w:rFonts w:ascii="Arial" w:hAnsi="Arial" w:cs="Arial"/>
          <w:lang w:val="sl-SI"/>
        </w:rPr>
        <w:t xml:space="preserve"> në</w:t>
      </w:r>
      <w:r w:rsidRPr="003248D3">
        <w:rPr>
          <w:rFonts w:ascii="Arial" w:hAnsi="Arial" w:cs="Arial"/>
          <w:lang w:val="sl-SI"/>
        </w:rPr>
        <w:t xml:space="preserve"> punën e or</w:t>
      </w:r>
      <w:r w:rsidR="00170973">
        <w:rPr>
          <w:rFonts w:ascii="Arial" w:hAnsi="Arial" w:cs="Arial"/>
          <w:lang w:val="sl-SI"/>
        </w:rPr>
        <w:t>ganeve punuese për monitorimin e zbatimit të</w:t>
      </w:r>
      <w:r w:rsidRPr="003248D3">
        <w:rPr>
          <w:rFonts w:ascii="Arial" w:hAnsi="Arial" w:cs="Arial"/>
          <w:lang w:val="sl-SI"/>
        </w:rPr>
        <w:t xml:space="preserve"> politikave të përcaktuara. Në periudhën raportuese, Ministria e të Drej</w:t>
      </w:r>
      <w:r w:rsidR="00CB7EF3">
        <w:rPr>
          <w:rFonts w:ascii="Arial" w:hAnsi="Arial" w:cs="Arial"/>
          <w:lang w:val="sl-SI"/>
        </w:rPr>
        <w:t>tave të Njeriut dhe të Pakicave</w:t>
      </w:r>
      <w:r w:rsidRPr="003248D3">
        <w:rPr>
          <w:rFonts w:ascii="Arial" w:hAnsi="Arial" w:cs="Arial"/>
          <w:lang w:val="sl-SI"/>
        </w:rPr>
        <w:t xml:space="preserve"> dhe Ministria e Punëve të Jashtme vazhduan të merren indirekt me </w:t>
      </w:r>
      <w:r w:rsidR="00CB7EF3">
        <w:rPr>
          <w:rFonts w:ascii="Arial" w:hAnsi="Arial" w:cs="Arial"/>
          <w:lang w:val="sl-SI"/>
        </w:rPr>
        <w:t xml:space="preserve">çështjet e zhvillimit dhe mbrojtjes së të drejtave të popujve pakicë </w:t>
      </w:r>
      <w:r w:rsidRPr="003248D3">
        <w:rPr>
          <w:rFonts w:ascii="Arial" w:hAnsi="Arial" w:cs="Arial"/>
          <w:lang w:val="sl-SI"/>
        </w:rPr>
        <w:t>dhe komuniteteve të tjera të pakicave kombëtare duke monitoruar punën e komitet</w:t>
      </w:r>
      <w:r w:rsidR="00157BD1">
        <w:rPr>
          <w:rFonts w:ascii="Arial" w:hAnsi="Arial" w:cs="Arial"/>
          <w:lang w:val="sl-SI"/>
        </w:rPr>
        <w:t>eve të KB, si dhe komitetet e</w:t>
      </w:r>
      <w:r w:rsidR="00157BD1" w:rsidRPr="00F06CD9">
        <w:rPr>
          <w:rFonts w:ascii="Arial" w:hAnsi="Arial" w:cs="Arial"/>
          <w:lang w:val="sl-SI"/>
        </w:rPr>
        <w:t xml:space="preserve"> </w:t>
      </w:r>
      <w:r w:rsidR="00801D39" w:rsidRPr="008B43B3">
        <w:rPr>
          <w:rFonts w:ascii="Arial" w:hAnsi="Arial" w:cs="Arial"/>
          <w:lang w:val="sl-SI"/>
        </w:rPr>
        <w:t>K</w:t>
      </w:r>
      <w:r w:rsidRPr="00F06CD9">
        <w:rPr>
          <w:rFonts w:ascii="Arial" w:hAnsi="Arial" w:cs="Arial"/>
          <w:lang w:val="sl-SI"/>
        </w:rPr>
        <w:t xml:space="preserve">E </w:t>
      </w:r>
      <w:r w:rsidRPr="003248D3">
        <w:rPr>
          <w:rFonts w:ascii="Arial" w:hAnsi="Arial" w:cs="Arial"/>
          <w:lang w:val="sl-SI"/>
        </w:rPr>
        <w:t>që merren me këtë temë.</w:t>
      </w:r>
    </w:p>
    <w:p w:rsidR="00771C84" w:rsidRPr="004031BF" w:rsidRDefault="00B263DE" w:rsidP="00771C84">
      <w:pPr>
        <w:jc w:val="both"/>
        <w:rPr>
          <w:rFonts w:ascii="Arial" w:hAnsi="Arial" w:cs="Arial"/>
          <w:lang w:val="sl-SI"/>
        </w:rPr>
      </w:pPr>
      <w:r w:rsidRPr="00B263DE">
        <w:rPr>
          <w:rFonts w:ascii="Arial" w:hAnsi="Arial" w:cs="Arial"/>
          <w:lang w:val="sl-SI"/>
        </w:rPr>
        <w:t>Rapor</w:t>
      </w:r>
      <w:r>
        <w:rPr>
          <w:rFonts w:ascii="Arial" w:hAnsi="Arial" w:cs="Arial"/>
          <w:lang w:val="sl-SI"/>
        </w:rPr>
        <w:t>tet përgatiten rregullisht sipas</w:t>
      </w:r>
      <w:r w:rsidR="00801D39">
        <w:rPr>
          <w:rFonts w:ascii="Arial" w:hAnsi="Arial" w:cs="Arial"/>
          <w:lang w:val="sl-SI"/>
        </w:rPr>
        <w:t xml:space="preserve"> organeve të Komitetit të KB dhe të KE</w:t>
      </w:r>
      <w:r w:rsidRPr="00B263DE">
        <w:rPr>
          <w:rFonts w:ascii="Arial" w:hAnsi="Arial" w:cs="Arial"/>
          <w:lang w:val="sl-SI"/>
        </w:rPr>
        <w:t>.</w:t>
      </w:r>
    </w:p>
    <w:p w:rsidR="00771C84" w:rsidRPr="004031BF" w:rsidRDefault="001D6AE9" w:rsidP="00771C84">
      <w:pPr>
        <w:jc w:val="both"/>
        <w:rPr>
          <w:rStyle w:val="no0020spacingchar"/>
          <w:rFonts w:ascii="Arial" w:hAnsi="Arial" w:cs="Arial"/>
          <w:lang w:val="sl-SI"/>
        </w:rPr>
      </w:pPr>
      <w:r>
        <w:rPr>
          <w:rFonts w:ascii="Arial" w:hAnsi="Arial" w:cs="Arial"/>
          <w:lang w:val="sl-SI"/>
        </w:rPr>
        <w:t>Në përputhje me dinamikën</w:t>
      </w:r>
      <w:r w:rsidRPr="001D6AE9">
        <w:rPr>
          <w:rFonts w:ascii="Arial" w:hAnsi="Arial" w:cs="Arial"/>
          <w:lang w:val="sl-SI"/>
        </w:rPr>
        <w:t xml:space="preserve"> e punës së Organizatës për Siguri dhe Bashkëpunim në Evropë (në tekstin </w:t>
      </w:r>
      <w:r w:rsidR="00A6002A">
        <w:rPr>
          <w:rFonts w:ascii="Arial" w:hAnsi="Arial" w:cs="Arial"/>
          <w:lang w:val="sl-SI"/>
        </w:rPr>
        <w:t>e mëtejshëm</w:t>
      </w:r>
      <w:r w:rsidRPr="001D6AE9">
        <w:rPr>
          <w:rFonts w:ascii="Arial" w:hAnsi="Arial" w:cs="Arial"/>
          <w:lang w:val="sl-SI"/>
        </w:rPr>
        <w:t xml:space="preserve"> - OSBE), </w:t>
      </w:r>
      <w:r w:rsidR="00DA1096">
        <w:rPr>
          <w:rFonts w:ascii="Arial" w:hAnsi="Arial" w:cs="Arial"/>
          <w:lang w:val="sl-SI"/>
        </w:rPr>
        <w:t xml:space="preserve">mbahen kontakte të rregullta </w:t>
      </w:r>
      <w:r w:rsidRPr="001D6AE9">
        <w:rPr>
          <w:rFonts w:ascii="Arial" w:hAnsi="Arial" w:cs="Arial"/>
          <w:lang w:val="sl-SI"/>
        </w:rPr>
        <w:t xml:space="preserve">me Zyrën e Komisionerit të Lartë </w:t>
      </w:r>
      <w:r w:rsidR="00DA1096">
        <w:rPr>
          <w:rFonts w:ascii="Arial" w:hAnsi="Arial" w:cs="Arial"/>
          <w:lang w:val="sl-SI"/>
        </w:rPr>
        <w:t xml:space="preserve">të OSBE-së </w:t>
      </w:r>
      <w:r w:rsidRPr="001D6AE9">
        <w:rPr>
          <w:rFonts w:ascii="Arial" w:hAnsi="Arial" w:cs="Arial"/>
          <w:lang w:val="sl-SI"/>
        </w:rPr>
        <w:t>për Pakicat Kombëtare.</w:t>
      </w:r>
    </w:p>
    <w:p w:rsidR="00771C84" w:rsidRPr="004031BF" w:rsidRDefault="008A7D6C" w:rsidP="00DA1096">
      <w:pPr>
        <w:jc w:val="both"/>
        <w:rPr>
          <w:rFonts w:ascii="Arial" w:hAnsi="Arial" w:cs="Arial"/>
          <w:lang w:val="sl-SI"/>
        </w:rPr>
      </w:pPr>
      <w:r>
        <w:rPr>
          <w:rFonts w:ascii="Arial" w:hAnsi="Arial" w:cs="Arial"/>
          <w:lang w:val="sl-SI"/>
        </w:rPr>
        <w:t>Mali i Zi më 16.06.</w:t>
      </w:r>
      <w:r w:rsidR="00DA1096" w:rsidRPr="00DA1096">
        <w:rPr>
          <w:rFonts w:ascii="Arial" w:hAnsi="Arial" w:cs="Arial"/>
          <w:lang w:val="sl-SI"/>
        </w:rPr>
        <w:t xml:space="preserve"> 2017,</w:t>
      </w:r>
      <w:r>
        <w:rPr>
          <w:rFonts w:ascii="Arial" w:hAnsi="Arial" w:cs="Arial"/>
          <w:lang w:val="sl-SI"/>
        </w:rPr>
        <w:t xml:space="preserve"> dorëzoi Raportin e t</w:t>
      </w:r>
      <w:r w:rsidR="00DA1096" w:rsidRPr="00DA1096">
        <w:rPr>
          <w:rFonts w:ascii="Arial" w:hAnsi="Arial" w:cs="Arial"/>
          <w:lang w:val="sl-SI"/>
        </w:rPr>
        <w:t>retë</w:t>
      </w:r>
      <w:r>
        <w:rPr>
          <w:rFonts w:ascii="Arial" w:hAnsi="Arial" w:cs="Arial"/>
          <w:lang w:val="sl-SI"/>
        </w:rPr>
        <w:t xml:space="preserve"> për Zbatimin e Konventës</w:t>
      </w:r>
      <w:r w:rsidR="00A203CC">
        <w:rPr>
          <w:rFonts w:ascii="Arial" w:hAnsi="Arial" w:cs="Arial"/>
          <w:lang w:val="sl-SI"/>
        </w:rPr>
        <w:t xml:space="preserve"> K</w:t>
      </w:r>
      <w:r w:rsidR="00EC4FDC">
        <w:rPr>
          <w:rFonts w:ascii="Arial" w:hAnsi="Arial" w:cs="Arial"/>
          <w:lang w:val="sl-SI"/>
        </w:rPr>
        <w:t>ornizë për Mbrojtjen e Pakcave Kombëtare, i cili u paraqet në bazë</w:t>
      </w:r>
      <w:r w:rsidR="00DA1096" w:rsidRPr="00DA1096">
        <w:rPr>
          <w:rFonts w:ascii="Arial" w:hAnsi="Arial" w:cs="Arial"/>
          <w:lang w:val="sl-SI"/>
        </w:rPr>
        <w:t xml:space="preserve"> të nenit 25</w:t>
      </w:r>
      <w:r w:rsidR="00EC4FDC">
        <w:rPr>
          <w:rFonts w:ascii="Arial" w:hAnsi="Arial" w:cs="Arial"/>
          <w:lang w:val="sl-SI"/>
        </w:rPr>
        <w:t>, paragrafi 2 i Konventës kornizë</w:t>
      </w:r>
      <w:r w:rsidR="00AE3230">
        <w:rPr>
          <w:rFonts w:ascii="Arial" w:hAnsi="Arial" w:cs="Arial"/>
          <w:lang w:val="sl-SI"/>
        </w:rPr>
        <w:t xml:space="preserve"> për m</w:t>
      </w:r>
      <w:r w:rsidR="00EC4FDC">
        <w:rPr>
          <w:rFonts w:ascii="Arial" w:hAnsi="Arial" w:cs="Arial"/>
          <w:lang w:val="sl-SI"/>
        </w:rPr>
        <w:t xml:space="preserve">brojtjen e </w:t>
      </w:r>
      <w:r w:rsidR="00AE3230">
        <w:rPr>
          <w:rFonts w:ascii="Arial" w:hAnsi="Arial" w:cs="Arial"/>
          <w:lang w:val="sl-SI"/>
        </w:rPr>
        <w:t>p</w:t>
      </w:r>
      <w:r w:rsidR="00EC4FDC">
        <w:rPr>
          <w:rFonts w:ascii="Arial" w:hAnsi="Arial" w:cs="Arial"/>
          <w:lang w:val="sl-SI"/>
        </w:rPr>
        <w:t xml:space="preserve">akicave </w:t>
      </w:r>
      <w:r w:rsidR="00AE3230">
        <w:rPr>
          <w:rFonts w:ascii="Arial" w:hAnsi="Arial" w:cs="Arial"/>
          <w:lang w:val="sl-SI"/>
        </w:rPr>
        <w:t>k</w:t>
      </w:r>
      <w:r w:rsidR="00EC4FDC">
        <w:rPr>
          <w:rFonts w:ascii="Arial" w:hAnsi="Arial" w:cs="Arial"/>
          <w:lang w:val="sl-SI"/>
        </w:rPr>
        <w:t>ombëtare të KE</w:t>
      </w:r>
      <w:r w:rsidR="00DA1096" w:rsidRPr="00DA1096">
        <w:rPr>
          <w:rFonts w:ascii="Arial" w:hAnsi="Arial" w:cs="Arial"/>
          <w:lang w:val="sl-SI"/>
        </w:rPr>
        <w:t>.</w:t>
      </w:r>
    </w:p>
    <w:p w:rsidR="00771C84" w:rsidRDefault="00AE3230" w:rsidP="00771C84">
      <w:pPr>
        <w:spacing w:after="0"/>
        <w:jc w:val="both"/>
        <w:rPr>
          <w:rFonts w:ascii="Arial" w:hAnsi="Arial" w:cs="Arial"/>
          <w:lang w:val="sl-SI"/>
        </w:rPr>
      </w:pPr>
      <w:r>
        <w:rPr>
          <w:rFonts w:ascii="Arial" w:hAnsi="Arial" w:cs="Arial"/>
          <w:lang w:val="sl-SI"/>
        </w:rPr>
        <w:lastRenderedPageBreak/>
        <w:t>N</w:t>
      </w:r>
      <w:r w:rsidR="00CB3575">
        <w:rPr>
          <w:rFonts w:ascii="Arial" w:hAnsi="Arial" w:cs="Arial"/>
          <w:lang w:val="sl-SI"/>
        </w:rPr>
        <w:t>ë periudhë nga</w:t>
      </w:r>
      <w:r w:rsidRPr="00AE3230">
        <w:rPr>
          <w:rFonts w:ascii="Arial" w:hAnsi="Arial" w:cs="Arial"/>
          <w:lang w:val="sl-SI"/>
        </w:rPr>
        <w:t xml:space="preserve"> 27</w:t>
      </w:r>
      <w:r w:rsidR="00CB3575">
        <w:rPr>
          <w:rFonts w:ascii="Arial" w:hAnsi="Arial" w:cs="Arial"/>
          <w:lang w:val="sl-SI"/>
        </w:rPr>
        <w:t>.- 30.</w:t>
      </w:r>
      <w:r w:rsidRPr="00AE3230">
        <w:rPr>
          <w:rFonts w:ascii="Arial" w:hAnsi="Arial" w:cs="Arial"/>
          <w:lang w:val="sl-SI"/>
        </w:rPr>
        <w:t xml:space="preserve">nëntor </w:t>
      </w:r>
      <w:r w:rsidR="00CB3575">
        <w:rPr>
          <w:rFonts w:ascii="Arial" w:hAnsi="Arial" w:cs="Arial"/>
          <w:lang w:val="sl-SI"/>
        </w:rPr>
        <w:t xml:space="preserve">të vitit </w:t>
      </w:r>
      <w:r w:rsidRPr="00AE3230">
        <w:rPr>
          <w:rFonts w:ascii="Arial" w:hAnsi="Arial" w:cs="Arial"/>
          <w:lang w:val="sl-SI"/>
        </w:rPr>
        <w:t>2018, Misioni i Këshillit t</w:t>
      </w:r>
      <w:r w:rsidR="006B49FE">
        <w:rPr>
          <w:rFonts w:ascii="Arial" w:hAnsi="Arial" w:cs="Arial"/>
          <w:lang w:val="sl-SI"/>
        </w:rPr>
        <w:t>ë Evropës në Konventën K</w:t>
      </w:r>
      <w:r w:rsidR="00CB3575">
        <w:rPr>
          <w:rFonts w:ascii="Arial" w:hAnsi="Arial" w:cs="Arial"/>
          <w:lang w:val="sl-SI"/>
        </w:rPr>
        <w:t>ornizë për mbrojtjen e pakicave k</w:t>
      </w:r>
      <w:r w:rsidRPr="00AE3230">
        <w:rPr>
          <w:rFonts w:ascii="Arial" w:hAnsi="Arial" w:cs="Arial"/>
          <w:lang w:val="sl-SI"/>
        </w:rPr>
        <w:t>ombëtare bëri vizitën e tretë monitoruese në Mal të Zi.</w:t>
      </w:r>
    </w:p>
    <w:p w:rsidR="00AA10A6" w:rsidRDefault="00AA10A6" w:rsidP="00771C84">
      <w:pPr>
        <w:spacing w:after="0"/>
        <w:jc w:val="both"/>
        <w:rPr>
          <w:rFonts w:ascii="Arial" w:hAnsi="Arial" w:cs="Arial"/>
          <w:lang w:val="sl-SI"/>
        </w:rPr>
      </w:pPr>
    </w:p>
    <w:p w:rsidR="00B83FA6" w:rsidRPr="00B54EAD" w:rsidRDefault="000A6F80" w:rsidP="00B83FA6">
      <w:pPr>
        <w:spacing w:after="0"/>
        <w:jc w:val="both"/>
        <w:rPr>
          <w:rFonts w:ascii="Arial" w:hAnsi="Arial" w:cs="Arial"/>
          <w:shd w:val="clear" w:color="auto" w:fill="FFFFFF"/>
        </w:rPr>
      </w:pPr>
      <w:r w:rsidRPr="000A6F80">
        <w:rPr>
          <w:rFonts w:ascii="Arial" w:hAnsi="Arial" w:cs="Arial"/>
          <w:shd w:val="clear" w:color="auto" w:fill="FFFFFF"/>
        </w:rPr>
        <w:t xml:space="preserve">Në kuadër të projektit "Mbështetje për Institucionet Kombëtare në Parandalimin e Diskriminimit në </w:t>
      </w:r>
      <w:r>
        <w:rPr>
          <w:rFonts w:ascii="Arial" w:hAnsi="Arial" w:cs="Arial"/>
          <w:shd w:val="clear" w:color="auto" w:fill="FFFFFF"/>
        </w:rPr>
        <w:t>Mal të Zi" (P</w:t>
      </w:r>
      <w:r w:rsidRPr="000A6F80">
        <w:rPr>
          <w:rFonts w:ascii="Arial" w:hAnsi="Arial" w:cs="Arial"/>
          <w:shd w:val="clear" w:color="auto" w:fill="FFFFFF"/>
        </w:rPr>
        <w:t xml:space="preserve">REDIM), i financuar nga Bashkimi Evropian dhe Këshilli i Evropës, </w:t>
      </w:r>
      <w:r w:rsidR="00237ADB">
        <w:rPr>
          <w:rFonts w:ascii="Arial" w:hAnsi="Arial" w:cs="Arial"/>
          <w:shd w:val="clear" w:color="auto" w:fill="FFFFFF"/>
        </w:rPr>
        <w:t xml:space="preserve">dhe për realizimin ishte </w:t>
      </w:r>
      <w:r w:rsidR="00F03187">
        <w:rPr>
          <w:rFonts w:ascii="Arial" w:hAnsi="Arial" w:cs="Arial"/>
          <w:shd w:val="clear" w:color="auto" w:fill="FFFFFF"/>
        </w:rPr>
        <w:t>përgjegjes</w:t>
      </w:r>
      <w:r w:rsidR="00237ADB">
        <w:rPr>
          <w:rFonts w:ascii="Arial" w:hAnsi="Arial" w:cs="Arial"/>
          <w:shd w:val="clear" w:color="auto" w:fill="FFFFFF"/>
        </w:rPr>
        <w:t>e</w:t>
      </w:r>
      <w:r w:rsidR="00F03187">
        <w:rPr>
          <w:rFonts w:ascii="Arial" w:hAnsi="Arial" w:cs="Arial"/>
          <w:shd w:val="clear" w:color="auto" w:fill="FFFFFF"/>
        </w:rPr>
        <w:t xml:space="preserve"> </w:t>
      </w:r>
      <w:r w:rsidRPr="000A6F80">
        <w:rPr>
          <w:rFonts w:ascii="Arial" w:hAnsi="Arial" w:cs="Arial"/>
          <w:shd w:val="clear" w:color="auto" w:fill="FFFFFF"/>
        </w:rPr>
        <w:t>Zyra e Programit e Këshillit të Evropës në Mal të Zi, Qendra për Demokraci dhe të Drejtat e Njeriut (CEDEM) botoi një studim "Format, modelet dhe shkalla e diskriminimit në Mal të Zi - tendencat dhe analizat" në bashkëpunim me Ministrinë e të Drejtave të Njeriut dhe të Pakicave dhe institucionin e Mbrojtësit të të Drejtave dhe Lirive të Njeriut.</w:t>
      </w:r>
    </w:p>
    <w:p w:rsidR="00AA10A6" w:rsidRDefault="00AA10A6" w:rsidP="00B83FA6">
      <w:pPr>
        <w:spacing w:after="0"/>
        <w:jc w:val="both"/>
        <w:rPr>
          <w:rFonts w:ascii="Arial" w:hAnsi="Arial" w:cs="Arial"/>
        </w:rPr>
      </w:pPr>
    </w:p>
    <w:p w:rsidR="00B83FA6" w:rsidRDefault="00AA10A6" w:rsidP="00B83FA6">
      <w:pPr>
        <w:spacing w:after="0"/>
        <w:jc w:val="both"/>
        <w:rPr>
          <w:rFonts w:ascii="Arial" w:hAnsi="Arial" w:cs="Arial"/>
        </w:rPr>
      </w:pPr>
      <w:r>
        <w:rPr>
          <w:rFonts w:ascii="Arial" w:hAnsi="Arial" w:cs="Arial"/>
        </w:rPr>
        <w:t>Ky dhe hulumtime të ngjashme</w:t>
      </w:r>
      <w:r w:rsidRPr="00AA10A6">
        <w:rPr>
          <w:rFonts w:ascii="Arial" w:hAnsi="Arial" w:cs="Arial"/>
        </w:rPr>
        <w:t xml:space="preserve"> japin informacione të rëndësishme që tregojnë gjendjen e shoqërisë k</w:t>
      </w:r>
      <w:r w:rsidR="001C07B9">
        <w:rPr>
          <w:rFonts w:ascii="Arial" w:hAnsi="Arial" w:cs="Arial"/>
        </w:rPr>
        <w:t>ur bëhet fjalë për diskriminim</w:t>
      </w:r>
      <w:r w:rsidRPr="00AA10A6">
        <w:rPr>
          <w:rFonts w:ascii="Arial" w:hAnsi="Arial" w:cs="Arial"/>
        </w:rPr>
        <w:t xml:space="preserve">, dhe në veçanti, tregojnë shkallën në të cilën </w:t>
      </w:r>
      <w:r w:rsidR="0048278D">
        <w:rPr>
          <w:rFonts w:ascii="Arial" w:hAnsi="Arial" w:cs="Arial"/>
        </w:rPr>
        <w:t>masat dhe veprimet</w:t>
      </w:r>
      <w:r w:rsidRPr="00AA10A6">
        <w:rPr>
          <w:rFonts w:ascii="Arial" w:hAnsi="Arial" w:cs="Arial"/>
        </w:rPr>
        <w:t xml:space="preserve"> e aktorëve në luftën kundër diskriminimit kanë dhënë disa rezultate.</w:t>
      </w:r>
    </w:p>
    <w:p w:rsidR="00B83FA6" w:rsidRDefault="00B83FA6" w:rsidP="00B83FA6">
      <w:pPr>
        <w:spacing w:after="0"/>
        <w:jc w:val="both"/>
        <w:rPr>
          <w:rFonts w:ascii="Arial" w:hAnsi="Arial" w:cs="Arial"/>
        </w:rPr>
      </w:pPr>
    </w:p>
    <w:p w:rsidR="00B83FA6" w:rsidRDefault="0040555F" w:rsidP="00B83FA6">
      <w:pPr>
        <w:spacing w:after="0"/>
        <w:jc w:val="both"/>
        <w:rPr>
          <w:rFonts w:ascii="Arial" w:hAnsi="Arial" w:cs="Arial"/>
        </w:rPr>
      </w:pPr>
      <w:r>
        <w:rPr>
          <w:rFonts w:ascii="Arial" w:hAnsi="Arial" w:cs="Arial"/>
        </w:rPr>
        <w:t xml:space="preserve">Në këtë drejtim, </w:t>
      </w:r>
      <w:r w:rsidRPr="0040555F">
        <w:rPr>
          <w:rFonts w:ascii="Arial" w:hAnsi="Arial" w:cs="Arial"/>
        </w:rPr>
        <w:t>jemi të kënaqur nga të dhënat nga ky stud</w:t>
      </w:r>
      <w:r>
        <w:rPr>
          <w:rFonts w:ascii="Arial" w:hAnsi="Arial" w:cs="Arial"/>
        </w:rPr>
        <w:t>im, kur bëhe</w:t>
      </w:r>
      <w:r w:rsidR="00D23182">
        <w:rPr>
          <w:rFonts w:ascii="Arial" w:hAnsi="Arial" w:cs="Arial"/>
        </w:rPr>
        <w:t>t fjalë për pjesëtarët e popujve</w:t>
      </w:r>
      <w:r>
        <w:rPr>
          <w:rFonts w:ascii="Arial" w:hAnsi="Arial" w:cs="Arial"/>
        </w:rPr>
        <w:t xml:space="preserve"> pakicë</w:t>
      </w:r>
      <w:r w:rsidRPr="0040555F">
        <w:rPr>
          <w:rFonts w:ascii="Arial" w:hAnsi="Arial" w:cs="Arial"/>
        </w:rPr>
        <w:t xml:space="preserve"> dhe komuniteteve të tjera</w:t>
      </w:r>
      <w:r w:rsidR="00D23182">
        <w:rPr>
          <w:rFonts w:ascii="Arial" w:hAnsi="Arial" w:cs="Arial"/>
        </w:rPr>
        <w:t xml:space="preserve"> të pakicave kombëtare</w:t>
      </w:r>
      <w:r>
        <w:rPr>
          <w:rFonts w:ascii="Arial" w:hAnsi="Arial" w:cs="Arial"/>
        </w:rPr>
        <w:t>, ku matim</w:t>
      </w:r>
      <w:r w:rsidR="0095474C">
        <w:rPr>
          <w:rFonts w:ascii="Arial" w:hAnsi="Arial" w:cs="Arial"/>
        </w:rPr>
        <w:t xml:space="preserve"> trendet e vogla </w:t>
      </w:r>
      <w:r w:rsidR="00A25C9C">
        <w:rPr>
          <w:rFonts w:ascii="Arial" w:hAnsi="Arial" w:cs="Arial"/>
        </w:rPr>
        <w:t>poz</w:t>
      </w:r>
      <w:r w:rsidRPr="0040555F">
        <w:rPr>
          <w:rFonts w:ascii="Arial" w:hAnsi="Arial" w:cs="Arial"/>
        </w:rPr>
        <w:t>itive.</w:t>
      </w:r>
    </w:p>
    <w:p w:rsidR="0095474C" w:rsidRPr="0078649D" w:rsidRDefault="0095474C" w:rsidP="00B83FA6">
      <w:pPr>
        <w:spacing w:after="0"/>
        <w:jc w:val="both"/>
        <w:rPr>
          <w:rFonts w:ascii="Arial" w:hAnsi="Arial" w:cs="Arial"/>
        </w:rPr>
      </w:pPr>
    </w:p>
    <w:p w:rsidR="002C1E22" w:rsidRPr="004031BF" w:rsidRDefault="002C1E22" w:rsidP="00B83FA6">
      <w:pPr>
        <w:spacing w:after="0"/>
        <w:jc w:val="both"/>
        <w:rPr>
          <w:rFonts w:ascii="Arial" w:hAnsi="Arial" w:cs="Arial"/>
          <w:lang w:val="sl-SI"/>
        </w:rPr>
      </w:pPr>
      <w:r w:rsidRPr="002C1E22">
        <w:rPr>
          <w:rFonts w:ascii="Arial" w:hAnsi="Arial" w:cs="Arial"/>
          <w:lang w:val="sl-SI"/>
        </w:rPr>
        <w:t>Gj</w:t>
      </w:r>
      <w:r>
        <w:rPr>
          <w:rFonts w:ascii="Arial" w:hAnsi="Arial" w:cs="Arial"/>
          <w:lang w:val="sl-SI"/>
        </w:rPr>
        <w:t>ithashtu, të dhënat nga hulmtimi i njejtë</w:t>
      </w:r>
      <w:r w:rsidRPr="002C1E22">
        <w:rPr>
          <w:rFonts w:ascii="Arial" w:hAnsi="Arial" w:cs="Arial"/>
          <w:lang w:val="sl-SI"/>
        </w:rPr>
        <w:t xml:space="preserve"> tregojnë se qytetarët mbështesin gjithnjë e më s</w:t>
      </w:r>
      <w:r>
        <w:rPr>
          <w:rFonts w:ascii="Arial" w:hAnsi="Arial" w:cs="Arial"/>
          <w:lang w:val="sl-SI"/>
        </w:rPr>
        <w:t>humë masa dhe veprime që kanë për qëllim luftën kundër diskriminimit të pjesëtarëve të popujve pakicë</w:t>
      </w:r>
      <w:r w:rsidRPr="002C1E22">
        <w:rPr>
          <w:rFonts w:ascii="Arial" w:hAnsi="Arial" w:cs="Arial"/>
          <w:lang w:val="sl-SI"/>
        </w:rPr>
        <w:t xml:space="preserve"> dhe komuniteteve të tjera</w:t>
      </w:r>
      <w:r w:rsidR="004D379E">
        <w:rPr>
          <w:rFonts w:ascii="Arial" w:hAnsi="Arial" w:cs="Arial"/>
          <w:lang w:val="sl-SI"/>
        </w:rPr>
        <w:t xml:space="preserve"> të pakicave kombëtare. Pra</w:t>
      </w:r>
      <w:r w:rsidRPr="002C1E22">
        <w:rPr>
          <w:rFonts w:ascii="Arial" w:hAnsi="Arial" w:cs="Arial"/>
          <w:lang w:val="sl-SI"/>
        </w:rPr>
        <w:t xml:space="preserve">, </w:t>
      </w:r>
      <w:r w:rsidR="004D379E">
        <w:rPr>
          <w:rFonts w:ascii="Arial" w:hAnsi="Arial" w:cs="Arial"/>
          <w:lang w:val="sl-SI"/>
        </w:rPr>
        <w:t xml:space="preserve">në pyetje </w:t>
      </w:r>
      <w:r w:rsidR="001E512D">
        <w:rPr>
          <w:rFonts w:ascii="Arial" w:hAnsi="Arial" w:cs="Arial"/>
          <w:lang w:val="sl-SI"/>
        </w:rPr>
        <w:t xml:space="preserve">a </w:t>
      </w:r>
      <w:r w:rsidR="004D379E">
        <w:rPr>
          <w:rFonts w:ascii="Arial" w:hAnsi="Arial" w:cs="Arial"/>
          <w:lang w:val="sl-SI"/>
        </w:rPr>
        <w:t>mbështesin</w:t>
      </w:r>
      <w:r w:rsidRPr="002C1E22">
        <w:rPr>
          <w:rFonts w:ascii="Arial" w:hAnsi="Arial" w:cs="Arial"/>
          <w:lang w:val="sl-SI"/>
        </w:rPr>
        <w:t xml:space="preserve"> masat dhe veprim</w:t>
      </w:r>
      <w:r w:rsidR="004D379E">
        <w:rPr>
          <w:rFonts w:ascii="Arial" w:hAnsi="Arial" w:cs="Arial"/>
          <w:lang w:val="sl-SI"/>
        </w:rPr>
        <w:t>et kundër diskriminimit ndaj pjesëtarëve të popujve pakicë</w:t>
      </w:r>
      <w:r w:rsidRPr="002C1E22">
        <w:rPr>
          <w:rFonts w:ascii="Arial" w:hAnsi="Arial" w:cs="Arial"/>
          <w:lang w:val="sl-SI"/>
        </w:rPr>
        <w:t xml:space="preserve"> dhe komuniteteve të</w:t>
      </w:r>
      <w:r w:rsidR="00C17D22">
        <w:rPr>
          <w:rFonts w:ascii="Arial" w:hAnsi="Arial" w:cs="Arial"/>
          <w:lang w:val="sl-SI"/>
        </w:rPr>
        <w:t xml:space="preserve"> tjera të pakicave në hulumtim</w:t>
      </w:r>
      <w:r w:rsidR="00784907">
        <w:rPr>
          <w:rFonts w:ascii="Arial" w:hAnsi="Arial" w:cs="Arial"/>
          <w:lang w:val="sl-SI"/>
        </w:rPr>
        <w:t xml:space="preserve"> nga viti</w:t>
      </w:r>
      <w:r w:rsidRPr="002C1E22">
        <w:rPr>
          <w:rFonts w:ascii="Arial" w:hAnsi="Arial" w:cs="Arial"/>
          <w:lang w:val="sl-SI"/>
        </w:rPr>
        <w:t xml:space="preserve"> 2010, 66.3% e të anketuarve thanë po, ndërsa sipas të dhënave të vitit 2018, 77.2% ose 10</w:t>
      </w:r>
      <w:r w:rsidR="00784907">
        <w:rPr>
          <w:rFonts w:ascii="Arial" w:hAnsi="Arial" w:cs="Arial"/>
          <w:lang w:val="sl-SI"/>
        </w:rPr>
        <w:t>,9% më shumë se më parë</w:t>
      </w:r>
      <w:r w:rsidRPr="002C1E22">
        <w:rPr>
          <w:rFonts w:ascii="Arial" w:hAnsi="Arial" w:cs="Arial"/>
          <w:lang w:val="sl-SI"/>
        </w:rPr>
        <w:t xml:space="preserve"> u përgjigjën në mënyrë po</w:t>
      </w:r>
      <w:r w:rsidR="00784907">
        <w:rPr>
          <w:rFonts w:ascii="Arial" w:hAnsi="Arial" w:cs="Arial"/>
          <w:lang w:val="sl-SI"/>
        </w:rPr>
        <w:t>zitive,</w:t>
      </w:r>
      <w:r w:rsidRPr="002C1E22">
        <w:rPr>
          <w:rFonts w:ascii="Arial" w:hAnsi="Arial" w:cs="Arial"/>
          <w:lang w:val="sl-SI"/>
        </w:rPr>
        <w:t xml:space="preserve"> që është</w:t>
      </w:r>
      <w:r w:rsidR="003014EB">
        <w:rPr>
          <w:rFonts w:ascii="Arial" w:hAnsi="Arial" w:cs="Arial"/>
          <w:lang w:val="sl-SI"/>
        </w:rPr>
        <w:t xml:space="preserve">, duke e vërejtur atë në mënyrë komparative, </w:t>
      </w:r>
      <w:r w:rsidRPr="002C1E22">
        <w:rPr>
          <w:rFonts w:ascii="Arial" w:hAnsi="Arial" w:cs="Arial"/>
          <w:lang w:val="sl-SI"/>
        </w:rPr>
        <w:t>rrit</w:t>
      </w:r>
      <w:r w:rsidR="00A1189A">
        <w:rPr>
          <w:rFonts w:ascii="Arial" w:hAnsi="Arial" w:cs="Arial"/>
          <w:lang w:val="sl-SI"/>
        </w:rPr>
        <w:t xml:space="preserve">ja më e lartë e mbështetjes së masave </w:t>
      </w:r>
      <w:r w:rsidRPr="002C1E22">
        <w:rPr>
          <w:rFonts w:ascii="Arial" w:hAnsi="Arial" w:cs="Arial"/>
          <w:lang w:val="sl-SI"/>
        </w:rPr>
        <w:t>dhe veprime</w:t>
      </w:r>
      <w:r w:rsidR="00A1189A">
        <w:rPr>
          <w:rFonts w:ascii="Arial" w:hAnsi="Arial" w:cs="Arial"/>
          <w:lang w:val="sl-SI"/>
        </w:rPr>
        <w:t>ve</w:t>
      </w:r>
      <w:r w:rsidRPr="002C1E22">
        <w:rPr>
          <w:rFonts w:ascii="Arial" w:hAnsi="Arial" w:cs="Arial"/>
          <w:lang w:val="sl-SI"/>
        </w:rPr>
        <w:t xml:space="preserve"> në luftën kundër diskriminimit në krahasim me grupet e t</w:t>
      </w:r>
      <w:r w:rsidR="00126842">
        <w:rPr>
          <w:rFonts w:ascii="Arial" w:hAnsi="Arial" w:cs="Arial"/>
          <w:lang w:val="sl-SI"/>
        </w:rPr>
        <w:t>jera të përfshira në këtë hulumtim</w:t>
      </w:r>
      <w:r w:rsidRPr="002C1E22">
        <w:rPr>
          <w:rFonts w:ascii="Arial" w:hAnsi="Arial" w:cs="Arial"/>
          <w:lang w:val="sl-SI"/>
        </w:rPr>
        <w:t>.</w:t>
      </w:r>
    </w:p>
    <w:p w:rsidR="00771C84" w:rsidRPr="004031BF" w:rsidRDefault="00771C84" w:rsidP="00771C84">
      <w:pPr>
        <w:spacing w:after="0"/>
        <w:jc w:val="both"/>
        <w:rPr>
          <w:rFonts w:ascii="Arial" w:hAnsi="Arial" w:cs="Arial"/>
          <w:lang w:val="sl-SI"/>
        </w:rPr>
      </w:pPr>
    </w:p>
    <w:p w:rsidR="00A1189A" w:rsidRPr="004031BF" w:rsidRDefault="00B83FA6" w:rsidP="00771C84">
      <w:pPr>
        <w:jc w:val="both"/>
        <w:rPr>
          <w:rFonts w:ascii="Arial" w:hAnsi="Arial" w:cs="Arial"/>
          <w:lang w:val="sl-SI"/>
        </w:rPr>
      </w:pPr>
      <w:r>
        <w:rPr>
          <w:rStyle w:val="FootnoteReference"/>
          <w:rFonts w:ascii="Arial" w:hAnsi="Arial" w:cs="Arial"/>
          <w:lang w:val="sl-SI"/>
        </w:rPr>
        <w:footnoteReference w:id="7"/>
      </w:r>
      <w:r w:rsidR="00A1189A" w:rsidRPr="00A1189A">
        <w:rPr>
          <w:rFonts w:ascii="Arial" w:hAnsi="Arial" w:cs="Arial"/>
          <w:lang w:val="sl-SI"/>
        </w:rPr>
        <w:t>Gj</w:t>
      </w:r>
      <w:r w:rsidR="00ED288E">
        <w:rPr>
          <w:rFonts w:ascii="Arial" w:hAnsi="Arial" w:cs="Arial"/>
          <w:lang w:val="sl-SI"/>
        </w:rPr>
        <w:t xml:space="preserve">atë vitit 2018, </w:t>
      </w:r>
      <w:r w:rsidR="000D34A2">
        <w:rPr>
          <w:rFonts w:ascii="Arial" w:hAnsi="Arial" w:cs="Arial"/>
          <w:lang w:val="sl-SI"/>
        </w:rPr>
        <w:t xml:space="preserve">është aprovuar </w:t>
      </w:r>
      <w:r w:rsidR="00ED288E">
        <w:rPr>
          <w:rFonts w:ascii="Arial" w:hAnsi="Arial" w:cs="Arial"/>
          <w:lang w:val="sl-SI"/>
        </w:rPr>
        <w:t>ndarja e mjeteve financiare</w:t>
      </w:r>
      <w:r w:rsidR="00A1189A" w:rsidRPr="00A1189A">
        <w:rPr>
          <w:rFonts w:ascii="Arial" w:hAnsi="Arial" w:cs="Arial"/>
          <w:lang w:val="sl-SI"/>
        </w:rPr>
        <w:t xml:space="preserve"> për financimin e projekteve / programeve të organizatave joqeveritare në fushën e zhvillimit dhe promovimit të të drejt</w:t>
      </w:r>
      <w:r w:rsidR="00ED288E">
        <w:rPr>
          <w:rFonts w:ascii="Arial" w:hAnsi="Arial" w:cs="Arial"/>
          <w:lang w:val="sl-SI"/>
        </w:rPr>
        <w:t>ave të popujve pakicë</w:t>
      </w:r>
      <w:r w:rsidR="00A1189A" w:rsidRPr="00A1189A">
        <w:rPr>
          <w:rFonts w:ascii="Arial" w:hAnsi="Arial" w:cs="Arial"/>
          <w:lang w:val="sl-SI"/>
        </w:rPr>
        <w:t xml:space="preserve"> dhe komuniteteve të tjera të pakicave</w:t>
      </w:r>
      <w:r w:rsidR="00C17D22">
        <w:rPr>
          <w:rFonts w:ascii="Arial" w:hAnsi="Arial" w:cs="Arial"/>
          <w:lang w:val="sl-SI"/>
        </w:rPr>
        <w:t xml:space="preserve"> kombëtare</w:t>
      </w:r>
      <w:r w:rsidR="00A1189A" w:rsidRPr="00A1189A">
        <w:rPr>
          <w:rFonts w:ascii="Arial" w:hAnsi="Arial" w:cs="Arial"/>
          <w:lang w:val="sl-SI"/>
        </w:rPr>
        <w:t xml:space="preserve"> në vlerë</w:t>
      </w:r>
      <w:r w:rsidR="00ED288E">
        <w:rPr>
          <w:rFonts w:ascii="Arial" w:hAnsi="Arial" w:cs="Arial"/>
          <w:lang w:val="sl-SI"/>
        </w:rPr>
        <w:t xml:space="preserve"> prej</w:t>
      </w:r>
      <w:r w:rsidR="00A1189A" w:rsidRPr="00A1189A">
        <w:rPr>
          <w:rFonts w:ascii="Arial" w:hAnsi="Arial" w:cs="Arial"/>
          <w:lang w:val="sl-SI"/>
        </w:rPr>
        <w:t xml:space="preserve"> 161,453.83</w:t>
      </w:r>
      <w:r w:rsidR="00F87C27">
        <w:rPr>
          <w:rStyle w:val="FootnoteReference"/>
          <w:rFonts w:ascii="Arial" w:hAnsi="Arial" w:cs="Arial"/>
          <w:lang w:val="sl-SI"/>
        </w:rPr>
        <w:footnoteReference w:id="8"/>
      </w:r>
      <w:r w:rsidR="00A1189A" w:rsidRPr="00A1189A">
        <w:rPr>
          <w:rFonts w:ascii="Arial" w:hAnsi="Arial" w:cs="Arial"/>
          <w:lang w:val="sl-SI"/>
        </w:rPr>
        <w:t xml:space="preserve"> €, ndërsa sipas</w:t>
      </w:r>
      <w:r w:rsidR="000D34A2">
        <w:rPr>
          <w:rFonts w:ascii="Arial" w:hAnsi="Arial" w:cs="Arial"/>
          <w:lang w:val="sl-SI"/>
        </w:rPr>
        <w:t xml:space="preserve"> konkursit publik për përmirësimin</w:t>
      </w:r>
      <w:r w:rsidR="00F95BF0">
        <w:rPr>
          <w:rFonts w:ascii="Arial" w:hAnsi="Arial" w:cs="Arial"/>
          <w:lang w:val="sl-SI"/>
        </w:rPr>
        <w:t xml:space="preserve"> e pozitës së komuniteteve rome dhe egjiptiane </w:t>
      </w:r>
      <w:r w:rsidR="00F02FCB">
        <w:rPr>
          <w:rFonts w:ascii="Arial" w:hAnsi="Arial" w:cs="Arial"/>
          <w:lang w:val="sl-SI"/>
        </w:rPr>
        <w:t>ishte përcaktuar një shumë prej</w:t>
      </w:r>
      <w:r w:rsidR="00F95BF0">
        <w:rPr>
          <w:rFonts w:ascii="Arial" w:hAnsi="Arial" w:cs="Arial"/>
          <w:lang w:val="sl-SI"/>
        </w:rPr>
        <w:t xml:space="preserve"> 131,000.00 €</w:t>
      </w:r>
      <w:r w:rsidR="00F02FCB">
        <w:rPr>
          <w:rFonts w:ascii="Arial" w:hAnsi="Arial" w:cs="Arial"/>
          <w:lang w:val="sl-SI"/>
        </w:rPr>
        <w:t>. Me konkurs, i cili</w:t>
      </w:r>
      <w:r w:rsidR="00A1189A" w:rsidRPr="00A1189A">
        <w:rPr>
          <w:rFonts w:ascii="Arial" w:hAnsi="Arial" w:cs="Arial"/>
          <w:lang w:val="sl-SI"/>
        </w:rPr>
        <w:t xml:space="preserve"> po vazhdon në vitin 2019, ba</w:t>
      </w:r>
      <w:r w:rsidR="005B6343">
        <w:rPr>
          <w:rFonts w:ascii="Arial" w:hAnsi="Arial" w:cs="Arial"/>
          <w:lang w:val="sl-SI"/>
        </w:rPr>
        <w:t xml:space="preserve">zuar në një analizë sektoriale, </w:t>
      </w:r>
      <w:r w:rsidR="00A1189A" w:rsidRPr="00A1189A">
        <w:rPr>
          <w:rFonts w:ascii="Arial" w:hAnsi="Arial" w:cs="Arial"/>
          <w:lang w:val="sl-SI"/>
        </w:rPr>
        <w:t>për këto dy fusha</w:t>
      </w:r>
      <w:r w:rsidR="005B6343">
        <w:rPr>
          <w:rFonts w:ascii="Arial" w:hAnsi="Arial" w:cs="Arial"/>
          <w:lang w:val="sl-SI"/>
        </w:rPr>
        <w:t xml:space="preserve"> janë caktuar mjetet </w:t>
      </w:r>
      <w:r w:rsidR="000A5D3A">
        <w:rPr>
          <w:rFonts w:ascii="Arial" w:hAnsi="Arial" w:cs="Arial"/>
          <w:lang w:val="sl-SI"/>
        </w:rPr>
        <w:t xml:space="preserve">në shumën prej </w:t>
      </w:r>
      <w:r w:rsidR="00881E4C">
        <w:rPr>
          <w:rFonts w:ascii="Arial" w:hAnsi="Arial" w:cs="Arial"/>
          <w:lang w:val="sl-SI"/>
        </w:rPr>
        <w:t>me shumë se gj</w:t>
      </w:r>
      <w:r w:rsidR="000A5D3A">
        <w:rPr>
          <w:rFonts w:ascii="Arial" w:hAnsi="Arial" w:cs="Arial"/>
          <w:lang w:val="sl-SI"/>
        </w:rPr>
        <w:t>ysmë mi</w:t>
      </w:r>
      <w:r w:rsidR="00881E4C">
        <w:rPr>
          <w:rFonts w:ascii="Arial" w:hAnsi="Arial" w:cs="Arial"/>
          <w:lang w:val="sl-SI"/>
        </w:rPr>
        <w:t>lioni euro</w:t>
      </w:r>
      <w:r w:rsidR="00A1189A" w:rsidRPr="00A1189A">
        <w:rPr>
          <w:rFonts w:ascii="Arial" w:hAnsi="Arial" w:cs="Arial"/>
          <w:lang w:val="sl-SI"/>
        </w:rPr>
        <w:t>, që është një rritje prej më shumë se 200,000 euro krahasuar me një vit më parë.</w:t>
      </w:r>
      <w:r w:rsidR="00C74F51">
        <w:rPr>
          <w:rStyle w:val="FootnoteReference"/>
          <w:rFonts w:ascii="Arial" w:hAnsi="Arial" w:cs="Arial"/>
          <w:lang w:val="sl-SI"/>
        </w:rPr>
        <w:footnoteReference w:id="9"/>
      </w:r>
      <w:r w:rsidR="00AA2324">
        <w:rPr>
          <w:rStyle w:val="FootnoteReference"/>
          <w:rFonts w:ascii="Arial" w:hAnsi="Arial" w:cs="Arial"/>
          <w:lang w:val="sl-SI"/>
        </w:rPr>
        <w:footnoteReference w:id="10"/>
      </w:r>
    </w:p>
    <w:p w:rsidR="00771C84" w:rsidRPr="004031BF" w:rsidRDefault="00AE6152" w:rsidP="00771C84">
      <w:pPr>
        <w:spacing w:after="0"/>
        <w:jc w:val="both"/>
        <w:rPr>
          <w:rFonts w:ascii="Arial" w:hAnsi="Arial" w:cs="Arial"/>
          <w:lang w:val="sl-SI"/>
        </w:rPr>
      </w:pPr>
      <w:r>
        <w:rPr>
          <w:rFonts w:ascii="Arial" w:hAnsi="Arial" w:cs="Arial"/>
          <w:lang w:val="sl-SI"/>
        </w:rPr>
        <w:t>Ministria për të Drejtat të Njeriut dhe të P</w:t>
      </w:r>
      <w:r w:rsidR="000A5D3A">
        <w:rPr>
          <w:rFonts w:ascii="Arial" w:hAnsi="Arial" w:cs="Arial"/>
          <w:lang w:val="sl-SI"/>
        </w:rPr>
        <w:t>akica</w:t>
      </w:r>
      <w:r w:rsidR="000A5D3A" w:rsidRPr="000A5D3A">
        <w:rPr>
          <w:rFonts w:ascii="Arial" w:hAnsi="Arial" w:cs="Arial"/>
          <w:lang w:val="sl-SI"/>
        </w:rPr>
        <w:t>ve është e përfsh</w:t>
      </w:r>
      <w:r w:rsidR="00E83AF3">
        <w:rPr>
          <w:rFonts w:ascii="Arial" w:hAnsi="Arial" w:cs="Arial"/>
          <w:lang w:val="sl-SI"/>
        </w:rPr>
        <w:t xml:space="preserve">irë në punën e grupeve punese </w:t>
      </w:r>
      <w:r w:rsidR="000A5D3A" w:rsidRPr="000A5D3A">
        <w:rPr>
          <w:rFonts w:ascii="Arial" w:hAnsi="Arial" w:cs="Arial"/>
          <w:lang w:val="sl-SI"/>
        </w:rPr>
        <w:t>për kapitujt e negociatave 23 dhe 19, si dhe në Komisionin për Integrime Evropiane.</w:t>
      </w:r>
    </w:p>
    <w:p w:rsidR="00771C84" w:rsidRPr="004031BF" w:rsidRDefault="00771C84" w:rsidP="00771C84">
      <w:pPr>
        <w:rPr>
          <w:rFonts w:ascii="Arial" w:hAnsi="Arial" w:cs="Arial"/>
          <w:lang w:val="sl-SI"/>
        </w:rPr>
      </w:pPr>
    </w:p>
    <w:p w:rsidR="00771C84" w:rsidRPr="004031BF" w:rsidRDefault="00A352FD" w:rsidP="00771C84">
      <w:pPr>
        <w:rPr>
          <w:rFonts w:ascii="Arial" w:hAnsi="Arial" w:cs="Arial"/>
          <w:lang w:val="sl-SI"/>
        </w:rPr>
      </w:pPr>
      <w:r>
        <w:rPr>
          <w:rFonts w:ascii="Arial" w:hAnsi="Arial" w:cs="Arial"/>
          <w:lang w:val="sl-SI"/>
        </w:rPr>
        <w:t>ARSIM</w:t>
      </w:r>
    </w:p>
    <w:p w:rsidR="006C2859" w:rsidRPr="00E601FF" w:rsidRDefault="00A352FD" w:rsidP="006C2859">
      <w:pPr>
        <w:spacing w:after="0"/>
        <w:jc w:val="both"/>
        <w:rPr>
          <w:rFonts w:ascii="Arial" w:eastAsia="Times New Roman" w:hAnsi="Arial" w:cs="Arial"/>
          <w:b/>
          <w:lang w:val="sl-SI"/>
        </w:rPr>
      </w:pPr>
      <w:r>
        <w:rPr>
          <w:rFonts w:ascii="Arial" w:eastAsia="Times New Roman" w:hAnsi="Arial" w:cs="Arial"/>
          <w:b/>
          <w:lang w:val="sl-SI"/>
        </w:rPr>
        <w:lastRenderedPageBreak/>
        <w:t>Kapitulli</w:t>
      </w:r>
      <w:r w:rsidR="001E512D">
        <w:rPr>
          <w:rFonts w:ascii="Arial" w:eastAsia="Times New Roman" w:hAnsi="Arial" w:cs="Arial"/>
          <w:b/>
          <w:lang w:val="sl-SI"/>
        </w:rPr>
        <w:t xml:space="preserve"> </w:t>
      </w:r>
      <w:r w:rsidR="006C2859" w:rsidRPr="00E601FF">
        <w:rPr>
          <w:rFonts w:ascii="Arial" w:eastAsia="Times New Roman" w:hAnsi="Arial" w:cs="Arial"/>
          <w:b/>
          <w:lang w:val="sl-SI"/>
        </w:rPr>
        <w:t xml:space="preserve">II </w:t>
      </w:r>
    </w:p>
    <w:p w:rsidR="006C2859" w:rsidRPr="00E601FF" w:rsidRDefault="00A352FD" w:rsidP="006C2859">
      <w:pPr>
        <w:spacing w:after="0"/>
        <w:jc w:val="both"/>
        <w:rPr>
          <w:rFonts w:ascii="Arial" w:eastAsia="Times New Roman" w:hAnsi="Arial" w:cs="Arial"/>
          <w:b/>
          <w:lang w:val="sl-SI"/>
        </w:rPr>
      </w:pPr>
      <w:r>
        <w:rPr>
          <w:rFonts w:ascii="Arial" w:eastAsia="Times New Roman" w:hAnsi="Arial" w:cs="Arial"/>
          <w:b/>
          <w:lang w:val="sl-SI"/>
        </w:rPr>
        <w:t>Neni</w:t>
      </w:r>
      <w:r w:rsidR="006C2859" w:rsidRPr="00E601FF">
        <w:rPr>
          <w:rFonts w:ascii="Arial" w:eastAsia="Times New Roman" w:hAnsi="Arial" w:cs="Arial"/>
          <w:b/>
          <w:lang w:val="sl-SI"/>
        </w:rPr>
        <w:t xml:space="preserve"> 7</w:t>
      </w:r>
    </w:p>
    <w:p w:rsidR="006C2859" w:rsidRPr="00E601FF" w:rsidRDefault="00A352FD" w:rsidP="006C2859">
      <w:pPr>
        <w:spacing w:after="240"/>
        <w:jc w:val="both"/>
        <w:rPr>
          <w:rFonts w:ascii="Arial" w:eastAsia="Times New Roman" w:hAnsi="Arial" w:cs="Arial"/>
          <w:lang w:val="sl-SI"/>
        </w:rPr>
      </w:pPr>
      <w:r>
        <w:rPr>
          <w:rFonts w:ascii="Arial" w:eastAsia="Times New Roman" w:hAnsi="Arial" w:cs="Arial"/>
          <w:lang w:val="sl-SI"/>
        </w:rPr>
        <w:t>Paragrafi</w:t>
      </w:r>
      <w:r w:rsidR="006C2859" w:rsidRPr="00E601FF">
        <w:rPr>
          <w:rFonts w:ascii="Arial" w:eastAsia="Times New Roman" w:hAnsi="Arial" w:cs="Arial"/>
          <w:lang w:val="sl-SI"/>
        </w:rPr>
        <w:t xml:space="preserve"> 3</w:t>
      </w:r>
    </w:p>
    <w:p w:rsidR="006C2859" w:rsidRPr="00E601FF" w:rsidRDefault="005453B0" w:rsidP="006C2859">
      <w:pPr>
        <w:spacing w:after="0"/>
        <w:jc w:val="both"/>
        <w:rPr>
          <w:rFonts w:ascii="Arial" w:eastAsia="Calibri" w:hAnsi="Arial" w:cs="Arial"/>
          <w:lang w:val="sr-Latn-CS"/>
        </w:rPr>
      </w:pPr>
      <w:r>
        <w:rPr>
          <w:rFonts w:ascii="Arial" w:eastAsia="Calibri" w:hAnsi="Arial" w:cs="Arial"/>
          <w:lang w:val="sr-Latn-CS"/>
        </w:rPr>
        <w:t>Lidhur me promovimin e</w:t>
      </w:r>
      <w:r w:rsidRPr="005453B0">
        <w:rPr>
          <w:rFonts w:ascii="Arial" w:eastAsia="Calibri" w:hAnsi="Arial" w:cs="Arial"/>
          <w:lang w:val="sr-Latn-CS"/>
        </w:rPr>
        <w:t xml:space="preserve"> mirëkuptimit dhe tolerancës së ndërsjellë midis të gjitha grupeve gjuhësore në vend, veçanërish</w:t>
      </w:r>
      <w:r w:rsidR="00E83AF3">
        <w:rPr>
          <w:rFonts w:ascii="Arial" w:eastAsia="Calibri" w:hAnsi="Arial" w:cs="Arial"/>
          <w:lang w:val="sr-Latn-CS"/>
        </w:rPr>
        <w:t>t në lidhje me gjuhët min</w:t>
      </w:r>
      <w:r w:rsidR="00C0646F">
        <w:rPr>
          <w:rFonts w:ascii="Arial" w:eastAsia="Calibri" w:hAnsi="Arial" w:cs="Arial"/>
          <w:lang w:val="sr-Latn-CS"/>
        </w:rPr>
        <w:t>oritare dhe ato rajonale, ato</w:t>
      </w:r>
      <w:r w:rsidRPr="005453B0">
        <w:rPr>
          <w:rFonts w:ascii="Arial" w:eastAsia="Calibri" w:hAnsi="Arial" w:cs="Arial"/>
          <w:lang w:val="sr-Latn-CS"/>
        </w:rPr>
        <w:t xml:space="preserve"> </w:t>
      </w:r>
      <w:r w:rsidR="00C0646F">
        <w:rPr>
          <w:rFonts w:ascii="Arial" w:eastAsia="Calibri" w:hAnsi="Arial" w:cs="Arial"/>
          <w:lang w:val="sr-Latn-CS"/>
        </w:rPr>
        <w:t>reflektohen</w:t>
      </w:r>
      <w:r w:rsidRPr="005453B0">
        <w:rPr>
          <w:rFonts w:ascii="Arial" w:eastAsia="Calibri" w:hAnsi="Arial" w:cs="Arial"/>
          <w:lang w:val="sr-Latn-CS"/>
        </w:rPr>
        <w:t xml:space="preserve"> në fushën e arsimit në</w:t>
      </w:r>
      <w:r w:rsidR="00507EF6">
        <w:rPr>
          <w:rFonts w:ascii="Arial" w:eastAsia="Calibri" w:hAnsi="Arial" w:cs="Arial"/>
          <w:lang w:val="sr-Latn-CS"/>
        </w:rPr>
        <w:t xml:space="preserve"> konceptimin e lëndëve të </w:t>
      </w:r>
      <w:r w:rsidRPr="005453B0">
        <w:rPr>
          <w:rFonts w:ascii="Arial" w:eastAsia="Calibri" w:hAnsi="Arial" w:cs="Arial"/>
          <w:lang w:val="sr-Latn-CS"/>
        </w:rPr>
        <w:t xml:space="preserve">detyrueshme dhe </w:t>
      </w:r>
      <w:r w:rsidR="00507EF6">
        <w:rPr>
          <w:rFonts w:ascii="Arial" w:eastAsia="Calibri" w:hAnsi="Arial" w:cs="Arial"/>
          <w:lang w:val="sr-Latn-CS"/>
        </w:rPr>
        <w:t xml:space="preserve">ato </w:t>
      </w:r>
      <w:r w:rsidRPr="005453B0">
        <w:rPr>
          <w:rFonts w:ascii="Arial" w:eastAsia="Calibri" w:hAnsi="Arial" w:cs="Arial"/>
          <w:lang w:val="sr-Latn-CS"/>
        </w:rPr>
        <w:t xml:space="preserve">me zgjedhje, si për shkollat fillore </w:t>
      </w:r>
      <w:r w:rsidR="00240802">
        <w:rPr>
          <w:rFonts w:ascii="Arial" w:eastAsia="Calibri" w:hAnsi="Arial" w:cs="Arial"/>
          <w:lang w:val="sr-Latn-CS"/>
        </w:rPr>
        <w:t xml:space="preserve">ashtu </w:t>
      </w:r>
      <w:r w:rsidRPr="005453B0">
        <w:rPr>
          <w:rFonts w:ascii="Arial" w:eastAsia="Calibri" w:hAnsi="Arial" w:cs="Arial"/>
          <w:lang w:val="sr-Latn-CS"/>
        </w:rPr>
        <w:t>dhe</w:t>
      </w:r>
      <w:r w:rsidR="00240802">
        <w:rPr>
          <w:rFonts w:ascii="Arial" w:eastAsia="Calibri" w:hAnsi="Arial" w:cs="Arial"/>
          <w:lang w:val="sr-Latn-CS"/>
        </w:rPr>
        <w:t xml:space="preserve"> për</w:t>
      </w:r>
      <w:r w:rsidR="001A4FF9">
        <w:rPr>
          <w:rFonts w:ascii="Arial" w:eastAsia="Calibri" w:hAnsi="Arial" w:cs="Arial"/>
          <w:lang w:val="sr-Latn-CS"/>
        </w:rPr>
        <w:t xml:space="preserve"> ato të mesme. Gjuha zyrtare që përdoret</w:t>
      </w:r>
      <w:r w:rsidRPr="005453B0">
        <w:rPr>
          <w:rFonts w:ascii="Arial" w:eastAsia="Calibri" w:hAnsi="Arial" w:cs="Arial"/>
          <w:lang w:val="sr-Latn-CS"/>
        </w:rPr>
        <w:t xml:space="preserve"> </w:t>
      </w:r>
      <w:r w:rsidR="001A4FF9">
        <w:rPr>
          <w:rFonts w:ascii="Arial" w:eastAsia="Calibri" w:hAnsi="Arial" w:cs="Arial"/>
          <w:lang w:val="sr-Latn-CS"/>
        </w:rPr>
        <w:t>në mësim quhet malazeze-serbe</w:t>
      </w:r>
      <w:r w:rsidRPr="005453B0">
        <w:rPr>
          <w:rFonts w:ascii="Arial" w:eastAsia="Calibri" w:hAnsi="Arial" w:cs="Arial"/>
          <w:lang w:val="sr-Latn-CS"/>
        </w:rPr>
        <w:t>, bosh</w:t>
      </w:r>
      <w:r w:rsidR="001A4FF9">
        <w:rPr>
          <w:rFonts w:ascii="Arial" w:eastAsia="Calibri" w:hAnsi="Arial" w:cs="Arial"/>
          <w:lang w:val="sr-Latn-CS"/>
        </w:rPr>
        <w:t xml:space="preserve">njake, </w:t>
      </w:r>
      <w:r w:rsidR="00406688">
        <w:rPr>
          <w:rFonts w:ascii="Arial" w:eastAsia="Calibri" w:hAnsi="Arial" w:cs="Arial"/>
          <w:lang w:val="sr-Latn-CS"/>
        </w:rPr>
        <w:t xml:space="preserve">gjuha </w:t>
      </w:r>
      <w:r w:rsidR="001A4FF9">
        <w:rPr>
          <w:rFonts w:ascii="Arial" w:eastAsia="Calibri" w:hAnsi="Arial" w:cs="Arial"/>
          <w:lang w:val="sr-Latn-CS"/>
        </w:rPr>
        <w:t xml:space="preserve">kroate </w:t>
      </w:r>
      <w:r w:rsidRPr="005453B0">
        <w:rPr>
          <w:rFonts w:ascii="Arial" w:eastAsia="Calibri" w:hAnsi="Arial" w:cs="Arial"/>
          <w:lang w:val="sr-Latn-CS"/>
        </w:rPr>
        <w:t>dhe letërsi.</w:t>
      </w:r>
    </w:p>
    <w:p w:rsidR="006C2859" w:rsidRPr="00E601FF" w:rsidRDefault="00406688" w:rsidP="006C2859">
      <w:pPr>
        <w:spacing w:after="0"/>
        <w:jc w:val="both"/>
        <w:rPr>
          <w:rFonts w:ascii="Arial" w:eastAsia="Calibri" w:hAnsi="Arial" w:cs="Arial"/>
          <w:lang w:val="sr-Latn-CS"/>
        </w:rPr>
      </w:pPr>
      <w:r>
        <w:rPr>
          <w:rFonts w:ascii="Arial" w:eastAsia="Calibri" w:hAnsi="Arial" w:cs="Arial"/>
          <w:lang w:val="sr-Latn-CS"/>
        </w:rPr>
        <w:t>Pjesëtarët e p</w:t>
      </w:r>
      <w:r w:rsidR="00755B83">
        <w:rPr>
          <w:rFonts w:ascii="Arial" w:eastAsia="Calibri" w:hAnsi="Arial" w:cs="Arial"/>
          <w:lang w:val="sr-Latn-CS"/>
        </w:rPr>
        <w:t xml:space="preserve">opujve pakicë dhe komuniteteve </w:t>
      </w:r>
      <w:r>
        <w:rPr>
          <w:rFonts w:ascii="Arial" w:eastAsia="Calibri" w:hAnsi="Arial" w:cs="Arial"/>
          <w:lang w:val="sr-Latn-CS"/>
        </w:rPr>
        <w:t>të tjera</w:t>
      </w:r>
      <w:r w:rsidR="00755B83">
        <w:rPr>
          <w:rFonts w:ascii="Arial" w:eastAsia="Calibri" w:hAnsi="Arial" w:cs="Arial"/>
          <w:lang w:val="sr-Latn-CS"/>
        </w:rPr>
        <w:t xml:space="preserve"> të pakicave</w:t>
      </w:r>
      <w:r>
        <w:rPr>
          <w:rFonts w:ascii="Arial" w:eastAsia="Calibri" w:hAnsi="Arial" w:cs="Arial"/>
          <w:lang w:val="sr-Latn-CS"/>
        </w:rPr>
        <w:t xml:space="preserve"> kombëtare</w:t>
      </w:r>
      <w:r w:rsidR="00755B83">
        <w:rPr>
          <w:rFonts w:ascii="Arial" w:eastAsia="Calibri" w:hAnsi="Arial" w:cs="Arial"/>
          <w:lang w:val="sr-Latn-CS"/>
        </w:rPr>
        <w:t xml:space="preserve"> kanë të drejtë për arsim në gjuhën amtare.</w:t>
      </w:r>
    </w:p>
    <w:p w:rsidR="006C2859" w:rsidRPr="00E601FF" w:rsidRDefault="001A7399" w:rsidP="006C2859">
      <w:pPr>
        <w:spacing w:after="0"/>
        <w:jc w:val="both"/>
        <w:rPr>
          <w:rFonts w:ascii="Arial" w:eastAsia="Times New Roman" w:hAnsi="Arial" w:cs="Arial"/>
          <w:bCs/>
          <w:lang w:val="hr-HR"/>
        </w:rPr>
      </w:pPr>
      <w:r w:rsidRPr="001A7399">
        <w:rPr>
          <w:rFonts w:ascii="Arial" w:eastAsia="Times New Roman" w:hAnsi="Arial" w:cs="Arial"/>
          <w:bCs/>
          <w:lang w:val="hr-HR"/>
        </w:rPr>
        <w:t>Sistemi arsimor i Malit të Zi është unik për të gjithë, dhe</w:t>
      </w:r>
      <w:r>
        <w:rPr>
          <w:rFonts w:ascii="Arial" w:eastAsia="Times New Roman" w:hAnsi="Arial" w:cs="Arial"/>
          <w:bCs/>
          <w:lang w:val="hr-HR"/>
        </w:rPr>
        <w:t xml:space="preserve"> në atë mënyrë janë zhvilluar të gjitha</w:t>
      </w:r>
      <w:r w:rsidRPr="001A7399">
        <w:rPr>
          <w:rFonts w:ascii="Arial" w:eastAsia="Times New Roman" w:hAnsi="Arial" w:cs="Arial"/>
          <w:bCs/>
          <w:lang w:val="hr-HR"/>
        </w:rPr>
        <w:t xml:space="preserve"> planet</w:t>
      </w:r>
      <w:r>
        <w:rPr>
          <w:rFonts w:ascii="Arial" w:eastAsia="Times New Roman" w:hAnsi="Arial" w:cs="Arial"/>
          <w:bCs/>
          <w:lang w:val="hr-HR"/>
        </w:rPr>
        <w:t xml:space="preserve"> dhe programet</w:t>
      </w:r>
      <w:r w:rsidRPr="001A7399">
        <w:rPr>
          <w:rFonts w:ascii="Arial" w:eastAsia="Times New Roman" w:hAnsi="Arial" w:cs="Arial"/>
          <w:bCs/>
          <w:lang w:val="hr-HR"/>
        </w:rPr>
        <w:t>. Për të gjitha lëndët (zgjedhore dhe t</w:t>
      </w:r>
      <w:r w:rsidR="0036246D">
        <w:rPr>
          <w:rFonts w:ascii="Arial" w:eastAsia="Times New Roman" w:hAnsi="Arial" w:cs="Arial"/>
          <w:bCs/>
          <w:lang w:val="hr-HR"/>
        </w:rPr>
        <w:t>ë detyrueshme), 80% e kurrikulumit</w:t>
      </w:r>
      <w:r w:rsidRPr="001A7399">
        <w:rPr>
          <w:rFonts w:ascii="Arial" w:eastAsia="Times New Roman" w:hAnsi="Arial" w:cs="Arial"/>
          <w:bCs/>
          <w:lang w:val="hr-HR"/>
        </w:rPr>
        <w:t xml:space="preserve"> mbulon një pjesë të konsiderueshme të kulturës, gjuhës dhe historisë së pakicave.</w:t>
      </w:r>
    </w:p>
    <w:p w:rsidR="008E73CE" w:rsidRDefault="008E73CE" w:rsidP="008E73CE">
      <w:pPr>
        <w:spacing w:line="273" w:lineRule="auto"/>
        <w:ind w:left="1134" w:right="1184"/>
        <w:jc w:val="both"/>
        <w:rPr>
          <w:sz w:val="24"/>
          <w:szCs w:val="24"/>
          <w:lang w:val="sr-Latn-RS"/>
        </w:rPr>
      </w:pPr>
      <w:r>
        <w:rPr>
          <w:sz w:val="24"/>
          <w:szCs w:val="24"/>
          <w:lang w:val="sr-Latn-RS"/>
        </w:rPr>
        <w:t xml:space="preserve">                                                                                                                                        </w:t>
      </w:r>
    </w:p>
    <w:p w:rsidR="006C2859" w:rsidRPr="00E601FF" w:rsidRDefault="001C3D25" w:rsidP="006C2859">
      <w:pPr>
        <w:spacing w:after="0"/>
        <w:jc w:val="both"/>
        <w:rPr>
          <w:rFonts w:ascii="Arial" w:eastAsia="Times New Roman" w:hAnsi="Arial" w:cs="Arial"/>
          <w:bCs/>
          <w:lang w:val="hr-HR"/>
        </w:rPr>
      </w:pPr>
      <w:r>
        <w:rPr>
          <w:rFonts w:ascii="Arial" w:eastAsia="Times New Roman" w:hAnsi="Arial" w:cs="Arial"/>
          <w:bCs/>
          <w:lang w:val="hr-HR"/>
        </w:rPr>
        <w:t>Ës</w:t>
      </w:r>
      <w:r w:rsidRPr="001C3D25">
        <w:rPr>
          <w:rFonts w:ascii="Arial" w:eastAsia="Times New Roman" w:hAnsi="Arial" w:cs="Arial"/>
          <w:bCs/>
          <w:lang w:val="hr-HR"/>
        </w:rPr>
        <w:t xml:space="preserve">htë shumë e rëndësishme </w:t>
      </w:r>
      <w:r w:rsidR="0036246D">
        <w:rPr>
          <w:rFonts w:ascii="Arial" w:eastAsia="Times New Roman" w:hAnsi="Arial" w:cs="Arial"/>
          <w:bCs/>
          <w:lang w:val="hr-HR"/>
        </w:rPr>
        <w:t>të theksohet se 20% e kurrikulumit të</w:t>
      </w:r>
      <w:r w:rsidRPr="001C3D25">
        <w:rPr>
          <w:rFonts w:ascii="Arial" w:eastAsia="Times New Roman" w:hAnsi="Arial" w:cs="Arial"/>
          <w:bCs/>
          <w:lang w:val="hr-HR"/>
        </w:rPr>
        <w:t xml:space="preserve"> hapur mund të përdoret për histo</w:t>
      </w:r>
      <w:r w:rsidR="0036246D">
        <w:rPr>
          <w:rFonts w:ascii="Arial" w:eastAsia="Times New Roman" w:hAnsi="Arial" w:cs="Arial"/>
          <w:bCs/>
          <w:lang w:val="hr-HR"/>
        </w:rPr>
        <w:t>ri, kulturë, traditë, gjuhë, të</w:t>
      </w:r>
      <w:r w:rsidRPr="001C3D25">
        <w:rPr>
          <w:rFonts w:ascii="Arial" w:eastAsia="Times New Roman" w:hAnsi="Arial" w:cs="Arial"/>
          <w:bCs/>
          <w:lang w:val="hr-HR"/>
        </w:rPr>
        <w:t xml:space="preserve"> pakica</w:t>
      </w:r>
      <w:r w:rsidR="0036246D">
        <w:rPr>
          <w:rFonts w:ascii="Arial" w:eastAsia="Times New Roman" w:hAnsi="Arial" w:cs="Arial"/>
          <w:bCs/>
          <w:lang w:val="hr-HR"/>
        </w:rPr>
        <w:t>ve</w:t>
      </w:r>
      <w:r w:rsidRPr="001C3D25">
        <w:rPr>
          <w:rFonts w:ascii="Arial" w:eastAsia="Times New Roman" w:hAnsi="Arial" w:cs="Arial"/>
          <w:bCs/>
          <w:lang w:val="hr-HR"/>
        </w:rPr>
        <w:t xml:space="preserve"> në ato zona të shtetit ku ata jetojnë.</w:t>
      </w:r>
    </w:p>
    <w:p w:rsidR="006C2859" w:rsidRPr="00E601FF" w:rsidRDefault="006C2859" w:rsidP="006C2859">
      <w:pPr>
        <w:spacing w:after="0"/>
        <w:jc w:val="both"/>
        <w:rPr>
          <w:rFonts w:ascii="Arial" w:eastAsia="Times New Roman" w:hAnsi="Arial" w:cs="Arial"/>
          <w:bCs/>
          <w:lang w:val="hr-HR"/>
        </w:rPr>
      </w:pPr>
    </w:p>
    <w:p w:rsidR="00FF7952" w:rsidRPr="00E601FF" w:rsidRDefault="001816FD" w:rsidP="006C2859">
      <w:pPr>
        <w:spacing w:after="0"/>
        <w:jc w:val="both"/>
        <w:rPr>
          <w:rFonts w:ascii="Arial" w:eastAsia="Times New Roman" w:hAnsi="Arial" w:cs="Arial"/>
          <w:bCs/>
          <w:lang w:val="hr-HR"/>
        </w:rPr>
      </w:pPr>
      <w:r>
        <w:rPr>
          <w:rFonts w:ascii="Arial" w:eastAsia="Times New Roman" w:hAnsi="Arial" w:cs="Arial"/>
          <w:bCs/>
          <w:lang w:val="hr-HR"/>
        </w:rPr>
        <w:t>Instituti i a</w:t>
      </w:r>
      <w:r w:rsidR="00FF7952" w:rsidRPr="00FF7952">
        <w:rPr>
          <w:rFonts w:ascii="Arial" w:eastAsia="Times New Roman" w:hAnsi="Arial" w:cs="Arial"/>
          <w:bCs/>
          <w:lang w:val="hr-HR"/>
        </w:rPr>
        <w:t xml:space="preserve">rsimit është institucioni ynë përgjegjës për planet dhe programet, në mënyrë që të gjitha informacionet në lidhje me programet lëndore për shkollën fillore dhe të mesme, lëndët e detyrueshme, si dhe lëndët me zgjedhje mund të gjenden në: </w:t>
      </w:r>
      <w:r w:rsidR="00143A3C">
        <w:rPr>
          <w:rFonts w:ascii="Arial" w:eastAsia="Times New Roman" w:hAnsi="Arial" w:cs="Arial"/>
          <w:bCs/>
          <w:lang w:val="hr-HR"/>
        </w:rPr>
        <w:t>http://www.zzs.gov .me /naslovna</w:t>
      </w:r>
      <w:r w:rsidR="00FF7952" w:rsidRPr="00FF7952">
        <w:rPr>
          <w:rFonts w:ascii="Arial" w:eastAsia="Times New Roman" w:hAnsi="Arial" w:cs="Arial"/>
          <w:bCs/>
          <w:lang w:val="hr-HR"/>
        </w:rPr>
        <w:t xml:space="preserve">. Më poshtë janë lëndët </w:t>
      </w:r>
      <w:r w:rsidR="003024D5">
        <w:rPr>
          <w:rFonts w:ascii="Arial" w:eastAsia="Times New Roman" w:hAnsi="Arial" w:cs="Arial"/>
          <w:bCs/>
          <w:lang w:val="hr-HR"/>
        </w:rPr>
        <w:t>(të detyrueshme dhe ato me zgjedhje</w:t>
      </w:r>
      <w:r w:rsidR="00FF7952" w:rsidRPr="00FF7952">
        <w:rPr>
          <w:rFonts w:ascii="Arial" w:eastAsia="Times New Roman" w:hAnsi="Arial" w:cs="Arial"/>
          <w:bCs/>
          <w:lang w:val="hr-HR"/>
        </w:rPr>
        <w:t>) që studiojnë dhe promovojnë mirëkuptim dhe tolerancë të ndërsjellë.</w:t>
      </w:r>
    </w:p>
    <w:p w:rsidR="006C2859" w:rsidRPr="00E601FF" w:rsidRDefault="006C2859" w:rsidP="006C2859">
      <w:pPr>
        <w:spacing w:after="0"/>
        <w:jc w:val="both"/>
        <w:rPr>
          <w:rFonts w:ascii="Arial" w:eastAsia="Times New Roman" w:hAnsi="Arial" w:cs="Arial"/>
          <w:bCs/>
          <w:lang w:val="hr-HR"/>
        </w:rPr>
      </w:pPr>
    </w:p>
    <w:p w:rsidR="006C2859" w:rsidRPr="00E601FF" w:rsidRDefault="00BB55F9" w:rsidP="006C2859">
      <w:pPr>
        <w:spacing w:after="0"/>
        <w:jc w:val="both"/>
        <w:rPr>
          <w:rFonts w:ascii="Arial" w:eastAsia="Times New Roman" w:hAnsi="Arial" w:cs="Arial"/>
          <w:bCs/>
          <w:lang w:val="hr-HR"/>
        </w:rPr>
      </w:pPr>
      <w:r>
        <w:rPr>
          <w:rFonts w:ascii="Arial" w:eastAsia="Times New Roman" w:hAnsi="Arial" w:cs="Arial"/>
          <w:bCs/>
          <w:u w:val="single"/>
          <w:lang w:val="hr-HR"/>
        </w:rPr>
        <w:t>Lëndët e detyrueshme</w:t>
      </w:r>
      <w:r w:rsidR="006C2859" w:rsidRPr="00E601FF">
        <w:rPr>
          <w:rFonts w:ascii="Arial" w:eastAsia="Times New Roman" w:hAnsi="Arial" w:cs="Arial"/>
          <w:bCs/>
          <w:lang w:val="hr-HR"/>
        </w:rPr>
        <w:t xml:space="preserve"> </w:t>
      </w:r>
      <w:r>
        <w:rPr>
          <w:rFonts w:ascii="Arial" w:eastAsia="Times New Roman" w:hAnsi="Arial" w:cs="Arial"/>
          <w:bCs/>
          <w:lang w:val="hr-HR"/>
        </w:rPr>
        <w:t xml:space="preserve">që studiojnë dhe promovojnë </w:t>
      </w:r>
      <w:r w:rsidRPr="00BB55F9">
        <w:rPr>
          <w:rFonts w:ascii="Arial" w:eastAsia="Times New Roman" w:hAnsi="Arial" w:cs="Arial"/>
          <w:bCs/>
          <w:lang w:val="hr-HR"/>
        </w:rPr>
        <w:t>mirëkuptim dhe tolerancë të ndërsjellë</w:t>
      </w:r>
      <w:r w:rsidRPr="00BB55F9" w:rsidDel="00BB55F9">
        <w:rPr>
          <w:rFonts w:ascii="Arial" w:eastAsia="Times New Roman" w:hAnsi="Arial" w:cs="Arial"/>
          <w:bCs/>
          <w:lang w:val="hr-HR"/>
        </w:rPr>
        <w:t xml:space="preserve"> </w:t>
      </w:r>
      <w:r>
        <w:rPr>
          <w:rFonts w:ascii="Arial" w:eastAsia="Times New Roman" w:hAnsi="Arial" w:cs="Arial"/>
          <w:bCs/>
          <w:lang w:val="hr-HR"/>
        </w:rPr>
        <w:t>janë:</w:t>
      </w:r>
    </w:p>
    <w:p w:rsidR="006C2859" w:rsidRPr="00E601FF" w:rsidRDefault="00BB55F9" w:rsidP="006C2859">
      <w:pPr>
        <w:spacing w:after="0"/>
        <w:jc w:val="both"/>
        <w:rPr>
          <w:rFonts w:ascii="Arial" w:eastAsia="Times New Roman" w:hAnsi="Arial" w:cs="Arial"/>
          <w:lang w:val="hr-HR"/>
        </w:rPr>
      </w:pPr>
      <w:r>
        <w:rPr>
          <w:rFonts w:ascii="Arial" w:eastAsia="Times New Roman" w:hAnsi="Arial" w:cs="Arial"/>
          <w:lang w:val="hr-HR"/>
        </w:rPr>
        <w:t>Për shkollën fillore</w:t>
      </w:r>
      <w:r w:rsidR="006C2859" w:rsidRPr="00E601FF">
        <w:rPr>
          <w:rFonts w:ascii="Arial" w:eastAsia="Times New Roman" w:hAnsi="Arial" w:cs="Arial"/>
          <w:lang w:val="hr-HR"/>
        </w:rPr>
        <w:t xml:space="preserve">: </w:t>
      </w:r>
      <w:r w:rsidR="003823AB">
        <w:rPr>
          <w:rFonts w:ascii="Arial" w:eastAsia="Times New Roman" w:hAnsi="Arial" w:cs="Arial"/>
          <w:lang w:val="hr-HR"/>
        </w:rPr>
        <w:t>edukimi qytetar</w:t>
      </w:r>
      <w:r w:rsidR="006C2859" w:rsidRPr="00E601FF">
        <w:rPr>
          <w:rFonts w:ascii="Arial" w:eastAsia="Times New Roman" w:hAnsi="Arial" w:cs="Arial"/>
          <w:lang w:val="hr-HR"/>
        </w:rPr>
        <w:t xml:space="preserve">, </w:t>
      </w:r>
      <w:r w:rsidR="000F640B">
        <w:rPr>
          <w:rFonts w:ascii="Arial" w:eastAsia="Times New Roman" w:hAnsi="Arial" w:cs="Arial"/>
          <w:lang w:val="hr-HR"/>
        </w:rPr>
        <w:t>histori</w:t>
      </w:r>
      <w:r w:rsidR="006C2859" w:rsidRPr="00E601FF">
        <w:rPr>
          <w:rFonts w:ascii="Arial" w:eastAsia="Times New Roman" w:hAnsi="Arial" w:cs="Arial"/>
          <w:lang w:val="hr-HR"/>
        </w:rPr>
        <w:t xml:space="preserve">, </w:t>
      </w:r>
      <w:r w:rsidR="000F640B">
        <w:rPr>
          <w:rFonts w:ascii="Arial" w:eastAsia="Times New Roman" w:hAnsi="Arial" w:cs="Arial"/>
          <w:lang w:val="hr-HR"/>
        </w:rPr>
        <w:t>gjeografi</w:t>
      </w:r>
      <w:r w:rsidR="006C2859" w:rsidRPr="00E601FF">
        <w:rPr>
          <w:rFonts w:ascii="Arial" w:eastAsia="Times New Roman" w:hAnsi="Arial" w:cs="Arial"/>
          <w:lang w:val="hr-HR"/>
        </w:rPr>
        <w:t xml:space="preserve"> </w:t>
      </w:r>
      <w:r w:rsidR="000F640B">
        <w:rPr>
          <w:rFonts w:ascii="Arial" w:eastAsia="Times New Roman" w:hAnsi="Arial" w:cs="Arial"/>
          <w:lang w:val="hr-HR"/>
        </w:rPr>
        <w:t xml:space="preserve">dhe gjuhë </w:t>
      </w:r>
      <w:r>
        <w:rPr>
          <w:rFonts w:ascii="Arial" w:eastAsia="Times New Roman" w:hAnsi="Arial" w:cs="Arial"/>
          <w:lang w:val="hr-HR"/>
        </w:rPr>
        <w:t>amtare</w:t>
      </w:r>
      <w:r w:rsidR="006C2859" w:rsidRPr="00E601FF">
        <w:rPr>
          <w:rFonts w:ascii="Arial" w:eastAsia="Times New Roman" w:hAnsi="Arial" w:cs="Arial"/>
          <w:lang w:val="hr-HR"/>
        </w:rPr>
        <w:t>;</w:t>
      </w:r>
    </w:p>
    <w:p w:rsidR="006C2859" w:rsidRPr="00E601FF" w:rsidRDefault="00BB55F9" w:rsidP="006C2859">
      <w:pPr>
        <w:spacing w:after="0"/>
        <w:jc w:val="both"/>
        <w:rPr>
          <w:rFonts w:ascii="Arial" w:eastAsia="Times New Roman" w:hAnsi="Arial" w:cs="Arial"/>
          <w:lang w:val="hr-HR"/>
        </w:rPr>
      </w:pPr>
      <w:r>
        <w:rPr>
          <w:rFonts w:ascii="Arial" w:eastAsia="Times New Roman" w:hAnsi="Arial" w:cs="Arial"/>
          <w:lang w:val="hr-HR"/>
        </w:rPr>
        <w:t>Për shkollën e mesme</w:t>
      </w:r>
      <w:r w:rsidR="006C2859" w:rsidRPr="00E601FF">
        <w:rPr>
          <w:rFonts w:ascii="Arial" w:eastAsia="Times New Roman" w:hAnsi="Arial" w:cs="Arial"/>
          <w:lang w:val="hr-HR"/>
        </w:rPr>
        <w:t>: sociolog</w:t>
      </w:r>
      <w:r w:rsidR="000F640B">
        <w:rPr>
          <w:rFonts w:ascii="Arial" w:eastAsia="Times New Roman" w:hAnsi="Arial" w:cs="Arial"/>
          <w:lang w:val="hr-HR"/>
        </w:rPr>
        <w:t>ji</w:t>
      </w:r>
      <w:r w:rsidR="006C2859" w:rsidRPr="00E601FF">
        <w:rPr>
          <w:rFonts w:ascii="Arial" w:eastAsia="Times New Roman" w:hAnsi="Arial" w:cs="Arial"/>
          <w:lang w:val="hr-HR"/>
        </w:rPr>
        <w:t xml:space="preserve">, </w:t>
      </w:r>
      <w:r w:rsidR="000F640B">
        <w:rPr>
          <w:rFonts w:ascii="Arial" w:eastAsia="Times New Roman" w:hAnsi="Arial" w:cs="Arial"/>
          <w:lang w:val="hr-HR"/>
        </w:rPr>
        <w:t>gjuhë</w:t>
      </w:r>
      <w:r w:rsidR="003823AB">
        <w:rPr>
          <w:rFonts w:ascii="Arial" w:eastAsia="Times New Roman" w:hAnsi="Arial" w:cs="Arial"/>
          <w:lang w:val="hr-HR"/>
        </w:rPr>
        <w:t xml:space="preserve"> amtare</w:t>
      </w:r>
      <w:r w:rsidR="006C2859" w:rsidRPr="00E601FF">
        <w:rPr>
          <w:rFonts w:ascii="Arial" w:eastAsia="Times New Roman" w:hAnsi="Arial" w:cs="Arial"/>
          <w:lang w:val="hr-HR"/>
        </w:rPr>
        <w:t xml:space="preserve">, </w:t>
      </w:r>
      <w:r w:rsidR="003823AB">
        <w:rPr>
          <w:rFonts w:ascii="Arial" w:eastAsia="Times New Roman" w:hAnsi="Arial" w:cs="Arial"/>
          <w:lang w:val="hr-HR"/>
        </w:rPr>
        <w:t>hi</w:t>
      </w:r>
      <w:r w:rsidR="006C2859" w:rsidRPr="00E601FF">
        <w:rPr>
          <w:rFonts w:ascii="Arial" w:eastAsia="Times New Roman" w:hAnsi="Arial" w:cs="Arial"/>
          <w:lang w:val="hr-HR"/>
        </w:rPr>
        <w:t>stori;</w:t>
      </w:r>
    </w:p>
    <w:p w:rsidR="006C2859" w:rsidRPr="00E601FF" w:rsidRDefault="006C2859" w:rsidP="006C2859">
      <w:pPr>
        <w:spacing w:after="0"/>
        <w:jc w:val="both"/>
        <w:rPr>
          <w:rFonts w:ascii="Arial" w:eastAsia="Times New Roman" w:hAnsi="Arial" w:cs="Arial"/>
          <w:lang w:val="hr-HR"/>
        </w:rPr>
      </w:pPr>
    </w:p>
    <w:p w:rsidR="006C2859" w:rsidRPr="00E601FF" w:rsidRDefault="003823AB" w:rsidP="006C2859">
      <w:pPr>
        <w:spacing w:after="0"/>
        <w:jc w:val="both"/>
        <w:rPr>
          <w:rFonts w:ascii="Arial" w:eastAsia="Times New Roman" w:hAnsi="Arial" w:cs="Arial"/>
          <w:u w:val="single"/>
          <w:lang w:val="sr-Latn-CS" w:eastAsia="ar-SA"/>
        </w:rPr>
      </w:pPr>
      <w:r>
        <w:rPr>
          <w:rFonts w:ascii="Arial" w:eastAsia="Times New Roman" w:hAnsi="Arial" w:cs="Arial"/>
          <w:u w:val="single"/>
          <w:lang w:val="sr-Latn-CS" w:eastAsia="ar-SA"/>
        </w:rPr>
        <w:t>Lëndët me zgjedhje:</w:t>
      </w:r>
    </w:p>
    <w:p w:rsidR="006C2859" w:rsidRPr="00E601FF" w:rsidRDefault="00AA3ABC" w:rsidP="006C2859">
      <w:pPr>
        <w:spacing w:after="0"/>
        <w:jc w:val="both"/>
        <w:rPr>
          <w:rFonts w:ascii="Arial" w:hAnsi="Arial" w:cs="Arial"/>
          <w:lang w:val="sr-Latn-CS"/>
        </w:rPr>
      </w:pPr>
      <w:r>
        <w:rPr>
          <w:rFonts w:ascii="Arial" w:hAnsi="Arial" w:cs="Arial"/>
        </w:rPr>
        <w:t>Për shkollën fillore</w:t>
      </w:r>
      <w:r w:rsidR="006C2859" w:rsidRPr="00E601FF">
        <w:rPr>
          <w:rFonts w:ascii="Arial" w:hAnsi="Arial" w:cs="Arial"/>
          <w:lang w:val="sr-Latn-CS"/>
        </w:rPr>
        <w:t xml:space="preserve">: </w:t>
      </w:r>
      <w:r w:rsidRPr="00AA3ABC">
        <w:rPr>
          <w:rFonts w:ascii="Arial" w:hAnsi="Arial" w:cs="Arial"/>
          <w:lang w:val="sr-Latn-CS"/>
        </w:rPr>
        <w:t>hulumtimi i të drejtës humanitare, Bashkimi Evropian dhe historia e fesë;</w:t>
      </w:r>
    </w:p>
    <w:p w:rsidR="006C2859" w:rsidRPr="00E601FF" w:rsidRDefault="00AA3ABC" w:rsidP="006C2859">
      <w:pPr>
        <w:spacing w:after="0"/>
        <w:jc w:val="both"/>
        <w:rPr>
          <w:rFonts w:ascii="Arial" w:hAnsi="Arial" w:cs="Arial"/>
          <w:lang w:val="sr-Latn-CS"/>
        </w:rPr>
      </w:pPr>
      <w:r>
        <w:rPr>
          <w:rFonts w:ascii="Arial" w:hAnsi="Arial" w:cs="Arial"/>
        </w:rPr>
        <w:t>Për shkollën e mesme</w:t>
      </w:r>
      <w:r w:rsidR="006C2859" w:rsidRPr="00E601FF">
        <w:rPr>
          <w:rFonts w:ascii="Arial" w:hAnsi="Arial" w:cs="Arial"/>
          <w:lang w:val="sr-Latn-CS"/>
        </w:rPr>
        <w:t xml:space="preserve">: </w:t>
      </w:r>
      <w:r w:rsidR="0068607F">
        <w:rPr>
          <w:rFonts w:ascii="Arial" w:hAnsi="Arial" w:cs="Arial"/>
        </w:rPr>
        <w:t>edukimi qytetar</w:t>
      </w:r>
      <w:r w:rsidR="006C2859" w:rsidRPr="00E601FF">
        <w:rPr>
          <w:rFonts w:ascii="Arial" w:hAnsi="Arial" w:cs="Arial"/>
          <w:lang w:val="sr-Latn-CS"/>
        </w:rPr>
        <w:t xml:space="preserve">, </w:t>
      </w:r>
      <w:r w:rsidR="0068607F">
        <w:rPr>
          <w:rFonts w:ascii="Arial" w:hAnsi="Arial" w:cs="Arial"/>
        </w:rPr>
        <w:t>integrime evropiane dhe historia e fesë.</w:t>
      </w:r>
      <w:r w:rsidR="006C2859" w:rsidRPr="00E601FF">
        <w:rPr>
          <w:rFonts w:ascii="Arial" w:hAnsi="Arial" w:cs="Arial"/>
          <w:lang w:val="sr-Latn-CS"/>
        </w:rPr>
        <w:t xml:space="preserve"> </w:t>
      </w:r>
    </w:p>
    <w:p w:rsidR="006C2859" w:rsidRPr="00E601FF" w:rsidRDefault="006C2859" w:rsidP="006C2859">
      <w:pPr>
        <w:spacing w:after="0"/>
        <w:jc w:val="both"/>
        <w:rPr>
          <w:rFonts w:ascii="Arial" w:eastAsia="Times New Roman" w:hAnsi="Arial" w:cs="Arial"/>
          <w:lang w:val="en-US"/>
        </w:rPr>
      </w:pPr>
    </w:p>
    <w:p w:rsidR="008D68EB" w:rsidRDefault="00841791" w:rsidP="006C2859">
      <w:pPr>
        <w:spacing w:after="0"/>
        <w:jc w:val="both"/>
        <w:rPr>
          <w:rFonts w:ascii="Arial" w:eastAsia="Times New Roman" w:hAnsi="Arial" w:cs="Arial"/>
          <w:lang w:val="hr-HR"/>
        </w:rPr>
      </w:pPr>
      <w:r>
        <w:rPr>
          <w:rFonts w:ascii="Arial" w:eastAsia="Times New Roman" w:hAnsi="Arial" w:cs="Arial"/>
          <w:lang w:val="en-US"/>
        </w:rPr>
        <w:t xml:space="preserve">Përveç kësaj, multikulturalizmi është pjesa </w:t>
      </w:r>
      <w:r w:rsidR="00452054">
        <w:rPr>
          <w:rFonts w:ascii="Arial" w:eastAsia="Times New Roman" w:hAnsi="Arial" w:cs="Arial"/>
          <w:lang w:val="en-US"/>
        </w:rPr>
        <w:t>e studimit të kulturës muzikore dhe gjuhëve të huaja</w:t>
      </w:r>
      <w:r w:rsidR="006C2859" w:rsidRPr="00E601FF">
        <w:rPr>
          <w:rFonts w:ascii="Arial" w:eastAsia="Times New Roman" w:hAnsi="Arial" w:cs="Arial"/>
          <w:lang w:val="hr-HR"/>
        </w:rPr>
        <w:t xml:space="preserve">, </w:t>
      </w:r>
      <w:r w:rsidR="006A58CD">
        <w:rPr>
          <w:rFonts w:ascii="Arial" w:eastAsia="Times New Roman" w:hAnsi="Arial" w:cs="Arial"/>
          <w:lang w:val="hr-HR"/>
        </w:rPr>
        <w:t>pjesa e lëndëve të detyrueshme dhe atyre me zgjedhje: e gjuhës angleze, fr</w:t>
      </w:r>
      <w:r w:rsidR="008D68EB">
        <w:rPr>
          <w:rFonts w:ascii="Arial" w:eastAsia="Times New Roman" w:hAnsi="Arial" w:cs="Arial"/>
          <w:lang w:val="hr-HR"/>
        </w:rPr>
        <w:t>ënge, italiane, gjermane, shpanjole, ruse dhe turke.</w:t>
      </w:r>
    </w:p>
    <w:p w:rsidR="00740229" w:rsidRDefault="00740229" w:rsidP="006C2859">
      <w:pPr>
        <w:spacing w:after="0"/>
        <w:jc w:val="both"/>
        <w:rPr>
          <w:rFonts w:ascii="Arial" w:eastAsia="Times New Roman" w:hAnsi="Arial" w:cs="Arial"/>
          <w:lang w:val="en-US"/>
        </w:rPr>
      </w:pPr>
    </w:p>
    <w:p w:rsidR="006C2859" w:rsidRPr="00E601FF" w:rsidRDefault="009732E9" w:rsidP="006C2859">
      <w:pPr>
        <w:spacing w:after="0"/>
        <w:jc w:val="both"/>
        <w:rPr>
          <w:rFonts w:ascii="Arial" w:eastAsia="Times New Roman" w:hAnsi="Arial" w:cs="Arial"/>
          <w:bCs/>
          <w:lang w:val="pl-PL"/>
        </w:rPr>
      </w:pPr>
      <w:r>
        <w:rPr>
          <w:rFonts w:ascii="Arial" w:eastAsia="Times New Roman" w:hAnsi="Arial" w:cs="Arial"/>
          <w:bCs/>
          <w:lang w:val="pl-PL"/>
        </w:rPr>
        <w:t xml:space="preserve">Ligji për </w:t>
      </w:r>
      <w:r w:rsidR="009807AA">
        <w:rPr>
          <w:rFonts w:ascii="Arial" w:eastAsia="Times New Roman" w:hAnsi="Arial" w:cs="Arial"/>
          <w:bCs/>
          <w:lang w:val="pl-PL"/>
        </w:rPr>
        <w:t>a</w:t>
      </w:r>
      <w:r w:rsidR="009807AA" w:rsidRPr="008D68EB">
        <w:rPr>
          <w:rFonts w:ascii="Arial" w:eastAsia="Times New Roman" w:hAnsi="Arial" w:cs="Arial"/>
          <w:bCs/>
          <w:lang w:val="pl-PL"/>
        </w:rPr>
        <w:t xml:space="preserve">rsimin </w:t>
      </w:r>
      <w:r w:rsidR="009807AA">
        <w:rPr>
          <w:rFonts w:ascii="Arial" w:eastAsia="Times New Roman" w:hAnsi="Arial" w:cs="Arial"/>
          <w:bCs/>
          <w:lang w:val="pl-PL"/>
        </w:rPr>
        <w:t>dhe edukimin f</w:t>
      </w:r>
      <w:r w:rsidR="009807AA" w:rsidRPr="008D68EB">
        <w:rPr>
          <w:rFonts w:ascii="Arial" w:eastAsia="Times New Roman" w:hAnsi="Arial" w:cs="Arial"/>
          <w:bCs/>
          <w:lang w:val="pl-PL"/>
        </w:rPr>
        <w:t xml:space="preserve">illor </w:t>
      </w:r>
      <w:r w:rsidR="008D68EB" w:rsidRPr="008D68EB">
        <w:rPr>
          <w:rFonts w:ascii="Arial" w:eastAsia="Times New Roman" w:hAnsi="Arial" w:cs="Arial"/>
          <w:bCs/>
          <w:lang w:val="pl-PL"/>
        </w:rPr>
        <w:t>përcakton</w:t>
      </w:r>
      <w:r w:rsidR="006831D2">
        <w:rPr>
          <w:rFonts w:ascii="Arial" w:eastAsia="Times New Roman" w:hAnsi="Arial" w:cs="Arial"/>
          <w:bCs/>
          <w:lang w:val="pl-PL"/>
        </w:rPr>
        <w:t xml:space="preserve"> që një klasë</w:t>
      </w:r>
      <w:r w:rsidR="008D68EB" w:rsidRPr="008D68EB">
        <w:rPr>
          <w:rFonts w:ascii="Arial" w:eastAsia="Times New Roman" w:hAnsi="Arial" w:cs="Arial"/>
          <w:bCs/>
          <w:lang w:val="pl-PL"/>
        </w:rPr>
        <w:t xml:space="preserve"> m</w:t>
      </w:r>
      <w:r w:rsidR="00025D19">
        <w:rPr>
          <w:rFonts w:ascii="Arial" w:eastAsia="Times New Roman" w:hAnsi="Arial" w:cs="Arial"/>
          <w:bCs/>
          <w:lang w:val="pl-PL"/>
        </w:rPr>
        <w:t>und të ke</w:t>
      </w:r>
      <w:r w:rsidR="005551C9">
        <w:rPr>
          <w:rFonts w:ascii="Arial" w:eastAsia="Times New Roman" w:hAnsi="Arial" w:cs="Arial"/>
          <w:bCs/>
          <w:lang w:val="pl-PL"/>
        </w:rPr>
        <w:t>të maksimum</w:t>
      </w:r>
      <w:r w:rsidR="00025D19">
        <w:rPr>
          <w:rFonts w:ascii="Arial" w:eastAsia="Times New Roman" w:hAnsi="Arial" w:cs="Arial"/>
          <w:bCs/>
          <w:lang w:val="pl-PL"/>
        </w:rPr>
        <w:t xml:space="preserve"> 28 nxënës</w:t>
      </w:r>
      <w:r w:rsidR="00DD520C">
        <w:rPr>
          <w:rFonts w:ascii="Arial" w:eastAsia="Times New Roman" w:hAnsi="Arial" w:cs="Arial"/>
          <w:bCs/>
          <w:lang w:val="pl-PL"/>
        </w:rPr>
        <w:t xml:space="preserve"> dhe maksimum 30 nxënës</w:t>
      </w:r>
      <w:r w:rsidR="008D68EB" w:rsidRPr="008D68EB">
        <w:rPr>
          <w:rFonts w:ascii="Arial" w:eastAsia="Times New Roman" w:hAnsi="Arial" w:cs="Arial"/>
          <w:bCs/>
          <w:lang w:val="pl-PL"/>
        </w:rPr>
        <w:t>, dhe jashtëzakonisht mund</w:t>
      </w:r>
      <w:r w:rsidR="00DD520C">
        <w:rPr>
          <w:rFonts w:ascii="Arial" w:eastAsia="Times New Roman" w:hAnsi="Arial" w:cs="Arial"/>
          <w:bCs/>
          <w:lang w:val="pl-PL"/>
        </w:rPr>
        <w:t xml:space="preserve"> të ketë më shumë se 30 nxënës</w:t>
      </w:r>
      <w:r w:rsidR="008D68EB" w:rsidRPr="008D68EB">
        <w:rPr>
          <w:rFonts w:ascii="Arial" w:eastAsia="Times New Roman" w:hAnsi="Arial" w:cs="Arial"/>
          <w:bCs/>
          <w:lang w:val="pl-PL"/>
        </w:rPr>
        <w:t xml:space="preserve">, me miratimin e </w:t>
      </w:r>
      <w:r w:rsidR="00094A28">
        <w:rPr>
          <w:rFonts w:ascii="Arial" w:eastAsia="Times New Roman" w:hAnsi="Arial" w:cs="Arial"/>
          <w:bCs/>
          <w:lang w:val="pl-PL"/>
        </w:rPr>
        <w:t>ministrit përgjegjës për arsim</w:t>
      </w:r>
      <w:r w:rsidR="00903C9E">
        <w:rPr>
          <w:rFonts w:ascii="Arial" w:eastAsia="Times New Roman" w:hAnsi="Arial" w:cs="Arial"/>
          <w:bCs/>
          <w:lang w:val="pl-PL"/>
        </w:rPr>
        <w:t xml:space="preserve"> (Ligji për </w:t>
      </w:r>
      <w:r w:rsidR="00164AF9">
        <w:rPr>
          <w:rFonts w:ascii="Arial" w:eastAsia="Times New Roman" w:hAnsi="Arial" w:cs="Arial"/>
          <w:bCs/>
          <w:lang w:val="pl-PL"/>
        </w:rPr>
        <w:t>a</w:t>
      </w:r>
      <w:r w:rsidR="00164AF9" w:rsidRPr="008D68EB">
        <w:rPr>
          <w:rFonts w:ascii="Arial" w:eastAsia="Times New Roman" w:hAnsi="Arial" w:cs="Arial"/>
          <w:bCs/>
          <w:lang w:val="pl-PL"/>
        </w:rPr>
        <w:t>rsimin</w:t>
      </w:r>
      <w:r w:rsidR="00164AF9">
        <w:rPr>
          <w:rFonts w:ascii="Arial" w:eastAsia="Times New Roman" w:hAnsi="Arial" w:cs="Arial"/>
          <w:bCs/>
          <w:lang w:val="pl-PL"/>
        </w:rPr>
        <w:t xml:space="preserve"> dhe edukimin </w:t>
      </w:r>
      <w:r w:rsidR="00094A28">
        <w:rPr>
          <w:rFonts w:ascii="Arial" w:eastAsia="Times New Roman" w:hAnsi="Arial" w:cs="Arial"/>
          <w:bCs/>
          <w:lang w:val="pl-PL"/>
        </w:rPr>
        <w:t>fillor</w:t>
      </w:r>
      <w:r w:rsidR="008D68EB" w:rsidRPr="008D68EB">
        <w:rPr>
          <w:rFonts w:ascii="Arial" w:eastAsia="Times New Roman" w:hAnsi="Arial" w:cs="Arial"/>
          <w:bCs/>
          <w:lang w:val="pl-PL"/>
        </w:rPr>
        <w:t xml:space="preserve">), dhe </w:t>
      </w:r>
      <w:r w:rsidR="00C43090">
        <w:rPr>
          <w:rFonts w:ascii="Arial" w:eastAsia="Times New Roman" w:hAnsi="Arial" w:cs="Arial"/>
          <w:bCs/>
          <w:lang w:val="pl-PL"/>
        </w:rPr>
        <w:t xml:space="preserve">numrin më të vogël në klasë </w:t>
      </w:r>
      <w:r w:rsidR="008D68EB" w:rsidRPr="008D68EB">
        <w:rPr>
          <w:rFonts w:ascii="Arial" w:eastAsia="Times New Roman" w:hAnsi="Arial" w:cs="Arial"/>
          <w:bCs/>
          <w:lang w:val="pl-PL"/>
        </w:rPr>
        <w:t xml:space="preserve">përcaktohet me një akt nënligjor të Ministrisë së Arsimit, i </w:t>
      </w:r>
      <w:r w:rsidR="00740229">
        <w:rPr>
          <w:rFonts w:ascii="Arial" w:eastAsia="Times New Roman" w:hAnsi="Arial" w:cs="Arial"/>
          <w:bCs/>
          <w:lang w:val="pl-PL"/>
        </w:rPr>
        <w:t>cili përcakton që klasa e kombinuar (klasa me nxënësit</w:t>
      </w:r>
      <w:r w:rsidR="008D68EB" w:rsidRPr="008D68EB">
        <w:rPr>
          <w:rFonts w:ascii="Arial" w:eastAsia="Times New Roman" w:hAnsi="Arial" w:cs="Arial"/>
          <w:bCs/>
          <w:lang w:val="pl-PL"/>
        </w:rPr>
        <w:t xml:space="preserve"> të klasave të ndryshme) mund të ketë së paku pesë studen</w:t>
      </w:r>
      <w:r w:rsidR="00740229">
        <w:rPr>
          <w:rFonts w:ascii="Arial" w:eastAsia="Times New Roman" w:hAnsi="Arial" w:cs="Arial"/>
          <w:bCs/>
          <w:lang w:val="pl-PL"/>
        </w:rPr>
        <w:t>të (Rregullorja</w:t>
      </w:r>
      <w:r w:rsidR="008D68EB" w:rsidRPr="008D68EB">
        <w:rPr>
          <w:rFonts w:ascii="Arial" w:eastAsia="Times New Roman" w:hAnsi="Arial" w:cs="Arial"/>
          <w:bCs/>
          <w:lang w:val="pl-PL"/>
        </w:rPr>
        <w:t xml:space="preserve"> për normat dhe standardet).</w:t>
      </w:r>
    </w:p>
    <w:p w:rsidR="006C2859" w:rsidRPr="00E601FF" w:rsidRDefault="006C2859" w:rsidP="006C2859">
      <w:pPr>
        <w:spacing w:after="0"/>
        <w:jc w:val="both"/>
        <w:rPr>
          <w:rFonts w:ascii="Arial" w:eastAsia="Times New Roman" w:hAnsi="Arial" w:cs="Arial"/>
          <w:bCs/>
          <w:lang w:val="pl-PL"/>
        </w:rPr>
      </w:pPr>
    </w:p>
    <w:p w:rsidR="00214A31" w:rsidRPr="00E601FF" w:rsidRDefault="00214A31" w:rsidP="006C2859">
      <w:pPr>
        <w:spacing w:after="0"/>
        <w:jc w:val="both"/>
        <w:rPr>
          <w:rFonts w:ascii="Arial" w:hAnsi="Arial" w:cs="Arial"/>
          <w:lang w:val="pl-PL"/>
        </w:rPr>
      </w:pPr>
      <w:r w:rsidRPr="00214A31">
        <w:rPr>
          <w:rFonts w:ascii="Arial" w:hAnsi="Arial" w:cs="Arial"/>
          <w:lang w:val="pl-PL"/>
        </w:rPr>
        <w:t xml:space="preserve">Ligji </w:t>
      </w:r>
      <w:r w:rsidR="009807AA" w:rsidRPr="00214A31">
        <w:rPr>
          <w:rFonts w:ascii="Arial" w:hAnsi="Arial" w:cs="Arial"/>
          <w:lang w:val="pl-PL"/>
        </w:rPr>
        <w:t xml:space="preserve">për të drejtat dhe liritë e </w:t>
      </w:r>
      <w:r w:rsidR="009807AA">
        <w:rPr>
          <w:rFonts w:ascii="Arial" w:hAnsi="Arial" w:cs="Arial"/>
          <w:lang w:val="pl-PL"/>
        </w:rPr>
        <w:t xml:space="preserve">popujve pakicë </w:t>
      </w:r>
      <w:r>
        <w:rPr>
          <w:rFonts w:ascii="Arial" w:hAnsi="Arial" w:cs="Arial"/>
          <w:lang w:val="pl-PL"/>
        </w:rPr>
        <w:t xml:space="preserve">parashikon që një klasë me mësime në gjuhën </w:t>
      </w:r>
      <w:r w:rsidRPr="00214A31">
        <w:rPr>
          <w:rFonts w:ascii="Arial" w:hAnsi="Arial" w:cs="Arial"/>
          <w:lang w:val="pl-PL"/>
        </w:rPr>
        <w:t xml:space="preserve"> </w:t>
      </w:r>
      <w:r w:rsidR="00ED6070">
        <w:rPr>
          <w:rFonts w:ascii="Arial" w:hAnsi="Arial" w:cs="Arial"/>
          <w:lang w:val="pl-PL"/>
        </w:rPr>
        <w:t xml:space="preserve">dhe shkrimin </w:t>
      </w:r>
      <w:r w:rsidRPr="00214A31">
        <w:rPr>
          <w:rFonts w:ascii="Arial" w:hAnsi="Arial" w:cs="Arial"/>
          <w:lang w:val="pl-PL"/>
        </w:rPr>
        <w:t xml:space="preserve">e një pakice mund të themelohet </w:t>
      </w:r>
      <w:r w:rsidR="007802D6">
        <w:rPr>
          <w:rFonts w:ascii="Arial" w:hAnsi="Arial" w:cs="Arial"/>
          <w:lang w:val="pl-PL"/>
        </w:rPr>
        <w:t xml:space="preserve">edhe </w:t>
      </w:r>
      <w:r w:rsidRPr="00214A31">
        <w:rPr>
          <w:rFonts w:ascii="Arial" w:hAnsi="Arial" w:cs="Arial"/>
          <w:lang w:val="pl-PL"/>
        </w:rPr>
        <w:t xml:space="preserve">për një numër më </w:t>
      </w:r>
      <w:r w:rsidR="007802D6">
        <w:rPr>
          <w:rFonts w:ascii="Arial" w:hAnsi="Arial" w:cs="Arial"/>
          <w:lang w:val="pl-PL"/>
        </w:rPr>
        <w:t>të vogël të nxënësve</w:t>
      </w:r>
      <w:r w:rsidRPr="00214A31">
        <w:rPr>
          <w:rFonts w:ascii="Arial" w:hAnsi="Arial" w:cs="Arial"/>
          <w:lang w:val="pl-PL"/>
        </w:rPr>
        <w:t xml:space="preserve"> </w:t>
      </w:r>
      <w:r w:rsidRPr="00214A31">
        <w:rPr>
          <w:rFonts w:ascii="Arial" w:hAnsi="Arial" w:cs="Arial"/>
          <w:lang w:val="pl-PL"/>
        </w:rPr>
        <w:lastRenderedPageBreak/>
        <w:t xml:space="preserve">sesa numri i vendosur për punën e atij </w:t>
      </w:r>
      <w:r w:rsidR="00E97D33">
        <w:rPr>
          <w:rFonts w:ascii="Arial" w:hAnsi="Arial" w:cs="Arial"/>
          <w:lang w:val="pl-PL"/>
        </w:rPr>
        <w:t>institucioni, i cili nuk mund të</w:t>
      </w:r>
      <w:r w:rsidRPr="00214A31">
        <w:rPr>
          <w:rFonts w:ascii="Arial" w:hAnsi="Arial" w:cs="Arial"/>
          <w:lang w:val="pl-PL"/>
        </w:rPr>
        <w:t xml:space="preserve"> jetë më pak se 50%</w:t>
      </w:r>
      <w:r w:rsidR="00ED6070">
        <w:rPr>
          <w:rFonts w:ascii="Arial" w:hAnsi="Arial" w:cs="Arial"/>
          <w:lang w:val="pl-PL"/>
        </w:rPr>
        <w:t xml:space="preserve"> e numrit të të parashikuar me L</w:t>
      </w:r>
      <w:r w:rsidRPr="00214A31">
        <w:rPr>
          <w:rFonts w:ascii="Arial" w:hAnsi="Arial" w:cs="Arial"/>
          <w:lang w:val="pl-PL"/>
        </w:rPr>
        <w:t>igj</w:t>
      </w:r>
      <w:r w:rsidR="00ED6070">
        <w:rPr>
          <w:rFonts w:ascii="Arial" w:hAnsi="Arial" w:cs="Arial"/>
          <w:lang w:val="pl-PL"/>
        </w:rPr>
        <w:t>.</w:t>
      </w:r>
    </w:p>
    <w:p w:rsidR="000E03D4" w:rsidRDefault="000E03D4" w:rsidP="006C2859">
      <w:pPr>
        <w:autoSpaceDE w:val="0"/>
        <w:autoSpaceDN w:val="0"/>
        <w:adjustRightInd w:val="0"/>
        <w:spacing w:after="0"/>
        <w:jc w:val="both"/>
      </w:pPr>
    </w:p>
    <w:p w:rsidR="00214A31" w:rsidRPr="00E601FF" w:rsidRDefault="00E97D33" w:rsidP="006C2859">
      <w:pPr>
        <w:autoSpaceDE w:val="0"/>
        <w:autoSpaceDN w:val="0"/>
        <w:adjustRightInd w:val="0"/>
        <w:spacing w:after="0"/>
        <w:jc w:val="both"/>
        <w:rPr>
          <w:rFonts w:ascii="Arial" w:hAnsi="Arial" w:cs="Arial"/>
          <w:lang w:val="pl-PL"/>
        </w:rPr>
      </w:pPr>
      <w:r w:rsidRPr="00E97D33">
        <w:rPr>
          <w:rFonts w:ascii="Arial" w:hAnsi="Arial" w:cs="Arial"/>
          <w:lang w:val="pl-PL"/>
        </w:rPr>
        <w:t>Duhet të theksojmë që ligji respektohet plotësis</w:t>
      </w:r>
      <w:r w:rsidR="000E03D4">
        <w:rPr>
          <w:rFonts w:ascii="Arial" w:hAnsi="Arial" w:cs="Arial"/>
          <w:lang w:val="pl-PL"/>
        </w:rPr>
        <w:t>ht. Ekzistojnë shembuj konkret</w:t>
      </w:r>
      <w:r w:rsidRPr="00E97D33">
        <w:rPr>
          <w:rFonts w:ascii="Arial" w:hAnsi="Arial" w:cs="Arial"/>
          <w:lang w:val="pl-PL"/>
        </w:rPr>
        <w:t xml:space="preserve"> të klasave me më pa</w:t>
      </w:r>
      <w:r w:rsidR="000E03D4">
        <w:rPr>
          <w:rFonts w:ascii="Arial" w:hAnsi="Arial" w:cs="Arial"/>
          <w:lang w:val="pl-PL"/>
        </w:rPr>
        <w:t>k nxënës</w:t>
      </w:r>
      <w:r w:rsidR="00AE29C6">
        <w:rPr>
          <w:rFonts w:ascii="Arial" w:hAnsi="Arial" w:cs="Arial"/>
          <w:lang w:val="pl-PL"/>
        </w:rPr>
        <w:t xml:space="preserve"> sesa parashikohet me L</w:t>
      </w:r>
      <w:r w:rsidRPr="00E97D33">
        <w:rPr>
          <w:rFonts w:ascii="Arial" w:hAnsi="Arial" w:cs="Arial"/>
          <w:lang w:val="pl-PL"/>
        </w:rPr>
        <w:t>igj, në zonat rurale ku mësimi jepet gjithashtu në gjuhët e pakicave, veçanërisht në klasa të kombinuara.</w:t>
      </w:r>
    </w:p>
    <w:p w:rsidR="006C2859" w:rsidRPr="00E601FF" w:rsidRDefault="006C2859" w:rsidP="006C2859">
      <w:pPr>
        <w:spacing w:after="0"/>
        <w:jc w:val="both"/>
        <w:rPr>
          <w:rFonts w:ascii="Arial" w:eastAsia="Times New Roman" w:hAnsi="Arial" w:cs="Arial"/>
          <w:lang w:val="pl-PL"/>
        </w:rPr>
      </w:pPr>
      <w:r w:rsidRPr="00E601FF">
        <w:rPr>
          <w:rFonts w:ascii="Arial" w:eastAsia="Times New Roman" w:hAnsi="Arial" w:cs="Arial"/>
          <w:lang w:val="pl-PL"/>
        </w:rPr>
        <w:tab/>
      </w:r>
    </w:p>
    <w:p w:rsidR="006C2859" w:rsidRPr="00C16A0A" w:rsidRDefault="000E03D4" w:rsidP="006C2859">
      <w:pPr>
        <w:spacing w:after="0"/>
        <w:jc w:val="both"/>
        <w:rPr>
          <w:rFonts w:ascii="Arial" w:eastAsia="Times New Roman" w:hAnsi="Arial" w:cs="Arial"/>
          <w:b/>
          <w:lang w:val="pl-PL"/>
        </w:rPr>
      </w:pPr>
      <w:r w:rsidRPr="00C16A0A">
        <w:rPr>
          <w:rFonts w:ascii="Arial" w:eastAsia="Times New Roman" w:hAnsi="Arial" w:cs="Arial"/>
          <w:b/>
          <w:lang w:val="pl-PL"/>
        </w:rPr>
        <w:t>Neni</w:t>
      </w:r>
      <w:r w:rsidR="006C2859" w:rsidRPr="00C16A0A">
        <w:rPr>
          <w:rFonts w:ascii="Arial" w:eastAsia="Times New Roman" w:hAnsi="Arial" w:cs="Arial"/>
          <w:b/>
          <w:lang w:val="pl-PL"/>
        </w:rPr>
        <w:t xml:space="preserve"> 8 </w:t>
      </w:r>
      <w:r w:rsidRPr="00C16A0A">
        <w:rPr>
          <w:rFonts w:ascii="Arial" w:eastAsia="Times New Roman" w:hAnsi="Arial" w:cs="Arial"/>
          <w:b/>
          <w:lang w:val="pl-PL"/>
        </w:rPr>
        <w:t>Kartat</w:t>
      </w:r>
      <w:r w:rsidR="006C2859" w:rsidRPr="00C16A0A">
        <w:rPr>
          <w:rFonts w:ascii="Arial" w:eastAsia="Times New Roman" w:hAnsi="Arial" w:cs="Arial"/>
          <w:b/>
          <w:lang w:val="pl-PL"/>
        </w:rPr>
        <w:t xml:space="preserve"> – </w:t>
      </w:r>
      <w:r w:rsidRPr="00C16A0A">
        <w:rPr>
          <w:rFonts w:ascii="Arial" w:eastAsia="Times New Roman" w:hAnsi="Arial" w:cs="Arial"/>
          <w:b/>
          <w:lang w:val="pl-PL"/>
        </w:rPr>
        <w:t>Arsimi</w:t>
      </w:r>
    </w:p>
    <w:p w:rsidR="006C2859" w:rsidRPr="00E601FF" w:rsidRDefault="006C2859" w:rsidP="006C2859">
      <w:pPr>
        <w:spacing w:after="0"/>
        <w:jc w:val="both"/>
        <w:rPr>
          <w:rFonts w:ascii="Arial" w:eastAsia="Times New Roman" w:hAnsi="Arial" w:cs="Arial"/>
          <w:b/>
          <w:lang w:val="pl-PL"/>
        </w:rPr>
      </w:pPr>
    </w:p>
    <w:p w:rsidR="006C2859" w:rsidRPr="00E601FF" w:rsidRDefault="000E03D4" w:rsidP="006C2859">
      <w:pPr>
        <w:jc w:val="both"/>
        <w:rPr>
          <w:rFonts w:ascii="Arial" w:eastAsia="Calibri" w:hAnsi="Arial" w:cs="Arial"/>
          <w:lang w:val="pl-PL"/>
        </w:rPr>
      </w:pPr>
      <w:r w:rsidRPr="000E03D4">
        <w:rPr>
          <w:rFonts w:ascii="Arial" w:eastAsia="Calibri" w:hAnsi="Arial" w:cs="Arial"/>
          <w:lang w:val="pl-PL"/>
        </w:rPr>
        <w:t xml:space="preserve">Që nga reforma e arsimit në </w:t>
      </w:r>
      <w:r w:rsidR="008D79F9">
        <w:rPr>
          <w:rFonts w:ascii="Arial" w:eastAsia="Calibri" w:hAnsi="Arial" w:cs="Arial"/>
          <w:lang w:val="pl-PL"/>
        </w:rPr>
        <w:t xml:space="preserve">vitin </w:t>
      </w:r>
      <w:r w:rsidRPr="000E03D4">
        <w:rPr>
          <w:rFonts w:ascii="Arial" w:eastAsia="Calibri" w:hAnsi="Arial" w:cs="Arial"/>
          <w:lang w:val="pl-PL"/>
        </w:rPr>
        <w:t>2004, sistemi arsimor i Malit të Zi ka qenë unik, që do të thotë se ne si shtet nuk kemi plane apo programe paralele.</w:t>
      </w:r>
    </w:p>
    <w:p w:rsidR="006C2859" w:rsidRPr="00E601FF" w:rsidRDefault="00C34B09" w:rsidP="006C2859">
      <w:pPr>
        <w:jc w:val="both"/>
        <w:rPr>
          <w:rFonts w:ascii="Arial" w:eastAsia="Calibri" w:hAnsi="Arial" w:cs="Arial"/>
          <w:lang w:val="pl-PL"/>
        </w:rPr>
      </w:pPr>
      <w:r>
        <w:rPr>
          <w:rFonts w:ascii="Arial" w:eastAsia="Calibri" w:hAnsi="Arial" w:cs="Arial"/>
          <w:lang w:val="pl-PL"/>
        </w:rPr>
        <w:t>Ligjet sistemore</w:t>
      </w:r>
      <w:r w:rsidR="008D79F9" w:rsidRPr="008D79F9">
        <w:rPr>
          <w:rFonts w:ascii="Arial" w:eastAsia="Calibri" w:hAnsi="Arial" w:cs="Arial"/>
          <w:lang w:val="pl-PL"/>
        </w:rPr>
        <w:t xml:space="preserve"> në fushën e arsimit në Mal të Zi kanë marrë parasysh konceptin e një garancie të përgjithshme kushte</w:t>
      </w:r>
      <w:r w:rsidR="00CB30FA">
        <w:rPr>
          <w:rFonts w:ascii="Arial" w:eastAsia="Calibri" w:hAnsi="Arial" w:cs="Arial"/>
          <w:lang w:val="pl-PL"/>
        </w:rPr>
        <w:t>tuese për arsimimin e pakica</w:t>
      </w:r>
      <w:r w:rsidR="008D79F9" w:rsidRPr="008D79F9">
        <w:rPr>
          <w:rFonts w:ascii="Arial" w:eastAsia="Calibri" w:hAnsi="Arial" w:cs="Arial"/>
          <w:lang w:val="pl-PL"/>
        </w:rPr>
        <w:t>ve në nivelin e qëllimeve dhe parimeve të përgjithshme të arsimit dhe dispozitave individuale.</w:t>
      </w:r>
    </w:p>
    <w:p w:rsidR="006C2859" w:rsidRPr="00E601FF" w:rsidRDefault="0043161B" w:rsidP="006C2859">
      <w:pPr>
        <w:jc w:val="both"/>
        <w:rPr>
          <w:rFonts w:ascii="Arial" w:eastAsia="Calibri" w:hAnsi="Arial" w:cs="Arial"/>
          <w:lang w:val="pl-PL"/>
        </w:rPr>
      </w:pPr>
      <w:r>
        <w:rPr>
          <w:rFonts w:ascii="Arial" w:eastAsia="Calibri" w:hAnsi="Arial" w:cs="Arial"/>
          <w:lang w:val="pl-PL"/>
        </w:rPr>
        <w:t>Thelbësisht</w:t>
      </w:r>
      <w:r w:rsidR="00CB30FA" w:rsidRPr="00CB30FA">
        <w:rPr>
          <w:rFonts w:ascii="Arial" w:eastAsia="Calibri" w:hAnsi="Arial" w:cs="Arial"/>
          <w:lang w:val="pl-PL"/>
        </w:rPr>
        <w:t>, sistemi është i përqen</w:t>
      </w:r>
      <w:r>
        <w:rPr>
          <w:rFonts w:ascii="Arial" w:eastAsia="Calibri" w:hAnsi="Arial" w:cs="Arial"/>
          <w:lang w:val="pl-PL"/>
        </w:rPr>
        <w:t>druar në integrimin e pakica</w:t>
      </w:r>
      <w:r w:rsidR="00CB30FA" w:rsidRPr="00CB30FA">
        <w:rPr>
          <w:rFonts w:ascii="Arial" w:eastAsia="Calibri" w:hAnsi="Arial" w:cs="Arial"/>
          <w:lang w:val="pl-PL"/>
        </w:rPr>
        <w:t xml:space="preserve">ve duke ruajtur identitetin e </w:t>
      </w:r>
      <w:r>
        <w:rPr>
          <w:rFonts w:ascii="Arial" w:eastAsia="Calibri" w:hAnsi="Arial" w:cs="Arial"/>
          <w:lang w:val="pl-PL"/>
        </w:rPr>
        <w:t>tyre. Theksi është në kurrikulum, i cili</w:t>
      </w:r>
      <w:r w:rsidR="00CB30FA" w:rsidRPr="00CB30FA">
        <w:rPr>
          <w:rFonts w:ascii="Arial" w:eastAsia="Calibri" w:hAnsi="Arial" w:cs="Arial"/>
          <w:lang w:val="pl-PL"/>
        </w:rPr>
        <w:t xml:space="preserve"> përfshin tema në fushat e gjuhës amtare dhe letërsisë, historisë, ar</w:t>
      </w:r>
      <w:r w:rsidR="00FE2774">
        <w:rPr>
          <w:rFonts w:ascii="Arial" w:eastAsia="Calibri" w:hAnsi="Arial" w:cs="Arial"/>
          <w:lang w:val="pl-PL"/>
        </w:rPr>
        <w:t>tit dhe kulturës së pakicave dhe përmbajtje</w:t>
      </w:r>
      <w:r w:rsidR="00CB30FA" w:rsidRPr="00CB30FA">
        <w:rPr>
          <w:rFonts w:ascii="Arial" w:eastAsia="Calibri" w:hAnsi="Arial" w:cs="Arial"/>
          <w:lang w:val="pl-PL"/>
        </w:rPr>
        <w:t xml:space="preserve"> të tjera që promovojnë tolerancën dhe bashkëjetesën.</w:t>
      </w:r>
    </w:p>
    <w:p w:rsidR="00FE2774" w:rsidRPr="00FE2774" w:rsidRDefault="00FE2774" w:rsidP="00FE2774">
      <w:pPr>
        <w:jc w:val="both"/>
        <w:rPr>
          <w:rFonts w:ascii="Arial" w:hAnsi="Arial" w:cs="Arial"/>
          <w:lang w:val="pl-PL"/>
        </w:rPr>
      </w:pPr>
      <w:r>
        <w:rPr>
          <w:rFonts w:ascii="Arial" w:hAnsi="Arial" w:cs="Arial"/>
          <w:lang w:val="pl-PL"/>
        </w:rPr>
        <w:t>Në planet mësimore</w:t>
      </w:r>
      <w:r w:rsidRPr="00FE2774">
        <w:rPr>
          <w:rFonts w:ascii="Arial" w:hAnsi="Arial" w:cs="Arial"/>
          <w:lang w:val="pl-PL"/>
        </w:rPr>
        <w:t>, përveç përmbajtjes së përfshirë në programe</w:t>
      </w:r>
      <w:r w:rsidR="00136A0F">
        <w:rPr>
          <w:rFonts w:ascii="Arial" w:hAnsi="Arial" w:cs="Arial"/>
          <w:lang w:val="pl-PL"/>
        </w:rPr>
        <w:t>t lëndore të rregullta, disponueshme është edhe mundësia e 20% të</w:t>
      </w:r>
      <w:r w:rsidRPr="00FE2774">
        <w:rPr>
          <w:rFonts w:ascii="Arial" w:hAnsi="Arial" w:cs="Arial"/>
          <w:lang w:val="pl-PL"/>
        </w:rPr>
        <w:t xml:space="preserve"> përmbajtjes së hapur, në lidhje me afirmimin </w:t>
      </w:r>
      <w:r w:rsidR="00136A0F">
        <w:rPr>
          <w:rFonts w:ascii="Arial" w:hAnsi="Arial" w:cs="Arial"/>
          <w:lang w:val="pl-PL"/>
        </w:rPr>
        <w:t xml:space="preserve">e vlerës së kulturës lokale, dhe </w:t>
      </w:r>
      <w:r w:rsidRPr="00FE2774">
        <w:rPr>
          <w:rFonts w:ascii="Arial" w:hAnsi="Arial" w:cs="Arial"/>
          <w:lang w:val="pl-PL"/>
        </w:rPr>
        <w:t>mund të përdoret gjithashtu në drejtim të afirmimit të specifikës së pakicave. 20% e përmbajtjes së hapur mund të përdoret për secilën lëndë.</w:t>
      </w:r>
    </w:p>
    <w:p w:rsidR="006C2859" w:rsidRPr="00E601FF" w:rsidRDefault="00D85B07" w:rsidP="00FE2774">
      <w:pPr>
        <w:jc w:val="both"/>
        <w:rPr>
          <w:rFonts w:ascii="Arial" w:hAnsi="Arial" w:cs="Arial"/>
          <w:lang w:val="pl-PL"/>
        </w:rPr>
      </w:pPr>
      <w:r>
        <w:rPr>
          <w:rFonts w:ascii="Arial" w:hAnsi="Arial" w:cs="Arial"/>
          <w:lang w:val="pl-PL"/>
        </w:rPr>
        <w:t>Në fillim, n</w:t>
      </w:r>
      <w:r w:rsidR="00AF0872">
        <w:rPr>
          <w:rFonts w:ascii="Arial" w:hAnsi="Arial" w:cs="Arial"/>
          <w:lang w:val="pl-PL"/>
        </w:rPr>
        <w:t xml:space="preserve">e duhet të theksojmë </w:t>
      </w:r>
      <w:r w:rsidR="00FE2774" w:rsidRPr="00FE2774">
        <w:rPr>
          <w:rFonts w:ascii="Arial" w:hAnsi="Arial" w:cs="Arial"/>
          <w:lang w:val="pl-PL"/>
        </w:rPr>
        <w:t xml:space="preserve">se pakica shqiptare graviton drejt komunave Ulqin, Tuzi, Plavë, </w:t>
      </w:r>
      <w:r w:rsidR="00055170" w:rsidRPr="008B43B3">
        <w:rPr>
          <w:rFonts w:ascii="Arial" w:hAnsi="Arial" w:cs="Arial"/>
          <w:lang w:val="pl-PL"/>
        </w:rPr>
        <w:t>Guci</w:t>
      </w:r>
      <w:r w:rsidR="00AF0872">
        <w:rPr>
          <w:rFonts w:ascii="Arial" w:hAnsi="Arial" w:cs="Arial"/>
          <w:lang w:val="pl-PL"/>
        </w:rPr>
        <w:t>, Tivar</w:t>
      </w:r>
      <w:r w:rsidR="00FE2774" w:rsidRPr="00FE2774">
        <w:rPr>
          <w:rFonts w:ascii="Arial" w:hAnsi="Arial" w:cs="Arial"/>
          <w:lang w:val="pl-PL"/>
        </w:rPr>
        <w:t>, Roz</w:t>
      </w:r>
      <w:r w:rsidR="00103146">
        <w:rPr>
          <w:rFonts w:ascii="Arial" w:hAnsi="Arial" w:cs="Arial"/>
          <w:lang w:val="pl-PL"/>
        </w:rPr>
        <w:t>h</w:t>
      </w:r>
      <w:r w:rsidR="00FE2774" w:rsidRPr="00FE2774">
        <w:rPr>
          <w:rFonts w:ascii="Arial" w:hAnsi="Arial" w:cs="Arial"/>
          <w:lang w:val="pl-PL"/>
        </w:rPr>
        <w:t>aje, duke filluar nga të paktën 5% e popullsisë së përgjithshme, deri në përqindjen që përbën pjesën më të madhe të popullsisë.</w:t>
      </w:r>
    </w:p>
    <w:p w:rsidR="006C2859" w:rsidRPr="00E601FF" w:rsidRDefault="00D85B07" w:rsidP="006C2859">
      <w:pPr>
        <w:spacing w:after="0"/>
        <w:jc w:val="both"/>
        <w:rPr>
          <w:rFonts w:ascii="Arial" w:eastAsia="Times New Roman" w:hAnsi="Arial" w:cs="Arial"/>
          <w:lang w:val="pl-PL"/>
        </w:rPr>
      </w:pPr>
      <w:r>
        <w:rPr>
          <w:rFonts w:ascii="Arial" w:eastAsia="Times New Roman" w:hAnsi="Arial" w:cs="Arial"/>
          <w:lang w:val="pl-PL"/>
        </w:rPr>
        <w:t xml:space="preserve">Paragrafi </w:t>
      </w:r>
      <w:r w:rsidR="006C2859" w:rsidRPr="00E601FF">
        <w:rPr>
          <w:rFonts w:ascii="Arial" w:eastAsia="Times New Roman" w:hAnsi="Arial" w:cs="Arial"/>
          <w:lang w:val="pl-PL"/>
        </w:rPr>
        <w:t xml:space="preserve">1 </w:t>
      </w:r>
    </w:p>
    <w:p w:rsidR="006C2859" w:rsidRPr="00E601FF" w:rsidRDefault="00103146" w:rsidP="006C2859">
      <w:pPr>
        <w:spacing w:after="0"/>
        <w:jc w:val="both"/>
        <w:rPr>
          <w:rFonts w:ascii="Arial" w:eastAsia="Times New Roman" w:hAnsi="Arial" w:cs="Arial"/>
          <w:b/>
          <w:i/>
          <w:u w:val="single"/>
          <w:lang w:val="pl-PL"/>
        </w:rPr>
      </w:pPr>
      <w:r>
        <w:rPr>
          <w:rFonts w:ascii="Arial" w:eastAsia="Times New Roman" w:hAnsi="Arial" w:cs="Arial"/>
          <w:b/>
          <w:i/>
          <w:u w:val="single"/>
          <w:lang w:val="pl-PL"/>
        </w:rPr>
        <w:t>Arsimi parashkollor</w:t>
      </w:r>
    </w:p>
    <w:p w:rsidR="006C2859" w:rsidRPr="00E601FF" w:rsidRDefault="00103146" w:rsidP="006C2859">
      <w:pPr>
        <w:spacing w:after="0"/>
        <w:jc w:val="both"/>
        <w:rPr>
          <w:rFonts w:ascii="Arial" w:eastAsia="Times New Roman" w:hAnsi="Arial" w:cs="Arial"/>
          <w:b/>
          <w:lang w:val="pl-PL"/>
        </w:rPr>
      </w:pPr>
      <w:r>
        <w:rPr>
          <w:rFonts w:ascii="Arial" w:eastAsia="Times New Roman" w:hAnsi="Arial" w:cs="Arial"/>
          <w:lang w:val="pl-PL"/>
        </w:rPr>
        <w:t>pika</w:t>
      </w:r>
      <w:r w:rsidR="006C2859" w:rsidRPr="00E601FF">
        <w:rPr>
          <w:rFonts w:ascii="Arial" w:eastAsia="Times New Roman" w:hAnsi="Arial" w:cs="Arial"/>
          <w:lang w:val="pl-PL"/>
        </w:rPr>
        <w:t xml:space="preserve">  </w:t>
      </w:r>
      <w:r w:rsidR="006C2859" w:rsidRPr="00E601FF">
        <w:rPr>
          <w:rFonts w:ascii="Arial" w:eastAsia="Times New Roman" w:hAnsi="Arial" w:cs="Arial"/>
          <w:b/>
          <w:lang w:val="pl-PL"/>
        </w:rPr>
        <w:t>a) iii</w:t>
      </w:r>
    </w:p>
    <w:p w:rsidR="006C2859" w:rsidRPr="00E601FF" w:rsidRDefault="006C2859" w:rsidP="006C2859">
      <w:pPr>
        <w:spacing w:after="0"/>
        <w:jc w:val="both"/>
        <w:rPr>
          <w:rFonts w:ascii="Arial" w:eastAsia="Times New Roman" w:hAnsi="Arial" w:cs="Arial"/>
          <w:lang w:val="pl-PL"/>
        </w:rPr>
      </w:pPr>
    </w:p>
    <w:p w:rsidR="006C2859" w:rsidRPr="00E601FF" w:rsidRDefault="00775D8E" w:rsidP="006C2859">
      <w:pPr>
        <w:jc w:val="both"/>
        <w:rPr>
          <w:rFonts w:ascii="Arial" w:hAnsi="Arial" w:cs="Arial"/>
          <w:lang w:val="sr-Latn-CS"/>
        </w:rPr>
      </w:pPr>
      <w:r>
        <w:rPr>
          <w:rFonts w:ascii="Arial" w:hAnsi="Arial" w:cs="Arial"/>
          <w:lang w:val="sr-Latn-CS"/>
        </w:rPr>
        <w:t>Në territorin e banuar nga pjes</w:t>
      </w:r>
      <w:r w:rsidRPr="00775D8E">
        <w:rPr>
          <w:rFonts w:ascii="Arial" w:hAnsi="Arial" w:cs="Arial"/>
          <w:lang w:val="sr-Latn-CS"/>
        </w:rPr>
        <w:t xml:space="preserve">ëtarët e popullit shqiptar, arsimi parashkollor organizohet në </w:t>
      </w:r>
      <w:r>
        <w:rPr>
          <w:rFonts w:ascii="Arial" w:hAnsi="Arial" w:cs="Arial"/>
          <w:lang w:val="sr-Latn-CS"/>
        </w:rPr>
        <w:t xml:space="preserve">institucionet parashkollore </w:t>
      </w:r>
      <w:r w:rsidRPr="00775D8E">
        <w:rPr>
          <w:rFonts w:ascii="Arial" w:hAnsi="Arial" w:cs="Arial"/>
          <w:lang w:val="sr-Latn-CS"/>
        </w:rPr>
        <w:t>​​</w:t>
      </w:r>
      <w:r w:rsidR="009D5518">
        <w:rPr>
          <w:rFonts w:ascii="Arial" w:hAnsi="Arial" w:cs="Arial"/>
          <w:lang w:val="sr-Latn-CS"/>
        </w:rPr>
        <w:t>publike në përputhje me L</w:t>
      </w:r>
      <w:r w:rsidRPr="00775D8E">
        <w:rPr>
          <w:rFonts w:ascii="Arial" w:hAnsi="Arial" w:cs="Arial"/>
          <w:lang w:val="sr-Latn-CS"/>
        </w:rPr>
        <w:t>igjin.</w:t>
      </w:r>
    </w:p>
    <w:p w:rsidR="006C2859" w:rsidRPr="00E601FF" w:rsidRDefault="00BB1DCB" w:rsidP="006C2859">
      <w:pPr>
        <w:jc w:val="both"/>
        <w:rPr>
          <w:rFonts w:ascii="Arial" w:hAnsi="Arial" w:cs="Arial"/>
          <w:lang w:val="pl-PL"/>
        </w:rPr>
      </w:pPr>
      <w:r w:rsidRPr="00BB1DCB">
        <w:rPr>
          <w:rFonts w:ascii="Arial" w:hAnsi="Arial" w:cs="Arial"/>
          <w:lang w:val="pl-PL"/>
        </w:rPr>
        <w:t>Arsimi parashkollor në gjuhën s</w:t>
      </w:r>
      <w:r w:rsidR="007E0835">
        <w:rPr>
          <w:rFonts w:ascii="Arial" w:hAnsi="Arial" w:cs="Arial"/>
          <w:lang w:val="pl-PL"/>
        </w:rPr>
        <w:t>hqipe, pra, ushtrohet</w:t>
      </w:r>
      <w:r w:rsidRPr="00BB1DCB">
        <w:rPr>
          <w:rFonts w:ascii="Arial" w:hAnsi="Arial" w:cs="Arial"/>
          <w:lang w:val="pl-PL"/>
        </w:rPr>
        <w:t xml:space="preserve"> në institucione ku ka nevojë për të, d.m.th., kur prindërit kanë deklaruar se dëshirojnë arsim parashkollor në atë gjuhë.</w:t>
      </w:r>
    </w:p>
    <w:p w:rsidR="006C2859" w:rsidRPr="00E601FF" w:rsidRDefault="00E60EA2" w:rsidP="006C2859">
      <w:pPr>
        <w:jc w:val="both"/>
        <w:rPr>
          <w:rFonts w:ascii="Arial" w:hAnsi="Arial" w:cs="Arial"/>
          <w:lang w:val="pl-PL"/>
        </w:rPr>
      </w:pPr>
      <w:r w:rsidRPr="00E60EA2">
        <w:rPr>
          <w:rFonts w:ascii="Arial" w:hAnsi="Arial" w:cs="Arial"/>
          <w:lang w:val="pl-PL"/>
        </w:rPr>
        <w:t>J</w:t>
      </w:r>
      <w:r w:rsidR="003D0F46">
        <w:rPr>
          <w:rFonts w:ascii="Arial" w:hAnsi="Arial" w:cs="Arial"/>
          <w:lang w:val="pl-PL"/>
        </w:rPr>
        <w:t>anë organizuar tetë grupmoshat</w:t>
      </w:r>
      <w:r w:rsidRPr="00E60EA2">
        <w:rPr>
          <w:rFonts w:ascii="Arial" w:hAnsi="Arial" w:cs="Arial"/>
          <w:lang w:val="pl-PL"/>
        </w:rPr>
        <w:t xml:space="preserve"> në Institu</w:t>
      </w:r>
      <w:r w:rsidR="009D5518">
        <w:rPr>
          <w:rFonts w:ascii="Arial" w:hAnsi="Arial" w:cs="Arial"/>
          <w:lang w:val="pl-PL"/>
        </w:rPr>
        <w:t>cionin parashkollor "Solidariteti</w:t>
      </w:r>
      <w:r w:rsidRPr="00E60EA2">
        <w:rPr>
          <w:rFonts w:ascii="Arial" w:hAnsi="Arial" w:cs="Arial"/>
          <w:lang w:val="pl-PL"/>
        </w:rPr>
        <w:t>" në Ulqin, nd</w:t>
      </w:r>
      <w:r w:rsidR="0097084B">
        <w:rPr>
          <w:rFonts w:ascii="Arial" w:hAnsi="Arial" w:cs="Arial"/>
          <w:lang w:val="pl-PL"/>
        </w:rPr>
        <w:t>ërsa një njësi edukative në Tuz</w:t>
      </w:r>
      <w:r w:rsidRPr="00E60EA2">
        <w:rPr>
          <w:rFonts w:ascii="Arial" w:hAnsi="Arial" w:cs="Arial"/>
          <w:lang w:val="pl-PL"/>
        </w:rPr>
        <w:t>, e cila i përket Institucionit Parashkollo</w:t>
      </w:r>
      <w:r w:rsidR="0097084B">
        <w:rPr>
          <w:rFonts w:ascii="Arial" w:hAnsi="Arial" w:cs="Arial"/>
          <w:lang w:val="pl-PL"/>
        </w:rPr>
        <w:t>r Publik "Gjina Vrbica" Podgoricë</w:t>
      </w:r>
      <w:r w:rsidRPr="00E60EA2">
        <w:rPr>
          <w:rFonts w:ascii="Arial" w:hAnsi="Arial" w:cs="Arial"/>
          <w:lang w:val="pl-PL"/>
        </w:rPr>
        <w:t>, është organizuar një grup arsimor.</w:t>
      </w:r>
    </w:p>
    <w:p w:rsidR="006C2859" w:rsidRPr="00E601FF" w:rsidRDefault="008F4BC7" w:rsidP="006C2859">
      <w:pPr>
        <w:jc w:val="both"/>
        <w:rPr>
          <w:rFonts w:ascii="Arial" w:hAnsi="Arial" w:cs="Arial"/>
          <w:lang w:val="pl-PL"/>
        </w:rPr>
      </w:pPr>
      <w:r w:rsidRPr="008F4BC7">
        <w:rPr>
          <w:rFonts w:ascii="Arial" w:hAnsi="Arial" w:cs="Arial"/>
          <w:lang w:val="pl-PL"/>
        </w:rPr>
        <w:t xml:space="preserve">Në kopshtin e fëmijëve në Plavë dhe </w:t>
      </w:r>
      <w:r w:rsidR="00DA2AE0" w:rsidRPr="008B43B3">
        <w:rPr>
          <w:rFonts w:ascii="Arial" w:hAnsi="Arial" w:cs="Arial"/>
          <w:lang w:val="pl-PL"/>
        </w:rPr>
        <w:t>Guci</w:t>
      </w:r>
      <w:r w:rsidRPr="008F4BC7">
        <w:rPr>
          <w:rFonts w:ascii="Arial" w:hAnsi="Arial" w:cs="Arial"/>
          <w:lang w:val="pl-PL"/>
        </w:rPr>
        <w:t xml:space="preserve"> është</w:t>
      </w:r>
      <w:r w:rsidR="00403D53">
        <w:rPr>
          <w:rFonts w:ascii="Arial" w:hAnsi="Arial" w:cs="Arial"/>
          <w:lang w:val="pl-PL"/>
        </w:rPr>
        <w:t xml:space="preserve"> organizuar nga një grup</w:t>
      </w:r>
      <w:r w:rsidR="003D0F46">
        <w:rPr>
          <w:rFonts w:ascii="Arial" w:hAnsi="Arial" w:cs="Arial"/>
          <w:lang w:val="pl-PL"/>
        </w:rPr>
        <w:t>mosh</w:t>
      </w:r>
      <w:r w:rsidR="00403D53">
        <w:rPr>
          <w:rFonts w:ascii="Arial" w:hAnsi="Arial" w:cs="Arial"/>
          <w:lang w:val="pl-PL"/>
        </w:rPr>
        <w:t>ë. Në këto grupmoshe</w:t>
      </w:r>
      <w:r w:rsidRPr="008F4BC7">
        <w:rPr>
          <w:rFonts w:ascii="Arial" w:hAnsi="Arial" w:cs="Arial"/>
          <w:lang w:val="pl-PL"/>
        </w:rPr>
        <w:t>, arsimi parashkollor kryhet sipas parimit dygjuhësh (gjuha shqipe dhe gjuha zyrtare) me kërkesë të prindërve, dhe puna edukative - arsimore kryhet nga arsimtarë që plotësojnë kërkesat p</w:t>
      </w:r>
      <w:r w:rsidR="00C2022E">
        <w:rPr>
          <w:rFonts w:ascii="Arial" w:hAnsi="Arial" w:cs="Arial"/>
          <w:lang w:val="pl-PL"/>
        </w:rPr>
        <w:t xml:space="preserve">ër sa i përket arsimit </w:t>
      </w:r>
      <w:r w:rsidR="00403D53">
        <w:rPr>
          <w:rFonts w:ascii="Arial" w:hAnsi="Arial" w:cs="Arial"/>
          <w:lang w:val="pl-PL"/>
        </w:rPr>
        <w:t>të përcaktuar me L</w:t>
      </w:r>
      <w:r w:rsidR="00C2022E">
        <w:rPr>
          <w:rFonts w:ascii="Arial" w:hAnsi="Arial" w:cs="Arial"/>
          <w:lang w:val="pl-PL"/>
        </w:rPr>
        <w:t>igj dhe që kanë mbaruar studimet</w:t>
      </w:r>
      <w:r w:rsidRPr="008F4BC7">
        <w:rPr>
          <w:rFonts w:ascii="Arial" w:hAnsi="Arial" w:cs="Arial"/>
          <w:lang w:val="pl-PL"/>
        </w:rPr>
        <w:t xml:space="preserve"> në gjuhën shqipe.</w:t>
      </w:r>
    </w:p>
    <w:p w:rsidR="006C2859" w:rsidRPr="00E601FF" w:rsidRDefault="00C2022E" w:rsidP="006C2859">
      <w:pPr>
        <w:jc w:val="both"/>
        <w:rPr>
          <w:rFonts w:ascii="Arial" w:hAnsi="Arial" w:cs="Arial"/>
          <w:lang w:val="pl-PL"/>
        </w:rPr>
      </w:pPr>
      <w:r w:rsidRPr="00C2022E">
        <w:rPr>
          <w:rFonts w:ascii="Arial" w:hAnsi="Arial" w:cs="Arial"/>
          <w:lang w:val="pl-PL"/>
        </w:rPr>
        <w:lastRenderedPageBreak/>
        <w:t xml:space="preserve">Në </w:t>
      </w:r>
      <w:r>
        <w:rPr>
          <w:rFonts w:ascii="Arial" w:hAnsi="Arial" w:cs="Arial"/>
          <w:lang w:val="pl-PL"/>
        </w:rPr>
        <w:t>këtë moment, ekziston personeli</w:t>
      </w:r>
      <w:r w:rsidRPr="00C2022E">
        <w:rPr>
          <w:rFonts w:ascii="Arial" w:hAnsi="Arial" w:cs="Arial"/>
          <w:lang w:val="pl-PL"/>
        </w:rPr>
        <w:t xml:space="preserve"> mësimor për arsimin parashkollor në gjuhën shqipe.</w:t>
      </w:r>
    </w:p>
    <w:p w:rsidR="006C2859" w:rsidRPr="00E601FF" w:rsidRDefault="00CD4FB9" w:rsidP="006C2859">
      <w:pPr>
        <w:jc w:val="both"/>
        <w:rPr>
          <w:rFonts w:ascii="Arial" w:hAnsi="Arial" w:cs="Arial"/>
        </w:rPr>
      </w:pPr>
      <w:r w:rsidRPr="00CD4FB9">
        <w:rPr>
          <w:rFonts w:ascii="Arial" w:hAnsi="Arial" w:cs="Arial"/>
          <w:lang w:val="sr-Latn-CS"/>
        </w:rPr>
        <w:t>Gjatë tre viteve të fundit shkollore, arsimi parashkol</w:t>
      </w:r>
      <w:r>
        <w:rPr>
          <w:rFonts w:ascii="Arial" w:hAnsi="Arial" w:cs="Arial"/>
          <w:lang w:val="sr-Latn-CS"/>
        </w:rPr>
        <w:t>lor është organizuar në institucionet</w:t>
      </w:r>
      <w:r w:rsidRPr="00CD4FB9">
        <w:rPr>
          <w:rFonts w:ascii="Arial" w:hAnsi="Arial" w:cs="Arial"/>
          <w:lang w:val="sr-Latn-CS"/>
        </w:rPr>
        <w:t xml:space="preserve"> p</w:t>
      </w:r>
      <w:r w:rsidR="00DC0388">
        <w:rPr>
          <w:rFonts w:ascii="Arial" w:hAnsi="Arial" w:cs="Arial"/>
          <w:lang w:val="sr-Latn-CS"/>
        </w:rPr>
        <w:t>arashkollore publike në Ulqin, Tivar, Tuz</w:t>
      </w:r>
      <w:r w:rsidRPr="00CD4FB9">
        <w:rPr>
          <w:rFonts w:ascii="Arial" w:hAnsi="Arial" w:cs="Arial"/>
          <w:lang w:val="sr-Latn-CS"/>
        </w:rPr>
        <w:t>, Plav</w:t>
      </w:r>
      <w:r w:rsidR="00E134F2">
        <w:rPr>
          <w:rFonts w:ascii="Arial" w:hAnsi="Arial" w:cs="Arial"/>
          <w:lang w:val="sr-Latn-CS"/>
        </w:rPr>
        <w:t>ë dhe Guci</w:t>
      </w:r>
      <w:r w:rsidRPr="00CD4FB9">
        <w:rPr>
          <w:rFonts w:ascii="Arial" w:hAnsi="Arial" w:cs="Arial"/>
          <w:lang w:val="sr-Latn-CS"/>
        </w:rPr>
        <w:t>. N</w:t>
      </w:r>
      <w:r w:rsidR="00BE2F06">
        <w:rPr>
          <w:rFonts w:ascii="Arial" w:hAnsi="Arial" w:cs="Arial"/>
          <w:lang w:val="sr-Latn-CS"/>
        </w:rPr>
        <w:t xml:space="preserve">umri i nxënësve parashkollorë në gjuhën </w:t>
      </w:r>
      <w:r w:rsidRPr="00CD4FB9">
        <w:rPr>
          <w:rFonts w:ascii="Arial" w:hAnsi="Arial" w:cs="Arial"/>
          <w:lang w:val="sr-Latn-CS"/>
        </w:rPr>
        <w:t>shqipe tregohet në tabelë</w:t>
      </w:r>
      <w:r w:rsidR="00BE2F06">
        <w:rPr>
          <w:rFonts w:ascii="Arial" w:hAnsi="Arial" w:cs="Arial"/>
          <w:lang w:val="sr-Latn-CS"/>
        </w:rPr>
        <w:t>:</w:t>
      </w:r>
    </w:p>
    <w:p w:rsidR="006C2859" w:rsidRPr="00E601FF" w:rsidRDefault="00BE2F06" w:rsidP="006C2859">
      <w:pPr>
        <w:jc w:val="both"/>
        <w:rPr>
          <w:rFonts w:ascii="Arial" w:eastAsia="Calibri" w:hAnsi="Arial" w:cs="Arial"/>
          <w:u w:val="single"/>
        </w:rPr>
      </w:pPr>
      <w:r>
        <w:rPr>
          <w:rFonts w:ascii="Arial" w:eastAsia="Calibri" w:hAnsi="Arial" w:cs="Arial"/>
          <w:u w:val="single"/>
        </w:rPr>
        <w:t xml:space="preserve">Për vitin shkollor </w:t>
      </w:r>
      <w:r w:rsidR="006C2859" w:rsidRPr="00E601FF">
        <w:rPr>
          <w:rFonts w:ascii="Arial" w:eastAsia="Calibri" w:hAnsi="Arial" w:cs="Arial"/>
          <w:u w:val="single"/>
        </w:rPr>
        <w:t xml:space="preserve">2016/17: 261 (m.121 - </w:t>
      </w:r>
      <w:r>
        <w:rPr>
          <w:rFonts w:ascii="Arial" w:eastAsia="Calibri" w:hAnsi="Arial" w:cs="Arial"/>
          <w:u w:val="single"/>
        </w:rPr>
        <w:t>f</w:t>
      </w:r>
      <w:r w:rsidR="006C2859" w:rsidRPr="00E601FF">
        <w:rPr>
          <w:rFonts w:ascii="Arial" w:eastAsia="Calibri" w:hAnsi="Arial" w:cs="Arial"/>
          <w:u w:val="single"/>
        </w:rPr>
        <w:t>. 120)</w:t>
      </w:r>
    </w:p>
    <w:p w:rsidR="006C2859" w:rsidRPr="00E601FF" w:rsidRDefault="00BE2F06" w:rsidP="006C2859">
      <w:pPr>
        <w:jc w:val="both"/>
        <w:rPr>
          <w:rFonts w:ascii="Arial" w:eastAsia="Calibri" w:hAnsi="Arial" w:cs="Arial"/>
          <w:u w:val="single"/>
        </w:rPr>
      </w:pPr>
      <w:r>
        <w:rPr>
          <w:rFonts w:ascii="Arial" w:eastAsia="Calibri" w:hAnsi="Arial" w:cs="Arial"/>
          <w:u w:val="single"/>
        </w:rPr>
        <w:t>Për vitin shkollor</w:t>
      </w:r>
      <w:r w:rsidR="006C2859" w:rsidRPr="00E601FF">
        <w:rPr>
          <w:rFonts w:ascii="Arial" w:eastAsia="Calibri" w:hAnsi="Arial" w:cs="Arial"/>
          <w:u w:val="single"/>
        </w:rPr>
        <w:t xml:space="preserve"> 2017/18: 319 ( m. 192 – </w:t>
      </w:r>
      <w:r>
        <w:rPr>
          <w:rFonts w:ascii="Arial" w:eastAsia="Calibri" w:hAnsi="Arial" w:cs="Arial"/>
          <w:u w:val="single"/>
        </w:rPr>
        <w:t>f.</w:t>
      </w:r>
      <w:r w:rsidR="006C2859" w:rsidRPr="00E601FF">
        <w:rPr>
          <w:rFonts w:ascii="Arial" w:eastAsia="Calibri" w:hAnsi="Arial" w:cs="Arial"/>
          <w:u w:val="single"/>
        </w:rPr>
        <w:t xml:space="preserve">117) </w:t>
      </w:r>
    </w:p>
    <w:p w:rsidR="006C2859" w:rsidRPr="00E601FF" w:rsidRDefault="00BE2F06" w:rsidP="006C2859">
      <w:pPr>
        <w:jc w:val="both"/>
        <w:rPr>
          <w:rFonts w:ascii="Arial" w:eastAsia="Calibri" w:hAnsi="Arial" w:cs="Arial"/>
          <w:u w:val="single"/>
        </w:rPr>
      </w:pPr>
      <w:r>
        <w:rPr>
          <w:rFonts w:ascii="Arial" w:eastAsia="Calibri" w:hAnsi="Arial" w:cs="Arial"/>
          <w:u w:val="single"/>
        </w:rPr>
        <w:t>Për vitin shkollor</w:t>
      </w:r>
      <w:r w:rsidR="006C2859" w:rsidRPr="00E601FF">
        <w:rPr>
          <w:rFonts w:ascii="Arial" w:eastAsia="Calibri" w:hAnsi="Arial" w:cs="Arial"/>
          <w:u w:val="single"/>
        </w:rPr>
        <w:t xml:space="preserve"> 2018/19: 415 (m. 234 – </w:t>
      </w:r>
      <w:r w:rsidR="002940DD">
        <w:rPr>
          <w:rFonts w:ascii="Arial" w:eastAsia="Calibri" w:hAnsi="Arial" w:cs="Arial"/>
          <w:u w:val="single"/>
        </w:rPr>
        <w:t>f</w:t>
      </w:r>
      <w:r w:rsidR="006C2859" w:rsidRPr="00E601FF">
        <w:rPr>
          <w:rFonts w:ascii="Arial" w:eastAsia="Calibri" w:hAnsi="Arial" w:cs="Arial"/>
          <w:u w:val="single"/>
        </w:rPr>
        <w:t xml:space="preserve">. 181) </w:t>
      </w:r>
    </w:p>
    <w:p w:rsidR="006C2859" w:rsidRPr="00E601FF" w:rsidRDefault="002940DD" w:rsidP="006C2859">
      <w:pPr>
        <w:jc w:val="both"/>
        <w:rPr>
          <w:rFonts w:ascii="Arial" w:eastAsia="Calibri" w:hAnsi="Arial" w:cs="Arial"/>
          <w:u w:val="single"/>
        </w:rPr>
      </w:pPr>
      <w:r>
        <w:rPr>
          <w:rFonts w:ascii="Arial" w:hAnsi="Arial" w:cs="Arial"/>
        </w:rPr>
        <w:t>Në vitin aktual</w:t>
      </w:r>
      <w:r w:rsidRPr="002940DD">
        <w:rPr>
          <w:rFonts w:ascii="Arial" w:hAnsi="Arial" w:cs="Arial"/>
        </w:rPr>
        <w:t xml:space="preserve"> shkollor, 415 nxënës ndjekin arsimin parashkollor në gjuhën shqipe në Mal të Zi.</w:t>
      </w:r>
    </w:p>
    <w:p w:rsidR="006C2859" w:rsidRPr="00E601FF" w:rsidRDefault="006C2859" w:rsidP="006C2859">
      <w:pPr>
        <w:spacing w:after="0"/>
        <w:jc w:val="both"/>
        <w:rPr>
          <w:rFonts w:ascii="Arial" w:eastAsia="Times New Roman" w:hAnsi="Arial" w:cs="Arial"/>
          <w:b/>
          <w:i/>
          <w:u w:val="single"/>
          <w:lang w:val="pl-PL"/>
        </w:rPr>
      </w:pPr>
    </w:p>
    <w:p w:rsidR="006C2859" w:rsidRPr="00E601FF" w:rsidRDefault="002940DD" w:rsidP="006C2859">
      <w:pPr>
        <w:spacing w:after="0"/>
        <w:jc w:val="both"/>
        <w:rPr>
          <w:rFonts w:ascii="Arial" w:eastAsia="Times New Roman" w:hAnsi="Arial" w:cs="Arial"/>
          <w:b/>
          <w:i/>
          <w:u w:val="single"/>
          <w:lang w:val="pl-PL"/>
        </w:rPr>
      </w:pPr>
      <w:r>
        <w:rPr>
          <w:rFonts w:ascii="Arial" w:eastAsia="Times New Roman" w:hAnsi="Arial" w:cs="Arial"/>
          <w:b/>
          <w:i/>
          <w:u w:val="single"/>
          <w:lang w:val="pl-PL"/>
        </w:rPr>
        <w:t>Arsimi fillor</w:t>
      </w:r>
    </w:p>
    <w:p w:rsidR="006C2859" w:rsidRPr="00E601FF" w:rsidRDefault="006C2859" w:rsidP="006C2859">
      <w:pPr>
        <w:spacing w:after="0"/>
        <w:jc w:val="both"/>
        <w:rPr>
          <w:rFonts w:ascii="Arial" w:eastAsia="Times New Roman" w:hAnsi="Arial" w:cs="Arial"/>
          <w:lang w:val="pl-PL"/>
        </w:rPr>
      </w:pPr>
    </w:p>
    <w:p w:rsidR="006C2859" w:rsidRPr="00E601FF" w:rsidRDefault="002940DD" w:rsidP="006C2859">
      <w:pPr>
        <w:spacing w:after="0"/>
        <w:jc w:val="both"/>
        <w:rPr>
          <w:rFonts w:ascii="Arial" w:eastAsia="Times New Roman" w:hAnsi="Arial" w:cs="Arial"/>
          <w:b/>
          <w:lang w:val="pl-PL"/>
        </w:rPr>
      </w:pPr>
      <w:r>
        <w:rPr>
          <w:rFonts w:ascii="Arial" w:eastAsia="Times New Roman" w:hAnsi="Arial" w:cs="Arial"/>
          <w:lang w:val="pl-PL"/>
        </w:rPr>
        <w:t>Pika</w:t>
      </w:r>
      <w:r w:rsidR="006C2859" w:rsidRPr="00E601FF">
        <w:rPr>
          <w:rFonts w:ascii="Arial" w:eastAsia="Times New Roman" w:hAnsi="Arial" w:cs="Arial"/>
          <w:lang w:val="pl-PL"/>
        </w:rPr>
        <w:t xml:space="preserve">  </w:t>
      </w:r>
      <w:r w:rsidR="006C2859" w:rsidRPr="00E601FF">
        <w:rPr>
          <w:rFonts w:ascii="Arial" w:eastAsia="Times New Roman" w:hAnsi="Arial" w:cs="Arial"/>
          <w:b/>
          <w:lang w:val="pl-PL"/>
        </w:rPr>
        <w:t>b)  i</w:t>
      </w:r>
    </w:p>
    <w:p w:rsidR="006C2859" w:rsidRPr="00E601FF" w:rsidRDefault="006C2859" w:rsidP="006C2859">
      <w:pPr>
        <w:spacing w:after="0"/>
        <w:jc w:val="both"/>
        <w:rPr>
          <w:rFonts w:ascii="Arial" w:eastAsia="Times New Roman" w:hAnsi="Arial" w:cs="Arial"/>
          <w:lang w:val="pl-PL"/>
        </w:rPr>
      </w:pPr>
    </w:p>
    <w:p w:rsidR="008B3303" w:rsidRPr="00E601FF" w:rsidRDefault="00DF7737" w:rsidP="006C2859">
      <w:pPr>
        <w:spacing w:after="0"/>
        <w:jc w:val="both"/>
        <w:rPr>
          <w:rFonts w:ascii="Arial" w:eastAsia="Calibri" w:hAnsi="Arial" w:cs="Arial"/>
          <w:lang w:val="pl-PL"/>
        </w:rPr>
      </w:pPr>
      <w:r>
        <w:rPr>
          <w:rFonts w:ascii="Arial" w:eastAsia="Calibri" w:hAnsi="Arial" w:cs="Arial"/>
          <w:lang w:val="pl-PL"/>
        </w:rPr>
        <w:t>Ligjet sistemore</w:t>
      </w:r>
      <w:r w:rsidR="008B3303" w:rsidRPr="008B3303">
        <w:rPr>
          <w:rFonts w:ascii="Arial" w:eastAsia="Calibri" w:hAnsi="Arial" w:cs="Arial"/>
          <w:lang w:val="pl-PL"/>
        </w:rPr>
        <w:t xml:space="preserve"> në fushën e arsimit kanë marrë parasysh konceptin e një garancie të pë</w:t>
      </w:r>
      <w:r w:rsidR="00D34BD8">
        <w:rPr>
          <w:rFonts w:ascii="Arial" w:eastAsia="Calibri" w:hAnsi="Arial" w:cs="Arial"/>
          <w:lang w:val="pl-PL"/>
        </w:rPr>
        <w:t>rgjithshme kushtetuese për arasimin e pakica</w:t>
      </w:r>
      <w:r w:rsidR="008B3303" w:rsidRPr="008B3303">
        <w:rPr>
          <w:rFonts w:ascii="Arial" w:eastAsia="Calibri" w:hAnsi="Arial" w:cs="Arial"/>
          <w:lang w:val="pl-PL"/>
        </w:rPr>
        <w:t>ve, në nivelin e qëllimeve dhe parimeve të përgjithshme të arsimit dhe d</w:t>
      </w:r>
      <w:r w:rsidR="00D34BD8">
        <w:rPr>
          <w:rFonts w:ascii="Arial" w:eastAsia="Calibri" w:hAnsi="Arial" w:cs="Arial"/>
          <w:lang w:val="pl-PL"/>
        </w:rPr>
        <w:t>ispozitave individuale. Thelbësisht</w:t>
      </w:r>
      <w:r w:rsidR="008B3303" w:rsidRPr="008B3303">
        <w:rPr>
          <w:rFonts w:ascii="Arial" w:eastAsia="Calibri" w:hAnsi="Arial" w:cs="Arial"/>
          <w:lang w:val="pl-PL"/>
        </w:rPr>
        <w:t>, sistemi është i përqendr</w:t>
      </w:r>
      <w:r w:rsidR="00D34BD8">
        <w:rPr>
          <w:rFonts w:ascii="Arial" w:eastAsia="Calibri" w:hAnsi="Arial" w:cs="Arial"/>
          <w:lang w:val="pl-PL"/>
        </w:rPr>
        <w:t>uar në integrimin e pakicave</w:t>
      </w:r>
      <w:r w:rsidR="008B3303" w:rsidRPr="008B3303">
        <w:rPr>
          <w:rFonts w:ascii="Arial" w:eastAsia="Calibri" w:hAnsi="Arial" w:cs="Arial"/>
          <w:lang w:val="pl-PL"/>
        </w:rPr>
        <w:t xml:space="preserve"> duke ruajtur identitetin e tyre.</w:t>
      </w:r>
    </w:p>
    <w:p w:rsidR="006C2859" w:rsidRPr="00E601FF" w:rsidRDefault="006C2859" w:rsidP="006C2859">
      <w:pPr>
        <w:spacing w:after="0"/>
        <w:jc w:val="both"/>
        <w:rPr>
          <w:rFonts w:ascii="Arial" w:eastAsia="Calibri" w:hAnsi="Arial" w:cs="Arial"/>
          <w:lang w:val="pl-PL"/>
        </w:rPr>
      </w:pPr>
    </w:p>
    <w:p w:rsidR="006C2859" w:rsidRPr="00E601FF" w:rsidRDefault="00C34B09" w:rsidP="006C2859">
      <w:pPr>
        <w:spacing w:after="0"/>
        <w:jc w:val="both"/>
        <w:rPr>
          <w:rFonts w:ascii="Arial" w:eastAsia="Calibri" w:hAnsi="Arial" w:cs="Arial"/>
          <w:lang w:val="pl-PL"/>
        </w:rPr>
      </w:pPr>
      <w:r>
        <w:rPr>
          <w:rFonts w:ascii="Arial" w:eastAsia="Calibri" w:hAnsi="Arial" w:cs="Arial"/>
          <w:lang w:val="pl-PL"/>
        </w:rPr>
        <w:t>Nxënësit e komunave të pakicave kombëtare kanë të drejtë për arsim në gjuhën amtare.</w:t>
      </w:r>
      <w:r w:rsidRPr="00C34B09">
        <w:t xml:space="preserve"> </w:t>
      </w:r>
      <w:r w:rsidRPr="00C34B09">
        <w:rPr>
          <w:rFonts w:ascii="Arial" w:eastAsia="Calibri" w:hAnsi="Arial" w:cs="Arial"/>
          <w:lang w:val="pl-PL"/>
        </w:rPr>
        <w:t>Theksi është në kurrikulum, i cili përfshin tema në fushat e gjuhës amtare dhe letërsisë, historisë, artit dhe kulturës së pakicave dhe përmbajtje të tjera që promovojnë tolerancën dhe bashkëjetesën.</w:t>
      </w:r>
    </w:p>
    <w:p w:rsidR="006C2859" w:rsidRPr="00E601FF" w:rsidRDefault="006C2859" w:rsidP="006C2859">
      <w:pPr>
        <w:spacing w:after="0"/>
        <w:jc w:val="both"/>
        <w:rPr>
          <w:rFonts w:ascii="Arial" w:eastAsia="Calibri" w:hAnsi="Arial" w:cs="Arial"/>
          <w:lang w:val="pl-PL"/>
        </w:rPr>
      </w:pPr>
    </w:p>
    <w:p w:rsidR="006C2859" w:rsidRPr="00E601FF" w:rsidRDefault="00CD4E73" w:rsidP="006C2859">
      <w:pPr>
        <w:spacing w:after="0"/>
        <w:jc w:val="both"/>
        <w:rPr>
          <w:rFonts w:ascii="Arial" w:eastAsia="Calibri" w:hAnsi="Arial" w:cs="Arial"/>
          <w:lang w:val="pl-PL"/>
        </w:rPr>
      </w:pPr>
      <w:r w:rsidRPr="00CD4E73">
        <w:rPr>
          <w:rFonts w:ascii="Arial" w:eastAsia="Calibri" w:hAnsi="Arial" w:cs="Arial"/>
          <w:lang w:val="pl-PL"/>
        </w:rPr>
        <w:t xml:space="preserve">Në planet mësimore, përveç përmbajtjes së përfshirë në programet lëndore të rregullta, disponueshme është edhe mundësia </w:t>
      </w:r>
      <w:r w:rsidR="00523BDD">
        <w:rPr>
          <w:rFonts w:ascii="Arial" w:eastAsia="Calibri" w:hAnsi="Arial" w:cs="Arial"/>
          <w:lang w:val="pl-PL"/>
        </w:rPr>
        <w:t xml:space="preserve">se përmes </w:t>
      </w:r>
      <w:r w:rsidRPr="00CD4E73">
        <w:rPr>
          <w:rFonts w:ascii="Arial" w:eastAsia="Calibri" w:hAnsi="Arial" w:cs="Arial"/>
          <w:lang w:val="pl-PL"/>
        </w:rPr>
        <w:t xml:space="preserve"> 20% të përmbajtjes së hapur, </w:t>
      </w:r>
      <w:r w:rsidR="00523BDD">
        <w:rPr>
          <w:rFonts w:ascii="Arial" w:eastAsia="Calibri" w:hAnsi="Arial" w:cs="Arial"/>
          <w:lang w:val="pl-PL"/>
        </w:rPr>
        <w:t>të njihen veçoritë</w:t>
      </w:r>
      <w:r w:rsidR="00D86882">
        <w:rPr>
          <w:rFonts w:ascii="Arial" w:eastAsia="Calibri" w:hAnsi="Arial" w:cs="Arial"/>
          <w:lang w:val="pl-PL"/>
        </w:rPr>
        <w:t xml:space="preserve"> në kuptimin e kulturës, historisë dhe artit kombëtare.</w:t>
      </w:r>
    </w:p>
    <w:p w:rsidR="006C2859" w:rsidRPr="00E601FF" w:rsidRDefault="006C2859" w:rsidP="006C2859">
      <w:pPr>
        <w:spacing w:after="0"/>
        <w:jc w:val="both"/>
        <w:rPr>
          <w:rFonts w:ascii="Arial" w:eastAsia="Calibri" w:hAnsi="Arial" w:cs="Arial"/>
          <w:lang w:val="pl-PL"/>
        </w:rPr>
      </w:pPr>
    </w:p>
    <w:p w:rsidR="006C2859" w:rsidRPr="00E601FF" w:rsidRDefault="002242D0" w:rsidP="006C2859">
      <w:pPr>
        <w:spacing w:after="0"/>
        <w:jc w:val="both"/>
        <w:rPr>
          <w:rFonts w:ascii="Arial" w:eastAsia="Calibri" w:hAnsi="Arial" w:cs="Arial"/>
          <w:lang w:val="pl-PL"/>
        </w:rPr>
      </w:pPr>
      <w:r>
        <w:rPr>
          <w:rFonts w:ascii="Arial" w:eastAsia="Calibri" w:hAnsi="Arial" w:cs="Arial"/>
          <w:lang w:val="pl-PL"/>
        </w:rPr>
        <w:t xml:space="preserve">Mësimi në gjuhën shqipe për arsimin fillor është organizuar në komunat vijuese: </w:t>
      </w:r>
      <w:r w:rsidR="006C2859" w:rsidRPr="00E601FF">
        <w:rPr>
          <w:rFonts w:ascii="Arial" w:eastAsia="Calibri" w:hAnsi="Arial" w:cs="Arial"/>
          <w:lang w:val="pl-PL"/>
        </w:rPr>
        <w:t xml:space="preserve">Tuz, </w:t>
      </w:r>
      <w:r w:rsidR="002149E5">
        <w:rPr>
          <w:rFonts w:ascii="Arial" w:eastAsia="Calibri" w:hAnsi="Arial" w:cs="Arial"/>
          <w:lang w:val="pl-PL"/>
        </w:rPr>
        <w:t>Tivar</w:t>
      </w:r>
      <w:r w:rsidR="006C2859" w:rsidRPr="00E601FF">
        <w:rPr>
          <w:rFonts w:ascii="Arial" w:eastAsia="Calibri" w:hAnsi="Arial" w:cs="Arial"/>
          <w:lang w:val="pl-PL"/>
        </w:rPr>
        <w:t>, Plav</w:t>
      </w:r>
      <w:r w:rsidR="00F50AB8">
        <w:rPr>
          <w:rFonts w:ascii="Arial" w:eastAsia="Calibri" w:hAnsi="Arial" w:cs="Arial"/>
          <w:lang w:val="pl-PL"/>
        </w:rPr>
        <w:t xml:space="preserve">ë </w:t>
      </w:r>
      <w:r w:rsidR="006C2859" w:rsidRPr="00E601FF">
        <w:rPr>
          <w:rFonts w:ascii="Arial" w:eastAsia="Calibri" w:hAnsi="Arial" w:cs="Arial"/>
          <w:lang w:val="pl-PL"/>
        </w:rPr>
        <w:t>,Gu</w:t>
      </w:r>
      <w:r w:rsidR="00F50AB8">
        <w:rPr>
          <w:rFonts w:ascii="Arial" w:eastAsia="Calibri" w:hAnsi="Arial" w:cs="Arial"/>
          <w:lang w:val="pl-PL"/>
        </w:rPr>
        <w:t>ci</w:t>
      </w:r>
      <w:r w:rsidR="006C2859" w:rsidRPr="00E601FF">
        <w:rPr>
          <w:rFonts w:ascii="Arial" w:eastAsia="Calibri" w:hAnsi="Arial" w:cs="Arial"/>
          <w:lang w:val="pl-PL"/>
        </w:rPr>
        <w:t>, Ul</w:t>
      </w:r>
      <w:r w:rsidR="002149E5">
        <w:rPr>
          <w:rFonts w:ascii="Arial" w:eastAsia="Calibri" w:hAnsi="Arial" w:cs="Arial"/>
          <w:lang w:val="pl-PL"/>
        </w:rPr>
        <w:t>qin</w:t>
      </w:r>
      <w:r w:rsidR="00F50AB8">
        <w:rPr>
          <w:rFonts w:ascii="Arial" w:eastAsia="Calibri" w:hAnsi="Arial" w:cs="Arial"/>
          <w:lang w:val="pl-PL"/>
        </w:rPr>
        <w:t xml:space="preserve"> dhe</w:t>
      </w:r>
      <w:r w:rsidR="006C2859" w:rsidRPr="00E601FF">
        <w:rPr>
          <w:rFonts w:ascii="Arial" w:eastAsia="Calibri" w:hAnsi="Arial" w:cs="Arial"/>
          <w:lang w:val="pl-PL"/>
        </w:rPr>
        <w:t xml:space="preserve"> Ro</w:t>
      </w:r>
      <w:r w:rsidR="00F50AB8">
        <w:rPr>
          <w:rFonts w:ascii="Arial" w:eastAsia="Calibri" w:hAnsi="Arial" w:cs="Arial"/>
          <w:lang w:val="pl-PL"/>
        </w:rPr>
        <w:t>zh</w:t>
      </w:r>
      <w:r w:rsidR="006C2859" w:rsidRPr="00E601FF">
        <w:rPr>
          <w:rFonts w:ascii="Arial" w:eastAsia="Calibri" w:hAnsi="Arial" w:cs="Arial"/>
          <w:lang w:val="pl-PL"/>
        </w:rPr>
        <w:t>aj</w:t>
      </w:r>
      <w:r w:rsidR="00E02DA5">
        <w:rPr>
          <w:rFonts w:ascii="Arial" w:eastAsia="Calibri" w:hAnsi="Arial" w:cs="Arial"/>
          <w:lang w:val="pl-PL"/>
        </w:rPr>
        <w:t>ë</w:t>
      </w:r>
      <w:r w:rsidR="006C2859" w:rsidRPr="00E601FF">
        <w:rPr>
          <w:rFonts w:ascii="Arial" w:eastAsia="Calibri" w:hAnsi="Arial" w:cs="Arial"/>
          <w:lang w:val="pl-PL"/>
        </w:rPr>
        <w:t xml:space="preserve">. </w:t>
      </w:r>
      <w:r w:rsidR="00E02DA5">
        <w:rPr>
          <w:rFonts w:ascii="Arial" w:eastAsia="Calibri" w:hAnsi="Arial" w:cs="Arial"/>
          <w:lang w:val="pl-PL"/>
        </w:rPr>
        <w:t>Mësimi zhvillohet në 12 shkolla fillore</w:t>
      </w:r>
      <w:r w:rsidR="006C2859" w:rsidRPr="00E601FF">
        <w:rPr>
          <w:rFonts w:ascii="Arial" w:eastAsia="Calibri" w:hAnsi="Arial" w:cs="Arial"/>
          <w:lang w:val="pl-PL"/>
        </w:rPr>
        <w:t xml:space="preserve">: </w:t>
      </w:r>
      <w:r w:rsidR="00FF247E">
        <w:rPr>
          <w:rFonts w:ascii="Arial" w:eastAsia="Calibri" w:hAnsi="Arial" w:cs="Arial"/>
          <w:lang w:val="pl-PL"/>
        </w:rPr>
        <w:t>IP</w:t>
      </w:r>
      <w:r w:rsidR="00BC0662">
        <w:rPr>
          <w:rFonts w:ascii="Arial" w:eastAsia="Calibri" w:hAnsi="Arial" w:cs="Arial"/>
          <w:lang w:val="pl-PL"/>
        </w:rPr>
        <w:t>SH</w:t>
      </w:r>
      <w:r w:rsidR="00FF247E">
        <w:rPr>
          <w:rFonts w:ascii="Arial" w:eastAsia="Calibri" w:hAnsi="Arial" w:cs="Arial"/>
          <w:lang w:val="pl-PL"/>
        </w:rPr>
        <w:t>F</w:t>
      </w:r>
      <w:r w:rsidR="006C2859" w:rsidRPr="00E601FF">
        <w:rPr>
          <w:rFonts w:ascii="Arial" w:eastAsia="Calibri" w:hAnsi="Arial" w:cs="Arial"/>
          <w:lang w:val="pl-PL"/>
        </w:rPr>
        <w:t xml:space="preserve"> „</w:t>
      </w:r>
      <w:r w:rsidR="0072055A">
        <w:rPr>
          <w:rFonts w:ascii="Arial" w:eastAsia="Calibri" w:hAnsi="Arial" w:cs="Arial"/>
          <w:lang w:val="pl-PL"/>
        </w:rPr>
        <w:t>Gjergj</w:t>
      </w:r>
      <w:r w:rsidR="006C2859" w:rsidRPr="00E601FF">
        <w:rPr>
          <w:rFonts w:ascii="Arial" w:eastAsia="Calibri" w:hAnsi="Arial" w:cs="Arial"/>
          <w:lang w:val="pl-PL"/>
        </w:rPr>
        <w:t xml:space="preserve"> Kastrioti Skenderbeg”  Tuz, </w:t>
      </w:r>
      <w:r w:rsidR="00FF247E">
        <w:rPr>
          <w:rFonts w:ascii="Arial" w:eastAsia="Calibri" w:hAnsi="Arial" w:cs="Arial"/>
          <w:lang w:val="pl-PL"/>
        </w:rPr>
        <w:t>IP</w:t>
      </w:r>
      <w:r w:rsidR="00BC0662">
        <w:rPr>
          <w:rFonts w:ascii="Arial" w:eastAsia="Calibri" w:hAnsi="Arial" w:cs="Arial"/>
          <w:lang w:val="pl-PL"/>
        </w:rPr>
        <w:t>SH</w:t>
      </w:r>
      <w:r w:rsidR="00FF247E">
        <w:rPr>
          <w:rFonts w:ascii="Arial" w:eastAsia="Calibri" w:hAnsi="Arial" w:cs="Arial"/>
          <w:lang w:val="pl-PL"/>
        </w:rPr>
        <w:t>F</w:t>
      </w:r>
      <w:r w:rsidR="006C2859" w:rsidRPr="00E601FF">
        <w:rPr>
          <w:rFonts w:ascii="Arial" w:eastAsia="Calibri" w:hAnsi="Arial" w:cs="Arial"/>
          <w:lang w:val="pl-PL"/>
        </w:rPr>
        <w:t xml:space="preserve"> “</w:t>
      </w:r>
      <w:r w:rsidR="0072055A">
        <w:rPr>
          <w:rFonts w:ascii="Arial" w:eastAsia="Calibri" w:hAnsi="Arial" w:cs="Arial"/>
          <w:lang w:val="pl-PL"/>
        </w:rPr>
        <w:t>Xhafer Niko</w:t>
      </w:r>
      <w:r w:rsidR="0072055A">
        <w:rPr>
          <w:rFonts w:ascii="Arial" w:eastAsia="Calibri" w:hAnsi="Arial" w:cs="Arial"/>
          <w:lang w:val="sq-AL"/>
        </w:rPr>
        <w:t>çeviq</w:t>
      </w:r>
      <w:r w:rsidR="006C2859" w:rsidRPr="00E601FF">
        <w:rPr>
          <w:rFonts w:ascii="Arial" w:eastAsia="Calibri" w:hAnsi="Arial" w:cs="Arial"/>
          <w:lang w:val="pl-PL"/>
        </w:rPr>
        <w:t>” Plav</w:t>
      </w:r>
      <w:r w:rsidR="00E02DA5">
        <w:rPr>
          <w:rFonts w:ascii="Arial" w:eastAsia="Calibri" w:hAnsi="Arial" w:cs="Arial"/>
          <w:lang w:val="pl-PL"/>
        </w:rPr>
        <w:t>ë</w:t>
      </w:r>
      <w:r w:rsidR="006C2859" w:rsidRPr="00E601FF">
        <w:rPr>
          <w:rFonts w:ascii="Arial" w:eastAsia="Calibri" w:hAnsi="Arial" w:cs="Arial"/>
          <w:lang w:val="pl-PL"/>
        </w:rPr>
        <w:t xml:space="preserve">, </w:t>
      </w:r>
      <w:r w:rsidR="00FF247E">
        <w:rPr>
          <w:rFonts w:ascii="Arial" w:eastAsia="Calibri" w:hAnsi="Arial" w:cs="Arial"/>
          <w:lang w:val="pl-PL"/>
        </w:rPr>
        <w:t>IP</w:t>
      </w:r>
      <w:r w:rsidR="00BC0662">
        <w:rPr>
          <w:rFonts w:ascii="Arial" w:eastAsia="Calibri" w:hAnsi="Arial" w:cs="Arial"/>
          <w:lang w:val="pl-PL"/>
        </w:rPr>
        <w:t>SH</w:t>
      </w:r>
      <w:r w:rsidR="00FF247E">
        <w:rPr>
          <w:rFonts w:ascii="Arial" w:eastAsia="Calibri" w:hAnsi="Arial" w:cs="Arial"/>
          <w:lang w:val="pl-PL"/>
        </w:rPr>
        <w:t>F</w:t>
      </w:r>
      <w:r w:rsidR="006C2859" w:rsidRPr="00E601FF">
        <w:rPr>
          <w:rFonts w:ascii="Arial" w:eastAsia="Calibri" w:hAnsi="Arial" w:cs="Arial"/>
          <w:lang w:val="pl-PL"/>
        </w:rPr>
        <w:t xml:space="preserve"> “Hajro </w:t>
      </w:r>
      <w:r w:rsidR="0072055A">
        <w:rPr>
          <w:rFonts w:ascii="Arial" w:eastAsia="Calibri" w:hAnsi="Arial" w:cs="Arial"/>
          <w:lang w:val="pl-PL"/>
        </w:rPr>
        <w:t>Sh</w:t>
      </w:r>
      <w:r w:rsidR="006C2859" w:rsidRPr="00E601FF">
        <w:rPr>
          <w:rFonts w:ascii="Arial" w:eastAsia="Calibri" w:hAnsi="Arial" w:cs="Arial"/>
          <w:lang w:val="pl-PL"/>
        </w:rPr>
        <w:t>ahmanovi</w:t>
      </w:r>
      <w:r w:rsidR="0072055A">
        <w:rPr>
          <w:rFonts w:ascii="Arial" w:eastAsia="Calibri" w:hAnsi="Arial" w:cs="Arial"/>
          <w:lang w:val="pl-PL"/>
        </w:rPr>
        <w:t>q</w:t>
      </w:r>
      <w:r w:rsidR="006C2859" w:rsidRPr="00E601FF">
        <w:rPr>
          <w:rFonts w:ascii="Arial" w:eastAsia="Calibri" w:hAnsi="Arial" w:cs="Arial"/>
          <w:lang w:val="pl-PL"/>
        </w:rPr>
        <w:t>” Gu</w:t>
      </w:r>
      <w:r w:rsidR="00FF247E">
        <w:rPr>
          <w:rFonts w:ascii="Arial" w:eastAsia="Calibri" w:hAnsi="Arial" w:cs="Arial"/>
          <w:lang w:val="pl-PL"/>
        </w:rPr>
        <w:t>ci</w:t>
      </w:r>
      <w:r w:rsidR="006C2859" w:rsidRPr="00E601FF">
        <w:rPr>
          <w:rFonts w:ascii="Arial" w:eastAsia="Calibri" w:hAnsi="Arial" w:cs="Arial"/>
          <w:lang w:val="pl-PL"/>
        </w:rPr>
        <w:t xml:space="preserve">, </w:t>
      </w:r>
      <w:r w:rsidR="00FF247E">
        <w:rPr>
          <w:rFonts w:ascii="Arial" w:eastAsia="Calibri" w:hAnsi="Arial" w:cs="Arial"/>
          <w:lang w:val="pl-PL"/>
        </w:rPr>
        <w:t>IP</w:t>
      </w:r>
      <w:r w:rsidR="006C2859" w:rsidRPr="00E601FF">
        <w:rPr>
          <w:rFonts w:ascii="Arial" w:eastAsia="Calibri" w:hAnsi="Arial" w:cs="Arial"/>
          <w:lang w:val="pl-PL"/>
        </w:rPr>
        <w:t xml:space="preserve"> </w:t>
      </w:r>
      <w:r w:rsidR="00FF247E">
        <w:rPr>
          <w:rFonts w:ascii="Arial" w:eastAsia="Calibri" w:hAnsi="Arial" w:cs="Arial"/>
          <w:lang w:val="pl-PL"/>
        </w:rPr>
        <w:t>SH.F</w:t>
      </w:r>
      <w:r w:rsidR="006C2859" w:rsidRPr="00E601FF">
        <w:rPr>
          <w:rFonts w:ascii="Arial" w:eastAsia="Calibri" w:hAnsi="Arial" w:cs="Arial"/>
          <w:lang w:val="pl-PL"/>
        </w:rPr>
        <w:t xml:space="preserve"> “29. N</w:t>
      </w:r>
      <w:r w:rsidR="0072055A">
        <w:rPr>
          <w:rFonts w:ascii="Arial" w:eastAsia="Calibri" w:hAnsi="Arial" w:cs="Arial"/>
          <w:lang w:val="pl-PL"/>
        </w:rPr>
        <w:t>ëntor</w:t>
      </w:r>
      <w:r w:rsidR="006C2859" w:rsidRPr="00E601FF">
        <w:rPr>
          <w:rFonts w:ascii="Arial" w:eastAsia="Calibri" w:hAnsi="Arial" w:cs="Arial"/>
          <w:lang w:val="pl-PL"/>
        </w:rPr>
        <w:t xml:space="preserve">” Tuz, </w:t>
      </w:r>
      <w:r w:rsidR="00FF247E">
        <w:rPr>
          <w:rFonts w:ascii="Arial" w:eastAsia="Calibri" w:hAnsi="Arial" w:cs="Arial"/>
          <w:lang w:val="pl-PL"/>
        </w:rPr>
        <w:t>IP</w:t>
      </w:r>
      <w:r w:rsidR="00F74129">
        <w:rPr>
          <w:rFonts w:ascii="Arial" w:eastAsia="Calibri" w:hAnsi="Arial" w:cs="Arial"/>
          <w:lang w:val="pl-PL"/>
        </w:rPr>
        <w:t>SH</w:t>
      </w:r>
      <w:r w:rsidR="00FF247E">
        <w:rPr>
          <w:rFonts w:ascii="Arial" w:eastAsia="Calibri" w:hAnsi="Arial" w:cs="Arial"/>
          <w:lang w:val="pl-PL"/>
        </w:rPr>
        <w:t>F</w:t>
      </w:r>
      <w:r w:rsidR="006C2859" w:rsidRPr="00E601FF">
        <w:rPr>
          <w:rFonts w:ascii="Arial" w:eastAsia="Calibri" w:hAnsi="Arial" w:cs="Arial"/>
          <w:lang w:val="pl-PL"/>
        </w:rPr>
        <w:t>“</w:t>
      </w:r>
      <w:r w:rsidR="00161B27">
        <w:rPr>
          <w:rFonts w:ascii="Arial" w:eastAsia="Calibri" w:hAnsi="Arial" w:cs="Arial"/>
          <w:lang w:val="pl-PL"/>
        </w:rPr>
        <w:t>Bashkimi</w:t>
      </w:r>
      <w:r w:rsidR="006C2859" w:rsidRPr="00E601FF">
        <w:rPr>
          <w:rFonts w:ascii="Arial" w:eastAsia="Calibri" w:hAnsi="Arial" w:cs="Arial"/>
          <w:lang w:val="pl-PL"/>
        </w:rPr>
        <w:t xml:space="preserve">” Tuz, </w:t>
      </w:r>
      <w:r w:rsidR="00FF247E">
        <w:rPr>
          <w:rFonts w:ascii="Arial" w:eastAsia="Calibri" w:hAnsi="Arial" w:cs="Arial"/>
          <w:lang w:val="pl-PL"/>
        </w:rPr>
        <w:t>IP</w:t>
      </w:r>
      <w:r w:rsidR="00F74129">
        <w:rPr>
          <w:rFonts w:ascii="Arial" w:eastAsia="Calibri" w:hAnsi="Arial" w:cs="Arial"/>
          <w:lang w:val="pl-PL"/>
        </w:rPr>
        <w:t>SH</w:t>
      </w:r>
      <w:r w:rsidR="00FF247E">
        <w:rPr>
          <w:rFonts w:ascii="Arial" w:eastAsia="Calibri" w:hAnsi="Arial" w:cs="Arial"/>
          <w:lang w:val="pl-PL"/>
        </w:rPr>
        <w:t>F</w:t>
      </w:r>
      <w:r w:rsidR="006C2859" w:rsidRPr="00E601FF">
        <w:rPr>
          <w:rFonts w:ascii="Arial" w:eastAsia="Calibri" w:hAnsi="Arial" w:cs="Arial"/>
          <w:lang w:val="pl-PL"/>
        </w:rPr>
        <w:t xml:space="preserve"> “Mahmut Leki</w:t>
      </w:r>
      <w:r w:rsidR="00161B27">
        <w:rPr>
          <w:rFonts w:ascii="Arial" w:eastAsia="Calibri" w:hAnsi="Arial" w:cs="Arial"/>
          <w:lang w:val="pl-PL"/>
        </w:rPr>
        <w:t>q</w:t>
      </w:r>
      <w:r w:rsidR="006C2859" w:rsidRPr="00E601FF">
        <w:rPr>
          <w:rFonts w:ascii="Arial" w:eastAsia="Calibri" w:hAnsi="Arial" w:cs="Arial"/>
          <w:lang w:val="pl-PL"/>
        </w:rPr>
        <w:t xml:space="preserve">” Tuzi, </w:t>
      </w:r>
      <w:r w:rsidR="00FF247E">
        <w:rPr>
          <w:rFonts w:ascii="Arial" w:eastAsia="Calibri" w:hAnsi="Arial" w:cs="Arial"/>
          <w:lang w:val="pl-PL"/>
        </w:rPr>
        <w:t>IP</w:t>
      </w:r>
      <w:r w:rsidR="006C2859" w:rsidRPr="00E601FF">
        <w:rPr>
          <w:rFonts w:ascii="Arial" w:eastAsia="Calibri" w:hAnsi="Arial" w:cs="Arial"/>
          <w:lang w:val="pl-PL"/>
        </w:rPr>
        <w:t xml:space="preserve"> </w:t>
      </w:r>
      <w:r w:rsidR="00FF247E">
        <w:rPr>
          <w:rFonts w:ascii="Arial" w:eastAsia="Calibri" w:hAnsi="Arial" w:cs="Arial"/>
          <w:lang w:val="pl-PL"/>
        </w:rPr>
        <w:t>SH.F</w:t>
      </w:r>
      <w:r w:rsidR="006C2859" w:rsidRPr="00E601FF">
        <w:rPr>
          <w:rFonts w:ascii="Arial" w:eastAsia="Calibri" w:hAnsi="Arial" w:cs="Arial"/>
          <w:lang w:val="pl-PL"/>
        </w:rPr>
        <w:t xml:space="preserve"> “</w:t>
      </w:r>
      <w:r w:rsidR="00161B27">
        <w:rPr>
          <w:rFonts w:ascii="Arial" w:eastAsia="Calibri" w:hAnsi="Arial" w:cs="Arial"/>
          <w:lang w:val="pl-PL"/>
        </w:rPr>
        <w:t xml:space="preserve">Gjergj </w:t>
      </w:r>
      <w:r w:rsidR="006C730C" w:rsidRPr="006C730C">
        <w:rPr>
          <w:rFonts w:ascii="Arial" w:eastAsia="Calibri" w:hAnsi="Arial" w:cs="Arial"/>
          <w:lang w:val="pl-PL"/>
        </w:rPr>
        <w:t>Kastrioti Skenderbeg</w:t>
      </w:r>
      <w:r w:rsidR="006C2859" w:rsidRPr="00E601FF">
        <w:rPr>
          <w:rFonts w:ascii="Arial" w:eastAsia="Calibri" w:hAnsi="Arial" w:cs="Arial"/>
          <w:lang w:val="pl-PL"/>
        </w:rPr>
        <w:t xml:space="preserve">” </w:t>
      </w:r>
      <w:r w:rsidR="00F74129">
        <w:rPr>
          <w:rFonts w:ascii="Arial" w:eastAsia="Calibri" w:hAnsi="Arial" w:cs="Arial"/>
          <w:lang w:val="pl-PL"/>
        </w:rPr>
        <w:t>Tivaar</w:t>
      </w:r>
      <w:r w:rsidR="006C2859" w:rsidRPr="00E601FF">
        <w:rPr>
          <w:rFonts w:ascii="Arial" w:eastAsia="Calibri" w:hAnsi="Arial" w:cs="Arial"/>
          <w:lang w:val="pl-PL"/>
        </w:rPr>
        <w:t xml:space="preserve">, </w:t>
      </w:r>
      <w:r w:rsidR="00FF247E">
        <w:rPr>
          <w:rFonts w:ascii="Arial" w:eastAsia="Calibri" w:hAnsi="Arial" w:cs="Arial"/>
          <w:lang w:val="pl-PL"/>
        </w:rPr>
        <w:t>IP</w:t>
      </w:r>
      <w:r w:rsidR="006C2859" w:rsidRPr="00E601FF">
        <w:rPr>
          <w:rFonts w:ascii="Arial" w:eastAsia="Calibri" w:hAnsi="Arial" w:cs="Arial"/>
          <w:lang w:val="pl-PL"/>
        </w:rPr>
        <w:t xml:space="preserve"> </w:t>
      </w:r>
      <w:r w:rsidR="00FF247E">
        <w:rPr>
          <w:rFonts w:ascii="Arial" w:eastAsia="Calibri" w:hAnsi="Arial" w:cs="Arial"/>
          <w:lang w:val="pl-PL"/>
        </w:rPr>
        <w:t>SH.F</w:t>
      </w:r>
      <w:r w:rsidR="006C2859" w:rsidRPr="00E601FF">
        <w:rPr>
          <w:rFonts w:ascii="Arial" w:eastAsia="Calibri" w:hAnsi="Arial" w:cs="Arial"/>
          <w:lang w:val="pl-PL"/>
        </w:rPr>
        <w:t xml:space="preserve"> “Daci</w:t>
      </w:r>
      <w:r w:rsidR="00161B27">
        <w:rPr>
          <w:rFonts w:ascii="Arial" w:eastAsia="Calibri" w:hAnsi="Arial" w:cs="Arial"/>
          <w:lang w:val="pl-PL"/>
        </w:rPr>
        <w:t>q</w:t>
      </w:r>
      <w:r w:rsidR="006C2859" w:rsidRPr="00E601FF">
        <w:rPr>
          <w:rFonts w:ascii="Arial" w:eastAsia="Calibri" w:hAnsi="Arial" w:cs="Arial"/>
          <w:lang w:val="pl-PL"/>
        </w:rPr>
        <w:t>e” Ro</w:t>
      </w:r>
      <w:r w:rsidR="00FF247E">
        <w:rPr>
          <w:rFonts w:ascii="Arial" w:eastAsia="Calibri" w:hAnsi="Arial" w:cs="Arial"/>
          <w:lang w:val="pl-PL"/>
        </w:rPr>
        <w:t>zh</w:t>
      </w:r>
      <w:r w:rsidR="006C2859" w:rsidRPr="00E601FF">
        <w:rPr>
          <w:rFonts w:ascii="Arial" w:eastAsia="Calibri" w:hAnsi="Arial" w:cs="Arial"/>
          <w:lang w:val="pl-PL"/>
        </w:rPr>
        <w:t>aj</w:t>
      </w:r>
      <w:r w:rsidR="00FF247E">
        <w:rPr>
          <w:rFonts w:ascii="Arial" w:eastAsia="Calibri" w:hAnsi="Arial" w:cs="Arial"/>
          <w:lang w:val="pl-PL"/>
        </w:rPr>
        <w:t>ë</w:t>
      </w:r>
      <w:r w:rsidR="006C2859" w:rsidRPr="00E601FF">
        <w:rPr>
          <w:rFonts w:ascii="Arial" w:eastAsia="Calibri" w:hAnsi="Arial" w:cs="Arial"/>
          <w:lang w:val="pl-PL"/>
        </w:rPr>
        <w:t xml:space="preserve">, </w:t>
      </w:r>
      <w:r w:rsidR="00FF247E">
        <w:rPr>
          <w:rFonts w:ascii="Arial" w:eastAsia="Calibri" w:hAnsi="Arial" w:cs="Arial"/>
          <w:lang w:val="pl-PL"/>
        </w:rPr>
        <w:t>IP</w:t>
      </w:r>
      <w:r w:rsidR="00F74129">
        <w:rPr>
          <w:rFonts w:ascii="Arial" w:eastAsia="Calibri" w:hAnsi="Arial" w:cs="Arial"/>
          <w:lang w:val="pl-PL"/>
        </w:rPr>
        <w:t>SH</w:t>
      </w:r>
      <w:r w:rsidR="00FF247E">
        <w:rPr>
          <w:rFonts w:ascii="Arial" w:eastAsia="Calibri" w:hAnsi="Arial" w:cs="Arial"/>
          <w:lang w:val="pl-PL"/>
        </w:rPr>
        <w:t>F</w:t>
      </w:r>
      <w:r w:rsidR="006C2859" w:rsidRPr="00E601FF">
        <w:rPr>
          <w:rFonts w:ascii="Arial" w:eastAsia="Calibri" w:hAnsi="Arial" w:cs="Arial"/>
          <w:lang w:val="pl-PL"/>
        </w:rPr>
        <w:t xml:space="preserve"> “Bedri Elezaga” Ul</w:t>
      </w:r>
      <w:r w:rsidR="00FF247E">
        <w:rPr>
          <w:rFonts w:ascii="Arial" w:eastAsia="Calibri" w:hAnsi="Arial" w:cs="Arial"/>
          <w:lang w:val="pl-PL"/>
        </w:rPr>
        <w:t>qin</w:t>
      </w:r>
      <w:r w:rsidR="006C2859" w:rsidRPr="00E601FF">
        <w:rPr>
          <w:rFonts w:ascii="Arial" w:eastAsia="Calibri" w:hAnsi="Arial" w:cs="Arial"/>
          <w:lang w:val="pl-PL"/>
        </w:rPr>
        <w:t xml:space="preserve">, </w:t>
      </w:r>
      <w:r w:rsidR="00F74129">
        <w:rPr>
          <w:rFonts w:ascii="Arial" w:eastAsia="Calibri" w:hAnsi="Arial" w:cs="Arial"/>
          <w:lang w:val="pl-PL"/>
        </w:rPr>
        <w:t>IPSH</w:t>
      </w:r>
      <w:r w:rsidR="00FF247E">
        <w:rPr>
          <w:rFonts w:ascii="Arial" w:eastAsia="Calibri" w:hAnsi="Arial" w:cs="Arial"/>
          <w:lang w:val="pl-PL"/>
        </w:rPr>
        <w:t>F</w:t>
      </w:r>
      <w:r w:rsidR="006C2859" w:rsidRPr="00E601FF">
        <w:rPr>
          <w:rFonts w:ascii="Arial" w:eastAsia="Calibri" w:hAnsi="Arial" w:cs="Arial"/>
          <w:lang w:val="pl-PL"/>
        </w:rPr>
        <w:t xml:space="preserve"> “Bo</w:t>
      </w:r>
      <w:r w:rsidR="00161B27">
        <w:rPr>
          <w:rFonts w:ascii="Arial" w:eastAsia="Calibri" w:hAnsi="Arial" w:cs="Arial"/>
          <w:lang w:val="pl-PL"/>
        </w:rPr>
        <w:t>sh</w:t>
      </w:r>
      <w:r w:rsidR="006C2859" w:rsidRPr="00E601FF">
        <w:rPr>
          <w:rFonts w:ascii="Arial" w:eastAsia="Calibri" w:hAnsi="Arial" w:cs="Arial"/>
          <w:lang w:val="pl-PL"/>
        </w:rPr>
        <w:t>ko Strugar” Ul</w:t>
      </w:r>
      <w:r w:rsidR="00FF247E">
        <w:rPr>
          <w:rFonts w:ascii="Arial" w:eastAsia="Calibri" w:hAnsi="Arial" w:cs="Arial"/>
          <w:lang w:val="pl-PL"/>
        </w:rPr>
        <w:t>qi</w:t>
      </w:r>
      <w:r w:rsidR="006C2859" w:rsidRPr="00E601FF">
        <w:rPr>
          <w:rFonts w:ascii="Arial" w:eastAsia="Calibri" w:hAnsi="Arial" w:cs="Arial"/>
          <w:lang w:val="pl-PL"/>
        </w:rPr>
        <w:t xml:space="preserve">n, </w:t>
      </w:r>
      <w:r w:rsidR="00FF247E">
        <w:rPr>
          <w:rFonts w:ascii="Arial" w:eastAsia="Calibri" w:hAnsi="Arial" w:cs="Arial"/>
          <w:lang w:val="pl-PL"/>
        </w:rPr>
        <w:t>IP</w:t>
      </w:r>
      <w:r w:rsidR="00F74129">
        <w:rPr>
          <w:rFonts w:ascii="Arial" w:eastAsia="Calibri" w:hAnsi="Arial" w:cs="Arial"/>
          <w:lang w:val="pl-PL"/>
        </w:rPr>
        <w:t>SH</w:t>
      </w:r>
      <w:r w:rsidR="00FF247E">
        <w:rPr>
          <w:rFonts w:ascii="Arial" w:eastAsia="Calibri" w:hAnsi="Arial" w:cs="Arial"/>
          <w:lang w:val="pl-PL"/>
        </w:rPr>
        <w:t>F</w:t>
      </w:r>
      <w:r w:rsidR="006C2859" w:rsidRPr="00E601FF">
        <w:rPr>
          <w:rFonts w:ascii="Arial" w:eastAsia="Calibri" w:hAnsi="Arial" w:cs="Arial"/>
          <w:lang w:val="pl-PL"/>
        </w:rPr>
        <w:t xml:space="preserve"> “Marko Nuculovi</w:t>
      </w:r>
      <w:r w:rsidR="00161B27">
        <w:rPr>
          <w:rFonts w:ascii="Arial" w:eastAsia="Calibri" w:hAnsi="Arial" w:cs="Arial"/>
          <w:lang w:val="pl-PL"/>
        </w:rPr>
        <w:t>q</w:t>
      </w:r>
      <w:r w:rsidR="006C2859" w:rsidRPr="00E601FF">
        <w:rPr>
          <w:rFonts w:ascii="Arial" w:eastAsia="Calibri" w:hAnsi="Arial" w:cs="Arial"/>
          <w:lang w:val="pl-PL"/>
        </w:rPr>
        <w:t>” Ul</w:t>
      </w:r>
      <w:r w:rsidR="0077764A">
        <w:rPr>
          <w:rFonts w:ascii="Arial" w:eastAsia="Calibri" w:hAnsi="Arial" w:cs="Arial"/>
          <w:lang w:val="pl-PL"/>
        </w:rPr>
        <w:t>qi</w:t>
      </w:r>
      <w:r w:rsidR="006C2859" w:rsidRPr="00E601FF">
        <w:rPr>
          <w:rFonts w:ascii="Arial" w:eastAsia="Calibri" w:hAnsi="Arial" w:cs="Arial"/>
          <w:lang w:val="pl-PL"/>
        </w:rPr>
        <w:t xml:space="preserve">n, </w:t>
      </w:r>
      <w:r w:rsidR="0077764A">
        <w:rPr>
          <w:rFonts w:ascii="Arial" w:eastAsia="Calibri" w:hAnsi="Arial" w:cs="Arial"/>
          <w:lang w:val="pl-PL"/>
        </w:rPr>
        <w:t xml:space="preserve">IP SH.F </w:t>
      </w:r>
      <w:r w:rsidR="006C2859" w:rsidRPr="00E601FF">
        <w:rPr>
          <w:rFonts w:ascii="Arial" w:eastAsia="Calibri" w:hAnsi="Arial" w:cs="Arial"/>
          <w:lang w:val="pl-PL"/>
        </w:rPr>
        <w:t>“Mar</w:t>
      </w:r>
      <w:r w:rsidR="00161B27">
        <w:rPr>
          <w:rFonts w:ascii="Arial" w:eastAsia="Calibri" w:hAnsi="Arial" w:cs="Arial"/>
          <w:lang w:val="pl-PL"/>
        </w:rPr>
        <w:t xml:space="preserve">shall </w:t>
      </w:r>
      <w:r w:rsidR="006C2859" w:rsidRPr="00E601FF">
        <w:rPr>
          <w:rFonts w:ascii="Arial" w:eastAsia="Calibri" w:hAnsi="Arial" w:cs="Arial"/>
          <w:lang w:val="pl-PL"/>
        </w:rPr>
        <w:t>Tito” U</w:t>
      </w:r>
      <w:r w:rsidR="002149E5">
        <w:rPr>
          <w:rFonts w:ascii="Arial" w:eastAsia="Calibri" w:hAnsi="Arial" w:cs="Arial"/>
          <w:lang w:val="pl-PL"/>
        </w:rPr>
        <w:t>lqin</w:t>
      </w:r>
      <w:r w:rsidR="006C2859" w:rsidRPr="00E601FF">
        <w:rPr>
          <w:rFonts w:ascii="Arial" w:eastAsia="Calibri" w:hAnsi="Arial" w:cs="Arial"/>
          <w:lang w:val="pl-PL"/>
        </w:rPr>
        <w:t xml:space="preserve"> </w:t>
      </w:r>
    </w:p>
    <w:p w:rsidR="006C2859" w:rsidRPr="00E601FF" w:rsidRDefault="006C2859" w:rsidP="006C2859">
      <w:pPr>
        <w:spacing w:after="0"/>
        <w:jc w:val="both"/>
        <w:rPr>
          <w:rFonts w:ascii="Arial" w:eastAsia="Calibri" w:hAnsi="Arial" w:cs="Arial"/>
          <w:lang w:val="pl-PL"/>
        </w:rPr>
      </w:pPr>
    </w:p>
    <w:p w:rsidR="00E83E3C" w:rsidRDefault="001F4035" w:rsidP="0077764A">
      <w:pPr>
        <w:jc w:val="both"/>
        <w:rPr>
          <w:rFonts w:ascii="Arial" w:eastAsia="Calibri" w:hAnsi="Arial" w:cs="Arial"/>
          <w:lang w:val="pl-PL"/>
        </w:rPr>
      </w:pPr>
      <w:r>
        <w:rPr>
          <w:rFonts w:ascii="Arial" w:eastAsia="Calibri" w:hAnsi="Arial" w:cs="Arial"/>
          <w:lang w:val="pl-PL"/>
        </w:rPr>
        <w:t>Numri i</w:t>
      </w:r>
      <w:r w:rsidR="0077764A" w:rsidRPr="0077764A">
        <w:rPr>
          <w:rFonts w:ascii="Arial" w:eastAsia="Calibri" w:hAnsi="Arial" w:cs="Arial"/>
          <w:lang w:val="pl-PL"/>
        </w:rPr>
        <w:t xml:space="preserve"> nxënësve në vitin shk</w:t>
      </w:r>
      <w:r w:rsidR="00E83E3C">
        <w:rPr>
          <w:rFonts w:ascii="Arial" w:eastAsia="Calibri" w:hAnsi="Arial" w:cs="Arial"/>
          <w:lang w:val="pl-PL"/>
        </w:rPr>
        <w:t xml:space="preserve">ollor 2018/19 që ndjekin mësim në </w:t>
      </w:r>
      <w:r w:rsidR="0077764A" w:rsidRPr="0077764A">
        <w:rPr>
          <w:rFonts w:ascii="Arial" w:eastAsia="Calibri" w:hAnsi="Arial" w:cs="Arial"/>
          <w:lang w:val="pl-PL"/>
        </w:rPr>
        <w:t xml:space="preserve"> gjuhës shqipe në shkollat e mësipërme</w:t>
      </w:r>
      <w:r w:rsidR="00E83E3C">
        <w:rPr>
          <w:rFonts w:ascii="Arial" w:eastAsia="Calibri" w:hAnsi="Arial" w:cs="Arial"/>
          <w:lang w:val="pl-PL"/>
        </w:rPr>
        <w:t xml:space="preserve"> për arsimin fillor ishte:</w:t>
      </w:r>
    </w:p>
    <w:p w:rsidR="006C2859" w:rsidRPr="00E601FF" w:rsidRDefault="009C7B43" w:rsidP="008B43B3">
      <w:pPr>
        <w:jc w:val="both"/>
        <w:rPr>
          <w:rFonts w:ascii="Arial" w:eastAsia="Calibri" w:hAnsi="Arial" w:cs="Arial"/>
          <w:bCs/>
          <w:color w:val="FF0000"/>
          <w:lang w:val="pl-PL"/>
        </w:rPr>
      </w:pPr>
      <w:r>
        <w:rPr>
          <w:rFonts w:ascii="Arial" w:eastAsia="Calibri" w:hAnsi="Arial" w:cs="Arial"/>
        </w:rPr>
        <w:t>Në shkollat fillore, në nivelin shteteror, ka 2620 nxënës që ndjekin mësim në gjuhën shqipe.</w:t>
      </w:r>
    </w:p>
    <w:p w:rsidR="006C2859" w:rsidRPr="00E601FF" w:rsidRDefault="00EB6163" w:rsidP="006C2859">
      <w:pPr>
        <w:spacing w:after="0"/>
        <w:jc w:val="both"/>
        <w:rPr>
          <w:rFonts w:ascii="Arial" w:eastAsia="Calibri" w:hAnsi="Arial" w:cs="Arial"/>
          <w:lang w:val="pl-PL"/>
        </w:rPr>
      </w:pPr>
      <w:r w:rsidRPr="00EB6163">
        <w:rPr>
          <w:rFonts w:ascii="Arial" w:eastAsia="Calibri" w:hAnsi="Arial" w:cs="Arial"/>
          <w:lang w:val="pl-PL"/>
        </w:rPr>
        <w:t>Duhet të theksohet gjithashtu se një numër e shkollave fillore ku marrin pjesë fëmijë shqiptarë janë dygjuhësh (malaze</w:t>
      </w:r>
      <w:r w:rsidR="00BC2EC1">
        <w:rPr>
          <w:rFonts w:ascii="Arial" w:eastAsia="Calibri" w:hAnsi="Arial" w:cs="Arial"/>
          <w:lang w:val="pl-PL"/>
        </w:rPr>
        <w:t>ze dhe shqipe), dhe ato janë: IP</w:t>
      </w:r>
      <w:r w:rsidR="001F4035">
        <w:rPr>
          <w:rFonts w:ascii="Arial" w:eastAsia="Calibri" w:hAnsi="Arial" w:cs="Arial"/>
          <w:lang w:val="pl-PL"/>
        </w:rPr>
        <w:t>SH</w:t>
      </w:r>
      <w:r w:rsidR="0000039B">
        <w:rPr>
          <w:rFonts w:ascii="Arial" w:eastAsia="Calibri" w:hAnsi="Arial" w:cs="Arial"/>
          <w:lang w:val="pl-PL"/>
        </w:rPr>
        <w:t>F "Xh</w:t>
      </w:r>
      <w:r w:rsidR="00BC2EC1">
        <w:rPr>
          <w:rFonts w:ascii="Arial" w:eastAsia="Calibri" w:hAnsi="Arial" w:cs="Arial"/>
          <w:lang w:val="pl-PL"/>
        </w:rPr>
        <w:t>afer Nikoc</w:t>
      </w:r>
      <w:r w:rsidR="0000039B">
        <w:rPr>
          <w:rFonts w:ascii="Arial" w:eastAsia="Calibri" w:hAnsi="Arial" w:cs="Arial"/>
          <w:lang w:val="pl-PL"/>
        </w:rPr>
        <w:t>eviq</w:t>
      </w:r>
      <w:r w:rsidRPr="00EB6163">
        <w:rPr>
          <w:rFonts w:ascii="Arial" w:eastAsia="Calibri" w:hAnsi="Arial" w:cs="Arial"/>
          <w:lang w:val="pl-PL"/>
        </w:rPr>
        <w:t>" Plavë,</w:t>
      </w:r>
      <w:r w:rsidR="001F4035">
        <w:rPr>
          <w:rFonts w:ascii="Arial" w:eastAsia="Calibri" w:hAnsi="Arial" w:cs="Arial"/>
          <w:lang w:val="pl-PL"/>
        </w:rPr>
        <w:t xml:space="preserve"> IPSH</w:t>
      </w:r>
      <w:r w:rsidR="00C36FBC">
        <w:rPr>
          <w:rFonts w:ascii="Arial" w:eastAsia="Calibri" w:hAnsi="Arial" w:cs="Arial"/>
          <w:lang w:val="pl-PL"/>
        </w:rPr>
        <w:t>F "Hajro Sahmanovic" Guci</w:t>
      </w:r>
      <w:r w:rsidR="00161B27">
        <w:rPr>
          <w:rFonts w:ascii="Arial" w:eastAsia="Calibri" w:hAnsi="Arial" w:cs="Arial"/>
          <w:lang w:val="pl-PL"/>
        </w:rPr>
        <w:t>, IP SH.F "Mahmut Lekiq</w:t>
      </w:r>
      <w:r w:rsidR="001F4035">
        <w:rPr>
          <w:rFonts w:ascii="Arial" w:eastAsia="Calibri" w:hAnsi="Arial" w:cs="Arial"/>
          <w:lang w:val="pl-PL"/>
        </w:rPr>
        <w:t xml:space="preserve"> "Tuz, IP SHF “Bosh</w:t>
      </w:r>
      <w:r w:rsidRPr="00EB6163">
        <w:rPr>
          <w:rFonts w:ascii="Arial" w:eastAsia="Calibri" w:hAnsi="Arial" w:cs="Arial"/>
          <w:lang w:val="pl-PL"/>
        </w:rPr>
        <w:t xml:space="preserve">ko </w:t>
      </w:r>
      <w:r w:rsidRPr="00EB6163">
        <w:rPr>
          <w:rFonts w:ascii="Arial" w:eastAsia="Calibri" w:hAnsi="Arial" w:cs="Arial"/>
          <w:lang w:val="pl-PL"/>
        </w:rPr>
        <w:lastRenderedPageBreak/>
        <w:t xml:space="preserve">Strugar” Ulqin, </w:t>
      </w:r>
      <w:r w:rsidR="001F4035">
        <w:rPr>
          <w:rFonts w:ascii="Arial" w:eastAsia="Calibri" w:hAnsi="Arial" w:cs="Arial"/>
          <w:lang w:val="pl-PL"/>
        </w:rPr>
        <w:t>IPSH</w:t>
      </w:r>
      <w:r w:rsidR="0000039B">
        <w:rPr>
          <w:rFonts w:ascii="Arial" w:eastAsia="Calibri" w:hAnsi="Arial" w:cs="Arial"/>
          <w:lang w:val="pl-PL"/>
        </w:rPr>
        <w:t>F “Marsh</w:t>
      </w:r>
      <w:r w:rsidR="002C4856">
        <w:rPr>
          <w:rFonts w:ascii="Arial" w:eastAsia="Calibri" w:hAnsi="Arial" w:cs="Arial"/>
          <w:lang w:val="pl-PL"/>
        </w:rPr>
        <w:t>al</w:t>
      </w:r>
      <w:r w:rsidR="0000039B">
        <w:rPr>
          <w:rFonts w:ascii="Arial" w:eastAsia="Calibri" w:hAnsi="Arial" w:cs="Arial"/>
          <w:lang w:val="pl-PL"/>
        </w:rPr>
        <w:t>l</w:t>
      </w:r>
      <w:r w:rsidRPr="00EB6163">
        <w:rPr>
          <w:rFonts w:ascii="Arial" w:eastAsia="Calibri" w:hAnsi="Arial" w:cs="Arial"/>
          <w:lang w:val="pl-PL"/>
        </w:rPr>
        <w:t xml:space="preserve"> Tito” </w:t>
      </w:r>
      <w:r w:rsidRPr="00C36FBC">
        <w:rPr>
          <w:rFonts w:ascii="Arial" w:eastAsia="Calibri" w:hAnsi="Arial" w:cs="Arial"/>
          <w:lang w:val="pl-PL"/>
        </w:rPr>
        <w:t>Ulqin</w:t>
      </w:r>
      <w:r w:rsidRPr="00BC2EC1">
        <w:rPr>
          <w:rFonts w:ascii="Arial" w:eastAsia="Calibri" w:hAnsi="Arial" w:cs="Arial"/>
          <w:lang w:val="pl-PL"/>
        </w:rPr>
        <w:t>.</w:t>
      </w:r>
      <w:r w:rsidRPr="008B43B3">
        <w:rPr>
          <w:rFonts w:ascii="Arial" w:eastAsia="Calibri" w:hAnsi="Arial" w:cs="Arial"/>
          <w:color w:val="FF0000"/>
          <w:lang w:val="pl-PL"/>
        </w:rPr>
        <w:t xml:space="preserve"> </w:t>
      </w:r>
      <w:r w:rsidRPr="00EB6163">
        <w:rPr>
          <w:rFonts w:ascii="Arial" w:eastAsia="Calibri" w:hAnsi="Arial" w:cs="Arial"/>
          <w:lang w:val="pl-PL"/>
        </w:rPr>
        <w:t>Në shkollat e tjera fillore, mësimi kryhet tërësisht në shqip, dhe mësohen gjuha zyrtare dhe gjuhët e huaja.</w:t>
      </w:r>
    </w:p>
    <w:p w:rsidR="006C2859" w:rsidRPr="00E601FF" w:rsidRDefault="006C2859" w:rsidP="006C2859">
      <w:pPr>
        <w:spacing w:after="0"/>
        <w:jc w:val="both"/>
        <w:rPr>
          <w:rFonts w:ascii="Arial" w:eastAsia="Calibri" w:hAnsi="Arial" w:cs="Arial"/>
          <w:bCs/>
          <w:lang w:val="pl-PL"/>
        </w:rPr>
      </w:pPr>
    </w:p>
    <w:p w:rsidR="006C2859" w:rsidRPr="00F023AE" w:rsidRDefault="00CB2285" w:rsidP="00F023AE">
      <w:pPr>
        <w:spacing w:after="0"/>
        <w:jc w:val="both"/>
        <w:rPr>
          <w:rFonts w:ascii="Arial" w:eastAsia="Calibri" w:hAnsi="Arial" w:cs="Arial"/>
          <w:lang w:val="pl-PL"/>
        </w:rPr>
      </w:pPr>
      <w:r w:rsidRPr="00CB2285">
        <w:rPr>
          <w:rFonts w:ascii="Arial" w:eastAsia="Calibri" w:hAnsi="Arial" w:cs="Arial"/>
          <w:lang w:val="pl-PL"/>
        </w:rPr>
        <w:t>Instituti pë</w:t>
      </w:r>
      <w:r w:rsidR="00F023AE">
        <w:rPr>
          <w:rFonts w:ascii="Arial" w:eastAsia="Calibri" w:hAnsi="Arial" w:cs="Arial"/>
          <w:lang w:val="pl-PL"/>
        </w:rPr>
        <w:t xml:space="preserve">r tekstet shkollore dhe mjetet </w:t>
      </w:r>
      <w:r w:rsidRPr="00CB2285">
        <w:rPr>
          <w:rFonts w:ascii="Arial" w:eastAsia="Calibri" w:hAnsi="Arial" w:cs="Arial"/>
          <w:lang w:val="pl-PL"/>
        </w:rPr>
        <w:t>mësimore</w:t>
      </w:r>
      <w:r w:rsidR="00F023AE">
        <w:rPr>
          <w:rFonts w:ascii="Arial" w:eastAsia="Calibri" w:hAnsi="Arial" w:cs="Arial"/>
          <w:lang w:val="pl-PL"/>
        </w:rPr>
        <w:t xml:space="preserve"> </w:t>
      </w:r>
      <w:r w:rsidR="00F023AE" w:rsidRPr="00F023AE">
        <w:rPr>
          <w:rFonts w:ascii="Arial" w:eastAsia="Calibri" w:hAnsi="Arial" w:cs="Arial"/>
          <w:lang w:val="pl-PL"/>
        </w:rPr>
        <w:t>i kushton vëmendje të veçantë redaktimit të teksteve shkollore në gjuhën shqipe.</w:t>
      </w:r>
      <w:r w:rsidR="00F023AE" w:rsidRPr="00F023AE">
        <w:t xml:space="preserve"> </w:t>
      </w:r>
      <w:r w:rsidR="00F023AE" w:rsidRPr="00F023AE">
        <w:rPr>
          <w:rFonts w:ascii="Arial" w:eastAsia="Calibri" w:hAnsi="Arial" w:cs="Arial"/>
          <w:lang w:val="pl-PL"/>
        </w:rPr>
        <w:t xml:space="preserve">Për arsimin fillor </w:t>
      </w:r>
      <w:r w:rsidR="005A513A">
        <w:rPr>
          <w:rFonts w:ascii="Arial" w:eastAsia="Calibri" w:hAnsi="Arial" w:cs="Arial"/>
          <w:lang w:val="pl-PL"/>
        </w:rPr>
        <w:t>në vitin shkollor 2018-2019, I</w:t>
      </w:r>
      <w:r w:rsidR="000539A4">
        <w:rPr>
          <w:rFonts w:ascii="Arial" w:eastAsia="Calibri" w:hAnsi="Arial" w:cs="Arial"/>
          <w:lang w:val="pl-PL"/>
        </w:rPr>
        <w:t xml:space="preserve">nstituti </w:t>
      </w:r>
      <w:r w:rsidR="00F023AE" w:rsidRPr="00F023AE">
        <w:rPr>
          <w:rFonts w:ascii="Arial" w:eastAsia="Calibri" w:hAnsi="Arial" w:cs="Arial"/>
          <w:lang w:val="pl-PL"/>
        </w:rPr>
        <w:t>vazhdo</w:t>
      </w:r>
      <w:r w:rsidR="003818B2">
        <w:rPr>
          <w:rFonts w:ascii="Arial" w:eastAsia="Calibri" w:hAnsi="Arial" w:cs="Arial"/>
          <w:lang w:val="pl-PL"/>
        </w:rPr>
        <w:t>n të sigurojë një seri tekstesh</w:t>
      </w:r>
      <w:r w:rsidR="00F023AE" w:rsidRPr="00F023AE">
        <w:rPr>
          <w:rFonts w:ascii="Arial" w:eastAsia="Calibri" w:hAnsi="Arial" w:cs="Arial"/>
          <w:lang w:val="pl-PL"/>
        </w:rPr>
        <w:t xml:space="preserve"> shkollorë për mësimdhënie në gjuhën shqipe.</w:t>
      </w:r>
    </w:p>
    <w:p w:rsidR="008E73CE" w:rsidRDefault="008E73CE" w:rsidP="008E73CE">
      <w:pPr>
        <w:spacing w:line="273" w:lineRule="auto"/>
        <w:ind w:left="1134" w:right="1184"/>
        <w:jc w:val="both"/>
        <w:rPr>
          <w:sz w:val="24"/>
          <w:szCs w:val="24"/>
          <w:lang w:val="sr-Latn-RS"/>
        </w:rPr>
      </w:pPr>
      <w:r>
        <w:rPr>
          <w:sz w:val="24"/>
          <w:szCs w:val="24"/>
          <w:lang w:val="sr-Latn-RS"/>
        </w:rPr>
        <w:t xml:space="preserve">                                                                                                                                        </w:t>
      </w:r>
    </w:p>
    <w:p w:rsidR="006C2859" w:rsidRPr="00E601FF" w:rsidRDefault="00021E00" w:rsidP="006C2859">
      <w:pPr>
        <w:jc w:val="both"/>
        <w:rPr>
          <w:rFonts w:ascii="Arial" w:hAnsi="Arial" w:cs="Arial"/>
          <w:lang w:val="pl-PL"/>
        </w:rPr>
      </w:pPr>
      <w:r>
        <w:rPr>
          <w:rFonts w:ascii="Arial" w:hAnsi="Arial" w:cs="Arial"/>
          <w:lang w:val="pl-PL"/>
        </w:rPr>
        <w:t>Në përputhje me dispozitat</w:t>
      </w:r>
      <w:r w:rsidR="000539A4" w:rsidRPr="000539A4">
        <w:rPr>
          <w:rFonts w:ascii="Arial" w:hAnsi="Arial" w:cs="Arial"/>
          <w:lang w:val="pl-PL"/>
        </w:rPr>
        <w:t xml:space="preserve"> e nenit 18, paragrafi 2 të Ligjit për të </w:t>
      </w:r>
      <w:r w:rsidR="008566F3" w:rsidRPr="000539A4">
        <w:rPr>
          <w:rFonts w:ascii="Arial" w:hAnsi="Arial" w:cs="Arial"/>
          <w:lang w:val="pl-PL"/>
        </w:rPr>
        <w:t>drejtat dhe li</w:t>
      </w:r>
      <w:r w:rsidR="008566F3">
        <w:rPr>
          <w:rFonts w:ascii="Arial" w:hAnsi="Arial" w:cs="Arial"/>
          <w:lang w:val="pl-PL"/>
        </w:rPr>
        <w:t>ritë e pakica</w:t>
      </w:r>
      <w:r w:rsidR="008566F3" w:rsidRPr="000539A4">
        <w:rPr>
          <w:rFonts w:ascii="Arial" w:hAnsi="Arial" w:cs="Arial"/>
          <w:lang w:val="pl-PL"/>
        </w:rPr>
        <w:t>ve</w:t>
      </w:r>
      <w:r w:rsidR="000539A4" w:rsidRPr="000539A4">
        <w:rPr>
          <w:rFonts w:ascii="Arial" w:hAnsi="Arial" w:cs="Arial"/>
          <w:lang w:val="pl-PL"/>
        </w:rPr>
        <w:t>, drejtori i një shkolle me mësim</w:t>
      </w:r>
      <w:r w:rsidR="002F4727">
        <w:rPr>
          <w:rFonts w:ascii="Arial" w:hAnsi="Arial" w:cs="Arial"/>
          <w:lang w:val="pl-PL"/>
        </w:rPr>
        <w:t>dhënie</w:t>
      </w:r>
      <w:r w:rsidR="000539A4" w:rsidRPr="000539A4">
        <w:rPr>
          <w:rFonts w:ascii="Arial" w:hAnsi="Arial" w:cs="Arial"/>
          <w:lang w:val="pl-PL"/>
        </w:rPr>
        <w:t xml:space="preserve"> në gjuhën shqipe, përveç kushteve të përcaktuara me Ligjin e përgjithshëm për arsimin, duhet të ketë një njohuri aktive të gjuhës sh</w:t>
      </w:r>
      <w:r w:rsidR="002F4727">
        <w:rPr>
          <w:rFonts w:ascii="Arial" w:hAnsi="Arial" w:cs="Arial"/>
          <w:lang w:val="pl-PL"/>
        </w:rPr>
        <w:t>qipe dhe të shkrimit shqip</w:t>
      </w:r>
      <w:r w:rsidR="000539A4" w:rsidRPr="000539A4">
        <w:rPr>
          <w:rFonts w:ascii="Arial" w:hAnsi="Arial" w:cs="Arial"/>
          <w:lang w:val="pl-PL"/>
        </w:rPr>
        <w:t>.</w:t>
      </w:r>
    </w:p>
    <w:p w:rsidR="006C2859" w:rsidRPr="00E601FF" w:rsidRDefault="00102189" w:rsidP="006C2859">
      <w:pPr>
        <w:jc w:val="both"/>
        <w:rPr>
          <w:rFonts w:ascii="Arial" w:hAnsi="Arial" w:cs="Arial"/>
          <w:lang w:val="pl-PL"/>
        </w:rPr>
      </w:pPr>
      <w:r w:rsidRPr="00102189">
        <w:rPr>
          <w:rFonts w:ascii="Arial" w:hAnsi="Arial" w:cs="Arial"/>
          <w:lang w:val="pl-PL"/>
        </w:rPr>
        <w:t xml:space="preserve">Ministria e Arsimit është e detyruar të kërkojë mendimin e Këshillit Kombëtar Shqiptar të Malit të Zi, në përputhje me nenin 18 të Ligjit për </w:t>
      </w:r>
      <w:r w:rsidR="008566F3" w:rsidRPr="00102189">
        <w:rPr>
          <w:rFonts w:ascii="Arial" w:hAnsi="Arial" w:cs="Arial"/>
          <w:lang w:val="pl-PL"/>
        </w:rPr>
        <w:t>të</w:t>
      </w:r>
      <w:r w:rsidR="008566F3">
        <w:rPr>
          <w:rFonts w:ascii="Arial" w:hAnsi="Arial" w:cs="Arial"/>
          <w:lang w:val="pl-PL"/>
        </w:rPr>
        <w:t xml:space="preserve"> drejtat dhe liritë e pakicave</w:t>
      </w:r>
      <w:r w:rsidRPr="00102189">
        <w:rPr>
          <w:rFonts w:ascii="Arial" w:hAnsi="Arial" w:cs="Arial"/>
          <w:lang w:val="pl-PL"/>
        </w:rPr>
        <w:t>, kur zgjedh drejtorin në të gjitha shkollat ku mësimi zhvillohet në gjuhën shqipe.</w:t>
      </w:r>
    </w:p>
    <w:p w:rsidR="006C2859" w:rsidRPr="00E601FF" w:rsidRDefault="00A116DD" w:rsidP="006C2859">
      <w:pPr>
        <w:jc w:val="both"/>
        <w:rPr>
          <w:rFonts w:ascii="Arial" w:hAnsi="Arial" w:cs="Arial"/>
          <w:lang w:val="pl-PL"/>
        </w:rPr>
      </w:pPr>
      <w:r w:rsidRPr="00A116DD">
        <w:rPr>
          <w:rFonts w:ascii="Arial" w:hAnsi="Arial" w:cs="Arial"/>
          <w:lang w:val="pl-PL"/>
        </w:rPr>
        <w:t>Në komunitetet e pakicave, sido</w:t>
      </w:r>
      <w:r>
        <w:rPr>
          <w:rFonts w:ascii="Arial" w:hAnsi="Arial" w:cs="Arial"/>
          <w:lang w:val="pl-PL"/>
        </w:rPr>
        <w:t xml:space="preserve">mos aty ku graviton pakica </w:t>
      </w:r>
      <w:r w:rsidRPr="00A116DD">
        <w:rPr>
          <w:rFonts w:ascii="Arial" w:hAnsi="Arial" w:cs="Arial"/>
          <w:lang w:val="pl-PL"/>
        </w:rPr>
        <w:t>shqiptar</w:t>
      </w:r>
      <w:r>
        <w:rPr>
          <w:rFonts w:ascii="Arial" w:hAnsi="Arial" w:cs="Arial"/>
          <w:lang w:val="pl-PL"/>
        </w:rPr>
        <w:t>e,</w:t>
      </w:r>
      <w:r w:rsidRPr="00A116DD">
        <w:rPr>
          <w:rFonts w:ascii="Arial" w:hAnsi="Arial" w:cs="Arial"/>
          <w:lang w:val="pl-PL"/>
        </w:rPr>
        <w:t xml:space="preserve"> në shkollat dygjuhëshe, fëmijët që ndjekin shkollën në g</w:t>
      </w:r>
      <w:r w:rsidR="005361DB">
        <w:rPr>
          <w:rFonts w:ascii="Arial" w:hAnsi="Arial" w:cs="Arial"/>
          <w:lang w:val="pl-PL"/>
        </w:rPr>
        <w:t xml:space="preserve">juhën malazeze kanë mundësi të mësojnë </w:t>
      </w:r>
      <w:r w:rsidRPr="00A116DD">
        <w:rPr>
          <w:rFonts w:ascii="Arial" w:hAnsi="Arial" w:cs="Arial"/>
          <w:lang w:val="pl-PL"/>
        </w:rPr>
        <w:t xml:space="preserve">dhe </w:t>
      </w:r>
      <w:r w:rsidR="00DE349E">
        <w:rPr>
          <w:rFonts w:ascii="Arial" w:hAnsi="Arial" w:cs="Arial"/>
          <w:lang w:val="pl-PL"/>
        </w:rPr>
        <w:t xml:space="preserve">gjuhën </w:t>
      </w:r>
      <w:r w:rsidRPr="00A116DD">
        <w:rPr>
          <w:rFonts w:ascii="Arial" w:hAnsi="Arial" w:cs="Arial"/>
          <w:lang w:val="pl-PL"/>
        </w:rPr>
        <w:t>shqip</w:t>
      </w:r>
      <w:r w:rsidR="00DE349E">
        <w:rPr>
          <w:rFonts w:ascii="Arial" w:hAnsi="Arial" w:cs="Arial"/>
          <w:lang w:val="pl-PL"/>
        </w:rPr>
        <w:t>e, sipas zgjedhjes së vet,</w:t>
      </w:r>
      <w:r w:rsidR="005361DB">
        <w:rPr>
          <w:rFonts w:ascii="Arial" w:hAnsi="Arial" w:cs="Arial"/>
          <w:lang w:val="pl-PL"/>
        </w:rPr>
        <w:t xml:space="preserve"> si gjuhë e</w:t>
      </w:r>
      <w:r w:rsidRPr="00A116DD">
        <w:rPr>
          <w:rFonts w:ascii="Arial" w:hAnsi="Arial" w:cs="Arial"/>
          <w:lang w:val="pl-PL"/>
        </w:rPr>
        <w:t xml:space="preserve"> dytë të huaj.</w:t>
      </w:r>
    </w:p>
    <w:p w:rsidR="006C2859" w:rsidRPr="00E601FF" w:rsidRDefault="00DE349E" w:rsidP="006C2859">
      <w:pPr>
        <w:jc w:val="both"/>
        <w:rPr>
          <w:rFonts w:ascii="Arial" w:hAnsi="Arial" w:cs="Arial"/>
          <w:lang w:val="pl-PL"/>
        </w:rPr>
      </w:pPr>
      <w:r w:rsidRPr="00DE349E">
        <w:rPr>
          <w:rFonts w:ascii="Arial" w:hAnsi="Arial" w:cs="Arial"/>
          <w:lang w:val="pl-PL"/>
        </w:rPr>
        <w:t>Sa i përket arsimit fillor, është shumë e rëndësishme të theksohet se që nga viti shkol</w:t>
      </w:r>
      <w:r w:rsidR="00DD78B1">
        <w:rPr>
          <w:rFonts w:ascii="Arial" w:hAnsi="Arial" w:cs="Arial"/>
          <w:lang w:val="pl-PL"/>
        </w:rPr>
        <w:t>lor 2015/2016.,</w:t>
      </w:r>
      <w:r w:rsidRPr="00DE349E">
        <w:rPr>
          <w:rFonts w:ascii="Arial" w:hAnsi="Arial" w:cs="Arial"/>
          <w:lang w:val="pl-PL"/>
        </w:rPr>
        <w:t xml:space="preserve"> fëmijët shqiptarë </w:t>
      </w:r>
      <w:r w:rsidR="00DD78B1">
        <w:rPr>
          <w:rFonts w:ascii="Arial" w:hAnsi="Arial" w:cs="Arial"/>
          <w:lang w:val="pl-PL"/>
        </w:rPr>
        <w:t xml:space="preserve">në klasën e dytë </w:t>
      </w:r>
      <w:r w:rsidRPr="00DE349E">
        <w:rPr>
          <w:rFonts w:ascii="Arial" w:hAnsi="Arial" w:cs="Arial"/>
          <w:lang w:val="pl-PL"/>
        </w:rPr>
        <w:t>kanë</w:t>
      </w:r>
      <w:r w:rsidR="00655926">
        <w:rPr>
          <w:rFonts w:ascii="Arial" w:hAnsi="Arial" w:cs="Arial"/>
          <w:lang w:val="pl-PL"/>
        </w:rPr>
        <w:t xml:space="preserve"> mundësinë që të përdorin Abetaren</w:t>
      </w:r>
      <w:r w:rsidRPr="00DE349E">
        <w:rPr>
          <w:rFonts w:ascii="Arial" w:hAnsi="Arial" w:cs="Arial"/>
          <w:lang w:val="pl-PL"/>
        </w:rPr>
        <w:t xml:space="preserve"> si një mjet mësimor për të mësuar gjuh</w:t>
      </w:r>
      <w:r w:rsidR="00655926">
        <w:rPr>
          <w:rFonts w:ascii="Arial" w:hAnsi="Arial" w:cs="Arial"/>
          <w:lang w:val="pl-PL"/>
        </w:rPr>
        <w:t>ën dhe shkrimin shqip. Abetarja</w:t>
      </w:r>
      <w:r w:rsidRPr="00DE349E">
        <w:rPr>
          <w:rFonts w:ascii="Arial" w:hAnsi="Arial" w:cs="Arial"/>
          <w:lang w:val="pl-PL"/>
        </w:rPr>
        <w:t xml:space="preserve"> vazhdon të përdoret gj</w:t>
      </w:r>
      <w:r w:rsidR="00655926">
        <w:rPr>
          <w:rFonts w:ascii="Arial" w:hAnsi="Arial" w:cs="Arial"/>
          <w:lang w:val="pl-PL"/>
        </w:rPr>
        <w:t>atë gjithë vitit</w:t>
      </w:r>
      <w:r w:rsidR="009E5A44">
        <w:rPr>
          <w:rFonts w:ascii="Arial" w:hAnsi="Arial" w:cs="Arial"/>
          <w:lang w:val="pl-PL"/>
        </w:rPr>
        <w:t xml:space="preserve"> </w:t>
      </w:r>
      <w:r w:rsidR="00655926">
        <w:rPr>
          <w:rFonts w:ascii="Arial" w:hAnsi="Arial" w:cs="Arial"/>
          <w:lang w:val="pl-PL"/>
        </w:rPr>
        <w:t>shkollor</w:t>
      </w:r>
      <w:r w:rsidR="009E5A44">
        <w:rPr>
          <w:rFonts w:ascii="Arial" w:hAnsi="Arial" w:cs="Arial"/>
          <w:lang w:val="pl-PL"/>
        </w:rPr>
        <w:t xml:space="preserve"> aktual.</w:t>
      </w:r>
    </w:p>
    <w:p w:rsidR="001B3393" w:rsidRDefault="009E5A44" w:rsidP="006C2859">
      <w:pPr>
        <w:jc w:val="both"/>
        <w:rPr>
          <w:rFonts w:ascii="Arial" w:eastAsia="Calibri" w:hAnsi="Arial" w:cs="Arial"/>
        </w:rPr>
      </w:pPr>
      <w:r>
        <w:rPr>
          <w:rFonts w:ascii="Arial" w:hAnsi="Arial" w:cs="Arial"/>
          <w:lang w:val="pl-PL"/>
        </w:rPr>
        <w:t>E njejta Arbetare është në përdorim edhe në Shqiperi, Kosovë dhe Maqedoni.</w:t>
      </w:r>
      <w:r w:rsidRPr="009E5A44">
        <w:rPr>
          <w:rFonts w:ascii="Arial" w:eastAsia="Calibri" w:hAnsi="Arial" w:cs="Arial"/>
        </w:rPr>
        <w:t xml:space="preserve">Në kuadër të arsimit fillor të pakicës shqiptare në Mal të Zi, ekziston </w:t>
      </w:r>
      <w:r w:rsidR="004868CD">
        <w:rPr>
          <w:rFonts w:ascii="Arial" w:eastAsia="Calibri" w:hAnsi="Arial" w:cs="Arial"/>
        </w:rPr>
        <w:t xml:space="preserve"> edhe një Shkollë e m</w:t>
      </w:r>
      <w:r w:rsidRPr="009E5A44">
        <w:rPr>
          <w:rFonts w:ascii="Arial" w:eastAsia="Calibri" w:hAnsi="Arial" w:cs="Arial"/>
        </w:rPr>
        <w:t>uzikës në Ulqin. Kjo shkollë është</w:t>
      </w:r>
      <w:r w:rsidR="004868CD">
        <w:rPr>
          <w:rFonts w:ascii="Arial" w:eastAsia="Calibri" w:hAnsi="Arial" w:cs="Arial"/>
        </w:rPr>
        <w:t xml:space="preserve"> shumë e rëndësishme për Ulqin</w:t>
      </w:r>
      <w:r w:rsidRPr="009E5A44">
        <w:rPr>
          <w:rFonts w:ascii="Arial" w:eastAsia="Calibri" w:hAnsi="Arial" w:cs="Arial"/>
        </w:rPr>
        <w:t xml:space="preserve"> dhe popullin shqiptar në tërë</w:t>
      </w:r>
      <w:r w:rsidR="00965B40">
        <w:rPr>
          <w:rFonts w:ascii="Arial" w:eastAsia="Calibri" w:hAnsi="Arial" w:cs="Arial"/>
        </w:rPr>
        <w:t>si, sepse ndikimi i punës së saj</w:t>
      </w:r>
      <w:r w:rsidRPr="009E5A44">
        <w:rPr>
          <w:rFonts w:ascii="Arial" w:eastAsia="Calibri" w:hAnsi="Arial" w:cs="Arial"/>
        </w:rPr>
        <w:t xml:space="preserve"> është i dukshëm në krijimtarinë kulturore dhe muzikore të qytetit dhe </w:t>
      </w:r>
      <w:r w:rsidR="00877E6B">
        <w:rPr>
          <w:rFonts w:ascii="Arial" w:eastAsia="Calibri" w:hAnsi="Arial" w:cs="Arial"/>
        </w:rPr>
        <w:t xml:space="preserve">të </w:t>
      </w:r>
      <w:r w:rsidRPr="009E5A44">
        <w:rPr>
          <w:rFonts w:ascii="Arial" w:eastAsia="Calibri" w:hAnsi="Arial" w:cs="Arial"/>
        </w:rPr>
        <w:t>shqiptarëve në pë</w:t>
      </w:r>
      <w:r w:rsidR="00877E6B">
        <w:rPr>
          <w:rFonts w:ascii="Arial" w:eastAsia="Calibri" w:hAnsi="Arial" w:cs="Arial"/>
        </w:rPr>
        <w:t>rgjithësi, si dhe në promovim të</w:t>
      </w:r>
      <w:r w:rsidRPr="009E5A44">
        <w:rPr>
          <w:rFonts w:ascii="Arial" w:eastAsia="Calibri" w:hAnsi="Arial" w:cs="Arial"/>
        </w:rPr>
        <w:t xml:space="preserve"> talenteve që tani njihen mirë ja</w:t>
      </w:r>
      <w:r w:rsidR="00877E6B">
        <w:rPr>
          <w:rFonts w:ascii="Arial" w:eastAsia="Calibri" w:hAnsi="Arial" w:cs="Arial"/>
        </w:rPr>
        <w:t xml:space="preserve">shtë vendit. Kjo shkollë është dygjuhësh (gjuha </w:t>
      </w:r>
      <w:r w:rsidRPr="009E5A44">
        <w:rPr>
          <w:rFonts w:ascii="Arial" w:eastAsia="Calibri" w:hAnsi="Arial" w:cs="Arial"/>
        </w:rPr>
        <w:t>shqip</w:t>
      </w:r>
      <w:r w:rsidR="00877E6B">
        <w:rPr>
          <w:rFonts w:ascii="Arial" w:eastAsia="Calibri" w:hAnsi="Arial" w:cs="Arial"/>
        </w:rPr>
        <w:t>e</w:t>
      </w:r>
      <w:r w:rsidRPr="009E5A44">
        <w:rPr>
          <w:rFonts w:ascii="Arial" w:eastAsia="Calibri" w:hAnsi="Arial" w:cs="Arial"/>
        </w:rPr>
        <w:t xml:space="preserve"> dhe malazez</w:t>
      </w:r>
      <w:r w:rsidR="00877E6B">
        <w:rPr>
          <w:rFonts w:ascii="Arial" w:eastAsia="Calibri" w:hAnsi="Arial" w:cs="Arial"/>
        </w:rPr>
        <w:t>e</w:t>
      </w:r>
      <w:r w:rsidRPr="009E5A44">
        <w:rPr>
          <w:rFonts w:ascii="Arial" w:eastAsia="Calibri" w:hAnsi="Arial" w:cs="Arial"/>
        </w:rPr>
        <w:t>), dhe num</w:t>
      </w:r>
      <w:r w:rsidR="00D7022E">
        <w:rPr>
          <w:rFonts w:ascii="Arial" w:eastAsia="Calibri" w:hAnsi="Arial" w:cs="Arial"/>
        </w:rPr>
        <w:t>ri aktual i nxënësve të pakicës</w:t>
      </w:r>
      <w:r w:rsidRPr="009E5A44">
        <w:rPr>
          <w:rFonts w:ascii="Arial" w:eastAsia="Calibri" w:hAnsi="Arial" w:cs="Arial"/>
        </w:rPr>
        <w:t xml:space="preserve"> shqiptare është </w:t>
      </w:r>
    </w:p>
    <w:p w:rsidR="006C2859" w:rsidRPr="008B43B3" w:rsidRDefault="00D7022E" w:rsidP="006C2859">
      <w:pPr>
        <w:jc w:val="both"/>
        <w:rPr>
          <w:rFonts w:ascii="Arial" w:eastAsia="Calibri" w:hAnsi="Arial" w:cs="Arial"/>
        </w:rPr>
      </w:pPr>
      <w:r>
        <w:rPr>
          <w:rFonts w:ascii="Arial" w:eastAsia="Calibri" w:hAnsi="Arial" w:cs="Arial"/>
        </w:rPr>
        <w:t>Shkolla Fillore e muzikës në Ulqin  ka gjithsej 366 nxënës (227f.</w:t>
      </w:r>
      <w:r w:rsidR="009E5A44" w:rsidRPr="009E5A44">
        <w:rPr>
          <w:rFonts w:ascii="Arial" w:eastAsia="Calibri" w:hAnsi="Arial" w:cs="Arial"/>
        </w:rPr>
        <w:t xml:space="preserve"> dhe 139 m.)</w:t>
      </w:r>
    </w:p>
    <w:p w:rsidR="006C2859" w:rsidRPr="00E601FF" w:rsidRDefault="001B3393" w:rsidP="006C2859">
      <w:pPr>
        <w:jc w:val="both"/>
        <w:rPr>
          <w:rFonts w:ascii="Arial" w:hAnsi="Arial" w:cs="Arial"/>
          <w:lang w:val="pl-PL"/>
        </w:rPr>
      </w:pPr>
      <w:r w:rsidRPr="001B3393">
        <w:rPr>
          <w:rFonts w:ascii="Arial" w:hAnsi="Arial" w:cs="Arial"/>
          <w:lang w:val="pl-PL"/>
        </w:rPr>
        <w:t>Në vitin shkollor 2017/18, u hap një shkollë</w:t>
      </w:r>
      <w:r>
        <w:rPr>
          <w:rFonts w:ascii="Arial" w:hAnsi="Arial" w:cs="Arial"/>
          <w:lang w:val="pl-PL"/>
        </w:rPr>
        <w:t xml:space="preserve"> e muzikës</w:t>
      </w:r>
      <w:r w:rsidR="000572D4">
        <w:rPr>
          <w:rFonts w:ascii="Arial" w:hAnsi="Arial" w:cs="Arial"/>
          <w:lang w:val="pl-PL"/>
        </w:rPr>
        <w:t xml:space="preserve"> në Tuz</w:t>
      </w:r>
      <w:r w:rsidRPr="001B3393">
        <w:rPr>
          <w:rFonts w:ascii="Arial" w:hAnsi="Arial" w:cs="Arial"/>
          <w:lang w:val="pl-PL"/>
        </w:rPr>
        <w:t>, në gjuhë</w:t>
      </w:r>
      <w:r>
        <w:rPr>
          <w:rFonts w:ascii="Arial" w:hAnsi="Arial" w:cs="Arial"/>
          <w:lang w:val="pl-PL"/>
        </w:rPr>
        <w:t>n</w:t>
      </w:r>
      <w:r w:rsidRPr="001B3393">
        <w:rPr>
          <w:rFonts w:ascii="Arial" w:hAnsi="Arial" w:cs="Arial"/>
          <w:lang w:val="pl-PL"/>
        </w:rPr>
        <w:t xml:space="preserve"> shqipe dhe malazeze, si</w:t>
      </w:r>
      <w:r w:rsidR="005B78BC">
        <w:rPr>
          <w:rFonts w:ascii="Arial" w:hAnsi="Arial" w:cs="Arial"/>
          <w:lang w:val="pl-PL"/>
        </w:rPr>
        <w:t xml:space="preserve"> departamenti</w:t>
      </w:r>
      <w:r w:rsidRPr="001B3393">
        <w:rPr>
          <w:rFonts w:ascii="Arial" w:hAnsi="Arial" w:cs="Arial"/>
          <w:lang w:val="pl-PL"/>
        </w:rPr>
        <w:t xml:space="preserve"> i Shkollës së M</w:t>
      </w:r>
      <w:r w:rsidR="000572D4">
        <w:rPr>
          <w:rFonts w:ascii="Arial" w:hAnsi="Arial" w:cs="Arial"/>
          <w:lang w:val="pl-PL"/>
        </w:rPr>
        <w:t>uzikës "Vasa Paviq</w:t>
      </w:r>
      <w:r w:rsidR="005B78BC">
        <w:rPr>
          <w:rFonts w:ascii="Arial" w:hAnsi="Arial" w:cs="Arial"/>
          <w:lang w:val="pl-PL"/>
        </w:rPr>
        <w:t>" në Podgoricë</w:t>
      </w:r>
      <w:r w:rsidRPr="001B3393">
        <w:rPr>
          <w:rFonts w:ascii="Arial" w:hAnsi="Arial" w:cs="Arial"/>
          <w:lang w:val="pl-PL"/>
        </w:rPr>
        <w:t>.</w:t>
      </w:r>
    </w:p>
    <w:p w:rsidR="005A5D96" w:rsidRDefault="005B78BC" w:rsidP="006C2859">
      <w:pPr>
        <w:jc w:val="both"/>
        <w:rPr>
          <w:rFonts w:ascii="Arial" w:eastAsia="Calibri" w:hAnsi="Arial" w:cs="Arial"/>
        </w:rPr>
      </w:pPr>
      <w:r w:rsidRPr="005B78BC">
        <w:rPr>
          <w:rFonts w:ascii="Arial" w:eastAsia="Calibri" w:hAnsi="Arial" w:cs="Arial"/>
          <w:b/>
        </w:rPr>
        <w:t>Mësimdhënie dygjuhëshe</w:t>
      </w:r>
      <w:r w:rsidR="006C2859" w:rsidRPr="00E601FF">
        <w:rPr>
          <w:rFonts w:ascii="Arial" w:eastAsia="Calibri" w:hAnsi="Arial" w:cs="Arial"/>
        </w:rPr>
        <w:t xml:space="preserve"> – </w:t>
      </w:r>
      <w:r w:rsidR="005A5D96">
        <w:rPr>
          <w:rFonts w:ascii="Arial" w:eastAsia="Calibri" w:hAnsi="Arial" w:cs="Arial"/>
        </w:rPr>
        <w:t>në ghuhën malezeze dhe shqipe organizihet në të gjitha nivelet:</w:t>
      </w:r>
    </w:p>
    <w:p w:rsidR="006C2859" w:rsidRPr="00E601FF" w:rsidRDefault="0017163E" w:rsidP="006C2859">
      <w:pPr>
        <w:jc w:val="both"/>
        <w:rPr>
          <w:rFonts w:ascii="Arial" w:eastAsia="Calibri" w:hAnsi="Arial" w:cs="Arial"/>
        </w:rPr>
      </w:pPr>
      <w:r w:rsidRPr="00060E1C">
        <w:rPr>
          <w:rFonts w:ascii="Arial" w:eastAsia="Calibri" w:hAnsi="Arial" w:cs="Arial"/>
        </w:rPr>
        <w:t>Arsimi parashkollor</w:t>
      </w:r>
      <w:r w:rsidRPr="0017163E">
        <w:rPr>
          <w:rFonts w:ascii="Arial" w:eastAsia="Calibri" w:hAnsi="Arial" w:cs="Arial"/>
        </w:rPr>
        <w:t>: Kopshti i fëmijëve në Plavë, Kops</w:t>
      </w:r>
      <w:r w:rsidR="000572D4">
        <w:rPr>
          <w:rFonts w:ascii="Arial" w:eastAsia="Calibri" w:hAnsi="Arial" w:cs="Arial"/>
        </w:rPr>
        <w:t>hti i fëmijëve "Gj</w:t>
      </w:r>
      <w:r w:rsidR="00060E1C">
        <w:rPr>
          <w:rFonts w:ascii="Arial" w:eastAsia="Calibri" w:hAnsi="Arial" w:cs="Arial"/>
        </w:rPr>
        <w:t>ina Vrbica" në Podgor</w:t>
      </w:r>
      <w:r w:rsidR="002C4856">
        <w:rPr>
          <w:rFonts w:ascii="Arial" w:eastAsia="Calibri" w:hAnsi="Arial" w:cs="Arial"/>
        </w:rPr>
        <w:t>ic</w:t>
      </w:r>
      <w:r w:rsidR="00060E1C">
        <w:rPr>
          <w:rFonts w:ascii="Arial" w:eastAsia="Calibri" w:hAnsi="Arial" w:cs="Arial"/>
        </w:rPr>
        <w:t>ë</w:t>
      </w:r>
      <w:r w:rsidR="0000039B">
        <w:rPr>
          <w:rFonts w:ascii="Arial" w:eastAsia="Calibri" w:hAnsi="Arial" w:cs="Arial"/>
        </w:rPr>
        <w:t xml:space="preserve"> dhe Kopshti "Solidaritet</w:t>
      </w:r>
      <w:r w:rsidRPr="0017163E">
        <w:rPr>
          <w:rFonts w:ascii="Arial" w:eastAsia="Calibri" w:hAnsi="Arial" w:cs="Arial"/>
        </w:rPr>
        <w:t>" në Ulqin.</w:t>
      </w:r>
    </w:p>
    <w:p w:rsidR="006C2859" w:rsidRDefault="003A45FE" w:rsidP="006C2859">
      <w:pPr>
        <w:jc w:val="both"/>
        <w:rPr>
          <w:rFonts w:ascii="Arial" w:eastAsia="Calibri" w:hAnsi="Arial" w:cs="Arial"/>
        </w:rPr>
      </w:pPr>
      <w:r>
        <w:rPr>
          <w:rFonts w:ascii="Arial" w:eastAsia="Calibri" w:hAnsi="Arial" w:cs="Arial"/>
        </w:rPr>
        <w:t>Arsimi fillor: Në Ulqin –</w:t>
      </w:r>
      <w:r w:rsidR="000572D4">
        <w:rPr>
          <w:rFonts w:ascii="Arial" w:eastAsia="Calibri" w:hAnsi="Arial" w:cs="Arial"/>
        </w:rPr>
        <w:t xml:space="preserve"> SH</w:t>
      </w:r>
      <w:r w:rsidR="0000039B">
        <w:rPr>
          <w:rFonts w:ascii="Arial" w:eastAsia="Calibri" w:hAnsi="Arial" w:cs="Arial"/>
        </w:rPr>
        <w:t>F "Marshall</w:t>
      </w:r>
      <w:r w:rsidR="00155597">
        <w:rPr>
          <w:rFonts w:ascii="Arial" w:eastAsia="Calibri" w:hAnsi="Arial" w:cs="Arial"/>
        </w:rPr>
        <w:t xml:space="preserve"> Tito", SH</w:t>
      </w:r>
      <w:r w:rsidR="0000039B">
        <w:rPr>
          <w:rFonts w:ascii="Arial" w:eastAsia="Calibri" w:hAnsi="Arial" w:cs="Arial"/>
        </w:rPr>
        <w:t>F "Marko Nuculoviq</w:t>
      </w:r>
      <w:r w:rsidR="00155597">
        <w:rPr>
          <w:rFonts w:ascii="Arial" w:eastAsia="Calibri" w:hAnsi="Arial" w:cs="Arial"/>
        </w:rPr>
        <w:t>" dhe SH</w:t>
      </w:r>
      <w:r w:rsidR="0000039B">
        <w:rPr>
          <w:rFonts w:ascii="Arial" w:eastAsia="Calibri" w:hAnsi="Arial" w:cs="Arial"/>
        </w:rPr>
        <w:t>F"Bosh</w:t>
      </w:r>
      <w:r w:rsidR="00963E9A" w:rsidRPr="00963E9A">
        <w:rPr>
          <w:rFonts w:ascii="Arial" w:eastAsia="Calibri" w:hAnsi="Arial" w:cs="Arial"/>
        </w:rPr>
        <w:t>ko St</w:t>
      </w:r>
      <w:r w:rsidR="00155597">
        <w:rPr>
          <w:rFonts w:ascii="Arial" w:eastAsia="Calibri" w:hAnsi="Arial" w:cs="Arial"/>
        </w:rPr>
        <w:t>rugar"; N</w:t>
      </w:r>
      <w:r>
        <w:rPr>
          <w:rFonts w:ascii="Arial" w:eastAsia="Calibri" w:hAnsi="Arial" w:cs="Arial"/>
        </w:rPr>
        <w:t>ë Tuz –</w:t>
      </w:r>
      <w:r w:rsidR="00155597">
        <w:rPr>
          <w:rFonts w:ascii="Arial" w:eastAsia="Calibri" w:hAnsi="Arial" w:cs="Arial"/>
        </w:rPr>
        <w:t xml:space="preserve"> SH</w:t>
      </w:r>
      <w:r w:rsidR="00C10650">
        <w:rPr>
          <w:rFonts w:ascii="Arial" w:eastAsia="Calibri" w:hAnsi="Arial" w:cs="Arial"/>
        </w:rPr>
        <w:t>F "Mahmut Lekiq</w:t>
      </w:r>
      <w:r>
        <w:rPr>
          <w:rFonts w:ascii="Arial" w:eastAsia="Calibri" w:hAnsi="Arial" w:cs="Arial"/>
        </w:rPr>
        <w:t>"; Në Plavë –</w:t>
      </w:r>
      <w:r w:rsidR="00155597">
        <w:rPr>
          <w:rFonts w:ascii="Arial" w:eastAsia="Calibri" w:hAnsi="Arial" w:cs="Arial"/>
        </w:rPr>
        <w:t xml:space="preserve"> SH</w:t>
      </w:r>
      <w:r w:rsidR="00963E9A" w:rsidRPr="00963E9A">
        <w:rPr>
          <w:rFonts w:ascii="Arial" w:eastAsia="Calibri" w:hAnsi="Arial" w:cs="Arial"/>
        </w:rPr>
        <w:t xml:space="preserve">F </w:t>
      </w:r>
      <w:r w:rsidR="00436E7B">
        <w:rPr>
          <w:rFonts w:ascii="Arial" w:eastAsia="Calibri" w:hAnsi="Arial" w:cs="Arial"/>
        </w:rPr>
        <w:t xml:space="preserve">"Hajro </w:t>
      </w:r>
      <w:r w:rsidR="00C10650">
        <w:rPr>
          <w:rFonts w:ascii="Arial" w:eastAsia="Calibri" w:hAnsi="Arial" w:cs="Arial"/>
        </w:rPr>
        <w:t>Shahmanoviq</w:t>
      </w:r>
      <w:r w:rsidR="00155597">
        <w:rPr>
          <w:rFonts w:ascii="Arial" w:eastAsia="Calibri" w:hAnsi="Arial" w:cs="Arial"/>
        </w:rPr>
        <w:t>" dhe SH</w:t>
      </w:r>
      <w:r>
        <w:rPr>
          <w:rFonts w:ascii="Arial" w:eastAsia="Calibri" w:hAnsi="Arial" w:cs="Arial"/>
        </w:rPr>
        <w:t>F "</w:t>
      </w:r>
      <w:r w:rsidR="00C10650">
        <w:rPr>
          <w:rFonts w:ascii="Arial" w:eastAsia="Calibri" w:hAnsi="Arial" w:cs="Arial"/>
        </w:rPr>
        <w:t>Xhafer Nikoçeviq</w:t>
      </w:r>
      <w:r w:rsidR="00963E9A" w:rsidRPr="00963E9A">
        <w:rPr>
          <w:rFonts w:ascii="Arial" w:eastAsia="Calibri" w:hAnsi="Arial" w:cs="Arial"/>
        </w:rPr>
        <w:t>" në Guci.</w:t>
      </w:r>
    </w:p>
    <w:p w:rsidR="00DA0F9A" w:rsidRPr="00E601FF" w:rsidRDefault="00DA0F9A" w:rsidP="006C2859">
      <w:pPr>
        <w:jc w:val="both"/>
        <w:rPr>
          <w:rFonts w:ascii="Arial" w:eastAsia="Calibri" w:hAnsi="Arial" w:cs="Arial"/>
        </w:rPr>
      </w:pPr>
      <w:r w:rsidRPr="008B43B3">
        <w:rPr>
          <w:rFonts w:ascii="Arial" w:eastAsia="Calibri" w:hAnsi="Arial" w:cs="Arial"/>
          <w:u w:val="single"/>
        </w:rPr>
        <w:t>Shkollat e muzikës:</w:t>
      </w:r>
      <w:r w:rsidRPr="00DA0F9A">
        <w:rPr>
          <w:rFonts w:ascii="Arial" w:eastAsia="Calibri" w:hAnsi="Arial" w:cs="Arial"/>
        </w:rPr>
        <w:t xml:space="preserve"> Në Ulqin - Shkola fillore e muzikës dhe në Podgoricë - departamenti </w:t>
      </w:r>
      <w:r w:rsidR="00155597">
        <w:rPr>
          <w:rFonts w:ascii="Arial" w:eastAsia="Calibri" w:hAnsi="Arial" w:cs="Arial"/>
        </w:rPr>
        <w:t>r</w:t>
      </w:r>
      <w:r w:rsidR="00EC059A">
        <w:rPr>
          <w:rFonts w:ascii="Arial" w:eastAsia="Calibri" w:hAnsi="Arial" w:cs="Arial"/>
        </w:rPr>
        <w:t xml:space="preserve">ajonal </w:t>
      </w:r>
      <w:r w:rsidRPr="00DA0F9A">
        <w:rPr>
          <w:rFonts w:ascii="Arial" w:eastAsia="Calibri" w:hAnsi="Arial" w:cs="Arial"/>
        </w:rPr>
        <w:t>i shkollë</w:t>
      </w:r>
      <w:r w:rsidR="00C10650">
        <w:rPr>
          <w:rFonts w:ascii="Arial" w:eastAsia="Calibri" w:hAnsi="Arial" w:cs="Arial"/>
        </w:rPr>
        <w:t>s fillore të muzikës "Vasa Paviq</w:t>
      </w:r>
      <w:r w:rsidRPr="00DA0F9A">
        <w:rPr>
          <w:rFonts w:ascii="Arial" w:eastAsia="Calibri" w:hAnsi="Arial" w:cs="Arial"/>
        </w:rPr>
        <w:t>" në Tuz.</w:t>
      </w:r>
    </w:p>
    <w:p w:rsidR="006C2859" w:rsidRPr="00E601FF" w:rsidRDefault="00376957" w:rsidP="006C2859">
      <w:pPr>
        <w:jc w:val="both"/>
        <w:rPr>
          <w:rFonts w:ascii="Arial" w:eastAsia="Calibri" w:hAnsi="Arial" w:cs="Arial"/>
        </w:rPr>
      </w:pPr>
      <w:r w:rsidRPr="008B43B3">
        <w:rPr>
          <w:rFonts w:ascii="Arial" w:eastAsia="Calibri" w:hAnsi="Arial" w:cs="Arial"/>
          <w:b/>
        </w:rPr>
        <w:lastRenderedPageBreak/>
        <w:t>Mësimi në gjuhën shqipe zhvillohet në 6 shkolla fillore</w:t>
      </w:r>
      <w:r w:rsidR="001F2364">
        <w:rPr>
          <w:rFonts w:ascii="Arial" w:eastAsia="Calibri" w:hAnsi="Arial" w:cs="Arial"/>
        </w:rPr>
        <w:t>: SH</w:t>
      </w:r>
      <w:r w:rsidRPr="00376957">
        <w:rPr>
          <w:rFonts w:ascii="Arial" w:eastAsia="Calibri" w:hAnsi="Arial" w:cs="Arial"/>
        </w:rPr>
        <w:t>F "</w:t>
      </w:r>
      <w:r w:rsidR="00436E7B" w:rsidRPr="00436E7B">
        <w:t xml:space="preserve"> </w:t>
      </w:r>
      <w:r w:rsidR="00C10650">
        <w:rPr>
          <w:rFonts w:ascii="Arial" w:eastAsia="Calibri" w:hAnsi="Arial" w:cs="Arial"/>
        </w:rPr>
        <w:t>Gjergj</w:t>
      </w:r>
      <w:r w:rsidR="00436E7B" w:rsidRPr="00436E7B">
        <w:rPr>
          <w:rFonts w:ascii="Arial" w:eastAsia="Calibri" w:hAnsi="Arial" w:cs="Arial"/>
        </w:rPr>
        <w:t xml:space="preserve"> Kastrioti Skenderbeg </w:t>
      </w:r>
      <w:r w:rsidR="001F2364">
        <w:rPr>
          <w:rFonts w:ascii="Arial" w:eastAsia="Calibri" w:hAnsi="Arial" w:cs="Arial"/>
        </w:rPr>
        <w:t>" në Tivar; SHF "29 Nëntori", SHF "Bashkia</w:t>
      </w:r>
      <w:r w:rsidRPr="00376957">
        <w:rPr>
          <w:rFonts w:ascii="Arial" w:eastAsia="Calibri" w:hAnsi="Arial" w:cs="Arial"/>
        </w:rPr>
        <w:t>" dh</w:t>
      </w:r>
      <w:r w:rsidR="001F2364">
        <w:rPr>
          <w:rFonts w:ascii="Arial" w:eastAsia="Calibri" w:hAnsi="Arial" w:cs="Arial"/>
        </w:rPr>
        <w:t>e SH</w:t>
      </w:r>
      <w:r w:rsidRPr="00376957">
        <w:rPr>
          <w:rFonts w:ascii="Arial" w:eastAsia="Calibri" w:hAnsi="Arial" w:cs="Arial"/>
        </w:rPr>
        <w:t>F "</w:t>
      </w:r>
      <w:r w:rsidR="00436E7B" w:rsidRPr="00436E7B">
        <w:t xml:space="preserve"> </w:t>
      </w:r>
      <w:r w:rsidR="00C10650">
        <w:rPr>
          <w:rFonts w:ascii="Arial" w:eastAsia="Calibri" w:hAnsi="Arial" w:cs="Arial"/>
        </w:rPr>
        <w:t>Gjergj</w:t>
      </w:r>
      <w:r w:rsidR="00436E7B" w:rsidRPr="00436E7B">
        <w:rPr>
          <w:rFonts w:ascii="Arial" w:eastAsia="Calibri" w:hAnsi="Arial" w:cs="Arial"/>
        </w:rPr>
        <w:t xml:space="preserve"> Kastrioti Skenderbeg </w:t>
      </w:r>
      <w:r w:rsidR="001F2364">
        <w:rPr>
          <w:rFonts w:ascii="Arial" w:eastAsia="Calibri" w:hAnsi="Arial" w:cs="Arial"/>
        </w:rPr>
        <w:t>" në Podgoricë; SH</w:t>
      </w:r>
      <w:r w:rsidRPr="00376957">
        <w:rPr>
          <w:rFonts w:ascii="Arial" w:eastAsia="Calibri" w:hAnsi="Arial" w:cs="Arial"/>
        </w:rPr>
        <w:t>F "Bedri Ele</w:t>
      </w:r>
      <w:r w:rsidR="001F2364">
        <w:rPr>
          <w:rFonts w:ascii="Arial" w:eastAsia="Calibri" w:hAnsi="Arial" w:cs="Arial"/>
        </w:rPr>
        <w:t>zaga" në Ulqin, dhe SHF</w:t>
      </w:r>
      <w:r w:rsidR="00C27D1E">
        <w:rPr>
          <w:rFonts w:ascii="Arial" w:eastAsia="Calibri" w:hAnsi="Arial" w:cs="Arial"/>
        </w:rPr>
        <w:t>"Daciq</w:t>
      </w:r>
      <w:r w:rsidRPr="00376957">
        <w:rPr>
          <w:rFonts w:ascii="Arial" w:eastAsia="Calibri" w:hAnsi="Arial" w:cs="Arial"/>
        </w:rPr>
        <w:t>e" në Rozhajë.</w:t>
      </w:r>
    </w:p>
    <w:p w:rsidR="006C2859" w:rsidRPr="008B43B3" w:rsidRDefault="009B3572" w:rsidP="006C2859">
      <w:pPr>
        <w:jc w:val="both"/>
        <w:rPr>
          <w:rFonts w:ascii="Arial" w:hAnsi="Arial" w:cs="Arial"/>
          <w:b/>
          <w:lang w:val="en-US"/>
        </w:rPr>
      </w:pPr>
      <w:r w:rsidRPr="009B3572">
        <w:rPr>
          <w:rFonts w:ascii="Arial" w:hAnsi="Arial" w:cs="Arial"/>
          <w:b/>
        </w:rPr>
        <w:t>Shko</w:t>
      </w:r>
      <w:r w:rsidR="00EC059A">
        <w:rPr>
          <w:rFonts w:ascii="Arial" w:hAnsi="Arial" w:cs="Arial"/>
          <w:b/>
        </w:rPr>
        <w:t xml:space="preserve">lla fillore e muzikës në Ulqin </w:t>
      </w:r>
      <w:r w:rsidRPr="009B3572">
        <w:rPr>
          <w:rFonts w:ascii="Arial" w:hAnsi="Arial" w:cs="Arial"/>
          <w:b/>
        </w:rPr>
        <w:t>ka gjithsej 366 nxënës (227f. dhe 139 m.)</w:t>
      </w:r>
      <w:r w:rsidR="006C2859" w:rsidRPr="009B3572">
        <w:rPr>
          <w:rFonts w:ascii="Arial" w:hAnsi="Arial" w:cs="Arial"/>
          <w:b/>
        </w:rPr>
        <w:t xml:space="preserve"> </w:t>
      </w:r>
    </w:p>
    <w:p w:rsidR="00DA4603" w:rsidRPr="00DA4603" w:rsidRDefault="00DA4603" w:rsidP="00DA4603">
      <w:pPr>
        <w:jc w:val="both"/>
        <w:rPr>
          <w:rFonts w:ascii="Arial" w:eastAsia="Calibri" w:hAnsi="Arial" w:cs="Arial"/>
        </w:rPr>
      </w:pPr>
    </w:p>
    <w:p w:rsidR="00DA4603" w:rsidRDefault="00DA4603" w:rsidP="00DA4603">
      <w:pPr>
        <w:jc w:val="both"/>
        <w:rPr>
          <w:rFonts w:ascii="Arial" w:eastAsia="Calibri" w:hAnsi="Arial" w:cs="Arial"/>
        </w:rPr>
      </w:pPr>
      <w:r w:rsidRPr="00DA4603">
        <w:rPr>
          <w:rFonts w:ascii="Arial" w:eastAsia="Calibri" w:hAnsi="Arial" w:cs="Arial"/>
        </w:rPr>
        <w:t>Në vitin shkollor 2017/18, një departament rajonal i</w:t>
      </w:r>
      <w:r w:rsidR="002D0C01">
        <w:rPr>
          <w:rFonts w:ascii="Arial" w:eastAsia="Calibri" w:hAnsi="Arial" w:cs="Arial"/>
        </w:rPr>
        <w:t xml:space="preserve"> shkollës së muzikës "Vasa Paviq</w:t>
      </w:r>
      <w:r w:rsidRPr="00DA4603">
        <w:rPr>
          <w:rFonts w:ascii="Arial" w:eastAsia="Calibri" w:hAnsi="Arial" w:cs="Arial"/>
        </w:rPr>
        <w:t>" u hap në Tuz, dhe  ka 43 nxënës (mësimi zhvillohet në gjuhën shqipe dhe malazeze).</w:t>
      </w:r>
    </w:p>
    <w:p w:rsidR="00DA4603" w:rsidRDefault="00DA4603" w:rsidP="00DA4603">
      <w:pPr>
        <w:jc w:val="both"/>
        <w:rPr>
          <w:rFonts w:ascii="Arial" w:eastAsia="Calibri" w:hAnsi="Arial" w:cs="Arial"/>
        </w:rPr>
      </w:pPr>
      <w:r w:rsidRPr="00DA4603">
        <w:rPr>
          <w:rFonts w:ascii="Arial" w:eastAsia="Calibri" w:hAnsi="Arial" w:cs="Arial"/>
        </w:rPr>
        <w:t xml:space="preserve"> Numri i nxënësve që ndjekin mësimet në gjuhën shqipe në Mal të Zi gjatë tre viteve shkollore</w:t>
      </w:r>
      <w:r w:rsidR="002D0C01">
        <w:rPr>
          <w:rFonts w:ascii="Arial" w:eastAsia="Calibri" w:hAnsi="Arial" w:cs="Arial"/>
        </w:rPr>
        <w:t xml:space="preserve"> të fundit  tregohet në tabelën e mëposhtme</w:t>
      </w:r>
      <w:r w:rsidRPr="00DA4603">
        <w:rPr>
          <w:rFonts w:ascii="Arial" w:eastAsia="Calibri" w:hAnsi="Arial" w:cs="Arial"/>
        </w:rPr>
        <w:t>:</w:t>
      </w:r>
    </w:p>
    <w:p w:rsidR="006C2859" w:rsidRPr="00E601FF" w:rsidRDefault="00DA4603" w:rsidP="006C2859">
      <w:pPr>
        <w:jc w:val="both"/>
        <w:rPr>
          <w:rFonts w:ascii="Arial" w:eastAsia="Calibri" w:hAnsi="Arial" w:cs="Arial"/>
          <w:u w:val="single"/>
        </w:rPr>
      </w:pPr>
      <w:r>
        <w:rPr>
          <w:rFonts w:ascii="Arial" w:eastAsia="Calibri" w:hAnsi="Arial" w:cs="Arial"/>
          <w:u w:val="single"/>
        </w:rPr>
        <w:t>Viti shkollor</w:t>
      </w:r>
      <w:r w:rsidR="006C2859" w:rsidRPr="00E601FF">
        <w:rPr>
          <w:rFonts w:ascii="Arial" w:eastAsia="Calibri" w:hAnsi="Arial" w:cs="Arial"/>
          <w:u w:val="single"/>
        </w:rPr>
        <w:t xml:space="preserve"> 2016/17: 2720 (m.1405  i </w:t>
      </w:r>
      <w:r w:rsidR="002D0C01">
        <w:rPr>
          <w:rFonts w:ascii="Arial" w:eastAsia="Calibri" w:hAnsi="Arial" w:cs="Arial"/>
          <w:u w:val="single"/>
        </w:rPr>
        <w:t>f</w:t>
      </w:r>
      <w:r w:rsidR="006C2859" w:rsidRPr="00E601FF">
        <w:rPr>
          <w:rFonts w:ascii="Arial" w:eastAsia="Calibri" w:hAnsi="Arial" w:cs="Arial"/>
          <w:u w:val="single"/>
        </w:rPr>
        <w:t>. 1315),</w:t>
      </w:r>
    </w:p>
    <w:p w:rsidR="006C2859" w:rsidRPr="00E601FF" w:rsidRDefault="00DA4603" w:rsidP="006C2859">
      <w:pPr>
        <w:jc w:val="both"/>
        <w:rPr>
          <w:rFonts w:ascii="Arial" w:eastAsia="Calibri" w:hAnsi="Arial" w:cs="Arial"/>
          <w:u w:val="single"/>
        </w:rPr>
      </w:pPr>
      <w:r>
        <w:rPr>
          <w:rFonts w:ascii="Arial" w:eastAsia="Calibri" w:hAnsi="Arial" w:cs="Arial"/>
          <w:u w:val="single"/>
        </w:rPr>
        <w:t>Viti shkollor</w:t>
      </w:r>
      <w:r w:rsidR="006C2859" w:rsidRPr="00E601FF">
        <w:rPr>
          <w:rFonts w:ascii="Arial" w:eastAsia="Calibri" w:hAnsi="Arial" w:cs="Arial"/>
          <w:u w:val="single"/>
        </w:rPr>
        <w:t xml:space="preserve"> 2017/18: 2673 ( m. 1372 – </w:t>
      </w:r>
      <w:r w:rsidR="002D0C01">
        <w:rPr>
          <w:rFonts w:ascii="Arial" w:eastAsia="Calibri" w:hAnsi="Arial" w:cs="Arial"/>
          <w:u w:val="single"/>
        </w:rPr>
        <w:t>f</w:t>
      </w:r>
      <w:r w:rsidR="006C2859" w:rsidRPr="00E601FF">
        <w:rPr>
          <w:rFonts w:ascii="Arial" w:eastAsia="Calibri" w:hAnsi="Arial" w:cs="Arial"/>
          <w:u w:val="single"/>
        </w:rPr>
        <w:t>.1301),</w:t>
      </w:r>
    </w:p>
    <w:p w:rsidR="006C2859" w:rsidRPr="00E601FF" w:rsidRDefault="00DA4603" w:rsidP="006C2859">
      <w:pPr>
        <w:jc w:val="both"/>
        <w:rPr>
          <w:rFonts w:ascii="Arial" w:eastAsia="Calibri" w:hAnsi="Arial" w:cs="Arial"/>
        </w:rPr>
      </w:pPr>
      <w:r>
        <w:rPr>
          <w:rFonts w:ascii="Arial" w:eastAsia="Calibri" w:hAnsi="Arial" w:cs="Arial"/>
          <w:u w:val="single"/>
        </w:rPr>
        <w:t xml:space="preserve">Viti shkollor </w:t>
      </w:r>
      <w:r w:rsidR="006C2859" w:rsidRPr="00E601FF">
        <w:rPr>
          <w:rFonts w:ascii="Arial" w:eastAsia="Calibri" w:hAnsi="Arial" w:cs="Arial"/>
          <w:u w:val="single"/>
        </w:rPr>
        <w:t xml:space="preserve">2018/19: 2620 (m. 1329 – </w:t>
      </w:r>
      <w:r w:rsidR="002D0C01">
        <w:rPr>
          <w:rFonts w:ascii="Arial" w:eastAsia="Calibri" w:hAnsi="Arial" w:cs="Arial"/>
          <w:u w:val="single"/>
        </w:rPr>
        <w:t>f</w:t>
      </w:r>
      <w:r w:rsidR="006C2859" w:rsidRPr="00E601FF">
        <w:rPr>
          <w:rFonts w:ascii="Arial" w:eastAsia="Calibri" w:hAnsi="Arial" w:cs="Arial"/>
          <w:u w:val="single"/>
        </w:rPr>
        <w:t>. 1291)</w:t>
      </w:r>
      <w:r w:rsidR="006C2859" w:rsidRPr="00E601FF">
        <w:rPr>
          <w:rFonts w:ascii="Arial" w:eastAsia="Calibri" w:hAnsi="Arial" w:cs="Arial"/>
        </w:rPr>
        <w:t xml:space="preserve"> .</w:t>
      </w:r>
    </w:p>
    <w:p w:rsidR="008E73CE" w:rsidRDefault="008E73CE" w:rsidP="008E73CE">
      <w:pPr>
        <w:spacing w:line="273" w:lineRule="auto"/>
        <w:ind w:left="1134" w:right="1184"/>
        <w:jc w:val="both"/>
        <w:rPr>
          <w:sz w:val="24"/>
          <w:szCs w:val="24"/>
          <w:lang w:val="sr-Latn-RS"/>
        </w:rPr>
      </w:pPr>
      <w:r>
        <w:rPr>
          <w:sz w:val="24"/>
          <w:szCs w:val="24"/>
          <w:lang w:val="sr-Latn-RS"/>
        </w:rPr>
        <w:t xml:space="preserve">                                                                                                                                        </w:t>
      </w:r>
    </w:p>
    <w:p w:rsidR="006C2859" w:rsidRPr="00E601FF" w:rsidRDefault="00311AAE" w:rsidP="006C2859">
      <w:pPr>
        <w:jc w:val="both"/>
        <w:rPr>
          <w:rFonts w:ascii="Arial" w:eastAsia="Calibri" w:hAnsi="Arial" w:cs="Arial"/>
          <w:b/>
        </w:rPr>
      </w:pPr>
      <w:r w:rsidRPr="00311AAE">
        <w:rPr>
          <w:rFonts w:ascii="Arial" w:eastAsia="Calibri" w:hAnsi="Arial" w:cs="Arial"/>
          <w:b/>
        </w:rPr>
        <w:t>Mësimdhënia integruese</w:t>
      </w:r>
    </w:p>
    <w:p w:rsidR="00311AAE" w:rsidRPr="00311AAE" w:rsidRDefault="00311AAE" w:rsidP="00311AAE">
      <w:pPr>
        <w:jc w:val="both"/>
        <w:rPr>
          <w:rFonts w:ascii="Arial" w:hAnsi="Arial" w:cs="Arial"/>
          <w:bCs/>
        </w:rPr>
      </w:pPr>
      <w:r w:rsidRPr="00311AAE">
        <w:rPr>
          <w:rFonts w:ascii="Arial" w:hAnsi="Arial" w:cs="Arial"/>
          <w:bCs/>
        </w:rPr>
        <w:t>Me iniciativën e Ministrisë së Arsimit, u zhvilluan katër trajnime njëditore me temën e mësimdhënies integruese, brenda së cilës u realizuan edhe tema që lidhen me zbatimin e 20% të pjesës së hapur të kurrikulumit.</w:t>
      </w:r>
    </w:p>
    <w:p w:rsidR="00311AAE" w:rsidRDefault="00311AAE" w:rsidP="006C2859">
      <w:pPr>
        <w:spacing w:after="0"/>
        <w:jc w:val="both"/>
        <w:rPr>
          <w:rFonts w:ascii="Arial" w:hAnsi="Arial" w:cs="Arial"/>
          <w:bCs/>
        </w:rPr>
      </w:pPr>
      <w:r w:rsidRPr="00311AAE">
        <w:rPr>
          <w:rFonts w:ascii="Arial" w:hAnsi="Arial" w:cs="Arial"/>
          <w:bCs/>
        </w:rPr>
        <w:t>Dy trajnime, për rreth 60 mësues/e, u realizuan n</w:t>
      </w:r>
      <w:r w:rsidR="00827FB8">
        <w:rPr>
          <w:rFonts w:ascii="Arial" w:hAnsi="Arial" w:cs="Arial"/>
          <w:bCs/>
        </w:rPr>
        <w:t>ë shkollën fillore "Mahmut Lekiq</w:t>
      </w:r>
      <w:r w:rsidRPr="00311AAE">
        <w:rPr>
          <w:rFonts w:ascii="Arial" w:hAnsi="Arial" w:cs="Arial"/>
          <w:bCs/>
        </w:rPr>
        <w:t>" në Tuz, dhe dy për 50 mës</w:t>
      </w:r>
      <w:r w:rsidR="00827FB8">
        <w:rPr>
          <w:rFonts w:ascii="Arial" w:hAnsi="Arial" w:cs="Arial"/>
          <w:bCs/>
        </w:rPr>
        <w:t>ues/e në shkollën fillore "Marsh</w:t>
      </w:r>
      <w:r w:rsidRPr="00311AAE">
        <w:rPr>
          <w:rFonts w:ascii="Arial" w:hAnsi="Arial" w:cs="Arial"/>
          <w:bCs/>
        </w:rPr>
        <w:t>al Tito" në Ulqin.</w:t>
      </w:r>
    </w:p>
    <w:p w:rsidR="00311AAE" w:rsidRPr="00E601FF" w:rsidRDefault="00311AAE" w:rsidP="006C2859">
      <w:pPr>
        <w:spacing w:after="0"/>
        <w:jc w:val="both"/>
        <w:rPr>
          <w:rFonts w:ascii="Arial" w:eastAsia="Times New Roman" w:hAnsi="Arial" w:cs="Arial"/>
          <w:b/>
          <w:i/>
          <w:u w:val="single"/>
          <w:lang w:val="pl-PL"/>
        </w:rPr>
      </w:pPr>
    </w:p>
    <w:p w:rsidR="006C2859" w:rsidRPr="008B43B3" w:rsidRDefault="00311AAE" w:rsidP="006C2859">
      <w:pPr>
        <w:spacing w:after="0"/>
        <w:jc w:val="both"/>
        <w:rPr>
          <w:rFonts w:ascii="Arial" w:eastAsia="Times New Roman" w:hAnsi="Arial" w:cs="Arial"/>
          <w:b/>
          <w:i/>
          <w:u w:val="single"/>
          <w:lang w:val="sq-AL"/>
        </w:rPr>
      </w:pPr>
      <w:r>
        <w:rPr>
          <w:rFonts w:ascii="Arial" w:eastAsia="Times New Roman" w:hAnsi="Arial" w:cs="Arial"/>
          <w:b/>
          <w:i/>
          <w:u w:val="single"/>
          <w:lang w:val="pl-PL"/>
        </w:rPr>
        <w:t>Arsimi i mes</w:t>
      </w:r>
      <w:r>
        <w:rPr>
          <w:rFonts w:ascii="Arial" w:eastAsia="Times New Roman" w:hAnsi="Arial" w:cs="Arial"/>
          <w:b/>
          <w:i/>
          <w:u w:val="single"/>
          <w:lang w:val="sq-AL"/>
        </w:rPr>
        <w:t>ëm</w:t>
      </w:r>
    </w:p>
    <w:p w:rsidR="006C2859" w:rsidRPr="00E601FF" w:rsidRDefault="00311AAE" w:rsidP="006C2859">
      <w:pPr>
        <w:spacing w:after="0"/>
        <w:jc w:val="both"/>
        <w:rPr>
          <w:rFonts w:ascii="Arial" w:eastAsia="Times New Roman" w:hAnsi="Arial" w:cs="Arial"/>
          <w:b/>
          <w:lang w:val="pl-PL"/>
        </w:rPr>
      </w:pPr>
      <w:r>
        <w:rPr>
          <w:rFonts w:ascii="Arial" w:eastAsia="Times New Roman" w:hAnsi="Arial" w:cs="Arial"/>
          <w:lang w:val="pl-PL"/>
        </w:rPr>
        <w:t>pika</w:t>
      </w:r>
      <w:r w:rsidR="006C2859" w:rsidRPr="00E601FF">
        <w:rPr>
          <w:rFonts w:ascii="Arial" w:eastAsia="Times New Roman" w:hAnsi="Arial" w:cs="Arial"/>
          <w:lang w:val="pl-PL"/>
        </w:rPr>
        <w:t xml:space="preserve">  </w:t>
      </w:r>
      <w:r w:rsidR="006C2859" w:rsidRPr="00E601FF">
        <w:rPr>
          <w:rFonts w:ascii="Arial" w:eastAsia="Times New Roman" w:hAnsi="Arial" w:cs="Arial"/>
          <w:b/>
          <w:lang w:val="pl-PL"/>
        </w:rPr>
        <w:t>c) ii</w:t>
      </w:r>
    </w:p>
    <w:p w:rsidR="006C2859" w:rsidRPr="00E601FF" w:rsidRDefault="006C2859" w:rsidP="006C2859">
      <w:pPr>
        <w:autoSpaceDE w:val="0"/>
        <w:autoSpaceDN w:val="0"/>
        <w:adjustRightInd w:val="0"/>
        <w:spacing w:after="0"/>
        <w:ind w:firstLine="720"/>
        <w:jc w:val="both"/>
        <w:rPr>
          <w:rFonts w:ascii="Arial" w:eastAsia="Times New Roman" w:hAnsi="Arial" w:cs="Arial"/>
          <w:lang w:val="pl-PL"/>
        </w:rPr>
      </w:pPr>
    </w:p>
    <w:p w:rsidR="00DF5357" w:rsidRPr="00DF5357" w:rsidRDefault="00DF5357" w:rsidP="00DF5357">
      <w:pPr>
        <w:shd w:val="clear" w:color="auto" w:fill="FFFFFF"/>
        <w:jc w:val="both"/>
        <w:rPr>
          <w:rFonts w:ascii="Arial" w:hAnsi="Arial" w:cs="Arial"/>
          <w:lang w:val="pl-PL"/>
        </w:rPr>
      </w:pPr>
      <w:r w:rsidRPr="00DF5357">
        <w:rPr>
          <w:rFonts w:ascii="Arial" w:hAnsi="Arial" w:cs="Arial"/>
          <w:lang w:val="pl-PL"/>
        </w:rPr>
        <w:t>Arsimi i mesëm në gjuhën shqipe zbatohet në tre komuna: Tuz, Ulqin dhe Plavë. Këto janë: IP</w:t>
      </w:r>
      <w:r w:rsidR="004874B6">
        <w:rPr>
          <w:rFonts w:ascii="Arial" w:hAnsi="Arial" w:cs="Arial"/>
          <w:lang w:val="pl-PL"/>
        </w:rPr>
        <w:t xml:space="preserve"> Gjimnazia</w:t>
      </w:r>
      <w:r w:rsidRPr="00DF5357">
        <w:rPr>
          <w:rFonts w:ascii="Arial" w:hAnsi="Arial" w:cs="Arial"/>
          <w:lang w:val="pl-PL"/>
        </w:rPr>
        <w:t xml:space="preserve"> "</w:t>
      </w:r>
      <w:r w:rsidR="00827FB8">
        <w:rPr>
          <w:rFonts w:ascii="Arial" w:hAnsi="Arial" w:cs="Arial"/>
          <w:lang w:val="pl-PL"/>
        </w:rPr>
        <w:t xml:space="preserve"> </w:t>
      </w:r>
      <w:r w:rsidRPr="00DF5357">
        <w:rPr>
          <w:rFonts w:ascii="Arial" w:hAnsi="Arial" w:cs="Arial"/>
          <w:lang w:val="pl-PL"/>
        </w:rPr>
        <w:t>25 m</w:t>
      </w:r>
      <w:r w:rsidR="00DE1AD8">
        <w:rPr>
          <w:rFonts w:ascii="Arial" w:hAnsi="Arial" w:cs="Arial"/>
          <w:lang w:val="pl-PL"/>
        </w:rPr>
        <w:t>aj" Tuzi, IP Shkolla e mesme e kombinuar "</w:t>
      </w:r>
      <w:r w:rsidR="00DE1AD8" w:rsidRPr="00DE1AD8">
        <w:t xml:space="preserve"> </w:t>
      </w:r>
      <w:r w:rsidR="00DE1AD8" w:rsidRPr="00DE1AD8">
        <w:rPr>
          <w:rFonts w:ascii="Arial" w:hAnsi="Arial" w:cs="Arial"/>
          <w:lang w:val="pl-PL"/>
        </w:rPr>
        <w:t xml:space="preserve">Vellazerim Bashkim </w:t>
      </w:r>
      <w:r w:rsidRPr="00DF5357">
        <w:rPr>
          <w:rFonts w:ascii="Arial" w:hAnsi="Arial" w:cs="Arial"/>
          <w:lang w:val="pl-PL"/>
        </w:rPr>
        <w:t>" Ulqin, Gjimnazia private "Drita" Ulqin dhe IP Shko</w:t>
      </w:r>
      <w:r w:rsidR="00DE1AD8">
        <w:rPr>
          <w:rFonts w:ascii="Arial" w:hAnsi="Arial" w:cs="Arial"/>
          <w:lang w:val="pl-PL"/>
        </w:rPr>
        <w:t>lla e mesme e kombinuar "Beqo Bashiq</w:t>
      </w:r>
      <w:r w:rsidRPr="00DF5357">
        <w:rPr>
          <w:rFonts w:ascii="Arial" w:hAnsi="Arial" w:cs="Arial"/>
          <w:lang w:val="pl-PL"/>
        </w:rPr>
        <w:t>", Plavë.</w:t>
      </w:r>
    </w:p>
    <w:p w:rsidR="00DF5357" w:rsidRPr="00DF5357" w:rsidRDefault="00DF5357" w:rsidP="00DF5357">
      <w:pPr>
        <w:shd w:val="clear" w:color="auto" w:fill="FFFFFF"/>
        <w:jc w:val="both"/>
        <w:rPr>
          <w:rFonts w:ascii="Arial" w:hAnsi="Arial" w:cs="Arial"/>
          <w:lang w:val="pl-PL"/>
        </w:rPr>
      </w:pPr>
      <w:r w:rsidRPr="00DF5357">
        <w:rPr>
          <w:rFonts w:ascii="Arial" w:hAnsi="Arial" w:cs="Arial"/>
          <w:lang w:val="pl-PL"/>
        </w:rPr>
        <w:t>Instituti për tekstet shkollore dhe mjetet mësimore  ka siguruar të gjitha tekstet e nevojshme për mësimdhënie në gjuhën shqipe për gjimnazi.</w:t>
      </w:r>
    </w:p>
    <w:p w:rsidR="00341F58" w:rsidRPr="00341F58" w:rsidRDefault="00DF5357" w:rsidP="00341F58">
      <w:pPr>
        <w:shd w:val="clear" w:color="auto" w:fill="FFFFFF"/>
        <w:jc w:val="both"/>
        <w:rPr>
          <w:rFonts w:ascii="Arial" w:hAnsi="Arial" w:cs="Arial"/>
          <w:lang w:val="pl-PL"/>
        </w:rPr>
      </w:pPr>
      <w:r w:rsidRPr="00DF5357">
        <w:rPr>
          <w:rFonts w:ascii="Arial" w:hAnsi="Arial" w:cs="Arial"/>
          <w:lang w:val="pl-PL"/>
        </w:rPr>
        <w:t>Arsimi profesional ofrohet në gjuhën shqipe në IP</w:t>
      </w:r>
      <w:r w:rsidR="003D747D">
        <w:rPr>
          <w:rFonts w:ascii="Arial" w:hAnsi="Arial" w:cs="Arial"/>
          <w:lang w:val="pl-PL"/>
        </w:rPr>
        <w:t xml:space="preserve"> S</w:t>
      </w:r>
      <w:r w:rsidR="004874B6">
        <w:rPr>
          <w:rFonts w:ascii="Arial" w:hAnsi="Arial" w:cs="Arial"/>
          <w:lang w:val="pl-PL"/>
        </w:rPr>
        <w:t>hkolla e mesme të kombinuar</w:t>
      </w:r>
      <w:r w:rsidR="00C27D1E">
        <w:rPr>
          <w:rFonts w:ascii="Arial" w:hAnsi="Arial" w:cs="Arial"/>
          <w:lang w:val="pl-PL"/>
        </w:rPr>
        <w:t xml:space="preserve"> “Beqo Bashiq</w:t>
      </w:r>
      <w:r w:rsidR="003D747D">
        <w:rPr>
          <w:rFonts w:ascii="Arial" w:hAnsi="Arial" w:cs="Arial"/>
          <w:lang w:val="pl-PL"/>
        </w:rPr>
        <w:t>” në Plavë, në IP S</w:t>
      </w:r>
      <w:r w:rsidRPr="00DF5357">
        <w:rPr>
          <w:rFonts w:ascii="Arial" w:hAnsi="Arial" w:cs="Arial"/>
          <w:lang w:val="pl-PL"/>
        </w:rPr>
        <w:t>hk</w:t>
      </w:r>
      <w:r w:rsidR="00DE1AD8">
        <w:rPr>
          <w:rFonts w:ascii="Arial" w:hAnsi="Arial" w:cs="Arial"/>
          <w:lang w:val="pl-PL"/>
        </w:rPr>
        <w:t>olla e mesme “</w:t>
      </w:r>
      <w:r w:rsidR="00DE1AD8" w:rsidRPr="00DE1AD8">
        <w:t xml:space="preserve"> </w:t>
      </w:r>
      <w:r w:rsidR="00DE1AD8" w:rsidRPr="00DE1AD8">
        <w:rPr>
          <w:rFonts w:ascii="Arial" w:hAnsi="Arial" w:cs="Arial"/>
          <w:lang w:val="pl-PL"/>
        </w:rPr>
        <w:t>Vellazerim Bashkim</w:t>
      </w:r>
      <w:r w:rsidRPr="00DF5357">
        <w:rPr>
          <w:rFonts w:ascii="Arial" w:hAnsi="Arial" w:cs="Arial"/>
          <w:lang w:val="pl-PL"/>
        </w:rPr>
        <w:t>” në Ulqin dhe nga ky vit shkollor edhe në Gjimnazin IP “25 Maj” në Tuz.</w:t>
      </w:r>
    </w:p>
    <w:p w:rsidR="00341F58" w:rsidRPr="00341F58" w:rsidRDefault="00341F58" w:rsidP="00341F58">
      <w:pPr>
        <w:shd w:val="clear" w:color="auto" w:fill="FFFFFF"/>
        <w:jc w:val="both"/>
        <w:rPr>
          <w:rFonts w:ascii="Arial" w:hAnsi="Arial" w:cs="Arial"/>
          <w:lang w:val="pl-PL"/>
        </w:rPr>
      </w:pPr>
      <w:r w:rsidRPr="00341F58">
        <w:rPr>
          <w:rFonts w:ascii="Arial" w:hAnsi="Arial" w:cs="Arial"/>
          <w:lang w:val="pl-PL"/>
        </w:rPr>
        <w:t>Në këto shkolla mësimi zhvillohet në dy gjuhë (në gjuhën shqipe dhe malazeze). Për mësimdhënie nga lëndët profesionale-teorike në arsimin profesional përdorin edhe tekste shkollore në gjuhën shqipe që janë botuar në rajon dhe përmbajtja e të cilave është në përputhje me përmbajtjen e lëndëve tona arsimore, në përputhje me rekomandimin e Ministrisë së Arsimit.</w:t>
      </w:r>
    </w:p>
    <w:p w:rsidR="00341F58" w:rsidRPr="00341F58" w:rsidRDefault="00341F58" w:rsidP="00341F58">
      <w:pPr>
        <w:shd w:val="clear" w:color="auto" w:fill="FFFFFF"/>
        <w:jc w:val="both"/>
        <w:rPr>
          <w:rFonts w:ascii="Arial" w:hAnsi="Arial" w:cs="Arial"/>
          <w:lang w:val="pl-PL"/>
        </w:rPr>
      </w:pPr>
      <w:r w:rsidRPr="00341F58">
        <w:rPr>
          <w:rFonts w:ascii="Arial" w:hAnsi="Arial" w:cs="Arial"/>
          <w:lang w:val="pl-PL"/>
        </w:rPr>
        <w:lastRenderedPageBreak/>
        <w:t>Në të ardhmen, ne do të përpiqemi t'i përkthejmë të gjitha librat e nevojshëm për arsimin profesional në shqip.</w:t>
      </w:r>
    </w:p>
    <w:p w:rsidR="00341F58" w:rsidRPr="00E601FF" w:rsidRDefault="00341F58" w:rsidP="00341F58">
      <w:pPr>
        <w:shd w:val="clear" w:color="auto" w:fill="FFFFFF"/>
        <w:jc w:val="both"/>
        <w:rPr>
          <w:rFonts w:ascii="Arial" w:hAnsi="Arial" w:cs="Arial"/>
          <w:lang w:val="pl-PL"/>
        </w:rPr>
      </w:pPr>
      <w:r w:rsidRPr="00341F58">
        <w:rPr>
          <w:rFonts w:ascii="Arial" w:hAnsi="Arial" w:cs="Arial"/>
          <w:lang w:val="pl-PL"/>
        </w:rPr>
        <w:t>Qendra për arsim profesional tashmë ka shpallur një kërkesë për zgjedhjen e ofertës më së mirë për përkthimin e manualit për mësuesit dhe për nxënësit në gjuhën shqipe  "Sipërmarrësit e rinj". Numri i përgjithshëm i fëmijëve shqiptarë që ndjekin gjuhën shqipe në shkollat e mesme është 1,124 (592 djem dhe 532 vajza).</w:t>
      </w:r>
    </w:p>
    <w:p w:rsidR="00A44141" w:rsidRPr="00E601FF" w:rsidRDefault="00A44141" w:rsidP="006C2859">
      <w:pPr>
        <w:jc w:val="both"/>
        <w:rPr>
          <w:rFonts w:ascii="Arial" w:eastAsia="Calibri" w:hAnsi="Arial" w:cs="Arial"/>
        </w:rPr>
      </w:pPr>
      <w:r w:rsidRPr="008B43B3">
        <w:rPr>
          <w:rFonts w:ascii="Arial" w:eastAsia="Calibri" w:hAnsi="Arial" w:cs="Arial"/>
          <w:u w:val="single"/>
        </w:rPr>
        <w:t>Arsimi i mesëm</w:t>
      </w:r>
      <w:r w:rsidR="004C4B38">
        <w:rPr>
          <w:rFonts w:ascii="Arial" w:eastAsia="Calibri" w:hAnsi="Arial" w:cs="Arial"/>
        </w:rPr>
        <w:t>: Podgoricë</w:t>
      </w:r>
      <w:r w:rsidRPr="00A44141">
        <w:rPr>
          <w:rFonts w:ascii="Arial" w:eastAsia="Calibri" w:hAnsi="Arial" w:cs="Arial"/>
        </w:rPr>
        <w:t xml:space="preserve"> - Gjimnazi</w:t>
      </w:r>
      <w:r w:rsidR="004C4B38">
        <w:rPr>
          <w:rFonts w:ascii="Arial" w:eastAsia="Calibri" w:hAnsi="Arial" w:cs="Arial"/>
        </w:rPr>
        <w:t>a</w:t>
      </w:r>
      <w:r w:rsidRPr="00A44141">
        <w:rPr>
          <w:rFonts w:ascii="Arial" w:eastAsia="Calibri" w:hAnsi="Arial" w:cs="Arial"/>
        </w:rPr>
        <w:t xml:space="preserve"> "25 maj", Ulqin - Shkolla e</w:t>
      </w:r>
      <w:r w:rsidR="00C27D1E">
        <w:rPr>
          <w:rFonts w:ascii="Arial" w:eastAsia="Calibri" w:hAnsi="Arial" w:cs="Arial"/>
        </w:rPr>
        <w:t xml:space="preserve"> mesme e kombinuar</w:t>
      </w:r>
      <w:r>
        <w:rPr>
          <w:rFonts w:ascii="Arial" w:eastAsia="Calibri" w:hAnsi="Arial" w:cs="Arial"/>
        </w:rPr>
        <w:t xml:space="preserve"> "</w:t>
      </w:r>
      <w:r w:rsidR="004758B3" w:rsidRPr="004758B3">
        <w:t xml:space="preserve"> </w:t>
      </w:r>
      <w:r w:rsidR="004758B3" w:rsidRPr="004758B3">
        <w:rPr>
          <w:rFonts w:ascii="Arial" w:eastAsia="Calibri" w:hAnsi="Arial" w:cs="Arial"/>
        </w:rPr>
        <w:t xml:space="preserve">Vellazerim Bashkim </w:t>
      </w:r>
      <w:r>
        <w:rPr>
          <w:rFonts w:ascii="Arial" w:eastAsia="Calibri" w:hAnsi="Arial" w:cs="Arial"/>
        </w:rPr>
        <w:t>", dhe në Plav</w:t>
      </w:r>
      <w:r w:rsidR="004758B3">
        <w:rPr>
          <w:rFonts w:ascii="Arial" w:eastAsia="Calibri" w:hAnsi="Arial" w:cs="Arial"/>
        </w:rPr>
        <w:t>ë - Shkolla e mesme e kombinuar "Beq</w:t>
      </w:r>
      <w:r>
        <w:rPr>
          <w:rFonts w:ascii="Arial" w:eastAsia="Calibri" w:hAnsi="Arial" w:cs="Arial"/>
        </w:rPr>
        <w:t>o Ba</w:t>
      </w:r>
      <w:r w:rsidR="004758B3">
        <w:rPr>
          <w:rFonts w:ascii="Arial" w:eastAsia="Calibri" w:hAnsi="Arial" w:cs="Arial"/>
          <w:lang w:val="sr-Latn-RS"/>
        </w:rPr>
        <w:t>sh</w:t>
      </w:r>
      <w:r w:rsidR="004758B3">
        <w:rPr>
          <w:rFonts w:ascii="Arial" w:eastAsia="Calibri" w:hAnsi="Arial" w:cs="Arial"/>
        </w:rPr>
        <w:t>iq</w:t>
      </w:r>
      <w:r w:rsidRPr="00A44141">
        <w:rPr>
          <w:rFonts w:ascii="Arial" w:eastAsia="Calibri" w:hAnsi="Arial" w:cs="Arial"/>
        </w:rPr>
        <w:t>".</w:t>
      </w:r>
    </w:p>
    <w:p w:rsidR="00551CE9" w:rsidRPr="00E601FF" w:rsidRDefault="00551CE9" w:rsidP="006C2859">
      <w:pPr>
        <w:jc w:val="both"/>
        <w:rPr>
          <w:rFonts w:ascii="Arial" w:eastAsia="Calibri" w:hAnsi="Arial" w:cs="Arial"/>
        </w:rPr>
      </w:pPr>
      <w:r w:rsidRPr="008B43B3">
        <w:rPr>
          <w:rFonts w:ascii="Arial" w:eastAsia="Calibri" w:hAnsi="Arial" w:cs="Arial"/>
          <w:u w:val="single"/>
        </w:rPr>
        <w:t>Arsimi i mesëm</w:t>
      </w:r>
      <w:r w:rsidRPr="00551CE9">
        <w:rPr>
          <w:rFonts w:ascii="Arial" w:eastAsia="Calibri" w:hAnsi="Arial" w:cs="Arial"/>
        </w:rPr>
        <w:t>: Në gjuhën shqipe,</w:t>
      </w:r>
      <w:r>
        <w:rPr>
          <w:rFonts w:ascii="Arial" w:eastAsia="Calibri" w:hAnsi="Arial" w:cs="Arial"/>
        </w:rPr>
        <w:t xml:space="preserve"> mësimet zhvillohen në Gjimnazi</w:t>
      </w:r>
      <w:r w:rsidRPr="00551CE9">
        <w:rPr>
          <w:rFonts w:ascii="Arial" w:eastAsia="Calibri" w:hAnsi="Arial" w:cs="Arial"/>
        </w:rPr>
        <w:t xml:space="preserve"> Privat</w:t>
      </w:r>
      <w:r>
        <w:rPr>
          <w:rFonts w:ascii="Arial" w:eastAsia="Calibri" w:hAnsi="Arial" w:cs="Arial"/>
        </w:rPr>
        <w:t>e</w:t>
      </w:r>
      <w:r w:rsidRPr="00551CE9">
        <w:rPr>
          <w:rFonts w:ascii="Arial" w:eastAsia="Calibri" w:hAnsi="Arial" w:cs="Arial"/>
        </w:rPr>
        <w:t xml:space="preserve"> "Drita" në Ulqin.</w:t>
      </w:r>
    </w:p>
    <w:p w:rsidR="00C245B3" w:rsidRPr="00E601FF" w:rsidRDefault="00C245B3" w:rsidP="006C2859">
      <w:pPr>
        <w:jc w:val="both"/>
        <w:rPr>
          <w:rFonts w:ascii="Arial" w:eastAsia="Calibri" w:hAnsi="Arial" w:cs="Arial"/>
        </w:rPr>
      </w:pPr>
      <w:r w:rsidRPr="00C245B3">
        <w:rPr>
          <w:rFonts w:ascii="Arial" w:eastAsia="Calibri" w:hAnsi="Arial" w:cs="Arial"/>
        </w:rPr>
        <w:t xml:space="preserve">Shkollat e mesme në të cilat mësohet </w:t>
      </w:r>
      <w:r>
        <w:rPr>
          <w:rFonts w:ascii="Arial" w:eastAsia="Calibri" w:hAnsi="Arial" w:cs="Arial"/>
        </w:rPr>
        <w:t>gjuha shqipe janë në Ulqin, Tuz</w:t>
      </w:r>
      <w:r w:rsidRPr="00C245B3">
        <w:rPr>
          <w:rFonts w:ascii="Arial" w:eastAsia="Calibri" w:hAnsi="Arial" w:cs="Arial"/>
        </w:rPr>
        <w:t xml:space="preserve"> dhe Plavë.Gjatë këtij vi</w:t>
      </w:r>
      <w:r w:rsidR="00CE5C80">
        <w:rPr>
          <w:rFonts w:ascii="Arial" w:eastAsia="Calibri" w:hAnsi="Arial" w:cs="Arial"/>
        </w:rPr>
        <w:t>ti shkollor, 1005 nxënës ndjekin</w:t>
      </w:r>
      <w:r w:rsidRPr="00C245B3">
        <w:rPr>
          <w:rFonts w:ascii="Arial" w:eastAsia="Calibri" w:hAnsi="Arial" w:cs="Arial"/>
        </w:rPr>
        <w:t xml:space="preserve"> mësimet.</w:t>
      </w:r>
    </w:p>
    <w:p w:rsidR="00C43744" w:rsidRPr="00E601FF" w:rsidRDefault="00C43744" w:rsidP="006C2859">
      <w:pPr>
        <w:jc w:val="both"/>
        <w:rPr>
          <w:rFonts w:ascii="Arial" w:eastAsia="Calibri" w:hAnsi="Arial" w:cs="Arial"/>
        </w:rPr>
      </w:pPr>
      <w:r>
        <w:rPr>
          <w:rFonts w:ascii="Arial" w:eastAsia="Calibri" w:hAnsi="Arial" w:cs="Arial"/>
        </w:rPr>
        <w:t xml:space="preserve">Në </w:t>
      </w:r>
      <w:r w:rsidRPr="00C43744">
        <w:rPr>
          <w:rFonts w:ascii="Arial" w:eastAsia="Calibri" w:hAnsi="Arial" w:cs="Arial"/>
        </w:rPr>
        <w:t xml:space="preserve">Ulqin, </w:t>
      </w:r>
      <w:r>
        <w:rPr>
          <w:rFonts w:ascii="Arial" w:eastAsia="Calibri" w:hAnsi="Arial" w:cs="Arial"/>
        </w:rPr>
        <w:t>punon një gjimnazi privat ku mësimi zhvillohet</w:t>
      </w:r>
      <w:r w:rsidRPr="00C43744">
        <w:rPr>
          <w:rFonts w:ascii="Arial" w:eastAsia="Calibri" w:hAnsi="Arial" w:cs="Arial"/>
        </w:rPr>
        <w:t xml:space="preserve"> vetëm në gjuhën shqipe. Në vitin shkollor aktual, kjo shk</w:t>
      </w:r>
      <w:r>
        <w:rPr>
          <w:rFonts w:ascii="Arial" w:eastAsia="Calibri" w:hAnsi="Arial" w:cs="Arial"/>
        </w:rPr>
        <w:t>ollë ka gjithsej 72 nxënës (48 f.</w:t>
      </w:r>
      <w:r w:rsidRPr="00C43744">
        <w:rPr>
          <w:rFonts w:ascii="Arial" w:eastAsia="Calibri" w:hAnsi="Arial" w:cs="Arial"/>
        </w:rPr>
        <w:t xml:space="preserve"> dhe 24 m).</w:t>
      </w:r>
    </w:p>
    <w:p w:rsidR="006C2859" w:rsidRPr="00E601FF" w:rsidRDefault="003954B8" w:rsidP="006C2859">
      <w:pPr>
        <w:jc w:val="both"/>
        <w:rPr>
          <w:rFonts w:ascii="Arial" w:eastAsia="Calibri" w:hAnsi="Arial" w:cs="Arial"/>
        </w:rPr>
      </w:pPr>
      <w:r w:rsidRPr="003954B8">
        <w:rPr>
          <w:rFonts w:ascii="Arial" w:eastAsia="Calibri" w:hAnsi="Arial" w:cs="Arial"/>
        </w:rPr>
        <w:t>Në shkollat e mesme shtetërore në gjimnazi ka gjithsej 729 nxënës (367f. dhe 362m.) dhe 204 nxënës në shkollat profesionale (59f. dhe 145 m.).</w:t>
      </w:r>
    </w:p>
    <w:p w:rsidR="006C2859" w:rsidRPr="00E601FF" w:rsidRDefault="003954B8" w:rsidP="006C2859">
      <w:pPr>
        <w:jc w:val="both"/>
        <w:rPr>
          <w:rFonts w:ascii="Arial" w:eastAsia="Calibri" w:hAnsi="Arial" w:cs="Arial"/>
        </w:rPr>
      </w:pPr>
      <w:r w:rsidRPr="003954B8">
        <w:rPr>
          <w:rFonts w:ascii="Arial" w:eastAsia="Calibri" w:hAnsi="Arial" w:cs="Arial"/>
        </w:rPr>
        <w:t>Numri i nxënësve n</w:t>
      </w:r>
      <w:r>
        <w:rPr>
          <w:rFonts w:ascii="Arial" w:eastAsia="Calibri" w:hAnsi="Arial" w:cs="Arial"/>
        </w:rPr>
        <w:t>ë tre vitet e fundit shkollor</w:t>
      </w:r>
      <w:r w:rsidR="00CD3BF3">
        <w:rPr>
          <w:rFonts w:ascii="Arial" w:eastAsia="Calibri" w:hAnsi="Arial" w:cs="Arial"/>
        </w:rPr>
        <w:t xml:space="preserve"> tregohet</w:t>
      </w:r>
      <w:r w:rsidRPr="003954B8">
        <w:rPr>
          <w:rFonts w:ascii="Arial" w:eastAsia="Calibri" w:hAnsi="Arial" w:cs="Arial"/>
        </w:rPr>
        <w:t xml:space="preserve"> në tabelë</w:t>
      </w:r>
      <w:r w:rsidR="00CD3BF3">
        <w:rPr>
          <w:rFonts w:ascii="Arial" w:eastAsia="Calibri" w:hAnsi="Arial" w:cs="Arial"/>
        </w:rPr>
        <w:t>n e mëposhtme</w:t>
      </w:r>
      <w:r w:rsidRPr="003954B8">
        <w:rPr>
          <w:rFonts w:ascii="Arial" w:eastAsia="Calibri" w:hAnsi="Arial" w:cs="Arial"/>
        </w:rPr>
        <w:t>:</w:t>
      </w:r>
    </w:p>
    <w:p w:rsidR="006C2859" w:rsidRPr="00E601FF" w:rsidRDefault="003954B8" w:rsidP="006C2859">
      <w:pPr>
        <w:jc w:val="both"/>
        <w:rPr>
          <w:rFonts w:ascii="Arial" w:eastAsia="Calibri" w:hAnsi="Arial" w:cs="Arial"/>
          <w:u w:val="single"/>
        </w:rPr>
      </w:pPr>
      <w:r>
        <w:rPr>
          <w:rFonts w:ascii="Arial" w:eastAsia="Calibri" w:hAnsi="Arial" w:cs="Arial"/>
          <w:u w:val="single"/>
        </w:rPr>
        <w:t>Viti shkollor</w:t>
      </w:r>
      <w:r w:rsidR="006C2859" w:rsidRPr="00E601FF">
        <w:rPr>
          <w:rFonts w:ascii="Arial" w:eastAsia="Calibri" w:hAnsi="Arial" w:cs="Arial"/>
          <w:u w:val="single"/>
        </w:rPr>
        <w:t xml:space="preserve"> 2016/17: 1051 (m.561 i </w:t>
      </w:r>
      <w:r>
        <w:rPr>
          <w:rFonts w:ascii="Arial" w:eastAsia="Calibri" w:hAnsi="Arial" w:cs="Arial"/>
          <w:u w:val="single"/>
        </w:rPr>
        <w:t>f</w:t>
      </w:r>
      <w:r w:rsidR="006C2859" w:rsidRPr="00E601FF">
        <w:rPr>
          <w:rFonts w:ascii="Arial" w:eastAsia="Calibri" w:hAnsi="Arial" w:cs="Arial"/>
          <w:u w:val="single"/>
        </w:rPr>
        <w:t>. 490)</w:t>
      </w:r>
    </w:p>
    <w:p w:rsidR="006C2859" w:rsidRPr="00E601FF" w:rsidRDefault="003954B8" w:rsidP="006C2859">
      <w:pPr>
        <w:jc w:val="both"/>
        <w:rPr>
          <w:rFonts w:ascii="Arial" w:eastAsia="Calibri" w:hAnsi="Arial" w:cs="Arial"/>
          <w:u w:val="single"/>
        </w:rPr>
      </w:pPr>
      <w:r>
        <w:rPr>
          <w:rFonts w:ascii="Arial" w:eastAsia="Calibri" w:hAnsi="Arial" w:cs="Arial"/>
          <w:u w:val="single"/>
        </w:rPr>
        <w:t xml:space="preserve">Viti shkollor </w:t>
      </w:r>
      <w:r w:rsidR="006C2859" w:rsidRPr="00E601FF">
        <w:rPr>
          <w:rFonts w:ascii="Arial" w:eastAsia="Calibri" w:hAnsi="Arial" w:cs="Arial"/>
          <w:u w:val="single"/>
        </w:rPr>
        <w:t xml:space="preserve">2017/18: 1054  ( m. 570 – </w:t>
      </w:r>
      <w:r>
        <w:rPr>
          <w:rFonts w:ascii="Arial" w:eastAsia="Calibri" w:hAnsi="Arial" w:cs="Arial"/>
          <w:u w:val="single"/>
        </w:rPr>
        <w:t>f</w:t>
      </w:r>
      <w:r w:rsidR="006C2859" w:rsidRPr="00E601FF">
        <w:rPr>
          <w:rFonts w:ascii="Arial" w:eastAsia="Calibri" w:hAnsi="Arial" w:cs="Arial"/>
          <w:u w:val="single"/>
        </w:rPr>
        <w:t>.484)</w:t>
      </w:r>
    </w:p>
    <w:p w:rsidR="002E60AA" w:rsidRPr="00E601FF" w:rsidRDefault="003954B8" w:rsidP="006C2859">
      <w:pPr>
        <w:jc w:val="both"/>
        <w:rPr>
          <w:rFonts w:ascii="Arial" w:eastAsia="Calibri" w:hAnsi="Arial" w:cs="Arial"/>
          <w:u w:val="single"/>
        </w:rPr>
      </w:pPr>
      <w:r>
        <w:rPr>
          <w:rFonts w:ascii="Arial" w:eastAsia="Calibri" w:hAnsi="Arial" w:cs="Arial"/>
          <w:u w:val="single"/>
        </w:rPr>
        <w:t>Viti shkollor</w:t>
      </w:r>
      <w:r w:rsidR="006C2859" w:rsidRPr="00E601FF">
        <w:rPr>
          <w:rFonts w:ascii="Arial" w:eastAsia="Calibri" w:hAnsi="Arial" w:cs="Arial"/>
          <w:u w:val="single"/>
        </w:rPr>
        <w:t xml:space="preserve"> 2018/19: 1005 (m. 550 – </w:t>
      </w:r>
      <w:r>
        <w:rPr>
          <w:rFonts w:ascii="Arial" w:eastAsia="Calibri" w:hAnsi="Arial" w:cs="Arial"/>
          <w:u w:val="single"/>
        </w:rPr>
        <w:t>f</w:t>
      </w:r>
      <w:r w:rsidR="006C2859" w:rsidRPr="00E601FF">
        <w:rPr>
          <w:rFonts w:ascii="Arial" w:eastAsia="Calibri" w:hAnsi="Arial" w:cs="Arial"/>
          <w:u w:val="single"/>
        </w:rPr>
        <w:t>. 457)</w:t>
      </w:r>
    </w:p>
    <w:p w:rsidR="002E60AA" w:rsidRPr="008B43B3" w:rsidRDefault="002E60AA" w:rsidP="002E60AA">
      <w:pPr>
        <w:jc w:val="both"/>
        <w:rPr>
          <w:rFonts w:ascii="Arial" w:eastAsia="Times New Roman" w:hAnsi="Arial" w:cs="Arial"/>
          <w:b/>
          <w:u w:val="single"/>
          <w:lang w:val="pl-PL"/>
        </w:rPr>
      </w:pPr>
      <w:r w:rsidRPr="008B43B3">
        <w:rPr>
          <w:rFonts w:ascii="Arial" w:eastAsia="Times New Roman" w:hAnsi="Arial" w:cs="Arial"/>
          <w:b/>
          <w:u w:val="single"/>
          <w:lang w:val="pl-PL"/>
        </w:rPr>
        <w:t>Akademia e Policisë Danilovgrad</w:t>
      </w:r>
    </w:p>
    <w:p w:rsidR="002E60AA" w:rsidRPr="008B43B3" w:rsidRDefault="002E60AA" w:rsidP="002E60AA">
      <w:pPr>
        <w:jc w:val="both"/>
        <w:rPr>
          <w:rFonts w:ascii="Arial" w:eastAsia="Times New Roman" w:hAnsi="Arial" w:cs="Arial"/>
          <w:lang w:val="pl-PL"/>
        </w:rPr>
      </w:pPr>
      <w:r w:rsidRPr="008B43B3">
        <w:rPr>
          <w:rFonts w:ascii="Arial" w:eastAsia="Times New Roman" w:hAnsi="Arial" w:cs="Arial"/>
          <w:lang w:val="pl-PL"/>
        </w:rPr>
        <w:t xml:space="preserve">Në </w:t>
      </w:r>
      <w:r w:rsidR="00CD3BF3">
        <w:rPr>
          <w:rFonts w:ascii="Arial" w:eastAsia="Times New Roman" w:hAnsi="Arial" w:cs="Arial"/>
          <w:lang w:val="pl-PL"/>
        </w:rPr>
        <w:t>Prill të vitit 2015, Ministria për të Drejtat e</w:t>
      </w:r>
      <w:r w:rsidRPr="008B43B3">
        <w:rPr>
          <w:rFonts w:ascii="Arial" w:eastAsia="Times New Roman" w:hAnsi="Arial" w:cs="Arial"/>
          <w:lang w:val="pl-PL"/>
        </w:rPr>
        <w:t xml:space="preserve"> Njeriut dhe të Pakicave nënshkroi një memorandum bashkëpunimi me Akademinë e Policisë që ka për qëllim zhvillimin e të drejtave dhe lirive të pakicave brenda arsimit policor, përmirësimin e pozitës së pjesëtarëve të popujve pakicë përmes parimeve të partneritetit, transparencës dhe përgjegjësisë, me theks të veçantë për procesin e rekrutimit dhe zgjedhjes së kandidatëve me qëllim të promovimit të veprimit afirmativ dhe parandalimit të të gjitha formave të diskriminimit.</w:t>
      </w:r>
    </w:p>
    <w:p w:rsidR="006C2859" w:rsidRPr="00E601FF" w:rsidRDefault="002E60AA" w:rsidP="008B43B3">
      <w:pPr>
        <w:jc w:val="both"/>
        <w:rPr>
          <w:rFonts w:ascii="Arial" w:eastAsia="Times New Roman" w:hAnsi="Arial" w:cs="Arial"/>
          <w:b/>
          <w:lang w:val="pl-PL"/>
        </w:rPr>
      </w:pPr>
      <w:r w:rsidRPr="002E60AA">
        <w:rPr>
          <w:rFonts w:ascii="Arial" w:eastAsia="Times New Roman" w:hAnsi="Arial" w:cs="Arial"/>
          <w:b/>
          <w:lang w:val="pl-PL"/>
        </w:rPr>
        <w:t xml:space="preserve">Në Akademinë e Policisë </w:t>
      </w:r>
      <w:r w:rsidRPr="008B43B3">
        <w:rPr>
          <w:rFonts w:ascii="Arial" w:eastAsia="Times New Roman" w:hAnsi="Arial" w:cs="Arial"/>
          <w:lang w:val="pl-PL"/>
        </w:rPr>
        <w:t>vazhdon regjistrimi i studentëve, pjesëtarëve të popujve pakicë dhe nëntë studentë janë regjistruar me veprim afirmativ këtë vit shkollor</w:t>
      </w:r>
      <w:r w:rsidRPr="002E60AA">
        <w:rPr>
          <w:rFonts w:ascii="Arial" w:eastAsia="Times New Roman" w:hAnsi="Arial" w:cs="Arial"/>
          <w:b/>
          <w:lang w:val="pl-PL"/>
        </w:rPr>
        <w:t>.</w:t>
      </w:r>
    </w:p>
    <w:p w:rsidR="006C2859" w:rsidRPr="00E601FF" w:rsidRDefault="00100D06" w:rsidP="006C2859">
      <w:pPr>
        <w:spacing w:after="0"/>
        <w:jc w:val="both"/>
        <w:rPr>
          <w:rFonts w:ascii="Arial" w:eastAsia="Times New Roman" w:hAnsi="Arial" w:cs="Arial"/>
          <w:b/>
          <w:i/>
          <w:u w:val="single"/>
          <w:lang w:val="pl-PL"/>
        </w:rPr>
      </w:pPr>
      <w:r w:rsidRPr="00100D06">
        <w:rPr>
          <w:rFonts w:ascii="Arial" w:eastAsia="Times New Roman" w:hAnsi="Arial" w:cs="Arial"/>
          <w:b/>
          <w:i/>
          <w:u w:val="single"/>
          <w:lang w:val="pl-PL"/>
        </w:rPr>
        <w:t>Universiteti dhe arsimi i lartë</w:t>
      </w:r>
    </w:p>
    <w:p w:rsidR="006C2859" w:rsidRPr="00E601FF" w:rsidRDefault="00513329" w:rsidP="006C2859">
      <w:pPr>
        <w:spacing w:after="0"/>
        <w:jc w:val="both"/>
        <w:rPr>
          <w:rFonts w:ascii="Arial" w:eastAsia="Times New Roman" w:hAnsi="Arial" w:cs="Arial"/>
          <w:b/>
          <w:lang w:val="pl-PL"/>
        </w:rPr>
      </w:pPr>
      <w:r>
        <w:rPr>
          <w:rFonts w:ascii="Arial" w:eastAsia="Times New Roman" w:hAnsi="Arial" w:cs="Arial"/>
          <w:b/>
          <w:lang w:val="pl-PL"/>
        </w:rPr>
        <w:t>Pika e</w:t>
      </w:r>
      <w:r w:rsidR="006C2859" w:rsidRPr="00E601FF">
        <w:rPr>
          <w:rFonts w:ascii="Arial" w:eastAsia="Times New Roman" w:hAnsi="Arial" w:cs="Arial"/>
          <w:b/>
          <w:lang w:val="pl-PL"/>
        </w:rPr>
        <w:t>) ii</w:t>
      </w:r>
    </w:p>
    <w:p w:rsidR="006C2859" w:rsidRPr="005678A2" w:rsidRDefault="00100D06" w:rsidP="005678A2">
      <w:pPr>
        <w:spacing w:after="0"/>
        <w:jc w:val="both"/>
        <w:rPr>
          <w:rFonts w:ascii="Arial" w:hAnsi="Arial" w:cs="Arial"/>
          <w:bCs/>
          <w:iCs/>
          <w:lang w:val="pl-PL"/>
        </w:rPr>
      </w:pPr>
      <w:r w:rsidRPr="00100D06">
        <w:rPr>
          <w:rFonts w:ascii="Arial" w:hAnsi="Arial" w:cs="Arial"/>
          <w:bCs/>
          <w:iCs/>
          <w:lang w:val="pl-PL"/>
        </w:rPr>
        <w:t>Theksojmë se programi i studimit për arsimimin e mësuesve në gjuhën shqipe që nga 2004/2005. u bë pjesë e Fakultet</w:t>
      </w:r>
      <w:r w:rsidR="007035E7">
        <w:rPr>
          <w:rFonts w:ascii="Arial" w:hAnsi="Arial" w:cs="Arial"/>
          <w:bCs/>
          <w:iCs/>
          <w:lang w:val="pl-PL"/>
        </w:rPr>
        <w:t>it Filozofik në Nikshiq. Në vitin akademik</w:t>
      </w:r>
      <w:r w:rsidRPr="00100D06">
        <w:rPr>
          <w:rFonts w:ascii="Arial" w:hAnsi="Arial" w:cs="Arial"/>
          <w:bCs/>
          <w:iCs/>
          <w:lang w:val="pl-PL"/>
        </w:rPr>
        <w:t xml:space="preserve"> 2018</w:t>
      </w:r>
      <w:r w:rsidR="005678A2">
        <w:rPr>
          <w:rFonts w:ascii="Arial" w:hAnsi="Arial" w:cs="Arial"/>
          <w:bCs/>
          <w:iCs/>
          <w:lang w:val="pl-PL"/>
        </w:rPr>
        <w:t xml:space="preserve">/2019, në vitin e parë të studimit </w:t>
      </w:r>
      <w:r w:rsidR="005678A2" w:rsidRPr="005678A2">
        <w:rPr>
          <w:rFonts w:ascii="Arial" w:hAnsi="Arial" w:cs="Arial"/>
          <w:bCs/>
          <w:iCs/>
          <w:lang w:val="pl-PL"/>
        </w:rPr>
        <w:t>u regjistruan</w:t>
      </w:r>
      <w:r w:rsidR="005678A2">
        <w:rPr>
          <w:rFonts w:ascii="Arial" w:hAnsi="Arial" w:cs="Arial"/>
          <w:bCs/>
          <w:iCs/>
          <w:lang w:val="pl-PL"/>
        </w:rPr>
        <w:t xml:space="preserve"> </w:t>
      </w:r>
      <w:r w:rsidR="005678A2" w:rsidRPr="005678A2">
        <w:rPr>
          <w:rFonts w:ascii="Arial" w:hAnsi="Arial" w:cs="Arial"/>
          <w:bCs/>
          <w:iCs/>
          <w:lang w:val="pl-PL"/>
        </w:rPr>
        <w:t>17 studentë.</w:t>
      </w:r>
    </w:p>
    <w:p w:rsidR="00100D06" w:rsidRPr="00E601FF" w:rsidRDefault="00100D06" w:rsidP="006C2859">
      <w:pPr>
        <w:spacing w:after="0"/>
        <w:jc w:val="both"/>
        <w:rPr>
          <w:rFonts w:ascii="Arial" w:hAnsi="Arial" w:cs="Arial"/>
          <w:bCs/>
          <w:iCs/>
          <w:lang w:val="pl-PL"/>
        </w:rPr>
      </w:pPr>
    </w:p>
    <w:p w:rsidR="006C2859" w:rsidRPr="00E601FF" w:rsidRDefault="00B76F5D" w:rsidP="006C2859">
      <w:pPr>
        <w:jc w:val="both"/>
        <w:rPr>
          <w:rFonts w:ascii="Arial" w:hAnsi="Arial" w:cs="Arial"/>
          <w:bCs/>
          <w:iCs/>
          <w:lang w:val="pl-PL"/>
        </w:rPr>
      </w:pPr>
      <w:r w:rsidRPr="00B76F5D">
        <w:rPr>
          <w:rFonts w:ascii="Arial" w:eastAsia="Calibri" w:hAnsi="Arial" w:cs="Arial"/>
        </w:rPr>
        <w:t>Gjatë vitit 2016/17, janë regjistruar 15 studentë dhe në vitin 2017/18, 14 studentë.</w:t>
      </w:r>
    </w:p>
    <w:p w:rsidR="006C2859" w:rsidRPr="00E601FF" w:rsidRDefault="000062D6" w:rsidP="006C2859">
      <w:pPr>
        <w:spacing w:after="0"/>
        <w:jc w:val="both"/>
        <w:rPr>
          <w:rFonts w:ascii="Arial" w:hAnsi="Arial" w:cs="Arial"/>
          <w:lang w:val="pl-PL"/>
        </w:rPr>
      </w:pPr>
      <w:r>
        <w:rPr>
          <w:rFonts w:ascii="Arial" w:hAnsi="Arial" w:cs="Arial"/>
          <w:lang w:val="pl-PL"/>
        </w:rPr>
        <w:lastRenderedPageBreak/>
        <w:t>Ky është një program studimor</w:t>
      </w:r>
      <w:r w:rsidR="00BC7EFD" w:rsidRPr="00BC7EFD">
        <w:rPr>
          <w:rFonts w:ascii="Arial" w:hAnsi="Arial" w:cs="Arial"/>
          <w:lang w:val="pl-PL"/>
        </w:rPr>
        <w:t xml:space="preserve"> akademik katër vjeçar. Në këtë departament, 80% e mësimeve janë në gjuhën shqipe dhe 20% në gjuhën malazeze. Në mësimdhënie janë të angazhuar 25 profesorë, kryesisht me kohë të pjesshme dhe 7 bashkëpunëtorë.</w:t>
      </w:r>
    </w:p>
    <w:p w:rsidR="006C2859" w:rsidRPr="00E601FF" w:rsidRDefault="006C2859" w:rsidP="006C2859">
      <w:pPr>
        <w:spacing w:after="0"/>
        <w:jc w:val="both"/>
        <w:rPr>
          <w:rFonts w:ascii="Arial" w:eastAsia="Times New Roman" w:hAnsi="Arial" w:cs="Arial"/>
          <w:lang w:val="pl-PL"/>
        </w:rPr>
      </w:pPr>
    </w:p>
    <w:p w:rsidR="000062D6" w:rsidRPr="000062D6" w:rsidRDefault="000062D6" w:rsidP="000062D6">
      <w:pPr>
        <w:spacing w:after="0"/>
        <w:jc w:val="both"/>
        <w:rPr>
          <w:rFonts w:ascii="Arial" w:eastAsia="Times New Roman" w:hAnsi="Arial" w:cs="Arial"/>
          <w:lang w:val="pl-PL"/>
        </w:rPr>
      </w:pPr>
      <w:r w:rsidRPr="000062D6">
        <w:rPr>
          <w:rFonts w:ascii="Arial" w:eastAsia="Times New Roman" w:hAnsi="Arial" w:cs="Arial"/>
          <w:lang w:val="pl-PL"/>
        </w:rPr>
        <w:t>Programi filloi të zbatohet në vitin akademik 2004/2005 kur u regjistruan 49 studentë.</w:t>
      </w:r>
    </w:p>
    <w:p w:rsidR="006C2859" w:rsidRPr="00E601FF" w:rsidRDefault="000062D6" w:rsidP="006C2859">
      <w:pPr>
        <w:spacing w:after="0"/>
        <w:jc w:val="both"/>
        <w:rPr>
          <w:rFonts w:ascii="Arial" w:eastAsia="Times New Roman" w:hAnsi="Arial" w:cs="Arial"/>
          <w:lang w:val="pl-PL"/>
        </w:rPr>
      </w:pPr>
      <w:r w:rsidRPr="000062D6">
        <w:rPr>
          <w:rFonts w:ascii="Arial" w:eastAsia="Times New Roman" w:hAnsi="Arial" w:cs="Arial"/>
          <w:lang w:val="pl-PL"/>
        </w:rPr>
        <w:t xml:space="preserve">Në </w:t>
      </w:r>
      <w:r>
        <w:rPr>
          <w:rFonts w:ascii="Arial" w:eastAsia="Times New Roman" w:hAnsi="Arial" w:cs="Arial"/>
          <w:lang w:val="pl-PL"/>
        </w:rPr>
        <w:t>tre vitet e fundit akademike, në këtë Departament janë</w:t>
      </w:r>
      <w:r w:rsidRPr="000062D6">
        <w:rPr>
          <w:rFonts w:ascii="Arial" w:eastAsia="Times New Roman" w:hAnsi="Arial" w:cs="Arial"/>
          <w:lang w:val="pl-PL"/>
        </w:rPr>
        <w:t xml:space="preserve"> regjistruar</w:t>
      </w:r>
      <w:r w:rsidRPr="000062D6" w:rsidDel="000062D6">
        <w:rPr>
          <w:rFonts w:ascii="Arial" w:eastAsia="Times New Roman" w:hAnsi="Arial" w:cs="Arial"/>
          <w:lang w:val="pl-PL"/>
        </w:rPr>
        <w:t xml:space="preserve"> </w:t>
      </w:r>
      <w:r w:rsidR="006C2859" w:rsidRPr="00E601FF">
        <w:rPr>
          <w:rFonts w:ascii="Arial" w:eastAsia="Times New Roman" w:hAnsi="Arial" w:cs="Arial"/>
          <w:lang w:val="pl-PL"/>
        </w:rPr>
        <w:t>:</w:t>
      </w:r>
    </w:p>
    <w:p w:rsidR="006C2859" w:rsidRPr="00E601FF" w:rsidRDefault="006C2859" w:rsidP="006C2859">
      <w:pPr>
        <w:spacing w:after="0"/>
        <w:ind w:firstLine="720"/>
        <w:jc w:val="both"/>
        <w:rPr>
          <w:rFonts w:ascii="Arial" w:eastAsia="Times New Roman" w:hAnsi="Arial" w:cs="Arial"/>
          <w:lang w:val="pl-PL"/>
        </w:rPr>
      </w:pPr>
      <w:r w:rsidRPr="00E601FF">
        <w:rPr>
          <w:rFonts w:ascii="Arial" w:eastAsia="Times New Roman" w:hAnsi="Arial" w:cs="Arial"/>
          <w:lang w:val="pl-PL"/>
        </w:rPr>
        <w:t>2016/2017 -  15 student</w:t>
      </w:r>
      <w:r w:rsidR="000062D6">
        <w:rPr>
          <w:rFonts w:ascii="Arial" w:eastAsia="Times New Roman" w:hAnsi="Arial" w:cs="Arial"/>
          <w:lang w:val="pl-PL"/>
        </w:rPr>
        <w:t>ë</w:t>
      </w:r>
      <w:r w:rsidRPr="00E601FF">
        <w:rPr>
          <w:rFonts w:ascii="Arial" w:eastAsia="Times New Roman" w:hAnsi="Arial" w:cs="Arial"/>
          <w:lang w:val="pl-PL"/>
        </w:rPr>
        <w:t xml:space="preserve"> ;</w:t>
      </w:r>
    </w:p>
    <w:p w:rsidR="006C2859" w:rsidRPr="00E601FF" w:rsidRDefault="006C2859" w:rsidP="006C2859">
      <w:pPr>
        <w:spacing w:after="0"/>
        <w:ind w:firstLine="720"/>
        <w:jc w:val="both"/>
        <w:rPr>
          <w:rFonts w:ascii="Arial" w:eastAsia="Times New Roman" w:hAnsi="Arial" w:cs="Arial"/>
          <w:lang w:val="pl-PL"/>
        </w:rPr>
      </w:pPr>
      <w:r w:rsidRPr="00E601FF">
        <w:rPr>
          <w:rFonts w:ascii="Arial" w:eastAsia="Times New Roman" w:hAnsi="Arial" w:cs="Arial"/>
          <w:lang w:val="pl-PL"/>
        </w:rPr>
        <w:t>2017/2018 -  14 student</w:t>
      </w:r>
      <w:r w:rsidR="000062D6">
        <w:rPr>
          <w:rFonts w:ascii="Arial" w:eastAsia="Times New Roman" w:hAnsi="Arial" w:cs="Arial"/>
          <w:lang w:val="pl-PL"/>
        </w:rPr>
        <w:t>ë</w:t>
      </w:r>
      <w:r w:rsidRPr="00E601FF">
        <w:rPr>
          <w:rFonts w:ascii="Arial" w:eastAsia="Times New Roman" w:hAnsi="Arial" w:cs="Arial"/>
          <w:lang w:val="pl-PL"/>
        </w:rPr>
        <w:t>.</w:t>
      </w:r>
    </w:p>
    <w:p w:rsidR="006C2859" w:rsidRPr="00E601FF" w:rsidRDefault="006C2859" w:rsidP="006C2859">
      <w:pPr>
        <w:spacing w:after="0"/>
        <w:ind w:firstLine="720"/>
        <w:jc w:val="both"/>
        <w:rPr>
          <w:rFonts w:ascii="Arial" w:eastAsia="Times New Roman" w:hAnsi="Arial" w:cs="Arial"/>
          <w:lang w:val="pl-PL"/>
        </w:rPr>
      </w:pPr>
      <w:r w:rsidRPr="00E601FF">
        <w:rPr>
          <w:rFonts w:ascii="Arial" w:eastAsia="Times New Roman" w:hAnsi="Arial" w:cs="Arial"/>
          <w:lang w:val="pl-PL"/>
        </w:rPr>
        <w:t>2018/2019 -  17 student</w:t>
      </w:r>
      <w:r w:rsidR="000062D6">
        <w:rPr>
          <w:rFonts w:ascii="Arial" w:eastAsia="Times New Roman" w:hAnsi="Arial" w:cs="Arial"/>
          <w:lang w:val="pl-PL"/>
        </w:rPr>
        <w:t>ë</w:t>
      </w:r>
      <w:r w:rsidRPr="00E601FF">
        <w:rPr>
          <w:rFonts w:ascii="Arial" w:eastAsia="Times New Roman" w:hAnsi="Arial" w:cs="Arial"/>
          <w:lang w:val="pl-PL"/>
        </w:rPr>
        <w:t>.</w:t>
      </w:r>
    </w:p>
    <w:p w:rsidR="006C2859" w:rsidRPr="00E601FF" w:rsidRDefault="006C2859" w:rsidP="006C2859">
      <w:pPr>
        <w:spacing w:after="0"/>
        <w:ind w:firstLine="720"/>
        <w:jc w:val="both"/>
        <w:rPr>
          <w:rFonts w:ascii="Arial" w:eastAsia="Times New Roman" w:hAnsi="Arial" w:cs="Arial"/>
          <w:lang w:val="pl-PL"/>
        </w:rPr>
      </w:pPr>
    </w:p>
    <w:p w:rsidR="006C2859" w:rsidRPr="00E601FF" w:rsidRDefault="002074A6" w:rsidP="006C2859">
      <w:pPr>
        <w:spacing w:after="0"/>
        <w:jc w:val="both"/>
        <w:rPr>
          <w:rFonts w:ascii="Arial" w:eastAsia="Times New Roman" w:hAnsi="Arial" w:cs="Arial"/>
          <w:lang w:val="pl-PL"/>
        </w:rPr>
      </w:pPr>
      <w:r w:rsidRPr="002074A6">
        <w:rPr>
          <w:rFonts w:ascii="Arial" w:eastAsia="Times New Roman" w:hAnsi="Arial" w:cs="Arial"/>
          <w:lang w:val="pl-PL"/>
        </w:rPr>
        <w:t xml:space="preserve">Nga numri i përgjithshëm i studentëve të regjistruar, </w:t>
      </w:r>
      <w:r w:rsidR="006F4A9E">
        <w:rPr>
          <w:rFonts w:ascii="Arial" w:eastAsia="Times New Roman" w:hAnsi="Arial" w:cs="Arial"/>
          <w:lang w:val="pl-PL"/>
        </w:rPr>
        <w:t xml:space="preserve">deri më tani </w:t>
      </w:r>
      <w:r w:rsidRPr="002074A6">
        <w:rPr>
          <w:rFonts w:ascii="Arial" w:eastAsia="Times New Roman" w:hAnsi="Arial" w:cs="Arial"/>
          <w:lang w:val="pl-PL"/>
        </w:rPr>
        <w:t>mbi 70 stude</w:t>
      </w:r>
      <w:r w:rsidR="00513329">
        <w:rPr>
          <w:rFonts w:ascii="Arial" w:eastAsia="Times New Roman" w:hAnsi="Arial" w:cs="Arial"/>
          <w:lang w:val="pl-PL"/>
        </w:rPr>
        <w:t xml:space="preserve">ntë janë diplomuar në programin </w:t>
      </w:r>
      <w:r w:rsidR="006F4A9E">
        <w:rPr>
          <w:rFonts w:ascii="Arial" w:eastAsia="Times New Roman" w:hAnsi="Arial" w:cs="Arial"/>
          <w:lang w:val="pl-PL"/>
        </w:rPr>
        <w:t>studimor për mësuesit në gjuhën shqipe.</w:t>
      </w:r>
    </w:p>
    <w:p w:rsidR="008E73CE" w:rsidRDefault="008E73CE" w:rsidP="008E73CE">
      <w:pPr>
        <w:spacing w:line="273" w:lineRule="auto"/>
        <w:ind w:left="1134" w:right="1184"/>
        <w:jc w:val="both"/>
        <w:rPr>
          <w:sz w:val="24"/>
          <w:szCs w:val="24"/>
          <w:lang w:val="sr-Latn-RS"/>
        </w:rPr>
      </w:pPr>
      <w:r>
        <w:rPr>
          <w:sz w:val="24"/>
          <w:szCs w:val="24"/>
          <w:lang w:val="sr-Latn-RS"/>
        </w:rPr>
        <w:t xml:space="preserve">                                                                                                                                        </w:t>
      </w:r>
    </w:p>
    <w:p w:rsidR="006C2859" w:rsidRPr="00E601FF" w:rsidRDefault="00485C22" w:rsidP="006C2859">
      <w:pPr>
        <w:jc w:val="both"/>
        <w:rPr>
          <w:rFonts w:ascii="Arial" w:hAnsi="Arial" w:cs="Arial"/>
          <w:b/>
        </w:rPr>
      </w:pPr>
      <w:r>
        <w:rPr>
          <w:rFonts w:ascii="Arial" w:hAnsi="Arial" w:cs="Arial"/>
          <w:b/>
        </w:rPr>
        <w:t>Profesione deficitare për mësim në gjuhën shqipe</w:t>
      </w:r>
    </w:p>
    <w:p w:rsidR="006C2859" w:rsidRPr="00E601FF" w:rsidRDefault="00A840A6" w:rsidP="006C2859">
      <w:pPr>
        <w:spacing w:after="0"/>
        <w:jc w:val="both"/>
        <w:rPr>
          <w:rFonts w:ascii="Arial" w:eastAsia="Calibri" w:hAnsi="Arial" w:cs="Arial"/>
          <w:lang w:val="pl-PL"/>
        </w:rPr>
      </w:pPr>
      <w:r w:rsidRPr="00A840A6">
        <w:rPr>
          <w:rFonts w:ascii="Arial" w:eastAsia="Calibri" w:hAnsi="Arial" w:cs="Arial"/>
          <w:lang w:val="pl-PL"/>
        </w:rPr>
        <w:t>Ndarja e bursave për studentë që mësojnë për profesione deficitare për mësimdhënie në gjuhën shqipe ka filluar në vitin akademik 2015/16. dhe vazhdon edhe sot. Për ushtrimin e plotë të të drejtave të pakicave, me propozimin e Këshillit Shqiptar të Malit të Zi, Universiteti i Malit të Zi mund të regjistrojë një numër të caktuar studentësh, pjesëtarët e pakicave, në çdo vit akademik, në përputhje me një akt të Universitetit</w:t>
      </w:r>
      <w:r w:rsidR="002E432F">
        <w:rPr>
          <w:rFonts w:ascii="Arial" w:eastAsia="Calibri" w:hAnsi="Arial" w:cs="Arial"/>
          <w:lang w:val="pl-PL"/>
        </w:rPr>
        <w:t>.</w:t>
      </w:r>
    </w:p>
    <w:p w:rsidR="006C2859" w:rsidRPr="00E601FF" w:rsidRDefault="006C2859" w:rsidP="006C2859">
      <w:pPr>
        <w:spacing w:after="0"/>
        <w:jc w:val="both"/>
        <w:rPr>
          <w:rFonts w:ascii="Arial" w:eastAsia="Calibri" w:hAnsi="Arial" w:cs="Arial"/>
          <w:lang w:val="pl-PL"/>
        </w:rPr>
      </w:pPr>
    </w:p>
    <w:p w:rsidR="006C2859" w:rsidRPr="00E601FF" w:rsidRDefault="00A840A6" w:rsidP="006C2859">
      <w:pPr>
        <w:spacing w:after="0"/>
        <w:jc w:val="both"/>
        <w:rPr>
          <w:rFonts w:ascii="Arial" w:eastAsia="Calibri" w:hAnsi="Arial" w:cs="Arial"/>
          <w:lang w:val="pl-PL"/>
        </w:rPr>
      </w:pPr>
      <w:r w:rsidRPr="00A840A6">
        <w:rPr>
          <w:rFonts w:ascii="Arial" w:eastAsia="Calibri" w:hAnsi="Arial" w:cs="Arial"/>
          <w:lang w:val="pl-PL"/>
        </w:rPr>
        <w:t xml:space="preserve">Që nga viti akademik 2015/16, Ministria e Arsimit për herë të parë ka dhënë bursa për gjashtë studentë të pakicës shqiptare, të cilët janë angazhuar </w:t>
      </w:r>
      <w:r w:rsidR="003610AD">
        <w:rPr>
          <w:rFonts w:ascii="Arial" w:eastAsia="Calibri" w:hAnsi="Arial" w:cs="Arial"/>
          <w:lang w:val="pl-PL"/>
        </w:rPr>
        <w:t>për të studiuar lëndë deficitare</w:t>
      </w:r>
      <w:r w:rsidRPr="00A840A6">
        <w:rPr>
          <w:rFonts w:ascii="Arial" w:eastAsia="Calibri" w:hAnsi="Arial" w:cs="Arial"/>
          <w:lang w:val="pl-PL"/>
        </w:rPr>
        <w:t xml:space="preserve"> për mësimin në gjuhën shqipe.</w:t>
      </w:r>
    </w:p>
    <w:p w:rsidR="006C2859" w:rsidRPr="00E601FF" w:rsidRDefault="006C2859" w:rsidP="006C2859">
      <w:pPr>
        <w:spacing w:after="0"/>
        <w:jc w:val="both"/>
        <w:rPr>
          <w:rFonts w:ascii="Arial" w:eastAsia="Calibri" w:hAnsi="Arial" w:cs="Arial"/>
          <w:lang w:val="pl-PL"/>
        </w:rPr>
      </w:pPr>
    </w:p>
    <w:p w:rsidR="006C2859" w:rsidRPr="00E601FF" w:rsidRDefault="00131D28" w:rsidP="006C2859">
      <w:pPr>
        <w:spacing w:after="0"/>
        <w:jc w:val="both"/>
        <w:rPr>
          <w:rFonts w:ascii="Arial" w:eastAsia="Calibri" w:hAnsi="Arial" w:cs="Arial"/>
          <w:lang w:val="pl-PL"/>
        </w:rPr>
      </w:pPr>
      <w:r w:rsidRPr="00131D28">
        <w:rPr>
          <w:rFonts w:ascii="Arial" w:eastAsia="Calibri" w:hAnsi="Arial" w:cs="Arial"/>
          <w:lang w:val="pl-PL"/>
        </w:rPr>
        <w:t xml:space="preserve">Bursat vazhdojnë çdo vit akademik. Këtë vit akademik, konkursi ishte i hapur për 10 studentë në gjuhën shqipe dhe 5 studentë </w:t>
      </w:r>
      <w:r>
        <w:rPr>
          <w:rFonts w:ascii="Arial" w:eastAsia="Calibri" w:hAnsi="Arial" w:cs="Arial"/>
          <w:lang w:val="pl-PL"/>
        </w:rPr>
        <w:t xml:space="preserve"> kanë aplikuar</w:t>
      </w:r>
      <w:r w:rsidRPr="00131D28">
        <w:rPr>
          <w:rFonts w:ascii="Arial" w:eastAsia="Calibri" w:hAnsi="Arial" w:cs="Arial"/>
          <w:lang w:val="pl-PL"/>
        </w:rPr>
        <w:t>.</w:t>
      </w:r>
    </w:p>
    <w:p w:rsidR="006C2859" w:rsidRPr="00E601FF" w:rsidRDefault="006C2859" w:rsidP="006C2859">
      <w:pPr>
        <w:spacing w:after="0"/>
        <w:jc w:val="both"/>
        <w:rPr>
          <w:rFonts w:ascii="Arial" w:eastAsia="Calibri" w:hAnsi="Arial" w:cs="Arial"/>
          <w:lang w:val="pl-PL"/>
        </w:rPr>
      </w:pPr>
    </w:p>
    <w:p w:rsidR="006C2859" w:rsidRPr="00E601FF" w:rsidRDefault="00131D28" w:rsidP="006C2859">
      <w:pPr>
        <w:spacing w:after="0"/>
        <w:jc w:val="both"/>
        <w:rPr>
          <w:rFonts w:ascii="Arial" w:eastAsia="Calibri" w:hAnsi="Arial" w:cs="Arial"/>
          <w:lang w:val="pl-PL"/>
        </w:rPr>
      </w:pPr>
      <w:r w:rsidRPr="00131D28">
        <w:rPr>
          <w:rFonts w:ascii="Arial" w:eastAsia="Calibri" w:hAnsi="Arial" w:cs="Arial"/>
          <w:lang w:val="pl-PL"/>
        </w:rPr>
        <w:t>Gjithashtu është shumë e rëndësishme të theksohet se Ministria e Arsimit, në bashkëpunim me Këshillin Kombëtar të Shqiptarëve, ka formuar një grup pune</w:t>
      </w:r>
      <w:r w:rsidR="00A50C62">
        <w:rPr>
          <w:rFonts w:ascii="Arial" w:eastAsia="Calibri" w:hAnsi="Arial" w:cs="Arial"/>
          <w:lang w:val="pl-PL"/>
        </w:rPr>
        <w:t>s</w:t>
      </w:r>
      <w:r w:rsidRPr="00131D28">
        <w:rPr>
          <w:rFonts w:ascii="Arial" w:eastAsia="Calibri" w:hAnsi="Arial" w:cs="Arial"/>
          <w:lang w:val="pl-PL"/>
        </w:rPr>
        <w:t xml:space="preserve"> që trajton të gjitha problemet e mësimdhënies në gjuhën shqipe në të gjitha nivelet e arsimit.</w:t>
      </w:r>
    </w:p>
    <w:p w:rsidR="006C2859" w:rsidRPr="00E601FF" w:rsidRDefault="006C2859" w:rsidP="006C2859">
      <w:pPr>
        <w:spacing w:after="0"/>
        <w:jc w:val="both"/>
        <w:rPr>
          <w:rFonts w:ascii="Arial" w:eastAsia="Calibri" w:hAnsi="Arial" w:cs="Arial"/>
          <w:lang w:val="pl-PL"/>
        </w:rPr>
      </w:pPr>
    </w:p>
    <w:p w:rsidR="006C2859" w:rsidRPr="00E601FF" w:rsidRDefault="00A50C62" w:rsidP="006C2859">
      <w:pPr>
        <w:spacing w:after="0"/>
        <w:jc w:val="both"/>
        <w:rPr>
          <w:rFonts w:ascii="Arial" w:eastAsia="Calibri" w:hAnsi="Arial" w:cs="Arial"/>
          <w:lang w:val="pl-PL"/>
        </w:rPr>
      </w:pPr>
      <w:r>
        <w:rPr>
          <w:rFonts w:ascii="Arial" w:eastAsia="Calibri" w:hAnsi="Arial" w:cs="Arial"/>
          <w:lang w:val="pl-PL"/>
        </w:rPr>
        <w:t>Ky grup punues</w:t>
      </w:r>
      <w:r w:rsidR="00EB47E3" w:rsidRPr="00EB47E3">
        <w:rPr>
          <w:rFonts w:ascii="Arial" w:eastAsia="Calibri" w:hAnsi="Arial" w:cs="Arial"/>
          <w:lang w:val="pl-PL"/>
        </w:rPr>
        <w:t>, ndër të tjera, i ka sugjeruar Ministrit të arsimit dhe Këshillit Kombëtar të Arsimit në nivelin shtetëror që në vend të këtyre studimeve (për mësuesit), të hapet Fakulteti i Gjuhës Shqipe në Universitetin e Malit të Zi.</w:t>
      </w:r>
    </w:p>
    <w:p w:rsidR="006C2859" w:rsidRPr="00E601FF" w:rsidRDefault="006C2859" w:rsidP="006C2859">
      <w:pPr>
        <w:spacing w:after="0"/>
        <w:ind w:firstLine="720"/>
        <w:jc w:val="both"/>
        <w:rPr>
          <w:rFonts w:ascii="Arial" w:eastAsia="Times New Roman" w:hAnsi="Arial" w:cs="Arial"/>
          <w:i/>
          <w:u w:val="single"/>
          <w:lang w:val="pl-PL"/>
        </w:rPr>
      </w:pPr>
    </w:p>
    <w:p w:rsidR="006C2859" w:rsidRPr="00E601FF" w:rsidRDefault="00E42F06" w:rsidP="006C2859">
      <w:pPr>
        <w:spacing w:after="0"/>
        <w:jc w:val="both"/>
        <w:rPr>
          <w:rFonts w:ascii="Arial" w:eastAsia="Times New Roman" w:hAnsi="Arial" w:cs="Arial"/>
          <w:b/>
          <w:i/>
          <w:u w:val="single"/>
          <w:lang w:val="pl-PL"/>
        </w:rPr>
      </w:pPr>
      <w:r>
        <w:rPr>
          <w:rFonts w:ascii="Arial" w:eastAsia="Times New Roman" w:hAnsi="Arial" w:cs="Arial"/>
          <w:b/>
          <w:i/>
          <w:u w:val="single"/>
          <w:lang w:val="pl-PL"/>
        </w:rPr>
        <w:t>Arsimi i të rriturve dhe arsimi i vazhdueshëm</w:t>
      </w:r>
    </w:p>
    <w:p w:rsidR="006C2859" w:rsidRPr="00E601FF" w:rsidRDefault="00E42F06" w:rsidP="006C2859">
      <w:pPr>
        <w:spacing w:after="0"/>
        <w:jc w:val="both"/>
        <w:rPr>
          <w:rFonts w:ascii="Arial" w:eastAsia="Times New Roman" w:hAnsi="Arial" w:cs="Arial"/>
          <w:b/>
          <w:lang w:val="pl-PL"/>
        </w:rPr>
      </w:pPr>
      <w:r>
        <w:rPr>
          <w:rFonts w:ascii="Arial" w:eastAsia="Times New Roman" w:hAnsi="Arial" w:cs="Arial"/>
          <w:lang w:val="pl-PL"/>
        </w:rPr>
        <w:t>pika</w:t>
      </w:r>
      <w:r w:rsidR="006C2859" w:rsidRPr="00E601FF">
        <w:rPr>
          <w:rFonts w:ascii="Arial" w:eastAsia="Times New Roman" w:hAnsi="Arial" w:cs="Arial"/>
          <w:lang w:val="pl-PL"/>
        </w:rPr>
        <w:t xml:space="preserve"> </w:t>
      </w:r>
      <w:r w:rsidR="006C2859" w:rsidRPr="00E601FF">
        <w:rPr>
          <w:rFonts w:ascii="Arial" w:eastAsia="Times New Roman" w:hAnsi="Arial" w:cs="Arial"/>
          <w:b/>
          <w:lang w:val="pl-PL"/>
        </w:rPr>
        <w:t>f )</w:t>
      </w:r>
    </w:p>
    <w:p w:rsidR="006C2859" w:rsidRPr="00E601FF" w:rsidRDefault="006C2859" w:rsidP="006C2859">
      <w:pPr>
        <w:spacing w:after="0"/>
        <w:ind w:firstLine="720"/>
        <w:jc w:val="both"/>
        <w:rPr>
          <w:rFonts w:ascii="Arial" w:eastAsia="Times New Roman" w:hAnsi="Arial" w:cs="Arial"/>
          <w:b/>
          <w:lang w:val="pl-PL"/>
        </w:rPr>
      </w:pPr>
    </w:p>
    <w:p w:rsidR="006C2859" w:rsidRPr="00E601FF" w:rsidRDefault="00B82B87" w:rsidP="00B82B87">
      <w:pPr>
        <w:spacing w:after="0"/>
        <w:jc w:val="both"/>
        <w:rPr>
          <w:rFonts w:ascii="Arial" w:eastAsia="Times New Roman" w:hAnsi="Arial" w:cs="Arial"/>
          <w:lang w:val="hr-HR"/>
        </w:rPr>
      </w:pPr>
      <w:r w:rsidRPr="00B82B87">
        <w:rPr>
          <w:rFonts w:ascii="Arial" w:eastAsia="Times New Roman" w:hAnsi="Arial" w:cs="Arial"/>
          <w:lang w:val="hr-HR"/>
        </w:rPr>
        <w:t xml:space="preserve">Arsimi i të rriturve është pjesë e sistemit unik arsimor në Mal të Zi. Ministria e Arsimit, në përputhje me Ligjin e </w:t>
      </w:r>
      <w:r w:rsidR="00C2061C" w:rsidRPr="00B82B87">
        <w:rPr>
          <w:rFonts w:ascii="Arial" w:eastAsia="Times New Roman" w:hAnsi="Arial" w:cs="Arial"/>
          <w:lang w:val="hr-HR"/>
        </w:rPr>
        <w:t>përgjithshëm për arsim</w:t>
      </w:r>
      <w:r w:rsidRPr="00B82B87">
        <w:rPr>
          <w:rFonts w:ascii="Arial" w:eastAsia="Times New Roman" w:hAnsi="Arial" w:cs="Arial"/>
          <w:lang w:val="hr-HR"/>
        </w:rPr>
        <w:t>, është përgjegjës për lëshimin e licencave për institucionet që plotësojnë kërkesat e përcaktuara për zbatimin e programeve të akredituara të arsimit të të rriturve. Deri më tani, licencën për zbatimin e programit të arsimit të të rriturve</w:t>
      </w:r>
      <w:r w:rsidR="004758B3">
        <w:rPr>
          <w:rFonts w:ascii="Arial" w:eastAsia="Times New Roman" w:hAnsi="Arial" w:cs="Arial"/>
          <w:lang w:val="hr-HR"/>
        </w:rPr>
        <w:t xml:space="preserve"> e ka marrë IP Shkolla </w:t>
      </w:r>
      <w:r w:rsidR="00574624">
        <w:rPr>
          <w:rFonts w:ascii="Arial" w:eastAsia="Times New Roman" w:hAnsi="Arial" w:cs="Arial"/>
          <w:lang w:val="hr-HR"/>
        </w:rPr>
        <w:t xml:space="preserve">e mesme </w:t>
      </w:r>
      <w:r w:rsidR="004758B3">
        <w:rPr>
          <w:rFonts w:ascii="Arial" w:eastAsia="Times New Roman" w:hAnsi="Arial" w:cs="Arial"/>
          <w:lang w:val="hr-HR"/>
        </w:rPr>
        <w:t>e kombinuar “</w:t>
      </w:r>
      <w:r w:rsidR="004758B3" w:rsidRPr="004758B3">
        <w:t xml:space="preserve"> </w:t>
      </w:r>
      <w:r w:rsidR="004758B3" w:rsidRPr="008B43B3">
        <w:rPr>
          <w:rStyle w:val="st"/>
          <w:rFonts w:ascii="Arial" w:hAnsi="Arial" w:cs="Arial"/>
        </w:rPr>
        <w:t>Vellazerim Bashkim</w:t>
      </w:r>
      <w:r w:rsidR="004758B3" w:rsidRPr="00B82B87">
        <w:rPr>
          <w:rFonts w:ascii="Arial" w:eastAsia="Times New Roman" w:hAnsi="Arial" w:cs="Arial"/>
          <w:lang w:val="hr-HR"/>
        </w:rPr>
        <w:t xml:space="preserve"> </w:t>
      </w:r>
      <w:r w:rsidRPr="00B82B87">
        <w:rPr>
          <w:rFonts w:ascii="Arial" w:eastAsia="Times New Roman" w:hAnsi="Arial" w:cs="Arial"/>
          <w:lang w:val="hr-HR"/>
        </w:rPr>
        <w:t>” nga</w:t>
      </w:r>
      <w:r w:rsidR="006B3DE6">
        <w:rPr>
          <w:rFonts w:ascii="Arial" w:eastAsia="Times New Roman" w:hAnsi="Arial" w:cs="Arial"/>
          <w:lang w:val="hr-HR"/>
        </w:rPr>
        <w:t xml:space="preserve"> Ulqini dhe Shkolla fillore “Bosh</w:t>
      </w:r>
      <w:r w:rsidRPr="00B82B87">
        <w:rPr>
          <w:rFonts w:ascii="Arial" w:eastAsia="Times New Roman" w:hAnsi="Arial" w:cs="Arial"/>
          <w:lang w:val="hr-HR"/>
        </w:rPr>
        <w:t>ko Strugar”, gjithashtu nga Ulqini, të cilat japin mësime edhe në gjuhën shqipe.</w:t>
      </w:r>
    </w:p>
    <w:p w:rsidR="006C2859" w:rsidRPr="00E601FF" w:rsidRDefault="006C2859" w:rsidP="006C2859">
      <w:pPr>
        <w:spacing w:after="0"/>
        <w:ind w:firstLine="720"/>
        <w:jc w:val="both"/>
        <w:rPr>
          <w:rFonts w:ascii="Arial" w:eastAsia="Times New Roman" w:hAnsi="Arial" w:cs="Arial"/>
          <w:lang w:val="hr-HR"/>
        </w:rPr>
      </w:pPr>
    </w:p>
    <w:p w:rsidR="006C2859" w:rsidRPr="00E601FF" w:rsidRDefault="00DB501D" w:rsidP="006C2859">
      <w:pPr>
        <w:spacing w:after="0"/>
        <w:jc w:val="both"/>
        <w:rPr>
          <w:rFonts w:ascii="Arial" w:eastAsia="Times New Roman" w:hAnsi="Arial" w:cs="Arial"/>
          <w:b/>
          <w:i/>
          <w:u w:val="single"/>
          <w:lang w:val="pl-PL"/>
        </w:rPr>
      </w:pPr>
      <w:r>
        <w:rPr>
          <w:rFonts w:ascii="Arial" w:eastAsia="Times New Roman" w:hAnsi="Arial" w:cs="Arial"/>
          <w:b/>
          <w:i/>
          <w:u w:val="single"/>
          <w:lang w:val="pl-PL"/>
        </w:rPr>
        <w:t>Mësimet e historisë dhe kulturës</w:t>
      </w:r>
    </w:p>
    <w:p w:rsidR="006C2859" w:rsidRPr="00E601FF" w:rsidRDefault="00B82B87" w:rsidP="006C2859">
      <w:pPr>
        <w:spacing w:after="0"/>
        <w:jc w:val="both"/>
        <w:rPr>
          <w:rFonts w:ascii="Arial" w:eastAsia="Times New Roman" w:hAnsi="Arial" w:cs="Arial"/>
          <w:b/>
          <w:lang w:val="pl-PL"/>
        </w:rPr>
      </w:pPr>
      <w:r>
        <w:rPr>
          <w:rFonts w:ascii="Arial" w:eastAsia="Times New Roman" w:hAnsi="Arial" w:cs="Arial"/>
          <w:lang w:val="pl-PL"/>
        </w:rPr>
        <w:lastRenderedPageBreak/>
        <w:t>pika</w:t>
      </w:r>
      <w:r w:rsidR="006C2859" w:rsidRPr="00E601FF">
        <w:rPr>
          <w:rFonts w:ascii="Arial" w:eastAsia="Times New Roman" w:hAnsi="Arial" w:cs="Arial"/>
          <w:lang w:val="pl-PL"/>
        </w:rPr>
        <w:t xml:space="preserve"> </w:t>
      </w:r>
      <w:r w:rsidR="006C2859" w:rsidRPr="00E601FF">
        <w:rPr>
          <w:rFonts w:ascii="Arial" w:eastAsia="Times New Roman" w:hAnsi="Arial" w:cs="Arial"/>
          <w:b/>
          <w:lang w:val="pl-PL"/>
        </w:rPr>
        <w:t>g)</w:t>
      </w:r>
    </w:p>
    <w:p w:rsidR="006C2859" w:rsidRPr="00E601FF" w:rsidRDefault="006C2859" w:rsidP="006C2859">
      <w:pPr>
        <w:spacing w:after="0"/>
        <w:ind w:firstLine="720"/>
        <w:jc w:val="both"/>
        <w:rPr>
          <w:rFonts w:ascii="Arial" w:eastAsia="Times New Roman" w:hAnsi="Arial" w:cs="Arial"/>
          <w:lang w:val="pl-PL"/>
        </w:rPr>
      </w:pPr>
    </w:p>
    <w:p w:rsidR="006C2859" w:rsidRPr="00E601FF" w:rsidRDefault="00F427AE" w:rsidP="006C2859">
      <w:pPr>
        <w:spacing w:after="0"/>
        <w:jc w:val="both"/>
        <w:rPr>
          <w:rFonts w:ascii="Arial" w:eastAsia="Times New Roman" w:hAnsi="Arial" w:cs="Arial"/>
          <w:lang w:val="pl-PL"/>
        </w:rPr>
      </w:pPr>
      <w:r w:rsidRPr="00F427AE">
        <w:rPr>
          <w:rFonts w:ascii="Arial" w:eastAsia="Times New Roman" w:hAnsi="Arial" w:cs="Arial"/>
          <w:lang w:val="pl-PL"/>
        </w:rPr>
        <w:t>Të gjitha tekstet shkollore për arsimin fillor dhe të mesëm (gjimna</w:t>
      </w:r>
      <w:r w:rsidR="00574624">
        <w:rPr>
          <w:rFonts w:ascii="Arial" w:eastAsia="Times New Roman" w:hAnsi="Arial" w:cs="Arial"/>
          <w:lang w:val="pl-PL"/>
        </w:rPr>
        <w:t>zi) për mësimdhënie në gjuhën malazeze</w:t>
      </w:r>
      <w:r w:rsidRPr="00F427AE">
        <w:rPr>
          <w:rFonts w:ascii="Arial" w:eastAsia="Times New Roman" w:hAnsi="Arial" w:cs="Arial"/>
          <w:lang w:val="pl-PL"/>
        </w:rPr>
        <w:t xml:space="preserve"> janë përkthyer edhe në shqip. Teksti shkollor për lëndën mësimore  Gjuhë dhe letërsi shqipe është një libër special që është i krijuar për këtë lëndë mësmore.</w:t>
      </w:r>
    </w:p>
    <w:p w:rsidR="00AD0BD3" w:rsidRPr="00AD0BD3" w:rsidRDefault="00AD0BD3" w:rsidP="00AD0BD3">
      <w:pPr>
        <w:spacing w:after="0"/>
        <w:jc w:val="both"/>
        <w:rPr>
          <w:rFonts w:ascii="Arial" w:eastAsia="Times New Roman" w:hAnsi="Arial" w:cs="Arial"/>
          <w:lang w:val="pl-PL"/>
        </w:rPr>
      </w:pPr>
    </w:p>
    <w:p w:rsidR="006C2859" w:rsidRPr="00E601FF" w:rsidRDefault="00AD0BD3" w:rsidP="006C2859">
      <w:pPr>
        <w:spacing w:after="0"/>
        <w:jc w:val="both"/>
        <w:rPr>
          <w:rFonts w:ascii="Arial" w:eastAsia="Times New Roman" w:hAnsi="Arial" w:cs="Arial"/>
          <w:lang w:val="hr-HR"/>
        </w:rPr>
      </w:pPr>
      <w:r w:rsidRPr="00AD0BD3">
        <w:rPr>
          <w:rFonts w:ascii="Arial" w:eastAsia="Times New Roman" w:hAnsi="Arial" w:cs="Arial"/>
          <w:lang w:val="pl-PL"/>
        </w:rPr>
        <w:t>Programet arsimore në institucionet me mesimet në  gjuhën malazeze përfshijnë edhe tema nga gjuha dhe letërsi amtare, nga historia, arti dhe kultura e pakicave dhe përmbajtje të tjera që rrisin tolerancën dhe bashkëjetesën të ndërsjellë. Për shembull, libri i  gjuhës malazeze përmban edhe vepra të shkrimtarëve të shquar shqiptarë. Në librat e tjerë shkollorë, zbatohet një parim i ngjashëm.</w:t>
      </w:r>
    </w:p>
    <w:p w:rsidR="00AD0BD3" w:rsidRDefault="00AD0BD3" w:rsidP="006C2859">
      <w:pPr>
        <w:spacing w:after="0"/>
        <w:jc w:val="both"/>
        <w:rPr>
          <w:rFonts w:ascii="Arial" w:eastAsia="Times New Roman" w:hAnsi="Arial" w:cs="Arial"/>
          <w:lang w:val="hr-HR"/>
        </w:rPr>
      </w:pPr>
    </w:p>
    <w:p w:rsidR="006C2859" w:rsidRPr="00E601FF" w:rsidRDefault="00FD3D3E" w:rsidP="006C2859">
      <w:pPr>
        <w:spacing w:after="0"/>
        <w:jc w:val="both"/>
        <w:rPr>
          <w:rFonts w:ascii="Arial" w:eastAsia="Times New Roman" w:hAnsi="Arial" w:cs="Arial"/>
          <w:lang w:val="hr-HR"/>
        </w:rPr>
      </w:pPr>
      <w:r w:rsidRPr="00FD3D3E">
        <w:rPr>
          <w:rFonts w:ascii="Arial" w:eastAsia="Times New Roman" w:hAnsi="Arial" w:cs="Arial"/>
          <w:lang w:val="hr-HR"/>
        </w:rPr>
        <w:t>Përmes konceptit të autonomisë së mësuesit, i cili ka mundësinë të krijojë dhe të rregullojë vetë 20 përqind të përmbajtjes mësimore sipas nevojave dhe interesave të studentëve, numri i njësive mësimore në lidhje me kulturën dhe historinë e popullit shqiptar  mund të rritet në krahasim me numrin e atyre njësive që përmban një libër të përkthyer.</w:t>
      </w:r>
    </w:p>
    <w:p w:rsidR="006C2859" w:rsidRPr="00E601FF" w:rsidRDefault="006C2859" w:rsidP="006C2859">
      <w:pPr>
        <w:spacing w:after="0"/>
        <w:jc w:val="both"/>
        <w:rPr>
          <w:rFonts w:ascii="Arial" w:eastAsia="Times New Roman" w:hAnsi="Arial" w:cs="Arial"/>
          <w:lang w:val="hr-HR"/>
        </w:rPr>
      </w:pPr>
    </w:p>
    <w:p w:rsidR="006C2859" w:rsidRPr="00E601FF" w:rsidRDefault="00AB6BDA" w:rsidP="006C2859">
      <w:pPr>
        <w:spacing w:after="0"/>
        <w:jc w:val="both"/>
        <w:rPr>
          <w:rFonts w:ascii="Arial" w:eastAsia="Times New Roman" w:hAnsi="Arial" w:cs="Arial"/>
          <w:lang w:val="hr-HR"/>
        </w:rPr>
      </w:pPr>
      <w:r w:rsidRPr="00AB6BDA">
        <w:rPr>
          <w:rFonts w:ascii="Arial" w:eastAsia="Times New Roman" w:hAnsi="Arial" w:cs="Arial"/>
          <w:lang w:val="hr-HR"/>
        </w:rPr>
        <w:t>Në Kurrikulat e reja</w:t>
      </w:r>
      <w:r w:rsidR="00511D2E">
        <w:rPr>
          <w:rFonts w:ascii="Arial" w:eastAsia="Times New Roman" w:hAnsi="Arial" w:cs="Arial"/>
          <w:lang w:val="hr-HR"/>
        </w:rPr>
        <w:t xml:space="preserve"> të reformuara</w:t>
      </w:r>
      <w:r w:rsidRPr="00AB6BDA">
        <w:rPr>
          <w:rFonts w:ascii="Arial" w:eastAsia="Times New Roman" w:hAnsi="Arial" w:cs="Arial"/>
          <w:lang w:val="hr-HR"/>
        </w:rPr>
        <w:t xml:space="preserve"> që janë të rëndësishme për arsimin e pakicave (gjuha amtare, historia, arti, etj)  tashmë janë të integruar në një masë të konsiderueshme</w:t>
      </w:r>
      <w:r w:rsidR="00F861AA">
        <w:rPr>
          <w:rFonts w:ascii="Arial" w:eastAsia="Times New Roman" w:hAnsi="Arial" w:cs="Arial"/>
          <w:lang w:val="hr-HR"/>
        </w:rPr>
        <w:t xml:space="preserve"> edhe</w:t>
      </w:r>
      <w:r w:rsidRPr="00AB6BDA">
        <w:rPr>
          <w:rFonts w:ascii="Arial" w:eastAsia="Times New Roman" w:hAnsi="Arial" w:cs="Arial"/>
          <w:lang w:val="hr-HR"/>
        </w:rPr>
        <w:t xml:space="preserve"> përmbajtjet që afirmojnë historinë dhe kulturën e popujve pakicë në Mal të Zi.</w:t>
      </w:r>
    </w:p>
    <w:p w:rsidR="00776B8F" w:rsidRPr="00E601FF" w:rsidRDefault="00776B8F" w:rsidP="006C2859">
      <w:pPr>
        <w:spacing w:after="0"/>
        <w:jc w:val="both"/>
        <w:rPr>
          <w:rFonts w:ascii="Arial" w:eastAsia="Times New Roman" w:hAnsi="Arial" w:cs="Arial"/>
          <w:lang w:val="hr-HR"/>
        </w:rPr>
      </w:pPr>
    </w:p>
    <w:p w:rsidR="006C2859" w:rsidRPr="00776B8F" w:rsidRDefault="00776B8F" w:rsidP="00776B8F">
      <w:pPr>
        <w:spacing w:after="0"/>
        <w:jc w:val="both"/>
        <w:rPr>
          <w:rFonts w:ascii="Arial" w:eastAsia="Times New Roman" w:hAnsi="Arial" w:cs="Arial"/>
          <w:lang w:val="hr-HR"/>
        </w:rPr>
      </w:pPr>
      <w:r w:rsidRPr="00776B8F">
        <w:rPr>
          <w:rFonts w:ascii="Arial" w:eastAsia="Times New Roman" w:hAnsi="Arial" w:cs="Arial"/>
          <w:lang w:val="hr-HR"/>
        </w:rPr>
        <w:t>Masat që duhet të sigurojnë mësimdhënien e historisë dhe kulturës tashmë janë zbatuar përmes programeve të reja për gjuhën amtare, historinë dhe kulturën, të cilat mësohen në arsimin fillor dhe të mesëm.</w:t>
      </w:r>
    </w:p>
    <w:p w:rsidR="008E73CE" w:rsidRDefault="008E73CE" w:rsidP="008E73CE">
      <w:pPr>
        <w:spacing w:line="273" w:lineRule="auto"/>
        <w:ind w:left="1134" w:right="1184"/>
        <w:jc w:val="both"/>
        <w:rPr>
          <w:sz w:val="24"/>
          <w:szCs w:val="24"/>
          <w:lang w:val="sr-Latn-RS"/>
        </w:rPr>
      </w:pPr>
      <w:r>
        <w:rPr>
          <w:sz w:val="24"/>
          <w:szCs w:val="24"/>
          <w:lang w:val="sr-Latn-RS"/>
        </w:rPr>
        <w:t xml:space="preserve">                                                                                                                                        </w:t>
      </w:r>
    </w:p>
    <w:p w:rsidR="006C2859" w:rsidRPr="00E601FF" w:rsidRDefault="00511D2E" w:rsidP="006C2859">
      <w:pPr>
        <w:spacing w:after="0"/>
        <w:jc w:val="both"/>
        <w:rPr>
          <w:rFonts w:ascii="Arial" w:eastAsia="Times New Roman" w:hAnsi="Arial" w:cs="Arial"/>
          <w:lang w:val="hr-HR"/>
        </w:rPr>
      </w:pPr>
      <w:r>
        <w:rPr>
          <w:rFonts w:ascii="Arial" w:eastAsia="Times New Roman" w:hAnsi="Arial" w:cs="Arial"/>
          <w:lang w:val="hr-HR"/>
        </w:rPr>
        <w:t xml:space="preserve">Grupi punues </w:t>
      </w:r>
      <w:r w:rsidR="00776B8F">
        <w:rPr>
          <w:rFonts w:ascii="Arial" w:eastAsia="Times New Roman" w:hAnsi="Arial" w:cs="Arial"/>
          <w:lang w:val="hr-HR"/>
        </w:rPr>
        <w:t>konsideroi</w:t>
      </w:r>
      <w:r w:rsidR="001D52D7" w:rsidRPr="001D52D7">
        <w:rPr>
          <w:rFonts w:ascii="Arial" w:eastAsia="Times New Roman" w:hAnsi="Arial" w:cs="Arial"/>
          <w:lang w:val="hr-HR"/>
        </w:rPr>
        <w:t xml:space="preserve"> të gjitha kurrikulat në gjuhën shqipe, sugjerime</w:t>
      </w:r>
      <w:r w:rsidR="004359A1">
        <w:rPr>
          <w:rFonts w:ascii="Arial" w:eastAsia="Times New Roman" w:hAnsi="Arial" w:cs="Arial"/>
          <w:lang w:val="hr-HR"/>
        </w:rPr>
        <w:t>t u përgatitën nga ekspertë të Institucionit të A</w:t>
      </w:r>
      <w:r w:rsidR="001D52D7" w:rsidRPr="001D52D7">
        <w:rPr>
          <w:rFonts w:ascii="Arial" w:eastAsia="Times New Roman" w:hAnsi="Arial" w:cs="Arial"/>
          <w:lang w:val="hr-HR"/>
        </w:rPr>
        <w:t>rsimit, Këshilli Kombëtar Shqiptar, dhe mësues të lëndëve të caktuara, siç janë historia, shqipja, muzika dhe arti, etj.</w:t>
      </w:r>
      <w:r w:rsidR="001D52D7">
        <w:rPr>
          <w:rFonts w:ascii="Arial" w:eastAsia="Times New Roman" w:hAnsi="Arial" w:cs="Arial"/>
          <w:lang w:val="hr-HR"/>
        </w:rPr>
        <w:t xml:space="preserve"> </w:t>
      </w:r>
    </w:p>
    <w:p w:rsidR="006C2859" w:rsidRPr="00E601FF" w:rsidRDefault="006C2859" w:rsidP="006C2859">
      <w:pPr>
        <w:spacing w:after="0"/>
        <w:jc w:val="both"/>
        <w:rPr>
          <w:rFonts w:ascii="Arial" w:eastAsia="Times New Roman" w:hAnsi="Arial" w:cs="Arial"/>
          <w:lang w:val="hr-HR"/>
        </w:rPr>
      </w:pPr>
    </w:p>
    <w:p w:rsidR="006C2859" w:rsidRPr="00E601FF" w:rsidRDefault="00513A69" w:rsidP="006C2859">
      <w:pPr>
        <w:spacing w:after="0"/>
        <w:jc w:val="both"/>
        <w:rPr>
          <w:rFonts w:ascii="Arial" w:eastAsia="Times New Roman" w:hAnsi="Arial" w:cs="Arial"/>
          <w:lang w:val="hr-HR"/>
        </w:rPr>
      </w:pPr>
      <w:r w:rsidRPr="00513A69">
        <w:rPr>
          <w:rFonts w:ascii="Arial" w:eastAsia="Times New Roman" w:hAnsi="Arial" w:cs="Arial"/>
          <w:lang w:val="hr-HR"/>
        </w:rPr>
        <w:t>Një grup pune</w:t>
      </w:r>
      <w:r w:rsidR="004359A1">
        <w:rPr>
          <w:rFonts w:ascii="Arial" w:eastAsia="Times New Roman" w:hAnsi="Arial" w:cs="Arial"/>
          <w:lang w:val="hr-HR"/>
        </w:rPr>
        <w:t>s</w:t>
      </w:r>
      <w:r w:rsidRPr="00513A69">
        <w:rPr>
          <w:rFonts w:ascii="Arial" w:eastAsia="Times New Roman" w:hAnsi="Arial" w:cs="Arial"/>
          <w:lang w:val="hr-HR"/>
        </w:rPr>
        <w:t xml:space="preserve"> që filloi punën e tij në </w:t>
      </w:r>
      <w:r>
        <w:rPr>
          <w:rFonts w:ascii="Arial" w:eastAsia="Times New Roman" w:hAnsi="Arial" w:cs="Arial"/>
          <w:lang w:val="hr-HR"/>
        </w:rPr>
        <w:t>vitin 2015 dhe e përfundoi atë</w:t>
      </w:r>
      <w:r w:rsidRPr="00513A69">
        <w:rPr>
          <w:rFonts w:ascii="Arial" w:eastAsia="Times New Roman" w:hAnsi="Arial" w:cs="Arial"/>
          <w:lang w:val="hr-HR"/>
        </w:rPr>
        <w:t xml:space="preserve"> në</w:t>
      </w:r>
      <w:r>
        <w:rPr>
          <w:rFonts w:ascii="Arial" w:eastAsia="Times New Roman" w:hAnsi="Arial" w:cs="Arial"/>
          <w:lang w:val="hr-HR"/>
        </w:rPr>
        <w:t xml:space="preserve"> vitin</w:t>
      </w:r>
      <w:r w:rsidR="004C3BF9">
        <w:rPr>
          <w:rFonts w:ascii="Arial" w:eastAsia="Times New Roman" w:hAnsi="Arial" w:cs="Arial"/>
          <w:lang w:val="hr-HR"/>
        </w:rPr>
        <w:t xml:space="preserve"> 2016, ka propozuar </w:t>
      </w:r>
      <w:r w:rsidRPr="00513A69">
        <w:rPr>
          <w:rFonts w:ascii="Arial" w:eastAsia="Times New Roman" w:hAnsi="Arial" w:cs="Arial"/>
          <w:lang w:val="hr-HR"/>
        </w:rPr>
        <w:t>rekomandime për përmirësimin e arsimit në gjuhën shqipe në Mal të Zi. Jemi të sigurt që do të kemi rezultate konkrete për këto çështje.</w:t>
      </w:r>
    </w:p>
    <w:p w:rsidR="006C2859" w:rsidRPr="00E601FF" w:rsidRDefault="006C2859" w:rsidP="006C2859">
      <w:pPr>
        <w:spacing w:after="0"/>
        <w:jc w:val="both"/>
        <w:rPr>
          <w:rFonts w:ascii="Arial" w:eastAsia="Times New Roman" w:hAnsi="Arial" w:cs="Arial"/>
          <w:lang w:val="hr-HR"/>
        </w:rPr>
      </w:pPr>
    </w:p>
    <w:p w:rsidR="006C2859" w:rsidRPr="00E601FF" w:rsidRDefault="004C3BF9" w:rsidP="006C2859">
      <w:pPr>
        <w:spacing w:after="0"/>
        <w:jc w:val="both"/>
        <w:rPr>
          <w:rFonts w:ascii="Arial" w:eastAsia="Calibri" w:hAnsi="Arial" w:cs="Arial"/>
        </w:rPr>
      </w:pPr>
      <w:r w:rsidRPr="004C3BF9">
        <w:rPr>
          <w:rFonts w:ascii="Arial" w:eastAsia="Calibri" w:hAnsi="Arial" w:cs="Arial"/>
        </w:rPr>
        <w:t xml:space="preserve">Gjatë vitit shkollor 2016/17, </w:t>
      </w:r>
      <w:r w:rsidR="00BF1A46">
        <w:rPr>
          <w:rFonts w:ascii="Arial" w:eastAsia="Calibri" w:hAnsi="Arial" w:cs="Arial"/>
        </w:rPr>
        <w:t xml:space="preserve">filloi me realizimin e përfundimeve të </w:t>
      </w:r>
      <w:r w:rsidR="005A1D1C">
        <w:rPr>
          <w:rFonts w:ascii="Arial" w:eastAsia="Calibri" w:hAnsi="Arial" w:cs="Arial"/>
        </w:rPr>
        <w:t>Grupit p</w:t>
      </w:r>
      <w:r w:rsidR="009A784E">
        <w:rPr>
          <w:rFonts w:ascii="Arial" w:eastAsia="Calibri" w:hAnsi="Arial" w:cs="Arial"/>
        </w:rPr>
        <w:t>un</w:t>
      </w:r>
      <w:r w:rsidR="005A1D1C">
        <w:rPr>
          <w:rFonts w:ascii="Arial" w:eastAsia="Calibri" w:hAnsi="Arial" w:cs="Arial"/>
        </w:rPr>
        <w:t>ue</w:t>
      </w:r>
      <w:r w:rsidR="009A784E">
        <w:rPr>
          <w:rFonts w:ascii="Arial" w:eastAsia="Calibri" w:hAnsi="Arial" w:cs="Arial"/>
        </w:rPr>
        <w:t>s për analizën e p</w:t>
      </w:r>
      <w:r w:rsidRPr="004C3BF9">
        <w:rPr>
          <w:rFonts w:ascii="Arial" w:eastAsia="Calibri" w:hAnsi="Arial" w:cs="Arial"/>
        </w:rPr>
        <w:t>rogramit (në lidhje me identi</w:t>
      </w:r>
      <w:r w:rsidR="009A784E">
        <w:rPr>
          <w:rFonts w:ascii="Arial" w:eastAsia="Calibri" w:hAnsi="Arial" w:cs="Arial"/>
        </w:rPr>
        <w:t>tetin e shqiptarëve, siç janë: gjuha dhe l</w:t>
      </w:r>
      <w:r w:rsidRPr="004C3BF9">
        <w:rPr>
          <w:rFonts w:ascii="Arial" w:eastAsia="Calibri" w:hAnsi="Arial" w:cs="Arial"/>
        </w:rPr>
        <w:t>etërsia</w:t>
      </w:r>
      <w:r w:rsidR="009A784E">
        <w:rPr>
          <w:rFonts w:ascii="Arial" w:eastAsia="Calibri" w:hAnsi="Arial" w:cs="Arial"/>
        </w:rPr>
        <w:t xml:space="preserve"> shqipe, h</w:t>
      </w:r>
      <w:r w:rsidR="00766D92">
        <w:rPr>
          <w:rFonts w:ascii="Arial" w:eastAsia="Calibri" w:hAnsi="Arial" w:cs="Arial"/>
        </w:rPr>
        <w:t>isto</w:t>
      </w:r>
      <w:r w:rsidR="00B94258">
        <w:rPr>
          <w:rFonts w:ascii="Arial" w:eastAsia="Calibri" w:hAnsi="Arial" w:cs="Arial"/>
        </w:rPr>
        <w:t>ria, arti pamor</w:t>
      </w:r>
      <w:r w:rsidR="00766D92">
        <w:rPr>
          <w:rFonts w:ascii="Arial" w:eastAsia="Calibri" w:hAnsi="Arial" w:cs="Arial"/>
        </w:rPr>
        <w:t xml:space="preserve"> dhe arsimi për shkollat fillore dhe të m</w:t>
      </w:r>
      <w:r w:rsidR="00FC72A4">
        <w:rPr>
          <w:rFonts w:ascii="Arial" w:eastAsia="Calibri" w:hAnsi="Arial" w:cs="Arial"/>
        </w:rPr>
        <w:t>esme) dhe të gjitha teksteve</w:t>
      </w:r>
      <w:r w:rsidR="00B94258">
        <w:rPr>
          <w:rFonts w:ascii="Arial" w:eastAsia="Calibri" w:hAnsi="Arial" w:cs="Arial"/>
        </w:rPr>
        <w:t xml:space="preserve"> shkollorë që janë të</w:t>
      </w:r>
      <w:r w:rsidRPr="004C3BF9">
        <w:rPr>
          <w:rFonts w:ascii="Arial" w:eastAsia="Calibri" w:hAnsi="Arial" w:cs="Arial"/>
        </w:rPr>
        <w:t xml:space="preserve"> botuar në </w:t>
      </w:r>
      <w:r w:rsidR="00B94258">
        <w:rPr>
          <w:rFonts w:ascii="Arial" w:eastAsia="Calibri" w:hAnsi="Arial" w:cs="Arial"/>
        </w:rPr>
        <w:t xml:space="preserve">gjuhën </w:t>
      </w:r>
      <w:r w:rsidRPr="004C3BF9">
        <w:rPr>
          <w:rFonts w:ascii="Arial" w:eastAsia="Calibri" w:hAnsi="Arial" w:cs="Arial"/>
        </w:rPr>
        <w:t>shqip</w:t>
      </w:r>
      <w:r w:rsidR="00B94258">
        <w:rPr>
          <w:rFonts w:ascii="Arial" w:eastAsia="Calibri" w:hAnsi="Arial" w:cs="Arial"/>
        </w:rPr>
        <w:t>e</w:t>
      </w:r>
      <w:r w:rsidRPr="004C3BF9">
        <w:rPr>
          <w:rFonts w:ascii="Arial" w:eastAsia="Calibri" w:hAnsi="Arial" w:cs="Arial"/>
        </w:rPr>
        <w:t>. Ky aktivitet po vazhdon.</w:t>
      </w:r>
    </w:p>
    <w:p w:rsidR="006C2859" w:rsidRPr="00E601FF" w:rsidRDefault="006C2859" w:rsidP="006C2859">
      <w:pPr>
        <w:spacing w:after="0"/>
        <w:jc w:val="both"/>
        <w:rPr>
          <w:rFonts w:ascii="Arial" w:eastAsia="Calibri" w:hAnsi="Arial" w:cs="Arial"/>
        </w:rPr>
      </w:pPr>
    </w:p>
    <w:p w:rsidR="006C2859" w:rsidRPr="00E601FF" w:rsidRDefault="00C675E7" w:rsidP="006C2859">
      <w:pPr>
        <w:spacing w:after="0"/>
        <w:jc w:val="both"/>
        <w:rPr>
          <w:rFonts w:ascii="Arial" w:eastAsia="Times New Roman" w:hAnsi="Arial" w:cs="Arial"/>
          <w:b/>
          <w:i/>
          <w:u w:val="single"/>
          <w:lang w:val="pl-PL"/>
        </w:rPr>
      </w:pPr>
      <w:r w:rsidRPr="00C675E7">
        <w:rPr>
          <w:rFonts w:ascii="Arial" w:eastAsia="Times New Roman" w:hAnsi="Arial" w:cs="Arial"/>
          <w:b/>
          <w:i/>
          <w:u w:val="single"/>
          <w:lang w:val="pl-PL"/>
        </w:rPr>
        <w:t>Trajnimi themelor dhe i vazhdueshëm i mësuesve</w:t>
      </w:r>
    </w:p>
    <w:p w:rsidR="006C2859" w:rsidRPr="00E601FF" w:rsidRDefault="00C675E7" w:rsidP="006C2859">
      <w:pPr>
        <w:spacing w:after="0"/>
        <w:jc w:val="both"/>
        <w:rPr>
          <w:rFonts w:ascii="Arial" w:eastAsia="Times New Roman" w:hAnsi="Arial" w:cs="Arial"/>
          <w:b/>
          <w:lang w:val="pl-PL"/>
        </w:rPr>
      </w:pPr>
      <w:r>
        <w:rPr>
          <w:rFonts w:ascii="Arial" w:eastAsia="Times New Roman" w:hAnsi="Arial" w:cs="Arial"/>
          <w:lang w:val="pl-PL"/>
        </w:rPr>
        <w:t>pika</w:t>
      </w:r>
      <w:r w:rsidR="006C2859" w:rsidRPr="00E601FF">
        <w:rPr>
          <w:rFonts w:ascii="Arial" w:eastAsia="Times New Roman" w:hAnsi="Arial" w:cs="Arial"/>
          <w:lang w:val="pl-PL"/>
        </w:rPr>
        <w:t xml:space="preserve"> </w:t>
      </w:r>
      <w:r w:rsidR="006C2859" w:rsidRPr="00E601FF">
        <w:rPr>
          <w:rFonts w:ascii="Arial" w:eastAsia="Times New Roman" w:hAnsi="Arial" w:cs="Arial"/>
          <w:b/>
          <w:lang w:val="pl-PL"/>
        </w:rPr>
        <w:t>h)</w:t>
      </w:r>
    </w:p>
    <w:p w:rsidR="006C2859" w:rsidRPr="00E601FF" w:rsidRDefault="006C2859" w:rsidP="006C2859">
      <w:pPr>
        <w:spacing w:after="0"/>
        <w:jc w:val="both"/>
        <w:rPr>
          <w:rFonts w:ascii="Arial" w:eastAsia="Times New Roman" w:hAnsi="Arial" w:cs="Arial"/>
          <w:lang w:val="pl-PL"/>
        </w:rPr>
      </w:pPr>
    </w:p>
    <w:p w:rsidR="006C2859" w:rsidRPr="00E601FF" w:rsidRDefault="00642D8E" w:rsidP="006C2859">
      <w:pPr>
        <w:jc w:val="both"/>
        <w:textAlignment w:val="top"/>
        <w:rPr>
          <w:rFonts w:ascii="Arial" w:hAnsi="Arial" w:cs="Arial"/>
          <w:lang w:val="hr-HR"/>
        </w:rPr>
      </w:pPr>
      <w:r w:rsidRPr="00642D8E">
        <w:rPr>
          <w:rFonts w:ascii="Arial" w:hAnsi="Arial" w:cs="Arial"/>
          <w:lang w:val="hr-HR"/>
        </w:rPr>
        <w:t xml:space="preserve">Zhvillimi profesional </w:t>
      </w:r>
      <w:r>
        <w:rPr>
          <w:rFonts w:ascii="Arial" w:hAnsi="Arial" w:cs="Arial"/>
          <w:lang w:val="hr-HR"/>
        </w:rPr>
        <w:t>dhe avancimi individual i personelit</w:t>
      </w:r>
      <w:r w:rsidRPr="00642D8E">
        <w:rPr>
          <w:rFonts w:ascii="Arial" w:hAnsi="Arial" w:cs="Arial"/>
          <w:lang w:val="hr-HR"/>
        </w:rPr>
        <w:t xml:space="preserve"> profesional dhe mësimdhënës, si dhe përmirësimi i cilësisë dhe efikasitetit të sistemit arsimor, është përgjegjësi e Depart</w:t>
      </w:r>
      <w:r w:rsidR="00893E96">
        <w:rPr>
          <w:rFonts w:ascii="Arial" w:hAnsi="Arial" w:cs="Arial"/>
          <w:lang w:val="hr-HR"/>
        </w:rPr>
        <w:t xml:space="preserve">amentit për zhvillim të vazhdueshëm dhe profesional të Institutit për </w:t>
      </w:r>
      <w:r w:rsidR="00FC72A4">
        <w:rPr>
          <w:rFonts w:ascii="Arial" w:hAnsi="Arial" w:cs="Arial"/>
          <w:lang w:val="hr-HR"/>
        </w:rPr>
        <w:t>A</w:t>
      </w:r>
      <w:r w:rsidRPr="00642D8E">
        <w:rPr>
          <w:rFonts w:ascii="Arial" w:hAnsi="Arial" w:cs="Arial"/>
          <w:lang w:val="hr-HR"/>
        </w:rPr>
        <w:t>rsim.</w:t>
      </w:r>
    </w:p>
    <w:p w:rsidR="006C2859" w:rsidRPr="00E601FF" w:rsidRDefault="00206D17" w:rsidP="006C2859">
      <w:pPr>
        <w:jc w:val="both"/>
        <w:textAlignment w:val="top"/>
        <w:rPr>
          <w:rFonts w:ascii="Arial" w:hAnsi="Arial" w:cs="Arial"/>
          <w:lang w:val="pl-PL"/>
        </w:rPr>
      </w:pPr>
      <w:r w:rsidRPr="00206D17">
        <w:rPr>
          <w:rFonts w:ascii="Arial" w:hAnsi="Arial" w:cs="Arial"/>
          <w:lang w:val="pl-PL"/>
        </w:rPr>
        <w:t>Programet e trajnimit për zhvillimin profesional të punonjësve në arsim janë të akredituara</w:t>
      </w:r>
      <w:r w:rsidR="00FF73C1">
        <w:rPr>
          <w:rFonts w:ascii="Arial" w:hAnsi="Arial" w:cs="Arial"/>
          <w:lang w:val="pl-PL"/>
        </w:rPr>
        <w:t xml:space="preserve"> nga Komisioni i Institutit të A</w:t>
      </w:r>
      <w:r w:rsidRPr="00206D17">
        <w:rPr>
          <w:rFonts w:ascii="Arial" w:hAnsi="Arial" w:cs="Arial"/>
          <w:lang w:val="pl-PL"/>
        </w:rPr>
        <w:t>rsimit, dhe</w:t>
      </w:r>
      <w:r w:rsidR="00FF73C1">
        <w:rPr>
          <w:rFonts w:ascii="Arial" w:hAnsi="Arial" w:cs="Arial"/>
          <w:lang w:val="pl-PL"/>
        </w:rPr>
        <w:t xml:space="preserve"> janë të ratifikuara</w:t>
      </w:r>
      <w:r w:rsidRPr="00206D17">
        <w:rPr>
          <w:rFonts w:ascii="Arial" w:hAnsi="Arial" w:cs="Arial"/>
          <w:lang w:val="pl-PL"/>
        </w:rPr>
        <w:t xml:space="preserve"> nga Mi</w:t>
      </w:r>
      <w:r w:rsidR="00354192">
        <w:rPr>
          <w:rFonts w:ascii="Arial" w:hAnsi="Arial" w:cs="Arial"/>
          <w:lang w:val="pl-PL"/>
        </w:rPr>
        <w:t xml:space="preserve">nistria e Arsimit. Instituti i </w:t>
      </w:r>
      <w:r w:rsidR="00354192">
        <w:rPr>
          <w:rFonts w:ascii="Arial" w:hAnsi="Arial" w:cs="Arial"/>
          <w:lang w:val="pl-PL"/>
        </w:rPr>
        <w:lastRenderedPageBreak/>
        <w:t>a</w:t>
      </w:r>
      <w:r w:rsidRPr="00206D17">
        <w:rPr>
          <w:rFonts w:ascii="Arial" w:hAnsi="Arial" w:cs="Arial"/>
          <w:lang w:val="pl-PL"/>
        </w:rPr>
        <w:t>rsimit përzgjedh programet përmes një konkursi publik dhe i paraqet</w:t>
      </w:r>
      <w:r w:rsidR="00B5020B">
        <w:rPr>
          <w:rFonts w:ascii="Arial" w:hAnsi="Arial" w:cs="Arial"/>
          <w:lang w:val="pl-PL"/>
        </w:rPr>
        <w:t xml:space="preserve"> ato</w:t>
      </w:r>
      <w:r w:rsidR="00354192">
        <w:rPr>
          <w:rFonts w:ascii="Arial" w:hAnsi="Arial" w:cs="Arial"/>
          <w:lang w:val="pl-PL"/>
        </w:rPr>
        <w:t xml:space="preserve"> në Katalogun e trajnimeve profesionale të m</w:t>
      </w:r>
      <w:r w:rsidRPr="00206D17">
        <w:rPr>
          <w:rFonts w:ascii="Arial" w:hAnsi="Arial" w:cs="Arial"/>
          <w:lang w:val="pl-PL"/>
        </w:rPr>
        <w:t>ësuesve.</w:t>
      </w:r>
    </w:p>
    <w:p w:rsidR="00086F37" w:rsidRDefault="00354192" w:rsidP="006C2859">
      <w:pPr>
        <w:jc w:val="both"/>
        <w:textAlignment w:val="top"/>
        <w:rPr>
          <w:rFonts w:ascii="Arial" w:hAnsi="Arial" w:cs="Arial"/>
          <w:lang w:val="pl-PL"/>
        </w:rPr>
      </w:pPr>
      <w:r w:rsidRPr="00354192">
        <w:rPr>
          <w:rFonts w:ascii="Arial" w:hAnsi="Arial" w:cs="Arial"/>
          <w:lang w:val="pl-PL"/>
        </w:rPr>
        <w:t xml:space="preserve">Projekti i Këshillit të Evropës dhe </w:t>
      </w:r>
      <w:r w:rsidR="00864549">
        <w:rPr>
          <w:rFonts w:ascii="Arial" w:hAnsi="Arial" w:cs="Arial"/>
          <w:lang w:val="pl-PL"/>
        </w:rPr>
        <w:t>Bashkimit Evropian "Mbështetje rajonale për arsim gjithëpërfshirës" ka për qëllim</w:t>
      </w:r>
      <w:r w:rsidRPr="00354192">
        <w:rPr>
          <w:rFonts w:ascii="Arial" w:hAnsi="Arial" w:cs="Arial"/>
          <w:lang w:val="pl-PL"/>
        </w:rPr>
        <w:t xml:space="preserve"> përfshirjen so</w:t>
      </w:r>
      <w:r w:rsidR="00127377">
        <w:rPr>
          <w:rFonts w:ascii="Arial" w:hAnsi="Arial" w:cs="Arial"/>
          <w:lang w:val="pl-PL"/>
        </w:rPr>
        <w:t>ciale dhe kohezionin në kuptim</w:t>
      </w:r>
      <w:r w:rsidRPr="00354192">
        <w:rPr>
          <w:rFonts w:ascii="Arial" w:hAnsi="Arial" w:cs="Arial"/>
          <w:lang w:val="pl-PL"/>
        </w:rPr>
        <w:t xml:space="preserve"> më të gjerë. </w:t>
      </w:r>
    </w:p>
    <w:p w:rsidR="00354192" w:rsidRDefault="00354192" w:rsidP="006C2859">
      <w:pPr>
        <w:jc w:val="both"/>
        <w:textAlignment w:val="top"/>
        <w:rPr>
          <w:rFonts w:ascii="Arial" w:hAnsi="Arial" w:cs="Arial"/>
          <w:lang w:val="pl-PL"/>
        </w:rPr>
      </w:pPr>
      <w:r w:rsidRPr="00354192">
        <w:rPr>
          <w:rFonts w:ascii="Arial" w:hAnsi="Arial" w:cs="Arial"/>
          <w:lang w:val="pl-PL"/>
        </w:rPr>
        <w:t>Zbatohet në shtatë shkolla fillo</w:t>
      </w:r>
      <w:r w:rsidR="00965ADF">
        <w:rPr>
          <w:rFonts w:ascii="Arial" w:hAnsi="Arial" w:cs="Arial"/>
          <w:lang w:val="pl-PL"/>
        </w:rPr>
        <w:t xml:space="preserve">re dhe të mesme: IP </w:t>
      </w:r>
      <w:r w:rsidR="00275238">
        <w:rPr>
          <w:rFonts w:ascii="Arial" w:hAnsi="Arial" w:cs="Arial"/>
          <w:lang w:val="pl-PL"/>
        </w:rPr>
        <w:t>SH</w:t>
      </w:r>
      <w:r w:rsidR="00965ADF">
        <w:rPr>
          <w:rFonts w:ascii="Arial" w:hAnsi="Arial" w:cs="Arial"/>
          <w:lang w:val="pl-PL"/>
        </w:rPr>
        <w:t>F</w:t>
      </w:r>
      <w:r w:rsidR="006B3DE6">
        <w:rPr>
          <w:rFonts w:ascii="Arial" w:hAnsi="Arial" w:cs="Arial"/>
          <w:lang w:val="pl-PL"/>
        </w:rPr>
        <w:t xml:space="preserve"> "Vuk Karaxhiq</w:t>
      </w:r>
      <w:r w:rsidR="00127377">
        <w:rPr>
          <w:rFonts w:ascii="Arial" w:hAnsi="Arial" w:cs="Arial"/>
          <w:lang w:val="pl-PL"/>
        </w:rPr>
        <w:t>" Podgoricë</w:t>
      </w:r>
      <w:r w:rsidRPr="00354192">
        <w:rPr>
          <w:rFonts w:ascii="Arial" w:hAnsi="Arial" w:cs="Arial"/>
          <w:lang w:val="pl-PL"/>
        </w:rPr>
        <w:t>,</w:t>
      </w:r>
      <w:r w:rsidR="00965ADF" w:rsidRPr="00965ADF">
        <w:t xml:space="preserve"> </w:t>
      </w:r>
      <w:r w:rsidR="00275238">
        <w:rPr>
          <w:rFonts w:ascii="Arial" w:hAnsi="Arial" w:cs="Arial"/>
          <w:lang w:val="pl-PL"/>
        </w:rPr>
        <w:t>IP SH</w:t>
      </w:r>
      <w:r w:rsidR="00965ADF" w:rsidRPr="00965ADF">
        <w:rPr>
          <w:rFonts w:ascii="Arial" w:hAnsi="Arial" w:cs="Arial"/>
          <w:lang w:val="pl-PL"/>
        </w:rPr>
        <w:t>F</w:t>
      </w:r>
      <w:r w:rsidRPr="00965ADF">
        <w:rPr>
          <w:rFonts w:ascii="Arial" w:hAnsi="Arial" w:cs="Arial"/>
          <w:lang w:val="pl-PL"/>
        </w:rPr>
        <w:t xml:space="preserve"> </w:t>
      </w:r>
      <w:r w:rsidRPr="00354192">
        <w:rPr>
          <w:rFonts w:ascii="Arial" w:hAnsi="Arial" w:cs="Arial"/>
          <w:lang w:val="pl-PL"/>
        </w:rPr>
        <w:t>"Milev</w:t>
      </w:r>
      <w:r w:rsidR="006B3DE6">
        <w:rPr>
          <w:rFonts w:ascii="Arial" w:hAnsi="Arial" w:cs="Arial"/>
          <w:lang w:val="pl-PL"/>
        </w:rPr>
        <w:t>a Lajoviq - Lalatoviq</w:t>
      </w:r>
      <w:r w:rsidR="003B5DBC">
        <w:rPr>
          <w:rFonts w:ascii="Arial" w:hAnsi="Arial" w:cs="Arial"/>
          <w:lang w:val="pl-PL"/>
        </w:rPr>
        <w:t>", Niks</w:t>
      </w:r>
      <w:r w:rsidR="006B3DE6">
        <w:rPr>
          <w:rFonts w:ascii="Arial" w:hAnsi="Arial" w:cs="Arial"/>
          <w:lang w:val="pl-PL"/>
        </w:rPr>
        <w:t>hiq</w:t>
      </w:r>
      <w:r w:rsidR="003B5DBC">
        <w:rPr>
          <w:rFonts w:ascii="Arial" w:hAnsi="Arial" w:cs="Arial"/>
          <w:lang w:val="pl-PL"/>
        </w:rPr>
        <w:t>,</w:t>
      </w:r>
      <w:r w:rsidR="003B5DBC" w:rsidRPr="003B5DBC">
        <w:t xml:space="preserve"> </w:t>
      </w:r>
      <w:r w:rsidR="00275238">
        <w:rPr>
          <w:rFonts w:ascii="Arial" w:hAnsi="Arial" w:cs="Arial"/>
          <w:lang w:val="pl-PL"/>
        </w:rPr>
        <w:t>IP SH</w:t>
      </w:r>
      <w:r w:rsidR="003B5DBC" w:rsidRPr="003B5DBC">
        <w:rPr>
          <w:rFonts w:ascii="Arial" w:hAnsi="Arial" w:cs="Arial"/>
          <w:lang w:val="pl-PL"/>
        </w:rPr>
        <w:t xml:space="preserve">F </w:t>
      </w:r>
      <w:r w:rsidR="00D26136">
        <w:rPr>
          <w:rFonts w:ascii="Arial" w:hAnsi="Arial" w:cs="Arial"/>
          <w:lang w:val="pl-PL"/>
        </w:rPr>
        <w:t>"Mustafa</w:t>
      </w:r>
      <w:r w:rsidR="006B3DE6">
        <w:rPr>
          <w:rFonts w:ascii="Arial" w:hAnsi="Arial" w:cs="Arial"/>
          <w:lang w:val="pl-PL"/>
        </w:rPr>
        <w:t xml:space="preserve"> Peq</w:t>
      </w:r>
      <w:r w:rsidRPr="00354192">
        <w:rPr>
          <w:rFonts w:ascii="Arial" w:hAnsi="Arial" w:cs="Arial"/>
          <w:lang w:val="pl-PL"/>
        </w:rPr>
        <w:t>anin", Roz</w:t>
      </w:r>
      <w:r w:rsidR="003B5DBC">
        <w:rPr>
          <w:rFonts w:ascii="Arial" w:hAnsi="Arial" w:cs="Arial"/>
          <w:lang w:val="pl-PL"/>
        </w:rPr>
        <w:t>hajë</w:t>
      </w:r>
      <w:r w:rsidRPr="00354192">
        <w:rPr>
          <w:rFonts w:ascii="Arial" w:hAnsi="Arial" w:cs="Arial"/>
          <w:lang w:val="pl-PL"/>
        </w:rPr>
        <w:t xml:space="preserve">, </w:t>
      </w:r>
      <w:r w:rsidR="00D81753">
        <w:rPr>
          <w:rFonts w:ascii="Arial" w:hAnsi="Arial" w:cs="Arial"/>
          <w:lang w:val="pl-PL"/>
        </w:rPr>
        <w:t>IP SH</w:t>
      </w:r>
      <w:r w:rsidR="006B3DE6">
        <w:rPr>
          <w:rFonts w:ascii="Arial" w:hAnsi="Arial" w:cs="Arial"/>
          <w:lang w:val="pl-PL"/>
        </w:rPr>
        <w:t>M.e kombinua</w:t>
      </w:r>
      <w:r w:rsidR="0084138A">
        <w:rPr>
          <w:rFonts w:ascii="Arial" w:hAnsi="Arial" w:cs="Arial"/>
          <w:lang w:val="pl-PL"/>
        </w:rPr>
        <w:t xml:space="preserve">r </w:t>
      </w:r>
      <w:r w:rsidR="006B3DE6">
        <w:rPr>
          <w:rFonts w:ascii="Arial" w:hAnsi="Arial" w:cs="Arial"/>
          <w:lang w:val="pl-PL"/>
        </w:rPr>
        <w:t xml:space="preserve"> "Beq</w:t>
      </w:r>
      <w:r w:rsidRPr="00354192">
        <w:rPr>
          <w:rFonts w:ascii="Arial" w:hAnsi="Arial" w:cs="Arial"/>
          <w:lang w:val="pl-PL"/>
        </w:rPr>
        <w:t>o Bas</w:t>
      </w:r>
      <w:r w:rsidR="006B3DE6">
        <w:rPr>
          <w:rFonts w:ascii="Arial" w:hAnsi="Arial" w:cs="Arial"/>
          <w:lang w:val="pl-PL"/>
        </w:rPr>
        <w:t>hiq</w:t>
      </w:r>
      <w:r w:rsidRPr="00354192">
        <w:rPr>
          <w:rFonts w:ascii="Arial" w:hAnsi="Arial" w:cs="Arial"/>
          <w:lang w:val="pl-PL"/>
        </w:rPr>
        <w:t>", Plav</w:t>
      </w:r>
      <w:r w:rsidR="0084138A">
        <w:rPr>
          <w:rFonts w:ascii="Arial" w:hAnsi="Arial" w:cs="Arial"/>
          <w:lang w:val="pl-PL"/>
        </w:rPr>
        <w:t>ë</w:t>
      </w:r>
      <w:r w:rsidRPr="00354192">
        <w:rPr>
          <w:rFonts w:ascii="Arial" w:hAnsi="Arial" w:cs="Arial"/>
          <w:lang w:val="pl-PL"/>
        </w:rPr>
        <w:t xml:space="preserve">, </w:t>
      </w:r>
      <w:r w:rsidR="00D81753">
        <w:rPr>
          <w:rFonts w:ascii="Arial" w:hAnsi="Arial" w:cs="Arial"/>
          <w:lang w:val="pl-PL"/>
        </w:rPr>
        <w:t>IP SH</w:t>
      </w:r>
      <w:r w:rsidR="006B3DE6">
        <w:rPr>
          <w:rFonts w:ascii="Arial" w:hAnsi="Arial" w:cs="Arial"/>
          <w:lang w:val="pl-PL"/>
        </w:rPr>
        <w:t>M.e kombinuar</w:t>
      </w:r>
      <w:r w:rsidR="00275238" w:rsidRPr="00275238">
        <w:rPr>
          <w:rFonts w:ascii="Arial" w:hAnsi="Arial" w:cs="Arial"/>
          <w:lang w:val="pl-PL"/>
        </w:rPr>
        <w:t xml:space="preserve">  </w:t>
      </w:r>
      <w:r w:rsidR="006B3DE6">
        <w:rPr>
          <w:rFonts w:ascii="Arial" w:hAnsi="Arial" w:cs="Arial"/>
          <w:lang w:val="pl-PL"/>
        </w:rPr>
        <w:t>"Ivan Goran Kovaçiq</w:t>
      </w:r>
      <w:r w:rsidRPr="00354192">
        <w:rPr>
          <w:rFonts w:ascii="Arial" w:hAnsi="Arial" w:cs="Arial"/>
          <w:lang w:val="pl-PL"/>
        </w:rPr>
        <w:t xml:space="preserve">", </w:t>
      </w:r>
      <w:r w:rsidR="00275238">
        <w:rPr>
          <w:rFonts w:ascii="Arial" w:hAnsi="Arial" w:cs="Arial"/>
          <w:lang w:val="pl-PL"/>
        </w:rPr>
        <w:t>Herceg Novi, IP Gjimnazi</w:t>
      </w:r>
      <w:r w:rsidRPr="00354192">
        <w:rPr>
          <w:rFonts w:ascii="Arial" w:hAnsi="Arial" w:cs="Arial"/>
          <w:lang w:val="pl-PL"/>
        </w:rPr>
        <w:t xml:space="preserve"> "Tanasij</w:t>
      </w:r>
      <w:r w:rsidR="006B3DE6">
        <w:rPr>
          <w:rFonts w:ascii="Arial" w:hAnsi="Arial" w:cs="Arial"/>
          <w:lang w:val="pl-PL"/>
        </w:rPr>
        <w:t>e Pejatoviq</w:t>
      </w:r>
      <w:r w:rsidRPr="00354192">
        <w:rPr>
          <w:rFonts w:ascii="Arial" w:hAnsi="Arial" w:cs="Arial"/>
          <w:lang w:val="pl-PL"/>
        </w:rPr>
        <w:t>"</w:t>
      </w:r>
      <w:r w:rsidR="00A85966">
        <w:rPr>
          <w:rFonts w:ascii="Arial" w:hAnsi="Arial" w:cs="Arial"/>
          <w:lang w:val="pl-PL"/>
        </w:rPr>
        <w:t xml:space="preserve"> Pljevja,</w:t>
      </w:r>
      <w:r w:rsidRPr="00354192">
        <w:rPr>
          <w:rFonts w:ascii="Arial" w:hAnsi="Arial" w:cs="Arial"/>
          <w:lang w:val="pl-PL"/>
        </w:rPr>
        <w:t xml:space="preserve"> Shkolla e Mesme, </w:t>
      </w:r>
      <w:r w:rsidR="00A85966">
        <w:rPr>
          <w:rFonts w:ascii="Arial" w:hAnsi="Arial" w:cs="Arial"/>
          <w:lang w:val="pl-PL"/>
        </w:rPr>
        <w:t>IP SH.M.profesionale</w:t>
      </w:r>
      <w:r w:rsidR="00A85966" w:rsidRPr="00A85966">
        <w:rPr>
          <w:rFonts w:ascii="Arial" w:hAnsi="Arial" w:cs="Arial"/>
          <w:lang w:val="pl-PL"/>
        </w:rPr>
        <w:t xml:space="preserve">  </w:t>
      </w:r>
      <w:r w:rsidRPr="00354192">
        <w:rPr>
          <w:rFonts w:ascii="Arial" w:hAnsi="Arial" w:cs="Arial"/>
          <w:lang w:val="pl-PL"/>
        </w:rPr>
        <w:t xml:space="preserve">" </w:t>
      </w:r>
      <w:r w:rsidR="006B3DE6">
        <w:rPr>
          <w:rFonts w:ascii="Arial" w:hAnsi="Arial" w:cs="Arial"/>
          <w:lang w:val="pl-PL"/>
        </w:rPr>
        <w:t>Sergej Staniq</w:t>
      </w:r>
      <w:r w:rsidR="00A85966">
        <w:rPr>
          <w:rFonts w:ascii="Arial" w:hAnsi="Arial" w:cs="Arial"/>
          <w:lang w:val="pl-PL"/>
        </w:rPr>
        <w:t xml:space="preserve">", Podgorica, </w:t>
      </w:r>
      <w:r w:rsidR="00864F80">
        <w:rPr>
          <w:rFonts w:ascii="Arial" w:hAnsi="Arial" w:cs="Arial"/>
          <w:lang w:val="pl-PL"/>
        </w:rPr>
        <w:t xml:space="preserve">në </w:t>
      </w:r>
      <w:r w:rsidR="00A85966">
        <w:rPr>
          <w:rFonts w:ascii="Arial" w:hAnsi="Arial" w:cs="Arial"/>
          <w:lang w:val="pl-PL"/>
        </w:rPr>
        <w:t>të</w:t>
      </w:r>
      <w:r w:rsidRPr="00354192">
        <w:rPr>
          <w:rFonts w:ascii="Arial" w:hAnsi="Arial" w:cs="Arial"/>
          <w:lang w:val="pl-PL"/>
        </w:rPr>
        <w:t xml:space="preserve"> cila</w:t>
      </w:r>
      <w:r w:rsidR="00A85966">
        <w:rPr>
          <w:rFonts w:ascii="Arial" w:hAnsi="Arial" w:cs="Arial"/>
          <w:lang w:val="pl-PL"/>
        </w:rPr>
        <w:t xml:space="preserve">t </w:t>
      </w:r>
      <w:r w:rsidRPr="00354192">
        <w:rPr>
          <w:rFonts w:ascii="Arial" w:hAnsi="Arial" w:cs="Arial"/>
          <w:lang w:val="pl-PL"/>
        </w:rPr>
        <w:t xml:space="preserve"> </w:t>
      </w:r>
      <w:r w:rsidR="00864F80">
        <w:rPr>
          <w:rFonts w:ascii="Arial" w:hAnsi="Arial" w:cs="Arial"/>
          <w:lang w:val="pl-PL"/>
        </w:rPr>
        <w:t>përfaqesohet diversiteti midis të gjithë nxënës</w:t>
      </w:r>
      <w:r w:rsidRPr="00354192">
        <w:rPr>
          <w:rFonts w:ascii="Arial" w:hAnsi="Arial" w:cs="Arial"/>
          <w:lang w:val="pl-PL"/>
        </w:rPr>
        <w:t>ve.</w:t>
      </w:r>
    </w:p>
    <w:p w:rsidR="006C2859" w:rsidRPr="00E601FF" w:rsidRDefault="00086F37" w:rsidP="006C2859">
      <w:pPr>
        <w:jc w:val="both"/>
        <w:textAlignment w:val="top"/>
        <w:rPr>
          <w:rFonts w:ascii="Arial" w:hAnsi="Arial" w:cs="Arial"/>
          <w:lang w:val="pl-PL"/>
        </w:rPr>
      </w:pPr>
      <w:r w:rsidRPr="00086F37">
        <w:rPr>
          <w:rFonts w:ascii="Arial" w:hAnsi="Arial" w:cs="Arial"/>
          <w:lang w:val="pl-PL"/>
        </w:rPr>
        <w:t>Nga viti shkollor 2016/17 e deri në vitin shkollor aktual, shkollat kanë realizuar projekte në vlerë</w:t>
      </w:r>
      <w:r w:rsidR="0073191A">
        <w:rPr>
          <w:rFonts w:ascii="Arial" w:hAnsi="Arial" w:cs="Arial"/>
          <w:lang w:val="pl-PL"/>
        </w:rPr>
        <w:t>n totale</w:t>
      </w:r>
      <w:r w:rsidRPr="00086F37">
        <w:rPr>
          <w:rFonts w:ascii="Arial" w:hAnsi="Arial" w:cs="Arial"/>
          <w:lang w:val="pl-PL"/>
        </w:rPr>
        <w:t xml:space="preserve"> prej 18,000 €, të cilat ishin të orie</w:t>
      </w:r>
      <w:r w:rsidR="0073191A">
        <w:rPr>
          <w:rFonts w:ascii="Arial" w:hAnsi="Arial" w:cs="Arial"/>
          <w:lang w:val="pl-PL"/>
        </w:rPr>
        <w:t>ntuara drejt prokurimit të mjet</w:t>
      </w:r>
      <w:r w:rsidR="00937124">
        <w:rPr>
          <w:rFonts w:ascii="Arial" w:hAnsi="Arial" w:cs="Arial"/>
          <w:lang w:val="pl-PL"/>
        </w:rPr>
        <w:t>eve didaktike, furnizimit të</w:t>
      </w:r>
      <w:r w:rsidRPr="00086F37">
        <w:rPr>
          <w:rFonts w:ascii="Arial" w:hAnsi="Arial" w:cs="Arial"/>
          <w:lang w:val="pl-PL"/>
        </w:rPr>
        <w:t xml:space="preserve"> shkollave, promovimit të kulturës gjithëpërfshirëse.</w:t>
      </w:r>
    </w:p>
    <w:p w:rsidR="006C2859" w:rsidRPr="00E601FF" w:rsidRDefault="00614846" w:rsidP="006C2859">
      <w:pPr>
        <w:jc w:val="both"/>
        <w:textAlignment w:val="top"/>
        <w:rPr>
          <w:rFonts w:ascii="Arial" w:hAnsi="Arial" w:cs="Arial"/>
          <w:lang w:val="pl-PL"/>
        </w:rPr>
      </w:pPr>
      <w:r>
        <w:rPr>
          <w:rFonts w:ascii="Arial" w:hAnsi="Arial" w:cs="Arial"/>
          <w:lang w:val="pl-PL"/>
        </w:rPr>
        <w:t>Mësuesit kishin mundësi që përmes ashtuquajtur</w:t>
      </w:r>
      <w:r w:rsidRPr="00614846">
        <w:rPr>
          <w:rFonts w:ascii="Arial" w:hAnsi="Arial" w:cs="Arial"/>
          <w:lang w:val="pl-PL"/>
        </w:rPr>
        <w:t>.</w:t>
      </w:r>
      <w:r w:rsidR="00D44B46">
        <w:rPr>
          <w:rFonts w:ascii="Arial" w:hAnsi="Arial" w:cs="Arial"/>
          <w:lang w:val="pl-PL"/>
        </w:rPr>
        <w:t xml:space="preserve"> "Teacher-net" t'i ndjekin</w:t>
      </w:r>
      <w:r w:rsidR="002B08AD">
        <w:rPr>
          <w:rFonts w:ascii="Arial" w:hAnsi="Arial" w:cs="Arial"/>
          <w:lang w:val="pl-PL"/>
        </w:rPr>
        <w:t xml:space="preserve"> trajnimet</w:t>
      </w:r>
      <w:r w:rsidRPr="00614846">
        <w:rPr>
          <w:rFonts w:ascii="Arial" w:hAnsi="Arial" w:cs="Arial"/>
          <w:lang w:val="pl-PL"/>
        </w:rPr>
        <w:t xml:space="preserve"> në bazë të paketës </w:t>
      </w:r>
      <w:r w:rsidR="00D44B46">
        <w:rPr>
          <w:rFonts w:ascii="Arial" w:hAnsi="Arial" w:cs="Arial"/>
          <w:lang w:val="pl-PL"/>
        </w:rPr>
        <w:t xml:space="preserve">së krijuar </w:t>
      </w:r>
      <w:r w:rsidRPr="00614846">
        <w:rPr>
          <w:rFonts w:ascii="Arial" w:hAnsi="Arial" w:cs="Arial"/>
          <w:lang w:val="pl-PL"/>
        </w:rPr>
        <w:t xml:space="preserve">trajnuese </w:t>
      </w:r>
      <w:r w:rsidR="00D44B46">
        <w:rPr>
          <w:rFonts w:ascii="Arial" w:hAnsi="Arial" w:cs="Arial"/>
          <w:lang w:val="pl-PL"/>
        </w:rPr>
        <w:t xml:space="preserve">për arsim </w:t>
      </w:r>
      <w:r w:rsidRPr="00614846">
        <w:rPr>
          <w:rFonts w:ascii="Arial" w:hAnsi="Arial" w:cs="Arial"/>
          <w:lang w:val="pl-PL"/>
        </w:rPr>
        <w:t>gjithëp</w:t>
      </w:r>
      <w:r w:rsidR="00D44B46">
        <w:rPr>
          <w:rFonts w:ascii="Arial" w:hAnsi="Arial" w:cs="Arial"/>
          <w:lang w:val="pl-PL"/>
        </w:rPr>
        <w:t>ërfshirës  dhe të marrin</w:t>
      </w:r>
      <w:r w:rsidRPr="00614846">
        <w:rPr>
          <w:rFonts w:ascii="Arial" w:hAnsi="Arial" w:cs="Arial"/>
          <w:lang w:val="pl-PL"/>
        </w:rPr>
        <w:t xml:space="preserve"> pjesë në vizita</w:t>
      </w:r>
      <w:r w:rsidR="00A35444">
        <w:rPr>
          <w:rFonts w:ascii="Arial" w:hAnsi="Arial" w:cs="Arial"/>
          <w:lang w:val="pl-PL"/>
        </w:rPr>
        <w:t>t</w:t>
      </w:r>
      <w:r w:rsidRPr="00614846">
        <w:rPr>
          <w:rFonts w:ascii="Arial" w:hAnsi="Arial" w:cs="Arial"/>
          <w:lang w:val="pl-PL"/>
        </w:rPr>
        <w:t xml:space="preserve"> studimore.</w:t>
      </w:r>
    </w:p>
    <w:p w:rsidR="006C2859" w:rsidRPr="00E601FF" w:rsidRDefault="004B205E" w:rsidP="006C2859">
      <w:pPr>
        <w:jc w:val="both"/>
        <w:textAlignment w:val="top"/>
        <w:rPr>
          <w:rFonts w:ascii="Arial" w:hAnsi="Arial" w:cs="Arial"/>
          <w:bCs/>
          <w:lang w:val="it-IT"/>
        </w:rPr>
      </w:pPr>
      <w:r w:rsidRPr="004B205E">
        <w:rPr>
          <w:rFonts w:ascii="Arial" w:hAnsi="Arial" w:cs="Arial"/>
          <w:bCs/>
          <w:lang w:val="it-IT"/>
        </w:rPr>
        <w:t>Instituti i arsimit është duke punuar në zhvillimin profesional  të mësuesve. Ofrohet një seri programesh, të cilat tërësisht apo përmes temave  janë në lidhje me të drejtat e njeriut dhe ndërkulturalizëm.</w:t>
      </w:r>
    </w:p>
    <w:p w:rsidR="006C2859" w:rsidRPr="00E601FF" w:rsidRDefault="006C2859" w:rsidP="006C2859">
      <w:pPr>
        <w:spacing w:after="0"/>
        <w:jc w:val="both"/>
        <w:rPr>
          <w:rFonts w:ascii="Arial" w:eastAsia="Times New Roman" w:hAnsi="Arial" w:cs="Arial"/>
          <w:b/>
          <w:lang w:val="pl-PL"/>
        </w:rPr>
      </w:pPr>
      <w:r w:rsidRPr="00E601FF">
        <w:rPr>
          <w:rFonts w:ascii="Arial" w:eastAsia="Times New Roman" w:hAnsi="Arial" w:cs="Arial"/>
          <w:b/>
          <w:lang w:val="pl-PL"/>
        </w:rPr>
        <w:t xml:space="preserve">2.2.2 </w:t>
      </w:r>
      <w:r w:rsidR="00D35F6F">
        <w:rPr>
          <w:rFonts w:ascii="Arial" w:eastAsia="Times New Roman" w:hAnsi="Arial" w:cs="Arial"/>
          <w:b/>
          <w:lang w:val="pl-PL"/>
        </w:rPr>
        <w:t>GJUHA ROME</w:t>
      </w:r>
    </w:p>
    <w:p w:rsidR="006C2859" w:rsidRPr="00E601FF" w:rsidRDefault="00086F37" w:rsidP="006C2859">
      <w:pPr>
        <w:spacing w:after="0"/>
        <w:jc w:val="both"/>
        <w:rPr>
          <w:rFonts w:ascii="Arial" w:eastAsia="Times New Roman" w:hAnsi="Arial" w:cs="Arial"/>
          <w:b/>
          <w:lang w:val="pl-PL"/>
        </w:rPr>
      </w:pPr>
      <w:r>
        <w:rPr>
          <w:rFonts w:ascii="Arial" w:eastAsia="Times New Roman" w:hAnsi="Arial" w:cs="Arial"/>
          <w:b/>
          <w:lang w:val="pl-PL"/>
        </w:rPr>
        <w:t>Neni</w:t>
      </w:r>
      <w:r w:rsidR="006C2859" w:rsidRPr="00E601FF">
        <w:rPr>
          <w:rFonts w:ascii="Arial" w:eastAsia="Times New Roman" w:hAnsi="Arial" w:cs="Arial"/>
          <w:b/>
          <w:lang w:val="pl-PL"/>
        </w:rPr>
        <w:t xml:space="preserve"> 8-</w:t>
      </w:r>
      <w:r>
        <w:rPr>
          <w:rFonts w:ascii="Arial" w:eastAsia="Times New Roman" w:hAnsi="Arial" w:cs="Arial"/>
          <w:b/>
          <w:lang w:val="pl-PL"/>
        </w:rPr>
        <w:t>Arsim</w:t>
      </w:r>
    </w:p>
    <w:p w:rsidR="006C2859" w:rsidRPr="00E601FF" w:rsidRDefault="006C2859" w:rsidP="006C2859">
      <w:pPr>
        <w:spacing w:after="0"/>
        <w:jc w:val="both"/>
        <w:rPr>
          <w:rFonts w:ascii="Arial" w:eastAsia="Calibri" w:hAnsi="Arial" w:cs="Arial"/>
          <w:lang w:val="pl-PL"/>
        </w:rPr>
      </w:pPr>
    </w:p>
    <w:p w:rsidR="006C2859" w:rsidRPr="00E601FF" w:rsidRDefault="00D10338" w:rsidP="006C2859">
      <w:pPr>
        <w:spacing w:after="0"/>
        <w:jc w:val="both"/>
        <w:rPr>
          <w:rFonts w:ascii="Arial" w:eastAsia="Calibri" w:hAnsi="Arial" w:cs="Arial"/>
          <w:lang w:val="pl-PL"/>
        </w:rPr>
      </w:pPr>
      <w:r w:rsidRPr="00D10338">
        <w:rPr>
          <w:rFonts w:ascii="Arial" w:eastAsia="Calibri" w:hAnsi="Arial" w:cs="Arial"/>
          <w:lang w:val="pl-PL"/>
        </w:rPr>
        <w:t xml:space="preserve">Gjuha rome, me ratifikimin e Kartës Evropiane për </w:t>
      </w:r>
      <w:r w:rsidR="00B10F36" w:rsidRPr="00B10F36">
        <w:rPr>
          <w:rFonts w:ascii="Arial" w:eastAsia="Calibri" w:hAnsi="Arial" w:cs="Arial"/>
          <w:lang w:val="pl-PL"/>
        </w:rPr>
        <w:t xml:space="preserve">Gjuhët Rajonale </w:t>
      </w:r>
      <w:r w:rsidRPr="00D10338">
        <w:rPr>
          <w:rFonts w:ascii="Arial" w:eastAsia="Calibri" w:hAnsi="Arial" w:cs="Arial"/>
          <w:lang w:val="pl-PL"/>
        </w:rPr>
        <w:t xml:space="preserve">dhe të </w:t>
      </w:r>
      <w:r w:rsidR="00B10F36" w:rsidRPr="00D10338">
        <w:rPr>
          <w:rFonts w:ascii="Arial" w:eastAsia="Calibri" w:hAnsi="Arial" w:cs="Arial"/>
          <w:lang w:val="pl-PL"/>
        </w:rPr>
        <w:t>Pakicave</w:t>
      </w:r>
      <w:r w:rsidRPr="00D10338">
        <w:rPr>
          <w:rFonts w:ascii="Arial" w:eastAsia="Calibri" w:hAnsi="Arial" w:cs="Arial"/>
          <w:lang w:val="pl-PL"/>
        </w:rPr>
        <w:t>, është njohur nga Qeveria e Malit të Zi si një gjuhë e veçantë e pakicave.</w:t>
      </w:r>
    </w:p>
    <w:p w:rsidR="006C2859" w:rsidRPr="00E601FF" w:rsidRDefault="006C2859" w:rsidP="006C2859">
      <w:pPr>
        <w:spacing w:after="0"/>
        <w:jc w:val="both"/>
        <w:rPr>
          <w:rFonts w:ascii="Arial" w:eastAsia="Calibri" w:hAnsi="Arial" w:cs="Arial"/>
          <w:lang w:val="pl-PL"/>
        </w:rPr>
      </w:pPr>
    </w:p>
    <w:p w:rsidR="006C2859" w:rsidRPr="00E601FF" w:rsidRDefault="00101301" w:rsidP="006C2859">
      <w:pPr>
        <w:spacing w:after="0"/>
        <w:jc w:val="both"/>
        <w:rPr>
          <w:rFonts w:ascii="Arial" w:eastAsia="Calibri" w:hAnsi="Arial" w:cs="Arial"/>
          <w:lang w:val="hr-HR"/>
        </w:rPr>
      </w:pPr>
      <w:r>
        <w:rPr>
          <w:rFonts w:ascii="Arial" w:eastAsia="Calibri" w:hAnsi="Arial" w:cs="Arial"/>
          <w:lang w:val="hr-HR"/>
        </w:rPr>
        <w:t>G</w:t>
      </w:r>
      <w:r w:rsidR="003E6D4F">
        <w:rPr>
          <w:rFonts w:ascii="Arial" w:eastAsia="Calibri" w:hAnsi="Arial" w:cs="Arial"/>
          <w:lang w:val="hr-HR"/>
        </w:rPr>
        <w:t>juha rome</w:t>
      </w:r>
      <w:r w:rsidR="003E6D4F" w:rsidRPr="003E6D4F">
        <w:rPr>
          <w:rFonts w:ascii="Arial" w:eastAsia="Calibri" w:hAnsi="Arial" w:cs="Arial"/>
          <w:lang w:val="hr-HR"/>
        </w:rPr>
        <w:t xml:space="preserve"> si g</w:t>
      </w:r>
      <w:r>
        <w:rPr>
          <w:rFonts w:ascii="Arial" w:eastAsia="Calibri" w:hAnsi="Arial" w:cs="Arial"/>
          <w:lang w:val="hr-HR"/>
        </w:rPr>
        <w:t>juhë minoritare nuk është i pranishëm</w:t>
      </w:r>
      <w:r w:rsidR="003E6D4F" w:rsidRPr="003E6D4F">
        <w:rPr>
          <w:rFonts w:ascii="Arial" w:eastAsia="Calibri" w:hAnsi="Arial" w:cs="Arial"/>
          <w:lang w:val="hr-HR"/>
        </w:rPr>
        <w:t xml:space="preserve"> si gjuhë amtare në institucionet arsimore për shkak të faktit se aktualisht nuk ekziston një personel i kualifikuar mësimor</w:t>
      </w:r>
      <w:r w:rsidR="00C86EA1">
        <w:rPr>
          <w:rFonts w:ascii="Arial" w:eastAsia="Calibri" w:hAnsi="Arial" w:cs="Arial"/>
          <w:lang w:val="hr-HR"/>
        </w:rPr>
        <w:t xml:space="preserve"> i cili do t</w:t>
      </w:r>
      <w:r w:rsidR="00C86EA1">
        <w:rPr>
          <w:rFonts w:ascii="Arial" w:eastAsia="Calibri" w:hAnsi="Arial" w:cs="Arial"/>
          <w:lang w:val="sq-AL"/>
        </w:rPr>
        <w:t>ë ishte</w:t>
      </w:r>
      <w:r w:rsidR="003E6D4F" w:rsidRPr="003E6D4F">
        <w:rPr>
          <w:rFonts w:ascii="Arial" w:eastAsia="Calibri" w:hAnsi="Arial" w:cs="Arial"/>
          <w:lang w:val="hr-HR"/>
        </w:rPr>
        <w:t xml:space="preserve"> i aftë të </w:t>
      </w:r>
      <w:r w:rsidR="00C86EA1">
        <w:rPr>
          <w:rFonts w:ascii="Arial" w:eastAsia="Calibri" w:hAnsi="Arial" w:cs="Arial"/>
          <w:lang w:val="hr-HR"/>
        </w:rPr>
        <w:t>zhvillojë mësimet në gjuhën rome.</w:t>
      </w:r>
    </w:p>
    <w:p w:rsidR="003656A4" w:rsidRDefault="003656A4" w:rsidP="003656A4">
      <w:pPr>
        <w:spacing w:after="0"/>
        <w:jc w:val="both"/>
        <w:rPr>
          <w:rFonts w:ascii="Arial" w:eastAsia="Calibri" w:hAnsi="Arial" w:cs="Arial"/>
          <w:lang w:val="hr-HR"/>
        </w:rPr>
      </w:pPr>
    </w:p>
    <w:p w:rsidR="006C2859" w:rsidRPr="00E601FF" w:rsidRDefault="00525715" w:rsidP="003656A4">
      <w:pPr>
        <w:spacing w:after="0"/>
        <w:jc w:val="both"/>
        <w:rPr>
          <w:rFonts w:ascii="Arial" w:eastAsia="Calibri" w:hAnsi="Arial" w:cs="Arial"/>
          <w:lang w:val="hr-HR"/>
        </w:rPr>
      </w:pPr>
      <w:r>
        <w:rPr>
          <w:rFonts w:ascii="Arial" w:eastAsia="Calibri" w:hAnsi="Arial" w:cs="Arial"/>
          <w:lang w:val="hr-HR"/>
        </w:rPr>
        <w:t xml:space="preserve">Ministria për të Drejtat e </w:t>
      </w:r>
      <w:r w:rsidR="003656A4" w:rsidRPr="003656A4">
        <w:rPr>
          <w:rFonts w:ascii="Arial" w:eastAsia="Calibri" w:hAnsi="Arial" w:cs="Arial"/>
          <w:lang w:val="hr-HR"/>
        </w:rPr>
        <w:t>Njeriut dhe Pakicave siguron çdo vit mjetet për blerjen e kompleteve të librave shkollorë, të cilat pastaj, në bashkëpunim me Min</w:t>
      </w:r>
      <w:r>
        <w:rPr>
          <w:rFonts w:ascii="Arial" w:eastAsia="Calibri" w:hAnsi="Arial" w:cs="Arial"/>
          <w:lang w:val="hr-HR"/>
        </w:rPr>
        <w:t xml:space="preserve">istrinë e Arsimit, u spërdahen nxënësve të </w:t>
      </w:r>
      <w:r w:rsidR="003656A4" w:rsidRPr="003656A4">
        <w:rPr>
          <w:rFonts w:ascii="Arial" w:eastAsia="Calibri" w:hAnsi="Arial" w:cs="Arial"/>
          <w:lang w:val="hr-HR"/>
        </w:rPr>
        <w:t>popullsisë Romë dhe Egjiptian të klasave I, II dhe III të shkollave fillore.</w:t>
      </w:r>
    </w:p>
    <w:p w:rsidR="006C2859" w:rsidRPr="00E601FF" w:rsidRDefault="006C2859" w:rsidP="006C2859">
      <w:pPr>
        <w:spacing w:after="0"/>
        <w:jc w:val="both"/>
        <w:rPr>
          <w:rFonts w:ascii="Arial" w:eastAsia="Calibri" w:hAnsi="Arial" w:cs="Arial"/>
          <w:lang w:val="hr-HR"/>
        </w:rPr>
      </w:pPr>
    </w:p>
    <w:p w:rsidR="008E73CE" w:rsidRDefault="00AD1ED8" w:rsidP="008E73CE">
      <w:pPr>
        <w:spacing w:after="0"/>
        <w:jc w:val="both"/>
        <w:rPr>
          <w:rFonts w:ascii="Arial" w:eastAsia="Calibri" w:hAnsi="Arial" w:cs="Arial"/>
          <w:lang w:val="hr-HR"/>
        </w:rPr>
      </w:pPr>
      <w:r>
        <w:rPr>
          <w:rFonts w:ascii="Arial" w:eastAsia="Calibri" w:hAnsi="Arial" w:cs="Arial"/>
          <w:lang w:val="hr-HR"/>
        </w:rPr>
        <w:t>Mesatarisht, për këtë aktivitet parashikohet</w:t>
      </w:r>
      <w:r w:rsidR="003656A4" w:rsidRPr="003656A4">
        <w:rPr>
          <w:rFonts w:ascii="Arial" w:eastAsia="Calibri" w:hAnsi="Arial" w:cs="Arial"/>
          <w:lang w:val="hr-HR"/>
        </w:rPr>
        <w:t xml:space="preserve"> r</w:t>
      </w:r>
      <w:r>
        <w:rPr>
          <w:rFonts w:ascii="Arial" w:eastAsia="Calibri" w:hAnsi="Arial" w:cs="Arial"/>
          <w:lang w:val="hr-HR"/>
        </w:rPr>
        <w:t>reth 40,000 €</w:t>
      </w:r>
      <w:r w:rsidR="003656A4" w:rsidRPr="003656A4">
        <w:rPr>
          <w:rFonts w:ascii="Arial" w:eastAsia="Calibri" w:hAnsi="Arial" w:cs="Arial"/>
          <w:lang w:val="hr-HR"/>
        </w:rPr>
        <w:t>. Programi zbatohet në bashkëpunim me Ministrinë e Arsimit, dhe lib</w:t>
      </w:r>
      <w:r>
        <w:rPr>
          <w:rFonts w:ascii="Arial" w:eastAsia="Calibri" w:hAnsi="Arial" w:cs="Arial"/>
          <w:lang w:val="hr-HR"/>
        </w:rPr>
        <w:t xml:space="preserve">rat shkollorë shpërndahen përmes </w:t>
      </w:r>
      <w:r w:rsidR="003656A4" w:rsidRPr="003656A4">
        <w:rPr>
          <w:rFonts w:ascii="Arial" w:eastAsia="Calibri" w:hAnsi="Arial" w:cs="Arial"/>
          <w:lang w:val="hr-HR"/>
        </w:rPr>
        <w:t>shkolla</w:t>
      </w:r>
      <w:r>
        <w:rPr>
          <w:rFonts w:ascii="Arial" w:eastAsia="Calibri" w:hAnsi="Arial" w:cs="Arial"/>
          <w:lang w:val="hr-HR"/>
        </w:rPr>
        <w:t>ve. Për nxënësit</w:t>
      </w:r>
      <w:r w:rsidR="003656A4" w:rsidRPr="003656A4">
        <w:rPr>
          <w:rFonts w:ascii="Arial" w:eastAsia="Calibri" w:hAnsi="Arial" w:cs="Arial"/>
          <w:lang w:val="hr-HR"/>
        </w:rPr>
        <w:t xml:space="preserve"> e shk</w:t>
      </w:r>
      <w:r w:rsidR="007E4A07">
        <w:rPr>
          <w:rFonts w:ascii="Arial" w:eastAsia="Calibri" w:hAnsi="Arial" w:cs="Arial"/>
          <w:lang w:val="hr-HR"/>
        </w:rPr>
        <w:t>ollave të mesme dhe për studentët</w:t>
      </w:r>
      <w:r w:rsidR="00EC21C3">
        <w:rPr>
          <w:rFonts w:ascii="Arial" w:eastAsia="Calibri" w:hAnsi="Arial" w:cs="Arial"/>
          <w:lang w:val="hr-HR"/>
        </w:rPr>
        <w:t>, Ministria për të</w:t>
      </w:r>
      <w:r w:rsidR="003656A4" w:rsidRPr="003656A4">
        <w:rPr>
          <w:rFonts w:ascii="Arial" w:eastAsia="Calibri" w:hAnsi="Arial" w:cs="Arial"/>
          <w:lang w:val="hr-HR"/>
        </w:rPr>
        <w:t xml:space="preserve"> Drej</w:t>
      </w:r>
      <w:r w:rsidR="00EC21C3">
        <w:rPr>
          <w:rFonts w:ascii="Arial" w:eastAsia="Calibri" w:hAnsi="Arial" w:cs="Arial"/>
          <w:lang w:val="hr-HR"/>
        </w:rPr>
        <w:t>tat e</w:t>
      </w:r>
      <w:r w:rsidR="007E4A07">
        <w:rPr>
          <w:rFonts w:ascii="Arial" w:eastAsia="Calibri" w:hAnsi="Arial" w:cs="Arial"/>
          <w:lang w:val="hr-HR"/>
        </w:rPr>
        <w:t xml:space="preserve"> Njeriut dhe të Pakicave</w:t>
      </w:r>
      <w:r w:rsidR="003656A4" w:rsidRPr="003656A4">
        <w:rPr>
          <w:rFonts w:ascii="Arial" w:eastAsia="Calibri" w:hAnsi="Arial" w:cs="Arial"/>
          <w:lang w:val="hr-HR"/>
        </w:rPr>
        <w:t xml:space="preserve"> siguron bursa. Nga viti i ardhshëm shkollor, M</w:t>
      </w:r>
      <w:r w:rsidR="007E4A07">
        <w:rPr>
          <w:rFonts w:ascii="Arial" w:eastAsia="Calibri" w:hAnsi="Arial" w:cs="Arial"/>
          <w:lang w:val="hr-HR"/>
        </w:rPr>
        <w:t>inistria e Arsimit</w:t>
      </w:r>
      <w:r w:rsidR="00F317A9">
        <w:rPr>
          <w:rFonts w:ascii="Arial" w:eastAsia="Calibri" w:hAnsi="Arial" w:cs="Arial"/>
          <w:lang w:val="hr-HR"/>
        </w:rPr>
        <w:t xml:space="preserve"> i</w:t>
      </w:r>
      <w:r w:rsidR="007E4A07">
        <w:rPr>
          <w:rFonts w:ascii="Arial" w:eastAsia="Calibri" w:hAnsi="Arial" w:cs="Arial"/>
          <w:lang w:val="hr-HR"/>
        </w:rPr>
        <w:t xml:space="preserve"> siguron mjetet</w:t>
      </w:r>
      <w:r w:rsidR="003656A4" w:rsidRPr="003656A4">
        <w:rPr>
          <w:rFonts w:ascii="Arial" w:eastAsia="Calibri" w:hAnsi="Arial" w:cs="Arial"/>
          <w:lang w:val="hr-HR"/>
        </w:rPr>
        <w:t xml:space="preserve"> për blerjen e kompleteve të librave shkollorë, dhe nga janari i këtij viti bursa</w:t>
      </w:r>
      <w:r w:rsidR="007E4A07">
        <w:rPr>
          <w:rFonts w:ascii="Arial" w:eastAsia="Calibri" w:hAnsi="Arial" w:cs="Arial"/>
          <w:lang w:val="hr-HR"/>
        </w:rPr>
        <w:t>t</w:t>
      </w:r>
      <w:r w:rsidR="003656A4" w:rsidRPr="003656A4">
        <w:rPr>
          <w:rFonts w:ascii="Arial" w:eastAsia="Calibri" w:hAnsi="Arial" w:cs="Arial"/>
          <w:lang w:val="hr-HR"/>
        </w:rPr>
        <w:t xml:space="preserve"> për nxënës të shkollave të mesme dhe</w:t>
      </w:r>
      <w:r w:rsidR="007E4A07">
        <w:rPr>
          <w:rFonts w:ascii="Arial" w:eastAsia="Calibri" w:hAnsi="Arial" w:cs="Arial"/>
          <w:lang w:val="hr-HR"/>
        </w:rPr>
        <w:t xml:space="preserve"> për</w:t>
      </w:r>
      <w:r w:rsidR="003656A4" w:rsidRPr="003656A4">
        <w:rPr>
          <w:rFonts w:ascii="Arial" w:eastAsia="Calibri" w:hAnsi="Arial" w:cs="Arial"/>
          <w:lang w:val="hr-HR"/>
        </w:rPr>
        <w:t xml:space="preserve"> studentë.</w:t>
      </w:r>
    </w:p>
    <w:p w:rsidR="008E73CE" w:rsidRPr="008E73CE" w:rsidRDefault="008E73CE" w:rsidP="008E73CE">
      <w:pPr>
        <w:spacing w:line="273" w:lineRule="auto"/>
        <w:ind w:left="1134" w:right="1184"/>
        <w:jc w:val="both"/>
        <w:rPr>
          <w:rFonts w:ascii="Arial" w:eastAsia="Calibri" w:hAnsi="Arial" w:cs="Arial"/>
          <w:lang w:val="hr-HR"/>
        </w:rPr>
      </w:pPr>
      <w:r>
        <w:rPr>
          <w:sz w:val="24"/>
          <w:szCs w:val="24"/>
          <w:lang w:val="sr-Latn-RS"/>
        </w:rPr>
        <w:t xml:space="preserve">                                                                                                                                                                                                                                                                </w:t>
      </w:r>
    </w:p>
    <w:p w:rsidR="006C2859" w:rsidRPr="00E601FF" w:rsidRDefault="00F317A9" w:rsidP="006C2859">
      <w:pPr>
        <w:spacing w:after="0"/>
        <w:jc w:val="both"/>
        <w:rPr>
          <w:rFonts w:ascii="Arial" w:eastAsia="Calibri" w:hAnsi="Arial" w:cs="Arial"/>
          <w:lang w:val="pl-PL"/>
        </w:rPr>
      </w:pPr>
      <w:r w:rsidRPr="00F317A9">
        <w:rPr>
          <w:rFonts w:ascii="Arial" w:eastAsia="Calibri" w:hAnsi="Arial" w:cs="Arial"/>
          <w:lang w:val="pl-PL"/>
        </w:rPr>
        <w:t>Në kuadër të aktiviteteve për përfshirjen sociale të romëve në</w:t>
      </w:r>
      <w:r w:rsidR="00EC21C3">
        <w:rPr>
          <w:rFonts w:ascii="Arial" w:eastAsia="Calibri" w:hAnsi="Arial" w:cs="Arial"/>
          <w:lang w:val="pl-PL"/>
        </w:rPr>
        <w:t xml:space="preserve"> shoqërinë malazeze, Ministria për të Drejtat e</w:t>
      </w:r>
      <w:r w:rsidRPr="00F317A9">
        <w:rPr>
          <w:rFonts w:ascii="Arial" w:eastAsia="Calibri" w:hAnsi="Arial" w:cs="Arial"/>
          <w:lang w:val="pl-PL"/>
        </w:rPr>
        <w:t xml:space="preserve"> </w:t>
      </w:r>
      <w:r>
        <w:rPr>
          <w:rFonts w:ascii="Arial" w:eastAsia="Calibri" w:hAnsi="Arial" w:cs="Arial"/>
          <w:lang w:val="pl-PL"/>
        </w:rPr>
        <w:t>Njeriut dhe të Pakicave</w:t>
      </w:r>
      <w:r w:rsidRPr="00F317A9">
        <w:rPr>
          <w:rFonts w:ascii="Arial" w:eastAsia="Calibri" w:hAnsi="Arial" w:cs="Arial"/>
          <w:lang w:val="pl-PL"/>
        </w:rPr>
        <w:t xml:space="preserve"> organizon pushime shtatë-ditore verore / dimër</w:t>
      </w:r>
      <w:r>
        <w:rPr>
          <w:rFonts w:ascii="Arial" w:eastAsia="Calibri" w:hAnsi="Arial" w:cs="Arial"/>
          <w:lang w:val="pl-PL"/>
        </w:rPr>
        <w:t>ore</w:t>
      </w:r>
      <w:r w:rsidRPr="00F317A9">
        <w:rPr>
          <w:rFonts w:ascii="Arial" w:eastAsia="Calibri" w:hAnsi="Arial" w:cs="Arial"/>
          <w:lang w:val="pl-PL"/>
        </w:rPr>
        <w:t xml:space="preserve"> çdo vit për nxënësit më të mirë romë dhe egjiptianë të klasave VII, VIII dhe IX të shkollave </w:t>
      </w:r>
      <w:r w:rsidRPr="00F317A9">
        <w:rPr>
          <w:rFonts w:ascii="Arial" w:eastAsia="Calibri" w:hAnsi="Arial" w:cs="Arial"/>
          <w:lang w:val="pl-PL"/>
        </w:rPr>
        <w:lastRenderedPageBreak/>
        <w:t>fillore nga qytetet malazeze, ku jeton</w:t>
      </w:r>
      <w:r w:rsidR="00753EF2">
        <w:rPr>
          <w:rFonts w:ascii="Arial" w:eastAsia="Calibri" w:hAnsi="Arial" w:cs="Arial"/>
          <w:lang w:val="pl-PL"/>
        </w:rPr>
        <w:t xml:space="preserve"> një numër i konsiderueshëm i pjes</w:t>
      </w:r>
      <w:r w:rsidRPr="00F317A9">
        <w:rPr>
          <w:rFonts w:ascii="Arial" w:eastAsia="Calibri" w:hAnsi="Arial" w:cs="Arial"/>
          <w:lang w:val="pl-PL"/>
        </w:rPr>
        <w:t>ëtarëve të kësaj popu</w:t>
      </w:r>
      <w:r w:rsidR="001D161D">
        <w:rPr>
          <w:rFonts w:ascii="Arial" w:eastAsia="Calibri" w:hAnsi="Arial" w:cs="Arial"/>
          <w:lang w:val="pl-PL"/>
        </w:rPr>
        <w:t>llsie</w:t>
      </w:r>
      <w:r w:rsidR="00753EF2">
        <w:rPr>
          <w:rFonts w:ascii="Arial" w:eastAsia="Calibri" w:hAnsi="Arial" w:cs="Arial"/>
          <w:lang w:val="pl-PL"/>
        </w:rPr>
        <w:t xml:space="preserve">. </w:t>
      </w:r>
      <w:r w:rsidRPr="00F317A9">
        <w:rPr>
          <w:rFonts w:ascii="Arial" w:eastAsia="Calibri" w:hAnsi="Arial" w:cs="Arial"/>
          <w:lang w:val="pl-PL"/>
        </w:rPr>
        <w:t>Ky aktivitet vazhdon çdo vit shkollor.</w:t>
      </w:r>
    </w:p>
    <w:p w:rsidR="006C2859" w:rsidRPr="00E601FF" w:rsidRDefault="006C2859" w:rsidP="006C2859">
      <w:pPr>
        <w:spacing w:after="0"/>
        <w:jc w:val="both"/>
        <w:rPr>
          <w:rFonts w:ascii="Arial" w:eastAsia="Calibri" w:hAnsi="Arial" w:cs="Arial"/>
          <w:lang w:val="pl-PL"/>
        </w:rPr>
      </w:pPr>
    </w:p>
    <w:p w:rsidR="006C2859" w:rsidRPr="00E601FF" w:rsidRDefault="009B6690" w:rsidP="009B6690">
      <w:pPr>
        <w:spacing w:after="0"/>
        <w:jc w:val="both"/>
        <w:rPr>
          <w:rFonts w:ascii="Arial" w:eastAsia="Calibri" w:hAnsi="Arial" w:cs="Arial"/>
          <w:lang w:val="pl-PL"/>
        </w:rPr>
      </w:pPr>
      <w:r>
        <w:rPr>
          <w:rFonts w:ascii="Arial" w:eastAsia="Calibri" w:hAnsi="Arial" w:cs="Arial"/>
          <w:lang w:val="sr-Latn-CS"/>
        </w:rPr>
        <w:t xml:space="preserve">Që </w:t>
      </w:r>
      <w:r w:rsidRPr="009B6690">
        <w:rPr>
          <w:rFonts w:ascii="Arial" w:eastAsia="Calibri" w:hAnsi="Arial" w:cs="Arial"/>
          <w:lang w:val="pl-PL"/>
        </w:rPr>
        <w:t>nga viti 201</w:t>
      </w:r>
      <w:r w:rsidR="001D161D">
        <w:rPr>
          <w:rFonts w:ascii="Arial" w:eastAsia="Calibri" w:hAnsi="Arial" w:cs="Arial"/>
          <w:lang w:val="pl-PL"/>
        </w:rPr>
        <w:t>4, Ministria për të Drejtat të Njeriut dhe të P</w:t>
      </w:r>
      <w:r w:rsidRPr="009B6690">
        <w:rPr>
          <w:rFonts w:ascii="Arial" w:eastAsia="Calibri" w:hAnsi="Arial" w:cs="Arial"/>
          <w:lang w:val="pl-PL"/>
        </w:rPr>
        <w:t xml:space="preserve">akicave  feston 5 nëntorin - Ditën Botërore të Romëve. Ministria, në bashkëpunim me Ministrinë e Arsimit, Këshillin e Romëve dhe sektorin civil, me qëllim të përmirësimit të pozitës së komunitetit Rom dhe integrimit më </w:t>
      </w:r>
      <w:r w:rsidR="001D161D">
        <w:rPr>
          <w:rFonts w:ascii="Arial" w:eastAsia="Calibri" w:hAnsi="Arial" w:cs="Arial"/>
          <w:lang w:val="pl-PL"/>
        </w:rPr>
        <w:t>të suksesshëm të kësaj popullsie</w:t>
      </w:r>
      <w:r w:rsidRPr="009B6690">
        <w:rPr>
          <w:rFonts w:ascii="Arial" w:eastAsia="Calibri" w:hAnsi="Arial" w:cs="Arial"/>
          <w:lang w:val="pl-PL"/>
        </w:rPr>
        <w:t xml:space="preserve"> në sho</w:t>
      </w:r>
      <w:r w:rsidR="00E353C5">
        <w:rPr>
          <w:rFonts w:ascii="Arial" w:eastAsia="Calibri" w:hAnsi="Arial" w:cs="Arial"/>
          <w:lang w:val="pl-PL"/>
        </w:rPr>
        <w:t>qërinë tonë, filloi me punëtorit</w:t>
      </w:r>
      <w:r w:rsidRPr="009B6690">
        <w:rPr>
          <w:rFonts w:ascii="Arial" w:eastAsia="Calibri" w:hAnsi="Arial" w:cs="Arial"/>
          <w:lang w:val="pl-PL"/>
        </w:rPr>
        <w:t xml:space="preserve"> për mësimin e gjuhës dhe kulturës rome, përveç asaj që tashmë është duke u bërë për ruajtjen e gjuhës, kulturës dhe traditës rome përmes kampeve verore /dimërore që janë të përkushtuar  kësaj zonës</w:t>
      </w:r>
      <w:r w:rsidR="00E353C5">
        <w:rPr>
          <w:rFonts w:ascii="Arial" w:eastAsia="Calibri" w:hAnsi="Arial" w:cs="Arial"/>
          <w:lang w:val="pl-PL"/>
        </w:rPr>
        <w:t>.</w:t>
      </w:r>
    </w:p>
    <w:p w:rsidR="006C2859" w:rsidRPr="00E601FF" w:rsidRDefault="006C2859" w:rsidP="006C2859">
      <w:pPr>
        <w:spacing w:after="0"/>
        <w:jc w:val="both"/>
        <w:rPr>
          <w:rFonts w:ascii="Arial" w:eastAsia="Calibri" w:hAnsi="Arial" w:cs="Arial"/>
          <w:lang w:val="pl-PL"/>
        </w:rPr>
      </w:pPr>
    </w:p>
    <w:p w:rsidR="000D3340" w:rsidRPr="000D3340" w:rsidRDefault="002E2EDB" w:rsidP="000D3340">
      <w:pPr>
        <w:jc w:val="both"/>
        <w:rPr>
          <w:rFonts w:ascii="Arial" w:hAnsi="Arial" w:cs="Arial"/>
        </w:rPr>
      </w:pPr>
      <w:r w:rsidRPr="002E2EDB">
        <w:rPr>
          <w:rFonts w:ascii="Arial" w:hAnsi="Arial" w:cs="Arial"/>
        </w:rPr>
        <w:t>Si një mekanizëm shtesë për int</w:t>
      </w:r>
      <w:r w:rsidR="00CB000A">
        <w:rPr>
          <w:rFonts w:ascii="Arial" w:hAnsi="Arial" w:cs="Arial"/>
        </w:rPr>
        <w:t>egrimin e fëmijëve të popullsisë</w:t>
      </w:r>
      <w:r w:rsidRPr="002E2EDB">
        <w:rPr>
          <w:rFonts w:ascii="Arial" w:hAnsi="Arial" w:cs="Arial"/>
        </w:rPr>
        <w:t xml:space="preserve"> RE, të cil</w:t>
      </w:r>
      <w:r>
        <w:rPr>
          <w:rFonts w:ascii="Arial" w:hAnsi="Arial" w:cs="Arial"/>
        </w:rPr>
        <w:t>ët deri më tani nuk janë të përfshirë</w:t>
      </w:r>
      <w:r w:rsidRPr="002E2EDB">
        <w:rPr>
          <w:rFonts w:ascii="Arial" w:hAnsi="Arial" w:cs="Arial"/>
        </w:rPr>
        <w:t xml:space="preserve"> nga asnjë formë e ar</w:t>
      </w:r>
      <w:r w:rsidR="007E14B5">
        <w:rPr>
          <w:rFonts w:ascii="Arial" w:hAnsi="Arial" w:cs="Arial"/>
        </w:rPr>
        <w:t>simit zyrtar, por që kanë</w:t>
      </w:r>
      <w:r w:rsidRPr="002E2EDB">
        <w:rPr>
          <w:rFonts w:ascii="Arial" w:hAnsi="Arial" w:cs="Arial"/>
        </w:rPr>
        <w:t xml:space="preserve"> të drejtën ligjore për </w:t>
      </w:r>
      <w:r w:rsidR="007E14B5">
        <w:rPr>
          <w:rFonts w:ascii="Arial" w:hAnsi="Arial" w:cs="Arial"/>
        </w:rPr>
        <w:t>t'u regjistruar në shkollë, është realizuar mësim në kopshte për fëmijë</w:t>
      </w:r>
      <w:r w:rsidRPr="002E2EDB">
        <w:rPr>
          <w:rFonts w:ascii="Arial" w:hAnsi="Arial" w:cs="Arial"/>
        </w:rPr>
        <w:t xml:space="preserve"> RE në kuadër të programit të Kopshtit Përgatitor</w:t>
      </w:r>
      <w:r w:rsidR="00A50D55">
        <w:rPr>
          <w:rFonts w:ascii="Arial" w:hAnsi="Arial" w:cs="Arial"/>
        </w:rPr>
        <w:t xml:space="preserve">, </w:t>
      </w:r>
      <w:r w:rsidR="00A50D55" w:rsidRPr="00A50D55">
        <w:rPr>
          <w:rFonts w:ascii="Arial" w:hAnsi="Arial" w:cs="Arial"/>
        </w:rPr>
        <w:t>në kohëz</w:t>
      </w:r>
      <w:r w:rsidR="00A50D55">
        <w:rPr>
          <w:rFonts w:ascii="Arial" w:hAnsi="Arial" w:cs="Arial"/>
        </w:rPr>
        <w:t>gjatje të zgjatur (në vend të 2</w:t>
      </w:r>
      <w:r w:rsidR="00A50D55" w:rsidRPr="00A50D55">
        <w:rPr>
          <w:rFonts w:ascii="Arial" w:hAnsi="Arial" w:cs="Arial"/>
        </w:rPr>
        <w:t>, tani zgjat 4 javë).</w:t>
      </w:r>
    </w:p>
    <w:p w:rsidR="000D3340" w:rsidRPr="00E601FF" w:rsidRDefault="000D3340" w:rsidP="000D3340">
      <w:pPr>
        <w:jc w:val="both"/>
        <w:rPr>
          <w:rFonts w:ascii="Arial" w:hAnsi="Arial" w:cs="Arial"/>
        </w:rPr>
      </w:pPr>
      <w:r w:rsidRPr="000D3340">
        <w:rPr>
          <w:rFonts w:ascii="Arial" w:hAnsi="Arial" w:cs="Arial"/>
        </w:rPr>
        <w:t>Në Institutin për Arsim është zhvilluar një trajnim për edukatorët që punojnë me këta fëmijë.</w:t>
      </w:r>
    </w:p>
    <w:p w:rsidR="006C2859" w:rsidRPr="00E601FF" w:rsidRDefault="001A6B4D" w:rsidP="006C2859">
      <w:pPr>
        <w:jc w:val="both"/>
        <w:rPr>
          <w:rFonts w:ascii="Arial" w:hAnsi="Arial" w:cs="Arial"/>
        </w:rPr>
      </w:pPr>
      <w:r w:rsidRPr="001A6B4D">
        <w:rPr>
          <w:rFonts w:ascii="Arial" w:hAnsi="Arial" w:cs="Arial"/>
        </w:rPr>
        <w:t xml:space="preserve">Ministria e Arsimit çdo vit, në bashkëpunim </w:t>
      </w:r>
      <w:r w:rsidR="00916E84">
        <w:rPr>
          <w:rFonts w:ascii="Arial" w:hAnsi="Arial" w:cs="Arial"/>
        </w:rPr>
        <w:t>me Ministrinë për të Drejtat e Njeriut dhe të P</w:t>
      </w:r>
      <w:r w:rsidRPr="001A6B4D">
        <w:rPr>
          <w:rFonts w:ascii="Arial" w:hAnsi="Arial" w:cs="Arial"/>
        </w:rPr>
        <w:t>akicave, Institutin e Arsimit dhe organizata të OJQ-ve që merren me çështjet e popullatës RE, po organizon një fushatë për nisjen në klasën e parë të shkollës fillore. Fushata u realizua në 4 komuna: Podgoricë, Nikshiq, Beranë dhe Herceg Nov</w:t>
      </w:r>
      <w:r w:rsidR="00950F98">
        <w:rPr>
          <w:rFonts w:ascii="Arial" w:hAnsi="Arial" w:cs="Arial"/>
        </w:rPr>
        <w:t>i dhe këtë vit gjithashtu në Tivar</w:t>
      </w:r>
      <w:r w:rsidRPr="001A6B4D">
        <w:rPr>
          <w:rFonts w:ascii="Arial" w:hAnsi="Arial" w:cs="Arial"/>
        </w:rPr>
        <w:t xml:space="preserve">, dhe u realizua edhe një fushatë për </w:t>
      </w:r>
      <w:r w:rsidR="00950F98">
        <w:rPr>
          <w:rFonts w:ascii="Arial" w:hAnsi="Arial" w:cs="Arial"/>
        </w:rPr>
        <w:t xml:space="preserve">regjistrimin në </w:t>
      </w:r>
      <w:r w:rsidRPr="001A6B4D">
        <w:rPr>
          <w:rFonts w:ascii="Arial" w:hAnsi="Arial" w:cs="Arial"/>
        </w:rPr>
        <w:t>kopshtet dhe shkollat e mesme.</w:t>
      </w:r>
    </w:p>
    <w:p w:rsidR="006C2859" w:rsidRPr="00E601FF" w:rsidRDefault="008D5E81" w:rsidP="006C2859">
      <w:pPr>
        <w:autoSpaceDE w:val="0"/>
        <w:autoSpaceDN w:val="0"/>
        <w:adjustRightInd w:val="0"/>
        <w:jc w:val="both"/>
        <w:rPr>
          <w:rFonts w:ascii="Arial" w:hAnsi="Arial" w:cs="Arial"/>
          <w:b/>
        </w:rPr>
      </w:pPr>
      <w:r w:rsidRPr="008D5E81">
        <w:rPr>
          <w:rFonts w:ascii="Arial" w:hAnsi="Arial" w:cs="Arial"/>
        </w:rPr>
        <w:t>Tekstet shkollore janë të siguruar për nxënësit romë dhe egjiptianë nga klasa e parë deri në klasën e nëntë. Nga viti shkollor 2018/2019. këtë detyrim e mori përsipër Ministria e Arsimit. Tekstet shkollorë sigurohen dhe shpërndahen për të gjithë nxënësit e popullatës RE që ndjekin shkollën fillore.</w:t>
      </w:r>
    </w:p>
    <w:p w:rsidR="006C2859" w:rsidRPr="00E601FF" w:rsidRDefault="00B74351" w:rsidP="006C2859">
      <w:pPr>
        <w:autoSpaceDE w:val="0"/>
        <w:autoSpaceDN w:val="0"/>
        <w:adjustRightInd w:val="0"/>
        <w:jc w:val="both"/>
        <w:rPr>
          <w:rFonts w:ascii="Arial" w:hAnsi="Arial" w:cs="Arial"/>
        </w:rPr>
      </w:pPr>
      <w:r w:rsidRPr="00B74351">
        <w:rPr>
          <w:rFonts w:ascii="Arial" w:hAnsi="Arial" w:cs="Arial"/>
        </w:rPr>
        <w:t>Komisioni për monitorimin e drop-out-it, punon me sukses për disa vjet me radhë në Podgoricë, Nikshiq dhe Beranë</w:t>
      </w:r>
    </w:p>
    <w:p w:rsidR="006C2859" w:rsidRPr="00E601FF" w:rsidRDefault="003167DE" w:rsidP="006C2859">
      <w:pPr>
        <w:autoSpaceDE w:val="0"/>
        <w:autoSpaceDN w:val="0"/>
        <w:adjustRightInd w:val="0"/>
        <w:jc w:val="both"/>
        <w:rPr>
          <w:rFonts w:ascii="Arial" w:hAnsi="Arial" w:cs="Arial"/>
        </w:rPr>
      </w:pPr>
      <w:r w:rsidRPr="003167DE">
        <w:rPr>
          <w:rFonts w:ascii="Arial" w:hAnsi="Arial" w:cs="Arial"/>
        </w:rPr>
        <w:t>Në bashkëpunim me UNICEF</w:t>
      </w:r>
      <w:r w:rsidR="005E53CF">
        <w:rPr>
          <w:rFonts w:ascii="Arial" w:hAnsi="Arial" w:cs="Arial"/>
        </w:rPr>
        <w:t>-in</w:t>
      </w:r>
      <w:r w:rsidRPr="003167DE">
        <w:rPr>
          <w:rFonts w:ascii="Arial" w:hAnsi="Arial" w:cs="Arial"/>
        </w:rPr>
        <w:t>, aplikacioni MEIS është përmirësuar, me procedura shoqëruese në nivelin e shkollës për të identifikuar rrezikun e largimit të hershëm të shkollës. Janë bërë tregues të rinj të rrezikut, kritere alarmi, si dhe planifikim të masave që duhet të merren.</w:t>
      </w:r>
    </w:p>
    <w:p w:rsidR="006C2859" w:rsidRPr="00E601FF" w:rsidRDefault="00926AA3" w:rsidP="006C2859">
      <w:pPr>
        <w:autoSpaceDE w:val="0"/>
        <w:autoSpaceDN w:val="0"/>
        <w:adjustRightInd w:val="0"/>
        <w:jc w:val="both"/>
        <w:rPr>
          <w:rFonts w:ascii="Arial" w:hAnsi="Arial" w:cs="Arial"/>
        </w:rPr>
      </w:pPr>
      <w:r w:rsidRPr="00926AA3">
        <w:rPr>
          <w:rFonts w:ascii="Arial" w:hAnsi="Arial" w:cs="Arial"/>
        </w:rPr>
        <w:t>Qëllimi është të zvogëlohet largimi e fëmijëve nga sistemi arsimor, kështu që po zbatohet Protokolli për trajtimin dhe parandalimin e largimit të fëmijëve nga sistemi arsimor që nga fillimi i semestrit të dytë të vitit shkollor 2017-18. Është bërë hulumtim mbi efektet e ndikimit të zbatimit të këtij Protokolli, i cili do t'u prezantohet drejtorëve të shkollave dhe shërbimeve pedagogjike.</w:t>
      </w:r>
    </w:p>
    <w:p w:rsidR="006C2859" w:rsidRPr="00E601FF" w:rsidRDefault="00DC38E5" w:rsidP="006C2859">
      <w:pPr>
        <w:autoSpaceDE w:val="0"/>
        <w:autoSpaceDN w:val="0"/>
        <w:adjustRightInd w:val="0"/>
        <w:jc w:val="both"/>
        <w:rPr>
          <w:rFonts w:ascii="Arial" w:hAnsi="Arial" w:cs="Arial"/>
        </w:rPr>
      </w:pPr>
      <w:r w:rsidRPr="00DC38E5">
        <w:rPr>
          <w:rFonts w:ascii="Arial" w:hAnsi="Arial" w:cs="Arial"/>
        </w:rPr>
        <w:t>Zyra e Fondit të Edukimit Rom (REF) në kuadër të projektit: "Promovimi dhe Mbrojtja e të Drejtave të Njeriut të Pjesëtarëve RE në Mal të Zi", i financuar nga Delegacioni Evropian në Mal të Zi, ka mjetet financiare e caktuara për blerjen e 3 (me shkronja: tre ) automjeteve të reja për transportin e udhëtarëve (autobusë 16 + 1). Këto automjete kanë për qëllim transportimin e nxënësve romë dhe egjiptianë në Podgoricë, Nikshiq dhe Beranë.</w:t>
      </w:r>
    </w:p>
    <w:p w:rsidR="006C2859" w:rsidRPr="00E601FF" w:rsidRDefault="006C2859" w:rsidP="006C2859">
      <w:pPr>
        <w:autoSpaceDE w:val="0"/>
        <w:autoSpaceDN w:val="0"/>
        <w:adjustRightInd w:val="0"/>
        <w:jc w:val="both"/>
        <w:rPr>
          <w:rFonts w:ascii="Arial" w:hAnsi="Arial" w:cs="Arial"/>
        </w:rPr>
      </w:pPr>
    </w:p>
    <w:p w:rsidR="006C2859" w:rsidRPr="00E601FF" w:rsidRDefault="00DC38E5" w:rsidP="006C2859">
      <w:pPr>
        <w:jc w:val="both"/>
        <w:rPr>
          <w:rFonts w:ascii="Arial" w:hAnsi="Arial" w:cs="Arial"/>
          <w:b/>
          <w:i/>
        </w:rPr>
      </w:pPr>
      <w:r>
        <w:rPr>
          <w:rFonts w:ascii="Arial" w:hAnsi="Arial" w:cs="Arial"/>
          <w:b/>
          <w:i/>
        </w:rPr>
        <w:lastRenderedPageBreak/>
        <w:t>Bashkëpunëtorët në përfshirjen sociale</w:t>
      </w:r>
    </w:p>
    <w:p w:rsidR="006C2859" w:rsidRPr="00E601FF" w:rsidRDefault="00DC38E5" w:rsidP="006C2859">
      <w:pPr>
        <w:jc w:val="both"/>
        <w:rPr>
          <w:rFonts w:ascii="Arial" w:hAnsi="Arial" w:cs="Arial"/>
        </w:rPr>
      </w:pPr>
      <w:r w:rsidRPr="00DC38E5">
        <w:rPr>
          <w:rFonts w:ascii="Arial" w:hAnsi="Arial" w:cs="Arial"/>
        </w:rPr>
        <w:t>Deri më tani, bashkëpunët</w:t>
      </w:r>
      <w:r w:rsidR="00003F89">
        <w:rPr>
          <w:rFonts w:ascii="Arial" w:hAnsi="Arial" w:cs="Arial"/>
        </w:rPr>
        <w:t>orët në përfshirjen sociale ishin të</w:t>
      </w:r>
      <w:r w:rsidRPr="00DC38E5">
        <w:rPr>
          <w:rFonts w:ascii="Arial" w:hAnsi="Arial" w:cs="Arial"/>
        </w:rPr>
        <w:t xml:space="preserve"> financuar përmes një </w:t>
      </w:r>
      <w:r w:rsidR="006A40E9">
        <w:rPr>
          <w:rFonts w:ascii="Arial" w:hAnsi="Arial" w:cs="Arial"/>
        </w:rPr>
        <w:t>projekti të implementuar nga REF</w:t>
      </w:r>
      <w:r w:rsidRPr="00DC38E5">
        <w:rPr>
          <w:rFonts w:ascii="Arial" w:hAnsi="Arial" w:cs="Arial"/>
        </w:rPr>
        <w:t xml:space="preserve"> (Fondi Arsimor Rom). Përmes projektit, 10 bashkëpunëtorë kanë punuar në përfshirjen sociale të RE</w:t>
      </w:r>
      <w:r w:rsidR="009E5CDE">
        <w:rPr>
          <w:rFonts w:ascii="Arial" w:hAnsi="Arial" w:cs="Arial"/>
        </w:rPr>
        <w:t>-së</w:t>
      </w:r>
      <w:r w:rsidR="00003F89">
        <w:rPr>
          <w:rFonts w:ascii="Arial" w:hAnsi="Arial" w:cs="Arial"/>
        </w:rPr>
        <w:t xml:space="preserve"> (ndërmjetësues</w:t>
      </w:r>
      <w:r w:rsidRPr="00DC38E5">
        <w:rPr>
          <w:rFonts w:ascii="Arial" w:hAnsi="Arial" w:cs="Arial"/>
        </w:rPr>
        <w:t>), gjashtë në Podgori</w:t>
      </w:r>
      <w:r w:rsidR="00D311D6">
        <w:rPr>
          <w:rFonts w:ascii="Arial" w:hAnsi="Arial" w:cs="Arial"/>
        </w:rPr>
        <w:t>cë, dy në Nikshiq, një në Beranë</w:t>
      </w:r>
      <w:r w:rsidRPr="00DC38E5">
        <w:rPr>
          <w:rFonts w:ascii="Arial" w:hAnsi="Arial" w:cs="Arial"/>
        </w:rPr>
        <w:t xml:space="preserve"> dhe një në Herceg Novi.</w:t>
      </w:r>
    </w:p>
    <w:p w:rsidR="006C2859" w:rsidRPr="00E601FF" w:rsidRDefault="00D311D6" w:rsidP="006C2859">
      <w:pPr>
        <w:jc w:val="both"/>
        <w:rPr>
          <w:rFonts w:ascii="Arial" w:hAnsi="Arial" w:cs="Arial"/>
        </w:rPr>
      </w:pPr>
      <w:r w:rsidRPr="00D311D6">
        <w:rPr>
          <w:rFonts w:ascii="Arial" w:hAnsi="Arial" w:cs="Arial"/>
        </w:rPr>
        <w:t xml:space="preserve">Nga shtatori </w:t>
      </w:r>
      <w:r w:rsidR="009E5CDE">
        <w:rPr>
          <w:rFonts w:ascii="Arial" w:hAnsi="Arial" w:cs="Arial"/>
        </w:rPr>
        <w:t>i vitit shkollor 2018/2019</w:t>
      </w:r>
      <w:r w:rsidRPr="00D311D6">
        <w:rPr>
          <w:rFonts w:ascii="Arial" w:hAnsi="Arial" w:cs="Arial"/>
        </w:rPr>
        <w:t>, bashkëpunëtorët në përfshirjen sociale janë pjesë e sistemit formal arsimor. Buxheti i Ministrisë së Arsimit financon 18 bashkëpunëtorë në përfshirjen sociale të RE</w:t>
      </w:r>
      <w:r w:rsidR="009E5CDE">
        <w:rPr>
          <w:rFonts w:ascii="Arial" w:hAnsi="Arial" w:cs="Arial"/>
        </w:rPr>
        <w:t>-së</w:t>
      </w:r>
      <w:r w:rsidRPr="00D311D6">
        <w:rPr>
          <w:rFonts w:ascii="Arial" w:hAnsi="Arial" w:cs="Arial"/>
        </w:rPr>
        <w:t xml:space="preserve"> në fushën e arsimit. Kjo masë është duke u zbatuar si </w:t>
      </w:r>
      <w:r w:rsidR="006D0225">
        <w:rPr>
          <w:rFonts w:ascii="Arial" w:hAnsi="Arial" w:cs="Arial"/>
        </w:rPr>
        <w:t>një instrument themelor i cili ka për qëllim</w:t>
      </w:r>
      <w:r w:rsidRPr="00D311D6">
        <w:rPr>
          <w:rFonts w:ascii="Arial" w:hAnsi="Arial" w:cs="Arial"/>
        </w:rPr>
        <w:t xml:space="preserve"> rritjen e shkallës së regjistrim</w:t>
      </w:r>
      <w:r w:rsidR="00AF3B90">
        <w:rPr>
          <w:rFonts w:ascii="Arial" w:hAnsi="Arial" w:cs="Arial"/>
        </w:rPr>
        <w:t>it dhe zvogëlimin e braktisjes së shkollës</w:t>
      </w:r>
      <w:r w:rsidR="006D0225">
        <w:rPr>
          <w:rFonts w:ascii="Arial" w:hAnsi="Arial" w:cs="Arial"/>
        </w:rPr>
        <w:t>.</w:t>
      </w:r>
    </w:p>
    <w:p w:rsidR="006C2859" w:rsidRPr="00E601FF" w:rsidRDefault="00766A72" w:rsidP="006C2859">
      <w:pPr>
        <w:tabs>
          <w:tab w:val="left" w:pos="6750"/>
        </w:tabs>
        <w:jc w:val="both"/>
        <w:rPr>
          <w:rFonts w:ascii="Arial" w:eastAsia="Times New Roman" w:hAnsi="Arial" w:cs="Arial"/>
          <w:b/>
          <w:lang w:val="hr-HR"/>
        </w:rPr>
      </w:pPr>
      <w:r>
        <w:rPr>
          <w:rFonts w:ascii="Arial" w:eastAsia="Times New Roman" w:hAnsi="Arial" w:cs="Arial"/>
          <w:b/>
          <w:lang w:val="hr-HR"/>
        </w:rPr>
        <w:t>Paragraf</w:t>
      </w:r>
      <w:r w:rsidR="006C2859" w:rsidRPr="00E601FF">
        <w:rPr>
          <w:rFonts w:ascii="Arial" w:eastAsia="Times New Roman" w:hAnsi="Arial" w:cs="Arial"/>
          <w:b/>
          <w:lang w:val="hr-HR"/>
        </w:rPr>
        <w:t xml:space="preserve"> 1</w:t>
      </w:r>
    </w:p>
    <w:p w:rsidR="006C2859" w:rsidRPr="00E601FF" w:rsidRDefault="00766A72" w:rsidP="006C2859">
      <w:pPr>
        <w:spacing w:after="0"/>
        <w:jc w:val="both"/>
        <w:rPr>
          <w:rFonts w:ascii="Arial" w:eastAsia="Times New Roman" w:hAnsi="Arial" w:cs="Arial"/>
          <w:b/>
          <w:i/>
          <w:u w:val="single"/>
          <w:lang w:val="pl-PL"/>
        </w:rPr>
      </w:pPr>
      <w:r>
        <w:rPr>
          <w:rFonts w:ascii="Arial" w:eastAsia="Times New Roman" w:hAnsi="Arial" w:cs="Arial"/>
          <w:b/>
          <w:i/>
          <w:u w:val="single"/>
          <w:lang w:val="pl-PL"/>
        </w:rPr>
        <w:t>Arsimi parashkollor</w:t>
      </w:r>
    </w:p>
    <w:p w:rsidR="006C2859" w:rsidRPr="00E601FF" w:rsidRDefault="00766A72" w:rsidP="006C2859">
      <w:pPr>
        <w:spacing w:after="0"/>
        <w:jc w:val="both"/>
        <w:rPr>
          <w:rFonts w:ascii="Arial" w:eastAsia="Times New Roman" w:hAnsi="Arial" w:cs="Arial"/>
          <w:b/>
          <w:i/>
          <w:lang w:val="pl-PL"/>
        </w:rPr>
      </w:pPr>
      <w:r>
        <w:rPr>
          <w:rFonts w:ascii="Arial" w:eastAsia="Times New Roman" w:hAnsi="Arial" w:cs="Arial"/>
          <w:lang w:val="pl-PL"/>
        </w:rPr>
        <w:t>pika</w:t>
      </w:r>
      <w:r w:rsidR="006C2859" w:rsidRPr="00E601FF">
        <w:rPr>
          <w:rFonts w:ascii="Arial" w:eastAsia="Times New Roman" w:hAnsi="Arial" w:cs="Arial"/>
          <w:lang w:val="pl-PL"/>
        </w:rPr>
        <w:t xml:space="preserve"> </w:t>
      </w:r>
      <w:r w:rsidR="006C2859" w:rsidRPr="00E601FF">
        <w:rPr>
          <w:rFonts w:ascii="Arial" w:eastAsia="Times New Roman" w:hAnsi="Arial" w:cs="Arial"/>
          <w:b/>
          <w:lang w:val="pl-PL"/>
        </w:rPr>
        <w:t>a)</w:t>
      </w:r>
      <w:r w:rsidR="006C2859" w:rsidRPr="00E601FF">
        <w:rPr>
          <w:rFonts w:ascii="Arial" w:eastAsia="Times New Roman" w:hAnsi="Arial" w:cs="Arial"/>
          <w:b/>
          <w:i/>
          <w:lang w:val="pl-PL"/>
        </w:rPr>
        <w:t xml:space="preserve"> iv</w:t>
      </w:r>
    </w:p>
    <w:p w:rsidR="006C2859" w:rsidRPr="00E601FF" w:rsidRDefault="006C2859" w:rsidP="006C2859">
      <w:pPr>
        <w:spacing w:after="0"/>
        <w:ind w:firstLine="720"/>
        <w:jc w:val="both"/>
        <w:rPr>
          <w:rFonts w:ascii="Arial" w:eastAsia="Times New Roman" w:hAnsi="Arial" w:cs="Arial"/>
          <w:b/>
          <w:i/>
          <w:lang w:val="pl-PL"/>
        </w:rPr>
      </w:pPr>
    </w:p>
    <w:p w:rsidR="006C2859" w:rsidRPr="00E601FF" w:rsidRDefault="006F21D3" w:rsidP="006C2859">
      <w:pPr>
        <w:autoSpaceDE w:val="0"/>
        <w:autoSpaceDN w:val="0"/>
        <w:adjustRightInd w:val="0"/>
        <w:spacing w:after="0"/>
        <w:jc w:val="both"/>
        <w:rPr>
          <w:rFonts w:ascii="Arial" w:hAnsi="Arial" w:cs="Arial"/>
          <w:lang w:val="pl-PL"/>
        </w:rPr>
      </w:pPr>
      <w:r w:rsidRPr="006F21D3">
        <w:rPr>
          <w:rFonts w:ascii="Arial" w:hAnsi="Arial" w:cs="Arial"/>
          <w:lang w:val="pl-PL"/>
        </w:rPr>
        <w:t>Në punën me fëmijët e popullatës RE, përqendrimi është në integrimin e tyre dhe përmirësimin e arritjeve shkollore dhe sociale. Programet e përfshirjes së fëmijëve të popullsisë RE  zbatohen vazhdimisht në të gjitha nivelet e arsimit dhe edukimit, dhe një nga aktivitetet më domethënëse që po ndërmarrim në vitin 2019. është fushata për regjistrimin e popullatës RE në shkollë, e cila po realizohet në bashkëpunim me Institutin për Arsim, Ministrinë e Pakicave, Këshillin Rom dhe të tjerët. Këtë vit, si dhe në vitet e kaluara shkollore, Ministria  shtypi një broshurë në gjuhën rome, malazeze dhe shqipe, ku shpjegohet procedura e regjistrimit dhe çfarë duhet të bëjë secili prind për të regjistruar fëmijën e tij në shkollë.</w:t>
      </w:r>
    </w:p>
    <w:p w:rsidR="008E73CE" w:rsidRDefault="008E73CE" w:rsidP="008E73CE">
      <w:pPr>
        <w:spacing w:line="273" w:lineRule="auto"/>
        <w:ind w:left="1134" w:right="1184"/>
        <w:jc w:val="both"/>
        <w:rPr>
          <w:sz w:val="24"/>
          <w:szCs w:val="24"/>
          <w:lang w:val="sr-Latn-RS"/>
        </w:rPr>
      </w:pPr>
      <w:r>
        <w:rPr>
          <w:sz w:val="24"/>
          <w:szCs w:val="24"/>
          <w:lang w:val="sr-Latn-RS"/>
        </w:rPr>
        <w:t xml:space="preserve">                                                                                                                                        </w:t>
      </w:r>
    </w:p>
    <w:p w:rsidR="006C2859" w:rsidRPr="00E601FF" w:rsidRDefault="007F24FF" w:rsidP="006C2859">
      <w:pPr>
        <w:autoSpaceDE w:val="0"/>
        <w:autoSpaceDN w:val="0"/>
        <w:adjustRightInd w:val="0"/>
        <w:spacing w:after="0"/>
        <w:jc w:val="both"/>
        <w:rPr>
          <w:rFonts w:ascii="Arial" w:hAnsi="Arial" w:cs="Arial"/>
          <w:lang w:val="pl-PL"/>
        </w:rPr>
      </w:pPr>
      <w:r w:rsidRPr="007F24FF">
        <w:rPr>
          <w:rFonts w:ascii="Arial" w:hAnsi="Arial" w:cs="Arial"/>
          <w:lang w:val="pl-PL"/>
        </w:rPr>
        <w:t>Programi i kopshteve përgatitore zbatohet vazhdimisht nëpër vite dhe numri i shkollave parashkollore të përfshira po rritet. Qëllimi është të inkurajojmë aftësitë gjuhësore dhe aftësitë e komunikimit, të rrisim nivelin e shoqërizimit midis fëmijëve, dhe e gjitha kjo me qëllim të përgatitjes për shkollim të rregullt. Për këtë arsye, përveç aktiviteteve parashkollore të përcaktuara nga kurrikulumi, organizohet edhe një seri ngjarjesh të llojit të hapur, si ekskursione, koncerte etj.</w:t>
      </w:r>
    </w:p>
    <w:p w:rsidR="006C2859" w:rsidRPr="00E601FF" w:rsidRDefault="006C2859" w:rsidP="006C2859">
      <w:pPr>
        <w:autoSpaceDE w:val="0"/>
        <w:autoSpaceDN w:val="0"/>
        <w:adjustRightInd w:val="0"/>
        <w:spacing w:after="0"/>
        <w:jc w:val="both"/>
        <w:rPr>
          <w:rFonts w:ascii="Arial" w:hAnsi="Arial" w:cs="Arial"/>
          <w:lang w:val="pl-PL"/>
        </w:rPr>
      </w:pPr>
    </w:p>
    <w:p w:rsidR="006C2859" w:rsidRPr="00E601FF" w:rsidRDefault="00677A49" w:rsidP="006C2859">
      <w:pPr>
        <w:autoSpaceDE w:val="0"/>
        <w:autoSpaceDN w:val="0"/>
        <w:adjustRightInd w:val="0"/>
        <w:spacing w:after="0"/>
        <w:jc w:val="both"/>
        <w:rPr>
          <w:rFonts w:ascii="Arial" w:hAnsi="Arial" w:cs="Arial"/>
          <w:lang w:val="pl-PL"/>
        </w:rPr>
      </w:pPr>
      <w:r w:rsidRPr="00677A49">
        <w:rPr>
          <w:rFonts w:ascii="Arial" w:hAnsi="Arial" w:cs="Arial"/>
          <w:lang w:val="pl-PL"/>
        </w:rPr>
        <w:t>Bazuar në këtë praktikë të mirë, Ministria e Arsimit dhe Instituti i Arsimit, në bashkëpunim me kopshte fëmijësh,</w:t>
      </w:r>
      <w:r w:rsidR="003C41B3">
        <w:rPr>
          <w:rFonts w:ascii="Arial" w:hAnsi="Arial" w:cs="Arial"/>
          <w:lang w:val="pl-PL"/>
        </w:rPr>
        <w:t xml:space="preserve"> organizojnë kopshte </w:t>
      </w:r>
      <w:r w:rsidR="003C41B3" w:rsidRPr="00EC059A">
        <w:rPr>
          <w:rFonts w:ascii="Arial" w:hAnsi="Arial" w:cs="Arial"/>
          <w:lang w:val="pl-PL"/>
        </w:rPr>
        <w:t>përgatitore</w:t>
      </w:r>
      <w:r w:rsidRPr="00677A49">
        <w:rPr>
          <w:rFonts w:ascii="Arial" w:hAnsi="Arial" w:cs="Arial"/>
          <w:lang w:val="pl-PL"/>
        </w:rPr>
        <w:t xml:space="preserve"> në 9 qytete malazeze, si në: Podgoricë, Nikshiq, Ti</w:t>
      </w:r>
      <w:r w:rsidR="004530A4">
        <w:rPr>
          <w:rFonts w:ascii="Arial" w:hAnsi="Arial" w:cs="Arial"/>
          <w:lang w:val="pl-PL"/>
        </w:rPr>
        <w:t>vat, Beranë dhe Herceg Novi, Tivar</w:t>
      </w:r>
      <w:r w:rsidRPr="00677A49">
        <w:rPr>
          <w:rFonts w:ascii="Arial" w:hAnsi="Arial" w:cs="Arial"/>
          <w:lang w:val="pl-PL"/>
        </w:rPr>
        <w:t>, Ulqin, dhe Bijelo Polje.</w:t>
      </w:r>
    </w:p>
    <w:p w:rsidR="006C2859" w:rsidRPr="00E601FF" w:rsidRDefault="006C2859" w:rsidP="006C2859">
      <w:pPr>
        <w:autoSpaceDE w:val="0"/>
        <w:autoSpaceDN w:val="0"/>
        <w:adjustRightInd w:val="0"/>
        <w:spacing w:after="0"/>
        <w:jc w:val="both"/>
        <w:rPr>
          <w:rFonts w:ascii="Arial" w:hAnsi="Arial" w:cs="Arial"/>
          <w:lang w:val="pl-PL"/>
        </w:rPr>
      </w:pPr>
    </w:p>
    <w:p w:rsidR="006C2859" w:rsidRPr="00E601FF" w:rsidRDefault="00677A49" w:rsidP="006C2859">
      <w:pPr>
        <w:autoSpaceDE w:val="0"/>
        <w:autoSpaceDN w:val="0"/>
        <w:adjustRightInd w:val="0"/>
        <w:spacing w:after="0"/>
        <w:jc w:val="both"/>
        <w:rPr>
          <w:rFonts w:ascii="Arial" w:hAnsi="Arial" w:cs="Arial"/>
          <w:lang w:val="pl-PL"/>
        </w:rPr>
      </w:pPr>
      <w:r w:rsidRPr="00677A49">
        <w:rPr>
          <w:rFonts w:ascii="Arial" w:hAnsi="Arial" w:cs="Arial"/>
          <w:lang w:val="pl-PL"/>
        </w:rPr>
        <w:t>Grupi i synuar i këtyre kops</w:t>
      </w:r>
      <w:r w:rsidR="00E06EE3">
        <w:rPr>
          <w:rFonts w:ascii="Arial" w:hAnsi="Arial" w:cs="Arial"/>
          <w:lang w:val="pl-PL"/>
        </w:rPr>
        <w:t xml:space="preserve">hteve ishin fëmijë të </w:t>
      </w:r>
      <w:r w:rsidR="00E06EE3" w:rsidRPr="00EC059A">
        <w:rPr>
          <w:rFonts w:ascii="Arial" w:hAnsi="Arial" w:cs="Arial"/>
          <w:lang w:val="pl-PL"/>
        </w:rPr>
        <w:t>popullsisë</w:t>
      </w:r>
      <w:r w:rsidRPr="00677A49">
        <w:rPr>
          <w:rFonts w:ascii="Arial" w:hAnsi="Arial" w:cs="Arial"/>
          <w:lang w:val="pl-PL"/>
        </w:rPr>
        <w:t xml:space="preserve"> rome dhe egjiptiane që kishin fituar të drejtën ligjore për t'u regjistruar në klasën e parë në</w:t>
      </w:r>
      <w:r>
        <w:rPr>
          <w:rFonts w:ascii="Arial" w:hAnsi="Arial" w:cs="Arial"/>
          <w:lang w:val="pl-PL"/>
        </w:rPr>
        <w:t xml:space="preserve"> vitin</w:t>
      </w:r>
      <w:r w:rsidRPr="00677A49">
        <w:rPr>
          <w:rFonts w:ascii="Arial" w:hAnsi="Arial" w:cs="Arial"/>
          <w:lang w:val="pl-PL"/>
        </w:rPr>
        <w:t xml:space="preserve"> 2019/202</w:t>
      </w:r>
      <w:r w:rsidR="003C41B3">
        <w:rPr>
          <w:rFonts w:ascii="Arial" w:hAnsi="Arial" w:cs="Arial"/>
          <w:lang w:val="pl-PL"/>
        </w:rPr>
        <w:t>0, por nuk ishin të përfshirë</w:t>
      </w:r>
      <w:r w:rsidRPr="00677A49">
        <w:rPr>
          <w:rFonts w:ascii="Arial" w:hAnsi="Arial" w:cs="Arial"/>
          <w:lang w:val="pl-PL"/>
        </w:rPr>
        <w:t xml:space="preserve"> nga asnjë formë arsimore. </w:t>
      </w:r>
      <w:r w:rsidR="003C41B3">
        <w:rPr>
          <w:rFonts w:ascii="Arial" w:hAnsi="Arial" w:cs="Arial"/>
          <w:lang w:val="pl-PL"/>
        </w:rPr>
        <w:t>Të gjithë fëmijët që kanë ndjekur</w:t>
      </w:r>
      <w:r w:rsidRPr="00677A49">
        <w:rPr>
          <w:rFonts w:ascii="Arial" w:hAnsi="Arial" w:cs="Arial"/>
          <w:lang w:val="pl-PL"/>
        </w:rPr>
        <w:t xml:space="preserve"> kopshtin ishin regjistruar në shkollë.</w:t>
      </w:r>
    </w:p>
    <w:p w:rsidR="006C2859" w:rsidRPr="00E601FF" w:rsidRDefault="006C2859" w:rsidP="006C2859">
      <w:pPr>
        <w:autoSpaceDE w:val="0"/>
        <w:autoSpaceDN w:val="0"/>
        <w:adjustRightInd w:val="0"/>
        <w:spacing w:after="0"/>
        <w:jc w:val="both"/>
        <w:rPr>
          <w:rFonts w:ascii="Arial" w:hAnsi="Arial" w:cs="Arial"/>
          <w:lang w:val="pl-PL"/>
        </w:rPr>
      </w:pPr>
    </w:p>
    <w:p w:rsidR="006C2859" w:rsidRPr="00E601FF" w:rsidRDefault="003C41B3" w:rsidP="006C2859">
      <w:pPr>
        <w:autoSpaceDE w:val="0"/>
        <w:autoSpaceDN w:val="0"/>
        <w:adjustRightInd w:val="0"/>
        <w:spacing w:after="0"/>
        <w:jc w:val="both"/>
        <w:rPr>
          <w:rFonts w:ascii="Arial" w:hAnsi="Arial" w:cs="Arial"/>
          <w:lang w:val="pl-PL"/>
        </w:rPr>
      </w:pPr>
      <w:r w:rsidRPr="003C41B3">
        <w:rPr>
          <w:rFonts w:ascii="Arial" w:hAnsi="Arial" w:cs="Arial"/>
          <w:lang w:val="pl-PL"/>
        </w:rPr>
        <w:t>Kopshtet përgatitore për 118 fëmijë të popullsisë rome dhe egjiptiane u zbatuan nga 01 deri në 30 qershor</w:t>
      </w:r>
      <w:r w:rsidR="00224F05">
        <w:rPr>
          <w:rFonts w:ascii="Arial" w:hAnsi="Arial" w:cs="Arial"/>
          <w:lang w:val="pl-PL"/>
        </w:rPr>
        <w:t xml:space="preserve"> të vitit</w:t>
      </w:r>
      <w:r w:rsidRPr="003C41B3">
        <w:rPr>
          <w:rFonts w:ascii="Arial" w:hAnsi="Arial" w:cs="Arial"/>
          <w:lang w:val="pl-PL"/>
        </w:rPr>
        <w:t xml:space="preserve"> 2018. Këtë vit shkollor, në qershor </w:t>
      </w:r>
      <w:r w:rsidR="00224F05">
        <w:rPr>
          <w:rFonts w:ascii="Arial" w:hAnsi="Arial" w:cs="Arial"/>
          <w:lang w:val="pl-PL"/>
        </w:rPr>
        <w:t xml:space="preserve">të vitit </w:t>
      </w:r>
      <w:r w:rsidRPr="003C41B3">
        <w:rPr>
          <w:rFonts w:ascii="Arial" w:hAnsi="Arial" w:cs="Arial"/>
          <w:lang w:val="pl-PL"/>
        </w:rPr>
        <w:t xml:space="preserve">2019, një kopsht përgatitor do të organizohet në </w:t>
      </w:r>
      <w:r w:rsidR="00224F05">
        <w:rPr>
          <w:rFonts w:ascii="Arial" w:hAnsi="Arial" w:cs="Arial"/>
          <w:lang w:val="pl-PL"/>
        </w:rPr>
        <w:t>nëntë qytete malazeze: Podgoricë</w:t>
      </w:r>
      <w:r w:rsidR="005B795D">
        <w:rPr>
          <w:rFonts w:ascii="Arial" w:hAnsi="Arial" w:cs="Arial"/>
          <w:lang w:val="pl-PL"/>
        </w:rPr>
        <w:t>,</w:t>
      </w:r>
      <w:r w:rsidR="00224F05" w:rsidRPr="00224F05">
        <w:t xml:space="preserve"> </w:t>
      </w:r>
      <w:r w:rsidR="00224F05" w:rsidRPr="00224F05">
        <w:rPr>
          <w:rFonts w:ascii="Arial" w:hAnsi="Arial" w:cs="Arial"/>
          <w:lang w:val="pl-PL"/>
        </w:rPr>
        <w:t>Nikshiq, Tivat, Bera</w:t>
      </w:r>
      <w:r w:rsidR="005749E0">
        <w:rPr>
          <w:rFonts w:ascii="Arial" w:hAnsi="Arial" w:cs="Arial"/>
          <w:lang w:val="pl-PL"/>
        </w:rPr>
        <w:t>në dhe Herceg Novi, Tivar</w:t>
      </w:r>
      <w:r w:rsidR="005B795D">
        <w:rPr>
          <w:rFonts w:ascii="Arial" w:hAnsi="Arial" w:cs="Arial"/>
          <w:lang w:val="pl-PL"/>
        </w:rPr>
        <w:t>, Kotor, Cetinë</w:t>
      </w:r>
      <w:r w:rsidR="00224F05" w:rsidRPr="00224F05">
        <w:rPr>
          <w:rFonts w:ascii="Arial" w:hAnsi="Arial" w:cs="Arial"/>
          <w:lang w:val="pl-PL"/>
        </w:rPr>
        <w:t xml:space="preserve"> dhe Bijelo Polje</w:t>
      </w:r>
      <w:r w:rsidR="005B795D">
        <w:rPr>
          <w:rFonts w:ascii="Arial" w:hAnsi="Arial" w:cs="Arial"/>
          <w:lang w:val="pl-PL"/>
        </w:rPr>
        <w:t>.</w:t>
      </w:r>
    </w:p>
    <w:p w:rsidR="006C2859" w:rsidRPr="00E601FF" w:rsidRDefault="006C2859" w:rsidP="006C2859">
      <w:pPr>
        <w:autoSpaceDE w:val="0"/>
        <w:autoSpaceDN w:val="0"/>
        <w:adjustRightInd w:val="0"/>
        <w:spacing w:after="0"/>
        <w:jc w:val="both"/>
        <w:rPr>
          <w:rFonts w:ascii="Arial" w:hAnsi="Arial" w:cs="Arial"/>
          <w:lang w:val="pl-PL"/>
        </w:rPr>
      </w:pPr>
    </w:p>
    <w:p w:rsidR="006C2859" w:rsidRDefault="00314E46" w:rsidP="006C2859">
      <w:pPr>
        <w:autoSpaceDE w:val="0"/>
        <w:autoSpaceDN w:val="0"/>
        <w:adjustRightInd w:val="0"/>
        <w:spacing w:after="0"/>
        <w:jc w:val="both"/>
        <w:rPr>
          <w:rFonts w:ascii="Arial" w:hAnsi="Arial" w:cs="Arial"/>
          <w:lang w:val="pl-PL"/>
        </w:rPr>
      </w:pPr>
      <w:r>
        <w:rPr>
          <w:rFonts w:ascii="Arial" w:hAnsi="Arial" w:cs="Arial"/>
          <w:lang w:val="pl-PL"/>
        </w:rPr>
        <w:t>Relizimi</w:t>
      </w:r>
      <w:r w:rsidR="002C2BEB" w:rsidRPr="002C2BEB">
        <w:rPr>
          <w:rFonts w:ascii="Arial" w:hAnsi="Arial" w:cs="Arial"/>
          <w:lang w:val="pl-PL"/>
        </w:rPr>
        <w:t xml:space="preserve"> i tyre është duke u zhvilluar dhe do të ketë një prezantim në fillim të qershorit kur do të dihet numri i saktë </w:t>
      </w:r>
      <w:r>
        <w:rPr>
          <w:rFonts w:ascii="Arial" w:hAnsi="Arial" w:cs="Arial"/>
          <w:lang w:val="pl-PL"/>
        </w:rPr>
        <w:t xml:space="preserve">e fëmijëve </w:t>
      </w:r>
      <w:r w:rsidR="002C2BEB" w:rsidRPr="002C2BEB">
        <w:rPr>
          <w:rFonts w:ascii="Arial" w:hAnsi="Arial" w:cs="Arial"/>
          <w:lang w:val="pl-PL"/>
        </w:rPr>
        <w:t>që kanë ndjekur kopshtin.</w:t>
      </w:r>
    </w:p>
    <w:p w:rsidR="00505393" w:rsidRPr="00505393" w:rsidRDefault="00505393" w:rsidP="00505393">
      <w:pPr>
        <w:autoSpaceDE w:val="0"/>
        <w:autoSpaceDN w:val="0"/>
        <w:adjustRightInd w:val="0"/>
        <w:spacing w:after="0"/>
        <w:jc w:val="both"/>
        <w:rPr>
          <w:rFonts w:ascii="Arial" w:hAnsi="Arial" w:cs="Arial"/>
          <w:lang w:val="pl-PL"/>
        </w:rPr>
      </w:pPr>
    </w:p>
    <w:p w:rsidR="006C2859" w:rsidRPr="00E601FF" w:rsidRDefault="00505393" w:rsidP="00505393">
      <w:pPr>
        <w:autoSpaceDE w:val="0"/>
        <w:autoSpaceDN w:val="0"/>
        <w:adjustRightInd w:val="0"/>
        <w:spacing w:after="0"/>
        <w:jc w:val="both"/>
        <w:rPr>
          <w:rFonts w:ascii="Arial" w:hAnsi="Arial" w:cs="Arial"/>
          <w:lang w:val="pl-PL"/>
        </w:rPr>
      </w:pPr>
      <w:r w:rsidRPr="00505393">
        <w:rPr>
          <w:rFonts w:ascii="Arial" w:hAnsi="Arial" w:cs="Arial"/>
          <w:lang w:val="pl-PL"/>
        </w:rPr>
        <w:t>Përvojat dhe rezultatet e arritura në këtë fushë flasin në favor të  një mënyre efektive të përgatitjes së fëmijëve për arsim të mëtejshëm, me një ndikim domethënës në përmirësimin e njohurisë së gjuhës malazeze, e cila deri më tani është shprehur si një nga pengesat kryesore për integrimin e suksesshëm në sistemin arsimor, pasi shumica e tyre janë nga Kosova dhe flasin shqip.</w:t>
      </w:r>
    </w:p>
    <w:p w:rsidR="006C2859" w:rsidRPr="00E601FF" w:rsidRDefault="006C2859" w:rsidP="006C2859">
      <w:pPr>
        <w:autoSpaceDE w:val="0"/>
        <w:autoSpaceDN w:val="0"/>
        <w:adjustRightInd w:val="0"/>
        <w:spacing w:after="0"/>
        <w:jc w:val="both"/>
        <w:rPr>
          <w:rFonts w:ascii="Arial" w:hAnsi="Arial" w:cs="Arial"/>
          <w:lang w:val="pl-PL"/>
        </w:rPr>
      </w:pPr>
    </w:p>
    <w:p w:rsidR="006C2859" w:rsidRPr="00E601FF" w:rsidRDefault="00505393" w:rsidP="006C2859">
      <w:pPr>
        <w:autoSpaceDE w:val="0"/>
        <w:autoSpaceDN w:val="0"/>
        <w:adjustRightInd w:val="0"/>
        <w:spacing w:after="0"/>
        <w:jc w:val="both"/>
        <w:rPr>
          <w:rFonts w:ascii="Arial" w:hAnsi="Arial" w:cs="Arial"/>
        </w:rPr>
      </w:pPr>
      <w:r>
        <w:rPr>
          <w:rFonts w:ascii="Arial" w:hAnsi="Arial" w:cs="Arial"/>
        </w:rPr>
        <w:t>Kopshtet përgatitore</w:t>
      </w:r>
      <w:r w:rsidR="006C2859" w:rsidRPr="00E601FF">
        <w:rPr>
          <w:rFonts w:ascii="Arial" w:hAnsi="Arial" w:cs="Arial"/>
        </w:rPr>
        <w:t xml:space="preserve"> </w:t>
      </w:r>
      <w:r>
        <w:rPr>
          <w:rFonts w:ascii="Arial" w:hAnsi="Arial" w:cs="Arial"/>
        </w:rPr>
        <w:t>zgjasin</w:t>
      </w:r>
      <w:r w:rsidR="00503192">
        <w:rPr>
          <w:rFonts w:ascii="Arial" w:hAnsi="Arial" w:cs="Arial"/>
        </w:rPr>
        <w:t xml:space="preserve"> </w:t>
      </w:r>
      <w:r w:rsidR="00503192" w:rsidRPr="00503192">
        <w:rPr>
          <w:rFonts w:ascii="Arial" w:hAnsi="Arial" w:cs="Arial"/>
        </w:rPr>
        <w:t>katër javë dhe vazhdojnë të organizohen në nëntë komuna.</w:t>
      </w:r>
    </w:p>
    <w:p w:rsidR="006C2859" w:rsidRPr="00E601FF" w:rsidRDefault="006C2859" w:rsidP="006C2859">
      <w:pPr>
        <w:jc w:val="both"/>
        <w:rPr>
          <w:rFonts w:ascii="Arial" w:hAnsi="Arial" w:cs="Arial"/>
        </w:rPr>
      </w:pPr>
    </w:p>
    <w:p w:rsidR="006C2859" w:rsidRPr="00E601FF" w:rsidRDefault="00503192" w:rsidP="006C2859">
      <w:pPr>
        <w:jc w:val="both"/>
        <w:rPr>
          <w:rFonts w:ascii="Arial" w:eastAsia="Times New Roman" w:hAnsi="Arial" w:cs="Arial"/>
          <w:b/>
          <w:i/>
          <w:u w:val="single"/>
          <w:lang w:val="pl-PL"/>
        </w:rPr>
      </w:pPr>
      <w:r>
        <w:rPr>
          <w:rFonts w:ascii="Arial" w:hAnsi="Arial" w:cs="Arial"/>
        </w:rPr>
        <w:t>Në vitin shkollor</w:t>
      </w:r>
      <w:r w:rsidR="006C2859" w:rsidRPr="00E601FF">
        <w:rPr>
          <w:rFonts w:ascii="Arial" w:hAnsi="Arial" w:cs="Arial"/>
        </w:rPr>
        <w:t xml:space="preserve"> 2018/2019. </w:t>
      </w:r>
      <w:r>
        <w:rPr>
          <w:rFonts w:ascii="Arial" w:hAnsi="Arial" w:cs="Arial"/>
        </w:rPr>
        <w:t xml:space="preserve">në arsimin parashkollor </w:t>
      </w:r>
      <w:r w:rsidR="00903F04">
        <w:rPr>
          <w:rFonts w:ascii="Arial" w:hAnsi="Arial" w:cs="Arial"/>
        </w:rPr>
        <w:t>u regjistruan 191 fëmijë.</w:t>
      </w:r>
      <w:r w:rsidR="006C2859" w:rsidRPr="00E601FF">
        <w:rPr>
          <w:rFonts w:ascii="Arial" w:hAnsi="Arial" w:cs="Arial"/>
        </w:rPr>
        <w:t xml:space="preserve"> (105 dj</w:t>
      </w:r>
      <w:r w:rsidR="00903F04">
        <w:rPr>
          <w:rFonts w:ascii="Arial" w:hAnsi="Arial" w:cs="Arial"/>
        </w:rPr>
        <w:t>em</w:t>
      </w:r>
      <w:r w:rsidR="006C2859" w:rsidRPr="00E601FF">
        <w:rPr>
          <w:rFonts w:ascii="Arial" w:hAnsi="Arial" w:cs="Arial"/>
        </w:rPr>
        <w:t xml:space="preserve"> </w:t>
      </w:r>
      <w:r w:rsidR="00903F04">
        <w:rPr>
          <w:rFonts w:ascii="Arial" w:hAnsi="Arial" w:cs="Arial"/>
        </w:rPr>
        <w:t>dhe</w:t>
      </w:r>
      <w:r w:rsidR="006C2859" w:rsidRPr="00E601FF">
        <w:rPr>
          <w:rFonts w:ascii="Arial" w:hAnsi="Arial" w:cs="Arial"/>
        </w:rPr>
        <w:t xml:space="preserve"> 86 </w:t>
      </w:r>
      <w:r w:rsidR="00903F04">
        <w:rPr>
          <w:rFonts w:ascii="Arial" w:hAnsi="Arial" w:cs="Arial"/>
        </w:rPr>
        <w:t>vajza</w:t>
      </w:r>
      <w:r w:rsidR="006C2859" w:rsidRPr="00E601FF">
        <w:rPr>
          <w:rFonts w:ascii="Arial" w:hAnsi="Arial" w:cs="Arial"/>
        </w:rPr>
        <w:t>).</w:t>
      </w:r>
    </w:p>
    <w:p w:rsidR="006C2859" w:rsidRPr="00E601FF" w:rsidRDefault="00903F04" w:rsidP="006C2859">
      <w:pPr>
        <w:spacing w:after="0"/>
        <w:jc w:val="both"/>
        <w:rPr>
          <w:rFonts w:ascii="Arial" w:eastAsia="Times New Roman" w:hAnsi="Arial" w:cs="Arial"/>
          <w:b/>
          <w:i/>
          <w:u w:val="single"/>
          <w:lang w:val="pl-PL"/>
        </w:rPr>
      </w:pPr>
      <w:r w:rsidRPr="00903F04">
        <w:rPr>
          <w:rFonts w:ascii="Arial" w:eastAsia="Times New Roman" w:hAnsi="Arial" w:cs="Arial"/>
          <w:b/>
          <w:i/>
          <w:u w:val="single"/>
          <w:lang w:val="pl-PL"/>
        </w:rPr>
        <w:t>Arsimi fillor</w:t>
      </w:r>
    </w:p>
    <w:p w:rsidR="006C2859" w:rsidRPr="00E601FF" w:rsidRDefault="00903F04" w:rsidP="006C2859">
      <w:pPr>
        <w:spacing w:after="0"/>
        <w:jc w:val="both"/>
        <w:rPr>
          <w:rFonts w:ascii="Arial" w:eastAsia="Times New Roman" w:hAnsi="Arial" w:cs="Arial"/>
          <w:lang w:val="pl-PL"/>
        </w:rPr>
      </w:pPr>
      <w:r>
        <w:rPr>
          <w:rFonts w:ascii="Arial" w:eastAsia="Times New Roman" w:hAnsi="Arial" w:cs="Arial"/>
          <w:lang w:val="pl-PL"/>
        </w:rPr>
        <w:t>Pika</w:t>
      </w:r>
      <w:r w:rsidR="006C2859" w:rsidRPr="00E601FF">
        <w:rPr>
          <w:rFonts w:ascii="Arial" w:eastAsia="Times New Roman" w:hAnsi="Arial" w:cs="Arial"/>
          <w:lang w:val="pl-PL"/>
        </w:rPr>
        <w:t xml:space="preserve"> </w:t>
      </w:r>
      <w:r w:rsidR="006C2859" w:rsidRPr="00E601FF">
        <w:rPr>
          <w:rFonts w:ascii="Arial" w:eastAsia="Times New Roman" w:hAnsi="Arial" w:cs="Arial"/>
          <w:b/>
          <w:lang w:val="pl-PL"/>
        </w:rPr>
        <w:t>b) iv</w:t>
      </w:r>
    </w:p>
    <w:p w:rsidR="006C2859" w:rsidRPr="00E601FF" w:rsidRDefault="006C2859" w:rsidP="006C2859">
      <w:pPr>
        <w:spacing w:after="0"/>
        <w:ind w:firstLine="720"/>
        <w:jc w:val="both"/>
        <w:rPr>
          <w:rFonts w:ascii="Arial" w:hAnsi="Arial" w:cs="Arial"/>
          <w:lang w:val="pl-PL"/>
        </w:rPr>
      </w:pPr>
    </w:p>
    <w:p w:rsidR="006C2859" w:rsidRPr="00E601FF" w:rsidRDefault="00693616" w:rsidP="006C2859">
      <w:pPr>
        <w:spacing w:after="0"/>
        <w:jc w:val="both"/>
        <w:rPr>
          <w:rFonts w:ascii="Arial" w:eastAsia="Calibri" w:hAnsi="Arial" w:cs="Arial"/>
          <w:lang w:val="pl-PL"/>
        </w:rPr>
      </w:pPr>
      <w:r w:rsidRPr="00693616">
        <w:rPr>
          <w:rFonts w:ascii="Arial" w:eastAsia="Calibri" w:hAnsi="Arial" w:cs="Arial"/>
          <w:lang w:val="pl-PL"/>
        </w:rPr>
        <w:t>Në bashkëpunim me institucionet përkatëse, Ministria e Arsimit, me përpjekje të veçanta, përqendrohet në arsimin fillor cilësor për fëmijët.Sipas rezultateve të kontrolluara, numri i fëmijëve romë dhe egjiptianë në arsimin fillor po rritet nga viti në vit. Të dhënat tregojnë se numri rritet në mënyrë të vazhdueshme dhe se vërehet një trend pozitiv kur bëhet fjalë për arsimin fillor të fëmijëve romë dhe egjiptianë.</w:t>
      </w:r>
    </w:p>
    <w:p w:rsidR="006C2859" w:rsidRPr="00E601FF" w:rsidRDefault="006C2859" w:rsidP="006C2859">
      <w:pPr>
        <w:spacing w:after="0"/>
        <w:jc w:val="both"/>
        <w:rPr>
          <w:rFonts w:ascii="Arial" w:eastAsia="Calibri" w:hAnsi="Arial" w:cs="Arial"/>
          <w:lang w:val="pl-PL"/>
        </w:rPr>
      </w:pPr>
    </w:p>
    <w:p w:rsidR="00BE1A1F" w:rsidRPr="00BE1A1F" w:rsidRDefault="00BE1A1F" w:rsidP="00BE1A1F">
      <w:pPr>
        <w:spacing w:after="0"/>
        <w:jc w:val="both"/>
        <w:rPr>
          <w:rFonts w:ascii="Arial" w:eastAsia="Calibri" w:hAnsi="Arial" w:cs="Arial"/>
          <w:lang w:val="pl-PL"/>
        </w:rPr>
      </w:pPr>
      <w:r w:rsidRPr="00BE1A1F">
        <w:rPr>
          <w:rFonts w:ascii="Arial" w:eastAsia="Calibri" w:hAnsi="Arial" w:cs="Arial"/>
          <w:lang w:val="pl-PL"/>
        </w:rPr>
        <w:t>Është e rëndësishme të theksohet se në kuadër të programit të desegregimit, gjatë këtij viti shkollor, janë mbi 400 fëmijë që përdorin transportin e siguruar nga Ministria e Arsimit, të cilët ndjekin mësime në qytete. Në  këtë aktivitet, bashkpunëtorët në përfshirjen sociale në fushën e arsimit, luajnë një rol të rëndësishëm.</w:t>
      </w:r>
    </w:p>
    <w:p w:rsidR="006C2859" w:rsidRPr="00E601FF" w:rsidRDefault="00BE1A1F" w:rsidP="00BE1A1F">
      <w:pPr>
        <w:spacing w:after="0"/>
        <w:jc w:val="both"/>
        <w:rPr>
          <w:rFonts w:ascii="Arial" w:eastAsia="Calibri" w:hAnsi="Arial" w:cs="Arial"/>
          <w:lang w:val="pl-PL"/>
        </w:rPr>
      </w:pPr>
      <w:r w:rsidRPr="00BE1A1F">
        <w:rPr>
          <w:rFonts w:ascii="Arial" w:eastAsia="Calibri" w:hAnsi="Arial" w:cs="Arial"/>
          <w:lang w:val="pl-PL"/>
        </w:rPr>
        <w:t>Ministria e Arsimit, në bashkëpunim me Institutin për Arsim, monitoron punën dhe suksesin e kësaj popullsisë përgjatë gjithë vitit shkollor.</w:t>
      </w:r>
    </w:p>
    <w:p w:rsidR="006C2859" w:rsidRPr="00E601FF" w:rsidRDefault="006C2859" w:rsidP="006C2859">
      <w:pPr>
        <w:spacing w:after="0"/>
        <w:jc w:val="both"/>
        <w:rPr>
          <w:rFonts w:ascii="Arial" w:eastAsia="Calibri" w:hAnsi="Arial" w:cs="Arial"/>
          <w:lang w:val="pl-PL"/>
        </w:rPr>
      </w:pPr>
    </w:p>
    <w:p w:rsidR="006C2859" w:rsidRPr="00E601FF" w:rsidRDefault="008A67E3" w:rsidP="006C2859">
      <w:pPr>
        <w:spacing w:after="0"/>
        <w:jc w:val="both"/>
        <w:rPr>
          <w:rFonts w:ascii="Arial" w:eastAsia="Calibri" w:hAnsi="Arial" w:cs="Arial"/>
          <w:lang w:val="pl-PL"/>
        </w:rPr>
      </w:pPr>
      <w:r w:rsidRPr="008A67E3">
        <w:rPr>
          <w:rFonts w:ascii="Arial" w:eastAsia="Calibri" w:hAnsi="Arial" w:cs="Arial"/>
          <w:lang w:val="pl-PL"/>
        </w:rPr>
        <w:t>Në kuadër të këtyre aktiviteteve, u formua një grup për monitorimin dhe parandalimin e braktisjes së shkollimit, i cili mblidhet në bazë mujore dhe me atë rast i mbledh akterët përkatës, me nevojën për të identifikuar problemet dhe  për të paradnaluar braktisjen e shkollimit të fëmijëve që janë në rrezik.</w:t>
      </w:r>
    </w:p>
    <w:p w:rsidR="006C2859" w:rsidRPr="00E601FF" w:rsidRDefault="006C2859" w:rsidP="006C2859">
      <w:pPr>
        <w:spacing w:after="0"/>
        <w:jc w:val="both"/>
        <w:rPr>
          <w:rFonts w:ascii="Arial" w:eastAsia="Calibri" w:hAnsi="Arial" w:cs="Arial"/>
          <w:lang w:val="pl-PL"/>
        </w:rPr>
      </w:pPr>
    </w:p>
    <w:p w:rsidR="00D8188F" w:rsidRPr="00D8188F" w:rsidRDefault="00D8188F" w:rsidP="00D8188F">
      <w:pPr>
        <w:jc w:val="both"/>
        <w:rPr>
          <w:rFonts w:ascii="Arial" w:hAnsi="Arial" w:cs="Arial"/>
          <w:lang w:val="pl-PL"/>
        </w:rPr>
      </w:pPr>
      <w:r w:rsidRPr="00D8188F">
        <w:rPr>
          <w:rFonts w:ascii="Arial" w:hAnsi="Arial" w:cs="Arial"/>
          <w:lang w:val="pl-PL"/>
        </w:rPr>
        <w:t>Gjithashtu, zbatohen edhe programe të ndryshme shtesë të edukimit profesional  për mësuesit/et e akredituar</w:t>
      </w:r>
      <w:r w:rsidR="007B6384">
        <w:rPr>
          <w:rFonts w:ascii="Arial" w:hAnsi="Arial" w:cs="Arial"/>
          <w:lang w:val="pl-PL"/>
        </w:rPr>
        <w:t>/a</w:t>
      </w:r>
      <w:r w:rsidRPr="00D8188F">
        <w:rPr>
          <w:rFonts w:ascii="Arial" w:hAnsi="Arial" w:cs="Arial"/>
          <w:lang w:val="pl-PL"/>
        </w:rPr>
        <w:t>, si dhe aktivitete të tjera, të zhvilluara me kujdes me të njëjtin qëllim për të siguruar qasje në të drejtat arsimore të fëmijëve romë dhe egjiptianë</w:t>
      </w:r>
      <w:r>
        <w:rPr>
          <w:rFonts w:ascii="Arial" w:hAnsi="Arial" w:cs="Arial"/>
          <w:lang w:val="pl-PL"/>
        </w:rPr>
        <w:t xml:space="preserve"> që jetojnë në Kampin në Konik.</w:t>
      </w:r>
    </w:p>
    <w:p w:rsidR="006C2859" w:rsidRPr="00E601FF" w:rsidRDefault="00D8188F" w:rsidP="00D8188F">
      <w:pPr>
        <w:jc w:val="both"/>
        <w:rPr>
          <w:rFonts w:ascii="Arial" w:hAnsi="Arial" w:cs="Arial"/>
          <w:lang w:val="pl-PL"/>
        </w:rPr>
      </w:pPr>
      <w:r w:rsidRPr="00D8188F">
        <w:rPr>
          <w:rFonts w:ascii="Arial" w:hAnsi="Arial" w:cs="Arial"/>
          <w:lang w:val="pl-PL"/>
        </w:rPr>
        <w:t>Ministria për të Drejtat e Njeriut dhe të Pakicave, me qëllim të rritjes së progresit në fushën e integrimit të plotë të popullsisë rome në shoqërinë tonë, vazhdimisht po organizon vizitat e nxënësve nga ky komunitet në ngjarje kulturore, pushime verore, pushime dimërore, etj</w:t>
      </w:r>
    </w:p>
    <w:p w:rsidR="006C2859" w:rsidRPr="00E601FF" w:rsidRDefault="00D8188F" w:rsidP="006C2859">
      <w:pPr>
        <w:jc w:val="both"/>
        <w:rPr>
          <w:rFonts w:ascii="Arial" w:hAnsi="Arial" w:cs="Arial"/>
        </w:rPr>
      </w:pPr>
      <w:r>
        <w:rPr>
          <w:rFonts w:ascii="Arial" w:hAnsi="Arial" w:cs="Arial"/>
        </w:rPr>
        <w:lastRenderedPageBreak/>
        <w:t>Në vitin shkollor</w:t>
      </w:r>
      <w:r w:rsidR="006C2859" w:rsidRPr="00E601FF">
        <w:rPr>
          <w:rFonts w:ascii="Arial" w:hAnsi="Arial" w:cs="Arial"/>
        </w:rPr>
        <w:t xml:space="preserve"> 2018/2019. </w:t>
      </w:r>
      <w:r>
        <w:rPr>
          <w:rFonts w:ascii="Arial" w:hAnsi="Arial" w:cs="Arial"/>
        </w:rPr>
        <w:t>në shkollën fillore u regjistruan</w:t>
      </w:r>
      <w:r w:rsidR="006C2859" w:rsidRPr="00E601FF">
        <w:rPr>
          <w:rFonts w:ascii="Arial" w:hAnsi="Arial" w:cs="Arial"/>
        </w:rPr>
        <w:t xml:space="preserve"> 1793</w:t>
      </w:r>
      <w:r w:rsidR="005D1101">
        <w:rPr>
          <w:rFonts w:ascii="Arial" w:hAnsi="Arial" w:cs="Arial"/>
        </w:rPr>
        <w:t xml:space="preserve"> nxënës së popul</w:t>
      </w:r>
      <w:r w:rsidR="00BF67F7">
        <w:rPr>
          <w:rFonts w:ascii="Arial" w:hAnsi="Arial" w:cs="Arial"/>
        </w:rPr>
        <w:t>l</w:t>
      </w:r>
      <w:r w:rsidR="005D1101">
        <w:rPr>
          <w:rFonts w:ascii="Arial" w:hAnsi="Arial" w:cs="Arial"/>
        </w:rPr>
        <w:t>sisë</w:t>
      </w:r>
      <w:r w:rsidR="006C2859" w:rsidRPr="00E601FF">
        <w:rPr>
          <w:rFonts w:ascii="Arial" w:hAnsi="Arial" w:cs="Arial"/>
        </w:rPr>
        <w:t xml:space="preserve"> RE (936 dje</w:t>
      </w:r>
      <w:r w:rsidR="005D1101">
        <w:rPr>
          <w:rFonts w:ascii="Arial" w:hAnsi="Arial" w:cs="Arial"/>
        </w:rPr>
        <w:t>m</w:t>
      </w:r>
      <w:r w:rsidR="006C2859" w:rsidRPr="00E601FF">
        <w:rPr>
          <w:rFonts w:ascii="Arial" w:hAnsi="Arial" w:cs="Arial"/>
        </w:rPr>
        <w:t xml:space="preserve"> </w:t>
      </w:r>
      <w:r w:rsidR="005D1101">
        <w:rPr>
          <w:rFonts w:ascii="Arial" w:hAnsi="Arial" w:cs="Arial"/>
        </w:rPr>
        <w:t>dhe</w:t>
      </w:r>
      <w:r w:rsidR="006C2859" w:rsidRPr="00E601FF">
        <w:rPr>
          <w:rFonts w:ascii="Arial" w:hAnsi="Arial" w:cs="Arial"/>
        </w:rPr>
        <w:t xml:space="preserve"> 857 </w:t>
      </w:r>
      <w:r w:rsidR="005D1101">
        <w:rPr>
          <w:rFonts w:ascii="Arial" w:hAnsi="Arial" w:cs="Arial"/>
        </w:rPr>
        <w:t>vajza</w:t>
      </w:r>
      <w:r w:rsidR="006C2859" w:rsidRPr="00E601FF">
        <w:rPr>
          <w:rFonts w:ascii="Arial" w:hAnsi="Arial" w:cs="Arial"/>
        </w:rPr>
        <w:t xml:space="preserve">); </w:t>
      </w:r>
      <w:r w:rsidR="005D1101">
        <w:rPr>
          <w:rFonts w:ascii="Arial" w:hAnsi="Arial" w:cs="Arial"/>
        </w:rPr>
        <w:t xml:space="preserve">Në krahasim me numrin e përgjitshëm të nxënësve ky numër </w:t>
      </w:r>
      <w:r w:rsidR="00C23C18">
        <w:rPr>
          <w:rFonts w:ascii="Arial" w:hAnsi="Arial" w:cs="Arial"/>
        </w:rPr>
        <w:t>I shprehur në përqindje është</w:t>
      </w:r>
      <w:r w:rsidR="006C2859" w:rsidRPr="00E601FF">
        <w:rPr>
          <w:rFonts w:ascii="Arial" w:hAnsi="Arial" w:cs="Arial"/>
        </w:rPr>
        <w:t xml:space="preserve"> 2,66%. </w:t>
      </w:r>
    </w:p>
    <w:p w:rsidR="006C2859" w:rsidRPr="00E601FF" w:rsidRDefault="006C2859" w:rsidP="006C2859">
      <w:pPr>
        <w:spacing w:after="0"/>
        <w:ind w:firstLine="720"/>
        <w:jc w:val="both"/>
        <w:rPr>
          <w:rFonts w:ascii="Arial" w:eastAsia="Times New Roman" w:hAnsi="Arial" w:cs="Arial"/>
          <w:b/>
          <w:i/>
          <w:u w:val="single"/>
          <w:lang w:val="pl-PL"/>
        </w:rPr>
      </w:pPr>
    </w:p>
    <w:p w:rsidR="006C2859" w:rsidRPr="00E601FF" w:rsidRDefault="00C23C18" w:rsidP="006C2859">
      <w:pPr>
        <w:spacing w:after="0"/>
        <w:jc w:val="both"/>
        <w:rPr>
          <w:rFonts w:ascii="Arial" w:eastAsia="Times New Roman" w:hAnsi="Arial" w:cs="Arial"/>
          <w:b/>
          <w:i/>
          <w:u w:val="single"/>
          <w:lang w:val="pl-PL"/>
        </w:rPr>
      </w:pPr>
      <w:r>
        <w:rPr>
          <w:rFonts w:ascii="Arial" w:eastAsia="Times New Roman" w:hAnsi="Arial" w:cs="Arial"/>
          <w:b/>
          <w:i/>
          <w:u w:val="single"/>
          <w:lang w:val="pl-PL"/>
        </w:rPr>
        <w:t>Arsimi i mesëm</w:t>
      </w:r>
    </w:p>
    <w:p w:rsidR="006C2859" w:rsidRPr="00E601FF" w:rsidRDefault="00C23C18" w:rsidP="006C2859">
      <w:pPr>
        <w:spacing w:after="0"/>
        <w:jc w:val="both"/>
        <w:rPr>
          <w:rFonts w:ascii="Arial" w:eastAsia="Times New Roman" w:hAnsi="Arial" w:cs="Arial"/>
          <w:b/>
          <w:i/>
          <w:u w:val="single"/>
          <w:lang w:val="pl-PL"/>
        </w:rPr>
      </w:pPr>
      <w:r>
        <w:rPr>
          <w:rFonts w:ascii="Arial" w:eastAsia="Times New Roman" w:hAnsi="Arial" w:cs="Arial"/>
          <w:lang w:val="pl-PL"/>
        </w:rPr>
        <w:t>pika</w:t>
      </w:r>
      <w:r w:rsidR="006C2859" w:rsidRPr="00E601FF">
        <w:rPr>
          <w:rFonts w:ascii="Arial" w:eastAsia="Times New Roman" w:hAnsi="Arial" w:cs="Arial"/>
          <w:lang w:val="pl-PL"/>
        </w:rPr>
        <w:t xml:space="preserve">   </w:t>
      </w:r>
      <w:r w:rsidR="006C2859" w:rsidRPr="00E601FF">
        <w:rPr>
          <w:rFonts w:ascii="Arial" w:eastAsia="Times New Roman" w:hAnsi="Arial" w:cs="Arial"/>
          <w:b/>
          <w:lang w:val="pl-PL"/>
        </w:rPr>
        <w:t>c)  iv</w:t>
      </w:r>
    </w:p>
    <w:p w:rsidR="006C2859" w:rsidRPr="00E601FF" w:rsidRDefault="006C2859" w:rsidP="006C2859">
      <w:pPr>
        <w:spacing w:after="0"/>
        <w:jc w:val="both"/>
        <w:rPr>
          <w:rFonts w:ascii="Arial" w:eastAsia="Calibri" w:hAnsi="Arial" w:cs="Arial"/>
          <w:lang w:val="pl-PL"/>
        </w:rPr>
      </w:pPr>
    </w:p>
    <w:p w:rsidR="006C2859" w:rsidRPr="00E601FF" w:rsidRDefault="00CA0FE2" w:rsidP="006C2859">
      <w:pPr>
        <w:spacing w:after="0"/>
        <w:jc w:val="both"/>
        <w:rPr>
          <w:rFonts w:ascii="Arial" w:eastAsia="Calibri" w:hAnsi="Arial" w:cs="Arial"/>
          <w:lang w:val="pl-PL"/>
        </w:rPr>
      </w:pPr>
      <w:r w:rsidRPr="00CA0FE2">
        <w:rPr>
          <w:rFonts w:ascii="Arial" w:eastAsia="Calibri" w:hAnsi="Arial" w:cs="Arial"/>
          <w:lang w:val="pl-PL"/>
        </w:rPr>
        <w:t>Ministria e Arsimit, Ministria për të Drejtat e Njeriut dhe të Pakic</w:t>
      </w:r>
      <w:r w:rsidR="003847E5">
        <w:rPr>
          <w:rFonts w:ascii="Arial" w:eastAsia="Calibri" w:hAnsi="Arial" w:cs="Arial"/>
          <w:lang w:val="pl-PL"/>
        </w:rPr>
        <w:t>ave dhe Fondi i Arsimit Rom (REF</w:t>
      </w:r>
      <w:r w:rsidRPr="00CA0FE2">
        <w:rPr>
          <w:rFonts w:ascii="Arial" w:eastAsia="Calibri" w:hAnsi="Arial" w:cs="Arial"/>
          <w:lang w:val="pl-PL"/>
        </w:rPr>
        <w:t>) kanë dhënë kontribute të mëdha për bursat e nxënësve të shkollave të mesme dhe studentëve të popullsisë rome dhe egjiptiane, me qëllim të pë</w:t>
      </w:r>
      <w:r w:rsidR="003847E5">
        <w:rPr>
          <w:rFonts w:ascii="Arial" w:eastAsia="Calibri" w:hAnsi="Arial" w:cs="Arial"/>
          <w:lang w:val="pl-PL"/>
        </w:rPr>
        <w:t>rmirësimit të regjistrimit</w:t>
      </w:r>
      <w:r w:rsidRPr="00CA0FE2">
        <w:rPr>
          <w:rFonts w:ascii="Arial" w:eastAsia="Calibri" w:hAnsi="Arial" w:cs="Arial"/>
          <w:lang w:val="pl-PL"/>
        </w:rPr>
        <w:t>, shkallës së largimit nga shkolla dhe suksesit të studentëve romë dhe egjiptianë përmes qasjes më të mirë dhe parimeve e veprimit afirmativ. Ministria e Arsimit po zhvillon këtë ve</w:t>
      </w:r>
      <w:r>
        <w:rPr>
          <w:rFonts w:ascii="Arial" w:eastAsia="Calibri" w:hAnsi="Arial" w:cs="Arial"/>
          <w:lang w:val="pl-PL"/>
        </w:rPr>
        <w:t>prim që nga janari i vitit 2019</w:t>
      </w:r>
      <w:r w:rsidR="006C2859" w:rsidRPr="00E601FF">
        <w:rPr>
          <w:rFonts w:ascii="Arial" w:eastAsia="Calibri" w:hAnsi="Arial" w:cs="Arial"/>
          <w:lang w:val="pl-PL"/>
        </w:rPr>
        <w:t>.</w:t>
      </w:r>
    </w:p>
    <w:p w:rsidR="006C2859" w:rsidRPr="00E601FF" w:rsidRDefault="006C2859" w:rsidP="006C2859">
      <w:pPr>
        <w:spacing w:after="0"/>
        <w:jc w:val="both"/>
        <w:rPr>
          <w:rFonts w:ascii="Arial" w:eastAsia="Calibri" w:hAnsi="Arial" w:cs="Arial"/>
          <w:lang w:val="pl-PL"/>
        </w:rPr>
      </w:pPr>
    </w:p>
    <w:p w:rsidR="0029289D" w:rsidRPr="0029289D" w:rsidRDefault="0029289D" w:rsidP="0029289D">
      <w:pPr>
        <w:spacing w:after="0"/>
        <w:jc w:val="both"/>
        <w:rPr>
          <w:rFonts w:ascii="Arial" w:eastAsia="Calibri" w:hAnsi="Arial" w:cs="Arial"/>
          <w:lang w:val="pl-PL"/>
        </w:rPr>
      </w:pPr>
      <w:r w:rsidRPr="0029289D">
        <w:rPr>
          <w:rFonts w:ascii="Arial" w:eastAsia="Calibri" w:hAnsi="Arial" w:cs="Arial"/>
          <w:lang w:val="pl-PL"/>
        </w:rPr>
        <w:t xml:space="preserve">Numri i  nxënësve të shkollave të mesme që po përdorin bursë,  (që kanë aplikuar) në vitin shkollor 2018/19 </w:t>
      </w:r>
      <w:r w:rsidR="00907C75">
        <w:rPr>
          <w:rFonts w:ascii="Arial" w:eastAsia="Calibri" w:hAnsi="Arial" w:cs="Arial"/>
          <w:lang w:val="pl-PL"/>
        </w:rPr>
        <w:t xml:space="preserve">është 105, ndërsa studentët  </w:t>
      </w:r>
      <w:r w:rsidRPr="0029289D">
        <w:rPr>
          <w:rFonts w:ascii="Arial" w:eastAsia="Calibri" w:hAnsi="Arial" w:cs="Arial"/>
          <w:lang w:val="pl-PL"/>
        </w:rPr>
        <w:t>janë 14.</w:t>
      </w:r>
    </w:p>
    <w:p w:rsidR="0029289D" w:rsidRPr="0029289D" w:rsidRDefault="0029289D" w:rsidP="0029289D">
      <w:pPr>
        <w:spacing w:after="0"/>
        <w:jc w:val="both"/>
        <w:rPr>
          <w:rFonts w:ascii="Arial" w:eastAsia="Calibri" w:hAnsi="Arial" w:cs="Arial"/>
          <w:lang w:val="pl-PL"/>
        </w:rPr>
      </w:pPr>
      <w:r w:rsidRPr="0029289D">
        <w:rPr>
          <w:rFonts w:ascii="Arial" w:eastAsia="Calibri" w:hAnsi="Arial" w:cs="Arial"/>
          <w:lang w:val="pl-PL"/>
        </w:rPr>
        <w:t>Mbështetja e tillë përfshin ndihmë materiale për nxënësit e shkollave të mesme dhe për studentë në fakultetet malazeze, dhe ata e marrin atë në dhjetë këste mujore.</w:t>
      </w:r>
    </w:p>
    <w:p w:rsidR="0029289D" w:rsidRDefault="0029289D" w:rsidP="006C2859">
      <w:pPr>
        <w:spacing w:after="0"/>
        <w:jc w:val="both"/>
        <w:rPr>
          <w:rFonts w:ascii="Arial" w:eastAsia="Calibri" w:hAnsi="Arial" w:cs="Arial"/>
          <w:lang w:val="pl-PL"/>
        </w:rPr>
      </w:pPr>
    </w:p>
    <w:p w:rsidR="006C2859" w:rsidRPr="00E601FF" w:rsidRDefault="0029289D" w:rsidP="006C2859">
      <w:pPr>
        <w:spacing w:after="0"/>
        <w:jc w:val="both"/>
        <w:rPr>
          <w:rFonts w:ascii="Arial" w:hAnsi="Arial" w:cs="Arial"/>
          <w:lang w:val="it-IT"/>
        </w:rPr>
      </w:pPr>
      <w:r w:rsidRPr="0029289D">
        <w:rPr>
          <w:rFonts w:ascii="Arial" w:eastAsia="Calibri" w:hAnsi="Arial" w:cs="Arial"/>
          <w:lang w:val="pl-PL"/>
        </w:rPr>
        <w:t>Për nxënësit e shkollave të mesme, bursa është 60 euro, ndërsa bursa për studentët është 150 euro. Përveç mbështetjes së bursave, për studentët ishte e siguruar edhe pagesa e tarifave të shkollimit.</w:t>
      </w:r>
    </w:p>
    <w:p w:rsidR="0029289D" w:rsidRDefault="0029289D" w:rsidP="006C2859">
      <w:pPr>
        <w:spacing w:after="0"/>
        <w:jc w:val="both"/>
        <w:rPr>
          <w:rFonts w:ascii="Arial" w:hAnsi="Arial" w:cs="Arial"/>
          <w:lang w:val="it-IT"/>
        </w:rPr>
      </w:pPr>
    </w:p>
    <w:p w:rsidR="00283F6A" w:rsidRPr="00283F6A" w:rsidRDefault="00283F6A" w:rsidP="00283F6A">
      <w:pPr>
        <w:spacing w:after="0"/>
        <w:jc w:val="both"/>
        <w:rPr>
          <w:rFonts w:ascii="Arial" w:hAnsi="Arial" w:cs="Arial"/>
          <w:lang w:val="it-IT"/>
        </w:rPr>
      </w:pPr>
      <w:r w:rsidRPr="00283F6A">
        <w:rPr>
          <w:rFonts w:ascii="Arial" w:hAnsi="Arial" w:cs="Arial"/>
          <w:lang w:val="it-IT"/>
        </w:rPr>
        <w:t>Gj</w:t>
      </w:r>
      <w:r w:rsidR="000F0184">
        <w:rPr>
          <w:rFonts w:ascii="Arial" w:hAnsi="Arial" w:cs="Arial"/>
          <w:lang w:val="it-IT"/>
        </w:rPr>
        <w:t>ithashtu sigurohet edhe kalimi i provimit  të veçantë</w:t>
      </w:r>
      <w:r w:rsidRPr="00283F6A">
        <w:rPr>
          <w:rFonts w:ascii="Arial" w:hAnsi="Arial" w:cs="Arial"/>
          <w:lang w:val="it-IT"/>
        </w:rPr>
        <w:t xml:space="preserve"> falas për sh</w:t>
      </w:r>
      <w:r w:rsidR="00021CB2">
        <w:rPr>
          <w:rFonts w:ascii="Arial" w:hAnsi="Arial" w:cs="Arial"/>
          <w:lang w:val="it-IT"/>
        </w:rPr>
        <w:t>k</w:t>
      </w:r>
      <w:r w:rsidRPr="00283F6A">
        <w:rPr>
          <w:rFonts w:ascii="Arial" w:hAnsi="Arial" w:cs="Arial"/>
          <w:lang w:val="it-IT"/>
        </w:rPr>
        <w:t>allën e katërt për të gjithë studentët që dëshirojnë. Ministria ka kontaktuar të gjitha shkollat dhe ka rekomanduar që këtyre personave t'u jepet mundësia të marrin provim falas për shkallën të katërt.</w:t>
      </w:r>
    </w:p>
    <w:p w:rsidR="00283F6A" w:rsidRPr="00283F6A" w:rsidRDefault="00283F6A" w:rsidP="00283F6A">
      <w:pPr>
        <w:spacing w:after="0"/>
        <w:jc w:val="both"/>
        <w:rPr>
          <w:rFonts w:ascii="Arial" w:hAnsi="Arial" w:cs="Arial"/>
          <w:lang w:val="it-IT"/>
        </w:rPr>
      </w:pPr>
    </w:p>
    <w:p w:rsidR="00283F6A" w:rsidRDefault="00283F6A" w:rsidP="00283F6A">
      <w:pPr>
        <w:spacing w:after="0"/>
        <w:jc w:val="both"/>
        <w:rPr>
          <w:rFonts w:ascii="Arial" w:hAnsi="Arial" w:cs="Arial"/>
          <w:lang w:val="it-IT"/>
        </w:rPr>
      </w:pPr>
      <w:r w:rsidRPr="00283F6A">
        <w:rPr>
          <w:rFonts w:ascii="Arial" w:hAnsi="Arial" w:cs="Arial"/>
          <w:lang w:val="it-IT"/>
        </w:rPr>
        <w:t>Arsimin e mesëm ndjekin gjithsej 135 studentë (73 meshkuj dhe 62 femra); Në krahasim me numrin e përgjitshëm të nxënësve ky numër I shprehur në përqindje është 0.48%.</w:t>
      </w:r>
    </w:p>
    <w:p w:rsidR="006C2859" w:rsidRPr="00E601FF" w:rsidRDefault="006C2859" w:rsidP="006C2859">
      <w:pPr>
        <w:spacing w:after="0"/>
        <w:ind w:left="720"/>
        <w:jc w:val="both"/>
        <w:rPr>
          <w:rFonts w:ascii="Arial" w:eastAsia="Times New Roman" w:hAnsi="Arial" w:cs="Arial"/>
          <w:b/>
          <w:i/>
          <w:u w:val="single"/>
          <w:lang w:val="pl-PL"/>
        </w:rPr>
      </w:pPr>
    </w:p>
    <w:p w:rsidR="006C2859" w:rsidRPr="00E601FF" w:rsidRDefault="00AC1753" w:rsidP="006C2859">
      <w:pPr>
        <w:spacing w:after="0"/>
        <w:jc w:val="both"/>
        <w:rPr>
          <w:rFonts w:ascii="Arial" w:eastAsia="Times New Roman" w:hAnsi="Arial" w:cs="Arial"/>
          <w:b/>
          <w:i/>
          <w:u w:val="single"/>
          <w:lang w:val="pl-PL"/>
        </w:rPr>
      </w:pPr>
      <w:r w:rsidRPr="00AC1753">
        <w:rPr>
          <w:rFonts w:ascii="Arial" w:eastAsia="Times New Roman" w:hAnsi="Arial" w:cs="Arial"/>
          <w:b/>
          <w:i/>
          <w:u w:val="single"/>
          <w:lang w:val="pl-PL"/>
        </w:rPr>
        <w:t xml:space="preserve">Arsimi </w:t>
      </w:r>
      <w:r w:rsidR="00774561">
        <w:rPr>
          <w:rFonts w:ascii="Arial" w:eastAsia="Times New Roman" w:hAnsi="Arial" w:cs="Arial"/>
          <w:b/>
          <w:i/>
          <w:u w:val="single"/>
          <w:lang w:val="pl-PL"/>
        </w:rPr>
        <w:t>profesional</w:t>
      </w:r>
      <w:r w:rsidRPr="00AC1753">
        <w:rPr>
          <w:rFonts w:ascii="Arial" w:eastAsia="Times New Roman" w:hAnsi="Arial" w:cs="Arial"/>
          <w:b/>
          <w:i/>
          <w:u w:val="single"/>
          <w:lang w:val="pl-PL"/>
        </w:rPr>
        <w:t xml:space="preserve"> teknik</w:t>
      </w:r>
    </w:p>
    <w:p w:rsidR="0057085F" w:rsidRDefault="00283F6A" w:rsidP="008B43B3">
      <w:pPr>
        <w:tabs>
          <w:tab w:val="left" w:pos="675"/>
        </w:tabs>
        <w:suppressAutoHyphens/>
        <w:spacing w:after="120"/>
        <w:jc w:val="both"/>
        <w:rPr>
          <w:rFonts w:ascii="Arial" w:eastAsia="Times New Roman" w:hAnsi="Arial" w:cs="Arial"/>
          <w:b/>
          <w:lang w:val="pl-PL"/>
        </w:rPr>
      </w:pPr>
      <w:r>
        <w:rPr>
          <w:rFonts w:ascii="Arial" w:eastAsia="Times New Roman" w:hAnsi="Arial" w:cs="Arial"/>
          <w:lang w:val="pl-PL"/>
        </w:rPr>
        <w:t>pik</w:t>
      </w:r>
      <w:r w:rsidR="006C2859" w:rsidRPr="00E601FF">
        <w:rPr>
          <w:rFonts w:ascii="Arial" w:eastAsia="Times New Roman" w:hAnsi="Arial" w:cs="Arial"/>
          <w:lang w:val="pl-PL"/>
        </w:rPr>
        <w:t xml:space="preserve">a </w:t>
      </w:r>
      <w:r w:rsidR="006C2859" w:rsidRPr="00E601FF">
        <w:rPr>
          <w:rFonts w:ascii="Arial" w:eastAsia="Times New Roman" w:hAnsi="Arial" w:cs="Arial"/>
          <w:b/>
          <w:lang w:val="pl-PL"/>
        </w:rPr>
        <w:t>d)  iv</w:t>
      </w:r>
    </w:p>
    <w:p w:rsidR="0057085F" w:rsidRPr="008B43B3" w:rsidRDefault="0057085F" w:rsidP="008B43B3">
      <w:pPr>
        <w:tabs>
          <w:tab w:val="left" w:pos="675"/>
        </w:tabs>
        <w:suppressAutoHyphens/>
        <w:spacing w:after="120"/>
        <w:jc w:val="both"/>
        <w:rPr>
          <w:rFonts w:ascii="Arial" w:eastAsia="Times New Roman" w:hAnsi="Arial" w:cs="Arial"/>
          <w:lang w:val="pl-PL"/>
        </w:rPr>
      </w:pPr>
    </w:p>
    <w:p w:rsidR="00797634" w:rsidRDefault="0057085F" w:rsidP="008B43B3">
      <w:pPr>
        <w:tabs>
          <w:tab w:val="left" w:pos="675"/>
        </w:tabs>
        <w:suppressAutoHyphens/>
        <w:spacing w:after="120"/>
        <w:jc w:val="both"/>
        <w:rPr>
          <w:rFonts w:ascii="Arial" w:eastAsia="Times New Roman" w:hAnsi="Arial" w:cs="Arial"/>
          <w:lang w:val="hr-HR"/>
        </w:rPr>
      </w:pPr>
      <w:r w:rsidRPr="008B43B3">
        <w:rPr>
          <w:rFonts w:ascii="Arial" w:eastAsia="Times New Roman" w:hAnsi="Arial" w:cs="Arial"/>
          <w:lang w:val="pl-PL"/>
        </w:rPr>
        <w:t>Ende nuk ka mundësi të organizohet mësimdhënie në shkollat e mesme profesionale në gjuhën rome për faktin se gjuha rome nuk është e standardizuar dhe  nuk ekziston një personel i kualifikuar mësimor të aftë të zhvillojë mësime në gjuhën rome</w:t>
      </w:r>
      <w:r w:rsidRPr="0057085F">
        <w:rPr>
          <w:rFonts w:ascii="Arial" w:eastAsia="Times New Roman" w:hAnsi="Arial" w:cs="Arial"/>
          <w:b/>
          <w:lang w:val="pl-PL"/>
        </w:rPr>
        <w:t>.</w:t>
      </w:r>
    </w:p>
    <w:p w:rsidR="00797634" w:rsidRPr="00797634" w:rsidRDefault="00797634" w:rsidP="00797634">
      <w:pPr>
        <w:spacing w:after="0"/>
        <w:jc w:val="both"/>
        <w:rPr>
          <w:rFonts w:ascii="Arial" w:eastAsia="Times New Roman" w:hAnsi="Arial" w:cs="Arial"/>
          <w:lang w:val="hr-HR"/>
        </w:rPr>
      </w:pPr>
      <w:r w:rsidRPr="00797634">
        <w:rPr>
          <w:rFonts w:ascii="Arial" w:eastAsia="Times New Roman" w:hAnsi="Arial" w:cs="Arial"/>
          <w:lang w:val="hr-HR"/>
        </w:rPr>
        <w:t>Studentët romë dhe egjiptianë regjistrohen në shkollat e mesme profesionale, ku mësohet në gjuhën malazeze ose shqipe.</w:t>
      </w:r>
    </w:p>
    <w:p w:rsidR="00797634" w:rsidRPr="00797634" w:rsidRDefault="00797634" w:rsidP="00797634">
      <w:pPr>
        <w:spacing w:after="0"/>
        <w:jc w:val="both"/>
        <w:rPr>
          <w:rFonts w:ascii="Arial" w:eastAsia="Times New Roman" w:hAnsi="Arial" w:cs="Arial"/>
          <w:lang w:val="hr-HR"/>
        </w:rPr>
      </w:pPr>
    </w:p>
    <w:p w:rsidR="00797634" w:rsidRPr="00E601FF" w:rsidRDefault="00797634" w:rsidP="00797634">
      <w:pPr>
        <w:spacing w:after="0"/>
        <w:jc w:val="both"/>
        <w:rPr>
          <w:rFonts w:ascii="Arial" w:eastAsia="Times New Roman" w:hAnsi="Arial" w:cs="Arial"/>
          <w:lang w:val="hr-HR"/>
        </w:rPr>
      </w:pPr>
      <w:r w:rsidRPr="00797634">
        <w:rPr>
          <w:rFonts w:ascii="Arial" w:eastAsia="Times New Roman" w:hAnsi="Arial" w:cs="Arial"/>
          <w:lang w:val="hr-HR"/>
        </w:rPr>
        <w:t>Në shumicën e rasteve, regjistrimi bëhet mbi parimin e veprimit a</w:t>
      </w:r>
      <w:r w:rsidR="0057085F">
        <w:rPr>
          <w:rFonts w:ascii="Arial" w:eastAsia="Times New Roman" w:hAnsi="Arial" w:cs="Arial"/>
          <w:lang w:val="hr-HR"/>
        </w:rPr>
        <w:t>firmativ. Gjithashtu, Ministria</w:t>
      </w:r>
      <w:r w:rsidRPr="00797634">
        <w:rPr>
          <w:rFonts w:ascii="Arial" w:eastAsia="Times New Roman" w:hAnsi="Arial" w:cs="Arial"/>
          <w:lang w:val="hr-HR"/>
        </w:rPr>
        <w:t xml:space="preserve"> e Ar</w:t>
      </w:r>
      <w:r w:rsidR="000F0184">
        <w:rPr>
          <w:rFonts w:ascii="Arial" w:eastAsia="Times New Roman" w:hAnsi="Arial" w:cs="Arial"/>
          <w:lang w:val="hr-HR"/>
        </w:rPr>
        <w:t xml:space="preserve">simit  jep mundësi të kalimit të </w:t>
      </w:r>
      <w:r w:rsidR="000F0184" w:rsidRPr="008B43B3">
        <w:rPr>
          <w:rFonts w:ascii="Arial" w:eastAsia="Times New Roman" w:hAnsi="Arial" w:cs="Arial"/>
          <w:lang w:val="hr-HR"/>
        </w:rPr>
        <w:t>provimit të</w:t>
      </w:r>
      <w:r w:rsidR="00C248E9" w:rsidRPr="008B43B3">
        <w:rPr>
          <w:rFonts w:ascii="Arial" w:eastAsia="Times New Roman" w:hAnsi="Arial" w:cs="Arial"/>
          <w:lang w:val="hr-HR"/>
        </w:rPr>
        <w:t xml:space="preserve"> veçantë</w:t>
      </w:r>
      <w:r w:rsidRPr="000F0184">
        <w:rPr>
          <w:rFonts w:ascii="Arial" w:eastAsia="Times New Roman" w:hAnsi="Arial" w:cs="Arial"/>
          <w:lang w:val="hr-HR"/>
        </w:rPr>
        <w:t xml:space="preserve"> </w:t>
      </w:r>
      <w:r w:rsidRPr="00797634">
        <w:rPr>
          <w:rFonts w:ascii="Arial" w:eastAsia="Times New Roman" w:hAnsi="Arial" w:cs="Arial"/>
          <w:lang w:val="hr-HR"/>
        </w:rPr>
        <w:t>falas për të gjithë studentët e popullsisë RE.</w:t>
      </w:r>
    </w:p>
    <w:p w:rsidR="006C2859" w:rsidRPr="00E601FF" w:rsidRDefault="006C2859" w:rsidP="006C2859">
      <w:pPr>
        <w:tabs>
          <w:tab w:val="left" w:pos="1755"/>
        </w:tabs>
        <w:spacing w:after="0"/>
        <w:ind w:firstLine="720"/>
        <w:jc w:val="both"/>
        <w:rPr>
          <w:rFonts w:ascii="Arial" w:eastAsia="Times New Roman" w:hAnsi="Arial" w:cs="Arial"/>
          <w:b/>
          <w:i/>
          <w:lang w:val="hr-HR"/>
        </w:rPr>
      </w:pPr>
      <w:r w:rsidRPr="00E601FF">
        <w:rPr>
          <w:rFonts w:ascii="Arial" w:eastAsia="Times New Roman" w:hAnsi="Arial" w:cs="Arial"/>
          <w:b/>
          <w:i/>
          <w:lang w:val="hr-HR"/>
        </w:rPr>
        <w:tab/>
      </w:r>
    </w:p>
    <w:p w:rsidR="006C2859" w:rsidRPr="00E601FF" w:rsidRDefault="00797634" w:rsidP="006C2859">
      <w:pPr>
        <w:spacing w:after="0"/>
        <w:jc w:val="both"/>
        <w:rPr>
          <w:rFonts w:ascii="Arial" w:eastAsia="Times New Roman" w:hAnsi="Arial" w:cs="Arial"/>
          <w:b/>
          <w:i/>
          <w:u w:val="single"/>
          <w:lang w:val="hr-HR"/>
        </w:rPr>
      </w:pPr>
      <w:r>
        <w:rPr>
          <w:rFonts w:ascii="Arial" w:eastAsia="Times New Roman" w:hAnsi="Arial" w:cs="Arial"/>
          <w:b/>
          <w:i/>
          <w:u w:val="single"/>
          <w:lang w:val="pl-PL"/>
        </w:rPr>
        <w:t>Arsimi universitar dhe arsimi i lartë</w:t>
      </w:r>
    </w:p>
    <w:p w:rsidR="006C2859" w:rsidRPr="00E601FF" w:rsidRDefault="00797634" w:rsidP="006C2859">
      <w:pPr>
        <w:spacing w:after="120"/>
        <w:jc w:val="both"/>
        <w:rPr>
          <w:rFonts w:ascii="Arial" w:eastAsia="Times New Roman" w:hAnsi="Arial" w:cs="Arial"/>
          <w:b/>
          <w:lang w:val="hr-HR"/>
        </w:rPr>
      </w:pPr>
      <w:r>
        <w:rPr>
          <w:rFonts w:ascii="Arial" w:eastAsia="Times New Roman" w:hAnsi="Arial" w:cs="Arial"/>
          <w:lang w:val="pl-PL"/>
        </w:rPr>
        <w:t>Pika</w:t>
      </w:r>
      <w:r w:rsidR="006C2859" w:rsidRPr="00E601FF">
        <w:rPr>
          <w:rFonts w:ascii="Arial" w:eastAsia="Times New Roman" w:hAnsi="Arial" w:cs="Arial"/>
          <w:lang w:val="pl-PL"/>
        </w:rPr>
        <w:t xml:space="preserve"> </w:t>
      </w:r>
      <w:r w:rsidR="006C2859" w:rsidRPr="00E601FF">
        <w:rPr>
          <w:rFonts w:ascii="Arial" w:eastAsia="Times New Roman" w:hAnsi="Arial" w:cs="Arial"/>
          <w:b/>
          <w:lang w:val="pl-PL"/>
        </w:rPr>
        <w:t>e</w:t>
      </w:r>
      <w:r w:rsidR="006C2859" w:rsidRPr="00E601FF">
        <w:rPr>
          <w:rFonts w:ascii="Arial" w:eastAsia="Times New Roman" w:hAnsi="Arial" w:cs="Arial"/>
          <w:b/>
          <w:lang w:val="hr-HR"/>
        </w:rPr>
        <w:t xml:space="preserve">)  </w:t>
      </w:r>
      <w:r w:rsidR="006C2859" w:rsidRPr="00E601FF">
        <w:rPr>
          <w:rFonts w:ascii="Arial" w:eastAsia="Times New Roman" w:hAnsi="Arial" w:cs="Arial"/>
          <w:b/>
          <w:lang w:val="pl-PL"/>
        </w:rPr>
        <w:t>iv</w:t>
      </w:r>
    </w:p>
    <w:p w:rsidR="006C2859" w:rsidRPr="00E601FF" w:rsidRDefault="00DF286D" w:rsidP="006C2859">
      <w:pPr>
        <w:spacing w:after="0"/>
        <w:jc w:val="both"/>
        <w:rPr>
          <w:rFonts w:ascii="Arial" w:hAnsi="Arial" w:cs="Arial"/>
          <w:lang w:val="hr-HR"/>
        </w:rPr>
      </w:pPr>
      <w:r w:rsidRPr="00DF286D">
        <w:rPr>
          <w:rFonts w:ascii="Arial" w:hAnsi="Arial" w:cs="Arial"/>
          <w:lang w:val="hr-HR"/>
        </w:rPr>
        <w:lastRenderedPageBreak/>
        <w:t xml:space="preserve">Në vitin 2014, Ministria për të Drejtat e Njeriut dhe të Pakicave nënshkroi me Universitetin e Malit të Zi dhe </w:t>
      </w:r>
      <w:r w:rsidR="0048391D">
        <w:rPr>
          <w:rFonts w:ascii="Arial" w:hAnsi="Arial" w:cs="Arial"/>
          <w:lang w:val="hr-HR"/>
        </w:rPr>
        <w:t>Këshillat Kombëtarë të Popujve P</w:t>
      </w:r>
      <w:r w:rsidRPr="00DF286D">
        <w:rPr>
          <w:rFonts w:ascii="Arial" w:hAnsi="Arial" w:cs="Arial"/>
          <w:lang w:val="hr-HR"/>
        </w:rPr>
        <w:t>akicë një Memorandum bashkëpunimi për ushtrimin e të drejtave të pjesëtarëve të popujve pakicë dhe komuniteteve të tjera të pakicave</w:t>
      </w:r>
      <w:r w:rsidR="0048391D">
        <w:rPr>
          <w:rFonts w:ascii="Arial" w:hAnsi="Arial" w:cs="Arial"/>
          <w:lang w:val="hr-HR"/>
        </w:rPr>
        <w:t xml:space="preserve"> kombëtare</w:t>
      </w:r>
      <w:r w:rsidRPr="00DF286D">
        <w:rPr>
          <w:rFonts w:ascii="Arial" w:hAnsi="Arial" w:cs="Arial"/>
          <w:lang w:val="hr-HR"/>
        </w:rPr>
        <w:t xml:space="preserve"> në fushën e arsimit të lartë.</w:t>
      </w:r>
    </w:p>
    <w:p w:rsidR="006C2859" w:rsidRPr="00E601FF" w:rsidRDefault="006C2859" w:rsidP="006C2859">
      <w:pPr>
        <w:spacing w:after="0"/>
        <w:jc w:val="both"/>
        <w:rPr>
          <w:rFonts w:ascii="Arial" w:hAnsi="Arial" w:cs="Arial"/>
          <w:lang w:val="hr-HR"/>
        </w:rPr>
      </w:pPr>
    </w:p>
    <w:p w:rsidR="006C2859" w:rsidRPr="00E601FF" w:rsidRDefault="00DF286D" w:rsidP="006C2859">
      <w:pPr>
        <w:spacing w:after="0"/>
        <w:jc w:val="both"/>
        <w:textAlignment w:val="top"/>
        <w:rPr>
          <w:rFonts w:ascii="Arial" w:eastAsia="Times New Roman" w:hAnsi="Arial" w:cs="Arial"/>
          <w:lang w:val="pl-PL"/>
        </w:rPr>
      </w:pPr>
      <w:r>
        <w:rPr>
          <w:rFonts w:ascii="Arial" w:hAnsi="Arial" w:cs="Arial"/>
          <w:lang w:val="it-IT"/>
        </w:rPr>
        <w:t>Të dhënat rreth studentëve që i marrin bursat:</w:t>
      </w:r>
    </w:p>
    <w:p w:rsidR="006C2859" w:rsidRPr="00E601FF" w:rsidRDefault="006C2859" w:rsidP="006C2859">
      <w:pPr>
        <w:spacing w:after="0"/>
        <w:ind w:firstLine="720"/>
        <w:jc w:val="both"/>
        <w:rPr>
          <w:rFonts w:ascii="Arial" w:eastAsia="Times New Roman" w:hAnsi="Arial" w:cs="Arial"/>
          <w:lang w:val="pl-PL"/>
        </w:rPr>
      </w:pPr>
      <w:r w:rsidRPr="00E601FF">
        <w:rPr>
          <w:rFonts w:ascii="Arial" w:eastAsia="Times New Roman" w:hAnsi="Arial" w:cs="Arial"/>
          <w:lang w:val="pl-PL"/>
        </w:rPr>
        <w:t>2016/2017.- 16  student</w:t>
      </w:r>
      <w:r w:rsidR="00DF286D">
        <w:rPr>
          <w:rFonts w:ascii="Arial" w:eastAsia="Times New Roman" w:hAnsi="Arial" w:cs="Arial"/>
          <w:lang w:val="pl-PL"/>
        </w:rPr>
        <w:t>ë</w:t>
      </w:r>
      <w:r w:rsidRPr="00E601FF">
        <w:rPr>
          <w:rFonts w:ascii="Arial" w:eastAsia="Times New Roman" w:hAnsi="Arial" w:cs="Arial"/>
          <w:lang w:val="pl-PL"/>
        </w:rPr>
        <w:t>;</w:t>
      </w:r>
    </w:p>
    <w:p w:rsidR="006C2859" w:rsidRPr="00E601FF" w:rsidRDefault="006C2859" w:rsidP="006C2859">
      <w:pPr>
        <w:spacing w:after="0"/>
        <w:ind w:firstLine="720"/>
        <w:jc w:val="both"/>
        <w:rPr>
          <w:rFonts w:ascii="Arial" w:eastAsia="Times New Roman" w:hAnsi="Arial" w:cs="Arial"/>
          <w:lang w:val="pl-PL"/>
        </w:rPr>
      </w:pPr>
      <w:r w:rsidRPr="00E601FF">
        <w:rPr>
          <w:rFonts w:ascii="Arial" w:eastAsia="Times New Roman" w:hAnsi="Arial" w:cs="Arial"/>
          <w:lang w:val="pl-PL"/>
        </w:rPr>
        <w:t>2017/2018.- 18  student</w:t>
      </w:r>
      <w:r w:rsidR="00DF286D">
        <w:rPr>
          <w:rFonts w:ascii="Arial" w:eastAsia="Times New Roman" w:hAnsi="Arial" w:cs="Arial"/>
          <w:lang w:val="pl-PL"/>
        </w:rPr>
        <w:t>ë</w:t>
      </w:r>
      <w:r w:rsidRPr="00E601FF">
        <w:rPr>
          <w:rFonts w:ascii="Arial" w:eastAsia="Times New Roman" w:hAnsi="Arial" w:cs="Arial"/>
          <w:lang w:val="pl-PL"/>
        </w:rPr>
        <w:t>;</w:t>
      </w:r>
    </w:p>
    <w:p w:rsidR="006C2859" w:rsidRPr="00E601FF" w:rsidRDefault="006C2859" w:rsidP="006C2859">
      <w:pPr>
        <w:spacing w:after="0"/>
        <w:ind w:firstLine="720"/>
        <w:jc w:val="both"/>
        <w:rPr>
          <w:rFonts w:ascii="Arial" w:eastAsia="Times New Roman" w:hAnsi="Arial" w:cs="Arial"/>
          <w:lang w:val="pl-PL"/>
        </w:rPr>
      </w:pPr>
      <w:r w:rsidRPr="00E601FF">
        <w:rPr>
          <w:rFonts w:ascii="Arial" w:eastAsia="Times New Roman" w:hAnsi="Arial" w:cs="Arial"/>
          <w:lang w:val="pl-PL"/>
        </w:rPr>
        <w:t>2018/2019.- 14  student</w:t>
      </w:r>
      <w:r w:rsidR="00DF286D">
        <w:rPr>
          <w:rFonts w:ascii="Arial" w:eastAsia="Times New Roman" w:hAnsi="Arial" w:cs="Arial"/>
          <w:lang w:val="pl-PL"/>
        </w:rPr>
        <w:t>ë</w:t>
      </w:r>
      <w:r w:rsidRPr="00E601FF">
        <w:rPr>
          <w:rFonts w:ascii="Arial" w:eastAsia="Times New Roman" w:hAnsi="Arial" w:cs="Arial"/>
          <w:lang w:val="pl-PL"/>
        </w:rPr>
        <w:t>;</w:t>
      </w:r>
    </w:p>
    <w:p w:rsidR="006C2859" w:rsidRPr="00E601FF" w:rsidRDefault="006C2859" w:rsidP="006C2859">
      <w:pPr>
        <w:spacing w:after="0"/>
        <w:ind w:firstLine="720"/>
        <w:jc w:val="both"/>
        <w:rPr>
          <w:rFonts w:ascii="Arial" w:eastAsia="Times New Roman" w:hAnsi="Arial" w:cs="Arial"/>
          <w:lang w:val="pl-PL"/>
        </w:rPr>
      </w:pPr>
    </w:p>
    <w:p w:rsidR="001A7769" w:rsidRPr="001A7769" w:rsidRDefault="00D96698" w:rsidP="001A7769">
      <w:pPr>
        <w:jc w:val="both"/>
        <w:rPr>
          <w:rFonts w:ascii="Arial" w:hAnsi="Arial" w:cs="Arial"/>
        </w:rPr>
      </w:pPr>
      <w:r>
        <w:rPr>
          <w:rFonts w:ascii="Arial" w:hAnsi="Arial" w:cs="Arial"/>
        </w:rPr>
        <w:t>Këtë vit akademik, bursat i morën 14 studentë</w:t>
      </w:r>
      <w:r w:rsidR="001A7769" w:rsidRPr="001A7769">
        <w:rPr>
          <w:rFonts w:ascii="Arial" w:hAnsi="Arial" w:cs="Arial"/>
        </w:rPr>
        <w:t xml:space="preserve"> dhe shuma e bursës është</w:t>
      </w:r>
      <w:r w:rsidR="00FB72E1">
        <w:rPr>
          <w:rFonts w:ascii="Arial" w:hAnsi="Arial" w:cs="Arial"/>
        </w:rPr>
        <w:t xml:space="preserve"> 150 euro. Që nga janari 2018, </w:t>
      </w:r>
      <w:r w:rsidR="001A7769" w:rsidRPr="001A7769">
        <w:rPr>
          <w:rFonts w:ascii="Arial" w:hAnsi="Arial" w:cs="Arial"/>
        </w:rPr>
        <w:t>për këtë aktivitet përgjegjësi</w:t>
      </w:r>
      <w:r w:rsidR="001A7769">
        <w:rPr>
          <w:rFonts w:ascii="Arial" w:hAnsi="Arial" w:cs="Arial"/>
        </w:rPr>
        <w:t>në e mban Ministrisa e Arsimit.</w:t>
      </w:r>
    </w:p>
    <w:p w:rsidR="001A7769" w:rsidRPr="00E601FF" w:rsidRDefault="001A7769" w:rsidP="001A7769">
      <w:pPr>
        <w:jc w:val="both"/>
        <w:rPr>
          <w:rFonts w:ascii="Arial" w:hAnsi="Arial" w:cs="Arial"/>
        </w:rPr>
      </w:pPr>
      <w:r w:rsidRPr="001A7769">
        <w:rPr>
          <w:rFonts w:ascii="Arial" w:hAnsi="Arial" w:cs="Arial"/>
        </w:rPr>
        <w:t>Ministria e Arsimit shpall çdo vit një konkurs për një pjesëtar të komunitetit RE për</w:t>
      </w:r>
      <w:r w:rsidR="008D6993">
        <w:rPr>
          <w:rFonts w:ascii="Arial" w:hAnsi="Arial" w:cs="Arial"/>
        </w:rPr>
        <w:t xml:space="preserve"> studimin e gjuhës rome në rrethinë</w:t>
      </w:r>
      <w:r w:rsidRPr="001A7769">
        <w:rPr>
          <w:rFonts w:ascii="Arial" w:hAnsi="Arial" w:cs="Arial"/>
        </w:rPr>
        <w:t>. Deri më tani, asnjëri nuk ka aplikuar për konkurs.</w:t>
      </w:r>
    </w:p>
    <w:p w:rsidR="006C2859" w:rsidRPr="00E601FF" w:rsidRDefault="008D6993" w:rsidP="006C2859">
      <w:pPr>
        <w:spacing w:after="0"/>
        <w:jc w:val="both"/>
        <w:rPr>
          <w:rFonts w:ascii="Arial" w:eastAsia="Times New Roman" w:hAnsi="Arial" w:cs="Arial"/>
          <w:b/>
          <w:i/>
          <w:u w:val="single"/>
          <w:lang w:val="hr-HR"/>
        </w:rPr>
      </w:pPr>
      <w:r>
        <w:rPr>
          <w:rFonts w:ascii="Arial" w:eastAsia="Times New Roman" w:hAnsi="Arial" w:cs="Arial"/>
          <w:b/>
          <w:i/>
          <w:u w:val="single"/>
          <w:lang w:val="hr-HR"/>
        </w:rPr>
        <w:t>Arsimi i të rriturve dhe arsimi i vazhdueshme</w:t>
      </w:r>
    </w:p>
    <w:p w:rsidR="006C2859" w:rsidRPr="00E601FF" w:rsidRDefault="008D6993" w:rsidP="006C2859">
      <w:pPr>
        <w:spacing w:after="0"/>
        <w:jc w:val="both"/>
        <w:rPr>
          <w:rFonts w:ascii="Arial" w:eastAsia="Times New Roman" w:hAnsi="Arial" w:cs="Arial"/>
          <w:lang w:val="hr-HR"/>
        </w:rPr>
      </w:pPr>
      <w:r>
        <w:rPr>
          <w:rFonts w:ascii="Arial" w:eastAsia="Times New Roman" w:hAnsi="Arial" w:cs="Arial"/>
          <w:lang w:val="hr-HR"/>
        </w:rPr>
        <w:t>pika</w:t>
      </w:r>
      <w:r w:rsidR="006C2859" w:rsidRPr="00E601FF">
        <w:rPr>
          <w:rFonts w:ascii="Arial" w:eastAsia="Times New Roman" w:hAnsi="Arial" w:cs="Arial"/>
          <w:lang w:val="hr-HR"/>
        </w:rPr>
        <w:t xml:space="preserve"> </w:t>
      </w:r>
      <w:r w:rsidR="006C2859" w:rsidRPr="00E601FF">
        <w:rPr>
          <w:rFonts w:ascii="Arial" w:eastAsia="Times New Roman" w:hAnsi="Arial" w:cs="Arial"/>
          <w:b/>
          <w:lang w:val="hr-HR"/>
        </w:rPr>
        <w:t>f)</w:t>
      </w:r>
    </w:p>
    <w:p w:rsidR="006C2859" w:rsidRPr="00E601FF" w:rsidRDefault="006C2859" w:rsidP="006C2859">
      <w:pPr>
        <w:spacing w:after="0"/>
        <w:ind w:firstLine="720"/>
        <w:jc w:val="both"/>
        <w:rPr>
          <w:rFonts w:ascii="Arial" w:eastAsia="Times New Roman" w:hAnsi="Arial" w:cs="Arial"/>
          <w:b/>
          <w:lang w:val="hr-HR"/>
        </w:rPr>
      </w:pPr>
    </w:p>
    <w:p w:rsidR="005576FC" w:rsidRPr="005576FC" w:rsidRDefault="005576FC" w:rsidP="005576FC">
      <w:pPr>
        <w:spacing w:after="0"/>
        <w:jc w:val="both"/>
        <w:textAlignment w:val="top"/>
        <w:rPr>
          <w:rFonts w:ascii="Arial" w:hAnsi="Arial" w:cs="Arial"/>
          <w:lang w:val="it-IT"/>
        </w:rPr>
      </w:pPr>
      <w:r w:rsidRPr="005576FC">
        <w:rPr>
          <w:rFonts w:ascii="Arial" w:hAnsi="Arial" w:cs="Arial"/>
          <w:lang w:val="it-IT"/>
        </w:rPr>
        <w:t xml:space="preserve">Të rriturit mund të fitojnë edukimin sipas një kurrikulumi të arsimit të vlefshëm fillor, të mesëm dhe profesional, i cili i përshtatet programit arsimor ose pjesës së tij, si dhe sipas programeve arsimore të të rriturve, në përputhje me Ligjin për </w:t>
      </w:r>
      <w:r w:rsidR="00C2061C" w:rsidRPr="005576FC">
        <w:rPr>
          <w:rFonts w:ascii="Arial" w:hAnsi="Arial" w:cs="Arial"/>
          <w:lang w:val="it-IT"/>
        </w:rPr>
        <w:t>arsimin e të rriturve</w:t>
      </w:r>
      <w:r w:rsidRPr="005576FC">
        <w:rPr>
          <w:rFonts w:ascii="Arial" w:hAnsi="Arial" w:cs="Arial"/>
          <w:lang w:val="it-IT"/>
        </w:rPr>
        <w:t>. Të rriturit janë të përjashtuar nga kostoja e arsimit fillor, si dhe nga kosotja e marrjes së kualifikimit të parë.</w:t>
      </w:r>
    </w:p>
    <w:p w:rsidR="006C2859" w:rsidRPr="00E601FF" w:rsidRDefault="0098157F" w:rsidP="008B43B3">
      <w:pPr>
        <w:spacing w:after="0"/>
        <w:jc w:val="both"/>
        <w:textAlignment w:val="top"/>
        <w:rPr>
          <w:rFonts w:ascii="Arial" w:hAnsi="Arial" w:cs="Arial"/>
          <w:lang w:val="hr-HR"/>
        </w:rPr>
      </w:pPr>
      <w:r>
        <w:rPr>
          <w:rFonts w:ascii="Arial" w:hAnsi="Arial" w:cs="Arial"/>
          <w:lang w:val="it-IT"/>
        </w:rPr>
        <w:t xml:space="preserve">Këto aktivitete </w:t>
      </w:r>
      <w:r w:rsidR="005576FC" w:rsidRPr="005576FC">
        <w:rPr>
          <w:rFonts w:ascii="Arial" w:hAnsi="Arial" w:cs="Arial"/>
          <w:lang w:val="it-IT"/>
        </w:rPr>
        <w:t>Qendra për Arsim Profesional  organizon çdo  vit. Gjatë vitit 2018. kishte mbi 200 pjesëmarrës.</w:t>
      </w:r>
    </w:p>
    <w:p w:rsidR="006C2859" w:rsidRPr="00E601FF" w:rsidRDefault="006C2859" w:rsidP="006C2859">
      <w:pPr>
        <w:spacing w:after="0"/>
        <w:jc w:val="both"/>
        <w:rPr>
          <w:rFonts w:ascii="Arial" w:hAnsi="Arial" w:cs="Arial"/>
          <w:lang w:val="it-IT"/>
        </w:rPr>
      </w:pPr>
    </w:p>
    <w:p w:rsidR="006C2859" w:rsidRPr="00E601FF" w:rsidRDefault="0098157F" w:rsidP="006C2859">
      <w:pPr>
        <w:spacing w:after="0"/>
        <w:jc w:val="both"/>
        <w:rPr>
          <w:rFonts w:ascii="Arial" w:eastAsia="Times New Roman" w:hAnsi="Arial" w:cs="Arial"/>
          <w:b/>
          <w:i/>
          <w:u w:val="single"/>
          <w:lang w:val="pl-PL"/>
        </w:rPr>
      </w:pPr>
      <w:r>
        <w:rPr>
          <w:rFonts w:ascii="Arial" w:eastAsia="Times New Roman" w:hAnsi="Arial" w:cs="Arial"/>
          <w:b/>
          <w:i/>
          <w:u w:val="single"/>
          <w:lang w:val="pl-PL"/>
        </w:rPr>
        <w:t>Mësimi i Historisë dhe të Kulturës</w:t>
      </w:r>
    </w:p>
    <w:p w:rsidR="006C2859" w:rsidRPr="00E601FF" w:rsidRDefault="0098157F" w:rsidP="006C2859">
      <w:pPr>
        <w:spacing w:after="0"/>
        <w:jc w:val="both"/>
        <w:rPr>
          <w:rFonts w:ascii="Arial" w:eastAsia="Times New Roman" w:hAnsi="Arial" w:cs="Arial"/>
          <w:lang w:val="pl-PL"/>
        </w:rPr>
      </w:pPr>
      <w:r>
        <w:rPr>
          <w:rFonts w:ascii="Arial" w:eastAsia="Times New Roman" w:hAnsi="Arial" w:cs="Arial"/>
          <w:lang w:val="pl-PL"/>
        </w:rPr>
        <w:t>pika</w:t>
      </w:r>
      <w:r w:rsidR="006C2859" w:rsidRPr="00E601FF">
        <w:rPr>
          <w:rFonts w:ascii="Arial" w:eastAsia="Times New Roman" w:hAnsi="Arial" w:cs="Arial"/>
          <w:lang w:val="pl-PL"/>
        </w:rPr>
        <w:t xml:space="preserve"> </w:t>
      </w:r>
      <w:r w:rsidR="006C2859" w:rsidRPr="00E601FF">
        <w:rPr>
          <w:rFonts w:ascii="Arial" w:eastAsia="Times New Roman" w:hAnsi="Arial" w:cs="Arial"/>
          <w:b/>
          <w:lang w:val="pl-PL"/>
        </w:rPr>
        <w:t>g)</w:t>
      </w:r>
    </w:p>
    <w:p w:rsidR="006C2859" w:rsidRPr="00E601FF" w:rsidRDefault="006C2859" w:rsidP="006C2859">
      <w:pPr>
        <w:spacing w:after="0"/>
        <w:ind w:firstLine="720"/>
        <w:jc w:val="both"/>
        <w:rPr>
          <w:rFonts w:ascii="Arial" w:eastAsia="Times New Roman" w:hAnsi="Arial" w:cs="Arial"/>
          <w:b/>
          <w:lang w:val="pl-PL"/>
        </w:rPr>
      </w:pPr>
    </w:p>
    <w:p w:rsidR="006353DF" w:rsidRDefault="006353DF" w:rsidP="006C2859">
      <w:pPr>
        <w:tabs>
          <w:tab w:val="left" w:pos="709"/>
        </w:tabs>
        <w:spacing w:after="0"/>
        <w:jc w:val="both"/>
        <w:rPr>
          <w:rFonts w:ascii="Arial" w:eastAsia="Times New Roman" w:hAnsi="Arial" w:cs="Arial"/>
          <w:lang w:val="pl-PL"/>
        </w:rPr>
      </w:pPr>
      <w:r w:rsidRPr="006353DF">
        <w:rPr>
          <w:rFonts w:ascii="Arial" w:eastAsia="Times New Roman" w:hAnsi="Arial" w:cs="Arial"/>
          <w:lang w:val="pl-PL"/>
        </w:rPr>
        <w:t xml:space="preserve">Në përputhje me Ligjin për të </w:t>
      </w:r>
      <w:r w:rsidR="00A615B6" w:rsidRPr="006353DF">
        <w:rPr>
          <w:rFonts w:ascii="Arial" w:eastAsia="Times New Roman" w:hAnsi="Arial" w:cs="Arial"/>
          <w:lang w:val="pl-PL"/>
        </w:rPr>
        <w:t>drejtat dhe liritë e pakicave</w:t>
      </w:r>
      <w:r w:rsidR="00FD056F" w:rsidRPr="006353DF">
        <w:rPr>
          <w:rFonts w:ascii="Arial" w:eastAsia="Times New Roman" w:hAnsi="Arial" w:cs="Arial"/>
          <w:lang w:val="pl-PL"/>
        </w:rPr>
        <w:t>,</w:t>
      </w:r>
      <w:r w:rsidRPr="006353DF">
        <w:rPr>
          <w:rFonts w:ascii="Arial" w:eastAsia="Times New Roman" w:hAnsi="Arial" w:cs="Arial"/>
          <w:lang w:val="pl-PL"/>
        </w:rPr>
        <w:t xml:space="preserve"> programet lëndore përmbajnë tema në fushat e historisë, artit, letërsisë, traditës dhe kulturës së pakicës.</w:t>
      </w:r>
    </w:p>
    <w:p w:rsidR="006353DF" w:rsidRDefault="006353DF" w:rsidP="006C2859">
      <w:pPr>
        <w:tabs>
          <w:tab w:val="left" w:pos="709"/>
        </w:tabs>
        <w:spacing w:after="0"/>
        <w:jc w:val="both"/>
        <w:rPr>
          <w:rFonts w:ascii="Arial" w:eastAsia="Times New Roman" w:hAnsi="Arial" w:cs="Arial"/>
          <w:lang w:val="pl-PL"/>
        </w:rPr>
      </w:pPr>
    </w:p>
    <w:p w:rsidR="006353DF" w:rsidRDefault="006353DF" w:rsidP="006C2859">
      <w:pPr>
        <w:tabs>
          <w:tab w:val="left" w:pos="709"/>
        </w:tabs>
        <w:spacing w:after="0"/>
        <w:jc w:val="both"/>
        <w:rPr>
          <w:rFonts w:ascii="Arial" w:eastAsia="Times New Roman" w:hAnsi="Arial" w:cs="Arial"/>
          <w:lang w:val="pl-PL"/>
        </w:rPr>
      </w:pPr>
      <w:r w:rsidRPr="006353DF">
        <w:rPr>
          <w:rFonts w:ascii="Arial" w:eastAsia="Times New Roman" w:hAnsi="Arial" w:cs="Arial"/>
          <w:lang w:val="pl-PL"/>
        </w:rPr>
        <w:t xml:space="preserve">Në lidhje me afirmimin e kulturës dhe historisë së popullsisë së RE-së, në përputhje me Ligjin për të drejtat dhe liritë e pakicave, programet lëndore përmbajnë tema në fushat e historisë, artit, letërsisë, traditës dhe kulturës së asaj pakice,  në veçanti temat në fushën e kulturës së komunitetit RE. </w:t>
      </w:r>
    </w:p>
    <w:p w:rsidR="006353DF" w:rsidRDefault="006353DF" w:rsidP="006C2859">
      <w:pPr>
        <w:tabs>
          <w:tab w:val="left" w:pos="709"/>
        </w:tabs>
        <w:spacing w:after="0"/>
        <w:jc w:val="both"/>
        <w:rPr>
          <w:rFonts w:ascii="Arial" w:eastAsia="Times New Roman" w:hAnsi="Arial" w:cs="Arial"/>
          <w:lang w:val="pl-PL"/>
        </w:rPr>
      </w:pPr>
    </w:p>
    <w:p w:rsidR="006353DF" w:rsidRDefault="006353DF" w:rsidP="006C2859">
      <w:pPr>
        <w:tabs>
          <w:tab w:val="left" w:pos="709"/>
        </w:tabs>
        <w:spacing w:after="0"/>
        <w:jc w:val="both"/>
        <w:rPr>
          <w:rFonts w:ascii="Arial" w:eastAsia="Times New Roman" w:hAnsi="Arial" w:cs="Arial"/>
          <w:lang w:val="pl-PL"/>
        </w:rPr>
      </w:pPr>
      <w:r w:rsidRPr="006353DF">
        <w:rPr>
          <w:rFonts w:ascii="Arial" w:eastAsia="Times New Roman" w:hAnsi="Arial" w:cs="Arial"/>
          <w:lang w:val="pl-PL"/>
        </w:rPr>
        <w:t>Me qëllim të vazhdimit të veprimit sistematik në planin e përfshirjes sociale, Qeveria miratoi dokumentin e  ri strategjik për periudhën 2016-2020.</w:t>
      </w:r>
    </w:p>
    <w:p w:rsidR="006353DF" w:rsidRDefault="006353DF" w:rsidP="006C2859">
      <w:pPr>
        <w:tabs>
          <w:tab w:val="left" w:pos="709"/>
        </w:tabs>
        <w:spacing w:after="0"/>
        <w:jc w:val="both"/>
        <w:rPr>
          <w:rFonts w:ascii="Arial" w:eastAsia="Times New Roman" w:hAnsi="Arial" w:cs="Arial"/>
          <w:lang w:val="pl-PL"/>
        </w:rPr>
      </w:pPr>
    </w:p>
    <w:p w:rsidR="006353DF" w:rsidRDefault="006353DF" w:rsidP="006C2859">
      <w:pPr>
        <w:tabs>
          <w:tab w:val="left" w:pos="709"/>
        </w:tabs>
        <w:spacing w:after="0"/>
        <w:jc w:val="both"/>
        <w:rPr>
          <w:rFonts w:ascii="Arial" w:eastAsia="Times New Roman" w:hAnsi="Arial" w:cs="Arial"/>
          <w:lang w:val="pl-PL"/>
        </w:rPr>
      </w:pPr>
      <w:r w:rsidRPr="006353DF">
        <w:rPr>
          <w:rFonts w:ascii="Arial" w:eastAsia="Times New Roman" w:hAnsi="Arial" w:cs="Arial"/>
          <w:lang w:val="pl-PL"/>
        </w:rPr>
        <w:t>Strategjia është një tërësi masash dhe veprimesh konkrete gjatë një periudhe katër vjeçare, me karakterin ligjor, politik, ekonomik, social, urban-komunal, arsimor, shëndetësor, kulturor-informativ dhe çdo karakter tjetër i nevojshëm.</w:t>
      </w:r>
    </w:p>
    <w:p w:rsidR="006353DF" w:rsidRDefault="006353DF" w:rsidP="006C2859">
      <w:pPr>
        <w:tabs>
          <w:tab w:val="left" w:pos="709"/>
        </w:tabs>
        <w:spacing w:after="0"/>
        <w:jc w:val="both"/>
        <w:rPr>
          <w:rFonts w:ascii="Arial" w:eastAsia="Times New Roman" w:hAnsi="Arial" w:cs="Arial"/>
          <w:lang w:val="pl-PL"/>
        </w:rPr>
      </w:pPr>
    </w:p>
    <w:p w:rsidR="006C2859" w:rsidRPr="00E601FF" w:rsidRDefault="006353DF" w:rsidP="006C2859">
      <w:pPr>
        <w:tabs>
          <w:tab w:val="left" w:pos="709"/>
        </w:tabs>
        <w:spacing w:after="0"/>
        <w:jc w:val="both"/>
        <w:rPr>
          <w:rFonts w:ascii="Arial" w:hAnsi="Arial" w:cs="Arial"/>
          <w:lang w:val="sr-Latn-CS"/>
        </w:rPr>
      </w:pPr>
      <w:r w:rsidRPr="006353DF">
        <w:rPr>
          <w:rFonts w:ascii="Arial" w:eastAsia="Times New Roman" w:hAnsi="Arial" w:cs="Arial"/>
          <w:lang w:val="pl-PL"/>
        </w:rPr>
        <w:t xml:space="preserve">Strategjia, e cila është në përputhje me udhëzimet e strategjive kombëtare të BE-së për Romët 2020, i përcakton akterët, afatet dhe shpenzimet financiare, si dhe një mënyrë e </w:t>
      </w:r>
      <w:r w:rsidRPr="006353DF">
        <w:rPr>
          <w:rFonts w:ascii="Arial" w:eastAsia="Times New Roman" w:hAnsi="Arial" w:cs="Arial"/>
          <w:lang w:val="pl-PL"/>
        </w:rPr>
        <w:lastRenderedPageBreak/>
        <w:t>monitorimit të zbatimit të projekteve dhe detyrimeve të informimit të Qeverisë së Malit të Zi  për një vit.</w:t>
      </w:r>
      <w:r w:rsidR="006C2859" w:rsidRPr="00E601FF">
        <w:rPr>
          <w:rFonts w:ascii="Arial" w:hAnsi="Arial" w:cs="Arial"/>
          <w:lang w:val="sr-Latn-CS"/>
        </w:rPr>
        <w:t>.</w:t>
      </w:r>
    </w:p>
    <w:p w:rsidR="006C2859" w:rsidRPr="00E601FF" w:rsidRDefault="006C2859" w:rsidP="006C2859">
      <w:pPr>
        <w:tabs>
          <w:tab w:val="left" w:pos="709"/>
        </w:tabs>
        <w:spacing w:after="0"/>
        <w:jc w:val="both"/>
        <w:rPr>
          <w:rFonts w:ascii="Arial" w:hAnsi="Arial" w:cs="Arial"/>
          <w:lang w:val="sr-Latn-CS"/>
        </w:rPr>
      </w:pPr>
    </w:p>
    <w:p w:rsidR="006C2859" w:rsidRPr="00E601FF" w:rsidRDefault="00E57059" w:rsidP="006C2859">
      <w:pPr>
        <w:spacing w:after="0"/>
        <w:jc w:val="both"/>
        <w:rPr>
          <w:rFonts w:ascii="Arial" w:eastAsia="Times New Roman" w:hAnsi="Arial" w:cs="Arial"/>
          <w:b/>
          <w:i/>
          <w:u w:val="single"/>
          <w:lang w:val="pl-PL"/>
        </w:rPr>
      </w:pPr>
      <w:r w:rsidRPr="00E57059">
        <w:rPr>
          <w:rFonts w:ascii="Arial" w:eastAsia="Times New Roman" w:hAnsi="Arial" w:cs="Arial"/>
          <w:b/>
          <w:i/>
          <w:u w:val="single"/>
          <w:lang w:val="pl-PL"/>
        </w:rPr>
        <w:t>Trajnimi themelor dhe i vazhdueshëm i mësuesve</w:t>
      </w:r>
      <w:r w:rsidR="006353DF" w:rsidRPr="006353DF">
        <w:rPr>
          <w:lang w:val="sq-AL"/>
        </w:rPr>
        <w:t xml:space="preserve"> </w:t>
      </w:r>
    </w:p>
    <w:p w:rsidR="006C2859" w:rsidRPr="00E601FF" w:rsidRDefault="006353DF" w:rsidP="006C2859">
      <w:pPr>
        <w:spacing w:after="0"/>
        <w:ind w:firstLine="720"/>
        <w:jc w:val="both"/>
        <w:rPr>
          <w:rFonts w:ascii="Arial" w:eastAsia="Times New Roman" w:hAnsi="Arial" w:cs="Arial"/>
          <w:lang w:val="pl-PL"/>
        </w:rPr>
      </w:pPr>
      <w:r>
        <w:rPr>
          <w:rFonts w:ascii="Arial" w:eastAsia="Times New Roman" w:hAnsi="Arial" w:cs="Arial"/>
          <w:lang w:val="pl-PL"/>
        </w:rPr>
        <w:t>pika</w:t>
      </w:r>
      <w:r w:rsidR="006C2859" w:rsidRPr="00E601FF">
        <w:rPr>
          <w:rFonts w:ascii="Arial" w:eastAsia="Times New Roman" w:hAnsi="Arial" w:cs="Arial"/>
          <w:lang w:val="pl-PL"/>
        </w:rPr>
        <w:t xml:space="preserve"> </w:t>
      </w:r>
      <w:r w:rsidR="006C2859" w:rsidRPr="00E601FF">
        <w:rPr>
          <w:rFonts w:ascii="Arial" w:eastAsia="Times New Roman" w:hAnsi="Arial" w:cs="Arial"/>
          <w:b/>
          <w:lang w:val="pl-PL"/>
        </w:rPr>
        <w:t>h )</w:t>
      </w:r>
    </w:p>
    <w:p w:rsidR="006515D8" w:rsidRDefault="006515D8" w:rsidP="006C2859">
      <w:pPr>
        <w:spacing w:after="0"/>
        <w:jc w:val="both"/>
        <w:textAlignment w:val="top"/>
        <w:rPr>
          <w:rFonts w:ascii="Arial" w:hAnsi="Arial" w:cs="Arial"/>
          <w:lang w:val="pl-PL"/>
        </w:rPr>
      </w:pPr>
      <w:r w:rsidRPr="006515D8">
        <w:rPr>
          <w:rFonts w:ascii="Arial" w:hAnsi="Arial" w:cs="Arial"/>
          <w:lang w:val="pl-PL"/>
        </w:rPr>
        <w:t>Zhvillimi profesional dhe avancimi individual i personelit profesional dhe mësimdhënës, si dhe përmirësimi i cilësisë dhe efikasitetit të sistemit arsimor është përgjegjësi e institucioneve tona arsimore.</w:t>
      </w:r>
    </w:p>
    <w:p w:rsidR="006515D8" w:rsidRDefault="006515D8" w:rsidP="006C2859">
      <w:pPr>
        <w:spacing w:after="0"/>
        <w:jc w:val="both"/>
        <w:textAlignment w:val="top"/>
        <w:rPr>
          <w:rFonts w:ascii="Arial" w:hAnsi="Arial" w:cs="Arial"/>
          <w:lang w:val="pl-PL"/>
        </w:rPr>
      </w:pPr>
    </w:p>
    <w:p w:rsidR="006515D8" w:rsidRDefault="006515D8" w:rsidP="006C2859">
      <w:pPr>
        <w:spacing w:after="0"/>
        <w:jc w:val="both"/>
        <w:textAlignment w:val="top"/>
        <w:rPr>
          <w:rFonts w:ascii="Arial" w:hAnsi="Arial" w:cs="Arial"/>
          <w:lang w:val="pl-PL"/>
        </w:rPr>
      </w:pPr>
      <w:r w:rsidRPr="006515D8">
        <w:rPr>
          <w:rFonts w:ascii="Arial" w:hAnsi="Arial" w:cs="Arial"/>
          <w:lang w:val="pl-PL"/>
        </w:rPr>
        <w:t xml:space="preserve">Programet e trajnimit për zhvillimin profesional të punonjësve në arsim janë të akredituara nga Komisioni i Institutit të Arsimit, dhe konfirmuar nga Ministria e Arsimit. </w:t>
      </w:r>
    </w:p>
    <w:p w:rsidR="006515D8" w:rsidRDefault="006515D8" w:rsidP="006C2859">
      <w:pPr>
        <w:spacing w:after="0"/>
        <w:jc w:val="both"/>
        <w:textAlignment w:val="top"/>
        <w:rPr>
          <w:rFonts w:ascii="Arial" w:hAnsi="Arial" w:cs="Arial"/>
          <w:lang w:val="pl-PL"/>
        </w:rPr>
      </w:pPr>
      <w:r w:rsidRPr="006515D8">
        <w:rPr>
          <w:rFonts w:ascii="Arial" w:hAnsi="Arial" w:cs="Arial"/>
          <w:lang w:val="pl-PL"/>
        </w:rPr>
        <w:t xml:space="preserve">Instituti i Arsimit është duke punuar mbi zhvillimin profesional të mësuesve. Ofrohet një seri programesh, të cilat tërësisht apo përmes temave  janë në lidhje me të drejtat e njeriut dhe ndërkulturalizëm. </w:t>
      </w:r>
    </w:p>
    <w:p w:rsidR="006515D8" w:rsidRDefault="006515D8" w:rsidP="006C2859">
      <w:pPr>
        <w:spacing w:after="0"/>
        <w:jc w:val="both"/>
        <w:textAlignment w:val="top"/>
        <w:rPr>
          <w:rFonts w:ascii="Arial" w:hAnsi="Arial" w:cs="Arial"/>
          <w:lang w:val="pl-PL"/>
        </w:rPr>
      </w:pPr>
    </w:p>
    <w:p w:rsidR="006515D8" w:rsidRDefault="006515D8" w:rsidP="006C2859">
      <w:pPr>
        <w:spacing w:after="0"/>
        <w:jc w:val="both"/>
        <w:textAlignment w:val="top"/>
        <w:rPr>
          <w:rFonts w:ascii="Arial" w:hAnsi="Arial" w:cs="Arial"/>
          <w:lang w:val="pl-PL"/>
        </w:rPr>
      </w:pPr>
      <w:r w:rsidRPr="006515D8">
        <w:rPr>
          <w:rFonts w:ascii="Arial" w:hAnsi="Arial" w:cs="Arial"/>
          <w:lang w:val="pl-PL"/>
        </w:rPr>
        <w:t>Në përputhje me kërkesat e dërguara nga shkollat e rajonit verior, me qëllimin për t'i bërë ato më të disponueshme për mësuesit, gjatë vitit 2017 dhe 2018, dhe duke vazhduar edhe këtë vit, një numër i konsiderueshëm i programeve trajnuese u realizua në rajonet veriore dhe jugore (Bijelo Polje, Beranë, Kolashin, Mojkovac, Bar, Budvë, Tivat).</w:t>
      </w:r>
    </w:p>
    <w:p w:rsidR="006515D8" w:rsidRDefault="006515D8" w:rsidP="006C2859">
      <w:pPr>
        <w:spacing w:after="0"/>
        <w:jc w:val="both"/>
        <w:textAlignment w:val="top"/>
        <w:rPr>
          <w:rFonts w:ascii="Arial" w:hAnsi="Arial" w:cs="Arial"/>
          <w:lang w:val="pl-PL"/>
        </w:rPr>
      </w:pPr>
    </w:p>
    <w:p w:rsidR="007E6643" w:rsidRDefault="006515D8" w:rsidP="006C2859">
      <w:pPr>
        <w:spacing w:after="0"/>
        <w:jc w:val="both"/>
        <w:textAlignment w:val="top"/>
        <w:rPr>
          <w:rFonts w:ascii="Arial" w:hAnsi="Arial" w:cs="Arial"/>
          <w:lang w:val="it-IT"/>
        </w:rPr>
      </w:pPr>
      <w:r w:rsidRPr="006515D8">
        <w:rPr>
          <w:rFonts w:ascii="Arial" w:hAnsi="Arial" w:cs="Arial"/>
          <w:lang w:val="pl-PL"/>
        </w:rPr>
        <w:t>Shkollat nga fusha shqipfolëse përfshihen në trajnimin e rregullt të Institutit dhe mësuesit dhe drejtorët e tyre marrin pjesë aktive në të gjitha llojet e trajnimeve të organizuara nga Instituti. Për periudhën e ardhshme (2018 - 2019), planifikohen trajnime për t'u mundësuar mësuesve ta planifikojnë në mënyrë praktike pjesën e hapur të kurrikul</w:t>
      </w:r>
      <w:r w:rsidR="00611672">
        <w:rPr>
          <w:rFonts w:ascii="Arial" w:hAnsi="Arial" w:cs="Arial"/>
          <w:lang w:val="pl-PL"/>
        </w:rPr>
        <w:t>umit dhe të prezantojnë specifikat</w:t>
      </w:r>
      <w:r w:rsidRPr="006515D8">
        <w:rPr>
          <w:rFonts w:ascii="Arial" w:hAnsi="Arial" w:cs="Arial"/>
          <w:lang w:val="pl-PL"/>
        </w:rPr>
        <w:t xml:space="preserve"> e trashëgimisë së tyre kulturore, si dhe specifikat kombëtare në përgjithësi, si edhe seminare në të cilat do të njihen më shumë me mësimdhënien e gjuhës dhe letërsisë që  rekomandohet në kurrikulat e reja.</w:t>
      </w:r>
    </w:p>
    <w:p w:rsidR="006C2859" w:rsidRPr="00E601FF" w:rsidRDefault="006C2859" w:rsidP="006C2859">
      <w:pPr>
        <w:spacing w:after="0"/>
        <w:jc w:val="both"/>
        <w:textAlignment w:val="top"/>
        <w:rPr>
          <w:rFonts w:ascii="Arial" w:hAnsi="Arial" w:cs="Arial"/>
          <w:lang w:val="it-IT"/>
        </w:rPr>
      </w:pPr>
    </w:p>
    <w:p w:rsidR="007E6643" w:rsidRDefault="007E6643" w:rsidP="007E6643">
      <w:pPr>
        <w:spacing w:after="0"/>
        <w:jc w:val="both"/>
        <w:textAlignment w:val="top"/>
        <w:rPr>
          <w:rFonts w:ascii="Arial" w:hAnsi="Arial" w:cs="Arial"/>
          <w:lang w:val="it-IT"/>
        </w:rPr>
      </w:pPr>
      <w:r w:rsidRPr="007E6643">
        <w:rPr>
          <w:rFonts w:ascii="Arial" w:hAnsi="Arial" w:cs="Arial"/>
          <w:lang w:val="it-IT"/>
        </w:rPr>
        <w:t xml:space="preserve">Qendra për Arsim Profesional ka përgatitur dhe miratuar katër programe: </w:t>
      </w:r>
    </w:p>
    <w:p w:rsidR="007E6643" w:rsidRPr="007E6643" w:rsidRDefault="007E6643" w:rsidP="007E6643">
      <w:pPr>
        <w:spacing w:after="0"/>
        <w:jc w:val="both"/>
        <w:textAlignment w:val="top"/>
        <w:rPr>
          <w:rFonts w:ascii="Arial" w:hAnsi="Arial" w:cs="Arial"/>
          <w:lang w:val="it-IT"/>
        </w:rPr>
      </w:pPr>
    </w:p>
    <w:p w:rsidR="007E6643" w:rsidRPr="007E6643" w:rsidRDefault="007E6643" w:rsidP="007E6643">
      <w:pPr>
        <w:spacing w:after="0"/>
        <w:jc w:val="both"/>
        <w:textAlignment w:val="top"/>
        <w:rPr>
          <w:rFonts w:ascii="Arial" w:hAnsi="Arial" w:cs="Arial"/>
          <w:lang w:val="it-IT"/>
        </w:rPr>
      </w:pPr>
      <w:r w:rsidRPr="007E6643">
        <w:rPr>
          <w:rFonts w:ascii="Arial" w:hAnsi="Arial" w:cs="Arial"/>
          <w:lang w:val="it-IT"/>
        </w:rPr>
        <w:t>- Programi arsimor për përvetësimin e kualifikimeve profesionale të Bashkëpunëtorit në përfshirjen sociale të  romeve dhe egjiptianeve në fushën e shëndetit;</w:t>
      </w:r>
    </w:p>
    <w:p w:rsidR="007E6643" w:rsidRPr="007E6643" w:rsidRDefault="007E6643" w:rsidP="007E6643">
      <w:pPr>
        <w:spacing w:after="0"/>
        <w:jc w:val="both"/>
        <w:textAlignment w:val="top"/>
        <w:rPr>
          <w:rFonts w:ascii="Arial" w:hAnsi="Arial" w:cs="Arial"/>
          <w:lang w:val="it-IT"/>
        </w:rPr>
      </w:pPr>
      <w:r w:rsidRPr="007E6643">
        <w:rPr>
          <w:rFonts w:ascii="Arial" w:hAnsi="Arial" w:cs="Arial"/>
          <w:lang w:val="it-IT"/>
        </w:rPr>
        <w:t>- Programi arsimor për përvetësimin e kualifikimeve profesionale të Bashkëpunëtorit në përfshirjen sociale të romëve dhe egjiptianeve në fushën e arsimit</w:t>
      </w:r>
    </w:p>
    <w:p w:rsidR="007E6643" w:rsidRPr="007E6643" w:rsidRDefault="007E6643" w:rsidP="007E6643">
      <w:pPr>
        <w:spacing w:after="0"/>
        <w:jc w:val="both"/>
        <w:textAlignment w:val="top"/>
        <w:rPr>
          <w:rFonts w:ascii="Arial" w:hAnsi="Arial" w:cs="Arial"/>
          <w:lang w:val="it-IT"/>
        </w:rPr>
      </w:pPr>
      <w:r w:rsidRPr="007E6643">
        <w:rPr>
          <w:rFonts w:ascii="Arial" w:hAnsi="Arial" w:cs="Arial"/>
          <w:lang w:val="it-IT"/>
        </w:rPr>
        <w:t>.- Programi arsimor për përvetësimin e kualifikimeve profesionale të Bashkëpunëtorit në përfshirjen sociale të  romeve dhe egjiptianeve në fushën e  mbrojtjes sociale dhe</w:t>
      </w:r>
    </w:p>
    <w:p w:rsidR="007E6643" w:rsidRDefault="007E6643" w:rsidP="007E6643">
      <w:pPr>
        <w:spacing w:after="0"/>
        <w:jc w:val="both"/>
        <w:textAlignment w:val="top"/>
        <w:rPr>
          <w:rFonts w:ascii="Arial" w:hAnsi="Arial" w:cs="Arial"/>
          <w:lang w:val="it-IT"/>
        </w:rPr>
      </w:pPr>
      <w:r w:rsidRPr="007E6643">
        <w:rPr>
          <w:rFonts w:ascii="Arial" w:hAnsi="Arial" w:cs="Arial"/>
          <w:lang w:val="it-IT"/>
        </w:rPr>
        <w:t>- Programi arsimor për përvetësimin e kualifikimeve profesionale të Bashkëpunëtorit në përfshirjen sociale të  romeve dhe egjiptianeve në fushën e punësimit.</w:t>
      </w:r>
    </w:p>
    <w:p w:rsidR="007E6643" w:rsidRPr="007E6643" w:rsidRDefault="007E6643" w:rsidP="007E6643">
      <w:pPr>
        <w:spacing w:after="0"/>
        <w:jc w:val="both"/>
        <w:textAlignment w:val="top"/>
        <w:rPr>
          <w:rFonts w:ascii="Arial" w:hAnsi="Arial" w:cs="Arial"/>
          <w:lang w:val="it-IT"/>
        </w:rPr>
      </w:pPr>
    </w:p>
    <w:p w:rsidR="006C2859" w:rsidRPr="00E601FF" w:rsidRDefault="007E6643" w:rsidP="007E6643">
      <w:pPr>
        <w:spacing w:after="0"/>
        <w:jc w:val="both"/>
        <w:textAlignment w:val="top"/>
        <w:rPr>
          <w:rFonts w:ascii="Arial" w:hAnsi="Arial" w:cs="Arial"/>
          <w:lang w:val="it-IT"/>
        </w:rPr>
      </w:pPr>
      <w:r w:rsidRPr="007E6643">
        <w:rPr>
          <w:rFonts w:ascii="Arial" w:hAnsi="Arial" w:cs="Arial"/>
          <w:lang w:val="it-IT"/>
        </w:rPr>
        <w:t>Në bashkëpunim me shkollat fillore në Nikshiq, Bijelo Polje, Kotor, Ulqin, Cetinë dhe Podgoricë, IP Qendra për Arsim Profesional</w:t>
      </w:r>
      <w:r w:rsidR="008A3AFB">
        <w:rPr>
          <w:rFonts w:ascii="Arial" w:hAnsi="Arial" w:cs="Arial"/>
          <w:lang w:val="it-IT"/>
        </w:rPr>
        <w:t xml:space="preserve"> </w:t>
      </w:r>
      <w:r w:rsidR="003854A1">
        <w:rPr>
          <w:rFonts w:ascii="Arial" w:hAnsi="Arial" w:cs="Arial"/>
          <w:lang w:val="it-IT"/>
        </w:rPr>
        <w:t>me</w:t>
      </w:r>
      <w:r w:rsidR="008A3AFB">
        <w:rPr>
          <w:rFonts w:ascii="Arial" w:hAnsi="Arial" w:cs="Arial"/>
          <w:lang w:val="it-IT"/>
        </w:rPr>
        <w:t xml:space="preserve"> datën</w:t>
      </w:r>
      <w:r w:rsidR="003854A1">
        <w:rPr>
          <w:rFonts w:ascii="Arial" w:hAnsi="Arial" w:cs="Arial"/>
          <w:lang w:val="it-IT"/>
        </w:rPr>
        <w:t>:</w:t>
      </w:r>
      <w:r w:rsidR="008A3AFB">
        <w:rPr>
          <w:rFonts w:ascii="Arial" w:hAnsi="Arial" w:cs="Arial"/>
          <w:lang w:val="it-IT"/>
        </w:rPr>
        <w:t xml:space="preserve"> 17.</w:t>
      </w:r>
      <w:r w:rsidR="003854A1">
        <w:rPr>
          <w:rFonts w:ascii="Arial" w:hAnsi="Arial" w:cs="Arial"/>
          <w:lang w:val="it-IT"/>
        </w:rPr>
        <w:t>04</w:t>
      </w:r>
      <w:r w:rsidR="008A3AFB">
        <w:rPr>
          <w:rFonts w:ascii="Arial" w:hAnsi="Arial" w:cs="Arial"/>
          <w:lang w:val="it-IT"/>
        </w:rPr>
        <w:t>,</w:t>
      </w:r>
      <w:r w:rsidR="003854A1">
        <w:rPr>
          <w:rFonts w:ascii="Arial" w:hAnsi="Arial" w:cs="Arial"/>
          <w:lang w:val="it-IT"/>
        </w:rPr>
        <w:t xml:space="preserve"> 23.04, </w:t>
      </w:r>
      <w:r w:rsidR="008A3AFB">
        <w:rPr>
          <w:rFonts w:ascii="Arial" w:hAnsi="Arial" w:cs="Arial"/>
          <w:lang w:val="it-IT"/>
        </w:rPr>
        <w:t>24.</w:t>
      </w:r>
      <w:r w:rsidR="003854A1">
        <w:rPr>
          <w:rFonts w:ascii="Arial" w:hAnsi="Arial" w:cs="Arial"/>
          <w:lang w:val="it-IT"/>
        </w:rPr>
        <w:t>04</w:t>
      </w:r>
      <w:r w:rsidR="008A3AFB">
        <w:rPr>
          <w:rFonts w:ascii="Arial" w:hAnsi="Arial" w:cs="Arial"/>
          <w:lang w:val="it-IT"/>
        </w:rPr>
        <w:t xml:space="preserve"> i 25</w:t>
      </w:r>
      <w:r w:rsidR="003854A1">
        <w:rPr>
          <w:rFonts w:ascii="Arial" w:hAnsi="Arial" w:cs="Arial"/>
          <w:lang w:val="it-IT"/>
        </w:rPr>
        <w:t>.04.</w:t>
      </w:r>
      <w:r w:rsidR="008A3AFB">
        <w:rPr>
          <w:rFonts w:ascii="Arial" w:hAnsi="Arial" w:cs="Arial"/>
          <w:lang w:val="it-IT"/>
        </w:rPr>
        <w:t xml:space="preserve"> të vitit</w:t>
      </w:r>
      <w:r w:rsidR="008A3AFB" w:rsidRPr="008A3AFB">
        <w:rPr>
          <w:rFonts w:ascii="Arial" w:hAnsi="Arial" w:cs="Arial"/>
          <w:lang w:val="it-IT"/>
        </w:rPr>
        <w:t xml:space="preserve"> 2019</w:t>
      </w:r>
      <w:r w:rsidR="00F61B41">
        <w:rPr>
          <w:rFonts w:ascii="Arial" w:hAnsi="Arial" w:cs="Arial"/>
          <w:lang w:val="it-IT"/>
        </w:rPr>
        <w:t xml:space="preserve"> organizoi disa punetori</w:t>
      </w:r>
      <w:r w:rsidRPr="007E6643">
        <w:rPr>
          <w:rFonts w:ascii="Arial" w:hAnsi="Arial" w:cs="Arial"/>
          <w:lang w:val="it-IT"/>
        </w:rPr>
        <w:t xml:space="preserve"> për prindërit e nxënësve RE me temën "Rëndësia e arsimit dhe edukimit për zhvillimin personal dhe familjar - Prindërimi mësohet." Qëllimi i </w:t>
      </w:r>
      <w:r w:rsidR="00F61B41">
        <w:rPr>
          <w:rFonts w:ascii="Arial" w:hAnsi="Arial" w:cs="Arial"/>
          <w:lang w:val="it-IT"/>
        </w:rPr>
        <w:t xml:space="preserve">punëtorive </w:t>
      </w:r>
      <w:r w:rsidRPr="007E6643">
        <w:rPr>
          <w:rFonts w:ascii="Arial" w:hAnsi="Arial" w:cs="Arial"/>
          <w:lang w:val="it-IT"/>
        </w:rPr>
        <w:t>ishte të tregojë rëndësinë e arsimit për pjesëtarët e popullsisë rome dhe egjiptiane, domethënë të motivojë prindërit që të regjistrojnë dhe mbështesin fëmijët e tyre për të ndjekur mësimin e rregullt.</w:t>
      </w:r>
    </w:p>
    <w:p w:rsidR="00771C84" w:rsidRPr="00D80D9C" w:rsidRDefault="00771C84" w:rsidP="00771C84">
      <w:pPr>
        <w:spacing w:after="0"/>
        <w:ind w:firstLine="567"/>
        <w:jc w:val="both"/>
        <w:rPr>
          <w:rFonts w:ascii="Arial" w:eastAsia="Times New Roman" w:hAnsi="Arial" w:cs="Arial"/>
          <w:b/>
          <w:lang w:val="sl-SI"/>
        </w:rPr>
      </w:pPr>
    </w:p>
    <w:p w:rsidR="00771C84" w:rsidRPr="004031BF" w:rsidRDefault="003854A1" w:rsidP="00771C84">
      <w:pPr>
        <w:spacing w:after="0"/>
        <w:jc w:val="both"/>
        <w:rPr>
          <w:rFonts w:ascii="Arial" w:eastAsia="Times New Roman" w:hAnsi="Arial" w:cs="Arial"/>
          <w:b/>
          <w:lang w:val="sl-SI"/>
        </w:rPr>
      </w:pPr>
      <w:r>
        <w:rPr>
          <w:rFonts w:ascii="Arial" w:eastAsia="Times New Roman" w:hAnsi="Arial" w:cs="Arial"/>
          <w:b/>
          <w:lang w:val="sl-SI"/>
        </w:rPr>
        <w:lastRenderedPageBreak/>
        <w:t>Neni</w:t>
      </w:r>
      <w:r w:rsidR="00771C84" w:rsidRPr="004031BF">
        <w:rPr>
          <w:rFonts w:ascii="Arial" w:eastAsia="Times New Roman" w:hAnsi="Arial" w:cs="Arial"/>
          <w:b/>
          <w:lang w:val="sl-SI"/>
        </w:rPr>
        <w:t xml:space="preserve"> 9 – </w:t>
      </w:r>
      <w:r>
        <w:rPr>
          <w:rFonts w:ascii="Arial" w:eastAsia="Times New Roman" w:hAnsi="Arial" w:cs="Arial"/>
          <w:b/>
          <w:lang w:val="sl-SI"/>
        </w:rPr>
        <w:t>Pushteti gjyqësor</w:t>
      </w:r>
    </w:p>
    <w:p w:rsidR="00771C84" w:rsidRPr="004031BF" w:rsidRDefault="00771C84" w:rsidP="00771C84">
      <w:pPr>
        <w:spacing w:after="0"/>
        <w:jc w:val="both"/>
        <w:rPr>
          <w:rFonts w:ascii="Arial" w:eastAsia="Times New Roman" w:hAnsi="Arial" w:cs="Arial"/>
          <w:b/>
          <w:lang w:val="sl-SI"/>
        </w:rPr>
      </w:pPr>
    </w:p>
    <w:p w:rsidR="00771C84" w:rsidRPr="004031BF" w:rsidRDefault="00E26DF4" w:rsidP="00E26DF4">
      <w:pPr>
        <w:numPr>
          <w:ilvl w:val="0"/>
          <w:numId w:val="7"/>
        </w:numPr>
        <w:spacing w:before="120" w:after="0"/>
        <w:jc w:val="both"/>
        <w:rPr>
          <w:rFonts w:ascii="Arial" w:eastAsia="Times New Roman" w:hAnsi="Arial" w:cs="Arial"/>
          <w:lang w:val="sl-SI"/>
        </w:rPr>
      </w:pPr>
      <w:r w:rsidRPr="00E26DF4">
        <w:rPr>
          <w:rFonts w:ascii="Arial" w:eastAsia="Times New Roman" w:hAnsi="Arial" w:cs="Arial"/>
          <w:lang w:val="sl-SI"/>
        </w:rPr>
        <w:t>paragrafët ose pikat e zgjedhura (janë të shënuara me shkronja të zeza)</w:t>
      </w:r>
    </w:p>
    <w:p w:rsidR="00771C84" w:rsidRPr="004031BF" w:rsidRDefault="00771C84" w:rsidP="00771C84">
      <w:pPr>
        <w:spacing w:after="0"/>
        <w:jc w:val="both"/>
        <w:rPr>
          <w:rFonts w:ascii="Arial" w:eastAsia="Times New Roman" w:hAnsi="Arial" w:cs="Arial"/>
          <w:lang w:val="sl-SI"/>
        </w:rPr>
      </w:pPr>
    </w:p>
    <w:p w:rsidR="00771C84" w:rsidRPr="004031BF" w:rsidRDefault="00E26DF4" w:rsidP="00771C84">
      <w:pPr>
        <w:spacing w:after="0"/>
        <w:jc w:val="both"/>
        <w:rPr>
          <w:rFonts w:ascii="Arial" w:eastAsia="Times New Roman" w:hAnsi="Arial" w:cs="Arial"/>
          <w:lang w:val="sl-SI"/>
        </w:rPr>
      </w:pPr>
      <w:r>
        <w:rPr>
          <w:rFonts w:ascii="Arial" w:eastAsia="Times New Roman" w:hAnsi="Arial" w:cs="Arial"/>
          <w:lang w:val="sl-SI"/>
        </w:rPr>
        <w:t>paragrafi</w:t>
      </w:r>
      <w:r w:rsidR="00771C84" w:rsidRPr="004031BF">
        <w:rPr>
          <w:rFonts w:ascii="Arial" w:eastAsia="Times New Roman" w:hAnsi="Arial" w:cs="Arial"/>
          <w:lang w:val="sl-SI"/>
        </w:rPr>
        <w:t xml:space="preserve">                          1:</w:t>
      </w:r>
    </w:p>
    <w:p w:rsidR="00771C84" w:rsidRPr="004031BF" w:rsidRDefault="00E26DF4" w:rsidP="00771C84">
      <w:pPr>
        <w:spacing w:after="0"/>
        <w:jc w:val="both"/>
        <w:rPr>
          <w:rFonts w:ascii="Arial" w:eastAsia="Times New Roman" w:hAnsi="Arial" w:cs="Arial"/>
          <w:lang w:val="sl-SI"/>
        </w:rPr>
      </w:pPr>
      <w:r>
        <w:rPr>
          <w:rFonts w:ascii="Arial" w:eastAsia="Times New Roman" w:hAnsi="Arial" w:cs="Arial"/>
          <w:lang w:val="sl-SI"/>
        </w:rPr>
        <w:t xml:space="preserve">pika     </w:t>
      </w:r>
      <w:r w:rsidR="00771C84" w:rsidRPr="004031BF">
        <w:rPr>
          <w:rFonts w:ascii="Arial" w:eastAsia="Times New Roman" w:hAnsi="Arial" w:cs="Arial"/>
          <w:lang w:val="sl-SI"/>
        </w:rPr>
        <w:t xml:space="preserve">                          a, i):</w:t>
      </w:r>
    </w:p>
    <w:p w:rsidR="00771C84" w:rsidRPr="004031BF" w:rsidRDefault="00771C84" w:rsidP="00771C84">
      <w:pPr>
        <w:spacing w:after="0"/>
        <w:jc w:val="both"/>
        <w:rPr>
          <w:rFonts w:ascii="Arial" w:eastAsia="Times New Roman" w:hAnsi="Arial" w:cs="Arial"/>
          <w:b/>
          <w:lang w:val="sl-SI"/>
        </w:rPr>
      </w:pPr>
      <w:r w:rsidRPr="004031BF">
        <w:rPr>
          <w:rFonts w:ascii="Arial" w:eastAsia="Times New Roman" w:hAnsi="Arial" w:cs="Arial"/>
          <w:lang w:val="sl-SI"/>
        </w:rPr>
        <w:t xml:space="preserve">   “                              </w:t>
      </w:r>
      <w:r w:rsidRPr="004031BF">
        <w:rPr>
          <w:rFonts w:ascii="Arial" w:eastAsia="Times New Roman" w:hAnsi="Arial" w:cs="Arial"/>
          <w:b/>
          <w:lang w:val="sl-SI"/>
        </w:rPr>
        <w:t>a, ii):</w:t>
      </w:r>
    </w:p>
    <w:p w:rsidR="00771C84" w:rsidRPr="004031BF" w:rsidRDefault="00771C84" w:rsidP="00771C84">
      <w:pPr>
        <w:spacing w:after="0"/>
        <w:jc w:val="both"/>
        <w:rPr>
          <w:rFonts w:ascii="Arial" w:eastAsia="Times New Roman" w:hAnsi="Arial" w:cs="Arial"/>
          <w:lang w:val="sl-SI"/>
        </w:rPr>
      </w:pPr>
      <w:r w:rsidRPr="004031BF">
        <w:rPr>
          <w:rFonts w:ascii="Arial" w:eastAsia="Times New Roman" w:hAnsi="Arial" w:cs="Arial"/>
          <w:b/>
          <w:lang w:val="sl-SI"/>
        </w:rPr>
        <w:t xml:space="preserve">   “                              a, iii):</w:t>
      </w:r>
    </w:p>
    <w:p w:rsidR="00771C84" w:rsidRPr="004031BF" w:rsidRDefault="00771C84" w:rsidP="00771C84">
      <w:pPr>
        <w:spacing w:after="0"/>
        <w:jc w:val="both"/>
        <w:rPr>
          <w:rFonts w:ascii="Arial" w:eastAsia="Times New Roman" w:hAnsi="Arial" w:cs="Arial"/>
          <w:b/>
          <w:lang w:val="sl-SI"/>
        </w:rPr>
      </w:pPr>
      <w:r w:rsidRPr="004031BF">
        <w:rPr>
          <w:rFonts w:ascii="Arial" w:eastAsia="Times New Roman" w:hAnsi="Arial" w:cs="Arial"/>
          <w:b/>
          <w:lang w:val="sl-SI"/>
        </w:rPr>
        <w:t xml:space="preserve">   “                              a, iv):</w:t>
      </w:r>
    </w:p>
    <w:p w:rsidR="00771C84" w:rsidRPr="004031BF" w:rsidRDefault="00771C84" w:rsidP="00771C84">
      <w:pPr>
        <w:spacing w:after="0"/>
        <w:jc w:val="both"/>
        <w:rPr>
          <w:rFonts w:ascii="Arial" w:eastAsia="Times New Roman" w:hAnsi="Arial" w:cs="Arial"/>
          <w:lang w:val="sl-SI"/>
        </w:rPr>
      </w:pPr>
    </w:p>
    <w:p w:rsidR="00771C84" w:rsidRPr="004031BF" w:rsidRDefault="00E26DF4" w:rsidP="00771C84">
      <w:pPr>
        <w:spacing w:after="0"/>
        <w:jc w:val="both"/>
        <w:rPr>
          <w:rFonts w:ascii="Arial" w:eastAsia="Times New Roman" w:hAnsi="Arial" w:cs="Arial"/>
          <w:lang w:val="sl-SI"/>
        </w:rPr>
      </w:pPr>
      <w:r>
        <w:rPr>
          <w:rFonts w:ascii="Arial" w:eastAsia="Times New Roman" w:hAnsi="Arial" w:cs="Arial"/>
          <w:lang w:val="sl-SI"/>
        </w:rPr>
        <w:t>pika</w:t>
      </w:r>
      <w:r w:rsidR="00771C84" w:rsidRPr="004031BF">
        <w:rPr>
          <w:rFonts w:ascii="Arial" w:eastAsia="Times New Roman" w:hAnsi="Arial" w:cs="Arial"/>
          <w:lang w:val="sl-SI"/>
        </w:rPr>
        <w:t xml:space="preserve">                           b, i):</w:t>
      </w:r>
    </w:p>
    <w:p w:rsidR="00771C84" w:rsidRPr="004031BF" w:rsidRDefault="00771C84" w:rsidP="00771C84">
      <w:pPr>
        <w:spacing w:after="0"/>
        <w:jc w:val="both"/>
        <w:rPr>
          <w:rFonts w:ascii="Arial" w:eastAsia="Times New Roman" w:hAnsi="Arial" w:cs="Arial"/>
          <w:b/>
          <w:lang w:val="sl-SI"/>
        </w:rPr>
      </w:pPr>
      <w:r w:rsidRPr="004031BF">
        <w:rPr>
          <w:rFonts w:ascii="Arial" w:eastAsia="Times New Roman" w:hAnsi="Arial" w:cs="Arial"/>
          <w:b/>
          <w:lang w:val="sl-SI"/>
        </w:rPr>
        <w:t xml:space="preserve">   “                               b, ii):</w:t>
      </w:r>
    </w:p>
    <w:p w:rsidR="00771C84" w:rsidRPr="004031BF" w:rsidRDefault="00771C84" w:rsidP="00771C84">
      <w:pPr>
        <w:spacing w:after="0"/>
        <w:jc w:val="both"/>
        <w:rPr>
          <w:rFonts w:ascii="Arial" w:eastAsia="Times New Roman" w:hAnsi="Arial" w:cs="Arial"/>
          <w:b/>
          <w:lang w:val="sl-SI"/>
        </w:rPr>
      </w:pPr>
      <w:r w:rsidRPr="004031BF">
        <w:rPr>
          <w:rFonts w:ascii="Arial" w:eastAsia="Times New Roman" w:hAnsi="Arial" w:cs="Arial"/>
          <w:b/>
          <w:lang w:val="sl-SI"/>
        </w:rPr>
        <w:t xml:space="preserve">   “                               b, iii):</w:t>
      </w:r>
    </w:p>
    <w:p w:rsidR="00771C84" w:rsidRPr="004031BF" w:rsidRDefault="00771C84" w:rsidP="00771C84">
      <w:pPr>
        <w:spacing w:after="0"/>
        <w:jc w:val="both"/>
        <w:rPr>
          <w:rFonts w:ascii="Arial" w:eastAsia="Times New Roman" w:hAnsi="Arial" w:cs="Arial"/>
          <w:lang w:val="sl-SI"/>
        </w:rPr>
      </w:pPr>
      <w:r w:rsidRPr="004031BF">
        <w:rPr>
          <w:rFonts w:ascii="Arial" w:eastAsia="Times New Roman" w:hAnsi="Arial" w:cs="Arial"/>
          <w:lang w:val="sl-SI"/>
        </w:rPr>
        <w:t xml:space="preserve">   “                               b, iv):</w:t>
      </w:r>
    </w:p>
    <w:p w:rsidR="00771C84" w:rsidRPr="004031BF" w:rsidRDefault="00771C84" w:rsidP="00771C84">
      <w:pPr>
        <w:spacing w:after="0"/>
        <w:jc w:val="both"/>
        <w:rPr>
          <w:rFonts w:ascii="Arial" w:eastAsia="Times New Roman" w:hAnsi="Arial" w:cs="Arial"/>
          <w:lang w:val="sl-SI"/>
        </w:rPr>
      </w:pPr>
    </w:p>
    <w:p w:rsidR="00771C84" w:rsidRPr="004031BF" w:rsidRDefault="00E26DF4" w:rsidP="00771C84">
      <w:pPr>
        <w:spacing w:after="0"/>
        <w:jc w:val="both"/>
        <w:rPr>
          <w:rFonts w:ascii="Arial" w:eastAsia="Times New Roman" w:hAnsi="Arial" w:cs="Arial"/>
          <w:lang w:val="sl-SI"/>
        </w:rPr>
      </w:pPr>
      <w:r>
        <w:rPr>
          <w:rFonts w:ascii="Arial" w:eastAsia="Times New Roman" w:hAnsi="Arial" w:cs="Arial"/>
          <w:lang w:val="sl-SI"/>
        </w:rPr>
        <w:t>pi</w:t>
      </w:r>
      <w:r w:rsidR="00771C84" w:rsidRPr="004031BF">
        <w:rPr>
          <w:rFonts w:ascii="Arial" w:eastAsia="Times New Roman" w:hAnsi="Arial" w:cs="Arial"/>
          <w:lang w:val="sl-SI"/>
        </w:rPr>
        <w:t>ka                            c, i):</w:t>
      </w:r>
    </w:p>
    <w:p w:rsidR="00771C84" w:rsidRPr="004031BF" w:rsidRDefault="00771C84" w:rsidP="00771C84">
      <w:pPr>
        <w:spacing w:after="0"/>
        <w:jc w:val="both"/>
        <w:rPr>
          <w:rFonts w:ascii="Arial" w:eastAsia="Times New Roman" w:hAnsi="Arial" w:cs="Arial"/>
          <w:b/>
          <w:lang w:val="sl-SI"/>
        </w:rPr>
      </w:pPr>
      <w:r w:rsidRPr="004031BF">
        <w:rPr>
          <w:rFonts w:ascii="Arial" w:eastAsia="Times New Roman" w:hAnsi="Arial" w:cs="Arial"/>
          <w:b/>
          <w:lang w:val="sl-SI"/>
        </w:rPr>
        <w:t>“                                c, ii):</w:t>
      </w:r>
    </w:p>
    <w:p w:rsidR="00771C84" w:rsidRPr="004031BF" w:rsidRDefault="00771C84" w:rsidP="00771C84">
      <w:pPr>
        <w:spacing w:after="0"/>
        <w:jc w:val="both"/>
        <w:rPr>
          <w:rFonts w:ascii="Arial" w:eastAsia="Times New Roman" w:hAnsi="Arial" w:cs="Arial"/>
          <w:b/>
          <w:lang w:val="sl-SI"/>
        </w:rPr>
      </w:pPr>
      <w:r w:rsidRPr="004031BF">
        <w:rPr>
          <w:rFonts w:ascii="Arial" w:eastAsia="Times New Roman" w:hAnsi="Arial" w:cs="Arial"/>
          <w:b/>
          <w:lang w:val="sl-SI"/>
        </w:rPr>
        <w:t>“                                c, iii):</w:t>
      </w:r>
    </w:p>
    <w:p w:rsidR="00771C84" w:rsidRPr="004031BF" w:rsidRDefault="00771C84" w:rsidP="00771C84">
      <w:pPr>
        <w:spacing w:after="0"/>
        <w:jc w:val="both"/>
        <w:rPr>
          <w:rFonts w:ascii="Arial" w:eastAsia="Times New Roman" w:hAnsi="Arial" w:cs="Arial"/>
          <w:b/>
          <w:lang w:val="sl-SI"/>
        </w:rPr>
      </w:pPr>
    </w:p>
    <w:p w:rsidR="00771C84" w:rsidRPr="004031BF" w:rsidRDefault="00E26DF4" w:rsidP="00771C84">
      <w:pPr>
        <w:spacing w:after="0"/>
        <w:jc w:val="both"/>
        <w:rPr>
          <w:rFonts w:ascii="Arial" w:eastAsia="Times New Roman" w:hAnsi="Arial" w:cs="Arial"/>
          <w:b/>
          <w:lang w:val="sl-SI"/>
        </w:rPr>
      </w:pPr>
      <w:r>
        <w:rPr>
          <w:rFonts w:ascii="Arial" w:eastAsia="Times New Roman" w:hAnsi="Arial" w:cs="Arial"/>
          <w:b/>
          <w:lang w:val="sl-SI"/>
        </w:rPr>
        <w:t>pi</w:t>
      </w:r>
      <w:r w:rsidR="00771C84" w:rsidRPr="004031BF">
        <w:rPr>
          <w:rFonts w:ascii="Arial" w:eastAsia="Times New Roman" w:hAnsi="Arial" w:cs="Arial"/>
          <w:b/>
          <w:lang w:val="sl-SI"/>
        </w:rPr>
        <w:t>ka                             d:</w:t>
      </w:r>
    </w:p>
    <w:p w:rsidR="00771C84" w:rsidRPr="004031BF" w:rsidRDefault="00E26DF4" w:rsidP="00771C84">
      <w:pPr>
        <w:spacing w:after="0"/>
        <w:jc w:val="both"/>
        <w:rPr>
          <w:rFonts w:ascii="Arial" w:eastAsia="Times New Roman" w:hAnsi="Arial" w:cs="Arial"/>
          <w:b/>
          <w:lang w:val="sl-SI"/>
        </w:rPr>
      </w:pPr>
      <w:r>
        <w:rPr>
          <w:rFonts w:ascii="Arial" w:eastAsia="Times New Roman" w:hAnsi="Arial" w:cs="Arial"/>
          <w:b/>
          <w:lang w:val="sl-SI"/>
        </w:rPr>
        <w:t>paragrafi</w:t>
      </w:r>
      <w:r w:rsidR="00771C84" w:rsidRPr="004031BF">
        <w:rPr>
          <w:rFonts w:ascii="Arial" w:eastAsia="Times New Roman" w:hAnsi="Arial" w:cs="Arial"/>
          <w:b/>
          <w:lang w:val="sl-SI"/>
        </w:rPr>
        <w:t xml:space="preserve">                     2:</w:t>
      </w:r>
    </w:p>
    <w:p w:rsidR="00771C84" w:rsidRPr="004031BF" w:rsidRDefault="007F00D3" w:rsidP="00771C84">
      <w:pPr>
        <w:spacing w:after="0"/>
        <w:jc w:val="both"/>
        <w:rPr>
          <w:rFonts w:ascii="Arial" w:eastAsia="Times New Roman" w:hAnsi="Arial" w:cs="Arial"/>
          <w:b/>
          <w:lang w:val="sl-SI"/>
        </w:rPr>
      </w:pPr>
      <w:r>
        <w:rPr>
          <w:rFonts w:ascii="Arial" w:eastAsia="Times New Roman" w:hAnsi="Arial" w:cs="Arial"/>
          <w:b/>
          <w:lang w:val="sl-SI"/>
        </w:rPr>
        <w:t>pi</w:t>
      </w:r>
      <w:r w:rsidR="00771C84" w:rsidRPr="004031BF">
        <w:rPr>
          <w:rFonts w:ascii="Arial" w:eastAsia="Times New Roman" w:hAnsi="Arial" w:cs="Arial"/>
          <w:b/>
          <w:lang w:val="sl-SI"/>
        </w:rPr>
        <w:t>ka                             a:</w:t>
      </w:r>
    </w:p>
    <w:p w:rsidR="00771C84" w:rsidRPr="004031BF" w:rsidRDefault="00771C84" w:rsidP="00771C84">
      <w:pPr>
        <w:spacing w:after="0"/>
        <w:jc w:val="both"/>
        <w:rPr>
          <w:rFonts w:ascii="Arial" w:eastAsia="Times New Roman" w:hAnsi="Arial" w:cs="Arial"/>
          <w:b/>
          <w:lang w:val="sl-SI"/>
        </w:rPr>
      </w:pPr>
      <w:r w:rsidRPr="004031BF">
        <w:rPr>
          <w:rFonts w:ascii="Arial" w:eastAsia="Times New Roman" w:hAnsi="Arial" w:cs="Arial"/>
          <w:b/>
          <w:lang w:val="sl-SI"/>
        </w:rPr>
        <w:t xml:space="preserve">   “                                 b:</w:t>
      </w:r>
    </w:p>
    <w:p w:rsidR="00771C84" w:rsidRPr="004031BF" w:rsidRDefault="00771C84" w:rsidP="00771C84">
      <w:pPr>
        <w:spacing w:after="0"/>
        <w:jc w:val="both"/>
        <w:rPr>
          <w:rFonts w:ascii="Arial" w:eastAsia="Times New Roman" w:hAnsi="Arial" w:cs="Arial"/>
          <w:b/>
          <w:lang w:val="sl-SI"/>
        </w:rPr>
      </w:pPr>
      <w:r w:rsidRPr="004031BF">
        <w:rPr>
          <w:rFonts w:ascii="Arial" w:eastAsia="Times New Roman" w:hAnsi="Arial" w:cs="Arial"/>
          <w:b/>
          <w:lang w:val="sl-SI"/>
        </w:rPr>
        <w:t xml:space="preserve">   “                                 c:</w:t>
      </w:r>
    </w:p>
    <w:p w:rsidR="00771C84" w:rsidRPr="004031BF" w:rsidRDefault="00771C84" w:rsidP="00771C84">
      <w:pPr>
        <w:spacing w:after="0"/>
        <w:jc w:val="both"/>
        <w:rPr>
          <w:rFonts w:ascii="Arial" w:eastAsia="Times New Roman" w:hAnsi="Arial" w:cs="Arial"/>
          <w:lang w:val="sl-SI"/>
        </w:rPr>
      </w:pPr>
    </w:p>
    <w:p w:rsidR="00771C84" w:rsidRPr="004031BF" w:rsidRDefault="007F00D3" w:rsidP="00771C84">
      <w:pPr>
        <w:spacing w:after="0"/>
        <w:jc w:val="both"/>
        <w:rPr>
          <w:rFonts w:ascii="Arial" w:eastAsia="Times New Roman" w:hAnsi="Arial" w:cs="Arial"/>
          <w:b/>
          <w:lang w:val="sl-SI"/>
        </w:rPr>
      </w:pPr>
      <w:r>
        <w:rPr>
          <w:rFonts w:ascii="Arial" w:eastAsia="Times New Roman" w:hAnsi="Arial" w:cs="Arial"/>
          <w:b/>
          <w:lang w:val="sl-SI"/>
        </w:rPr>
        <w:t>paragrafi</w:t>
      </w:r>
      <w:r w:rsidR="00771C84" w:rsidRPr="004031BF">
        <w:rPr>
          <w:rFonts w:ascii="Arial" w:eastAsia="Times New Roman" w:hAnsi="Arial" w:cs="Arial"/>
          <w:b/>
          <w:lang w:val="sl-SI"/>
        </w:rPr>
        <w:t xml:space="preserve">                      3:</w:t>
      </w:r>
    </w:p>
    <w:p w:rsidR="00771C84" w:rsidRDefault="00771C84" w:rsidP="00771C84">
      <w:pPr>
        <w:spacing w:after="0"/>
        <w:ind w:left="540" w:right="-900" w:firstLine="360"/>
        <w:rPr>
          <w:rFonts w:ascii="Arial" w:eastAsia="Times New Roman" w:hAnsi="Arial" w:cs="Arial"/>
          <w:b/>
          <w:bCs/>
          <w:lang w:val="sl-SI"/>
        </w:rPr>
      </w:pPr>
    </w:p>
    <w:p w:rsidR="00725CA0" w:rsidRPr="004031BF" w:rsidRDefault="00725CA0" w:rsidP="00771C84">
      <w:pPr>
        <w:spacing w:after="0"/>
        <w:ind w:left="540" w:right="-900" w:firstLine="360"/>
        <w:rPr>
          <w:rFonts w:ascii="Arial" w:eastAsia="Times New Roman" w:hAnsi="Arial" w:cs="Arial"/>
          <w:b/>
          <w:bCs/>
          <w:lang w:val="sl-SI"/>
        </w:rPr>
      </w:pPr>
    </w:p>
    <w:p w:rsidR="00725CA0" w:rsidRDefault="00725CA0" w:rsidP="00D01769">
      <w:pPr>
        <w:spacing w:after="0" w:line="240" w:lineRule="auto"/>
        <w:jc w:val="both"/>
        <w:rPr>
          <w:rFonts w:ascii="Arial" w:eastAsia="Times New Roman" w:hAnsi="Arial" w:cs="Arial"/>
          <w:lang w:val="sl-SI"/>
        </w:rPr>
      </w:pPr>
      <w:r w:rsidRPr="00725CA0">
        <w:rPr>
          <w:rFonts w:ascii="Arial" w:eastAsia="Times New Roman" w:hAnsi="Arial" w:cs="Arial"/>
          <w:lang w:val="sl-SI"/>
        </w:rPr>
        <w:t>Duke pasur parasysh dispozitat e nenit 9, paragrafi 1 të Kartës, të cilat kanë të bëjnë me kompetencat gjyqësore dhe të c</w:t>
      </w:r>
      <w:r w:rsidR="00A615B6">
        <w:rPr>
          <w:rFonts w:ascii="Arial" w:eastAsia="Times New Roman" w:hAnsi="Arial" w:cs="Arial"/>
          <w:lang w:val="sl-SI"/>
        </w:rPr>
        <w:t>ilat, në përputhje me Ligjin e r</w:t>
      </w:r>
      <w:r w:rsidRPr="00725CA0">
        <w:rPr>
          <w:rFonts w:ascii="Arial" w:eastAsia="Times New Roman" w:hAnsi="Arial" w:cs="Arial"/>
          <w:lang w:val="sl-SI"/>
        </w:rPr>
        <w:t>atifikimit, zbatohen për gjuhët shqipe dhe rome, ne theksojmë në vijim:</w:t>
      </w:r>
    </w:p>
    <w:p w:rsidR="00725CA0" w:rsidRDefault="00725CA0" w:rsidP="00D01769">
      <w:pPr>
        <w:spacing w:after="0" w:line="240" w:lineRule="auto"/>
        <w:jc w:val="both"/>
        <w:rPr>
          <w:rFonts w:ascii="Arial" w:eastAsia="Times New Roman" w:hAnsi="Arial" w:cs="Arial"/>
          <w:lang w:val="sl-SI"/>
        </w:rPr>
      </w:pPr>
    </w:p>
    <w:p w:rsidR="00D01769" w:rsidRPr="00D01769" w:rsidRDefault="00D01769" w:rsidP="00D01769">
      <w:pPr>
        <w:spacing w:after="0" w:line="240" w:lineRule="auto"/>
        <w:jc w:val="both"/>
        <w:rPr>
          <w:rFonts w:ascii="Arial" w:eastAsia="Times New Roman" w:hAnsi="Arial" w:cs="Arial"/>
          <w:lang w:val="sl-SI"/>
        </w:rPr>
      </w:pPr>
      <w:r w:rsidRPr="00D01769">
        <w:rPr>
          <w:rFonts w:ascii="Arial" w:eastAsia="Times New Roman" w:hAnsi="Arial" w:cs="Arial"/>
          <w:lang w:val="sl-SI"/>
        </w:rPr>
        <w:t>Me dis</w:t>
      </w:r>
      <w:r w:rsidR="00725CA0">
        <w:rPr>
          <w:rFonts w:ascii="Arial" w:eastAsia="Times New Roman" w:hAnsi="Arial" w:cs="Arial"/>
          <w:lang w:val="sl-SI"/>
        </w:rPr>
        <w:t xml:space="preserve">pozitën e nenit 7 paragrafi 2 të </w:t>
      </w:r>
      <w:r w:rsidRPr="00D01769">
        <w:rPr>
          <w:rFonts w:ascii="Arial" w:eastAsia="Times New Roman" w:hAnsi="Arial" w:cs="Arial"/>
          <w:lang w:val="sl-SI"/>
        </w:rPr>
        <w:t>Kodit të Procedurës Penale parashikohet që në një gjykatë në territorin e së cilës një pjesë e konsiderueshme e popullsisë përbëhet nga pjesëtarët e popujve pakicë  dhe komuniteteve të tjera të pakicave kombëtare, edhe gjuha e tyre është në përdorim zyrtar në procedurat penale, në përputhje me ligjin.</w:t>
      </w:r>
    </w:p>
    <w:p w:rsidR="00D01769" w:rsidRPr="00D01769" w:rsidRDefault="00D01769" w:rsidP="00D01769">
      <w:pPr>
        <w:spacing w:after="0" w:line="240" w:lineRule="auto"/>
        <w:jc w:val="both"/>
        <w:rPr>
          <w:rFonts w:ascii="Arial" w:eastAsia="Times New Roman" w:hAnsi="Arial" w:cs="Arial"/>
          <w:lang w:val="sl-SI"/>
        </w:rPr>
      </w:pPr>
    </w:p>
    <w:p w:rsidR="00D01769" w:rsidRPr="00D01769" w:rsidRDefault="00D01769" w:rsidP="00D01769">
      <w:pPr>
        <w:spacing w:after="0" w:line="240" w:lineRule="auto"/>
        <w:jc w:val="both"/>
        <w:rPr>
          <w:rFonts w:ascii="Arial" w:eastAsia="Times New Roman" w:hAnsi="Arial" w:cs="Arial"/>
          <w:lang w:val="sl-SI"/>
        </w:rPr>
      </w:pPr>
      <w:r w:rsidRPr="00D01769">
        <w:rPr>
          <w:rFonts w:ascii="Arial" w:eastAsia="Times New Roman" w:hAnsi="Arial" w:cs="Arial"/>
          <w:lang w:val="sl-SI"/>
        </w:rPr>
        <w:t>Për më tepër, neni. 8, paragrafi 2 i KPP-së, përcakton që palat, dëshmitarët dhe personat e tjerë që marrin pjesë në procedurë kanë të drejtë të përdorin gjuhën e tyre ose gjuhën që ata e kuptojnë në procedurë.</w:t>
      </w:r>
    </w:p>
    <w:p w:rsidR="00D01769" w:rsidRPr="00D01769" w:rsidRDefault="00D01769" w:rsidP="00D01769">
      <w:pPr>
        <w:spacing w:after="0" w:line="240" w:lineRule="auto"/>
        <w:jc w:val="both"/>
        <w:rPr>
          <w:rFonts w:ascii="Arial" w:eastAsia="Times New Roman" w:hAnsi="Arial" w:cs="Arial"/>
          <w:lang w:val="sl-SI"/>
        </w:rPr>
      </w:pPr>
    </w:p>
    <w:p w:rsidR="00D01769" w:rsidRDefault="00D01769" w:rsidP="00D01769">
      <w:pPr>
        <w:spacing w:after="0" w:line="240" w:lineRule="auto"/>
        <w:jc w:val="both"/>
        <w:rPr>
          <w:rFonts w:ascii="Arial" w:eastAsia="Times New Roman" w:hAnsi="Arial" w:cs="Arial"/>
          <w:lang w:val="sl-SI"/>
        </w:rPr>
      </w:pPr>
      <w:r w:rsidRPr="00D01769">
        <w:rPr>
          <w:rFonts w:ascii="Arial" w:eastAsia="Times New Roman" w:hAnsi="Arial" w:cs="Arial"/>
          <w:lang w:val="sl-SI"/>
        </w:rPr>
        <w:t>Nëse procedurat nuk zhvillohen në gjuhën e ndonjë prej këtyre personave, do të sigurohet përkthimi i dëshmisë, dokumenteve dhe provave të tjera me shkrim. Për të drejtën e përkthimit do të informohet personi i përmendur në paragrafin 2 të këtij neni, i cili mund të refuzojë këtë e drejtë nëse ai e di gjuhën në të cilën zhvillohet procedura (neni 8 paragra</w:t>
      </w:r>
      <w:r w:rsidR="00DB25B2">
        <w:rPr>
          <w:rFonts w:ascii="Arial" w:eastAsia="Times New Roman" w:hAnsi="Arial" w:cs="Arial"/>
          <w:lang w:val="sl-SI"/>
        </w:rPr>
        <w:t>fi 3 i KPP-së</w:t>
      </w:r>
      <w:r w:rsidRPr="00D01769">
        <w:rPr>
          <w:rFonts w:ascii="Arial" w:eastAsia="Times New Roman" w:hAnsi="Arial" w:cs="Arial"/>
          <w:lang w:val="sl-SI"/>
        </w:rPr>
        <w:t>). Nëse gjuha e pakicës përdoret zyrtarisht edhe në gjykatë, gjykata ua dërgon dokumentet gjyqësore në atë gjuhë persona</w:t>
      </w:r>
      <w:r w:rsidR="003017AF">
        <w:rPr>
          <w:rFonts w:ascii="Arial" w:eastAsia="Times New Roman" w:hAnsi="Arial" w:cs="Arial"/>
          <w:lang w:val="sl-SI"/>
        </w:rPr>
        <w:t>ve që i përkasin asaj pakice. dh</w:t>
      </w:r>
      <w:r w:rsidRPr="00D01769">
        <w:rPr>
          <w:rFonts w:ascii="Arial" w:eastAsia="Times New Roman" w:hAnsi="Arial" w:cs="Arial"/>
          <w:lang w:val="sl-SI"/>
        </w:rPr>
        <w:t>e që kanë përdorur atë gjuhën në proced</w:t>
      </w:r>
      <w:r w:rsidR="00DB25B2">
        <w:rPr>
          <w:rFonts w:ascii="Arial" w:eastAsia="Times New Roman" w:hAnsi="Arial" w:cs="Arial"/>
          <w:lang w:val="sl-SI"/>
        </w:rPr>
        <w:t>urë (neni 9 paragrafi 4 i KPP-së</w:t>
      </w:r>
      <w:r w:rsidRPr="00D01769">
        <w:rPr>
          <w:rFonts w:ascii="Arial" w:eastAsia="Times New Roman" w:hAnsi="Arial" w:cs="Arial"/>
          <w:lang w:val="sl-SI"/>
        </w:rPr>
        <w:t>). Një person i privuar nga liria mund të bëjë parashtresa në gjykatë në gjuhën e tij ose në një gjuhë që ai e kupton (neni 9 (2) i KPP</w:t>
      </w:r>
      <w:r w:rsidR="00DB25B2">
        <w:rPr>
          <w:rFonts w:ascii="Arial" w:eastAsia="Times New Roman" w:hAnsi="Arial" w:cs="Arial"/>
          <w:lang w:val="sl-SI"/>
        </w:rPr>
        <w:t>-së</w:t>
      </w:r>
      <w:r w:rsidRPr="00D01769">
        <w:rPr>
          <w:rFonts w:ascii="Arial" w:eastAsia="Times New Roman" w:hAnsi="Arial" w:cs="Arial"/>
          <w:lang w:val="sl-SI"/>
        </w:rPr>
        <w:t xml:space="preserve">). Gjithashtu, kur bëhet fjalë për një person të privuar nga liria, ai ose ajo </w:t>
      </w:r>
      <w:r w:rsidRPr="00D01769">
        <w:rPr>
          <w:rFonts w:ascii="Arial" w:eastAsia="Times New Roman" w:hAnsi="Arial" w:cs="Arial"/>
          <w:lang w:val="sl-SI"/>
        </w:rPr>
        <w:lastRenderedPageBreak/>
        <w:t>informohen për arsyet e burgimit të tij / saj dhe të për drejtat e tjera në gjuhën që ai/ajo kupton ose në gju</w:t>
      </w:r>
      <w:r w:rsidR="00DB25B2">
        <w:rPr>
          <w:rFonts w:ascii="Arial" w:eastAsia="Times New Roman" w:hAnsi="Arial" w:cs="Arial"/>
          <w:lang w:val="sl-SI"/>
        </w:rPr>
        <w:t>hën e tij / saj (neni 5 i KPP-së</w:t>
      </w:r>
      <w:r w:rsidRPr="00D01769">
        <w:rPr>
          <w:rFonts w:ascii="Arial" w:eastAsia="Times New Roman" w:hAnsi="Arial" w:cs="Arial"/>
          <w:lang w:val="sl-SI"/>
        </w:rPr>
        <w:t>). Gjatë dëgjimit i pandehuri që dëgjohet për herë të parë, ai do të jetë i pyetur nëse e kupton gjuhën malazeze dhe cila është gjuha e tij (neni 100 i KPP</w:t>
      </w:r>
      <w:r w:rsidR="00DB25B2">
        <w:rPr>
          <w:rFonts w:ascii="Arial" w:eastAsia="Times New Roman" w:hAnsi="Arial" w:cs="Arial"/>
          <w:lang w:val="sl-SI"/>
        </w:rPr>
        <w:t>-së</w:t>
      </w:r>
      <w:r w:rsidRPr="00D01769">
        <w:rPr>
          <w:rFonts w:ascii="Arial" w:eastAsia="Times New Roman" w:hAnsi="Arial" w:cs="Arial"/>
          <w:lang w:val="sl-SI"/>
        </w:rPr>
        <w:t>).</w:t>
      </w:r>
    </w:p>
    <w:p w:rsidR="00D01769" w:rsidRDefault="00D01769" w:rsidP="006C2859">
      <w:pPr>
        <w:spacing w:after="0" w:line="240" w:lineRule="auto"/>
        <w:jc w:val="both"/>
        <w:rPr>
          <w:rFonts w:ascii="Arial" w:eastAsia="Times New Roman" w:hAnsi="Arial" w:cs="Arial"/>
          <w:lang w:val="sl-SI"/>
        </w:rPr>
      </w:pPr>
    </w:p>
    <w:p w:rsidR="00B73B43" w:rsidRPr="00B73B43" w:rsidRDefault="00B73B43" w:rsidP="00B73B43">
      <w:pPr>
        <w:spacing w:after="0" w:line="240" w:lineRule="auto"/>
        <w:jc w:val="both"/>
        <w:rPr>
          <w:rFonts w:ascii="Arial" w:eastAsia="Times New Roman" w:hAnsi="Arial" w:cs="Arial"/>
          <w:lang w:val="pt-BR"/>
        </w:rPr>
      </w:pPr>
      <w:r w:rsidRPr="00B73B43">
        <w:rPr>
          <w:rFonts w:ascii="Arial" w:eastAsia="Times New Roman" w:hAnsi="Arial" w:cs="Arial"/>
          <w:lang w:val="pt-BR"/>
        </w:rPr>
        <w:t xml:space="preserve">Shumë e rëndësishme është </w:t>
      </w:r>
      <w:r>
        <w:rPr>
          <w:rFonts w:ascii="Arial" w:eastAsia="Times New Roman" w:hAnsi="Arial" w:cs="Arial"/>
          <w:lang w:val="pt-BR"/>
        </w:rPr>
        <w:t xml:space="preserve">edhe </w:t>
      </w:r>
      <w:r w:rsidRPr="00B73B43">
        <w:rPr>
          <w:rFonts w:ascii="Arial" w:eastAsia="Times New Roman" w:hAnsi="Arial" w:cs="Arial"/>
          <w:lang w:val="pt-BR"/>
        </w:rPr>
        <w:t>dispozita e nenit 17 (2) i KPP-së, e cila rregullon prova të pavlefshme juridikisht, sipas të cilës një vendim gjyqësor nuk mund të bazohet mbi prova të marra me shkelje të të drejtave të njeriut dhe lirive themelore të përcaktuara në Kushtet</w:t>
      </w:r>
      <w:r w:rsidR="00597FBB">
        <w:rPr>
          <w:rFonts w:ascii="Arial" w:eastAsia="Times New Roman" w:hAnsi="Arial" w:cs="Arial"/>
          <w:lang w:val="pt-BR"/>
        </w:rPr>
        <w:t>utë ose trakta të ratifikuara</w:t>
      </w:r>
      <w:r w:rsidRPr="00B73B43">
        <w:rPr>
          <w:rFonts w:ascii="Arial" w:eastAsia="Times New Roman" w:hAnsi="Arial" w:cs="Arial"/>
          <w:lang w:val="pt-BR"/>
        </w:rPr>
        <w:t xml:space="preserve"> ndërkombëtare, ose mbi prova të marra në kundërshtim me dispozitat e procedurës penale , si dhe</w:t>
      </w:r>
      <w:r>
        <w:rPr>
          <w:rFonts w:ascii="Arial" w:eastAsia="Times New Roman" w:hAnsi="Arial" w:cs="Arial"/>
          <w:lang w:val="pt-BR"/>
        </w:rPr>
        <w:t xml:space="preserve"> </w:t>
      </w:r>
      <w:r w:rsidRPr="00B73B43">
        <w:rPr>
          <w:rFonts w:ascii="Arial" w:eastAsia="Times New Roman" w:hAnsi="Arial" w:cs="Arial"/>
          <w:lang w:val="pt-BR"/>
        </w:rPr>
        <w:t>mbi prova të tjera të marra prej tyre, dhe  prova të tilla nuk mund të përdoren në procedurë.</w:t>
      </w:r>
    </w:p>
    <w:p w:rsidR="00B73B43" w:rsidRPr="00B73B43" w:rsidRDefault="00B73B43" w:rsidP="00B73B43">
      <w:pPr>
        <w:spacing w:after="0" w:line="240" w:lineRule="auto"/>
        <w:jc w:val="both"/>
        <w:rPr>
          <w:rFonts w:ascii="Arial" w:eastAsia="Times New Roman" w:hAnsi="Arial" w:cs="Arial"/>
          <w:lang w:val="pt-BR"/>
        </w:rPr>
      </w:pPr>
    </w:p>
    <w:p w:rsidR="006C2859" w:rsidRDefault="00B73B43" w:rsidP="00B73B43">
      <w:pPr>
        <w:spacing w:after="0" w:line="240" w:lineRule="auto"/>
        <w:jc w:val="both"/>
        <w:rPr>
          <w:rFonts w:ascii="Arial" w:eastAsia="Times New Roman" w:hAnsi="Arial" w:cs="Arial"/>
          <w:lang w:val="pt-BR"/>
        </w:rPr>
      </w:pPr>
      <w:r w:rsidRPr="00B73B43">
        <w:rPr>
          <w:rFonts w:ascii="Arial" w:eastAsia="Times New Roman" w:hAnsi="Arial" w:cs="Arial"/>
          <w:lang w:val="pt-BR"/>
        </w:rPr>
        <w:t>Natyrisht, kjo dispozitë vlen edhe për ato prova të marra në kundërshtim me dispozitat e KPP-së, që rregullojnë përdorimin e gjuhës në procedurat penale. Ka shumë rëndësi edhe dispozita e nenit. 226 paragrafi 6. të KPP-së, sipas së cilës kostot e përkthimit të bëra për zbatimin e dispozitave të këtij Kodi për të drejtën e palëve, dëshmitarëve dhe personave të tjerë të përfshirë në procedurë, për përdorimin e gjuhës së vet, nuk do të ngarkohen personat që janë të detyruar të paguajnë shpenzimet e procedurës penale, sipas parashikimeve të këtij Kodi.</w:t>
      </w:r>
    </w:p>
    <w:p w:rsidR="006C2859" w:rsidRDefault="006C2859" w:rsidP="006C2859">
      <w:pPr>
        <w:spacing w:after="0" w:line="240" w:lineRule="auto"/>
        <w:jc w:val="both"/>
        <w:rPr>
          <w:rFonts w:ascii="Arial" w:eastAsia="Times New Roman" w:hAnsi="Arial" w:cs="Arial"/>
          <w:lang w:val="pt-BR"/>
        </w:rPr>
      </w:pPr>
    </w:p>
    <w:p w:rsidR="00205FDE" w:rsidRPr="00205FDE" w:rsidRDefault="00205FDE" w:rsidP="00205FDE">
      <w:pPr>
        <w:spacing w:after="0" w:line="240" w:lineRule="auto"/>
        <w:jc w:val="both"/>
        <w:rPr>
          <w:rFonts w:ascii="Arial" w:eastAsia="Times New Roman" w:hAnsi="Arial" w:cs="Arial"/>
          <w:lang w:val="pt-BR"/>
        </w:rPr>
      </w:pPr>
      <w:r w:rsidRPr="00205FDE">
        <w:rPr>
          <w:rFonts w:ascii="Arial" w:eastAsia="Times New Roman" w:hAnsi="Arial" w:cs="Arial"/>
          <w:lang w:val="pt-BR"/>
        </w:rPr>
        <w:t>Ligji i procedurës civile gjithashtu përmban dispozita që rregullojnë përdorimin e gjuhës në procedura të tilla. Me dispozitën e nenit. 7 i LPK-së parashikon që procedurat gjyqësore zhvillohen në një gjuhë që përdoret zyrtarisht në gjykatë. Palët dhe pjesëmarrësit e tjera në procedurë që nuk e kuptojnë ose nuk flasin gjuhë që zyrtarisht përdoret në gjykatë kanë të drejtë të përdorin gjuhën e tyre ose gjuhën që ata kuptojnë.</w:t>
      </w:r>
    </w:p>
    <w:p w:rsidR="00205FDE" w:rsidRPr="00205FDE" w:rsidRDefault="00205FDE" w:rsidP="00205FDE">
      <w:pPr>
        <w:spacing w:after="0" w:line="240" w:lineRule="auto"/>
        <w:jc w:val="both"/>
        <w:rPr>
          <w:rFonts w:ascii="Arial" w:eastAsia="Times New Roman" w:hAnsi="Arial" w:cs="Arial"/>
          <w:lang w:val="pt-BR"/>
        </w:rPr>
      </w:pPr>
    </w:p>
    <w:p w:rsidR="00205FDE" w:rsidRPr="00205FDE" w:rsidRDefault="00205FDE" w:rsidP="00205FDE">
      <w:pPr>
        <w:spacing w:after="0" w:line="240" w:lineRule="auto"/>
        <w:jc w:val="both"/>
        <w:rPr>
          <w:rFonts w:ascii="Arial" w:eastAsia="Times New Roman" w:hAnsi="Arial" w:cs="Arial"/>
          <w:lang w:val="pt-BR"/>
        </w:rPr>
      </w:pPr>
      <w:r w:rsidRPr="00205FDE">
        <w:rPr>
          <w:rFonts w:ascii="Arial" w:eastAsia="Times New Roman" w:hAnsi="Arial" w:cs="Arial"/>
          <w:lang w:val="pt-BR"/>
        </w:rPr>
        <w:t>Në nenin 99 të LPK-së përcaktohet që palët dhe pjesëmarrësit e tjerë në procedurë kanë të drejtë të përdorin gjuhën e tyre ose gjuhën që ata e kuptojnë në procedurat gjyqësore(paragrafi 1), nëse procedurat nuk zhvillohen në gjuhën e palës, d.m.th., pjesëmarrësit të tjerë në procedurë. Atyre do t'u sigurohet me kërkesën e tyre, interpretimi në gjuhën e tyre ose në gjuhën që ata kuptojnë e të gjitha parashtresave, si dhe e të gjërave që paraqiten në seancë (paragrafi 2), palët dhe pjesëmarrësit e tjerë në procedurë do të informohen për të drejtën të ndjekin procedurën gojore në gjykatë në gjuhën e tyre me ndihmën e një përkthyesi gjyqësor (paragrafi 3).</w:t>
      </w:r>
    </w:p>
    <w:p w:rsidR="00205FDE" w:rsidRPr="00205FDE" w:rsidRDefault="00205FDE" w:rsidP="00205FDE">
      <w:pPr>
        <w:spacing w:after="0" w:line="240" w:lineRule="auto"/>
        <w:jc w:val="both"/>
        <w:rPr>
          <w:rFonts w:ascii="Arial" w:eastAsia="Times New Roman" w:hAnsi="Arial" w:cs="Arial"/>
          <w:lang w:val="pt-BR"/>
        </w:rPr>
      </w:pPr>
    </w:p>
    <w:p w:rsidR="00205FDE" w:rsidRDefault="00205FDE" w:rsidP="006C2859">
      <w:pPr>
        <w:spacing w:after="0" w:line="240" w:lineRule="auto"/>
        <w:jc w:val="both"/>
        <w:rPr>
          <w:rFonts w:ascii="Arial" w:eastAsia="Times New Roman" w:hAnsi="Arial" w:cs="Arial"/>
          <w:lang w:val="pt-BR"/>
        </w:rPr>
      </w:pPr>
      <w:r w:rsidRPr="00205FDE">
        <w:rPr>
          <w:rFonts w:ascii="Arial" w:eastAsia="Times New Roman" w:hAnsi="Arial" w:cs="Arial"/>
          <w:lang w:val="pt-BR"/>
        </w:rPr>
        <w:t>Për më tepër, dispozita e nenit 100 paragrafi 1 i LPK-së përcakton që thirrjet, vendimet dhe dokumentet e tjera gjyqësore t'u dërgohen palëve dhe pjesëmarrësve të tjerë në proces gjyqësor në një gjuhë që përdoret zyrtarisht në gjykatë. Nëse ndonjë prej gjuhëve të pakicave kombëtare është në përdorim zyrtar në gjykatë, gjykata, në atë gjuhë, u dërgon dokumente gjyqësore atyre palëve dhe pjesëmarrësve në procedurë, të cilët janë pjesëtarë të asaj pakice kombëtare dhe e përdorin atë gjuhë në procedurë (neni 100 paragrafi 2 i LPK). a).</w:t>
      </w:r>
    </w:p>
    <w:p w:rsidR="006C2859" w:rsidRDefault="006C2859" w:rsidP="006C2859">
      <w:pPr>
        <w:spacing w:after="0" w:line="240" w:lineRule="auto"/>
        <w:jc w:val="both"/>
        <w:rPr>
          <w:rFonts w:ascii="Arial" w:eastAsia="Times New Roman" w:hAnsi="Arial" w:cs="Arial"/>
          <w:lang w:val="pt-BR"/>
        </w:rPr>
      </w:pPr>
    </w:p>
    <w:p w:rsidR="006C2859" w:rsidRDefault="004537A4">
      <w:pPr>
        <w:spacing w:after="0" w:line="240" w:lineRule="auto"/>
        <w:jc w:val="both"/>
        <w:rPr>
          <w:rFonts w:ascii="Arial" w:eastAsia="Times New Roman" w:hAnsi="Arial" w:cs="Arial"/>
          <w:lang w:val="pt-BR"/>
        </w:rPr>
      </w:pPr>
      <w:r w:rsidRPr="004537A4">
        <w:rPr>
          <w:rFonts w:ascii="Arial" w:eastAsia="Times New Roman" w:hAnsi="Arial" w:cs="Arial"/>
          <w:lang w:val="pt-BR"/>
        </w:rPr>
        <w:t xml:space="preserve">Dispozita e nenit. 101 paragrafi 1 i LPK parashikon që palët dhe pjesëmarrësit e tjerë në procedurë t'i paraqesin gjykatës ankesa dhe parashtresa të tjera në gjuhën që përdoret zyrtarisht në gjykatë. Palët dhe pjesëmarësit e tjera në procedurë mund të paraqesin parashtresat e tyre në gjykatë në gjuhën e pakicave kombëtare, e cila nuk është në përdorim zyrtar në gjykatë, nëse është në përputhje me ligjin (neni 101, paragrafi 2 i LPK-së). Rëndësinë e veçantë ka dsipozita e nenit 102 të KPP-së, sipas të cilës kostot e përkthimit në gjuhën e pakicave kombëtare, të bëra në zbatim të dispozitave të Kushtetutës dhe këtij Ligji për të drejtën e personave që u përkasin pakicave kombëtare të përdorin gjuhën e tyre, mbullohen nga gjykata. Kjo dispozitë siguron që personat që i përkasin pakicave kombëtare nuk do të braktisin përdorimin e gjuhës së tyre në proceset gjyqësore për të shmangur pagimin e kostove të përkthimit, duke siguruar kështu të drejtën e qasjes së lirë në gjykatë </w:t>
      </w:r>
      <w:r w:rsidRPr="004537A4">
        <w:rPr>
          <w:rFonts w:ascii="Arial" w:eastAsia="Times New Roman" w:hAnsi="Arial" w:cs="Arial"/>
          <w:lang w:val="pt-BR"/>
        </w:rPr>
        <w:lastRenderedPageBreak/>
        <w:t>dhe një gjykim të drejtë.Pamundësia e një pale për të përdorur gjuhën e saj ose gjuhën që ajo e kupton në procedurë është një shkelje absolut</w:t>
      </w:r>
      <w:r w:rsidR="00A4629A">
        <w:rPr>
          <w:rFonts w:ascii="Arial" w:eastAsia="Times New Roman" w:hAnsi="Arial" w:cs="Arial"/>
          <w:lang w:val="pt-BR"/>
        </w:rPr>
        <w:t>e</w:t>
      </w:r>
      <w:r w:rsidRPr="004537A4">
        <w:rPr>
          <w:rFonts w:ascii="Arial" w:eastAsia="Times New Roman" w:hAnsi="Arial" w:cs="Arial"/>
          <w:lang w:val="pt-BR"/>
        </w:rPr>
        <w:t xml:space="preserve"> të procedurës së përmendur në nenin 367 paragrafi 2, pika 10, e cila parashikon që një shkelje e rëndësishme e një procesi civil ekziston gjithmonë nëse, në kundërshtim me dispozitat e këtij ligji, gjykata ka refuzuar kërkesën e një pale për të përdorur gjuhën e saj në procedurë, ose një gjuhë që kupton dhe të ndjekë rrjedhën e procedurës në gjuhën e vet, dhe pala ankohet për këtë</w:t>
      </w:r>
      <w:r w:rsidR="003C2D4F">
        <w:rPr>
          <w:rFonts w:ascii="Arial" w:eastAsia="Times New Roman" w:hAnsi="Arial" w:cs="Arial"/>
          <w:lang w:val="pt-BR"/>
        </w:rPr>
        <w:t>.</w:t>
      </w:r>
    </w:p>
    <w:p w:rsidR="001C2756" w:rsidRDefault="001C2756">
      <w:pPr>
        <w:spacing w:after="0" w:line="240" w:lineRule="auto"/>
        <w:jc w:val="both"/>
        <w:rPr>
          <w:rFonts w:ascii="Arial" w:eastAsia="Times New Roman" w:hAnsi="Arial" w:cs="Arial"/>
          <w:lang w:val="pt-BR"/>
        </w:rPr>
      </w:pPr>
    </w:p>
    <w:p w:rsidR="003C2D4F" w:rsidRDefault="001C2756">
      <w:pPr>
        <w:spacing w:after="0" w:line="240" w:lineRule="auto"/>
        <w:jc w:val="both"/>
        <w:rPr>
          <w:rFonts w:ascii="Arial" w:eastAsia="Times New Roman" w:hAnsi="Arial" w:cs="Arial"/>
          <w:lang w:val="pt-BR"/>
        </w:rPr>
      </w:pPr>
      <w:r>
        <w:rPr>
          <w:rFonts w:ascii="Arial" w:eastAsia="Times New Roman" w:hAnsi="Arial" w:cs="Arial"/>
          <w:lang w:val="pt-BR"/>
        </w:rPr>
        <w:t xml:space="preserve">Duke analizuar dispozitat e cituara e KPP-së dhe LPC-së dhe duke i lidhur ato me dispozitat e nenit 9 të Kartës Evropiane për Gjuhët Rajonale ose të Pakicave, dhe në lidhje me nenin 3 të Ligjit për </w:t>
      </w:r>
      <w:r w:rsidR="001D1961">
        <w:rPr>
          <w:rFonts w:ascii="Arial" w:eastAsia="Times New Roman" w:hAnsi="Arial" w:cs="Arial"/>
          <w:lang w:val="pt-BR"/>
        </w:rPr>
        <w:t>ratifikim</w:t>
      </w:r>
      <w:r>
        <w:rPr>
          <w:rFonts w:ascii="Arial" w:eastAsia="Times New Roman" w:hAnsi="Arial" w:cs="Arial"/>
          <w:lang w:val="pt-BR"/>
        </w:rPr>
        <w:t xml:space="preserve">, arrihet deri në një përfundim se dispozitat e Ligjeve tona procedurale janë në purputhje me </w:t>
      </w:r>
      <w:r w:rsidR="004E126F">
        <w:rPr>
          <w:rFonts w:ascii="Arial" w:eastAsia="Times New Roman" w:hAnsi="Arial" w:cs="Arial"/>
          <w:lang w:val="pt-BR"/>
        </w:rPr>
        <w:t>nenin 9 të Kartës Evropiane.</w:t>
      </w:r>
    </w:p>
    <w:p w:rsidR="004E126F" w:rsidRDefault="004E126F">
      <w:pPr>
        <w:spacing w:after="0" w:line="240" w:lineRule="auto"/>
        <w:jc w:val="both"/>
        <w:rPr>
          <w:rFonts w:ascii="Arial" w:eastAsia="Times New Roman" w:hAnsi="Arial" w:cs="Arial"/>
          <w:lang w:val="pt-BR"/>
        </w:rPr>
      </w:pPr>
    </w:p>
    <w:p w:rsidR="00A7615F" w:rsidRPr="00A7615F" w:rsidRDefault="00A7615F" w:rsidP="00A7615F">
      <w:pPr>
        <w:spacing w:after="0" w:line="240" w:lineRule="auto"/>
        <w:jc w:val="both"/>
        <w:rPr>
          <w:rFonts w:ascii="Arial" w:eastAsia="Times New Roman" w:hAnsi="Arial" w:cs="Arial"/>
          <w:lang w:val="pt-BR"/>
        </w:rPr>
      </w:pPr>
      <w:r w:rsidRPr="00A7615F">
        <w:rPr>
          <w:rFonts w:ascii="Arial" w:eastAsia="Times New Roman" w:hAnsi="Arial" w:cs="Arial"/>
          <w:lang w:val="pt-BR"/>
        </w:rPr>
        <w:t xml:space="preserve">E drejta e pjesëtarëve të popujve pakicë nuk kushtëzohet nga moskuptimi i tyre i gjuhës malazeze, gjë që del nga dispozitat e lartpërmendura të Kodit të </w:t>
      </w:r>
      <w:r w:rsidR="001D1961" w:rsidRPr="00A7615F">
        <w:rPr>
          <w:rFonts w:ascii="Arial" w:eastAsia="Times New Roman" w:hAnsi="Arial" w:cs="Arial"/>
          <w:lang w:val="pt-BR"/>
        </w:rPr>
        <w:t xml:space="preserve">procedurës penale </w:t>
      </w:r>
      <w:r w:rsidRPr="00A7615F">
        <w:rPr>
          <w:rFonts w:ascii="Arial" w:eastAsia="Times New Roman" w:hAnsi="Arial" w:cs="Arial"/>
          <w:lang w:val="pt-BR"/>
        </w:rPr>
        <w:t xml:space="preserve">dhe Ligjit të </w:t>
      </w:r>
      <w:r w:rsidR="001D1961" w:rsidRPr="00A7615F">
        <w:rPr>
          <w:rFonts w:ascii="Arial" w:eastAsia="Times New Roman" w:hAnsi="Arial" w:cs="Arial"/>
          <w:lang w:val="pt-BR"/>
        </w:rPr>
        <w:t xml:space="preserve">procedurës civile </w:t>
      </w:r>
      <w:r w:rsidRPr="00A7615F">
        <w:rPr>
          <w:rFonts w:ascii="Arial" w:eastAsia="Times New Roman" w:hAnsi="Arial" w:cs="Arial"/>
          <w:lang w:val="pt-BR"/>
        </w:rPr>
        <w:t>(neni 8 i KPP-së dhe neni 99 i LPC-së). Ne gjithashtu besojmë se ekzistojnë masa për informimin e përdoruesve të gjuhës shqipe mbi mundësinë e përdorimit të gjuhës së tyre përpar</w:t>
      </w:r>
      <w:r w:rsidR="004E126F">
        <w:rPr>
          <w:rFonts w:ascii="Arial" w:eastAsia="Times New Roman" w:hAnsi="Arial" w:cs="Arial"/>
          <w:lang w:val="pt-BR"/>
        </w:rPr>
        <w:t>a autoriteteve gjyqësore sepse L</w:t>
      </w:r>
      <w:r w:rsidRPr="00A7615F">
        <w:rPr>
          <w:rFonts w:ascii="Arial" w:eastAsia="Times New Roman" w:hAnsi="Arial" w:cs="Arial"/>
          <w:lang w:val="pt-BR"/>
        </w:rPr>
        <w:t xml:space="preserve">igji detyron gjykatën që të informojë palët dhe pjesëmarrësit e tjerë në proceset gjyqësore për këtë të drejtë, që duhet të regjistrohet në </w:t>
      </w:r>
      <w:r w:rsidR="004617E4">
        <w:rPr>
          <w:rFonts w:ascii="Arial" w:eastAsia="Times New Roman" w:hAnsi="Arial" w:cs="Arial"/>
          <w:lang w:val="pt-BR"/>
        </w:rPr>
        <w:t xml:space="preserve">procesverbal, si dhe deklarata </w:t>
      </w:r>
      <w:r w:rsidRPr="00A7615F">
        <w:rPr>
          <w:rFonts w:ascii="Arial" w:eastAsia="Times New Roman" w:hAnsi="Arial" w:cs="Arial"/>
          <w:lang w:val="pt-BR"/>
        </w:rPr>
        <w:t>e pjesëmarrësve në procedurë (Neni. 8 paragrafi 3 të KPP-së dhe neni 99.paragrafi 3 të LPC-së).</w:t>
      </w:r>
    </w:p>
    <w:p w:rsidR="00A7615F" w:rsidRPr="00A7615F" w:rsidRDefault="00A7615F" w:rsidP="00A7615F">
      <w:pPr>
        <w:spacing w:after="0" w:line="240" w:lineRule="auto"/>
        <w:jc w:val="both"/>
        <w:rPr>
          <w:rFonts w:ascii="Arial" w:eastAsia="Times New Roman" w:hAnsi="Arial" w:cs="Arial"/>
          <w:lang w:val="pt-BR"/>
        </w:rPr>
      </w:pPr>
    </w:p>
    <w:p w:rsidR="00A7615F" w:rsidRDefault="00A7615F" w:rsidP="006C2859">
      <w:pPr>
        <w:spacing w:after="0" w:line="240" w:lineRule="auto"/>
        <w:jc w:val="both"/>
        <w:rPr>
          <w:rFonts w:ascii="Arial" w:eastAsia="Times New Roman" w:hAnsi="Arial" w:cs="Arial"/>
          <w:lang w:val="pt-BR"/>
        </w:rPr>
      </w:pPr>
      <w:r w:rsidRPr="00A7615F">
        <w:rPr>
          <w:rFonts w:ascii="Arial" w:eastAsia="Times New Roman" w:hAnsi="Arial" w:cs="Arial"/>
          <w:lang w:val="pt-BR"/>
        </w:rPr>
        <w:t>Në procedurat para Gjykatës Administrative në lidhje me të drejtën e përdorimit të gjuhës, dispozitat e LPC-së zbatohen përkatësisht. Ligji për mosmarrëveshjet administrative (Gazeta Zyrtare e Malit të Zi 54/2016) në nenin 4 përcakton se dispozitat e Ligjit që rregullon procedurat civile do të zbatohen siç duhet për çështjet procedurale në mosmarrëveshjet administrative që nuk rregullohen me këtë ligj.</w:t>
      </w:r>
    </w:p>
    <w:p w:rsidR="006C2859" w:rsidRDefault="006C2859" w:rsidP="006C2859">
      <w:pPr>
        <w:spacing w:after="0" w:line="240" w:lineRule="auto"/>
        <w:jc w:val="both"/>
        <w:rPr>
          <w:rFonts w:ascii="Arial" w:eastAsia="Times New Roman" w:hAnsi="Arial" w:cs="Arial"/>
          <w:lang w:val="pt-BR"/>
        </w:rPr>
      </w:pPr>
    </w:p>
    <w:p w:rsidR="00477B60" w:rsidRPr="00477B60" w:rsidRDefault="00477B60" w:rsidP="00477B60">
      <w:pPr>
        <w:spacing w:after="0" w:line="240" w:lineRule="auto"/>
        <w:jc w:val="both"/>
        <w:rPr>
          <w:rFonts w:ascii="Arial" w:hAnsi="Arial" w:cs="Arial"/>
          <w:lang w:val="pt-PT"/>
        </w:rPr>
      </w:pPr>
      <w:r w:rsidRPr="00477B60">
        <w:rPr>
          <w:rFonts w:ascii="Arial" w:hAnsi="Arial" w:cs="Arial"/>
          <w:lang w:val="pt-PT"/>
        </w:rPr>
        <w:t>Ministria e Drejtësisë ka siguruar promovimin dhe mbroj</w:t>
      </w:r>
      <w:r w:rsidR="00B941DC">
        <w:rPr>
          <w:rFonts w:ascii="Arial" w:hAnsi="Arial" w:cs="Arial"/>
          <w:lang w:val="pt-PT"/>
        </w:rPr>
        <w:t>tjen e të drejtave të popujve</w:t>
      </w:r>
      <w:r w:rsidRPr="00477B60">
        <w:rPr>
          <w:rFonts w:ascii="Arial" w:hAnsi="Arial" w:cs="Arial"/>
          <w:lang w:val="pt-PT"/>
        </w:rPr>
        <w:t xml:space="preserve"> pakicë dhe komuniteteve të tjera të pakicave kombëtare, në kuadër të kompetencës së saj, në pjesën normative përmes ndryshimeve dhe plotësimeve të Kodit P</w:t>
      </w:r>
      <w:r w:rsidR="00AC603E">
        <w:rPr>
          <w:rFonts w:ascii="Arial" w:hAnsi="Arial" w:cs="Arial"/>
          <w:lang w:val="pt-PT"/>
        </w:rPr>
        <w:t>enal të Malit të Zi, Ligjit të f</w:t>
      </w:r>
      <w:r w:rsidRPr="00477B60">
        <w:rPr>
          <w:rFonts w:ascii="Arial" w:hAnsi="Arial" w:cs="Arial"/>
          <w:lang w:val="pt-PT"/>
        </w:rPr>
        <w:t>amiljes së Malit të Zi dhe Ligjit për ekze</w:t>
      </w:r>
      <w:r w:rsidR="00CF5F00">
        <w:rPr>
          <w:rFonts w:ascii="Arial" w:hAnsi="Arial" w:cs="Arial"/>
          <w:lang w:val="pt-PT"/>
        </w:rPr>
        <w:t>kutimin e dënimit me burg, gjoba</w:t>
      </w:r>
      <w:r w:rsidRPr="00477B60">
        <w:rPr>
          <w:rFonts w:ascii="Arial" w:hAnsi="Arial" w:cs="Arial"/>
          <w:lang w:val="pt-PT"/>
        </w:rPr>
        <w:t xml:space="preserve">ve dhe masave e sigurisë së Malit të Zi. </w:t>
      </w:r>
    </w:p>
    <w:p w:rsidR="00477B60" w:rsidRPr="00477B60" w:rsidRDefault="00477B60" w:rsidP="00477B60">
      <w:pPr>
        <w:spacing w:after="0" w:line="240" w:lineRule="auto"/>
        <w:jc w:val="both"/>
        <w:rPr>
          <w:rFonts w:ascii="Arial" w:hAnsi="Arial" w:cs="Arial"/>
          <w:lang w:val="pt-PT"/>
        </w:rPr>
      </w:pPr>
    </w:p>
    <w:p w:rsidR="006C2859" w:rsidRPr="00DD365B" w:rsidRDefault="00477B60" w:rsidP="006C2859">
      <w:pPr>
        <w:spacing w:after="0"/>
        <w:jc w:val="both"/>
        <w:rPr>
          <w:rFonts w:ascii="Arial" w:hAnsi="Arial" w:cs="Arial"/>
          <w:lang w:val="it-IT"/>
        </w:rPr>
      </w:pPr>
      <w:r w:rsidRPr="00477B60">
        <w:rPr>
          <w:rFonts w:ascii="Arial" w:hAnsi="Arial" w:cs="Arial"/>
          <w:lang w:val="pt-PT"/>
        </w:rPr>
        <w:t>Në nenin 42a të Kodit Penal të Malit të Zi (ndryshimet dhe plotesimet nga viti 2017.) përcaktohet se nëse vepra penale është kryer nga urrejtja ndaj një personi tjetër për shkak të origjinës kombëtare, etnike, racës ose fesë ose mungesës së asaj përkatësie, aftësisë së kufizuar, gjinisë, orientimit seksual ose identitetit gjinor do të vlerësohet nga gjykata si rënduese, përveç nëse koj përshkruhet si karakteristikë e një krimi themelor ose të rëndë.</w:t>
      </w:r>
    </w:p>
    <w:p w:rsidR="006C2859" w:rsidRPr="00DD365B" w:rsidRDefault="006C2859" w:rsidP="006C2859">
      <w:pPr>
        <w:pStyle w:val="NoSpacing"/>
        <w:spacing w:line="276" w:lineRule="auto"/>
        <w:jc w:val="both"/>
        <w:rPr>
          <w:rFonts w:ascii="Arial" w:hAnsi="Arial" w:cs="Arial"/>
          <w:lang w:val="pt-PT"/>
        </w:rPr>
      </w:pPr>
    </w:p>
    <w:p w:rsidR="006C2859" w:rsidRPr="00DD365B" w:rsidRDefault="00A615B6" w:rsidP="006C2859">
      <w:pPr>
        <w:pStyle w:val="NoSpacing"/>
        <w:spacing w:line="276" w:lineRule="auto"/>
        <w:jc w:val="both"/>
        <w:rPr>
          <w:rFonts w:ascii="Arial" w:hAnsi="Arial" w:cs="Arial"/>
          <w:lang w:val="pt-PT"/>
        </w:rPr>
      </w:pPr>
      <w:r>
        <w:rPr>
          <w:rFonts w:ascii="Arial" w:hAnsi="Arial" w:cs="Arial"/>
          <w:lang w:val="pt-PT"/>
        </w:rPr>
        <w:t>Me ndryshimet në Ligjin e f</w:t>
      </w:r>
      <w:r w:rsidR="00691439" w:rsidRPr="00691439">
        <w:rPr>
          <w:rFonts w:ascii="Arial" w:hAnsi="Arial" w:cs="Arial"/>
          <w:lang w:val="pt-PT"/>
        </w:rPr>
        <w:t>amiljes (Gazeta Zyrtare e Malit të Zi 53/16), zbatimi i të cilit hyri në fuqi më 19 maj 2017, është prezantuar parimi i mosdiskriminimit dhe mundësive të barabarta për të gjithë fëmijët. Është parashikuar një klauzolë kundër diskriminimit që ndalon të gjitha format e diskriminimit të drejtpërdrejtë dhe indirekt ndaj një fëmije ose një grup fëmijësh, prindërve të tyre, prindërve birësues, kujdestarëve, prindërve kujdestarë, anëtarëve të familjes dhe të afërmve, bazuar në racën, ngjyrën, kombësinë, origjinën sociale ose etnike. , në lidhje me një popull pakicë ose komunitet kombëtar pakicë, gjuhë, fe ose besim, mendim politik ose mendim tjetër, gjini, identitet gjinor, orientim seksual, statusin shëndetësor, paaftësi, moshë, statusin financiar, statusin martesor ose familjar, përkatësinë me një grup ose supozim në lidhje me përkatësinë e një grupi, partie politike ose organizate tjetër, si dhe karakteristika të tjera personale reale ose të supozuara të fëmijës, prindërve të e tij / saj, kujdestarëve, anëtarëve të familjes dhe  personave të afërt fëmijës.</w:t>
      </w:r>
    </w:p>
    <w:p w:rsidR="006C2859" w:rsidRPr="00DD365B" w:rsidRDefault="006C2859" w:rsidP="006C2859">
      <w:pPr>
        <w:pStyle w:val="NoSpacing"/>
        <w:spacing w:line="276" w:lineRule="auto"/>
        <w:jc w:val="both"/>
        <w:rPr>
          <w:rFonts w:ascii="Arial" w:hAnsi="Arial" w:cs="Arial"/>
          <w:lang w:val="pt-PT"/>
        </w:rPr>
      </w:pPr>
    </w:p>
    <w:p w:rsidR="00430F7C" w:rsidRPr="00430F7C" w:rsidRDefault="00430F7C" w:rsidP="00430F7C">
      <w:pPr>
        <w:pStyle w:val="NoSpacing"/>
        <w:jc w:val="both"/>
        <w:rPr>
          <w:rFonts w:ascii="Arial" w:eastAsiaTheme="minorHAnsi" w:hAnsi="Arial" w:cs="Arial"/>
          <w:lang w:val="sr-Latn-BA" w:eastAsia="sr-Latn-BA"/>
        </w:rPr>
      </w:pPr>
      <w:r w:rsidRPr="00430F7C">
        <w:rPr>
          <w:rFonts w:ascii="Arial" w:eastAsiaTheme="minorHAnsi" w:hAnsi="Arial" w:cs="Arial"/>
          <w:lang w:val="sr-Latn-BA" w:eastAsia="sr-Latn-BA"/>
        </w:rPr>
        <w:lastRenderedPageBreak/>
        <w:t xml:space="preserve">Dispozita e nenit 5 të Ligjit për </w:t>
      </w:r>
      <w:r w:rsidR="00AC603E" w:rsidRPr="00430F7C">
        <w:rPr>
          <w:rFonts w:ascii="Arial" w:eastAsiaTheme="minorHAnsi" w:hAnsi="Arial" w:cs="Arial"/>
          <w:lang w:val="sr-Latn-BA" w:eastAsia="sr-Latn-BA"/>
        </w:rPr>
        <w:t>ekzekutimin e burgut</w:t>
      </w:r>
      <w:r w:rsidRPr="00430F7C">
        <w:rPr>
          <w:rFonts w:ascii="Arial" w:eastAsiaTheme="minorHAnsi" w:hAnsi="Arial" w:cs="Arial"/>
          <w:lang w:val="sr-Latn-BA" w:eastAsia="sr-Latn-BA"/>
        </w:rPr>
        <w:t>, gjobave dhe masave të sigurisë përcakton se ndalohet diskriminimi ndaj një personi të dënuar i cili është dënuar me burgim afatgjatë, gjobë dhe masë sigurie bazuar në racën, ngjyrën, kombësinë, origjinën sociale ose etnike. përkatësinë me një popull pakicë ose me komunitete kombëtare pakicë, gjuhë, fe ose besim, mendim politik ose mendim tjetër, gjini, identitet gjinor, orientim seksual, status shëndetësor, paaftësi, moshë, gjendje financiare, statusi martesor ose familjar, përkatësinë me një grup ose supozimin e përkatësisë me një grup, parti politike ose organizatë tjetër, si dhe atribute të tjera personale.</w:t>
      </w:r>
    </w:p>
    <w:p w:rsidR="00430F7C" w:rsidRPr="00430F7C" w:rsidRDefault="00430F7C" w:rsidP="00430F7C">
      <w:pPr>
        <w:pStyle w:val="NoSpacing"/>
        <w:jc w:val="both"/>
        <w:rPr>
          <w:rFonts w:ascii="Arial" w:eastAsiaTheme="minorHAnsi" w:hAnsi="Arial" w:cs="Arial"/>
          <w:lang w:val="sr-Latn-BA" w:eastAsia="sr-Latn-BA"/>
        </w:rPr>
      </w:pPr>
    </w:p>
    <w:p w:rsidR="006C2859" w:rsidRPr="00DD365B" w:rsidRDefault="00430F7C">
      <w:pPr>
        <w:spacing w:after="0"/>
        <w:jc w:val="both"/>
        <w:rPr>
          <w:rFonts w:ascii="Arial" w:hAnsi="Arial" w:cs="Arial"/>
          <w:lang w:eastAsia="sr-Latn-BA"/>
        </w:rPr>
      </w:pPr>
      <w:r w:rsidRPr="00430F7C">
        <w:rPr>
          <w:rFonts w:ascii="Arial" w:hAnsi="Arial" w:cs="Arial"/>
          <w:lang w:val="sr-Latn-BA" w:eastAsia="sr-Latn-BA"/>
        </w:rPr>
        <w:t>Në përputhje me dispozitën e lartpërmendur të ligjit, dhe në përputhje me Kushtetutën e Malit të Zi,  kontrata ndërkombëtare të konfirmuara dhe rregulla të pranuara përgjithësisht të së drejtës ndërkombëtare në Drejtorinë për Ekzekutimin e Sanksioneve Penale, të gjithë personat të privuar nga liria trajtohen në mënyrë të barabartë, pavarësisht përkatësisë fetare, kombëtare dhe të tjera,  gjë që përjashton diskriminimin mbi çfarëdo baze.</w:t>
      </w:r>
    </w:p>
    <w:p w:rsidR="006C2859" w:rsidRPr="00DD365B" w:rsidRDefault="006C2859" w:rsidP="006C2859">
      <w:pPr>
        <w:spacing w:after="0"/>
        <w:jc w:val="both"/>
        <w:rPr>
          <w:rFonts w:ascii="Arial" w:hAnsi="Arial" w:cs="Arial"/>
          <w:lang w:eastAsia="sr-Latn-BA"/>
        </w:rPr>
      </w:pPr>
    </w:p>
    <w:p w:rsidR="009F6363" w:rsidRPr="009F6363" w:rsidRDefault="009F6363" w:rsidP="009F6363">
      <w:pPr>
        <w:spacing w:after="0"/>
        <w:jc w:val="both"/>
        <w:rPr>
          <w:rFonts w:ascii="Arial" w:hAnsi="Arial" w:cs="Arial"/>
          <w:lang w:eastAsia="sr-Latn-BA"/>
        </w:rPr>
      </w:pPr>
    </w:p>
    <w:p w:rsidR="006C2859" w:rsidRPr="009F6363" w:rsidRDefault="009F6363" w:rsidP="009F6363">
      <w:pPr>
        <w:spacing w:after="0"/>
        <w:jc w:val="both"/>
        <w:rPr>
          <w:rFonts w:ascii="Arial" w:hAnsi="Arial" w:cs="Arial"/>
          <w:lang w:eastAsia="sr-Latn-BA"/>
        </w:rPr>
      </w:pPr>
      <w:r w:rsidRPr="009F6363">
        <w:rPr>
          <w:rFonts w:ascii="Arial" w:hAnsi="Arial" w:cs="Arial"/>
          <w:lang w:eastAsia="sr-Latn-BA"/>
        </w:rPr>
        <w:t>Kjo do të thotë më tej që personat të privuar nga liria në Administrim, qoftë të burgosur apo të paraburgosur, të cilët janë pjesëtarë të pakicave dhe komuniteteve pakicë, ushtrojnë të njëjta të drejta dhe kanë të njëjtat detyrime si personat e privuar nga liria të cilët nuk janë pjesatarë të pakicave dhe komuniteteve pakicë, për shembull ( e drejta për t'u ankuar për të mbrojtur të drejtat dhe interesat Drejtorit të Drejtorisë ose Institucionit të Mbrojtësit të të Drejtave dhe Lirive të Njeriut përmes kutive të ankesave, të cilat janë vendosur në të gjitha njës</w:t>
      </w:r>
      <w:r w:rsidR="00C4167B">
        <w:rPr>
          <w:rFonts w:ascii="Arial" w:hAnsi="Arial" w:cs="Arial"/>
          <w:lang w:eastAsia="sr-Latn-BA"/>
        </w:rPr>
        <w:t>itë organizative</w:t>
      </w:r>
      <w:r w:rsidR="00736A51">
        <w:rPr>
          <w:rFonts w:ascii="Arial" w:hAnsi="Arial" w:cs="Arial"/>
          <w:lang w:eastAsia="sr-Latn-BA"/>
        </w:rPr>
        <w:t xml:space="preserve"> të Drejtorisë</w:t>
      </w:r>
      <w:r w:rsidRPr="009F6363">
        <w:rPr>
          <w:rFonts w:ascii="Arial" w:hAnsi="Arial" w:cs="Arial"/>
          <w:lang w:eastAsia="sr-Latn-BA"/>
        </w:rPr>
        <w:t xml:space="preserve"> për Ekzekutimin e Sanksioneve Penale; akomodim në dhoma me persona të privuara nga liria, të cilat nuk janë pjesatarë të pakicave dhe komuniteteve pakicë; kujdes shëndetësor; angazhim në punë dhe përfitime nga puna; përfitimet- kur bëhet fjalë për të burgosurit; trajnim profesional dhe arsim; të drejta për vizitë; aktivitete sportive, rekreative dhe kulturore; kontakt me botën e jashtme - korrespondencë; përdorimi i telefonit; zotërimi i letërsisë fetare; rituale fetare, etj).</w:t>
      </w:r>
    </w:p>
    <w:p w:rsidR="006C2859" w:rsidRPr="00DD365B" w:rsidRDefault="006C2859" w:rsidP="006C2859">
      <w:pPr>
        <w:spacing w:after="0"/>
        <w:jc w:val="both"/>
        <w:rPr>
          <w:rFonts w:ascii="Arial" w:hAnsi="Arial" w:cs="Arial"/>
          <w:lang w:eastAsia="sr-Latn-BA"/>
        </w:rPr>
      </w:pPr>
    </w:p>
    <w:p w:rsidR="006C2859" w:rsidRPr="00F0192C" w:rsidRDefault="007600CF" w:rsidP="006C2859">
      <w:pPr>
        <w:autoSpaceDE w:val="0"/>
        <w:autoSpaceDN w:val="0"/>
        <w:adjustRightInd w:val="0"/>
        <w:spacing w:before="60"/>
        <w:jc w:val="both"/>
        <w:rPr>
          <w:rFonts w:ascii="Arial" w:hAnsi="Arial" w:cs="Arial"/>
          <w:bCs/>
          <w:lang w:eastAsia="sr-Latn-BA"/>
        </w:rPr>
      </w:pPr>
      <w:r w:rsidRPr="007600CF">
        <w:rPr>
          <w:rFonts w:ascii="Arial" w:hAnsi="Arial" w:cs="Arial"/>
          <w:bCs/>
          <w:lang w:val="sr-Latn-BA" w:eastAsia="sr-Latn-BA"/>
        </w:rPr>
        <w:t>Gjatë pranimit  në burg, dënimi i burgimit afatgjatë ose ekzekutimi i një mase për të siguruar praninë e të pandehurit dhe për të zhvilluar procedurën penale - paraburgim, personat të privuar nga liria janë të informuar për të drejtat dhe detyrimet e tyre në një gjuhë që ata kuptojnë dhe u jepet qasje në rend shtëpie në Institutin për Ekzekutimin e Sanksioneve Penale (Gazeta Zyrtare e Malit të Zi 32/16) dhe në Rregulloren me shpjegimin më të ngushtë rreth ekzekutimit të paraburgimit (Gazeta Zyrtare e Malit të Zi 32/2006), e cila rregullon të drejtat dhe detyrimet e tyre. Këto rregullore janë përkthyer në shqip dhe anglisht dhe janë vënë në dispozicion të personave të privuar nga liria të cilët nuk e dinë gjuhën malazeze. Gjithashtu, të gjithë personat të privuar nga liria mund të përdorin gjuhën e tyre përmes një përkthyesi gjyqësor.</w:t>
      </w:r>
    </w:p>
    <w:p w:rsidR="006C2859" w:rsidRPr="0078385E" w:rsidRDefault="00112763" w:rsidP="006C2859">
      <w:pPr>
        <w:spacing w:after="0"/>
        <w:jc w:val="both"/>
        <w:rPr>
          <w:rFonts w:ascii="Arial" w:hAnsi="Arial" w:cs="Arial"/>
          <w:lang w:val="sr-Latn-BA" w:eastAsia="sr-Latn-BA"/>
        </w:rPr>
      </w:pPr>
      <w:r w:rsidRPr="00112763">
        <w:rPr>
          <w:rFonts w:ascii="Arial" w:hAnsi="Arial" w:cs="Arial"/>
          <w:lang w:val="sr-Latn-BA" w:eastAsia="sr-Latn-BA"/>
        </w:rPr>
        <w:t>Pas mbërritjes</w:t>
      </w:r>
      <w:r w:rsidR="00825DDF">
        <w:rPr>
          <w:rFonts w:ascii="Arial" w:hAnsi="Arial" w:cs="Arial"/>
          <w:lang w:val="sr-Latn-BA" w:eastAsia="sr-Latn-BA"/>
        </w:rPr>
        <w:t xml:space="preserve"> për të vuajtur dënim me</w:t>
      </w:r>
      <w:r w:rsidRPr="00112763">
        <w:rPr>
          <w:rFonts w:ascii="Arial" w:hAnsi="Arial" w:cs="Arial"/>
          <w:lang w:val="sr-Latn-BA" w:eastAsia="sr-Latn-BA"/>
        </w:rPr>
        <w:t xml:space="preserve"> burg</w:t>
      </w:r>
      <w:r w:rsidR="00825DDF">
        <w:rPr>
          <w:rFonts w:ascii="Arial" w:hAnsi="Arial" w:cs="Arial"/>
          <w:lang w:val="sr-Latn-BA" w:eastAsia="sr-Latn-BA"/>
        </w:rPr>
        <w:t xml:space="preserve"> apo burgim afatëgjatë </w:t>
      </w:r>
      <w:r w:rsidRPr="00112763">
        <w:rPr>
          <w:rFonts w:ascii="Arial" w:hAnsi="Arial" w:cs="Arial"/>
          <w:lang w:val="sr-Latn-BA" w:eastAsia="sr-Latn-BA"/>
        </w:rPr>
        <w:t>, të gjithë personat të privuar nga liria plotësojnë një pyetësor që përmban listën e ushqimeve, duke vendosur kështu se cilat ushqime duan të konsumojnë në varësi të nevojave fetare dhe kulturore dhe në varësi nga mosha.</w:t>
      </w:r>
    </w:p>
    <w:p w:rsidR="006C2859" w:rsidRPr="00B1020B" w:rsidRDefault="006C2859" w:rsidP="006C2859">
      <w:pPr>
        <w:spacing w:after="0"/>
        <w:jc w:val="both"/>
        <w:rPr>
          <w:rFonts w:ascii="Arial" w:hAnsi="Arial" w:cs="Arial"/>
          <w:highlight w:val="yellow"/>
          <w:lang w:val="sr-Latn-BA" w:eastAsia="sr-Latn-BA"/>
        </w:rPr>
      </w:pPr>
    </w:p>
    <w:p w:rsidR="006C2859" w:rsidRPr="00DD365B" w:rsidRDefault="00736A51" w:rsidP="006C2859">
      <w:pPr>
        <w:spacing w:after="0"/>
        <w:jc w:val="both"/>
        <w:rPr>
          <w:rFonts w:ascii="Arial" w:hAnsi="Arial" w:cs="Arial"/>
          <w:lang w:val="sr-Latn-BA" w:eastAsia="sr-Latn-BA"/>
        </w:rPr>
      </w:pPr>
      <w:r w:rsidRPr="00736A51">
        <w:rPr>
          <w:rFonts w:ascii="Arial" w:hAnsi="Arial" w:cs="Arial"/>
          <w:lang w:val="sr-Latn-BA" w:eastAsia="sr-Latn-BA"/>
        </w:rPr>
        <w:t>Pyetësorët</w:t>
      </w:r>
      <w:r>
        <w:rPr>
          <w:rFonts w:ascii="Arial" w:hAnsi="Arial" w:cs="Arial"/>
          <w:lang w:val="sr-Latn-BA" w:eastAsia="sr-Latn-BA"/>
        </w:rPr>
        <w:t xml:space="preserve"> e mbushur i dorëzohen Departamentit</w:t>
      </w:r>
      <w:r w:rsidRPr="00736A51">
        <w:rPr>
          <w:rFonts w:ascii="Arial" w:hAnsi="Arial" w:cs="Arial"/>
          <w:lang w:val="sr-Latn-BA" w:eastAsia="sr-Latn-BA"/>
        </w:rPr>
        <w:t xml:space="preserve"> kompetent përgjegjës për ushqimin e personave të privuar nga liria në Drejtorinë e Ekzekutimit të Sanksioneve Penale, të cilat evidentohen. Kështu, pjesëtarëve të fesë Islame u jepet një dietë e veçantë, dietë hallall, e përgatitur duke përdorur ushqime të përshtatshme, veçmas nga dieta e pjesëtarëve të </w:t>
      </w:r>
      <w:r w:rsidRPr="00736A51">
        <w:rPr>
          <w:rFonts w:ascii="Arial" w:hAnsi="Arial" w:cs="Arial"/>
          <w:lang w:val="sr-Latn-BA" w:eastAsia="sr-Latn-BA"/>
        </w:rPr>
        <w:lastRenderedPageBreak/>
        <w:t>besimeve të tjera. Ç</w:t>
      </w:r>
      <w:r w:rsidR="00C7785F">
        <w:rPr>
          <w:rFonts w:ascii="Arial" w:hAnsi="Arial" w:cs="Arial"/>
          <w:lang w:val="sr-Latn-BA" w:eastAsia="sr-Latn-BA"/>
        </w:rPr>
        <w:t>d</w:t>
      </w:r>
      <w:r w:rsidRPr="00736A51">
        <w:rPr>
          <w:rFonts w:ascii="Arial" w:hAnsi="Arial" w:cs="Arial"/>
          <w:lang w:val="sr-Latn-BA" w:eastAsia="sr-Latn-BA"/>
        </w:rPr>
        <w:t>o ditë, rreth 30% e ushqimit të përgatitur është për pjesëtarët e besimit Islam. Kuzhina e burgut në Dretjorinë e Ekzekutimit Penal plotëson të dy standardet HACCP dhe Halal.</w:t>
      </w:r>
    </w:p>
    <w:p w:rsidR="006C2859" w:rsidRPr="00DD365B" w:rsidRDefault="006C2859" w:rsidP="006C2859">
      <w:pPr>
        <w:spacing w:after="0"/>
        <w:jc w:val="both"/>
        <w:rPr>
          <w:rFonts w:ascii="Arial" w:hAnsi="Arial" w:cs="Arial"/>
          <w:lang w:val="sr-Latn-BA" w:eastAsia="sr-Latn-BA"/>
        </w:rPr>
      </w:pPr>
    </w:p>
    <w:p w:rsidR="00046AAA" w:rsidRDefault="00046AAA" w:rsidP="006C2859">
      <w:pPr>
        <w:autoSpaceDE w:val="0"/>
        <w:autoSpaceDN w:val="0"/>
        <w:adjustRightInd w:val="0"/>
        <w:spacing w:after="0"/>
        <w:jc w:val="both"/>
        <w:rPr>
          <w:rFonts w:ascii="Arial" w:hAnsi="Arial" w:cs="Arial"/>
          <w:lang w:val="pl-PL" w:eastAsia="sr-Latn-BA"/>
        </w:rPr>
      </w:pPr>
      <w:r w:rsidRPr="00046AAA">
        <w:rPr>
          <w:rFonts w:ascii="Arial" w:hAnsi="Arial" w:cs="Arial"/>
          <w:lang w:val="pl-PL" w:eastAsia="sr-Latn-BA"/>
        </w:rPr>
        <w:t>Personat e dënuar kanë të drejtë në jetën fetare dhe kontakte me përfaqësuesit e bashkës</w:t>
      </w:r>
      <w:r w:rsidR="003405A2">
        <w:rPr>
          <w:rFonts w:ascii="Arial" w:hAnsi="Arial" w:cs="Arial"/>
          <w:lang w:val="pl-PL" w:eastAsia="sr-Latn-BA"/>
        </w:rPr>
        <w:t>ive fetare, në përputhje me rend</w:t>
      </w:r>
      <w:r w:rsidRPr="00046AAA">
        <w:rPr>
          <w:rFonts w:ascii="Arial" w:hAnsi="Arial" w:cs="Arial"/>
          <w:lang w:val="pl-PL" w:eastAsia="sr-Latn-BA"/>
        </w:rPr>
        <w:t xml:space="preserve"> shtëpie në Institucionin e Ekzekutimit të Sanksioneve Penale, dhe për çdo kërkesë për agjërim, përgjigjet pozitivisht, në përputhje me nevojat e tyre fetare, kulturore dhe zakonore. </w:t>
      </w:r>
    </w:p>
    <w:p w:rsidR="00861DBB" w:rsidRDefault="00046AAA">
      <w:pPr>
        <w:autoSpaceDE w:val="0"/>
        <w:autoSpaceDN w:val="0"/>
        <w:adjustRightInd w:val="0"/>
        <w:spacing w:after="0"/>
        <w:jc w:val="both"/>
        <w:rPr>
          <w:rFonts w:ascii="Arial" w:hAnsi="Arial" w:cs="Arial"/>
          <w:lang w:val="pl-PL" w:eastAsia="sr-Latn-BA"/>
        </w:rPr>
      </w:pPr>
      <w:r w:rsidRPr="00046AAA">
        <w:rPr>
          <w:rFonts w:ascii="Arial" w:hAnsi="Arial" w:cs="Arial"/>
          <w:lang w:val="pl-PL" w:eastAsia="sr-Latn-BA"/>
        </w:rPr>
        <w:t>Personave të dënuar që u përkisnin pakicave dhe komuniteteve pakicë është e mundesuar të ushtrojnë të drejtën e tyre për një jetë të plotë fetare, për secilën kërkesë, qoftë individual ose kolektiv, përgjigjet pozitivisht, në një dhomë të veçantë të destinuar për këtë qëllim.</w:t>
      </w:r>
    </w:p>
    <w:p w:rsidR="00861DBB" w:rsidRDefault="00861DBB">
      <w:pPr>
        <w:autoSpaceDE w:val="0"/>
        <w:autoSpaceDN w:val="0"/>
        <w:adjustRightInd w:val="0"/>
        <w:spacing w:after="0"/>
        <w:jc w:val="both"/>
        <w:rPr>
          <w:rFonts w:ascii="Arial" w:hAnsi="Arial" w:cs="Arial"/>
          <w:lang w:val="pl-PL" w:eastAsia="sr-Latn-BA"/>
        </w:rPr>
      </w:pPr>
    </w:p>
    <w:p w:rsidR="006C2859" w:rsidRPr="00DD365B" w:rsidRDefault="00046AAA">
      <w:pPr>
        <w:autoSpaceDE w:val="0"/>
        <w:autoSpaceDN w:val="0"/>
        <w:adjustRightInd w:val="0"/>
        <w:spacing w:after="0"/>
        <w:jc w:val="both"/>
        <w:rPr>
          <w:rFonts w:ascii="Arial" w:hAnsi="Arial" w:cs="Arial"/>
          <w:lang w:val="sr-Latn-BA" w:eastAsia="sr-Latn-BA"/>
        </w:rPr>
      </w:pPr>
      <w:r w:rsidRPr="00046AAA">
        <w:rPr>
          <w:rFonts w:ascii="Arial" w:hAnsi="Arial" w:cs="Arial"/>
          <w:lang w:val="pl-PL" w:eastAsia="sr-Latn-BA"/>
        </w:rPr>
        <w:t>Për të ushtruar të drejtën për jetën fetare të personave të dënuar, Drejtoria bashkëpunon drejtpërdrejt me bashkësi fetare. Të dënuarit i lejohet ta marrë dh</w:t>
      </w:r>
      <w:r>
        <w:rPr>
          <w:rFonts w:ascii="Arial" w:hAnsi="Arial" w:cs="Arial"/>
          <w:lang w:val="pl-PL" w:eastAsia="sr-Latn-BA"/>
        </w:rPr>
        <w:t>e ta zoterojë literaturë fetare</w:t>
      </w:r>
      <w:r w:rsidR="001D78AD">
        <w:rPr>
          <w:rFonts w:ascii="Arial" w:hAnsi="Arial" w:cs="Arial"/>
          <w:lang w:val="sr-Latn-BA" w:eastAsia="sr-Latn-BA"/>
        </w:rPr>
        <w:t>.</w:t>
      </w:r>
      <w:r w:rsidR="006C2859" w:rsidRPr="0078385E">
        <w:rPr>
          <w:rFonts w:ascii="Arial" w:hAnsi="Arial" w:cs="Arial"/>
          <w:lang w:val="sr-Latn-BA" w:eastAsia="sr-Latn-BA"/>
        </w:rPr>
        <w:t xml:space="preserve"> </w:t>
      </w:r>
      <w:r w:rsidR="009E74B6" w:rsidRPr="009E74B6">
        <w:rPr>
          <w:rFonts w:ascii="Arial" w:hAnsi="Arial" w:cs="Arial"/>
          <w:lang w:val="sr-Latn-BA" w:eastAsia="sr-Latn-BA"/>
        </w:rPr>
        <w:t>Në vitin 2018, 12 libra të letërsisë fetare janë u dhuruan nga Bashkësia Islame në Mal të Zi për bibliotekën e burgut, në burgun hetues, në Podgoricë.</w:t>
      </w:r>
    </w:p>
    <w:p w:rsidR="006C2859" w:rsidRPr="00DD365B" w:rsidRDefault="006C2859" w:rsidP="006C2859">
      <w:pPr>
        <w:autoSpaceDE w:val="0"/>
        <w:autoSpaceDN w:val="0"/>
        <w:adjustRightInd w:val="0"/>
        <w:spacing w:after="0"/>
        <w:jc w:val="both"/>
        <w:rPr>
          <w:rFonts w:ascii="Arial" w:hAnsi="Arial" w:cs="Arial"/>
          <w:lang w:val="sr-Latn-BA" w:eastAsia="sr-Latn-BA"/>
        </w:rPr>
      </w:pPr>
    </w:p>
    <w:p w:rsidR="006C2859" w:rsidRDefault="006F4BCC" w:rsidP="006C2859">
      <w:pPr>
        <w:spacing w:after="0"/>
        <w:jc w:val="both"/>
        <w:rPr>
          <w:rFonts w:ascii="Arial" w:hAnsi="Arial" w:cs="Arial"/>
          <w:lang w:val="sr-Latn-BA" w:eastAsia="sr-Latn-BA"/>
        </w:rPr>
      </w:pPr>
      <w:r w:rsidRPr="006F4BCC">
        <w:rPr>
          <w:rFonts w:ascii="Arial" w:hAnsi="Arial" w:cs="Arial"/>
          <w:bCs/>
          <w:lang w:val="sr-Latn-BA" w:eastAsia="sr-Latn-BA"/>
        </w:rPr>
        <w:t>Strategjia e ekzekutimit të sanksioneve penale (2017-2021) dhe Plani i veprimit për zbatimin e Strategjisë së ekzekutimit të sanksioneve penal për periudhën 2017-2021.  planifikon ndërtimin e 4 ndërtesave të reja, duke përfshirë edhe një objekt multifunksional, i cili do të jetë në disponim, ndër të tjera, për aktivitetet fetare të të burgosurve dhe oficerëve të Drejtorisë për Ekzekutimin e Sanksioneve Penale. Me zgjidhjet paraprake arkitekturore, brenda objektit multifunksional për aktivitetet fetare, është planifikuar ndërtimi i 3 dhomave të veçanta të ndara për ceremonitë fetare të pjesëtarëve të të gjitha bashkësive fetare</w:t>
      </w:r>
    </w:p>
    <w:p w:rsidR="006C2859" w:rsidRDefault="006C2859" w:rsidP="006C2859">
      <w:pPr>
        <w:spacing w:after="0"/>
        <w:jc w:val="both"/>
        <w:rPr>
          <w:rFonts w:ascii="Arial" w:hAnsi="Arial" w:cs="Arial"/>
          <w:lang w:val="sr-Latn-BA" w:eastAsia="sr-Latn-BA"/>
        </w:rPr>
      </w:pPr>
    </w:p>
    <w:p w:rsidR="006C2859" w:rsidRPr="00EA1ED6" w:rsidRDefault="00574D0B" w:rsidP="006C2859">
      <w:pPr>
        <w:spacing w:after="0" w:line="240" w:lineRule="auto"/>
        <w:jc w:val="both"/>
        <w:rPr>
          <w:rFonts w:ascii="Arial" w:eastAsia="Times New Roman" w:hAnsi="Arial" w:cs="Arial"/>
          <w:lang w:val="pt-BR"/>
        </w:rPr>
      </w:pPr>
      <w:r w:rsidRPr="00574D0B">
        <w:rPr>
          <w:rFonts w:ascii="Arial" w:eastAsia="Times New Roman" w:hAnsi="Arial" w:cs="Arial"/>
          <w:lang w:val="pt-BR"/>
        </w:rPr>
        <w:t>Në të gjitha gjykatat ku Karta zbatohet, për gjuhët shqipe dhe rome, Shërbimi i ndihmës juridike funksionon falas, ku ndihma juridike ofrohet nga avokatët në kurriz të Buxhetit, dhe ku një numër i konsiderueshëm i përdoruesve janë pjesëtarë të popullsisë rome, duke marrë parasysh statusin e tyre të dobët financiar, në këtë mënyrë sigurohet qasje falas në gjykatë për pjesëtarët e kësaj popullsie dhe të drejta për një gjykim të drejtë në procedurat në të cilat marrin pjesë.</w:t>
      </w:r>
    </w:p>
    <w:p w:rsidR="006C2859" w:rsidRDefault="006C2859" w:rsidP="006C2859">
      <w:pPr>
        <w:spacing w:after="0" w:line="240" w:lineRule="auto"/>
        <w:jc w:val="both"/>
        <w:rPr>
          <w:rFonts w:ascii="Arial" w:eastAsia="Times New Roman" w:hAnsi="Arial" w:cs="Arial"/>
          <w:lang w:val="pt-BR"/>
        </w:rPr>
      </w:pPr>
    </w:p>
    <w:p w:rsidR="006C2859" w:rsidRPr="00EA1ED6" w:rsidRDefault="000F4D2B" w:rsidP="006C2859">
      <w:pPr>
        <w:spacing w:after="0" w:line="240" w:lineRule="auto"/>
        <w:jc w:val="both"/>
        <w:rPr>
          <w:rFonts w:ascii="Arial" w:eastAsia="Times New Roman" w:hAnsi="Arial" w:cs="Arial"/>
          <w:lang w:val="pt-BR"/>
        </w:rPr>
      </w:pPr>
      <w:r w:rsidRPr="000F4D2B">
        <w:rPr>
          <w:rFonts w:ascii="Arial" w:eastAsia="Times New Roman" w:hAnsi="Arial" w:cs="Arial"/>
          <w:lang w:val="pt-BR"/>
        </w:rPr>
        <w:t>Në procedurat para gjykatave, nëse palët, dëshmitarët dhe personat e tjerë të përfshirë në procedura përdorin gjuhët rajonale ose gjuhët e pakicave, gjykata i informon ata paraprakisht për mundësinë e përdorimit të gjuhës së tyre amtare, duke siguruar përkhtimin e deklaratave, dokumenteve dhe provave të tjera të shkruara nga përkthyesi gjyqësor në kurriz të buxhetit. Gjithashtu, palët në procedurë mund të paraqesin prova të bëra në gjuhën e tyre amtare, me përkthim të duhur nga përkthyes të autorizuar, të cilët në procedurë kanë të njëjtën fuqi provuese si dokumentet vendase.</w:t>
      </w:r>
    </w:p>
    <w:p w:rsidR="006C2859" w:rsidRDefault="006C2859" w:rsidP="006C2859">
      <w:pPr>
        <w:spacing w:after="0" w:line="240" w:lineRule="auto"/>
        <w:jc w:val="both"/>
        <w:rPr>
          <w:rFonts w:ascii="Arial" w:eastAsia="Times New Roman" w:hAnsi="Arial" w:cs="Arial"/>
          <w:lang w:val="pt-BR"/>
        </w:rPr>
      </w:pPr>
    </w:p>
    <w:p w:rsidR="006C2859" w:rsidRPr="00B1020B" w:rsidRDefault="00442C86" w:rsidP="006C2859">
      <w:pPr>
        <w:spacing w:after="0" w:line="240" w:lineRule="auto"/>
        <w:jc w:val="both"/>
        <w:rPr>
          <w:rFonts w:ascii="Arial" w:eastAsia="Times New Roman" w:hAnsi="Arial" w:cs="Arial"/>
          <w:lang w:val="pt-BR"/>
        </w:rPr>
      </w:pPr>
      <w:r w:rsidRPr="00442C86">
        <w:rPr>
          <w:rFonts w:ascii="Arial" w:eastAsia="Times New Roman" w:hAnsi="Arial" w:cs="Arial"/>
          <w:lang w:val="pt-BR"/>
        </w:rPr>
        <w:t>Me miratimin e Ligjit të</w:t>
      </w:r>
      <w:r w:rsidR="009570D5" w:rsidRPr="00442C86">
        <w:rPr>
          <w:rFonts w:ascii="Arial" w:eastAsia="Times New Roman" w:hAnsi="Arial" w:cs="Arial"/>
          <w:lang w:val="pt-BR"/>
        </w:rPr>
        <w:t xml:space="preserve"> përkthyesve </w:t>
      </w:r>
      <w:r w:rsidRPr="00442C86">
        <w:rPr>
          <w:rFonts w:ascii="Arial" w:eastAsia="Times New Roman" w:hAnsi="Arial" w:cs="Arial"/>
          <w:lang w:val="pt-BR"/>
        </w:rPr>
        <w:t>të autorizuara nga viti 2016, kjo zonë, e cila më parë ishte rregulluar me një akt nënligjor, është rregulluar në mënyrë ligjore me hollësi, e cili kontribuoi në mënyrë të konsiderueshme në përmirësimin e cilësisë dhe efikasitetit të punës së përkthyesit. Ligji rregullon edhe kushtet dhe mënyrën e emërimit dhe shkarkimit të përkthyesve, të drejtat dhe detyrimet e përkthyesve dhe çështjet e tjera të rëndësishme për punën e tyre. Në këtë mënyrë, është kontribuar në punën më efikase e gjyqësorit dhe organeve të tjera që kryejnë procedurën në të cilën duhet të sigurohet një përkthyes. Pas hyrjes në fuqi të këtij ligji, Ministria e Drejtësisë së Malit të Zi emëroi gjithsej 16 persona si përkthyes autorizuar - përkthyes për gjuhën shqipe, gjë që, sipas mendimit të gjykatave ku shqiptarët përbëjnë një pjesë të konsiderueshme të popullsisë, është e mjaftueshme për zbatimin e plotë të nenit 9 të Kartës.</w:t>
      </w:r>
    </w:p>
    <w:p w:rsidR="006C2859" w:rsidRDefault="006C2859" w:rsidP="006C2859">
      <w:pPr>
        <w:spacing w:after="0" w:line="240" w:lineRule="auto"/>
        <w:jc w:val="both"/>
        <w:rPr>
          <w:rFonts w:ascii="Arial" w:eastAsia="Times New Roman" w:hAnsi="Arial" w:cs="Arial"/>
          <w:lang w:val="pt-BR"/>
        </w:rPr>
      </w:pPr>
    </w:p>
    <w:p w:rsidR="006C2859" w:rsidRPr="0078385E" w:rsidRDefault="00442C86" w:rsidP="006C2859">
      <w:pPr>
        <w:spacing w:after="0" w:line="240" w:lineRule="auto"/>
        <w:jc w:val="both"/>
        <w:rPr>
          <w:rFonts w:ascii="Arial" w:eastAsia="Times New Roman" w:hAnsi="Arial" w:cs="Arial"/>
          <w:lang w:val="pt-BR"/>
        </w:rPr>
      </w:pPr>
      <w:r>
        <w:rPr>
          <w:rFonts w:ascii="Arial" w:eastAsia="Times New Roman" w:hAnsi="Arial" w:cs="Arial"/>
          <w:lang w:val="pt-BR"/>
        </w:rPr>
        <w:t>Pavarësisht nga</w:t>
      </w:r>
      <w:r w:rsidR="00F162E6">
        <w:rPr>
          <w:rFonts w:ascii="Arial" w:eastAsia="Times New Roman" w:hAnsi="Arial" w:cs="Arial"/>
          <w:lang w:val="pt-BR"/>
        </w:rPr>
        <w:t xml:space="preserve"> të gjitha sup</w:t>
      </w:r>
      <w:r w:rsidR="00B659AF">
        <w:rPr>
          <w:rFonts w:ascii="Arial" w:eastAsia="Times New Roman" w:hAnsi="Arial" w:cs="Arial"/>
          <w:lang w:val="pt-BR"/>
        </w:rPr>
        <w:t>ozimet e krijuara dhe nga respektimi i Kartës</w:t>
      </w:r>
      <w:r w:rsidRPr="00442C86">
        <w:rPr>
          <w:rFonts w:ascii="Arial" w:eastAsia="Times New Roman" w:hAnsi="Arial" w:cs="Arial"/>
          <w:lang w:val="pt-BR"/>
        </w:rPr>
        <w:t>, rrallë është rasti që një palë të kërkojë për</w:t>
      </w:r>
      <w:r w:rsidR="009B60F0">
        <w:rPr>
          <w:rFonts w:ascii="Arial" w:eastAsia="Times New Roman" w:hAnsi="Arial" w:cs="Arial"/>
          <w:lang w:val="pt-BR"/>
        </w:rPr>
        <w:t xml:space="preserve">dorimin e gjuhës amtare, kështu që </w:t>
      </w:r>
      <w:r w:rsidRPr="00442C86">
        <w:rPr>
          <w:rFonts w:ascii="Arial" w:eastAsia="Times New Roman" w:hAnsi="Arial" w:cs="Arial"/>
          <w:lang w:val="pt-BR"/>
        </w:rPr>
        <w:t>para Gjykatës Administrative, Gjykatës Themelore në Roz</w:t>
      </w:r>
      <w:r w:rsidR="00EB1A5C">
        <w:rPr>
          <w:rFonts w:ascii="Arial" w:eastAsia="Times New Roman" w:hAnsi="Arial" w:cs="Arial"/>
          <w:lang w:val="pt-BR"/>
        </w:rPr>
        <w:t>hajë</w:t>
      </w:r>
      <w:r w:rsidRPr="00442C86">
        <w:rPr>
          <w:rFonts w:ascii="Arial" w:eastAsia="Times New Roman" w:hAnsi="Arial" w:cs="Arial"/>
          <w:lang w:val="pt-BR"/>
        </w:rPr>
        <w:t xml:space="preserve"> dhe Gjykatës Themelore në Ulqin, </w:t>
      </w:r>
      <w:r w:rsidR="009B60F0">
        <w:rPr>
          <w:rFonts w:ascii="Arial" w:eastAsia="Times New Roman" w:hAnsi="Arial" w:cs="Arial"/>
          <w:lang w:val="pt-BR"/>
        </w:rPr>
        <w:t>nuk ka pasur raste e tilla, kurse</w:t>
      </w:r>
      <w:r w:rsidRPr="00442C86">
        <w:rPr>
          <w:rFonts w:ascii="Arial" w:eastAsia="Times New Roman" w:hAnsi="Arial" w:cs="Arial"/>
          <w:lang w:val="pt-BR"/>
        </w:rPr>
        <w:t xml:space="preserve"> ka pasur 7 raste në Gjykatën Themelore </w:t>
      </w:r>
      <w:r w:rsidR="00DE279A">
        <w:rPr>
          <w:rFonts w:ascii="Arial" w:eastAsia="Times New Roman" w:hAnsi="Arial" w:cs="Arial"/>
          <w:lang w:val="pt-BR"/>
        </w:rPr>
        <w:t xml:space="preserve">në </w:t>
      </w:r>
      <w:r w:rsidRPr="00442C86">
        <w:rPr>
          <w:rFonts w:ascii="Arial" w:eastAsia="Times New Roman" w:hAnsi="Arial" w:cs="Arial"/>
          <w:lang w:val="pt-BR"/>
        </w:rPr>
        <w:t>Plav</w:t>
      </w:r>
      <w:r w:rsidR="00DE279A">
        <w:rPr>
          <w:rFonts w:ascii="Arial" w:eastAsia="Times New Roman" w:hAnsi="Arial" w:cs="Arial"/>
          <w:lang w:val="pt-BR"/>
        </w:rPr>
        <w:t>ë, ku procedurat zhvilluan në gjuhën shqipe.</w:t>
      </w:r>
    </w:p>
    <w:p w:rsidR="006C2859" w:rsidRPr="001B27BE" w:rsidRDefault="006C2859" w:rsidP="006C2859">
      <w:pPr>
        <w:spacing w:after="0" w:line="240" w:lineRule="auto"/>
        <w:jc w:val="both"/>
        <w:rPr>
          <w:rFonts w:ascii="Arial" w:eastAsia="Times New Roman" w:hAnsi="Arial" w:cs="Arial"/>
          <w:highlight w:val="cyan"/>
          <w:lang w:val="pt-BR"/>
        </w:rPr>
      </w:pPr>
    </w:p>
    <w:p w:rsidR="006C2859" w:rsidRPr="0078385E" w:rsidRDefault="00DE279A" w:rsidP="006C2859">
      <w:pPr>
        <w:spacing w:after="0" w:line="240" w:lineRule="auto"/>
        <w:jc w:val="both"/>
        <w:rPr>
          <w:rFonts w:ascii="Arial" w:eastAsia="Times New Roman" w:hAnsi="Arial" w:cs="Arial"/>
          <w:lang w:val="pt-BR"/>
        </w:rPr>
      </w:pPr>
      <w:r w:rsidRPr="00DE279A">
        <w:rPr>
          <w:rFonts w:ascii="Arial" w:eastAsia="Times New Roman" w:hAnsi="Arial" w:cs="Arial"/>
          <w:lang w:val="pt-BR"/>
        </w:rPr>
        <w:t>Në Gjykatën Themelore në Ulqin,</w:t>
      </w:r>
      <w:r w:rsidR="00F6377A">
        <w:rPr>
          <w:rFonts w:ascii="Arial" w:eastAsia="Times New Roman" w:hAnsi="Arial" w:cs="Arial"/>
          <w:lang w:val="pt-BR"/>
        </w:rPr>
        <w:t xml:space="preserve"> në njërën nga sallat e gjyqit është vendosur</w:t>
      </w:r>
      <w:r w:rsidRPr="00DE279A">
        <w:rPr>
          <w:rFonts w:ascii="Arial" w:eastAsia="Times New Roman" w:hAnsi="Arial" w:cs="Arial"/>
          <w:lang w:val="pt-BR"/>
        </w:rPr>
        <w:t xml:space="preserve"> pajisje regjistrimi audio dhe vizuale dhe pajisje përkthimi të njëkohshëm, duke krijuar kushtet teknike për zbatimin e vazhdu</w:t>
      </w:r>
      <w:r w:rsidR="009505C4">
        <w:rPr>
          <w:rFonts w:ascii="Arial" w:eastAsia="Times New Roman" w:hAnsi="Arial" w:cs="Arial"/>
          <w:lang w:val="pt-BR"/>
        </w:rPr>
        <w:t xml:space="preserve">eshëm të detyrimeve </w:t>
      </w:r>
      <w:r w:rsidRPr="00DE279A">
        <w:rPr>
          <w:rFonts w:ascii="Arial" w:eastAsia="Times New Roman" w:hAnsi="Arial" w:cs="Arial"/>
          <w:lang w:val="pt-BR"/>
        </w:rPr>
        <w:t>nga neni 9 i Kartës Evropiane për gjuhët rajo</w:t>
      </w:r>
      <w:r w:rsidR="009505C4">
        <w:rPr>
          <w:rFonts w:ascii="Arial" w:eastAsia="Times New Roman" w:hAnsi="Arial" w:cs="Arial"/>
          <w:lang w:val="pt-BR"/>
        </w:rPr>
        <w:t>nale dhe të pakicave.</w:t>
      </w:r>
    </w:p>
    <w:p w:rsidR="006C2859" w:rsidRPr="001B27BE" w:rsidRDefault="006C2859" w:rsidP="006C2859">
      <w:pPr>
        <w:spacing w:after="0" w:line="240" w:lineRule="auto"/>
        <w:jc w:val="both"/>
        <w:rPr>
          <w:rFonts w:ascii="Arial" w:eastAsia="Times New Roman" w:hAnsi="Arial" w:cs="Arial"/>
          <w:highlight w:val="cyan"/>
          <w:lang w:val="pt-BR"/>
        </w:rPr>
      </w:pPr>
    </w:p>
    <w:p w:rsidR="006C2859" w:rsidRPr="00EA1ED6" w:rsidRDefault="00BD5B57" w:rsidP="006C2859">
      <w:pPr>
        <w:spacing w:after="0" w:line="240" w:lineRule="auto"/>
        <w:jc w:val="both"/>
        <w:rPr>
          <w:rFonts w:ascii="Arial" w:eastAsia="Times New Roman" w:hAnsi="Arial" w:cs="Arial"/>
          <w:lang w:val="pt-BR"/>
        </w:rPr>
      </w:pPr>
      <w:r w:rsidRPr="00BD5B57">
        <w:rPr>
          <w:rFonts w:ascii="Arial" w:eastAsia="Times New Roman" w:hAnsi="Arial" w:cs="Arial"/>
          <w:lang w:val="pt-BR"/>
        </w:rPr>
        <w:t>Megjithëse në pajtim me nenin 79, paragrafi 5 të Kushtetutës dhe dispozitave të lartpërmendura të ligjeve procedurale, në Gjykatën Themelore në Ulqin, procedurat gjyqësore mund të zhvillohen edhe në gjuhën shqipe, në praktikën gjyqësore të asaj gjykate deri më tani, kjo nuk ka ndodhur.</w:t>
      </w:r>
    </w:p>
    <w:p w:rsidR="006C2859" w:rsidRDefault="006C2859" w:rsidP="006C2859">
      <w:pPr>
        <w:spacing w:after="0" w:line="240" w:lineRule="auto"/>
        <w:jc w:val="both"/>
        <w:rPr>
          <w:rFonts w:ascii="Arial" w:eastAsia="Times New Roman" w:hAnsi="Arial" w:cs="Arial"/>
          <w:lang w:val="pt-BR"/>
        </w:rPr>
      </w:pPr>
    </w:p>
    <w:p w:rsidR="006C2859" w:rsidRPr="0078385E" w:rsidRDefault="00E95510" w:rsidP="006C2859">
      <w:pPr>
        <w:spacing w:after="0" w:line="240" w:lineRule="auto"/>
        <w:jc w:val="both"/>
        <w:rPr>
          <w:rFonts w:ascii="Arial" w:eastAsia="Times New Roman" w:hAnsi="Arial" w:cs="Arial"/>
          <w:lang w:val="pt-BR"/>
        </w:rPr>
      </w:pPr>
      <w:r w:rsidRPr="00E95510">
        <w:rPr>
          <w:rFonts w:ascii="Arial" w:eastAsia="Times New Roman" w:hAnsi="Arial" w:cs="Arial"/>
          <w:lang w:val="pt-BR"/>
        </w:rPr>
        <w:t>Të gjithë pjesëmarrësit në procedurë që nuk flasin gjuhën zyrtare malazeze, ose që dëshirojnë të përdorin gjuhën e tyre amtare në gjuhën shqipe në gjykatë, kanë të drejtë përmes një përkthyesi të gjuhës shqipe.</w:t>
      </w:r>
    </w:p>
    <w:p w:rsidR="006C2859" w:rsidRPr="001B27BE" w:rsidRDefault="006C2859" w:rsidP="006C2859">
      <w:pPr>
        <w:spacing w:after="0" w:line="240" w:lineRule="auto"/>
        <w:jc w:val="both"/>
        <w:rPr>
          <w:rFonts w:ascii="Arial" w:eastAsia="Times New Roman" w:hAnsi="Arial" w:cs="Arial"/>
          <w:highlight w:val="cyan"/>
          <w:lang w:val="pt-BR"/>
        </w:rPr>
      </w:pPr>
    </w:p>
    <w:p w:rsidR="006C2859" w:rsidRPr="0078385E" w:rsidRDefault="00E95510">
      <w:pPr>
        <w:spacing w:after="0" w:line="240" w:lineRule="auto"/>
        <w:jc w:val="both"/>
        <w:rPr>
          <w:rFonts w:ascii="Arial" w:eastAsia="Times New Roman" w:hAnsi="Arial" w:cs="Arial"/>
          <w:lang w:val="pt-BR"/>
        </w:rPr>
      </w:pPr>
      <w:r w:rsidRPr="00E95510">
        <w:rPr>
          <w:rFonts w:ascii="Arial" w:eastAsia="Times New Roman" w:hAnsi="Arial" w:cs="Arial"/>
          <w:lang w:val="pt-BR"/>
        </w:rPr>
        <w:t>Në Gjykatën Themelore të Ulqinit, katër gjyqtarë flasin shqip. Aktgjykimet dhe dokumentet</w:t>
      </w:r>
      <w:r w:rsidR="00CF2AB7">
        <w:rPr>
          <w:rFonts w:ascii="Arial" w:eastAsia="Times New Roman" w:hAnsi="Arial" w:cs="Arial"/>
          <w:lang w:val="pt-BR"/>
        </w:rPr>
        <w:t xml:space="preserve"> e tjera të shkruara nuk leshohen</w:t>
      </w:r>
      <w:r w:rsidRPr="00E95510">
        <w:rPr>
          <w:rFonts w:ascii="Arial" w:eastAsia="Times New Roman" w:hAnsi="Arial" w:cs="Arial"/>
          <w:lang w:val="pt-BR"/>
        </w:rPr>
        <w:t xml:space="preserve"> në gjuhën shqipe. Nëse palët kërkojnë që aktgjykimet dhe dokumente</w:t>
      </w:r>
      <w:r w:rsidR="00CF2AB7">
        <w:rPr>
          <w:rFonts w:ascii="Arial" w:eastAsia="Times New Roman" w:hAnsi="Arial" w:cs="Arial"/>
          <w:lang w:val="pt-BR"/>
        </w:rPr>
        <w:t>t e tjera të shkruara të leshohen</w:t>
      </w:r>
      <w:r w:rsidRPr="00E95510">
        <w:rPr>
          <w:rFonts w:ascii="Arial" w:eastAsia="Times New Roman" w:hAnsi="Arial" w:cs="Arial"/>
          <w:lang w:val="pt-BR"/>
        </w:rPr>
        <w:t xml:space="preserve"> në gjuhën shqipe, ato do të përkthehen përmes një përkthyesi në gjuhën shqipe.</w:t>
      </w:r>
      <w:r w:rsidR="00CF2AB7" w:rsidRPr="00CF2AB7">
        <w:t xml:space="preserve"> </w:t>
      </w:r>
      <w:r w:rsidR="00CF2AB7" w:rsidRPr="00CF2AB7">
        <w:rPr>
          <w:rFonts w:ascii="Arial" w:eastAsia="Times New Roman" w:hAnsi="Arial" w:cs="Arial"/>
          <w:lang w:val="pt-BR"/>
        </w:rPr>
        <w:t>Në G</w:t>
      </w:r>
      <w:r w:rsidR="00044A94">
        <w:rPr>
          <w:rFonts w:ascii="Arial" w:eastAsia="Times New Roman" w:hAnsi="Arial" w:cs="Arial"/>
          <w:lang w:val="pt-BR"/>
        </w:rPr>
        <w:t>jykatën Themelore në Ulqin, vertëtimet se nuk zhvillohet procedura penale</w:t>
      </w:r>
      <w:r w:rsidR="00CF2AB7" w:rsidRPr="00CF2AB7">
        <w:rPr>
          <w:rFonts w:ascii="Arial" w:eastAsia="Times New Roman" w:hAnsi="Arial" w:cs="Arial"/>
          <w:lang w:val="pt-BR"/>
        </w:rPr>
        <w:t xml:space="preserve"> lëshohen në dy gjuhë, pra në malazez dhe shqip.</w:t>
      </w:r>
    </w:p>
    <w:p w:rsidR="006C2859" w:rsidRPr="001B27BE" w:rsidRDefault="006C2859" w:rsidP="006C2859">
      <w:pPr>
        <w:spacing w:after="0" w:line="240" w:lineRule="auto"/>
        <w:jc w:val="both"/>
        <w:rPr>
          <w:rFonts w:ascii="Arial" w:eastAsia="Times New Roman" w:hAnsi="Arial" w:cs="Arial"/>
          <w:highlight w:val="cyan"/>
          <w:lang w:val="pt-BR"/>
        </w:rPr>
      </w:pPr>
    </w:p>
    <w:p w:rsidR="006C2859" w:rsidRPr="0078385E" w:rsidRDefault="00E77706" w:rsidP="006C2859">
      <w:pPr>
        <w:spacing w:after="0" w:line="240" w:lineRule="auto"/>
        <w:jc w:val="both"/>
        <w:rPr>
          <w:rFonts w:ascii="Arial" w:eastAsia="Times New Roman" w:hAnsi="Arial" w:cs="Arial"/>
          <w:lang w:val="pt-BR"/>
        </w:rPr>
      </w:pPr>
      <w:r>
        <w:rPr>
          <w:rFonts w:ascii="Arial" w:eastAsia="Times New Roman" w:hAnsi="Arial" w:cs="Arial"/>
          <w:lang w:val="pt-BR"/>
        </w:rPr>
        <w:t>Gjithashtu në korridorin e gjykatës</w:t>
      </w:r>
      <w:r w:rsidR="009D2074" w:rsidRPr="009D2074">
        <w:rPr>
          <w:rFonts w:ascii="Arial" w:eastAsia="Times New Roman" w:hAnsi="Arial" w:cs="Arial"/>
          <w:lang w:val="pt-BR"/>
        </w:rPr>
        <w:t xml:space="preserve"> gjenden broshura në gjuhën shqipe në </w:t>
      </w:r>
      <w:r w:rsidR="00BA4542">
        <w:rPr>
          <w:rFonts w:ascii="Arial" w:eastAsia="Times New Roman" w:hAnsi="Arial" w:cs="Arial"/>
          <w:lang w:val="pt-BR"/>
        </w:rPr>
        <w:t>lidhje me udhëzuesit për qasjen</w:t>
      </w:r>
      <w:r w:rsidR="009D2074" w:rsidRPr="009D2074">
        <w:rPr>
          <w:rFonts w:ascii="Arial" w:eastAsia="Times New Roman" w:hAnsi="Arial" w:cs="Arial"/>
          <w:lang w:val="pt-BR"/>
        </w:rPr>
        <w:t xml:space="preserve"> në informacione të mbajtura nga Gjykata Themelore në Ulqin, një udhëzues për tarifat, një udhëzues për viktimat e dhunës dhe dëshmitarë të </w:t>
      </w:r>
      <w:r w:rsidR="00BA4542">
        <w:rPr>
          <w:rFonts w:ascii="Arial" w:eastAsia="Times New Roman" w:hAnsi="Arial" w:cs="Arial"/>
          <w:lang w:val="pt-BR"/>
        </w:rPr>
        <w:t>veprave kriminale</w:t>
      </w:r>
      <w:r w:rsidR="00AF0203">
        <w:rPr>
          <w:rFonts w:ascii="Arial" w:eastAsia="Times New Roman" w:hAnsi="Arial" w:cs="Arial"/>
          <w:lang w:val="pt-BR"/>
        </w:rPr>
        <w:t>, si dhe udhëzim për lëshimin e një vërtetimi që nuk zhvillohet procedura penale.</w:t>
      </w:r>
    </w:p>
    <w:p w:rsidR="006C2859" w:rsidRPr="001B27BE" w:rsidRDefault="006C2859" w:rsidP="006C2859">
      <w:pPr>
        <w:spacing w:after="0" w:line="240" w:lineRule="auto"/>
        <w:jc w:val="both"/>
        <w:rPr>
          <w:rFonts w:ascii="Arial" w:eastAsia="Times New Roman" w:hAnsi="Arial" w:cs="Arial"/>
          <w:highlight w:val="cyan"/>
          <w:lang w:val="pt-BR"/>
        </w:rPr>
      </w:pPr>
    </w:p>
    <w:p w:rsidR="006C2859" w:rsidRPr="00EA1ED6" w:rsidRDefault="007802E4" w:rsidP="006C2859">
      <w:pPr>
        <w:spacing w:after="0" w:line="240" w:lineRule="auto"/>
        <w:jc w:val="both"/>
        <w:rPr>
          <w:rFonts w:ascii="Arial" w:eastAsia="Times New Roman" w:hAnsi="Arial" w:cs="Arial"/>
          <w:lang w:val="pt-BR"/>
        </w:rPr>
      </w:pPr>
      <w:r>
        <w:rPr>
          <w:rFonts w:ascii="Arial" w:eastAsia="Times New Roman" w:hAnsi="Arial" w:cs="Arial"/>
          <w:lang w:val="pt-BR"/>
        </w:rPr>
        <w:t>Tre shqiptarë sipas kombësisë</w:t>
      </w:r>
      <w:r w:rsidR="00AF0203" w:rsidRPr="00AF0203">
        <w:rPr>
          <w:rFonts w:ascii="Arial" w:eastAsia="Times New Roman" w:hAnsi="Arial" w:cs="Arial"/>
          <w:lang w:val="pt-BR"/>
        </w:rPr>
        <w:t xml:space="preserve"> janë të punësuar në Sekretariatin </w:t>
      </w:r>
      <w:r>
        <w:rPr>
          <w:rFonts w:ascii="Arial" w:eastAsia="Times New Roman" w:hAnsi="Arial" w:cs="Arial"/>
          <w:lang w:val="pt-BR"/>
        </w:rPr>
        <w:t>e Këshillit Gjyqësor - Departamenti</w:t>
      </w:r>
      <w:r w:rsidR="00AF0203" w:rsidRPr="00AF0203">
        <w:rPr>
          <w:rFonts w:ascii="Arial" w:eastAsia="Times New Roman" w:hAnsi="Arial" w:cs="Arial"/>
          <w:lang w:val="pt-BR"/>
        </w:rPr>
        <w:t xml:space="preserve"> për</w:t>
      </w:r>
      <w:r w:rsidR="005E107D">
        <w:rPr>
          <w:rFonts w:ascii="Arial" w:eastAsia="Times New Roman" w:hAnsi="Arial" w:cs="Arial"/>
          <w:lang w:val="pt-BR"/>
        </w:rPr>
        <w:t xml:space="preserve"> Teknologji të Informacionit dhe Komunikimit(TIK) dhe Multimedia</w:t>
      </w:r>
      <w:r w:rsidR="00AF0203" w:rsidRPr="00AF0203">
        <w:rPr>
          <w:rFonts w:ascii="Arial" w:eastAsia="Times New Roman" w:hAnsi="Arial" w:cs="Arial"/>
          <w:lang w:val="pt-BR"/>
        </w:rPr>
        <w:t>, i cili kontribuon në cilësinë e zbatimit të nenit 9 të Kartës.</w:t>
      </w:r>
    </w:p>
    <w:p w:rsidR="006C2859" w:rsidRDefault="006C2859" w:rsidP="006C2859">
      <w:pPr>
        <w:spacing w:after="0" w:line="240" w:lineRule="auto"/>
        <w:jc w:val="both"/>
        <w:rPr>
          <w:rFonts w:ascii="Arial" w:eastAsia="Times New Roman" w:hAnsi="Arial" w:cs="Arial"/>
          <w:lang w:val="pt-BR"/>
        </w:rPr>
      </w:pPr>
    </w:p>
    <w:p w:rsidR="00771C84" w:rsidRPr="00D80D9C" w:rsidRDefault="005E107D" w:rsidP="00771C84">
      <w:pPr>
        <w:spacing w:after="0"/>
        <w:jc w:val="both"/>
        <w:rPr>
          <w:rFonts w:ascii="Arial" w:eastAsia="Times New Roman" w:hAnsi="Arial" w:cs="Arial"/>
          <w:strike/>
          <w:lang w:val="sl-SI"/>
        </w:rPr>
      </w:pPr>
      <w:r w:rsidRPr="005E107D">
        <w:rPr>
          <w:rFonts w:ascii="Arial" w:eastAsia="Times New Roman" w:hAnsi="Arial" w:cs="Arial"/>
          <w:lang w:val="pt-BR"/>
        </w:rPr>
        <w:t>Duke marrë parasysh faktin se autoritetet gjyqësore në Mal të Zi janë të vetëdijshëm për dispozitat e Kartës Evropiane për G</w:t>
      </w:r>
      <w:r w:rsidR="00146321">
        <w:rPr>
          <w:rFonts w:ascii="Arial" w:eastAsia="Times New Roman" w:hAnsi="Arial" w:cs="Arial"/>
          <w:lang w:val="pt-BR"/>
        </w:rPr>
        <w:t>juhët Rajonale dhe të Pakica</w:t>
      </w:r>
      <w:r w:rsidRPr="005E107D">
        <w:rPr>
          <w:rFonts w:ascii="Arial" w:eastAsia="Times New Roman" w:hAnsi="Arial" w:cs="Arial"/>
          <w:lang w:val="pt-BR"/>
        </w:rPr>
        <w:t xml:space="preserve">ve, në veçanti </w:t>
      </w:r>
      <w:r w:rsidR="00DC40A0">
        <w:rPr>
          <w:rFonts w:ascii="Arial" w:eastAsia="Times New Roman" w:hAnsi="Arial" w:cs="Arial"/>
          <w:lang w:val="pt-BR"/>
        </w:rPr>
        <w:t xml:space="preserve">për </w:t>
      </w:r>
      <w:r w:rsidRPr="005E107D">
        <w:rPr>
          <w:rFonts w:ascii="Arial" w:eastAsia="Times New Roman" w:hAnsi="Arial" w:cs="Arial"/>
          <w:lang w:val="pt-BR"/>
        </w:rPr>
        <w:t>dispozitat e nenit 9 të Kartës që kanë të bëjnë me përdorimin e gjuhëve rajonale ose të pakicave në procedurat gjyqësore, mund t</w:t>
      </w:r>
      <w:r w:rsidR="00156549">
        <w:rPr>
          <w:rFonts w:ascii="Arial" w:eastAsia="Times New Roman" w:hAnsi="Arial" w:cs="Arial"/>
          <w:lang w:val="pt-BR"/>
        </w:rPr>
        <w:t>ë konstatojmë</w:t>
      </w:r>
      <w:r w:rsidRPr="005E107D">
        <w:rPr>
          <w:rFonts w:ascii="Arial" w:eastAsia="Times New Roman" w:hAnsi="Arial" w:cs="Arial"/>
          <w:lang w:val="pt-BR"/>
        </w:rPr>
        <w:t xml:space="preserve"> se Karta Evropiane për </w:t>
      </w:r>
      <w:r w:rsidR="00DC40A0" w:rsidRPr="00DC40A0">
        <w:rPr>
          <w:rFonts w:ascii="Arial" w:eastAsia="Times New Roman" w:hAnsi="Arial" w:cs="Arial"/>
          <w:lang w:val="pt-BR"/>
        </w:rPr>
        <w:t xml:space="preserve">Gjuhët Rajonale dhe të Pakicave </w:t>
      </w:r>
      <w:r w:rsidRPr="005E107D">
        <w:rPr>
          <w:rFonts w:ascii="Arial" w:eastAsia="Times New Roman" w:hAnsi="Arial" w:cs="Arial"/>
          <w:lang w:val="pt-BR"/>
        </w:rPr>
        <w:t xml:space="preserve">Rajonale </w:t>
      </w:r>
      <w:r w:rsidR="007D67C5">
        <w:rPr>
          <w:rFonts w:ascii="Arial" w:eastAsia="Times New Roman" w:hAnsi="Arial" w:cs="Arial"/>
          <w:lang w:val="pt-BR"/>
        </w:rPr>
        <w:t>zbatohet mirë</w:t>
      </w:r>
      <w:r w:rsidRPr="005E107D">
        <w:rPr>
          <w:rFonts w:ascii="Arial" w:eastAsia="Times New Roman" w:hAnsi="Arial" w:cs="Arial"/>
          <w:lang w:val="pt-BR"/>
        </w:rPr>
        <w:t xml:space="preserve"> para autoriteteve gjyqësore të Malit të Zi, duke përmirësuar vazhdimisht cilësinë e zbatimit të tij.</w:t>
      </w:r>
    </w:p>
    <w:p w:rsidR="00771C84" w:rsidRPr="004031BF" w:rsidRDefault="00771C84" w:rsidP="00771C84">
      <w:pPr>
        <w:spacing w:after="0"/>
        <w:ind w:right="360"/>
        <w:jc w:val="both"/>
        <w:rPr>
          <w:rFonts w:ascii="Arial" w:eastAsia="Times New Roman" w:hAnsi="Arial" w:cs="Arial"/>
          <w:lang w:val="sl-SI"/>
        </w:rPr>
      </w:pPr>
    </w:p>
    <w:p w:rsidR="00771C84" w:rsidRPr="004031BF" w:rsidRDefault="007D67C5" w:rsidP="00771C84">
      <w:pPr>
        <w:spacing w:after="0"/>
        <w:jc w:val="both"/>
        <w:rPr>
          <w:rFonts w:ascii="Arial" w:eastAsia="Times New Roman" w:hAnsi="Arial" w:cs="Arial"/>
          <w:b/>
          <w:lang w:val="sl-SI"/>
        </w:rPr>
      </w:pPr>
      <w:r>
        <w:rPr>
          <w:rFonts w:ascii="Arial" w:eastAsia="Times New Roman" w:hAnsi="Arial" w:cs="Arial"/>
          <w:b/>
          <w:lang w:val="sl-SI"/>
        </w:rPr>
        <w:t>Neni</w:t>
      </w:r>
      <w:r w:rsidR="00771C84" w:rsidRPr="004031BF">
        <w:rPr>
          <w:rFonts w:ascii="Arial" w:eastAsia="Times New Roman" w:hAnsi="Arial" w:cs="Arial"/>
          <w:b/>
          <w:lang w:val="sl-SI"/>
        </w:rPr>
        <w:t xml:space="preserve"> 10 –</w:t>
      </w:r>
      <w:r>
        <w:rPr>
          <w:rFonts w:ascii="Arial" w:eastAsia="Times New Roman" w:hAnsi="Arial" w:cs="Arial"/>
          <w:b/>
          <w:lang w:val="sl-SI"/>
        </w:rPr>
        <w:t xml:space="preserve"> administrimi dhe sektori publik</w:t>
      </w:r>
    </w:p>
    <w:p w:rsidR="00771C84" w:rsidRPr="004031BF" w:rsidRDefault="00771C84" w:rsidP="00771C84">
      <w:pPr>
        <w:spacing w:after="0"/>
        <w:jc w:val="both"/>
        <w:rPr>
          <w:rFonts w:ascii="Arial" w:eastAsia="Times New Roman" w:hAnsi="Arial" w:cs="Arial"/>
          <w:b/>
          <w:lang w:val="sl-SI"/>
        </w:rPr>
      </w:pPr>
    </w:p>
    <w:p w:rsidR="00771C84" w:rsidRPr="004031BF" w:rsidRDefault="007D67C5" w:rsidP="00771C84">
      <w:pPr>
        <w:numPr>
          <w:ilvl w:val="0"/>
          <w:numId w:val="8"/>
        </w:numPr>
        <w:spacing w:before="120" w:after="0"/>
        <w:jc w:val="both"/>
        <w:rPr>
          <w:rFonts w:ascii="Arial" w:eastAsia="Times New Roman" w:hAnsi="Arial" w:cs="Arial"/>
          <w:lang w:val="sl-SI"/>
        </w:rPr>
      </w:pPr>
      <w:r>
        <w:rPr>
          <w:rFonts w:ascii="Arial" w:eastAsia="Times New Roman" w:hAnsi="Arial" w:cs="Arial"/>
          <w:lang w:val="sl-SI"/>
        </w:rPr>
        <w:t>Pikat dhe paragrafët e zgjedhur</w:t>
      </w:r>
      <w:r w:rsidR="00771C84" w:rsidRPr="004031BF">
        <w:rPr>
          <w:rFonts w:ascii="Arial" w:eastAsia="Times New Roman" w:hAnsi="Arial" w:cs="Arial"/>
          <w:lang w:val="sl-SI"/>
        </w:rPr>
        <w:t xml:space="preserve">( </w:t>
      </w:r>
      <w:r>
        <w:rPr>
          <w:rFonts w:ascii="Arial" w:eastAsia="Times New Roman" w:hAnsi="Arial" w:cs="Arial"/>
          <w:lang w:val="sl-SI"/>
        </w:rPr>
        <w:t>janë të shenuar me shkronja të zeza</w:t>
      </w:r>
      <w:r w:rsidR="00771C84" w:rsidRPr="004031BF">
        <w:rPr>
          <w:rFonts w:ascii="Arial" w:eastAsia="Times New Roman" w:hAnsi="Arial" w:cs="Arial"/>
          <w:lang w:val="sl-SI"/>
        </w:rPr>
        <w:t xml:space="preserve"> )</w:t>
      </w:r>
    </w:p>
    <w:p w:rsidR="00771C84" w:rsidRPr="004031BF" w:rsidRDefault="00771C84" w:rsidP="00771C84">
      <w:pPr>
        <w:spacing w:after="0"/>
        <w:jc w:val="both"/>
        <w:rPr>
          <w:rFonts w:ascii="Arial" w:eastAsia="Times New Roman" w:hAnsi="Arial" w:cs="Arial"/>
          <w:lang w:val="sl-SI"/>
        </w:rPr>
      </w:pPr>
    </w:p>
    <w:p w:rsidR="00771C84" w:rsidRPr="004031BF" w:rsidRDefault="007D67C5" w:rsidP="00771C84">
      <w:pPr>
        <w:spacing w:after="0"/>
        <w:jc w:val="both"/>
        <w:rPr>
          <w:rFonts w:ascii="Arial" w:eastAsia="Times New Roman" w:hAnsi="Arial" w:cs="Arial"/>
          <w:lang w:val="sl-SI"/>
        </w:rPr>
      </w:pPr>
      <w:r>
        <w:rPr>
          <w:rFonts w:ascii="Arial" w:eastAsia="Times New Roman" w:hAnsi="Arial" w:cs="Arial"/>
          <w:lang w:val="sl-SI"/>
        </w:rPr>
        <w:t>paragrafi</w:t>
      </w:r>
      <w:r w:rsidR="00771C84" w:rsidRPr="004031BF">
        <w:rPr>
          <w:rFonts w:ascii="Arial" w:eastAsia="Times New Roman" w:hAnsi="Arial" w:cs="Arial"/>
          <w:lang w:val="sl-SI"/>
        </w:rPr>
        <w:t xml:space="preserve">                         1:</w:t>
      </w:r>
    </w:p>
    <w:p w:rsidR="00771C84" w:rsidRPr="004031BF" w:rsidRDefault="00B75A7E" w:rsidP="00771C84">
      <w:pPr>
        <w:spacing w:after="0"/>
        <w:jc w:val="both"/>
        <w:rPr>
          <w:rFonts w:ascii="Arial" w:eastAsia="Times New Roman" w:hAnsi="Arial" w:cs="Arial"/>
          <w:lang w:val="sl-SI"/>
        </w:rPr>
      </w:pPr>
      <w:r>
        <w:rPr>
          <w:rFonts w:ascii="Arial" w:eastAsia="Times New Roman" w:hAnsi="Arial" w:cs="Arial"/>
          <w:lang w:val="sl-SI"/>
        </w:rPr>
        <w:t>pi</w:t>
      </w:r>
      <w:r w:rsidR="00771C84" w:rsidRPr="004031BF">
        <w:rPr>
          <w:rFonts w:ascii="Arial" w:eastAsia="Times New Roman" w:hAnsi="Arial" w:cs="Arial"/>
          <w:lang w:val="sl-SI"/>
        </w:rPr>
        <w:t xml:space="preserve">ka                              </w:t>
      </w:r>
      <w:r>
        <w:rPr>
          <w:rFonts w:ascii="Arial" w:eastAsia="Times New Roman" w:hAnsi="Arial" w:cs="Arial"/>
          <w:lang w:val="sl-SI"/>
        </w:rPr>
        <w:t xml:space="preserve">  </w:t>
      </w:r>
      <w:r w:rsidR="00771C84" w:rsidRPr="004031BF">
        <w:rPr>
          <w:rFonts w:ascii="Arial" w:eastAsia="Times New Roman" w:hAnsi="Arial" w:cs="Arial"/>
          <w:lang w:val="sl-SI"/>
        </w:rPr>
        <w:t xml:space="preserve"> a, i):</w:t>
      </w:r>
    </w:p>
    <w:p w:rsidR="00771C84" w:rsidRPr="004031BF" w:rsidRDefault="00771C84" w:rsidP="00771C84">
      <w:pPr>
        <w:spacing w:after="0"/>
        <w:jc w:val="both"/>
        <w:rPr>
          <w:rFonts w:ascii="Arial" w:eastAsia="Times New Roman" w:hAnsi="Arial" w:cs="Arial"/>
          <w:lang w:val="sl-SI"/>
        </w:rPr>
      </w:pPr>
      <w:r w:rsidRPr="004031BF">
        <w:rPr>
          <w:rFonts w:ascii="Arial" w:eastAsia="Times New Roman" w:hAnsi="Arial" w:cs="Arial"/>
          <w:lang w:val="sl-SI"/>
        </w:rPr>
        <w:t xml:space="preserve">   “                                   a, ii):</w:t>
      </w:r>
    </w:p>
    <w:p w:rsidR="00771C84" w:rsidRPr="004031BF" w:rsidRDefault="00771C84" w:rsidP="00771C84">
      <w:pPr>
        <w:spacing w:after="0"/>
        <w:jc w:val="both"/>
        <w:rPr>
          <w:rFonts w:ascii="Arial" w:eastAsia="Times New Roman" w:hAnsi="Arial" w:cs="Arial"/>
          <w:b/>
          <w:lang w:val="sl-SI"/>
        </w:rPr>
      </w:pPr>
      <w:r w:rsidRPr="004031BF">
        <w:rPr>
          <w:rFonts w:ascii="Arial" w:eastAsia="Times New Roman" w:hAnsi="Arial" w:cs="Arial"/>
          <w:lang w:val="sl-SI"/>
        </w:rPr>
        <w:t xml:space="preserve">   “                                   </w:t>
      </w:r>
      <w:r w:rsidRPr="004031BF">
        <w:rPr>
          <w:rFonts w:ascii="Arial" w:eastAsia="Times New Roman" w:hAnsi="Arial" w:cs="Arial"/>
          <w:b/>
          <w:lang w:val="sl-SI"/>
        </w:rPr>
        <w:t>a, iii):</w:t>
      </w:r>
    </w:p>
    <w:p w:rsidR="00771C84" w:rsidRPr="004031BF" w:rsidRDefault="00B75A7E" w:rsidP="00771C84">
      <w:pPr>
        <w:spacing w:after="0"/>
        <w:jc w:val="both"/>
        <w:rPr>
          <w:rFonts w:ascii="Arial" w:eastAsia="Times New Roman" w:hAnsi="Arial" w:cs="Arial"/>
          <w:b/>
          <w:lang w:val="sl-SI"/>
        </w:rPr>
      </w:pPr>
      <w:r>
        <w:rPr>
          <w:rFonts w:ascii="Arial" w:eastAsia="Times New Roman" w:hAnsi="Arial" w:cs="Arial"/>
          <w:b/>
          <w:lang w:val="sl-SI"/>
        </w:rPr>
        <w:t>pik</w:t>
      </w:r>
      <w:r w:rsidR="00771C84" w:rsidRPr="004031BF">
        <w:rPr>
          <w:rFonts w:ascii="Arial" w:eastAsia="Times New Roman" w:hAnsi="Arial" w:cs="Arial"/>
          <w:b/>
          <w:lang w:val="sl-SI"/>
        </w:rPr>
        <w:t xml:space="preserve">a                            </w:t>
      </w:r>
      <w:r>
        <w:rPr>
          <w:rFonts w:ascii="Arial" w:eastAsia="Times New Roman" w:hAnsi="Arial" w:cs="Arial"/>
          <w:b/>
          <w:lang w:val="sl-SI"/>
        </w:rPr>
        <w:t xml:space="preserve">   </w:t>
      </w:r>
      <w:r w:rsidR="00771C84" w:rsidRPr="004031BF">
        <w:rPr>
          <w:rFonts w:ascii="Arial" w:eastAsia="Times New Roman" w:hAnsi="Arial" w:cs="Arial"/>
          <w:b/>
          <w:lang w:val="sl-SI"/>
        </w:rPr>
        <w:t xml:space="preserve">  a, iv):</w:t>
      </w:r>
    </w:p>
    <w:p w:rsidR="00771C84" w:rsidRPr="004031BF" w:rsidRDefault="00771C84" w:rsidP="00771C84">
      <w:pPr>
        <w:spacing w:after="0"/>
        <w:jc w:val="both"/>
        <w:rPr>
          <w:rFonts w:ascii="Arial" w:eastAsia="Times New Roman" w:hAnsi="Arial" w:cs="Arial"/>
          <w:lang w:val="sl-SI"/>
        </w:rPr>
      </w:pPr>
      <w:r w:rsidRPr="004031BF">
        <w:rPr>
          <w:rFonts w:ascii="Arial" w:eastAsia="Times New Roman" w:hAnsi="Arial" w:cs="Arial"/>
          <w:b/>
          <w:lang w:val="sl-SI"/>
        </w:rPr>
        <w:lastRenderedPageBreak/>
        <w:t xml:space="preserve">   “                                   a, v): </w:t>
      </w:r>
    </w:p>
    <w:p w:rsidR="00771C84" w:rsidRPr="004031BF" w:rsidRDefault="00771C84" w:rsidP="00771C84">
      <w:pPr>
        <w:spacing w:after="0"/>
        <w:jc w:val="both"/>
        <w:rPr>
          <w:rFonts w:ascii="Arial" w:eastAsia="Times New Roman" w:hAnsi="Arial" w:cs="Arial"/>
          <w:lang w:val="sl-SI"/>
        </w:rPr>
      </w:pPr>
    </w:p>
    <w:p w:rsidR="00771C84" w:rsidRPr="004031BF" w:rsidRDefault="00B75A7E" w:rsidP="00771C84">
      <w:pPr>
        <w:spacing w:after="0"/>
        <w:jc w:val="both"/>
        <w:rPr>
          <w:rFonts w:ascii="Arial" w:eastAsia="Times New Roman" w:hAnsi="Arial" w:cs="Arial"/>
          <w:lang w:val="sl-SI"/>
        </w:rPr>
      </w:pPr>
      <w:r>
        <w:rPr>
          <w:rFonts w:ascii="Arial" w:eastAsia="Times New Roman" w:hAnsi="Arial" w:cs="Arial"/>
          <w:lang w:val="sl-SI"/>
        </w:rPr>
        <w:t>pi</w:t>
      </w:r>
      <w:r w:rsidR="00771C84" w:rsidRPr="004031BF">
        <w:rPr>
          <w:rFonts w:ascii="Arial" w:eastAsia="Times New Roman" w:hAnsi="Arial" w:cs="Arial"/>
          <w:lang w:val="sl-SI"/>
        </w:rPr>
        <w:t xml:space="preserve">ka                             </w:t>
      </w:r>
      <w:r>
        <w:rPr>
          <w:rFonts w:ascii="Arial" w:eastAsia="Times New Roman" w:hAnsi="Arial" w:cs="Arial"/>
          <w:lang w:val="sl-SI"/>
        </w:rPr>
        <w:t xml:space="preserve">  </w:t>
      </w:r>
      <w:r w:rsidR="00771C84" w:rsidRPr="004031BF">
        <w:rPr>
          <w:rFonts w:ascii="Arial" w:eastAsia="Times New Roman" w:hAnsi="Arial" w:cs="Arial"/>
          <w:lang w:val="sl-SI"/>
        </w:rPr>
        <w:t xml:space="preserve">   b:</w:t>
      </w:r>
    </w:p>
    <w:p w:rsidR="00771C84" w:rsidRPr="004031BF" w:rsidRDefault="00B75A7E" w:rsidP="00771C84">
      <w:pPr>
        <w:spacing w:after="0"/>
        <w:jc w:val="both"/>
        <w:rPr>
          <w:rFonts w:ascii="Arial" w:eastAsia="Times New Roman" w:hAnsi="Arial" w:cs="Arial"/>
          <w:lang w:val="sl-SI"/>
        </w:rPr>
      </w:pPr>
      <w:r>
        <w:rPr>
          <w:rFonts w:ascii="Arial" w:eastAsia="Times New Roman" w:hAnsi="Arial" w:cs="Arial"/>
          <w:lang w:val="sl-SI"/>
        </w:rPr>
        <w:t>pik</w:t>
      </w:r>
      <w:r w:rsidR="00771C84" w:rsidRPr="004031BF">
        <w:rPr>
          <w:rFonts w:ascii="Arial" w:eastAsia="Times New Roman" w:hAnsi="Arial" w:cs="Arial"/>
          <w:lang w:val="sl-SI"/>
        </w:rPr>
        <w:t xml:space="preserve">a                                </w:t>
      </w:r>
      <w:r>
        <w:rPr>
          <w:rFonts w:ascii="Arial" w:eastAsia="Times New Roman" w:hAnsi="Arial" w:cs="Arial"/>
          <w:lang w:val="sl-SI"/>
        </w:rPr>
        <w:t xml:space="preserve">  </w:t>
      </w:r>
      <w:r w:rsidR="00771C84" w:rsidRPr="004031BF">
        <w:rPr>
          <w:rFonts w:ascii="Arial" w:eastAsia="Times New Roman" w:hAnsi="Arial" w:cs="Arial"/>
          <w:lang w:val="sl-SI"/>
        </w:rPr>
        <w:t>c:</w:t>
      </w:r>
    </w:p>
    <w:p w:rsidR="00771C84" w:rsidRPr="004031BF" w:rsidRDefault="00771C84" w:rsidP="00771C84">
      <w:pPr>
        <w:spacing w:after="0"/>
        <w:jc w:val="both"/>
        <w:rPr>
          <w:rFonts w:ascii="Arial" w:eastAsia="Times New Roman" w:hAnsi="Arial" w:cs="Arial"/>
          <w:lang w:val="sl-SI"/>
        </w:rPr>
      </w:pPr>
    </w:p>
    <w:p w:rsidR="00771C84" w:rsidRPr="004031BF" w:rsidRDefault="00B75A7E" w:rsidP="00771C84">
      <w:pPr>
        <w:spacing w:after="0"/>
        <w:jc w:val="both"/>
        <w:rPr>
          <w:rFonts w:ascii="Arial" w:eastAsia="Times New Roman" w:hAnsi="Arial" w:cs="Arial"/>
          <w:b/>
          <w:lang w:val="sl-SI"/>
        </w:rPr>
      </w:pPr>
      <w:r>
        <w:rPr>
          <w:rFonts w:ascii="Arial" w:eastAsia="Times New Roman" w:hAnsi="Arial" w:cs="Arial"/>
          <w:b/>
          <w:lang w:val="sl-SI"/>
        </w:rPr>
        <w:t>paragraf</w:t>
      </w:r>
      <w:r w:rsidR="00771C84" w:rsidRPr="004031BF">
        <w:rPr>
          <w:rFonts w:ascii="Arial" w:eastAsia="Times New Roman" w:hAnsi="Arial" w:cs="Arial"/>
          <w:b/>
          <w:lang w:val="sl-SI"/>
        </w:rPr>
        <w:t xml:space="preserve">                          2:</w:t>
      </w:r>
    </w:p>
    <w:p w:rsidR="00771C84" w:rsidRPr="004031BF" w:rsidRDefault="00262853" w:rsidP="00771C84">
      <w:pPr>
        <w:spacing w:after="0"/>
        <w:jc w:val="both"/>
        <w:rPr>
          <w:rFonts w:ascii="Arial" w:eastAsia="Times New Roman" w:hAnsi="Arial" w:cs="Arial"/>
          <w:lang w:val="sl-SI"/>
        </w:rPr>
      </w:pPr>
      <w:r>
        <w:rPr>
          <w:rFonts w:ascii="Arial" w:eastAsia="Times New Roman" w:hAnsi="Arial" w:cs="Arial"/>
          <w:lang w:val="sl-SI"/>
        </w:rPr>
        <w:t>pik</w:t>
      </w:r>
      <w:r w:rsidR="00771C84" w:rsidRPr="004031BF">
        <w:rPr>
          <w:rFonts w:ascii="Arial" w:eastAsia="Times New Roman" w:hAnsi="Arial" w:cs="Arial"/>
          <w:lang w:val="sl-SI"/>
        </w:rPr>
        <w:t xml:space="preserve">a                               </w:t>
      </w:r>
      <w:r>
        <w:rPr>
          <w:rFonts w:ascii="Arial" w:eastAsia="Times New Roman" w:hAnsi="Arial" w:cs="Arial"/>
          <w:lang w:val="sl-SI"/>
        </w:rPr>
        <w:t xml:space="preserve">  </w:t>
      </w:r>
      <w:r w:rsidR="00771C84" w:rsidRPr="004031BF">
        <w:rPr>
          <w:rFonts w:ascii="Arial" w:eastAsia="Times New Roman" w:hAnsi="Arial" w:cs="Arial"/>
          <w:lang w:val="sl-SI"/>
        </w:rPr>
        <w:t xml:space="preserve"> a:</w:t>
      </w:r>
    </w:p>
    <w:p w:rsidR="00771C84" w:rsidRPr="004031BF" w:rsidRDefault="00262853" w:rsidP="00771C84">
      <w:pPr>
        <w:spacing w:after="0"/>
        <w:jc w:val="both"/>
        <w:rPr>
          <w:rFonts w:ascii="Arial" w:eastAsia="Times New Roman" w:hAnsi="Arial" w:cs="Arial"/>
          <w:b/>
          <w:lang w:val="sl-SI"/>
        </w:rPr>
      </w:pPr>
      <w:r>
        <w:rPr>
          <w:rFonts w:ascii="Arial" w:eastAsia="Times New Roman" w:hAnsi="Arial" w:cs="Arial"/>
          <w:lang w:val="sl-SI"/>
        </w:rPr>
        <w:t>pik</w:t>
      </w:r>
      <w:r w:rsidR="00771C84" w:rsidRPr="004031BF">
        <w:rPr>
          <w:rFonts w:ascii="Arial" w:eastAsia="Times New Roman" w:hAnsi="Arial" w:cs="Arial"/>
          <w:lang w:val="sl-SI"/>
        </w:rPr>
        <w:t>a</w:t>
      </w:r>
      <w:r w:rsidR="00771C84" w:rsidRPr="004031BF">
        <w:rPr>
          <w:rFonts w:ascii="Arial" w:eastAsia="Times New Roman" w:hAnsi="Arial" w:cs="Arial"/>
          <w:b/>
          <w:lang w:val="sl-SI"/>
        </w:rPr>
        <w:t xml:space="preserve">                               </w:t>
      </w:r>
      <w:r>
        <w:rPr>
          <w:rFonts w:ascii="Arial" w:eastAsia="Times New Roman" w:hAnsi="Arial" w:cs="Arial"/>
          <w:b/>
          <w:lang w:val="sl-SI"/>
        </w:rPr>
        <w:t xml:space="preserve">  </w:t>
      </w:r>
      <w:r w:rsidR="00771C84" w:rsidRPr="004031BF">
        <w:rPr>
          <w:rFonts w:ascii="Arial" w:eastAsia="Times New Roman" w:hAnsi="Arial" w:cs="Arial"/>
          <w:b/>
          <w:lang w:val="sl-SI"/>
        </w:rPr>
        <w:t xml:space="preserve"> b:</w:t>
      </w:r>
    </w:p>
    <w:p w:rsidR="00771C84" w:rsidRPr="004031BF" w:rsidRDefault="00262853" w:rsidP="00771C84">
      <w:pPr>
        <w:spacing w:after="0"/>
        <w:jc w:val="both"/>
        <w:rPr>
          <w:rFonts w:ascii="Arial" w:eastAsia="Times New Roman" w:hAnsi="Arial" w:cs="Arial"/>
          <w:lang w:val="sl-SI"/>
        </w:rPr>
      </w:pPr>
      <w:r>
        <w:rPr>
          <w:rFonts w:ascii="Arial" w:eastAsia="Times New Roman" w:hAnsi="Arial" w:cs="Arial"/>
          <w:lang w:val="sl-SI"/>
        </w:rPr>
        <w:t>pik</w:t>
      </w:r>
      <w:r w:rsidR="00771C84" w:rsidRPr="004031BF">
        <w:rPr>
          <w:rFonts w:ascii="Arial" w:eastAsia="Times New Roman" w:hAnsi="Arial" w:cs="Arial"/>
          <w:lang w:val="sl-SI"/>
        </w:rPr>
        <w:t xml:space="preserve">a                               </w:t>
      </w:r>
      <w:r>
        <w:rPr>
          <w:rFonts w:ascii="Arial" w:eastAsia="Times New Roman" w:hAnsi="Arial" w:cs="Arial"/>
          <w:lang w:val="sl-SI"/>
        </w:rPr>
        <w:t xml:space="preserve">  </w:t>
      </w:r>
      <w:r w:rsidR="00771C84" w:rsidRPr="004031BF">
        <w:rPr>
          <w:rFonts w:ascii="Arial" w:eastAsia="Times New Roman" w:hAnsi="Arial" w:cs="Arial"/>
          <w:lang w:val="sl-SI"/>
        </w:rPr>
        <w:t xml:space="preserve"> c:                                   </w:t>
      </w:r>
    </w:p>
    <w:p w:rsidR="00771C84" w:rsidRPr="004031BF" w:rsidRDefault="00262853" w:rsidP="00771C84">
      <w:pPr>
        <w:spacing w:after="0"/>
        <w:jc w:val="both"/>
        <w:rPr>
          <w:rFonts w:ascii="Arial" w:eastAsia="Times New Roman" w:hAnsi="Arial" w:cs="Arial"/>
          <w:lang w:val="sl-SI"/>
        </w:rPr>
      </w:pPr>
      <w:r>
        <w:rPr>
          <w:rFonts w:ascii="Arial" w:eastAsia="Times New Roman" w:hAnsi="Arial" w:cs="Arial"/>
          <w:b/>
          <w:lang w:val="sl-SI"/>
        </w:rPr>
        <w:t>pik</w:t>
      </w:r>
      <w:r w:rsidR="00771C84" w:rsidRPr="004031BF">
        <w:rPr>
          <w:rFonts w:ascii="Arial" w:eastAsia="Times New Roman" w:hAnsi="Arial" w:cs="Arial"/>
          <w:b/>
          <w:lang w:val="sl-SI"/>
        </w:rPr>
        <w:t xml:space="preserve">a                              </w:t>
      </w:r>
      <w:r w:rsidR="00E13338">
        <w:rPr>
          <w:rFonts w:ascii="Arial" w:eastAsia="Times New Roman" w:hAnsi="Arial" w:cs="Arial"/>
          <w:b/>
          <w:lang w:val="sl-SI"/>
        </w:rPr>
        <w:t xml:space="preserve">  </w:t>
      </w:r>
      <w:r w:rsidR="00771C84" w:rsidRPr="004031BF">
        <w:rPr>
          <w:rFonts w:ascii="Arial" w:eastAsia="Times New Roman" w:hAnsi="Arial" w:cs="Arial"/>
          <w:b/>
          <w:lang w:val="sl-SI"/>
        </w:rPr>
        <w:t xml:space="preserve"> d:</w:t>
      </w:r>
    </w:p>
    <w:p w:rsidR="00771C84" w:rsidRPr="004031BF" w:rsidRDefault="00771C84" w:rsidP="00771C84">
      <w:pPr>
        <w:spacing w:after="0"/>
        <w:jc w:val="both"/>
        <w:rPr>
          <w:rFonts w:ascii="Arial" w:eastAsia="Times New Roman" w:hAnsi="Arial" w:cs="Arial"/>
          <w:lang w:val="sl-SI"/>
        </w:rPr>
      </w:pPr>
      <w:r w:rsidRPr="004031BF">
        <w:rPr>
          <w:rFonts w:ascii="Arial" w:eastAsia="Times New Roman" w:hAnsi="Arial" w:cs="Arial"/>
          <w:lang w:val="sl-SI"/>
        </w:rPr>
        <w:t xml:space="preserve">   “                                    e:</w:t>
      </w:r>
    </w:p>
    <w:p w:rsidR="00771C84" w:rsidRPr="004031BF" w:rsidRDefault="00771C84" w:rsidP="00771C84">
      <w:pPr>
        <w:spacing w:after="0"/>
        <w:jc w:val="both"/>
        <w:rPr>
          <w:rFonts w:ascii="Arial" w:eastAsia="Times New Roman" w:hAnsi="Arial" w:cs="Arial"/>
          <w:lang w:val="sl-SI"/>
        </w:rPr>
      </w:pPr>
      <w:r w:rsidRPr="004031BF">
        <w:rPr>
          <w:rFonts w:ascii="Arial" w:eastAsia="Times New Roman" w:hAnsi="Arial" w:cs="Arial"/>
          <w:lang w:val="sl-SI"/>
        </w:rPr>
        <w:t xml:space="preserve">   “                                    f:</w:t>
      </w:r>
    </w:p>
    <w:p w:rsidR="00771C84" w:rsidRPr="004031BF" w:rsidRDefault="00771C84" w:rsidP="00771C84">
      <w:pPr>
        <w:spacing w:after="0"/>
        <w:jc w:val="both"/>
        <w:rPr>
          <w:rFonts w:ascii="Arial" w:eastAsia="Times New Roman" w:hAnsi="Arial" w:cs="Arial"/>
          <w:b/>
          <w:lang w:val="sl-SI"/>
        </w:rPr>
      </w:pPr>
      <w:r w:rsidRPr="004031BF">
        <w:rPr>
          <w:rFonts w:ascii="Arial" w:eastAsia="Times New Roman" w:hAnsi="Arial" w:cs="Arial"/>
          <w:b/>
          <w:lang w:val="sl-SI"/>
        </w:rPr>
        <w:t xml:space="preserve">   “                                    g:</w:t>
      </w:r>
    </w:p>
    <w:p w:rsidR="00771C84" w:rsidRPr="004031BF" w:rsidRDefault="00771C84" w:rsidP="00771C84">
      <w:pPr>
        <w:spacing w:after="0"/>
        <w:jc w:val="both"/>
        <w:rPr>
          <w:rFonts w:ascii="Arial" w:eastAsia="Times New Roman" w:hAnsi="Arial" w:cs="Arial"/>
          <w:b/>
          <w:lang w:val="sl-SI"/>
        </w:rPr>
      </w:pPr>
    </w:p>
    <w:p w:rsidR="00771C84" w:rsidRPr="004031BF" w:rsidRDefault="00E13338" w:rsidP="00771C84">
      <w:pPr>
        <w:spacing w:after="0"/>
        <w:jc w:val="both"/>
        <w:rPr>
          <w:rFonts w:ascii="Arial" w:eastAsia="Times New Roman" w:hAnsi="Arial" w:cs="Arial"/>
          <w:lang w:val="sl-SI"/>
        </w:rPr>
      </w:pPr>
      <w:r>
        <w:rPr>
          <w:rFonts w:ascii="Arial" w:eastAsia="Times New Roman" w:hAnsi="Arial" w:cs="Arial"/>
          <w:lang w:val="sl-SI"/>
        </w:rPr>
        <w:t>paragraf</w:t>
      </w:r>
      <w:r w:rsidR="00771C84" w:rsidRPr="004031BF">
        <w:rPr>
          <w:rFonts w:ascii="Arial" w:eastAsia="Times New Roman" w:hAnsi="Arial" w:cs="Arial"/>
          <w:lang w:val="sl-SI"/>
        </w:rPr>
        <w:t xml:space="preserve">                           3:</w:t>
      </w:r>
    </w:p>
    <w:p w:rsidR="00771C84" w:rsidRPr="004031BF" w:rsidRDefault="00E13338" w:rsidP="00771C84">
      <w:pPr>
        <w:spacing w:after="0"/>
        <w:jc w:val="both"/>
        <w:rPr>
          <w:rFonts w:ascii="Arial" w:eastAsia="Times New Roman" w:hAnsi="Arial" w:cs="Arial"/>
          <w:b/>
          <w:lang w:val="sl-SI"/>
        </w:rPr>
      </w:pPr>
      <w:r>
        <w:rPr>
          <w:rFonts w:ascii="Arial" w:eastAsia="Times New Roman" w:hAnsi="Arial" w:cs="Arial"/>
          <w:b/>
          <w:lang w:val="sl-SI"/>
        </w:rPr>
        <w:t>pika</w:t>
      </w:r>
      <w:r w:rsidR="00771C84" w:rsidRPr="004031BF">
        <w:rPr>
          <w:rFonts w:ascii="Arial" w:eastAsia="Times New Roman" w:hAnsi="Arial" w:cs="Arial"/>
          <w:b/>
          <w:lang w:val="sl-SI"/>
        </w:rPr>
        <w:t xml:space="preserve">                               </w:t>
      </w:r>
      <w:r>
        <w:rPr>
          <w:rFonts w:ascii="Arial" w:eastAsia="Times New Roman" w:hAnsi="Arial" w:cs="Arial"/>
          <w:b/>
          <w:lang w:val="sl-SI"/>
        </w:rPr>
        <w:t xml:space="preserve">  </w:t>
      </w:r>
      <w:r w:rsidR="00771C84" w:rsidRPr="004031BF">
        <w:rPr>
          <w:rFonts w:ascii="Arial" w:eastAsia="Times New Roman" w:hAnsi="Arial" w:cs="Arial"/>
          <w:b/>
          <w:lang w:val="sl-SI"/>
        </w:rPr>
        <w:t>a:</w:t>
      </w:r>
    </w:p>
    <w:p w:rsidR="00771C84" w:rsidRPr="004031BF" w:rsidRDefault="00771C84" w:rsidP="00771C84">
      <w:pPr>
        <w:spacing w:after="0"/>
        <w:jc w:val="both"/>
        <w:rPr>
          <w:rFonts w:ascii="Arial" w:eastAsia="Times New Roman" w:hAnsi="Arial" w:cs="Arial"/>
          <w:lang w:val="sl-SI"/>
        </w:rPr>
      </w:pPr>
      <w:r w:rsidRPr="004031BF">
        <w:rPr>
          <w:rFonts w:ascii="Arial" w:eastAsia="Times New Roman" w:hAnsi="Arial" w:cs="Arial"/>
          <w:lang w:val="sl-SI"/>
        </w:rPr>
        <w:t xml:space="preserve">   “                                    b:</w:t>
      </w:r>
    </w:p>
    <w:p w:rsidR="00771C84" w:rsidRPr="004031BF" w:rsidRDefault="00771C84" w:rsidP="00771C84">
      <w:pPr>
        <w:spacing w:after="0"/>
        <w:jc w:val="both"/>
        <w:rPr>
          <w:rFonts w:ascii="Arial" w:eastAsia="Times New Roman" w:hAnsi="Arial" w:cs="Arial"/>
          <w:lang w:val="sl-SI"/>
        </w:rPr>
      </w:pPr>
      <w:r w:rsidRPr="004031BF">
        <w:rPr>
          <w:rFonts w:ascii="Arial" w:eastAsia="Times New Roman" w:hAnsi="Arial" w:cs="Arial"/>
          <w:lang w:val="sl-SI"/>
        </w:rPr>
        <w:t xml:space="preserve">   “                                    c:</w:t>
      </w:r>
    </w:p>
    <w:p w:rsidR="00771C84" w:rsidRPr="004031BF" w:rsidRDefault="00771C84" w:rsidP="00771C84">
      <w:pPr>
        <w:spacing w:after="0"/>
        <w:jc w:val="both"/>
        <w:rPr>
          <w:rFonts w:ascii="Arial" w:eastAsia="Times New Roman" w:hAnsi="Arial" w:cs="Arial"/>
          <w:lang w:val="sl-SI"/>
        </w:rPr>
      </w:pPr>
    </w:p>
    <w:p w:rsidR="00771C84" w:rsidRPr="004031BF" w:rsidRDefault="00E13338" w:rsidP="00771C84">
      <w:pPr>
        <w:spacing w:after="0"/>
        <w:jc w:val="both"/>
        <w:rPr>
          <w:rFonts w:ascii="Arial" w:eastAsia="Times New Roman" w:hAnsi="Arial" w:cs="Arial"/>
          <w:lang w:val="sl-SI"/>
        </w:rPr>
      </w:pPr>
      <w:r>
        <w:rPr>
          <w:rFonts w:ascii="Arial" w:eastAsia="Times New Roman" w:hAnsi="Arial" w:cs="Arial"/>
          <w:lang w:val="sl-SI"/>
        </w:rPr>
        <w:t>paragraf</w:t>
      </w:r>
      <w:r w:rsidR="00771C84" w:rsidRPr="004031BF">
        <w:rPr>
          <w:rFonts w:ascii="Arial" w:eastAsia="Times New Roman" w:hAnsi="Arial" w:cs="Arial"/>
          <w:lang w:val="sl-SI"/>
        </w:rPr>
        <w:t xml:space="preserve">                          </w:t>
      </w:r>
      <w:r>
        <w:rPr>
          <w:rFonts w:ascii="Arial" w:eastAsia="Times New Roman" w:hAnsi="Arial" w:cs="Arial"/>
          <w:lang w:val="sl-SI"/>
        </w:rPr>
        <w:t xml:space="preserve"> </w:t>
      </w:r>
      <w:r w:rsidR="00771C84" w:rsidRPr="004031BF">
        <w:rPr>
          <w:rFonts w:ascii="Arial" w:eastAsia="Times New Roman" w:hAnsi="Arial" w:cs="Arial"/>
          <w:lang w:val="sl-SI"/>
        </w:rPr>
        <w:t>4:</w:t>
      </w:r>
    </w:p>
    <w:p w:rsidR="00771C84" w:rsidRPr="004031BF" w:rsidRDefault="00E13338" w:rsidP="00771C84">
      <w:pPr>
        <w:spacing w:after="0"/>
        <w:jc w:val="both"/>
        <w:rPr>
          <w:rFonts w:ascii="Arial" w:eastAsia="Times New Roman" w:hAnsi="Arial" w:cs="Arial"/>
          <w:b/>
          <w:lang w:val="sl-SI"/>
        </w:rPr>
      </w:pPr>
      <w:r>
        <w:rPr>
          <w:rFonts w:ascii="Arial" w:eastAsia="Times New Roman" w:hAnsi="Arial" w:cs="Arial"/>
          <w:b/>
          <w:lang w:val="sl-SI"/>
        </w:rPr>
        <w:t xml:space="preserve">pika   </w:t>
      </w:r>
      <w:r w:rsidR="00771C84" w:rsidRPr="004031BF">
        <w:rPr>
          <w:rFonts w:ascii="Arial" w:eastAsia="Times New Roman" w:hAnsi="Arial" w:cs="Arial"/>
          <w:b/>
          <w:lang w:val="sl-SI"/>
        </w:rPr>
        <w:t xml:space="preserve">                              a:</w:t>
      </w:r>
    </w:p>
    <w:p w:rsidR="00771C84" w:rsidRPr="004031BF" w:rsidRDefault="00771C84" w:rsidP="00771C84">
      <w:pPr>
        <w:spacing w:after="0"/>
        <w:jc w:val="both"/>
        <w:rPr>
          <w:rFonts w:ascii="Arial" w:eastAsia="Times New Roman" w:hAnsi="Arial" w:cs="Arial"/>
          <w:lang w:val="sl-SI"/>
        </w:rPr>
      </w:pPr>
      <w:r w:rsidRPr="004031BF">
        <w:rPr>
          <w:rFonts w:ascii="Arial" w:eastAsia="Times New Roman" w:hAnsi="Arial" w:cs="Arial"/>
          <w:lang w:val="sl-SI"/>
        </w:rPr>
        <w:t xml:space="preserve">   “                                    b:</w:t>
      </w:r>
    </w:p>
    <w:p w:rsidR="00771C84" w:rsidRPr="004031BF" w:rsidRDefault="00771C84" w:rsidP="00771C84">
      <w:pPr>
        <w:spacing w:after="0"/>
        <w:jc w:val="both"/>
        <w:rPr>
          <w:rFonts w:ascii="Arial" w:eastAsia="Times New Roman" w:hAnsi="Arial" w:cs="Arial"/>
          <w:b/>
          <w:lang w:val="sl-SI"/>
        </w:rPr>
      </w:pPr>
      <w:r w:rsidRPr="004031BF">
        <w:rPr>
          <w:rFonts w:ascii="Arial" w:eastAsia="Times New Roman" w:hAnsi="Arial" w:cs="Arial"/>
          <w:b/>
          <w:lang w:val="sl-SI"/>
        </w:rPr>
        <w:t xml:space="preserve">   “                                    c:</w:t>
      </w:r>
    </w:p>
    <w:p w:rsidR="00771C84" w:rsidRPr="004031BF" w:rsidRDefault="00771C84" w:rsidP="00771C84">
      <w:pPr>
        <w:spacing w:after="0"/>
        <w:jc w:val="both"/>
        <w:rPr>
          <w:rFonts w:ascii="Arial" w:eastAsia="Times New Roman" w:hAnsi="Arial" w:cs="Arial"/>
          <w:lang w:val="sl-SI"/>
        </w:rPr>
      </w:pPr>
    </w:p>
    <w:p w:rsidR="00771C84" w:rsidRPr="004031BF" w:rsidRDefault="00E13338" w:rsidP="00771C84">
      <w:pPr>
        <w:spacing w:after="0"/>
        <w:jc w:val="both"/>
        <w:rPr>
          <w:rFonts w:ascii="Arial" w:eastAsia="Times New Roman" w:hAnsi="Arial" w:cs="Arial"/>
          <w:b/>
          <w:lang w:val="sl-SI"/>
        </w:rPr>
      </w:pPr>
      <w:r>
        <w:rPr>
          <w:rFonts w:ascii="Arial" w:eastAsia="Times New Roman" w:hAnsi="Arial" w:cs="Arial"/>
          <w:b/>
          <w:lang w:val="sl-SI"/>
        </w:rPr>
        <w:t>paragraf</w:t>
      </w:r>
      <w:r w:rsidR="00771C84" w:rsidRPr="004031BF">
        <w:rPr>
          <w:rFonts w:ascii="Arial" w:eastAsia="Times New Roman" w:hAnsi="Arial" w:cs="Arial"/>
          <w:b/>
          <w:lang w:val="sl-SI"/>
        </w:rPr>
        <w:t xml:space="preserve">                         </w:t>
      </w:r>
      <w:r w:rsidR="00996244">
        <w:rPr>
          <w:rFonts w:ascii="Arial" w:eastAsia="Times New Roman" w:hAnsi="Arial" w:cs="Arial"/>
          <w:b/>
          <w:lang w:val="sl-SI"/>
        </w:rPr>
        <w:t xml:space="preserve"> </w:t>
      </w:r>
      <w:r w:rsidR="00771C84" w:rsidRPr="004031BF">
        <w:rPr>
          <w:rFonts w:ascii="Arial" w:eastAsia="Times New Roman" w:hAnsi="Arial" w:cs="Arial"/>
          <w:b/>
          <w:lang w:val="sl-SI"/>
        </w:rPr>
        <w:t>5:</w:t>
      </w:r>
    </w:p>
    <w:p w:rsidR="00771C84" w:rsidRPr="004031BF" w:rsidRDefault="00771C84" w:rsidP="00771C84">
      <w:pPr>
        <w:spacing w:after="0"/>
        <w:jc w:val="both"/>
        <w:rPr>
          <w:rFonts w:ascii="Arial" w:eastAsia="Times New Roman" w:hAnsi="Arial" w:cs="Arial"/>
          <w:lang w:val="sl-SI"/>
        </w:rPr>
      </w:pPr>
    </w:p>
    <w:p w:rsidR="002F788D" w:rsidRDefault="002F788D" w:rsidP="00771C84">
      <w:pPr>
        <w:spacing w:after="0"/>
        <w:jc w:val="both"/>
        <w:rPr>
          <w:rFonts w:ascii="Arial" w:eastAsia="Times New Roman" w:hAnsi="Arial" w:cs="Arial"/>
          <w:b/>
          <w:lang w:val="sl-SI"/>
        </w:rPr>
      </w:pPr>
    </w:p>
    <w:p w:rsidR="00771C84" w:rsidRDefault="002F788D" w:rsidP="00771C84">
      <w:pPr>
        <w:spacing w:after="0"/>
        <w:jc w:val="both"/>
        <w:rPr>
          <w:rFonts w:ascii="Arial" w:eastAsia="Times New Roman" w:hAnsi="Arial" w:cs="Arial"/>
          <w:lang w:val="sl-SI"/>
        </w:rPr>
      </w:pPr>
      <w:r w:rsidRPr="008B43B3">
        <w:rPr>
          <w:rFonts w:ascii="Arial" w:eastAsia="Times New Roman" w:hAnsi="Arial" w:cs="Arial"/>
          <w:b/>
          <w:lang w:val="sl-SI"/>
        </w:rPr>
        <w:t xml:space="preserve">Ligji për </w:t>
      </w:r>
      <w:r w:rsidR="00164AF9" w:rsidRPr="002F788D">
        <w:rPr>
          <w:rFonts w:ascii="Arial" w:eastAsia="Times New Roman" w:hAnsi="Arial" w:cs="Arial"/>
          <w:b/>
          <w:lang w:val="sl-SI"/>
        </w:rPr>
        <w:t>dokumentet e udhëtimit</w:t>
      </w:r>
      <w:r w:rsidR="00164AF9" w:rsidRPr="002F788D">
        <w:rPr>
          <w:rFonts w:ascii="Arial" w:eastAsia="Times New Roman" w:hAnsi="Arial" w:cs="Arial"/>
          <w:lang w:val="sl-SI"/>
        </w:rPr>
        <w:t xml:space="preserve"> </w:t>
      </w:r>
      <w:r w:rsidRPr="002F788D">
        <w:rPr>
          <w:rFonts w:ascii="Arial" w:eastAsia="Times New Roman" w:hAnsi="Arial" w:cs="Arial"/>
          <w:lang w:val="sl-SI"/>
        </w:rPr>
        <w:t>("Gazeta Zyrtare e Malit të Zi", nr. 21/08, 25/08, 39/13 dhe 54/16), neni 15, përcakton që format e dokumenteve të udhëtimit duhet të shtypen në gjuhën malazeze, me shkronjën latine, dhe në anglisht dhe frëngjisht, dhe të plotësohen në gjuhën Malazeze, me shkrimin Latin. Për një pjesëtar të një popullit pakicë ose komunitetit tjetër të pakicës kombëtare, mbiemri dhe emri në formularin e dokumentit të udhëtimit, me kërkesë të aplikantit, shënohen në gjuhën dhe shkrimin e pakicës së cilës i përket, në përputhje me Kushtetutë</w:t>
      </w:r>
      <w:r w:rsidR="006116DB">
        <w:rPr>
          <w:rFonts w:ascii="Arial" w:eastAsia="Times New Roman" w:hAnsi="Arial" w:cs="Arial"/>
          <w:lang w:val="sl-SI"/>
        </w:rPr>
        <w:t>n, ligjin e veçantë, ose traktatin</w:t>
      </w:r>
      <w:r w:rsidRPr="002F788D">
        <w:rPr>
          <w:rFonts w:ascii="Arial" w:eastAsia="Times New Roman" w:hAnsi="Arial" w:cs="Arial"/>
          <w:lang w:val="sl-SI"/>
        </w:rPr>
        <w:t xml:space="preserve">  dhe standardet ndërkombëtare. Me kërkesën e aplikantit, mbiemri dhe emri do mund të jetë edhe në alfabetin cirilik. Gjithashtu, në rastet e mësipërme, Ministria e Puneve të Brendshme do të shkruajë zyrtarisht emrin personal të kërkuesit në gjuhën dhe letrën që ai shënoi në kërkesë dhe në regjistrin e lindjes.</w:t>
      </w:r>
    </w:p>
    <w:p w:rsidR="00735BAE" w:rsidRPr="008B43B3" w:rsidRDefault="00735BAE" w:rsidP="00771C84">
      <w:pPr>
        <w:spacing w:after="0"/>
        <w:jc w:val="both"/>
        <w:rPr>
          <w:rFonts w:ascii="Arial" w:eastAsia="Times New Roman" w:hAnsi="Arial" w:cs="Arial"/>
          <w:b/>
          <w:lang w:val="sl-SI"/>
        </w:rPr>
      </w:pPr>
    </w:p>
    <w:p w:rsidR="00735BAE" w:rsidRPr="004031BF" w:rsidRDefault="00735BAE" w:rsidP="00771C84">
      <w:pPr>
        <w:spacing w:after="0"/>
        <w:jc w:val="both"/>
        <w:rPr>
          <w:rFonts w:ascii="Arial" w:eastAsia="Times New Roman" w:hAnsi="Arial" w:cs="Arial"/>
          <w:lang w:val="sl-SI"/>
        </w:rPr>
      </w:pPr>
      <w:r w:rsidRPr="008B43B3">
        <w:rPr>
          <w:rFonts w:ascii="Arial" w:eastAsia="Times New Roman" w:hAnsi="Arial" w:cs="Arial"/>
          <w:b/>
          <w:lang w:val="sl-SI"/>
        </w:rPr>
        <w:t>Ligji për emrin personal</w:t>
      </w:r>
      <w:r w:rsidRPr="00735BAE">
        <w:rPr>
          <w:rFonts w:ascii="Arial" w:eastAsia="Times New Roman" w:hAnsi="Arial" w:cs="Arial"/>
          <w:lang w:val="sl-SI"/>
        </w:rPr>
        <w:t xml:space="preserve"> (Gazeta Zyrtare e Republikës së Malit të Zi, nr. 47/08 dhe 55/16), neni 5, përcakton se emri personal duhet të regjistrohet në regjistrat e gjendjes civile në gjuhën malazeze, dhe që me kërkesë të shtetasit malazez edhe emri personal të shkruhet në një nga gjuhët zyrtare (serbisht, boshnjakisht, shqip dhe kroatisht).</w:t>
      </w:r>
    </w:p>
    <w:p w:rsidR="007A1F9E" w:rsidRDefault="007A1F9E" w:rsidP="00771C84">
      <w:pPr>
        <w:spacing w:after="0"/>
        <w:jc w:val="both"/>
        <w:rPr>
          <w:rFonts w:ascii="Arial" w:hAnsi="Arial" w:cs="Arial"/>
          <w:lang w:val="sl-SI"/>
        </w:rPr>
      </w:pPr>
    </w:p>
    <w:p w:rsidR="007A1F9E" w:rsidRPr="004031BF" w:rsidRDefault="007A1F9E" w:rsidP="00771C84">
      <w:pPr>
        <w:spacing w:after="0"/>
        <w:jc w:val="both"/>
        <w:rPr>
          <w:rFonts w:ascii="Arial" w:hAnsi="Arial" w:cs="Arial"/>
          <w:lang w:val="sl-SI"/>
        </w:rPr>
      </w:pPr>
      <w:r>
        <w:rPr>
          <w:rFonts w:ascii="Arial" w:hAnsi="Arial" w:cs="Arial"/>
          <w:lang w:val="sl-SI"/>
        </w:rPr>
        <w:t xml:space="preserve">Ligji për </w:t>
      </w:r>
      <w:r w:rsidR="00A42ED4">
        <w:rPr>
          <w:rFonts w:ascii="Arial" w:hAnsi="Arial" w:cs="Arial"/>
          <w:b/>
          <w:lang w:val="sl-SI"/>
        </w:rPr>
        <w:t>l</w:t>
      </w:r>
      <w:r w:rsidRPr="008B43B3">
        <w:rPr>
          <w:rFonts w:ascii="Arial" w:hAnsi="Arial" w:cs="Arial"/>
          <w:b/>
          <w:lang w:val="sl-SI"/>
        </w:rPr>
        <w:t>etërnjoftim</w:t>
      </w:r>
      <w:r w:rsidRPr="007A1F9E">
        <w:rPr>
          <w:rFonts w:ascii="Arial" w:hAnsi="Arial" w:cs="Arial"/>
          <w:lang w:val="sl-SI"/>
        </w:rPr>
        <w:t xml:space="preserve"> (Gazeta Zyrtare e Malit të Zi 12/07, 73/10 28/11, 50/12, 10/14 dhe 18/19) përcakton në nenin 7 që formulari i letërnjoftimit të shtypet në </w:t>
      </w:r>
      <w:r w:rsidR="003D32BA">
        <w:rPr>
          <w:rFonts w:ascii="Arial" w:hAnsi="Arial" w:cs="Arial"/>
          <w:lang w:val="sl-SI"/>
        </w:rPr>
        <w:t>gjuhën malazeze</w:t>
      </w:r>
      <w:r w:rsidRPr="007A1F9E">
        <w:rPr>
          <w:rFonts w:ascii="Arial" w:hAnsi="Arial" w:cs="Arial"/>
          <w:lang w:val="sl-SI"/>
        </w:rPr>
        <w:t xml:space="preserve"> dhe </w:t>
      </w:r>
      <w:r w:rsidR="003D32BA">
        <w:rPr>
          <w:rFonts w:ascii="Arial" w:hAnsi="Arial" w:cs="Arial"/>
          <w:lang w:val="sl-SI"/>
        </w:rPr>
        <w:t>në angleze dhe të plotësohet në gjuhën m</w:t>
      </w:r>
      <w:r w:rsidRPr="007A1F9E">
        <w:rPr>
          <w:rFonts w:ascii="Arial" w:hAnsi="Arial" w:cs="Arial"/>
          <w:lang w:val="sl-SI"/>
        </w:rPr>
        <w:t>alazez</w:t>
      </w:r>
      <w:r w:rsidR="003D32BA">
        <w:rPr>
          <w:rFonts w:ascii="Arial" w:hAnsi="Arial" w:cs="Arial"/>
          <w:lang w:val="sl-SI"/>
        </w:rPr>
        <w:t>e</w:t>
      </w:r>
      <w:r w:rsidRPr="007A1F9E">
        <w:rPr>
          <w:rFonts w:ascii="Arial" w:hAnsi="Arial" w:cs="Arial"/>
          <w:lang w:val="sl-SI"/>
        </w:rPr>
        <w:t xml:space="preserve">. </w:t>
      </w:r>
      <w:r w:rsidR="003D32BA">
        <w:rPr>
          <w:rFonts w:ascii="Arial" w:hAnsi="Arial" w:cs="Arial"/>
          <w:lang w:val="sl-SI"/>
        </w:rPr>
        <w:t>Për shtetasit që e përdorin gjuhën</w:t>
      </w:r>
      <w:r w:rsidRPr="007A1F9E">
        <w:rPr>
          <w:rFonts w:ascii="Arial" w:hAnsi="Arial" w:cs="Arial"/>
          <w:lang w:val="sl-SI"/>
        </w:rPr>
        <w:t xml:space="preserve"> serbe, </w:t>
      </w:r>
      <w:r w:rsidRPr="007A1F9E">
        <w:rPr>
          <w:rFonts w:ascii="Arial" w:hAnsi="Arial" w:cs="Arial"/>
          <w:lang w:val="sl-SI"/>
        </w:rPr>
        <w:lastRenderedPageBreak/>
        <w:t>boshnjake</w:t>
      </w:r>
      <w:r w:rsidR="002410A7">
        <w:rPr>
          <w:rFonts w:ascii="Arial" w:hAnsi="Arial" w:cs="Arial"/>
          <w:lang w:val="sl-SI"/>
        </w:rPr>
        <w:t xml:space="preserve">, shqipe ose kroate </w:t>
      </w:r>
      <w:r w:rsidRPr="007A1F9E">
        <w:rPr>
          <w:rFonts w:ascii="Arial" w:hAnsi="Arial" w:cs="Arial"/>
          <w:lang w:val="sl-SI"/>
        </w:rPr>
        <w:t>zyrtar</w:t>
      </w:r>
      <w:r w:rsidR="002410A7">
        <w:rPr>
          <w:rFonts w:ascii="Arial" w:hAnsi="Arial" w:cs="Arial"/>
          <w:lang w:val="sl-SI"/>
        </w:rPr>
        <w:t>isht</w:t>
      </w:r>
      <w:r w:rsidRPr="007A1F9E">
        <w:rPr>
          <w:rFonts w:ascii="Arial" w:hAnsi="Arial" w:cs="Arial"/>
          <w:lang w:val="sl-SI"/>
        </w:rPr>
        <w:t xml:space="preserve">, përmbajtja e formularit dhe informacionit të </w:t>
      </w:r>
      <w:r w:rsidR="002410A7">
        <w:rPr>
          <w:rFonts w:ascii="Arial" w:hAnsi="Arial" w:cs="Arial"/>
          <w:lang w:val="sl-SI"/>
        </w:rPr>
        <w:t>letërnjoftimit gjithashtu shënohen</w:t>
      </w:r>
      <w:r w:rsidRPr="007A1F9E">
        <w:rPr>
          <w:rFonts w:ascii="Arial" w:hAnsi="Arial" w:cs="Arial"/>
          <w:lang w:val="sl-SI"/>
        </w:rPr>
        <w:t xml:space="preserve"> në ato gjuhë, përveç emrit dhe mbi</w:t>
      </w:r>
      <w:r w:rsidR="002410A7">
        <w:rPr>
          <w:rFonts w:ascii="Arial" w:hAnsi="Arial" w:cs="Arial"/>
          <w:lang w:val="sl-SI"/>
        </w:rPr>
        <w:t>emrit që janë</w:t>
      </w:r>
      <w:r w:rsidR="00433200">
        <w:rPr>
          <w:rFonts w:ascii="Arial" w:hAnsi="Arial" w:cs="Arial"/>
          <w:lang w:val="sl-SI"/>
        </w:rPr>
        <w:t xml:space="preserve"> në gjuhën dhe shkrimin</w:t>
      </w:r>
      <w:r w:rsidRPr="007A1F9E">
        <w:rPr>
          <w:rFonts w:ascii="Arial" w:hAnsi="Arial" w:cs="Arial"/>
          <w:lang w:val="sl-SI"/>
        </w:rPr>
        <w:t xml:space="preserve"> e aplikan</w:t>
      </w:r>
      <w:r w:rsidR="00433200">
        <w:rPr>
          <w:rFonts w:ascii="Arial" w:hAnsi="Arial" w:cs="Arial"/>
          <w:lang w:val="sl-SI"/>
        </w:rPr>
        <w:t>tit, nëse kërkohet. Gjatë dorëzimit</w:t>
      </w:r>
      <w:r w:rsidRPr="007A1F9E">
        <w:rPr>
          <w:rFonts w:ascii="Arial" w:hAnsi="Arial" w:cs="Arial"/>
          <w:lang w:val="sl-SI"/>
        </w:rPr>
        <w:t xml:space="preserve"> </w:t>
      </w:r>
      <w:r w:rsidR="00433200">
        <w:rPr>
          <w:rFonts w:ascii="Arial" w:hAnsi="Arial" w:cs="Arial"/>
          <w:lang w:val="sl-SI"/>
        </w:rPr>
        <w:t xml:space="preserve">të dokumentacionit të </w:t>
      </w:r>
      <w:r w:rsidRPr="007A1F9E">
        <w:rPr>
          <w:rFonts w:ascii="Arial" w:hAnsi="Arial" w:cs="Arial"/>
          <w:lang w:val="sl-SI"/>
        </w:rPr>
        <w:t>nevojshëm për lëshimin</w:t>
      </w:r>
      <w:r w:rsidR="00652FD4">
        <w:rPr>
          <w:rFonts w:ascii="Arial" w:hAnsi="Arial" w:cs="Arial"/>
          <w:lang w:val="sl-SI"/>
        </w:rPr>
        <w:t xml:space="preserve"> e dokumenteve personale, </w:t>
      </w:r>
      <w:r w:rsidRPr="007A1F9E">
        <w:rPr>
          <w:rFonts w:ascii="Arial" w:hAnsi="Arial" w:cs="Arial"/>
          <w:lang w:val="sl-SI"/>
        </w:rPr>
        <w:t>përgjegjësi</w:t>
      </w:r>
      <w:r w:rsidR="00652FD4">
        <w:rPr>
          <w:rFonts w:ascii="Arial" w:hAnsi="Arial" w:cs="Arial"/>
          <w:lang w:val="sl-SI"/>
        </w:rPr>
        <w:t>a</w:t>
      </w:r>
      <w:r w:rsidRPr="007A1F9E">
        <w:rPr>
          <w:rFonts w:ascii="Arial" w:hAnsi="Arial" w:cs="Arial"/>
          <w:lang w:val="sl-SI"/>
        </w:rPr>
        <w:t xml:space="preserve"> e zyrtarit të autorizuar</w:t>
      </w:r>
      <w:r w:rsidR="00652FD4">
        <w:rPr>
          <w:rFonts w:ascii="Arial" w:hAnsi="Arial" w:cs="Arial"/>
          <w:lang w:val="sl-SI"/>
        </w:rPr>
        <w:t xml:space="preserve"> është që ta</w:t>
      </w:r>
      <w:r w:rsidRPr="007A1F9E">
        <w:rPr>
          <w:rFonts w:ascii="Arial" w:hAnsi="Arial" w:cs="Arial"/>
          <w:lang w:val="sl-SI"/>
        </w:rPr>
        <w:t xml:space="preserve"> kës</w:t>
      </w:r>
      <w:r w:rsidR="00652FD4">
        <w:rPr>
          <w:rFonts w:ascii="Arial" w:hAnsi="Arial" w:cs="Arial"/>
          <w:lang w:val="sl-SI"/>
        </w:rPr>
        <w:t>hillojë aplikantin dhe ta pyesë atë</w:t>
      </w:r>
      <w:r w:rsidRPr="007A1F9E">
        <w:rPr>
          <w:rFonts w:ascii="Arial" w:hAnsi="Arial" w:cs="Arial"/>
          <w:lang w:val="sl-SI"/>
        </w:rPr>
        <w:t xml:space="preserve"> në cilën gjuhë dëshiron dokumente</w:t>
      </w:r>
      <w:r w:rsidR="002F241B">
        <w:rPr>
          <w:rFonts w:ascii="Arial" w:hAnsi="Arial" w:cs="Arial"/>
          <w:lang w:val="sl-SI"/>
        </w:rPr>
        <w:t>t e tij / saj. I njëjti nen</w:t>
      </w:r>
      <w:r w:rsidRPr="007A1F9E">
        <w:rPr>
          <w:rFonts w:ascii="Arial" w:hAnsi="Arial" w:cs="Arial"/>
          <w:lang w:val="sl-SI"/>
        </w:rPr>
        <w:t xml:space="preserve"> përcakton që ministria është e detyruar</w:t>
      </w:r>
      <w:r w:rsidR="00F67899">
        <w:rPr>
          <w:rFonts w:ascii="Arial" w:hAnsi="Arial" w:cs="Arial"/>
          <w:lang w:val="sl-SI"/>
        </w:rPr>
        <w:t xml:space="preserve"> që</w:t>
      </w:r>
      <w:r w:rsidRPr="007A1F9E">
        <w:rPr>
          <w:rFonts w:ascii="Arial" w:hAnsi="Arial" w:cs="Arial"/>
          <w:lang w:val="sl-SI"/>
        </w:rPr>
        <w:t xml:space="preserve"> n</w:t>
      </w:r>
      <w:r w:rsidR="00C4167B">
        <w:rPr>
          <w:rFonts w:ascii="Arial" w:hAnsi="Arial" w:cs="Arial"/>
          <w:lang w:val="sl-SI"/>
        </w:rPr>
        <w:t>ë të gjitha njësitë organizative</w:t>
      </w:r>
      <w:r w:rsidR="00F67899">
        <w:rPr>
          <w:rFonts w:ascii="Arial" w:hAnsi="Arial" w:cs="Arial"/>
          <w:lang w:val="sl-SI"/>
        </w:rPr>
        <w:t xml:space="preserve"> në objekt ku</w:t>
      </w:r>
      <w:r w:rsidRPr="007A1F9E">
        <w:rPr>
          <w:rFonts w:ascii="Arial" w:hAnsi="Arial" w:cs="Arial"/>
          <w:lang w:val="sl-SI"/>
        </w:rPr>
        <w:t xml:space="preserve"> një qytetar aplikon për </w:t>
      </w:r>
      <w:r w:rsidR="009A1F6C">
        <w:rPr>
          <w:rFonts w:ascii="Arial" w:hAnsi="Arial" w:cs="Arial"/>
          <w:lang w:val="sl-SI"/>
        </w:rPr>
        <w:t>lëshimin e letërnjoftimit</w:t>
      </w:r>
      <w:r w:rsidR="00A024FD">
        <w:rPr>
          <w:rFonts w:ascii="Arial" w:hAnsi="Arial" w:cs="Arial"/>
          <w:lang w:val="sl-SI"/>
        </w:rPr>
        <w:t>, t</w:t>
      </w:r>
      <w:r w:rsidR="00A024FD">
        <w:rPr>
          <w:rFonts w:ascii="Arial" w:hAnsi="Arial" w:cs="Arial"/>
          <w:lang w:val="en-US"/>
        </w:rPr>
        <w:t>’i</w:t>
      </w:r>
      <w:r w:rsidR="004F1F39">
        <w:rPr>
          <w:rFonts w:ascii="Arial" w:hAnsi="Arial" w:cs="Arial"/>
          <w:lang w:val="sl-SI"/>
        </w:rPr>
        <w:t xml:space="preserve"> njoftojë</w:t>
      </w:r>
      <w:r w:rsidR="00A024FD">
        <w:rPr>
          <w:rFonts w:ascii="Arial" w:hAnsi="Arial" w:cs="Arial"/>
          <w:lang w:val="sl-SI"/>
        </w:rPr>
        <w:t xml:space="preserve"> qytetar</w:t>
      </w:r>
      <w:r w:rsidR="00A024FD">
        <w:rPr>
          <w:rFonts w:ascii="Arial" w:hAnsi="Arial" w:cs="Arial"/>
          <w:lang w:val="sq-AL"/>
        </w:rPr>
        <w:t>ët</w:t>
      </w:r>
      <w:r w:rsidR="00510E51">
        <w:rPr>
          <w:rFonts w:ascii="Arial" w:hAnsi="Arial" w:cs="Arial"/>
          <w:lang w:val="sl-SI"/>
        </w:rPr>
        <w:t xml:space="preserve"> në mënyrë të dukshme brenda shëbrbimit të sportelit,</w:t>
      </w:r>
      <w:r w:rsidR="004F1F39">
        <w:rPr>
          <w:rFonts w:ascii="Arial" w:hAnsi="Arial" w:cs="Arial"/>
          <w:lang w:val="sl-SI"/>
        </w:rPr>
        <w:t xml:space="preserve"> për</w:t>
      </w:r>
      <w:r w:rsidRPr="007A1F9E">
        <w:rPr>
          <w:rFonts w:ascii="Arial" w:hAnsi="Arial" w:cs="Arial"/>
          <w:lang w:val="sl-SI"/>
        </w:rPr>
        <w:t xml:space="preserve"> të drejtën </w:t>
      </w:r>
      <w:r w:rsidR="00A024FD">
        <w:rPr>
          <w:rFonts w:ascii="Arial" w:hAnsi="Arial" w:cs="Arial"/>
          <w:lang w:val="sl-SI"/>
        </w:rPr>
        <w:t xml:space="preserve">e tyre </w:t>
      </w:r>
      <w:r w:rsidRPr="007A1F9E">
        <w:rPr>
          <w:rFonts w:ascii="Arial" w:hAnsi="Arial" w:cs="Arial"/>
          <w:lang w:val="sl-SI"/>
        </w:rPr>
        <w:t>për të pasur emrin dhe mbiemrin në për</w:t>
      </w:r>
      <w:r w:rsidR="004F1F39">
        <w:rPr>
          <w:rFonts w:ascii="Arial" w:hAnsi="Arial" w:cs="Arial"/>
          <w:lang w:val="sl-SI"/>
        </w:rPr>
        <w:t>mbajtjen e letërnjoftimit në gjuhën</w:t>
      </w:r>
      <w:r w:rsidRPr="007A1F9E">
        <w:rPr>
          <w:rFonts w:ascii="Arial" w:hAnsi="Arial" w:cs="Arial"/>
          <w:lang w:val="sl-SI"/>
        </w:rPr>
        <w:t xml:space="preserve"> dhe shkrimi</w:t>
      </w:r>
      <w:r w:rsidR="004F1F39">
        <w:rPr>
          <w:rFonts w:ascii="Arial" w:hAnsi="Arial" w:cs="Arial"/>
          <w:lang w:val="sl-SI"/>
        </w:rPr>
        <w:t>n</w:t>
      </w:r>
      <w:r w:rsidRPr="007A1F9E">
        <w:rPr>
          <w:rFonts w:ascii="Arial" w:hAnsi="Arial" w:cs="Arial"/>
          <w:lang w:val="sl-SI"/>
        </w:rPr>
        <w:t xml:space="preserve"> që</w:t>
      </w:r>
      <w:r w:rsidR="004F1F39">
        <w:rPr>
          <w:rFonts w:ascii="Arial" w:hAnsi="Arial" w:cs="Arial"/>
          <w:lang w:val="sl-SI"/>
        </w:rPr>
        <w:t xml:space="preserve"> e</w:t>
      </w:r>
      <w:r w:rsidRPr="007A1F9E">
        <w:rPr>
          <w:rFonts w:ascii="Arial" w:hAnsi="Arial" w:cs="Arial"/>
          <w:lang w:val="sl-SI"/>
        </w:rPr>
        <w:t xml:space="preserve"> kërkon</w:t>
      </w:r>
      <w:r w:rsidR="004F1F39">
        <w:rPr>
          <w:rFonts w:ascii="Arial" w:hAnsi="Arial" w:cs="Arial"/>
          <w:lang w:val="sl-SI"/>
        </w:rPr>
        <w:t>.</w:t>
      </w:r>
    </w:p>
    <w:p w:rsidR="00771C84" w:rsidRPr="004031BF" w:rsidRDefault="00771C84" w:rsidP="00771C84">
      <w:pPr>
        <w:spacing w:after="0"/>
        <w:jc w:val="both"/>
        <w:rPr>
          <w:rFonts w:ascii="Arial" w:hAnsi="Arial" w:cs="Arial"/>
          <w:b/>
          <w:lang w:val="sl-SI"/>
        </w:rPr>
      </w:pPr>
    </w:p>
    <w:p w:rsidR="00771C84" w:rsidRPr="004031BF" w:rsidRDefault="008F323D" w:rsidP="00771C84">
      <w:pPr>
        <w:spacing w:after="0"/>
        <w:jc w:val="both"/>
        <w:rPr>
          <w:rFonts w:ascii="Arial" w:hAnsi="Arial" w:cs="Arial"/>
          <w:lang w:val="sl-SI"/>
        </w:rPr>
      </w:pPr>
      <w:r>
        <w:rPr>
          <w:rFonts w:ascii="Arial" w:hAnsi="Arial" w:cs="Arial"/>
          <w:lang w:val="sl-SI"/>
        </w:rPr>
        <w:t xml:space="preserve">Ligji mbi </w:t>
      </w:r>
      <w:r w:rsidR="00A42ED4">
        <w:rPr>
          <w:rFonts w:ascii="Arial" w:hAnsi="Arial" w:cs="Arial"/>
          <w:lang w:val="sl-SI"/>
        </w:rPr>
        <w:t>regjistrat e gjendjes civile</w:t>
      </w:r>
      <w:r w:rsidRPr="008F323D">
        <w:rPr>
          <w:rFonts w:ascii="Arial" w:hAnsi="Arial" w:cs="Arial"/>
          <w:lang w:val="sl-SI"/>
        </w:rPr>
        <w:t>("Gazeta Zyrtare e Malit të Zi", nr. 47/08, 41/10 dh</w:t>
      </w:r>
      <w:r w:rsidR="00505145">
        <w:rPr>
          <w:rFonts w:ascii="Arial" w:hAnsi="Arial" w:cs="Arial"/>
          <w:lang w:val="sl-SI"/>
        </w:rPr>
        <w:t xml:space="preserve">e 55/16) me dispozitën 3 </w:t>
      </w:r>
      <w:r w:rsidR="007C44E8">
        <w:rPr>
          <w:rFonts w:ascii="Arial" w:hAnsi="Arial" w:cs="Arial"/>
          <w:lang w:val="sl-SI"/>
        </w:rPr>
        <w:t>përcakton që regjistrat mbahen</w:t>
      </w:r>
      <w:r w:rsidRPr="008F323D">
        <w:rPr>
          <w:rFonts w:ascii="Arial" w:hAnsi="Arial" w:cs="Arial"/>
          <w:lang w:val="sl-SI"/>
        </w:rPr>
        <w:t xml:space="preserve"> dh</w:t>
      </w:r>
      <w:r w:rsidR="007C44E8">
        <w:rPr>
          <w:rFonts w:ascii="Arial" w:hAnsi="Arial" w:cs="Arial"/>
          <w:lang w:val="sl-SI"/>
        </w:rPr>
        <w:t xml:space="preserve">e çertifikatat dhe </w:t>
      </w:r>
      <w:r w:rsidR="00505145">
        <w:rPr>
          <w:rFonts w:ascii="Arial" w:hAnsi="Arial" w:cs="Arial"/>
          <w:lang w:val="sl-SI"/>
        </w:rPr>
        <w:t>lëshohen në gjuhën malazeze. E njëjta dispozitë</w:t>
      </w:r>
      <w:r w:rsidRPr="008F323D">
        <w:rPr>
          <w:rFonts w:ascii="Arial" w:hAnsi="Arial" w:cs="Arial"/>
          <w:lang w:val="sl-SI"/>
        </w:rPr>
        <w:t xml:space="preserve"> për</w:t>
      </w:r>
      <w:r w:rsidR="00572625">
        <w:rPr>
          <w:rFonts w:ascii="Arial" w:hAnsi="Arial" w:cs="Arial"/>
          <w:lang w:val="sl-SI"/>
        </w:rPr>
        <w:t>cakton që emri personal i një pjesëtari të një populli</w:t>
      </w:r>
      <w:r w:rsidRPr="008F323D">
        <w:rPr>
          <w:rFonts w:ascii="Arial" w:hAnsi="Arial" w:cs="Arial"/>
          <w:lang w:val="sl-SI"/>
        </w:rPr>
        <w:t xml:space="preserve"> </w:t>
      </w:r>
      <w:r w:rsidR="00572625">
        <w:rPr>
          <w:rFonts w:ascii="Arial" w:hAnsi="Arial" w:cs="Arial"/>
          <w:lang w:val="sl-SI"/>
        </w:rPr>
        <w:t>pakicë</w:t>
      </w:r>
      <w:r w:rsidRPr="008F323D">
        <w:rPr>
          <w:rFonts w:ascii="Arial" w:hAnsi="Arial" w:cs="Arial"/>
          <w:lang w:val="sl-SI"/>
        </w:rPr>
        <w:t xml:space="preserve"> ose i një komuniteti tjetër të pakicës duhet të regjistrohet në r</w:t>
      </w:r>
      <w:r w:rsidR="00572625">
        <w:rPr>
          <w:rFonts w:ascii="Arial" w:hAnsi="Arial" w:cs="Arial"/>
          <w:lang w:val="sl-SI"/>
        </w:rPr>
        <w:t>egjistrat në gjuhën dhe shkrimin</w:t>
      </w:r>
      <w:r w:rsidRPr="008F323D">
        <w:rPr>
          <w:rFonts w:ascii="Arial" w:hAnsi="Arial" w:cs="Arial"/>
          <w:lang w:val="sl-SI"/>
        </w:rPr>
        <w:t xml:space="preserve"> e tij, në përputhje me ligjin, dhe se </w:t>
      </w:r>
      <w:r w:rsidR="00F65152">
        <w:rPr>
          <w:rFonts w:ascii="Arial" w:hAnsi="Arial" w:cs="Arial"/>
          <w:lang w:val="sl-SI"/>
        </w:rPr>
        <w:t>një emër personal mund të shkruhet në vetëm një gjuhë</w:t>
      </w:r>
      <w:r w:rsidRPr="008F323D">
        <w:rPr>
          <w:rFonts w:ascii="Arial" w:hAnsi="Arial" w:cs="Arial"/>
          <w:lang w:val="sl-SI"/>
        </w:rPr>
        <w:t xml:space="preserve">. Përjashtimi vlen për mbiemrin e fituar në kohën e martesës, i cili shënohet në gjuhën e personit, mbiemri i të cilit është marrë ose </w:t>
      </w:r>
      <w:r w:rsidR="00F33BED">
        <w:rPr>
          <w:rFonts w:ascii="Arial" w:hAnsi="Arial" w:cs="Arial"/>
          <w:lang w:val="sl-SI"/>
        </w:rPr>
        <w:t xml:space="preserve">i </w:t>
      </w:r>
      <w:r w:rsidRPr="008F323D">
        <w:rPr>
          <w:rFonts w:ascii="Arial" w:hAnsi="Arial" w:cs="Arial"/>
          <w:lang w:val="sl-SI"/>
        </w:rPr>
        <w:t>bashkuar, me ç'rast emri</w:t>
      </w:r>
      <w:r w:rsidR="00212F40">
        <w:rPr>
          <w:rFonts w:ascii="Arial" w:hAnsi="Arial" w:cs="Arial"/>
          <w:lang w:val="sl-SI"/>
        </w:rPr>
        <w:t xml:space="preserve"> i ri personal duhet të jetë i shkruar me një shrkim vetëm</w:t>
      </w:r>
      <w:r w:rsidRPr="008F323D">
        <w:rPr>
          <w:rFonts w:ascii="Arial" w:hAnsi="Arial" w:cs="Arial"/>
          <w:lang w:val="sl-SI"/>
        </w:rPr>
        <w:t>.</w:t>
      </w:r>
    </w:p>
    <w:p w:rsidR="00771C84" w:rsidRPr="004031BF" w:rsidRDefault="00547C63" w:rsidP="00771C84">
      <w:pPr>
        <w:spacing w:after="0"/>
        <w:jc w:val="both"/>
        <w:rPr>
          <w:rFonts w:ascii="Arial" w:hAnsi="Arial" w:cs="Arial"/>
          <w:lang w:val="sl-SI"/>
        </w:rPr>
      </w:pPr>
      <w:r>
        <w:rPr>
          <w:rFonts w:ascii="Arial" w:hAnsi="Arial" w:cs="Arial"/>
          <w:lang w:val="sl-SI"/>
        </w:rPr>
        <w:t>Të dhënat për vendin, komunën dhe shtetin në lidhje me një pjesëtar të një populli pakicë ose komunitet</w:t>
      </w:r>
      <w:r w:rsidR="00212F40" w:rsidRPr="00212F40">
        <w:rPr>
          <w:rFonts w:ascii="Arial" w:hAnsi="Arial" w:cs="Arial"/>
          <w:lang w:val="sl-SI"/>
        </w:rPr>
        <w:t xml:space="preserve">i tjetër </w:t>
      </w:r>
      <w:r w:rsidR="00D93F33">
        <w:rPr>
          <w:rFonts w:ascii="Arial" w:hAnsi="Arial" w:cs="Arial"/>
          <w:lang w:val="sl-SI"/>
        </w:rPr>
        <w:t>të pakicës kombëtare do të shënohet gjithashtu në gjuhën dhe shkrim</w:t>
      </w:r>
      <w:r w:rsidR="00212F40" w:rsidRPr="00212F40">
        <w:rPr>
          <w:rFonts w:ascii="Arial" w:hAnsi="Arial" w:cs="Arial"/>
          <w:lang w:val="sl-SI"/>
        </w:rPr>
        <w:t>in e këtij p</w:t>
      </w:r>
      <w:r w:rsidR="00D93F33">
        <w:rPr>
          <w:rFonts w:ascii="Arial" w:hAnsi="Arial" w:cs="Arial"/>
          <w:lang w:val="sl-SI"/>
        </w:rPr>
        <w:t>opulli pakicë</w:t>
      </w:r>
      <w:r w:rsidR="00212F40" w:rsidRPr="00212F40">
        <w:rPr>
          <w:rFonts w:ascii="Arial" w:hAnsi="Arial" w:cs="Arial"/>
          <w:lang w:val="sl-SI"/>
        </w:rPr>
        <w:t xml:space="preserve"> ose komunitetit tjetër kombëtar të pakicave, në përputhje me ligjin.</w:t>
      </w:r>
    </w:p>
    <w:p w:rsidR="00771C84" w:rsidRPr="004031BF" w:rsidRDefault="00771C84" w:rsidP="00771C84">
      <w:pPr>
        <w:spacing w:after="0"/>
        <w:jc w:val="both"/>
        <w:rPr>
          <w:rFonts w:ascii="Arial" w:hAnsi="Arial" w:cs="Arial"/>
          <w:lang w:val="sl-SI"/>
        </w:rPr>
      </w:pPr>
    </w:p>
    <w:p w:rsidR="00771C84" w:rsidRPr="004031BF" w:rsidRDefault="00807D66" w:rsidP="00771C84">
      <w:pPr>
        <w:spacing w:after="0"/>
        <w:jc w:val="both"/>
        <w:rPr>
          <w:rFonts w:ascii="Arial" w:hAnsi="Arial" w:cs="Arial"/>
          <w:lang w:val="sl-SI"/>
        </w:rPr>
      </w:pPr>
      <w:r>
        <w:rPr>
          <w:rFonts w:ascii="Arial" w:hAnsi="Arial" w:cs="Arial"/>
          <w:lang w:val="sl-SI"/>
        </w:rPr>
        <w:t>Çertifikatat</w:t>
      </w:r>
      <w:r w:rsidRPr="00807D66">
        <w:rPr>
          <w:rFonts w:ascii="Arial" w:hAnsi="Arial" w:cs="Arial"/>
          <w:lang w:val="sl-SI"/>
        </w:rPr>
        <w:t xml:space="preserve"> dhe vërtetime</w:t>
      </w:r>
      <w:r>
        <w:rPr>
          <w:rFonts w:ascii="Arial" w:hAnsi="Arial" w:cs="Arial"/>
          <w:lang w:val="sl-SI"/>
        </w:rPr>
        <w:t>t nga regjistrat civilë për pjes</w:t>
      </w:r>
      <w:r w:rsidRPr="00807D66">
        <w:rPr>
          <w:rFonts w:ascii="Arial" w:hAnsi="Arial" w:cs="Arial"/>
          <w:lang w:val="sl-SI"/>
        </w:rPr>
        <w:t xml:space="preserve">ëtarët e një kombi pakicë ose </w:t>
      </w:r>
      <w:r w:rsidR="00381116">
        <w:rPr>
          <w:rFonts w:ascii="Arial" w:hAnsi="Arial" w:cs="Arial"/>
          <w:lang w:val="sl-SI"/>
        </w:rPr>
        <w:t xml:space="preserve">një </w:t>
      </w:r>
      <w:r w:rsidRPr="00807D66">
        <w:rPr>
          <w:rFonts w:ascii="Arial" w:hAnsi="Arial" w:cs="Arial"/>
          <w:lang w:val="sl-SI"/>
        </w:rPr>
        <w:t>komuniteti tjetër kombëtar pakicë gjithashtu lëshohen n</w:t>
      </w:r>
      <w:r w:rsidR="00381116">
        <w:rPr>
          <w:rFonts w:ascii="Arial" w:hAnsi="Arial" w:cs="Arial"/>
          <w:lang w:val="sl-SI"/>
        </w:rPr>
        <w:t>ë gjuhën dhe shkrimin e këtij popull</w:t>
      </w:r>
      <w:r w:rsidRPr="00807D66">
        <w:rPr>
          <w:rFonts w:ascii="Arial" w:hAnsi="Arial" w:cs="Arial"/>
          <w:lang w:val="sl-SI"/>
        </w:rPr>
        <w:t>i pakicë ose komunitetit tjetër kombëtar pakicë, në përputhje me ligjin.</w:t>
      </w:r>
    </w:p>
    <w:p w:rsidR="00771C84" w:rsidRPr="004031BF" w:rsidRDefault="00771C84" w:rsidP="00771C84">
      <w:pPr>
        <w:spacing w:after="0"/>
        <w:jc w:val="both"/>
        <w:rPr>
          <w:rFonts w:ascii="Arial" w:hAnsi="Arial" w:cs="Arial"/>
          <w:lang w:val="sl-SI"/>
        </w:rPr>
      </w:pPr>
      <w:r w:rsidRPr="004031BF">
        <w:rPr>
          <w:rFonts w:ascii="Arial" w:hAnsi="Arial" w:cs="Arial"/>
          <w:lang w:val="sl-SI"/>
        </w:rPr>
        <w:t xml:space="preserve"> </w:t>
      </w:r>
    </w:p>
    <w:p w:rsidR="009F2651" w:rsidRPr="004031BF" w:rsidRDefault="009F2651" w:rsidP="00771C84">
      <w:pPr>
        <w:spacing w:after="0"/>
        <w:jc w:val="both"/>
        <w:rPr>
          <w:rFonts w:ascii="Arial" w:hAnsi="Arial" w:cs="Arial"/>
          <w:lang w:val="sl-SI"/>
        </w:rPr>
      </w:pPr>
      <w:r w:rsidRPr="009F2651">
        <w:rPr>
          <w:rFonts w:ascii="Arial" w:hAnsi="Arial" w:cs="Arial"/>
          <w:lang w:val="sl-SI"/>
        </w:rPr>
        <w:t>Rishikimi tabelar i dokumenteve të lëshuara në</w:t>
      </w:r>
      <w:r w:rsidR="00994B6A">
        <w:rPr>
          <w:rFonts w:ascii="Arial" w:hAnsi="Arial" w:cs="Arial"/>
          <w:lang w:val="sl-SI"/>
        </w:rPr>
        <w:t xml:space="preserve"> vitin</w:t>
      </w:r>
      <w:r w:rsidRPr="009F2651">
        <w:rPr>
          <w:rFonts w:ascii="Arial" w:hAnsi="Arial" w:cs="Arial"/>
          <w:lang w:val="sl-SI"/>
        </w:rPr>
        <w:t xml:space="preserve"> 2017</w:t>
      </w:r>
      <w:r w:rsidR="00994B6A">
        <w:rPr>
          <w:rFonts w:ascii="Arial" w:hAnsi="Arial" w:cs="Arial"/>
          <w:lang w:val="sl-SI"/>
        </w:rPr>
        <w:t xml:space="preserve">. dhe 2018. </w:t>
      </w:r>
      <w:r w:rsidRPr="009F2651">
        <w:rPr>
          <w:rFonts w:ascii="Arial" w:hAnsi="Arial" w:cs="Arial"/>
          <w:lang w:val="sl-SI"/>
        </w:rPr>
        <w:t>në gjuhën e aplikantit:</w:t>
      </w:r>
    </w:p>
    <w:tbl>
      <w:tblPr>
        <w:tblW w:w="0" w:type="auto"/>
        <w:tblLook w:val="01E0" w:firstRow="1" w:lastRow="1" w:firstColumn="1" w:lastColumn="1" w:noHBand="0" w:noVBand="0"/>
      </w:tblPr>
      <w:tblGrid>
        <w:gridCol w:w="2302"/>
        <w:gridCol w:w="2303"/>
        <w:gridCol w:w="2303"/>
        <w:gridCol w:w="2303"/>
      </w:tblGrid>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394F68" w:rsidP="00771C84">
            <w:pPr>
              <w:spacing w:after="0"/>
              <w:jc w:val="both"/>
              <w:rPr>
                <w:rFonts w:ascii="Arial" w:hAnsi="Arial" w:cs="Arial"/>
                <w:lang w:val="sl-SI" w:eastAsia="en-GB"/>
              </w:rPr>
            </w:pPr>
            <w:r>
              <w:rPr>
                <w:rFonts w:ascii="Arial" w:hAnsi="Arial" w:cs="Arial"/>
                <w:lang w:val="sl-SI" w:eastAsia="en-GB"/>
              </w:rPr>
              <w:t>Vit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Dokument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394F68" w:rsidP="00771C84">
            <w:pPr>
              <w:spacing w:after="0"/>
              <w:jc w:val="both"/>
              <w:rPr>
                <w:rFonts w:ascii="Arial" w:hAnsi="Arial" w:cs="Arial"/>
                <w:lang w:val="sl-SI" w:eastAsia="en-GB"/>
              </w:rPr>
            </w:pPr>
            <w:r>
              <w:rPr>
                <w:rFonts w:ascii="Arial" w:hAnsi="Arial" w:cs="Arial"/>
                <w:lang w:val="sl-SI" w:eastAsia="en-GB"/>
              </w:rPr>
              <w:t>Gjuhë</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994B6A" w:rsidP="00771C84">
            <w:pPr>
              <w:spacing w:after="0"/>
              <w:jc w:val="both"/>
              <w:rPr>
                <w:rFonts w:ascii="Arial" w:hAnsi="Arial" w:cs="Arial"/>
                <w:lang w:val="sl-SI" w:eastAsia="en-GB"/>
              </w:rPr>
            </w:pPr>
            <w:r>
              <w:rPr>
                <w:rFonts w:ascii="Arial" w:hAnsi="Arial" w:cs="Arial"/>
                <w:lang w:val="sl-SI" w:eastAsia="en-GB"/>
              </w:rPr>
              <w:t>Numri i dokumentit</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2017</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8A3C8A" w:rsidP="00771C84">
            <w:pPr>
              <w:spacing w:after="0"/>
              <w:jc w:val="both"/>
              <w:rPr>
                <w:rFonts w:ascii="Arial" w:hAnsi="Arial" w:cs="Arial"/>
                <w:lang w:val="sl-SI" w:eastAsia="en-GB"/>
              </w:rPr>
            </w:pPr>
            <w:r>
              <w:rPr>
                <w:rFonts w:ascii="Arial" w:hAnsi="Arial" w:cs="Arial"/>
                <w:lang w:val="sl-SI" w:eastAsia="en-GB"/>
              </w:rPr>
              <w:t>Letërnjoftim</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394F68" w:rsidP="00771C84">
            <w:pPr>
              <w:spacing w:after="0"/>
              <w:jc w:val="both"/>
              <w:rPr>
                <w:rFonts w:ascii="Arial" w:hAnsi="Arial" w:cs="Arial"/>
                <w:lang w:val="sl-SI" w:eastAsia="en-GB"/>
              </w:rPr>
            </w:pPr>
            <w:r>
              <w:rPr>
                <w:rFonts w:ascii="Arial" w:hAnsi="Arial" w:cs="Arial"/>
                <w:lang w:val="sl-SI" w:eastAsia="en-GB"/>
              </w:rPr>
              <w:t>Shqip</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392</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2017</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8A3C8A" w:rsidP="00771C84">
            <w:pPr>
              <w:spacing w:after="0"/>
              <w:jc w:val="both"/>
              <w:rPr>
                <w:rFonts w:ascii="Arial" w:hAnsi="Arial" w:cs="Arial"/>
                <w:lang w:val="sl-SI" w:eastAsia="en-GB"/>
              </w:rPr>
            </w:pPr>
            <w:r w:rsidRPr="008A3C8A">
              <w:rPr>
                <w:rFonts w:ascii="Arial" w:hAnsi="Arial" w:cs="Arial"/>
                <w:lang w:val="sl-SI" w:eastAsia="en-GB"/>
              </w:rPr>
              <w:t>Letërnjoftim</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Bo</w:t>
            </w:r>
            <w:r w:rsidR="00D51E30">
              <w:rPr>
                <w:rFonts w:ascii="Arial" w:hAnsi="Arial" w:cs="Arial"/>
                <w:lang w:val="sl-SI" w:eastAsia="en-GB"/>
              </w:rPr>
              <w:t>shnjakisht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52</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2017</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8A3C8A" w:rsidP="00771C84">
            <w:pPr>
              <w:spacing w:after="0"/>
              <w:jc w:val="both"/>
              <w:rPr>
                <w:rFonts w:ascii="Arial" w:hAnsi="Arial" w:cs="Arial"/>
                <w:lang w:val="sl-SI" w:eastAsia="en-GB"/>
              </w:rPr>
            </w:pPr>
            <w:r w:rsidRPr="008A3C8A">
              <w:rPr>
                <w:rFonts w:ascii="Arial" w:hAnsi="Arial" w:cs="Arial"/>
                <w:lang w:val="sl-SI" w:eastAsia="en-GB"/>
              </w:rPr>
              <w:t>Letërnjoftim</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39142A" w:rsidP="00771C84">
            <w:pPr>
              <w:spacing w:after="0"/>
              <w:jc w:val="both"/>
              <w:rPr>
                <w:rFonts w:ascii="Arial" w:hAnsi="Arial" w:cs="Arial"/>
                <w:lang w:val="sl-SI" w:eastAsia="en-GB"/>
              </w:rPr>
            </w:pPr>
            <w:r>
              <w:rPr>
                <w:rFonts w:ascii="Arial" w:hAnsi="Arial" w:cs="Arial"/>
                <w:lang w:val="sl-SI" w:eastAsia="en-GB"/>
              </w:rPr>
              <w:t>Malezeze</w:t>
            </w:r>
            <w:r w:rsidR="00771C84" w:rsidRPr="004031BF">
              <w:rPr>
                <w:rFonts w:ascii="Arial" w:hAnsi="Arial" w:cs="Arial"/>
                <w:lang w:val="sl-SI" w:eastAsia="en-GB"/>
              </w:rPr>
              <w:t>-latin</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26014</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2017</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8A3C8A" w:rsidP="00771C84">
            <w:pPr>
              <w:spacing w:after="0"/>
              <w:jc w:val="both"/>
              <w:rPr>
                <w:rFonts w:ascii="Arial" w:hAnsi="Arial" w:cs="Arial"/>
                <w:lang w:val="sl-SI" w:eastAsia="en-GB"/>
              </w:rPr>
            </w:pPr>
            <w:r w:rsidRPr="008A3C8A">
              <w:rPr>
                <w:rFonts w:ascii="Arial" w:hAnsi="Arial" w:cs="Arial"/>
                <w:lang w:val="sl-SI" w:eastAsia="en-GB"/>
              </w:rPr>
              <w:t>Letërnjoftim</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39142A" w:rsidP="00771C84">
            <w:pPr>
              <w:spacing w:after="0"/>
              <w:jc w:val="both"/>
              <w:rPr>
                <w:rFonts w:ascii="Arial" w:hAnsi="Arial" w:cs="Arial"/>
                <w:lang w:val="sl-SI" w:eastAsia="en-GB"/>
              </w:rPr>
            </w:pPr>
            <w:r>
              <w:rPr>
                <w:rFonts w:ascii="Arial" w:hAnsi="Arial" w:cs="Arial"/>
                <w:lang w:val="sl-SI" w:eastAsia="en-GB"/>
              </w:rPr>
              <w:t>Malezeze</w:t>
            </w:r>
            <w:r w:rsidR="00771C84" w:rsidRPr="004031BF">
              <w:rPr>
                <w:rFonts w:ascii="Arial" w:hAnsi="Arial" w:cs="Arial"/>
                <w:lang w:val="sl-SI" w:eastAsia="en-GB"/>
              </w:rPr>
              <w:t>-</w:t>
            </w:r>
            <w:r>
              <w:rPr>
                <w:rFonts w:ascii="Arial" w:hAnsi="Arial" w:cs="Arial"/>
                <w:lang w:val="sl-SI" w:eastAsia="en-GB"/>
              </w:rPr>
              <w:t>cirilik</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227</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2017</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8A3C8A" w:rsidP="00771C84">
            <w:pPr>
              <w:spacing w:after="0"/>
              <w:jc w:val="both"/>
              <w:rPr>
                <w:rFonts w:ascii="Arial" w:hAnsi="Arial" w:cs="Arial"/>
                <w:lang w:val="sl-SI" w:eastAsia="en-GB"/>
              </w:rPr>
            </w:pPr>
            <w:r w:rsidRPr="008A3C8A">
              <w:rPr>
                <w:rFonts w:ascii="Arial" w:hAnsi="Arial" w:cs="Arial"/>
                <w:lang w:val="sl-SI" w:eastAsia="en-GB"/>
              </w:rPr>
              <w:t>Letërnjoftim</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39142A" w:rsidP="00771C84">
            <w:pPr>
              <w:spacing w:after="0"/>
              <w:jc w:val="both"/>
              <w:rPr>
                <w:rFonts w:ascii="Arial" w:hAnsi="Arial" w:cs="Arial"/>
                <w:lang w:val="sl-SI" w:eastAsia="en-GB"/>
              </w:rPr>
            </w:pPr>
            <w:r>
              <w:rPr>
                <w:rFonts w:ascii="Arial" w:hAnsi="Arial" w:cs="Arial"/>
                <w:lang w:val="sl-SI" w:eastAsia="en-GB"/>
              </w:rPr>
              <w:t>K</w:t>
            </w:r>
            <w:r w:rsidR="00D51E30">
              <w:rPr>
                <w:rFonts w:ascii="Arial" w:hAnsi="Arial" w:cs="Arial"/>
                <w:lang w:val="sl-SI" w:eastAsia="en-GB"/>
              </w:rPr>
              <w:t>roatisht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26</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2017</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8A3C8A" w:rsidP="00771C84">
            <w:pPr>
              <w:spacing w:after="0"/>
              <w:jc w:val="both"/>
              <w:rPr>
                <w:rFonts w:ascii="Arial" w:hAnsi="Arial" w:cs="Arial"/>
                <w:lang w:val="sl-SI" w:eastAsia="en-GB"/>
              </w:rPr>
            </w:pPr>
            <w:r w:rsidRPr="008A3C8A">
              <w:rPr>
                <w:rFonts w:ascii="Arial" w:hAnsi="Arial" w:cs="Arial"/>
                <w:lang w:val="sl-SI" w:eastAsia="en-GB"/>
              </w:rPr>
              <w:t>Letërnjoftim</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S</w:t>
            </w:r>
            <w:r w:rsidR="00D51E30">
              <w:rPr>
                <w:rFonts w:ascii="Arial" w:hAnsi="Arial" w:cs="Arial"/>
                <w:lang w:val="sl-SI" w:eastAsia="en-GB"/>
              </w:rPr>
              <w:t>erbisht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931</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2017</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Pas</w:t>
            </w:r>
            <w:r w:rsidR="009B5949">
              <w:rPr>
                <w:rFonts w:ascii="Arial" w:hAnsi="Arial" w:cs="Arial"/>
                <w:lang w:val="sl-SI" w:eastAsia="en-GB"/>
              </w:rPr>
              <w:t>aport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D51E30" w:rsidP="00771C84">
            <w:pPr>
              <w:spacing w:after="0"/>
              <w:jc w:val="both"/>
              <w:rPr>
                <w:rFonts w:ascii="Arial" w:hAnsi="Arial" w:cs="Arial"/>
                <w:lang w:val="sl-SI" w:eastAsia="en-GB"/>
              </w:rPr>
            </w:pPr>
            <w:r>
              <w:rPr>
                <w:rFonts w:ascii="Arial" w:hAnsi="Arial" w:cs="Arial"/>
                <w:lang w:val="sl-SI" w:eastAsia="en-GB"/>
              </w:rPr>
              <w:t>Shqip</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477</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2017</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Pas</w:t>
            </w:r>
            <w:r w:rsidR="009B5949">
              <w:rPr>
                <w:rFonts w:ascii="Arial" w:hAnsi="Arial" w:cs="Arial"/>
                <w:lang w:val="sl-SI" w:eastAsia="en-GB"/>
              </w:rPr>
              <w:t>aport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Bos</w:t>
            </w:r>
            <w:r w:rsidR="00D51E30">
              <w:rPr>
                <w:rFonts w:ascii="Arial" w:hAnsi="Arial" w:cs="Arial"/>
                <w:lang w:val="sl-SI" w:eastAsia="en-GB"/>
              </w:rPr>
              <w:t>hnjakisht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118</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2017</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Pa</w:t>
            </w:r>
            <w:r w:rsidR="009B5949">
              <w:rPr>
                <w:rFonts w:ascii="Arial" w:hAnsi="Arial" w:cs="Arial"/>
                <w:lang w:val="sl-SI" w:eastAsia="en-GB"/>
              </w:rPr>
              <w:t>saport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D51E30" w:rsidP="00771C84">
            <w:pPr>
              <w:spacing w:after="0"/>
              <w:jc w:val="both"/>
              <w:rPr>
                <w:rFonts w:ascii="Arial" w:hAnsi="Arial" w:cs="Arial"/>
                <w:lang w:val="sl-SI" w:eastAsia="en-GB"/>
              </w:rPr>
            </w:pPr>
            <w:r>
              <w:rPr>
                <w:rFonts w:ascii="Arial" w:hAnsi="Arial" w:cs="Arial"/>
                <w:lang w:val="sl-SI" w:eastAsia="en-GB"/>
              </w:rPr>
              <w:t>Malzeze</w:t>
            </w:r>
            <w:r w:rsidR="00771C84" w:rsidRPr="004031BF">
              <w:rPr>
                <w:rFonts w:ascii="Arial" w:hAnsi="Arial" w:cs="Arial"/>
                <w:lang w:val="sl-SI" w:eastAsia="en-GB"/>
              </w:rPr>
              <w:t>-latin</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30511</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2017</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Pas</w:t>
            </w:r>
            <w:r w:rsidR="009B5949">
              <w:rPr>
                <w:rFonts w:ascii="Arial" w:hAnsi="Arial" w:cs="Arial"/>
                <w:lang w:val="sl-SI" w:eastAsia="en-GB"/>
              </w:rPr>
              <w:t>aport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CA517B" w:rsidP="00771C84">
            <w:pPr>
              <w:spacing w:after="0"/>
              <w:jc w:val="both"/>
              <w:rPr>
                <w:rFonts w:ascii="Arial" w:hAnsi="Arial" w:cs="Arial"/>
                <w:lang w:val="sl-SI" w:eastAsia="en-GB"/>
              </w:rPr>
            </w:pPr>
            <w:r w:rsidRPr="00CA517B">
              <w:rPr>
                <w:rFonts w:ascii="Arial" w:hAnsi="Arial" w:cs="Arial"/>
                <w:lang w:val="sl-SI" w:eastAsia="en-GB"/>
              </w:rPr>
              <w:t>Malezeze-cirilik</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206</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2017</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Pas</w:t>
            </w:r>
            <w:r w:rsidR="009B5949">
              <w:rPr>
                <w:rFonts w:ascii="Arial" w:hAnsi="Arial" w:cs="Arial"/>
                <w:lang w:val="sl-SI" w:eastAsia="en-GB"/>
              </w:rPr>
              <w:t>aport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FF4C13" w:rsidP="00771C84">
            <w:pPr>
              <w:spacing w:after="0"/>
              <w:jc w:val="both"/>
              <w:rPr>
                <w:rFonts w:ascii="Arial" w:hAnsi="Arial" w:cs="Arial"/>
                <w:lang w:val="sl-SI" w:eastAsia="en-GB"/>
              </w:rPr>
            </w:pPr>
            <w:r>
              <w:rPr>
                <w:rFonts w:ascii="Arial" w:hAnsi="Arial" w:cs="Arial"/>
                <w:lang w:val="sl-SI" w:eastAsia="en-GB"/>
              </w:rPr>
              <w:t>Kroatisht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23</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2017</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Pas</w:t>
            </w:r>
            <w:r w:rsidR="009B5949">
              <w:rPr>
                <w:rFonts w:ascii="Arial" w:hAnsi="Arial" w:cs="Arial"/>
                <w:lang w:val="sl-SI" w:eastAsia="en-GB"/>
              </w:rPr>
              <w:t>aport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S</w:t>
            </w:r>
            <w:r w:rsidR="00FF4C13">
              <w:rPr>
                <w:rFonts w:ascii="Arial" w:hAnsi="Arial" w:cs="Arial"/>
                <w:lang w:val="sl-SI" w:eastAsia="en-GB"/>
              </w:rPr>
              <w:t>erbisht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816</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2018</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9B5949" w:rsidP="00771C84">
            <w:pPr>
              <w:spacing w:after="0"/>
              <w:jc w:val="both"/>
              <w:rPr>
                <w:rFonts w:ascii="Arial" w:hAnsi="Arial" w:cs="Arial"/>
                <w:lang w:val="sl-SI" w:eastAsia="en-GB"/>
              </w:rPr>
            </w:pPr>
            <w:r w:rsidRPr="009B5949">
              <w:rPr>
                <w:rFonts w:ascii="Arial" w:hAnsi="Arial" w:cs="Arial"/>
                <w:lang w:val="sl-SI" w:eastAsia="en-GB"/>
              </w:rPr>
              <w:t>Letërnjoftim</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FF4C13" w:rsidP="00771C84">
            <w:pPr>
              <w:spacing w:after="0"/>
              <w:jc w:val="both"/>
              <w:rPr>
                <w:rFonts w:ascii="Arial" w:hAnsi="Arial" w:cs="Arial"/>
                <w:lang w:val="sl-SI" w:eastAsia="en-GB"/>
              </w:rPr>
            </w:pPr>
            <w:r>
              <w:rPr>
                <w:rFonts w:ascii="Arial" w:hAnsi="Arial" w:cs="Arial"/>
                <w:lang w:val="sl-SI" w:eastAsia="en-GB"/>
              </w:rPr>
              <w:t>Serbisht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1173</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2018</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9B5949" w:rsidP="00771C84">
            <w:pPr>
              <w:spacing w:after="0"/>
              <w:jc w:val="both"/>
              <w:rPr>
                <w:rFonts w:ascii="Arial" w:hAnsi="Arial" w:cs="Arial"/>
                <w:lang w:val="sl-SI" w:eastAsia="en-GB"/>
              </w:rPr>
            </w:pPr>
            <w:r w:rsidRPr="009B5949">
              <w:rPr>
                <w:rFonts w:ascii="Arial" w:hAnsi="Arial" w:cs="Arial"/>
                <w:lang w:val="sl-SI" w:eastAsia="en-GB"/>
              </w:rPr>
              <w:t>Letërnjoftim</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FF4C13" w:rsidP="00771C84">
            <w:pPr>
              <w:spacing w:after="0"/>
              <w:jc w:val="both"/>
              <w:rPr>
                <w:rFonts w:ascii="Arial" w:hAnsi="Arial" w:cs="Arial"/>
                <w:lang w:val="sl-SI" w:eastAsia="en-GB"/>
              </w:rPr>
            </w:pPr>
            <w:r>
              <w:rPr>
                <w:rFonts w:ascii="Arial" w:hAnsi="Arial" w:cs="Arial"/>
                <w:lang w:val="sl-SI" w:eastAsia="en-GB"/>
              </w:rPr>
              <w:t>Boshnjakisht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386</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2018</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9B5949" w:rsidP="00771C84">
            <w:pPr>
              <w:spacing w:after="0"/>
              <w:jc w:val="both"/>
              <w:rPr>
                <w:rFonts w:ascii="Arial" w:hAnsi="Arial" w:cs="Arial"/>
                <w:lang w:val="sl-SI" w:eastAsia="en-GB"/>
              </w:rPr>
            </w:pPr>
            <w:r w:rsidRPr="009B5949">
              <w:rPr>
                <w:rFonts w:ascii="Arial" w:hAnsi="Arial" w:cs="Arial"/>
                <w:lang w:val="sl-SI" w:eastAsia="en-GB"/>
              </w:rPr>
              <w:t>Letërnjoftim</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F24F83" w:rsidP="00771C84">
            <w:pPr>
              <w:spacing w:after="0"/>
              <w:jc w:val="both"/>
              <w:rPr>
                <w:rFonts w:ascii="Arial" w:hAnsi="Arial" w:cs="Arial"/>
                <w:lang w:val="sl-SI" w:eastAsia="en-GB"/>
              </w:rPr>
            </w:pPr>
            <w:r w:rsidRPr="00F24F83">
              <w:rPr>
                <w:rFonts w:ascii="Arial" w:hAnsi="Arial" w:cs="Arial"/>
                <w:lang w:val="sl-SI" w:eastAsia="en-GB"/>
              </w:rPr>
              <w:t>Malzeze-latin</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80339</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2018</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9B5949" w:rsidP="00771C84">
            <w:pPr>
              <w:spacing w:after="0"/>
              <w:jc w:val="both"/>
              <w:rPr>
                <w:rFonts w:ascii="Arial" w:hAnsi="Arial" w:cs="Arial"/>
                <w:lang w:val="sl-SI" w:eastAsia="en-GB"/>
              </w:rPr>
            </w:pPr>
            <w:r w:rsidRPr="009B5949">
              <w:rPr>
                <w:rFonts w:ascii="Arial" w:hAnsi="Arial" w:cs="Arial"/>
                <w:lang w:val="sl-SI" w:eastAsia="en-GB"/>
              </w:rPr>
              <w:t>Letërnjoftim</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F24F83" w:rsidP="00771C84">
            <w:pPr>
              <w:spacing w:after="0"/>
              <w:jc w:val="both"/>
              <w:rPr>
                <w:rFonts w:ascii="Arial" w:hAnsi="Arial" w:cs="Arial"/>
                <w:lang w:val="sl-SI" w:eastAsia="en-GB"/>
              </w:rPr>
            </w:pPr>
            <w:r w:rsidRPr="00F24F83">
              <w:rPr>
                <w:rFonts w:ascii="Arial" w:hAnsi="Arial" w:cs="Arial"/>
                <w:lang w:val="sl-SI" w:eastAsia="en-GB"/>
              </w:rPr>
              <w:t>Malezeze-cirilik</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962</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2018</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9B5949" w:rsidP="00771C84">
            <w:pPr>
              <w:spacing w:after="0"/>
              <w:jc w:val="both"/>
              <w:rPr>
                <w:rFonts w:ascii="Arial" w:hAnsi="Arial" w:cs="Arial"/>
                <w:lang w:val="sl-SI" w:eastAsia="en-GB"/>
              </w:rPr>
            </w:pPr>
            <w:r w:rsidRPr="009B5949">
              <w:rPr>
                <w:rFonts w:ascii="Arial" w:hAnsi="Arial" w:cs="Arial"/>
                <w:lang w:val="sl-SI" w:eastAsia="en-GB"/>
              </w:rPr>
              <w:t>Letërnjoftim</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F24F83">
            <w:pPr>
              <w:spacing w:after="0"/>
              <w:jc w:val="both"/>
              <w:rPr>
                <w:rFonts w:ascii="Arial" w:hAnsi="Arial" w:cs="Arial"/>
                <w:lang w:val="sl-SI" w:eastAsia="en-GB"/>
              </w:rPr>
            </w:pPr>
            <w:r w:rsidRPr="00F24F83">
              <w:rPr>
                <w:rFonts w:ascii="Arial" w:hAnsi="Arial" w:cs="Arial"/>
                <w:lang w:val="sl-SI" w:eastAsia="en-GB"/>
              </w:rPr>
              <w:t>Kroatisht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127</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2018</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9B5949" w:rsidP="00771C84">
            <w:pPr>
              <w:spacing w:after="0"/>
              <w:jc w:val="both"/>
              <w:rPr>
                <w:rFonts w:ascii="Arial" w:hAnsi="Arial" w:cs="Arial"/>
                <w:lang w:val="sl-SI" w:eastAsia="en-GB"/>
              </w:rPr>
            </w:pPr>
            <w:r w:rsidRPr="009B5949">
              <w:rPr>
                <w:rFonts w:ascii="Arial" w:hAnsi="Arial" w:cs="Arial"/>
                <w:lang w:val="sl-SI" w:eastAsia="en-GB"/>
              </w:rPr>
              <w:t>Letërnjoftim</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F24F83" w:rsidP="00771C84">
            <w:pPr>
              <w:spacing w:after="0"/>
              <w:jc w:val="both"/>
              <w:rPr>
                <w:rFonts w:ascii="Arial" w:hAnsi="Arial" w:cs="Arial"/>
                <w:lang w:val="sl-SI" w:eastAsia="en-GB"/>
              </w:rPr>
            </w:pPr>
            <w:r w:rsidRPr="00F24F83">
              <w:rPr>
                <w:rFonts w:ascii="Arial" w:hAnsi="Arial" w:cs="Arial"/>
                <w:lang w:val="sl-SI" w:eastAsia="en-GB"/>
              </w:rPr>
              <w:t>Serbisht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3131</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lastRenderedPageBreak/>
              <w:t>2018</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Pas</w:t>
            </w:r>
            <w:r w:rsidR="009B5949">
              <w:rPr>
                <w:rFonts w:ascii="Arial" w:hAnsi="Arial" w:cs="Arial"/>
                <w:lang w:val="sl-SI" w:eastAsia="en-GB"/>
              </w:rPr>
              <w:t>aport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F24F83" w:rsidP="00771C84">
            <w:pPr>
              <w:spacing w:after="0"/>
              <w:jc w:val="both"/>
              <w:rPr>
                <w:rFonts w:ascii="Arial" w:hAnsi="Arial" w:cs="Arial"/>
                <w:lang w:val="sl-SI" w:eastAsia="en-GB"/>
              </w:rPr>
            </w:pPr>
            <w:r>
              <w:rPr>
                <w:rFonts w:ascii="Arial" w:hAnsi="Arial" w:cs="Arial"/>
                <w:lang w:val="sl-SI" w:eastAsia="en-GB"/>
              </w:rPr>
              <w:t>Shqipe</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1481</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2018</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6A2904" w:rsidP="00771C84">
            <w:pPr>
              <w:spacing w:after="0"/>
              <w:jc w:val="both"/>
              <w:rPr>
                <w:rFonts w:ascii="Arial" w:hAnsi="Arial" w:cs="Arial"/>
                <w:lang w:val="sl-SI" w:eastAsia="en-GB"/>
              </w:rPr>
            </w:pPr>
            <w:r w:rsidRPr="006A2904">
              <w:rPr>
                <w:rFonts w:ascii="Arial" w:hAnsi="Arial" w:cs="Arial"/>
                <w:lang w:val="sl-SI" w:eastAsia="en-GB"/>
              </w:rPr>
              <w:t>Pasaport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F24F83" w:rsidP="00771C84">
            <w:pPr>
              <w:spacing w:after="0"/>
              <w:jc w:val="both"/>
              <w:rPr>
                <w:rFonts w:ascii="Arial" w:hAnsi="Arial" w:cs="Arial"/>
                <w:lang w:val="sl-SI" w:eastAsia="en-GB"/>
              </w:rPr>
            </w:pPr>
            <w:r w:rsidRPr="00F24F83">
              <w:rPr>
                <w:rFonts w:ascii="Arial" w:hAnsi="Arial" w:cs="Arial"/>
                <w:lang w:val="sl-SI" w:eastAsia="en-GB"/>
              </w:rPr>
              <w:t>Boshnjakisht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424</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2018</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6A2904" w:rsidP="00771C84">
            <w:pPr>
              <w:spacing w:after="0"/>
              <w:jc w:val="both"/>
              <w:rPr>
                <w:rFonts w:ascii="Arial" w:hAnsi="Arial" w:cs="Arial"/>
                <w:lang w:val="sl-SI" w:eastAsia="en-GB"/>
              </w:rPr>
            </w:pPr>
            <w:r w:rsidRPr="006A2904">
              <w:rPr>
                <w:rFonts w:ascii="Arial" w:hAnsi="Arial" w:cs="Arial"/>
                <w:lang w:val="sl-SI" w:eastAsia="en-GB"/>
              </w:rPr>
              <w:t>Pasaport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F24F83" w:rsidP="00771C84">
            <w:pPr>
              <w:spacing w:after="0"/>
              <w:jc w:val="both"/>
              <w:rPr>
                <w:rFonts w:ascii="Arial" w:hAnsi="Arial" w:cs="Arial"/>
                <w:lang w:val="sl-SI" w:eastAsia="en-GB"/>
              </w:rPr>
            </w:pPr>
            <w:r w:rsidRPr="00F24F83">
              <w:rPr>
                <w:rFonts w:ascii="Arial" w:hAnsi="Arial" w:cs="Arial"/>
                <w:lang w:val="sl-SI" w:eastAsia="en-GB"/>
              </w:rPr>
              <w:t>Malzeze-latin</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72284</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2018</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6A2904" w:rsidP="00771C84">
            <w:pPr>
              <w:spacing w:after="0"/>
              <w:jc w:val="both"/>
              <w:rPr>
                <w:rFonts w:ascii="Arial" w:hAnsi="Arial" w:cs="Arial"/>
                <w:lang w:val="sl-SI" w:eastAsia="en-GB"/>
              </w:rPr>
            </w:pPr>
            <w:r w:rsidRPr="006A2904">
              <w:rPr>
                <w:rFonts w:ascii="Arial" w:hAnsi="Arial" w:cs="Arial"/>
                <w:lang w:val="sl-SI" w:eastAsia="en-GB"/>
              </w:rPr>
              <w:t>Pasaport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F24F83" w:rsidP="00771C84">
            <w:pPr>
              <w:spacing w:after="0"/>
              <w:jc w:val="both"/>
              <w:rPr>
                <w:rFonts w:ascii="Arial" w:hAnsi="Arial" w:cs="Arial"/>
                <w:lang w:val="sl-SI" w:eastAsia="en-GB"/>
              </w:rPr>
            </w:pPr>
            <w:r w:rsidRPr="00F24F83">
              <w:rPr>
                <w:rFonts w:ascii="Arial" w:hAnsi="Arial" w:cs="Arial"/>
                <w:lang w:val="sl-SI" w:eastAsia="en-GB"/>
              </w:rPr>
              <w:t>Malezeze-cirilik</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525</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2018</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6A2904" w:rsidP="00771C84">
            <w:pPr>
              <w:spacing w:after="0"/>
              <w:jc w:val="both"/>
              <w:rPr>
                <w:rFonts w:ascii="Arial" w:hAnsi="Arial" w:cs="Arial"/>
                <w:lang w:val="sl-SI" w:eastAsia="en-GB"/>
              </w:rPr>
            </w:pPr>
            <w:r w:rsidRPr="006A2904">
              <w:rPr>
                <w:rFonts w:ascii="Arial" w:hAnsi="Arial" w:cs="Arial"/>
                <w:lang w:val="sl-SI" w:eastAsia="en-GB"/>
              </w:rPr>
              <w:t>Pasaport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842208" w:rsidP="00771C84">
            <w:pPr>
              <w:spacing w:after="0"/>
              <w:jc w:val="both"/>
              <w:rPr>
                <w:rFonts w:ascii="Arial" w:hAnsi="Arial" w:cs="Arial"/>
                <w:lang w:val="sl-SI" w:eastAsia="en-GB"/>
              </w:rPr>
            </w:pPr>
            <w:r w:rsidRPr="00842208">
              <w:rPr>
                <w:rFonts w:ascii="Arial" w:hAnsi="Arial" w:cs="Arial"/>
                <w:lang w:val="sl-SI" w:eastAsia="en-GB"/>
              </w:rPr>
              <w:t>Kroatisht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117</w:t>
            </w:r>
          </w:p>
        </w:tc>
      </w:tr>
      <w:tr w:rsidR="00771C84" w:rsidRPr="00D80D9C" w:rsidTr="00771C84">
        <w:tc>
          <w:tcPr>
            <w:tcW w:w="2302"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2018</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6A2904">
            <w:pPr>
              <w:spacing w:after="0"/>
              <w:jc w:val="both"/>
              <w:rPr>
                <w:rFonts w:ascii="Arial" w:hAnsi="Arial" w:cs="Arial"/>
                <w:lang w:val="sl-SI" w:eastAsia="en-GB"/>
              </w:rPr>
            </w:pPr>
            <w:r w:rsidRPr="006A2904">
              <w:rPr>
                <w:rFonts w:ascii="Arial" w:hAnsi="Arial" w:cs="Arial"/>
                <w:lang w:val="sl-SI" w:eastAsia="en-GB"/>
              </w:rPr>
              <w:t>Pasaport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lang w:val="sl-SI" w:eastAsia="en-GB"/>
              </w:rPr>
            </w:pPr>
            <w:r w:rsidRPr="004031BF">
              <w:rPr>
                <w:rFonts w:ascii="Arial" w:hAnsi="Arial" w:cs="Arial"/>
                <w:lang w:val="sl-SI" w:eastAsia="en-GB"/>
              </w:rPr>
              <w:t>S</w:t>
            </w:r>
            <w:r w:rsidR="00842208">
              <w:rPr>
                <w:rFonts w:ascii="Arial" w:hAnsi="Arial" w:cs="Arial"/>
                <w:lang w:val="sl-SI" w:eastAsia="en-GB"/>
              </w:rPr>
              <w:t>erbisht</w:t>
            </w:r>
          </w:p>
        </w:tc>
        <w:tc>
          <w:tcPr>
            <w:tcW w:w="2303" w:type="dxa"/>
            <w:tcBorders>
              <w:top w:val="single" w:sz="4" w:space="0" w:color="auto"/>
              <w:left w:val="single" w:sz="4" w:space="0" w:color="auto"/>
              <w:bottom w:val="single" w:sz="4" w:space="0" w:color="auto"/>
              <w:right w:val="single" w:sz="4" w:space="0" w:color="auto"/>
            </w:tcBorders>
            <w:hideMark/>
          </w:tcPr>
          <w:p w:rsidR="00771C84" w:rsidRPr="004031BF" w:rsidRDefault="00771C84" w:rsidP="00771C84">
            <w:pPr>
              <w:spacing w:after="0"/>
              <w:jc w:val="both"/>
              <w:rPr>
                <w:rFonts w:ascii="Arial" w:hAnsi="Arial" w:cs="Arial"/>
                <w:highlight w:val="yellow"/>
                <w:lang w:val="sl-SI" w:eastAsia="en-GB"/>
              </w:rPr>
            </w:pPr>
            <w:r w:rsidRPr="004031BF">
              <w:rPr>
                <w:rFonts w:ascii="Arial" w:hAnsi="Arial" w:cs="Arial"/>
                <w:lang w:val="sl-SI" w:eastAsia="en-GB"/>
              </w:rPr>
              <w:t>1784</w:t>
            </w:r>
          </w:p>
        </w:tc>
      </w:tr>
    </w:tbl>
    <w:p w:rsidR="00771C84" w:rsidRPr="004031BF" w:rsidRDefault="00771C84" w:rsidP="00771C84">
      <w:pPr>
        <w:spacing w:after="0"/>
        <w:jc w:val="both"/>
        <w:rPr>
          <w:rFonts w:ascii="Arial" w:hAnsi="Arial" w:cs="Arial"/>
          <w:lang w:val="sl-SI"/>
        </w:rPr>
      </w:pPr>
    </w:p>
    <w:p w:rsidR="00771C84" w:rsidRPr="00E601FF" w:rsidRDefault="00842208" w:rsidP="00771C84">
      <w:pPr>
        <w:spacing w:after="0"/>
        <w:jc w:val="both"/>
        <w:rPr>
          <w:rFonts w:ascii="Arial" w:hAnsi="Arial" w:cs="Arial"/>
          <w:lang w:val="sl-SI"/>
        </w:rPr>
      </w:pPr>
      <w:r w:rsidRPr="00842208">
        <w:rPr>
          <w:rFonts w:ascii="Arial" w:hAnsi="Arial" w:cs="Arial"/>
          <w:lang w:val="sl-SI"/>
        </w:rPr>
        <w:t>Në të gjitha komunat në Mal të Zi, Ministria e Brendsh</w:t>
      </w:r>
      <w:r w:rsidR="006A2904">
        <w:rPr>
          <w:rFonts w:ascii="Arial" w:hAnsi="Arial" w:cs="Arial"/>
          <w:lang w:val="sl-SI"/>
        </w:rPr>
        <w:t>me ka njësitë e saj organizuese</w:t>
      </w:r>
      <w:r w:rsidRPr="00842208">
        <w:rPr>
          <w:rFonts w:ascii="Arial" w:hAnsi="Arial" w:cs="Arial"/>
          <w:lang w:val="sl-SI"/>
        </w:rPr>
        <w:t>, njësitë rajonale ose degët, të cilat zbatojnë, ndër të tjera, ligjet e mësipërme.</w:t>
      </w:r>
    </w:p>
    <w:p w:rsidR="00771C84" w:rsidRPr="00E601FF" w:rsidRDefault="00771C84" w:rsidP="00771C84">
      <w:pPr>
        <w:spacing w:after="0"/>
        <w:jc w:val="both"/>
        <w:rPr>
          <w:rFonts w:ascii="Arial" w:hAnsi="Arial" w:cs="Arial"/>
          <w:lang w:val="sl-SI"/>
        </w:rPr>
      </w:pPr>
    </w:p>
    <w:p w:rsidR="00771C84" w:rsidRPr="00E601FF" w:rsidRDefault="00C4167B" w:rsidP="00C4167B">
      <w:pPr>
        <w:spacing w:after="0"/>
        <w:jc w:val="both"/>
        <w:rPr>
          <w:rFonts w:ascii="Arial" w:hAnsi="Arial" w:cs="Arial"/>
          <w:lang w:val="sl-SI"/>
        </w:rPr>
      </w:pPr>
      <w:r w:rsidRPr="00C4167B">
        <w:rPr>
          <w:rFonts w:ascii="Arial" w:hAnsi="Arial" w:cs="Arial"/>
          <w:lang w:val="sl-SI"/>
        </w:rPr>
        <w:t>Në komunat Bar, Ulqi</w:t>
      </w:r>
      <w:r w:rsidR="00895E60">
        <w:rPr>
          <w:rFonts w:ascii="Arial" w:hAnsi="Arial" w:cs="Arial"/>
          <w:lang w:val="sl-SI"/>
        </w:rPr>
        <w:t>n dhe Tuz, njësitë organizuese</w:t>
      </w:r>
      <w:r w:rsidRPr="00C4167B">
        <w:rPr>
          <w:rFonts w:ascii="Arial" w:hAnsi="Arial" w:cs="Arial"/>
          <w:lang w:val="sl-SI"/>
        </w:rPr>
        <w:t xml:space="preserve"> të Ministrisë së</w:t>
      </w:r>
      <w:r w:rsidR="006C2B37">
        <w:rPr>
          <w:rFonts w:ascii="Arial" w:hAnsi="Arial" w:cs="Arial"/>
          <w:lang w:val="sl-SI"/>
        </w:rPr>
        <w:t xml:space="preserve"> Puneve të Brendshme të punësuar janë</w:t>
      </w:r>
      <w:r w:rsidRPr="00C4167B">
        <w:rPr>
          <w:rFonts w:ascii="Arial" w:hAnsi="Arial" w:cs="Arial"/>
          <w:lang w:val="sl-SI"/>
        </w:rPr>
        <w:t xml:space="preserve"> zyrtarë që flasin shqip dhe ofrojnë shërbime edhe në gjuhën shqipe, dhe ata që përdorin shqip mund të paraqesin parashtresa me gojë dhe të marrin përgjigje në atë gjuhë.</w:t>
      </w:r>
    </w:p>
    <w:p w:rsidR="00771C84" w:rsidRPr="00E601FF" w:rsidRDefault="00771C84" w:rsidP="00771C84">
      <w:pPr>
        <w:spacing w:after="0"/>
        <w:jc w:val="both"/>
        <w:rPr>
          <w:rFonts w:ascii="Arial" w:hAnsi="Arial" w:cs="Arial"/>
          <w:lang w:val="sl-SI"/>
        </w:rPr>
      </w:pPr>
    </w:p>
    <w:p w:rsidR="00771C84" w:rsidRPr="00E601FF" w:rsidRDefault="002F713E" w:rsidP="00771C84">
      <w:pPr>
        <w:jc w:val="both"/>
        <w:rPr>
          <w:rFonts w:ascii="Arial" w:hAnsi="Arial" w:cs="Arial"/>
          <w:lang w:val="sl-SI"/>
        </w:rPr>
      </w:pPr>
      <w:r w:rsidRPr="002F713E">
        <w:rPr>
          <w:rFonts w:ascii="Arial" w:hAnsi="Arial" w:cs="Arial"/>
          <w:lang w:val="sl-SI"/>
        </w:rPr>
        <w:t xml:space="preserve">Sipas standardeve ndërkombëtare, një formë e pjesëmarrjes së pakicave në jetën publike përfaqësohet nga vetëqeverisja lokale. Në këtë kuptim, Ligji i ri për </w:t>
      </w:r>
      <w:r w:rsidR="00A42ED4" w:rsidRPr="002F713E">
        <w:rPr>
          <w:rFonts w:ascii="Arial" w:hAnsi="Arial" w:cs="Arial"/>
          <w:lang w:val="sl-SI"/>
        </w:rPr>
        <w:t xml:space="preserve">vetëqeverisjen lokale </w:t>
      </w:r>
      <w:r w:rsidRPr="002F713E">
        <w:rPr>
          <w:rFonts w:ascii="Arial" w:hAnsi="Arial" w:cs="Arial"/>
          <w:lang w:val="sl-SI"/>
        </w:rPr>
        <w:t>(Gazeta Zyrtare e Malit të Zi Nr.2 / 18) përmban zgjidhje që mbrojnë dhe ushtrojnë t</w:t>
      </w:r>
      <w:r w:rsidR="00475BB5">
        <w:rPr>
          <w:rFonts w:ascii="Arial" w:hAnsi="Arial" w:cs="Arial"/>
          <w:lang w:val="sl-SI"/>
        </w:rPr>
        <w:t xml:space="preserve">ë drejtat e popujve pakicë </w:t>
      </w:r>
      <w:r w:rsidRPr="002F713E">
        <w:rPr>
          <w:rFonts w:ascii="Arial" w:hAnsi="Arial" w:cs="Arial"/>
          <w:lang w:val="sl-SI"/>
        </w:rPr>
        <w:t>në vetëqeverisjen lokale.</w:t>
      </w:r>
    </w:p>
    <w:p w:rsidR="00771C84" w:rsidRPr="00E601FF" w:rsidRDefault="00185420" w:rsidP="00771C84">
      <w:pPr>
        <w:autoSpaceDE w:val="0"/>
        <w:autoSpaceDN w:val="0"/>
        <w:spacing w:before="60" w:after="60"/>
        <w:jc w:val="both"/>
        <w:rPr>
          <w:rFonts w:ascii="Arial" w:hAnsi="Arial" w:cs="Arial"/>
          <w:lang w:val="sl-SI"/>
        </w:rPr>
      </w:pPr>
      <w:r w:rsidRPr="00185420">
        <w:rPr>
          <w:rFonts w:ascii="Arial" w:hAnsi="Arial" w:cs="Arial"/>
          <w:lang w:val="sl-SI"/>
        </w:rPr>
        <w:t>Pra, Ligji i lartpërmendur përcakton që: komuna siguron kushte për mbrojtjen dhe promovimin e të drejtave të pakicave dhe barazisë gjinore, në përputhje me Kushtetutën, ligjin dhe traktatet ndërkombëtare të aprovuara (neni 11); një zyrtar lokal ose punonjës nuk mund të diskriminojë qytetarët në bazë të: racës, ngjyrës, kombësisë, origjinës sociale ose etnike, lidhjes me një komb pakicë ose bashkësi kombëtare pakicë, gjuhës, fesë ose besimit, mendimit politik ose ndonjë mendimi tjetër, gjinisë, ndryshimit gjinor, identitetit gjinor, orientimit seksual dhe / ose karakteristikave interseksuale, gjendjës shëndetësore, paaftësisë, moshës, statusit martesor ose familjar, përkatësisë në grup ose supozimit të përkatësisë me një grup, parti politike, sindikatë ose organizatë tjetër, si dhe në bazë të atributeve të tjera personale (neni 95); njësia për menaxhimit të burimeve njerëzore kryen detyra që lidhen, ndër të tjera, me monitorimin e zbatimit të masave që kanë për qëllim arritjen e përfaqësimit proporcional të popujve pakicë dhe komuniteteve të tjera të pakicave kombëtare në organe dhe shërbime, përfaqësimin e barabartë gjinor dhe punësim të personave me aftësi të kufizuara (neni 146, paragrafi 1, nënparagrafi 5 ); programi i debatit publik në komuna ku pjesa më e madhe ose një pjesë e konsiderueshme e popullsisë përbëhet nga pjesëtarët e popujve pakicë dhe komuniteteve të tjera të pakicave kombëtare gjithashtu përmban edhe një mën</w:t>
      </w:r>
      <w:r w:rsidR="00552CAA">
        <w:rPr>
          <w:rFonts w:ascii="Arial" w:hAnsi="Arial" w:cs="Arial"/>
          <w:lang w:val="sl-SI"/>
        </w:rPr>
        <w:t>yrë të sigurimit të pjesëmarrjes së</w:t>
      </w:r>
      <w:r w:rsidRPr="00185420">
        <w:rPr>
          <w:rFonts w:ascii="Arial" w:hAnsi="Arial" w:cs="Arial"/>
          <w:lang w:val="sl-SI"/>
        </w:rPr>
        <w:t xml:space="preserve"> popujve pakicë dhe komuniteteve të tjera të pakicave në gjuhën e tyre (neni 168, paragrafi 2).</w:t>
      </w:r>
    </w:p>
    <w:p w:rsidR="00771C84" w:rsidRPr="00E601FF" w:rsidRDefault="004C0357" w:rsidP="00771C84">
      <w:pPr>
        <w:autoSpaceDE w:val="0"/>
        <w:autoSpaceDN w:val="0"/>
        <w:spacing w:before="60" w:after="60"/>
        <w:jc w:val="both"/>
        <w:rPr>
          <w:rFonts w:ascii="Arial" w:hAnsi="Arial" w:cs="Arial"/>
          <w:lang w:val="sl-SI"/>
        </w:rPr>
      </w:pPr>
      <w:r>
        <w:rPr>
          <w:rFonts w:ascii="Arial" w:hAnsi="Arial" w:cs="Arial"/>
          <w:lang w:val="sl-SI"/>
        </w:rPr>
        <w:t xml:space="preserve">Duhet të përmendet </w:t>
      </w:r>
      <w:r w:rsidR="00185420" w:rsidRPr="00185420">
        <w:rPr>
          <w:rFonts w:ascii="Arial" w:hAnsi="Arial" w:cs="Arial"/>
          <w:lang w:val="sl-SI"/>
        </w:rPr>
        <w:t xml:space="preserve">gjithashtu se zona e Tuzit, me </w:t>
      </w:r>
      <w:r>
        <w:rPr>
          <w:rFonts w:ascii="Arial" w:hAnsi="Arial" w:cs="Arial"/>
          <w:lang w:val="sl-SI"/>
        </w:rPr>
        <w:t xml:space="preserve">popullsi </w:t>
      </w:r>
      <w:r w:rsidR="00185420" w:rsidRPr="00185420">
        <w:rPr>
          <w:rFonts w:ascii="Arial" w:hAnsi="Arial" w:cs="Arial"/>
          <w:lang w:val="sl-SI"/>
        </w:rPr>
        <w:t>shumicë shqiptare, është një komunë e pavarur bazuar në ndryshimin</w:t>
      </w:r>
      <w:r w:rsidR="00484D69">
        <w:rPr>
          <w:rFonts w:ascii="Arial" w:hAnsi="Arial" w:cs="Arial"/>
          <w:lang w:val="sl-SI"/>
        </w:rPr>
        <w:t xml:space="preserve"> dhe plotësimin</w:t>
      </w:r>
      <w:r w:rsidR="00185420" w:rsidRPr="00185420">
        <w:rPr>
          <w:rFonts w:ascii="Arial" w:hAnsi="Arial" w:cs="Arial"/>
          <w:lang w:val="sl-SI"/>
        </w:rPr>
        <w:t xml:space="preserve"> e Ligjit për </w:t>
      </w:r>
      <w:r w:rsidR="009570D5" w:rsidRPr="00185420">
        <w:rPr>
          <w:rFonts w:ascii="Arial" w:hAnsi="Arial" w:cs="Arial"/>
          <w:lang w:val="sl-SI"/>
        </w:rPr>
        <w:t xml:space="preserve">organizatën territoriale të malit të zi </w:t>
      </w:r>
      <w:r w:rsidR="00185420" w:rsidRPr="00185420">
        <w:rPr>
          <w:rFonts w:ascii="Arial" w:hAnsi="Arial" w:cs="Arial"/>
          <w:lang w:val="sl-SI"/>
        </w:rPr>
        <w:t>(Gazeta Zyrtare e Malit të Zi Nr. 31/17).</w:t>
      </w:r>
    </w:p>
    <w:p w:rsidR="00771C84" w:rsidRPr="00E601FF" w:rsidRDefault="00484D69" w:rsidP="00771C84">
      <w:pPr>
        <w:jc w:val="both"/>
        <w:rPr>
          <w:rFonts w:ascii="Arial" w:hAnsi="Arial" w:cs="Arial"/>
          <w:lang w:val="sl-SI"/>
        </w:rPr>
      </w:pPr>
      <w:r>
        <w:rPr>
          <w:rFonts w:ascii="Arial" w:hAnsi="Arial" w:cs="Arial"/>
          <w:lang w:val="sl-SI"/>
        </w:rPr>
        <w:t>Në komunat</w:t>
      </w:r>
      <w:r w:rsidRPr="00484D69">
        <w:rPr>
          <w:rFonts w:ascii="Arial" w:hAnsi="Arial" w:cs="Arial"/>
          <w:lang w:val="sl-SI"/>
        </w:rPr>
        <w:t xml:space="preserve"> ku popullsia shqiptare përbën shumicën ose një pjesë të konsiderueshme të popullsisë, njësitë e vetëqeverisjes lokale, me vendimet e tyre, specifikojnë të drejtat e përcaktuara të pakicave, të cilat i referohen emrave të vendbanimeve, rrugëve dhe bashkive që shkruhen në </w:t>
      </w:r>
      <w:r w:rsidRPr="008B43B3">
        <w:rPr>
          <w:rFonts w:ascii="Arial" w:hAnsi="Arial" w:cs="Arial"/>
          <w:b/>
          <w:lang w:val="sl-SI"/>
        </w:rPr>
        <w:t>gjuhën shqipe</w:t>
      </w:r>
      <w:r w:rsidRPr="00484D69">
        <w:rPr>
          <w:rFonts w:ascii="Arial" w:hAnsi="Arial" w:cs="Arial"/>
          <w:lang w:val="sl-SI"/>
        </w:rPr>
        <w:t>.</w:t>
      </w:r>
    </w:p>
    <w:p w:rsidR="00771C84" w:rsidRPr="00E601FF" w:rsidRDefault="00942B1A" w:rsidP="00771C84">
      <w:pPr>
        <w:autoSpaceDE w:val="0"/>
        <w:autoSpaceDN w:val="0"/>
        <w:adjustRightInd w:val="0"/>
        <w:spacing w:before="60" w:after="60"/>
        <w:jc w:val="both"/>
        <w:rPr>
          <w:rFonts w:ascii="Arial" w:eastAsiaTheme="minorEastAsia" w:hAnsi="Arial" w:cs="Arial"/>
          <w:lang w:val="sl-SI" w:eastAsia="en-GB"/>
        </w:rPr>
      </w:pPr>
      <w:r>
        <w:rPr>
          <w:rFonts w:ascii="Arial" w:eastAsiaTheme="minorEastAsia" w:hAnsi="Arial" w:cs="Arial"/>
          <w:lang w:val="sl-SI" w:eastAsia="en-GB"/>
        </w:rPr>
        <w:lastRenderedPageBreak/>
        <w:t>Siç është theksuar edhe</w:t>
      </w:r>
      <w:r w:rsidR="0086717B">
        <w:rPr>
          <w:rFonts w:ascii="Arial" w:eastAsiaTheme="minorEastAsia" w:hAnsi="Arial" w:cs="Arial"/>
          <w:lang w:val="sl-SI" w:eastAsia="en-GB"/>
        </w:rPr>
        <w:t xml:space="preserve"> më parë</w:t>
      </w:r>
      <w:r w:rsidRPr="00942B1A">
        <w:rPr>
          <w:rFonts w:ascii="Arial" w:eastAsiaTheme="minorEastAsia" w:hAnsi="Arial" w:cs="Arial"/>
          <w:lang w:val="sl-SI" w:eastAsia="en-GB"/>
        </w:rPr>
        <w:t>, neni 11 i Ligjit për të drejtat dhe lir</w:t>
      </w:r>
      <w:r w:rsidR="00787AC7">
        <w:rPr>
          <w:rFonts w:ascii="Arial" w:eastAsiaTheme="minorEastAsia" w:hAnsi="Arial" w:cs="Arial"/>
          <w:lang w:val="sl-SI" w:eastAsia="en-GB"/>
        </w:rPr>
        <w:t>itë e popujve pakicë përcakton që popujt pakicë</w:t>
      </w:r>
      <w:r w:rsidRPr="00942B1A">
        <w:rPr>
          <w:rFonts w:ascii="Arial" w:eastAsiaTheme="minorEastAsia" w:hAnsi="Arial" w:cs="Arial"/>
          <w:lang w:val="sl-SI" w:eastAsia="en-GB"/>
        </w:rPr>
        <w:t xml:space="preserve"> dhe komunitetet e tj</w:t>
      </w:r>
      <w:r w:rsidR="00787AC7">
        <w:rPr>
          <w:rFonts w:ascii="Arial" w:eastAsiaTheme="minorEastAsia" w:hAnsi="Arial" w:cs="Arial"/>
          <w:lang w:val="sl-SI" w:eastAsia="en-GB"/>
        </w:rPr>
        <w:t>era të pakicave kombëtare dhe pjes</w:t>
      </w:r>
      <w:r w:rsidRPr="00942B1A">
        <w:rPr>
          <w:rFonts w:ascii="Arial" w:eastAsiaTheme="minorEastAsia" w:hAnsi="Arial" w:cs="Arial"/>
          <w:lang w:val="sl-SI" w:eastAsia="en-GB"/>
        </w:rPr>
        <w:t>ëtarët e tyre kanë të drejtë të përdorin gjuhën dhe shkrimin e tyre. Në njësitë e vetë</w:t>
      </w:r>
      <w:r w:rsidR="001E7EA0">
        <w:rPr>
          <w:rFonts w:ascii="Arial" w:eastAsiaTheme="minorEastAsia" w:hAnsi="Arial" w:cs="Arial"/>
          <w:lang w:val="sl-SI" w:eastAsia="en-GB"/>
        </w:rPr>
        <w:t>qeverisjes lokale në të cilat pjesëtarët e popujve pakicë</w:t>
      </w:r>
      <w:r w:rsidRPr="00942B1A">
        <w:rPr>
          <w:rFonts w:ascii="Arial" w:eastAsiaTheme="minorEastAsia" w:hAnsi="Arial" w:cs="Arial"/>
          <w:lang w:val="sl-SI" w:eastAsia="en-GB"/>
        </w:rPr>
        <w:t xml:space="preserve"> dhe komunit</w:t>
      </w:r>
      <w:r w:rsidR="001E7EA0">
        <w:rPr>
          <w:rFonts w:ascii="Arial" w:eastAsiaTheme="minorEastAsia" w:hAnsi="Arial" w:cs="Arial"/>
          <w:lang w:val="sl-SI" w:eastAsia="en-GB"/>
        </w:rPr>
        <w:t>eteve</w:t>
      </w:r>
      <w:r w:rsidRPr="00942B1A">
        <w:rPr>
          <w:rFonts w:ascii="Arial" w:eastAsiaTheme="minorEastAsia" w:hAnsi="Arial" w:cs="Arial"/>
          <w:lang w:val="sl-SI" w:eastAsia="en-GB"/>
        </w:rPr>
        <w:t xml:space="preserve"> e tjera të pakicave përbëjnë shumicën ose të paktën 5% të popullsisë, sipas rezultateve të dy regjistrave të fundit rad</w:t>
      </w:r>
      <w:r w:rsidR="001E7EA0">
        <w:rPr>
          <w:rFonts w:ascii="Arial" w:eastAsiaTheme="minorEastAsia" w:hAnsi="Arial" w:cs="Arial"/>
          <w:lang w:val="sl-SI" w:eastAsia="en-GB"/>
        </w:rPr>
        <w:t>hazi, gjuha e këtyre popujve pakicë</w:t>
      </w:r>
      <w:r w:rsidRPr="00942B1A">
        <w:rPr>
          <w:rFonts w:ascii="Arial" w:eastAsiaTheme="minorEastAsia" w:hAnsi="Arial" w:cs="Arial"/>
          <w:lang w:val="sl-SI" w:eastAsia="en-GB"/>
        </w:rPr>
        <w:t xml:space="preserve"> dhe komuniteteve të tjera të pakicave kombëtare është në përdorim zyrtar.</w:t>
      </w:r>
    </w:p>
    <w:p w:rsidR="00495E84" w:rsidRPr="00E601FF" w:rsidRDefault="001E7EA0" w:rsidP="00771C84">
      <w:pPr>
        <w:autoSpaceDE w:val="0"/>
        <w:autoSpaceDN w:val="0"/>
        <w:adjustRightInd w:val="0"/>
        <w:spacing w:before="60" w:after="60"/>
        <w:jc w:val="both"/>
        <w:rPr>
          <w:rFonts w:ascii="Arial" w:hAnsi="Arial" w:cs="Arial"/>
          <w:lang w:val="sl-SI"/>
        </w:rPr>
      </w:pPr>
      <w:r w:rsidRPr="001E7EA0">
        <w:rPr>
          <w:rFonts w:ascii="Arial" w:eastAsiaTheme="minorEastAsia" w:hAnsi="Arial" w:cs="Arial"/>
          <w:lang w:val="sl-SI" w:eastAsia="en-GB"/>
        </w:rPr>
        <w:t xml:space="preserve">Përdorimi </w:t>
      </w:r>
      <w:r w:rsidR="00985D99">
        <w:rPr>
          <w:rFonts w:ascii="Arial" w:eastAsiaTheme="minorEastAsia" w:hAnsi="Arial" w:cs="Arial"/>
          <w:lang w:val="sl-SI" w:eastAsia="en-GB"/>
        </w:rPr>
        <w:t>zyrtar i gjuhëve të popujve pakicë</w:t>
      </w:r>
      <w:r w:rsidRPr="001E7EA0">
        <w:rPr>
          <w:rFonts w:ascii="Arial" w:eastAsiaTheme="minorEastAsia" w:hAnsi="Arial" w:cs="Arial"/>
          <w:lang w:val="sl-SI" w:eastAsia="en-GB"/>
        </w:rPr>
        <w:t xml:space="preserve"> dhe komuniteteve të tjera të pakicave kombëtare, në kuptimin e paragrafit 2 të këtij neni, nënkupton në mënyrë të veçantë: përdorimin e gjuhëve në procedurat administrative dhe gjyqësore dhe në administrimin e procedurave administrative dhe gjyqësore, në lëshimin e dokumenteve publike dhe në mbajtjen e shënimeve zyr</w:t>
      </w:r>
      <w:r w:rsidR="00813A7B">
        <w:rPr>
          <w:rFonts w:ascii="Arial" w:eastAsiaTheme="minorEastAsia" w:hAnsi="Arial" w:cs="Arial"/>
          <w:lang w:val="sl-SI" w:eastAsia="en-GB"/>
        </w:rPr>
        <w:t xml:space="preserve">tare, në fletëvotimet dhe në materialet e tjera zgjedhore si dhe </w:t>
      </w:r>
      <w:r w:rsidRPr="001E7EA0">
        <w:rPr>
          <w:rFonts w:ascii="Arial" w:eastAsiaTheme="minorEastAsia" w:hAnsi="Arial" w:cs="Arial"/>
          <w:lang w:val="sl-SI" w:eastAsia="en-GB"/>
        </w:rPr>
        <w:t>në punën e organeve përfaqësuese. Në territoret e këtyre qeverive vendore, emrat e organeve që ushtrojnë autoritetin publik, emri i njësisë së vetëqeverisjes vendore, emri i vendbanimeve, shesheve dhe r</w:t>
      </w:r>
      <w:r w:rsidR="00813A7B">
        <w:rPr>
          <w:rFonts w:ascii="Arial" w:eastAsiaTheme="minorEastAsia" w:hAnsi="Arial" w:cs="Arial"/>
          <w:lang w:val="sl-SI" w:eastAsia="en-GB"/>
        </w:rPr>
        <w:t>rugëve, institucioneve, bizneseve</w:t>
      </w:r>
      <w:r w:rsidRPr="001E7EA0">
        <w:rPr>
          <w:rFonts w:ascii="Arial" w:eastAsiaTheme="minorEastAsia" w:hAnsi="Arial" w:cs="Arial"/>
          <w:lang w:val="sl-SI" w:eastAsia="en-GB"/>
        </w:rPr>
        <w:t xml:space="preserve"> dhe ndërmarrjeve të tjera </w:t>
      </w:r>
      <w:r w:rsidR="00495E84">
        <w:rPr>
          <w:rFonts w:ascii="Arial" w:eastAsiaTheme="minorEastAsia" w:hAnsi="Arial" w:cs="Arial"/>
          <w:lang w:val="sl-SI" w:eastAsia="en-GB"/>
        </w:rPr>
        <w:t xml:space="preserve"> dhe toponimeve</w:t>
      </w:r>
      <w:r w:rsidRPr="001E7EA0">
        <w:rPr>
          <w:rFonts w:ascii="Arial" w:eastAsiaTheme="minorEastAsia" w:hAnsi="Arial" w:cs="Arial"/>
          <w:lang w:val="sl-SI" w:eastAsia="en-GB"/>
        </w:rPr>
        <w:t xml:space="preserve"> do të shkruhen gjithashtu në gj</w:t>
      </w:r>
      <w:r w:rsidR="00495E84">
        <w:rPr>
          <w:rFonts w:ascii="Arial" w:eastAsiaTheme="minorEastAsia" w:hAnsi="Arial" w:cs="Arial"/>
          <w:lang w:val="sl-SI" w:eastAsia="en-GB"/>
        </w:rPr>
        <w:t>uhën dhe shkrimin e popujve pakicë</w:t>
      </w:r>
      <w:r w:rsidRPr="001E7EA0">
        <w:rPr>
          <w:rFonts w:ascii="Arial" w:eastAsiaTheme="minorEastAsia" w:hAnsi="Arial" w:cs="Arial"/>
          <w:lang w:val="sl-SI" w:eastAsia="en-GB"/>
        </w:rPr>
        <w:t xml:space="preserve"> dhe komuniteteve të tjera </w:t>
      </w:r>
      <w:r w:rsidR="00F774D1">
        <w:rPr>
          <w:rFonts w:ascii="Arial" w:eastAsiaTheme="minorEastAsia" w:hAnsi="Arial" w:cs="Arial"/>
          <w:lang w:val="sl-SI" w:eastAsia="en-GB"/>
        </w:rPr>
        <w:t xml:space="preserve">të pakicave </w:t>
      </w:r>
      <w:r w:rsidRPr="001E7EA0">
        <w:rPr>
          <w:rFonts w:ascii="Arial" w:eastAsiaTheme="minorEastAsia" w:hAnsi="Arial" w:cs="Arial"/>
          <w:lang w:val="sl-SI" w:eastAsia="en-GB"/>
        </w:rPr>
        <w:t>kombëtare.</w:t>
      </w:r>
    </w:p>
    <w:p w:rsidR="00771C84" w:rsidRPr="00E601FF" w:rsidRDefault="00E0450F" w:rsidP="008B43B3">
      <w:pPr>
        <w:autoSpaceDE w:val="0"/>
        <w:autoSpaceDN w:val="0"/>
        <w:adjustRightInd w:val="0"/>
        <w:spacing w:before="60" w:after="60"/>
        <w:jc w:val="both"/>
        <w:rPr>
          <w:rFonts w:ascii="Arial" w:hAnsi="Arial" w:cs="Arial"/>
          <w:lang w:val="sl-SI"/>
        </w:rPr>
      </w:pPr>
      <w:r w:rsidRPr="00E0450F">
        <w:rPr>
          <w:rFonts w:ascii="Arial" w:hAnsi="Arial" w:cs="Arial"/>
          <w:lang w:val="sl-SI"/>
        </w:rPr>
        <w:t>Në nenin 28 të Ligjit për të drejtat dhe liritë e popujve pakicë përcaktohet d</w:t>
      </w:r>
      <w:r w:rsidR="007C4AD9">
        <w:rPr>
          <w:rFonts w:ascii="Arial" w:hAnsi="Arial" w:cs="Arial"/>
          <w:lang w:val="sl-SI"/>
        </w:rPr>
        <w:t>etyrimi i vetëqeverisjes lokale</w:t>
      </w:r>
      <w:r w:rsidRPr="00E0450F">
        <w:rPr>
          <w:rFonts w:ascii="Arial" w:hAnsi="Arial" w:cs="Arial"/>
          <w:lang w:val="sl-SI"/>
        </w:rPr>
        <w:t xml:space="preserve"> që, në njësi të vetëqeverisjes lokale në të cilat shumica ose të paktën 5% e popullsisë, në dy regjistrime të njëpasnjëshme, përbëhen nga popuj pakicë dhe komunitete të tjera të pakicave, vetëqeverisja lokale është e detyruar, se brenda planeve dhe programeve për pjesëmarrje efektive të popullsisë lokale në kryerjen e punëve publike ose me miratimin e një plani dhe programi specifik, përmes këshillave të popujve pakicë dhe komuniteteve të tjera të pakicave kombëtare, sigurojë kushtet për pjesëmarrjen e popujve pakicë dhe komuniteteve të tjera të pakicave kombëtare në miratimin e programeve të zhvillimit të komunës, planeve</w:t>
      </w:r>
      <w:r>
        <w:rPr>
          <w:rFonts w:ascii="Arial" w:hAnsi="Arial" w:cs="Arial"/>
          <w:lang w:val="sl-SI"/>
        </w:rPr>
        <w:t xml:space="preserve"> hapësinore dhe</w:t>
      </w:r>
      <w:r w:rsidRPr="00E0450F">
        <w:rPr>
          <w:rFonts w:ascii="Arial" w:hAnsi="Arial" w:cs="Arial"/>
          <w:lang w:val="sl-SI"/>
        </w:rPr>
        <w:t xml:space="preserve"> urbane, buxheteve dhe akteve e përgjithshme që përcaktojnë të drejtat dhe detyrimet e qytetarëve dhe rregullojnë mënyrën dhe procedurën e pjesëmarrjes së popujve pakicë dhe komuniteteve të tjera të pakicave kombëtare në kryerjen e punëve publike dhe të caktojë organin që zhvillon diskutime publike në bazë të këtyre dhe akteve të tjera. "</w:t>
      </w:r>
    </w:p>
    <w:p w:rsidR="00771C84" w:rsidRPr="00E601FF" w:rsidRDefault="00771C84" w:rsidP="00771C84">
      <w:pPr>
        <w:spacing w:after="0"/>
        <w:ind w:firstLine="720"/>
        <w:jc w:val="both"/>
        <w:rPr>
          <w:rFonts w:ascii="Arial" w:hAnsi="Arial" w:cs="Arial"/>
          <w:lang w:val="sl-SI"/>
        </w:rPr>
      </w:pPr>
    </w:p>
    <w:p w:rsidR="00771C84" w:rsidRPr="00E601FF" w:rsidRDefault="00A522EC" w:rsidP="00771C84">
      <w:pPr>
        <w:shd w:val="clear" w:color="auto" w:fill="FFFFFF"/>
        <w:spacing w:after="0"/>
        <w:jc w:val="both"/>
        <w:rPr>
          <w:rFonts w:ascii="Arial" w:hAnsi="Arial" w:cs="Arial"/>
          <w:iCs/>
          <w:lang w:val="sl-SI" w:eastAsia="en-GB"/>
        </w:rPr>
      </w:pPr>
      <w:r w:rsidRPr="00A522EC">
        <w:rPr>
          <w:rFonts w:ascii="Arial" w:hAnsi="Arial" w:cs="Arial"/>
          <w:iCs/>
          <w:lang w:val="sl-SI" w:eastAsia="en-GB"/>
        </w:rPr>
        <w:t xml:space="preserve">Në komunën e Tuzit, përveç gjuhës zyrtare malazeze, gjuhët shqipe dhe boshnjake janë në përdorim. Që nga themelimi i Komunës së Tuzit, të gjitha dokumentet janë përkthyer në gjuhët e mësipërme. Gjithashtu, të gjitha seancat zhvillohen në gjuhën shqipe, me përkthim në </w:t>
      </w:r>
      <w:r>
        <w:rPr>
          <w:rFonts w:ascii="Arial" w:hAnsi="Arial" w:cs="Arial"/>
          <w:iCs/>
          <w:lang w:val="sl-SI" w:eastAsia="en-GB"/>
        </w:rPr>
        <w:t>gjuhën m</w:t>
      </w:r>
      <w:r w:rsidRPr="00A522EC">
        <w:rPr>
          <w:rFonts w:ascii="Arial" w:hAnsi="Arial" w:cs="Arial"/>
          <w:iCs/>
          <w:lang w:val="sl-SI" w:eastAsia="en-GB"/>
        </w:rPr>
        <w:t>alazez</w:t>
      </w:r>
      <w:r>
        <w:rPr>
          <w:rFonts w:ascii="Arial" w:hAnsi="Arial" w:cs="Arial"/>
          <w:iCs/>
          <w:lang w:val="sl-SI" w:eastAsia="en-GB"/>
        </w:rPr>
        <w:t xml:space="preserve">e. Theksojmë </w:t>
      </w:r>
      <w:r w:rsidRPr="00A522EC">
        <w:rPr>
          <w:rFonts w:ascii="Arial" w:hAnsi="Arial" w:cs="Arial"/>
          <w:iCs/>
          <w:lang w:val="sl-SI" w:eastAsia="en-GB"/>
        </w:rPr>
        <w:t>se këshilltarët</w:t>
      </w:r>
      <w:r>
        <w:rPr>
          <w:rFonts w:ascii="Arial" w:hAnsi="Arial" w:cs="Arial"/>
          <w:iCs/>
          <w:lang w:val="sl-SI" w:eastAsia="en-GB"/>
        </w:rPr>
        <w:t xml:space="preserve"> vetë</w:t>
      </w:r>
      <w:r w:rsidRPr="00A522EC">
        <w:rPr>
          <w:rFonts w:ascii="Arial" w:hAnsi="Arial" w:cs="Arial"/>
          <w:iCs/>
          <w:lang w:val="sl-SI" w:eastAsia="en-GB"/>
        </w:rPr>
        <w:t xml:space="preserve"> zgjedhin </w:t>
      </w:r>
      <w:r w:rsidR="00735815">
        <w:rPr>
          <w:rFonts w:ascii="Arial" w:hAnsi="Arial" w:cs="Arial"/>
          <w:iCs/>
          <w:lang w:val="sl-SI" w:eastAsia="en-GB"/>
        </w:rPr>
        <w:t>në cilën gjuhë do të flasin</w:t>
      </w:r>
      <w:r w:rsidRPr="00A522EC">
        <w:rPr>
          <w:rFonts w:ascii="Arial" w:hAnsi="Arial" w:cs="Arial"/>
          <w:iCs/>
          <w:lang w:val="sl-SI" w:eastAsia="en-GB"/>
        </w:rPr>
        <w:t>.</w:t>
      </w:r>
    </w:p>
    <w:p w:rsidR="00771C84" w:rsidRPr="00E601FF" w:rsidRDefault="00771C84" w:rsidP="00771C84">
      <w:pPr>
        <w:spacing w:after="0"/>
        <w:jc w:val="both"/>
        <w:rPr>
          <w:rFonts w:ascii="Arial" w:hAnsi="Arial" w:cs="Arial"/>
          <w:iCs/>
          <w:lang w:val="sl-SI" w:eastAsia="en-GB"/>
        </w:rPr>
      </w:pPr>
    </w:p>
    <w:p w:rsidR="00771C84" w:rsidRPr="00E601FF" w:rsidRDefault="0011242C" w:rsidP="00771C84">
      <w:pPr>
        <w:spacing w:after="0"/>
        <w:jc w:val="both"/>
        <w:rPr>
          <w:rFonts w:ascii="Arial" w:hAnsi="Arial" w:cs="Arial"/>
          <w:iCs/>
          <w:lang w:val="sl-SI" w:eastAsia="en-GB"/>
        </w:rPr>
      </w:pPr>
      <w:r w:rsidRPr="0011242C">
        <w:rPr>
          <w:rFonts w:ascii="Arial" w:hAnsi="Arial" w:cs="Arial"/>
          <w:iCs/>
          <w:lang w:val="sl-SI" w:eastAsia="en-GB"/>
        </w:rPr>
        <w:t>Në këtë komunë, pothuajse të g</w:t>
      </w:r>
      <w:r w:rsidR="00C67A7A">
        <w:rPr>
          <w:rFonts w:ascii="Arial" w:hAnsi="Arial" w:cs="Arial"/>
          <w:iCs/>
          <w:lang w:val="sl-SI" w:eastAsia="en-GB"/>
        </w:rPr>
        <w:t>jitha tabelat udhëzuese përbëhen</w:t>
      </w:r>
      <w:r w:rsidRPr="0011242C">
        <w:rPr>
          <w:rFonts w:ascii="Arial" w:hAnsi="Arial" w:cs="Arial"/>
          <w:iCs/>
          <w:lang w:val="sl-SI" w:eastAsia="en-GB"/>
        </w:rPr>
        <w:t xml:space="preserve"> nga një shkrim dygjuhëshe, por administrata e tanishme po punon për të siguruar që ligji për përdorimin e gjuhëve rajonale ose të pakicave të zbatohet plotësisht.</w:t>
      </w:r>
    </w:p>
    <w:p w:rsidR="00771C84" w:rsidRPr="00E601FF" w:rsidRDefault="00771C84" w:rsidP="00771C84">
      <w:pPr>
        <w:spacing w:after="0"/>
        <w:jc w:val="both"/>
        <w:rPr>
          <w:rFonts w:ascii="Arial" w:hAnsi="Arial" w:cs="Arial"/>
          <w:iCs/>
          <w:lang w:val="sl-SI" w:eastAsia="en-GB"/>
        </w:rPr>
      </w:pPr>
    </w:p>
    <w:p w:rsidR="00771C84" w:rsidRPr="00E601FF" w:rsidRDefault="0011242C" w:rsidP="00771C84">
      <w:pPr>
        <w:spacing w:after="0"/>
        <w:jc w:val="both"/>
        <w:rPr>
          <w:rFonts w:ascii="Arial" w:hAnsi="Arial" w:cs="Arial"/>
          <w:iCs/>
          <w:lang w:val="sl-SI" w:eastAsia="en-GB"/>
        </w:rPr>
      </w:pPr>
      <w:r w:rsidRPr="0011242C">
        <w:rPr>
          <w:rFonts w:ascii="Arial" w:hAnsi="Arial" w:cs="Arial"/>
          <w:iCs/>
          <w:lang w:val="sl-SI" w:eastAsia="en-GB"/>
        </w:rPr>
        <w:t>Gjithashtu, në këtë komunë, duke filluar nga kopshti, përmes shkollës fillore e deri në shkollë të mesme, mësimet zhvillohen në</w:t>
      </w:r>
      <w:r>
        <w:rPr>
          <w:rFonts w:ascii="Arial" w:hAnsi="Arial" w:cs="Arial"/>
          <w:iCs/>
          <w:lang w:val="sl-SI" w:eastAsia="en-GB"/>
        </w:rPr>
        <w:t xml:space="preserve"> gjuhën malazeze </w:t>
      </w:r>
      <w:r w:rsidRPr="0011242C">
        <w:rPr>
          <w:rFonts w:ascii="Arial" w:hAnsi="Arial" w:cs="Arial"/>
          <w:iCs/>
          <w:lang w:val="sl-SI" w:eastAsia="en-GB"/>
        </w:rPr>
        <w:t>dhe shqip</w:t>
      </w:r>
      <w:r>
        <w:rPr>
          <w:rFonts w:ascii="Arial" w:hAnsi="Arial" w:cs="Arial"/>
          <w:iCs/>
          <w:lang w:val="sl-SI" w:eastAsia="en-GB"/>
        </w:rPr>
        <w:t>e</w:t>
      </w:r>
      <w:r w:rsidRPr="0011242C">
        <w:rPr>
          <w:rFonts w:ascii="Arial" w:hAnsi="Arial" w:cs="Arial"/>
          <w:iCs/>
          <w:lang w:val="sl-SI" w:eastAsia="en-GB"/>
        </w:rPr>
        <w:t>.</w:t>
      </w:r>
    </w:p>
    <w:p w:rsidR="00A32149" w:rsidRPr="00E601FF" w:rsidRDefault="00A32149" w:rsidP="00771C84">
      <w:pPr>
        <w:spacing w:after="0"/>
        <w:jc w:val="both"/>
        <w:rPr>
          <w:rFonts w:ascii="Arial" w:hAnsi="Arial" w:cs="Arial"/>
          <w:iCs/>
          <w:lang w:val="sl-SI" w:eastAsia="en-GB"/>
        </w:rPr>
      </w:pPr>
    </w:p>
    <w:p w:rsidR="00A32149" w:rsidRDefault="00A32149" w:rsidP="00771C84">
      <w:pPr>
        <w:spacing w:after="0"/>
        <w:jc w:val="both"/>
        <w:rPr>
          <w:rFonts w:ascii="Arial" w:hAnsi="Arial" w:cs="Arial"/>
          <w:iCs/>
          <w:lang w:val="sl-SI" w:eastAsia="en-GB"/>
        </w:rPr>
      </w:pPr>
      <w:r w:rsidRPr="00832607">
        <w:rPr>
          <w:rFonts w:ascii="Arial" w:hAnsi="Arial" w:cs="Arial"/>
          <w:iCs/>
          <w:lang w:val="sl-SI" w:eastAsia="en-GB"/>
        </w:rPr>
        <w:t>Duhet të theksohet se në shkollën fillore, deri në vitin e kaluar (2018</w:t>
      </w:r>
      <w:r w:rsidR="00E3361C">
        <w:rPr>
          <w:rFonts w:ascii="Arial" w:hAnsi="Arial" w:cs="Arial"/>
          <w:iCs/>
          <w:lang w:val="sl-SI" w:eastAsia="en-GB"/>
        </w:rPr>
        <w:t>),</w:t>
      </w:r>
      <w:r w:rsidR="00832607" w:rsidRPr="00832607">
        <w:rPr>
          <w:rFonts w:ascii="Arial" w:hAnsi="Arial" w:cs="Arial"/>
          <w:iCs/>
          <w:lang w:val="sl-SI" w:eastAsia="en-GB"/>
        </w:rPr>
        <w:t xml:space="preserve"> </w:t>
      </w:r>
      <w:r w:rsidRPr="00832607">
        <w:rPr>
          <w:rFonts w:ascii="Arial" w:hAnsi="Arial" w:cs="Arial"/>
          <w:iCs/>
          <w:lang w:val="sl-SI" w:eastAsia="en-GB"/>
        </w:rPr>
        <w:t xml:space="preserve">në zhvillimin e mësimit </w:t>
      </w:r>
      <w:r w:rsidR="00832607" w:rsidRPr="00832607">
        <w:rPr>
          <w:rFonts w:ascii="Arial" w:hAnsi="Arial" w:cs="Arial"/>
          <w:iCs/>
          <w:lang w:val="sl-SI" w:eastAsia="en-GB"/>
        </w:rPr>
        <w:t>në gjuhën malazeze</w:t>
      </w:r>
      <w:r w:rsidRPr="00832607">
        <w:rPr>
          <w:rFonts w:ascii="Arial" w:hAnsi="Arial" w:cs="Arial"/>
          <w:iCs/>
          <w:lang w:val="sl-SI" w:eastAsia="en-GB"/>
        </w:rPr>
        <w:t>,</w:t>
      </w:r>
      <w:r w:rsidR="00E3361C">
        <w:rPr>
          <w:rFonts w:ascii="Arial" w:hAnsi="Arial" w:cs="Arial"/>
          <w:iCs/>
          <w:lang w:val="sl-SI" w:eastAsia="en-GB"/>
        </w:rPr>
        <w:t xml:space="preserve"> një prej lëndëve shkollore</w:t>
      </w:r>
      <w:r w:rsidR="00832607" w:rsidRPr="008B43B3">
        <w:rPr>
          <w:rFonts w:ascii="Arial" w:hAnsi="Arial" w:cs="Arial"/>
        </w:rPr>
        <w:t xml:space="preserve"> ishte shqipja si gjuhë joamtare, </w:t>
      </w:r>
      <w:r w:rsidRPr="00832607">
        <w:rPr>
          <w:rFonts w:ascii="Arial" w:hAnsi="Arial" w:cs="Arial"/>
          <w:iCs/>
          <w:lang w:val="sl-SI" w:eastAsia="en-GB"/>
        </w:rPr>
        <w:t>e cila u shfuqizua</w:t>
      </w:r>
      <w:r w:rsidR="00832607">
        <w:rPr>
          <w:rFonts w:ascii="Arial" w:hAnsi="Arial" w:cs="Arial"/>
          <w:iCs/>
          <w:lang w:val="sl-SI" w:eastAsia="en-GB"/>
        </w:rPr>
        <w:t>.</w:t>
      </w:r>
    </w:p>
    <w:p w:rsidR="0026197E" w:rsidRPr="00E601FF" w:rsidRDefault="0026197E" w:rsidP="00771C84">
      <w:pPr>
        <w:spacing w:after="0"/>
        <w:jc w:val="both"/>
        <w:rPr>
          <w:rFonts w:ascii="Arial" w:hAnsi="Arial" w:cs="Arial"/>
          <w:iCs/>
          <w:lang w:val="sl-SI" w:eastAsia="en-GB"/>
        </w:rPr>
      </w:pPr>
    </w:p>
    <w:p w:rsidR="00771C84" w:rsidRPr="00E601FF" w:rsidRDefault="0026197E" w:rsidP="00771C84">
      <w:pPr>
        <w:spacing w:after="0"/>
        <w:jc w:val="both"/>
        <w:rPr>
          <w:rFonts w:ascii="Arial" w:hAnsi="Arial" w:cs="Arial"/>
          <w:iCs/>
          <w:lang w:val="sl-SI" w:eastAsia="en-GB"/>
        </w:rPr>
      </w:pPr>
      <w:r w:rsidRPr="0026197E">
        <w:rPr>
          <w:rFonts w:ascii="Arial" w:hAnsi="Arial" w:cs="Arial"/>
          <w:iCs/>
          <w:lang w:val="sl-SI" w:eastAsia="en-GB"/>
        </w:rPr>
        <w:lastRenderedPageBreak/>
        <w:t>Sipas ligjit të parashikuar, që nga fillimi i procesit zgjedhor në Komunën e Tuzit më 03.03.2019, materiali zgjedhor është shtypur në baza dygjuhëshe.</w:t>
      </w:r>
    </w:p>
    <w:p w:rsidR="00771C84" w:rsidRPr="00E601FF" w:rsidRDefault="00771C84" w:rsidP="00771C84">
      <w:pPr>
        <w:jc w:val="both"/>
        <w:rPr>
          <w:rFonts w:ascii="Arial" w:hAnsi="Arial" w:cs="Arial"/>
          <w:lang w:val="sl-SI"/>
        </w:rPr>
      </w:pPr>
    </w:p>
    <w:p w:rsidR="00771C84" w:rsidRPr="00E601FF" w:rsidRDefault="00E80728" w:rsidP="00771C84">
      <w:pPr>
        <w:jc w:val="both"/>
        <w:rPr>
          <w:rFonts w:ascii="Arial" w:hAnsi="Arial" w:cs="Arial"/>
          <w:lang w:val="sl-SI"/>
        </w:rPr>
      </w:pPr>
      <w:r w:rsidRPr="00E80728">
        <w:rPr>
          <w:rFonts w:ascii="Arial" w:hAnsi="Arial" w:cs="Arial"/>
          <w:lang w:val="sl-SI"/>
        </w:rPr>
        <w:t>Në komunën e Ulqinit, secilës palë i sigurohet paraqitja e parashtresave të ndryshme për organe dhe shërbime</w:t>
      </w:r>
      <w:r>
        <w:rPr>
          <w:rFonts w:ascii="Arial" w:hAnsi="Arial" w:cs="Arial"/>
          <w:lang w:val="sl-SI"/>
        </w:rPr>
        <w:t xml:space="preserve"> publike  të Komunës </w:t>
      </w:r>
      <w:r w:rsidRPr="00E80728">
        <w:rPr>
          <w:rFonts w:ascii="Arial" w:hAnsi="Arial" w:cs="Arial"/>
          <w:lang w:val="sl-SI"/>
        </w:rPr>
        <w:t>në gjuhën shqipe, si dhe marrja e përgjigjes, gjë që garantohet me Kushtetutën e Malit të Zi dhe me rregullore të tjera pozitive ligjore.</w:t>
      </w:r>
    </w:p>
    <w:p w:rsidR="00771C84" w:rsidRPr="00E601FF" w:rsidRDefault="00E80728" w:rsidP="00771C84">
      <w:pPr>
        <w:jc w:val="both"/>
        <w:rPr>
          <w:rFonts w:ascii="Arial" w:hAnsi="Arial" w:cs="Arial"/>
          <w:lang w:val="sl-SI"/>
        </w:rPr>
      </w:pPr>
      <w:r w:rsidRPr="00E80728">
        <w:rPr>
          <w:rFonts w:ascii="Arial" w:hAnsi="Arial" w:cs="Arial"/>
          <w:lang w:val="sl-SI"/>
        </w:rPr>
        <w:t>Organet e qeverisjes vendore të Ko</w:t>
      </w:r>
      <w:r w:rsidR="000E618D">
        <w:rPr>
          <w:rFonts w:ascii="Arial" w:hAnsi="Arial" w:cs="Arial"/>
          <w:lang w:val="sl-SI"/>
        </w:rPr>
        <w:t>munës së Ulqinit ne dispozicion janë edhe</w:t>
      </w:r>
      <w:r w:rsidRPr="00E80728">
        <w:rPr>
          <w:rFonts w:ascii="Arial" w:hAnsi="Arial" w:cs="Arial"/>
          <w:lang w:val="sl-SI"/>
        </w:rPr>
        <w:t xml:space="preserve"> formularë të faturës, </w:t>
      </w:r>
      <w:r w:rsidR="000E618D">
        <w:rPr>
          <w:rFonts w:ascii="Arial" w:hAnsi="Arial" w:cs="Arial"/>
          <w:lang w:val="sl-SI"/>
        </w:rPr>
        <w:t xml:space="preserve">për </w:t>
      </w:r>
      <w:r w:rsidRPr="00E80728">
        <w:rPr>
          <w:rFonts w:ascii="Arial" w:hAnsi="Arial" w:cs="Arial"/>
          <w:lang w:val="sl-SI"/>
        </w:rPr>
        <w:t>shërbime të ndërmarrjeve publike,</w:t>
      </w:r>
      <w:r w:rsidR="00F50D6B">
        <w:rPr>
          <w:rFonts w:ascii="Arial" w:hAnsi="Arial" w:cs="Arial"/>
          <w:lang w:val="sl-SI"/>
        </w:rPr>
        <w:t xml:space="preserve"> formularë regjistrmit tatimor</w:t>
      </w:r>
      <w:r w:rsidRPr="00E80728">
        <w:rPr>
          <w:rFonts w:ascii="Arial" w:hAnsi="Arial" w:cs="Arial"/>
          <w:lang w:val="sl-SI"/>
        </w:rPr>
        <w:t xml:space="preserve">, kërkesa </w:t>
      </w:r>
      <w:r w:rsidR="00F50D6B">
        <w:rPr>
          <w:rFonts w:ascii="Arial" w:hAnsi="Arial" w:cs="Arial"/>
          <w:lang w:val="sl-SI"/>
        </w:rPr>
        <w:t>të ndryshme, certifikatë e martesës etj.</w:t>
      </w:r>
    </w:p>
    <w:p w:rsidR="00771C84" w:rsidRPr="00E601FF" w:rsidRDefault="007B1808" w:rsidP="00771C84">
      <w:pPr>
        <w:jc w:val="both"/>
        <w:rPr>
          <w:rFonts w:ascii="Arial" w:hAnsi="Arial" w:cs="Arial"/>
          <w:lang w:val="sl-SI"/>
        </w:rPr>
      </w:pPr>
      <w:r w:rsidRPr="007B1808">
        <w:rPr>
          <w:rFonts w:ascii="Arial" w:hAnsi="Arial" w:cs="Arial"/>
          <w:lang w:val="sl-SI"/>
        </w:rPr>
        <w:t>Në qeverisjen vendore, popujt e pakicë dhe komunitetet e tjera të pakicave kombëtare dhe pjesëtarët e tyre marrin pjesë në vendimmarrje në mënyrën direkt ose si përfaqësues.</w:t>
      </w:r>
    </w:p>
    <w:p w:rsidR="00771C84" w:rsidRPr="00E601FF" w:rsidRDefault="006A3197" w:rsidP="00771C84">
      <w:pPr>
        <w:jc w:val="both"/>
        <w:rPr>
          <w:rFonts w:ascii="Arial" w:hAnsi="Arial" w:cs="Arial"/>
          <w:lang w:val="sl-SI"/>
        </w:rPr>
      </w:pPr>
      <w:r w:rsidRPr="006A3197">
        <w:rPr>
          <w:rFonts w:ascii="Arial" w:hAnsi="Arial" w:cs="Arial"/>
          <w:lang w:val="sl-SI"/>
        </w:rPr>
        <w:t>Në këtë</w:t>
      </w:r>
      <w:r>
        <w:rPr>
          <w:rFonts w:ascii="Arial" w:hAnsi="Arial" w:cs="Arial"/>
          <w:lang w:val="sl-SI"/>
        </w:rPr>
        <w:t xml:space="preserve"> kuptim, vendimet e marra nga Kuvendi i Komunës shtypen</w:t>
      </w:r>
      <w:r w:rsidRPr="006A3197">
        <w:rPr>
          <w:rFonts w:ascii="Arial" w:hAnsi="Arial" w:cs="Arial"/>
          <w:lang w:val="sl-SI"/>
        </w:rPr>
        <w:t xml:space="preserve"> </w:t>
      </w:r>
      <w:r>
        <w:rPr>
          <w:rFonts w:ascii="Arial" w:hAnsi="Arial" w:cs="Arial"/>
          <w:lang w:val="sl-SI"/>
        </w:rPr>
        <w:t>e</w:t>
      </w:r>
      <w:r w:rsidRPr="006A3197">
        <w:rPr>
          <w:rFonts w:ascii="Arial" w:hAnsi="Arial" w:cs="Arial"/>
          <w:lang w:val="sl-SI"/>
        </w:rPr>
        <w:t>dhe publikohet në gjuhën shqipe.</w:t>
      </w:r>
    </w:p>
    <w:p w:rsidR="00A74C83" w:rsidRDefault="00A74C83" w:rsidP="00771C84">
      <w:pPr>
        <w:jc w:val="both"/>
        <w:rPr>
          <w:rFonts w:ascii="Arial" w:hAnsi="Arial" w:cs="Arial"/>
          <w:lang w:val="sl-SI"/>
        </w:rPr>
      </w:pPr>
      <w:r w:rsidRPr="00A74C83">
        <w:rPr>
          <w:rFonts w:ascii="Arial" w:hAnsi="Arial" w:cs="Arial"/>
          <w:lang w:val="sl-SI"/>
        </w:rPr>
        <w:t>Në praktikë, në shumicën e rasteve, e drejta për të shkruar në gjuhën dhe shkrimin e pakicave në territorin e Komunës ku pakica përbën shumicën e popullsisë, emri e njësisë së vetëqeverisjes vendore, emrat e organeve dhe shërbimeve publike që ushtrojnë autorizimet publike, të bizneseve dhe ndërmarrjeve të tjera, shkruhen në gjuhën e shkrimin e pakicës.</w:t>
      </w:r>
    </w:p>
    <w:p w:rsidR="005E30F2" w:rsidRPr="005E30F2" w:rsidRDefault="00A74C83" w:rsidP="005E30F2">
      <w:pPr>
        <w:jc w:val="both"/>
        <w:rPr>
          <w:rFonts w:ascii="Arial" w:hAnsi="Arial" w:cs="Arial"/>
          <w:lang w:val="sl-SI"/>
        </w:rPr>
      </w:pPr>
      <w:r w:rsidRPr="00A74C83">
        <w:rPr>
          <w:rFonts w:ascii="Arial" w:hAnsi="Arial" w:cs="Arial"/>
          <w:lang w:val="sl-SI"/>
        </w:rPr>
        <w:t>Mund të themi se në vetëqeverisjen lokale, pjesëmarrja qytetare, dhomëthënë pjesëmarrja qytetare në vendimmarrje, është shumë e lartë, veçanërisht kur merren hartime të planeve urbanistike dhe vendime të tjera në lidhje me kompetencën e organeve vendimmarrës dhe  shtypen në të dy gjuhët.</w:t>
      </w:r>
    </w:p>
    <w:p w:rsidR="005E30F2" w:rsidRPr="005E30F2" w:rsidRDefault="005E30F2" w:rsidP="005E30F2">
      <w:pPr>
        <w:jc w:val="both"/>
        <w:rPr>
          <w:rFonts w:ascii="Arial" w:hAnsi="Arial" w:cs="Arial"/>
          <w:lang w:val="sl-SI"/>
        </w:rPr>
      </w:pPr>
      <w:r w:rsidRPr="005E30F2">
        <w:rPr>
          <w:rFonts w:ascii="Arial" w:hAnsi="Arial" w:cs="Arial"/>
          <w:lang w:val="sl-SI"/>
        </w:rPr>
        <w:t>Në praktikë, e drejta për emërtimet e vendbanimeve, shesheve, rrugëve dhe toponimeve  zbatohet plotësisht në zonën e pakicave shqiptare të komunës së Ulqinit, ku pakica shqiptar</w:t>
      </w:r>
      <w:r>
        <w:rPr>
          <w:rFonts w:ascii="Arial" w:hAnsi="Arial" w:cs="Arial"/>
          <w:lang w:val="sl-SI"/>
        </w:rPr>
        <w:t>e përbën shumicën e popullsisë.</w:t>
      </w:r>
    </w:p>
    <w:p w:rsidR="00771C84" w:rsidRPr="00E601FF" w:rsidRDefault="005E30F2" w:rsidP="00771C84">
      <w:pPr>
        <w:jc w:val="both"/>
        <w:rPr>
          <w:rFonts w:ascii="Arial" w:hAnsi="Arial" w:cs="Arial"/>
          <w:lang w:val="sl-SI"/>
        </w:rPr>
      </w:pPr>
      <w:r w:rsidRPr="005E30F2">
        <w:rPr>
          <w:rFonts w:ascii="Arial" w:hAnsi="Arial" w:cs="Arial"/>
          <w:lang w:val="sl-SI"/>
        </w:rPr>
        <w:t>Ofrimi i informacionit të iniciuar nga organet e vetëqeverisjes lokale publikohet në median lokale në të dy gjuhët, që do të thotë se Komuna e Ulqinit zhvillon informimin aktiv, i cili përfshin të gjitha masat e autoriteteve lokale për të siguruar informacione në gjuhën shqipe.</w:t>
      </w:r>
    </w:p>
    <w:p w:rsidR="00771C84" w:rsidRPr="00E601FF" w:rsidRDefault="00771C84" w:rsidP="00771C84">
      <w:pPr>
        <w:spacing w:after="0"/>
        <w:jc w:val="both"/>
        <w:rPr>
          <w:rFonts w:ascii="Arial" w:hAnsi="Arial" w:cs="Arial"/>
          <w:b/>
          <w:lang w:val="sl-SI"/>
        </w:rPr>
      </w:pPr>
    </w:p>
    <w:p w:rsidR="00771C84" w:rsidRPr="00E601FF" w:rsidRDefault="003F313B" w:rsidP="00771C84">
      <w:pPr>
        <w:spacing w:after="0"/>
        <w:jc w:val="both"/>
        <w:rPr>
          <w:rFonts w:ascii="Arial" w:hAnsi="Arial" w:cs="Arial"/>
          <w:lang w:val="sl-SI"/>
        </w:rPr>
      </w:pPr>
      <w:r w:rsidRPr="008B43B3">
        <w:rPr>
          <w:rFonts w:ascii="Arial" w:hAnsi="Arial" w:cs="Arial"/>
          <w:b/>
          <w:lang w:val="sl-SI"/>
        </w:rPr>
        <w:t>Në Komun</w:t>
      </w:r>
      <w:r w:rsidRPr="008B43B3">
        <w:rPr>
          <w:rFonts w:ascii="Arial" w:hAnsi="Arial" w:cs="Arial"/>
          <w:b/>
          <w:lang w:val="sq-AL"/>
        </w:rPr>
        <w:t>ën e Tivarit</w:t>
      </w:r>
      <w:r w:rsidRPr="003F313B">
        <w:rPr>
          <w:rFonts w:ascii="Arial" w:hAnsi="Arial" w:cs="Arial"/>
          <w:lang w:val="sl-SI"/>
        </w:rPr>
        <w:t>, Ostros</w:t>
      </w:r>
      <w:r w:rsidR="0006248C">
        <w:rPr>
          <w:rFonts w:ascii="Arial" w:hAnsi="Arial" w:cs="Arial"/>
          <w:lang w:val="sl-SI"/>
        </w:rPr>
        <w:t>it</w:t>
      </w:r>
      <w:r w:rsidR="000A1B52">
        <w:rPr>
          <w:rFonts w:ascii="Arial" w:hAnsi="Arial" w:cs="Arial"/>
          <w:lang w:val="sl-SI"/>
        </w:rPr>
        <w:t xml:space="preserve"> dhe Sh</w:t>
      </w:r>
      <w:r w:rsidRPr="003F313B">
        <w:rPr>
          <w:rFonts w:ascii="Arial" w:hAnsi="Arial" w:cs="Arial"/>
          <w:lang w:val="sl-SI"/>
        </w:rPr>
        <w:t>estani</w:t>
      </w:r>
      <w:r w:rsidR="000A1B52">
        <w:rPr>
          <w:rFonts w:ascii="Arial" w:hAnsi="Arial" w:cs="Arial"/>
          <w:lang w:val="sl-SI"/>
        </w:rPr>
        <w:t>t</w:t>
      </w:r>
      <w:r w:rsidRPr="003F313B">
        <w:rPr>
          <w:rFonts w:ascii="Arial" w:hAnsi="Arial" w:cs="Arial"/>
          <w:lang w:val="sl-SI"/>
        </w:rPr>
        <w:t xml:space="preserve"> që përfaq</w:t>
      </w:r>
      <w:r w:rsidR="000A1B52">
        <w:rPr>
          <w:rFonts w:ascii="Arial" w:hAnsi="Arial" w:cs="Arial"/>
          <w:lang w:val="sl-SI"/>
        </w:rPr>
        <w:t>ësojnë pjesën rurale të Komunës së  Tivarit, në të cilën e gjithë popullsia përbëhet</w:t>
      </w:r>
      <w:r w:rsidRPr="003F313B">
        <w:rPr>
          <w:rFonts w:ascii="Arial" w:hAnsi="Arial" w:cs="Arial"/>
          <w:lang w:val="sl-SI"/>
        </w:rPr>
        <w:t xml:space="preserve"> nga një pakicë s</w:t>
      </w:r>
      <w:r w:rsidR="00284D7B">
        <w:rPr>
          <w:rFonts w:ascii="Arial" w:hAnsi="Arial" w:cs="Arial"/>
          <w:lang w:val="sl-SI"/>
        </w:rPr>
        <w:t>hqiptare, secila palë lejohet t</w:t>
      </w:r>
      <w:r w:rsidR="00284D7B">
        <w:rPr>
          <w:rFonts w:ascii="Arial" w:hAnsi="Arial" w:cs="Arial"/>
          <w:lang w:val="en-US"/>
        </w:rPr>
        <w:t>’</w:t>
      </w:r>
      <w:r w:rsidR="005228AE">
        <w:rPr>
          <w:rFonts w:ascii="Arial" w:hAnsi="Arial" w:cs="Arial"/>
          <w:lang w:val="en-US"/>
        </w:rPr>
        <w:t>i</w:t>
      </w:r>
      <w:r w:rsidRPr="003F313B">
        <w:rPr>
          <w:rFonts w:ascii="Arial" w:hAnsi="Arial" w:cs="Arial"/>
          <w:lang w:val="sl-SI"/>
        </w:rPr>
        <w:t xml:space="preserve"> paraqesë</w:t>
      </w:r>
      <w:r w:rsidR="00284D7B">
        <w:rPr>
          <w:rFonts w:ascii="Arial" w:hAnsi="Arial" w:cs="Arial"/>
          <w:lang w:val="sl-SI"/>
        </w:rPr>
        <w:t xml:space="preserve"> parasht</w:t>
      </w:r>
      <w:r w:rsidR="005C6653">
        <w:rPr>
          <w:rFonts w:ascii="Arial" w:hAnsi="Arial" w:cs="Arial"/>
          <w:lang w:val="sl-SI"/>
        </w:rPr>
        <w:t>r</w:t>
      </w:r>
      <w:r w:rsidR="00284D7B">
        <w:rPr>
          <w:rFonts w:ascii="Arial" w:hAnsi="Arial" w:cs="Arial"/>
          <w:lang w:val="sl-SI"/>
        </w:rPr>
        <w:t>esa</w:t>
      </w:r>
      <w:r w:rsidRPr="003F313B">
        <w:rPr>
          <w:rFonts w:ascii="Arial" w:hAnsi="Arial" w:cs="Arial"/>
          <w:lang w:val="sl-SI"/>
        </w:rPr>
        <w:t xml:space="preserve"> autoritetit të komunës / shërbimit publik në gjuhën shqipe.</w:t>
      </w:r>
    </w:p>
    <w:p w:rsidR="00771C84" w:rsidRPr="00E601FF" w:rsidRDefault="00771C84" w:rsidP="00771C84">
      <w:pPr>
        <w:spacing w:after="0"/>
        <w:jc w:val="both"/>
        <w:rPr>
          <w:rFonts w:ascii="Arial" w:hAnsi="Arial" w:cs="Arial"/>
          <w:lang w:val="sl-SI"/>
        </w:rPr>
      </w:pPr>
      <w:r w:rsidRPr="00E601FF">
        <w:rPr>
          <w:rFonts w:ascii="Arial" w:hAnsi="Arial" w:cs="Arial"/>
          <w:lang w:val="sl-SI"/>
        </w:rPr>
        <w:t xml:space="preserve"> </w:t>
      </w:r>
      <w:r w:rsidR="00EC1D21" w:rsidRPr="00EC1D21">
        <w:rPr>
          <w:rFonts w:ascii="Arial" w:hAnsi="Arial" w:cs="Arial"/>
          <w:lang w:val="sl-SI"/>
        </w:rPr>
        <w:t xml:space="preserve">Shqipja përdoret në ofrimin e shërbimeve të qeverisjes vendore dhe certifikata e martesës është dygjuhësh. Baza ligjore për këtë gjendet në Kushtetutë dhe në Ligjin për të drejtat dhe liritë e </w:t>
      </w:r>
      <w:r w:rsidR="007E072E">
        <w:rPr>
          <w:rFonts w:ascii="Arial" w:hAnsi="Arial" w:cs="Arial"/>
          <w:lang w:val="sl-SI"/>
        </w:rPr>
        <w:t>popujve pakic</w:t>
      </w:r>
      <w:r w:rsidR="007E072E">
        <w:rPr>
          <w:rFonts w:ascii="Arial" w:hAnsi="Arial" w:cs="Arial"/>
          <w:lang w:val="sq-AL"/>
        </w:rPr>
        <w:t>ë</w:t>
      </w:r>
      <w:r w:rsidR="00AA3D91">
        <w:rPr>
          <w:rFonts w:ascii="Arial" w:hAnsi="Arial" w:cs="Arial"/>
          <w:lang w:val="sl-SI"/>
        </w:rPr>
        <w:t>. Këshilltarit</w:t>
      </w:r>
      <w:r w:rsidR="00784D8E">
        <w:rPr>
          <w:rFonts w:ascii="Arial" w:hAnsi="Arial" w:cs="Arial"/>
          <w:lang w:val="sl-SI"/>
        </w:rPr>
        <w:t xml:space="preserve"> të Kuvendit të Komunës së Tivarit</w:t>
      </w:r>
      <w:r w:rsidR="00EC1D21" w:rsidRPr="00EC1D21">
        <w:rPr>
          <w:rFonts w:ascii="Arial" w:hAnsi="Arial" w:cs="Arial"/>
          <w:lang w:val="sl-SI"/>
        </w:rPr>
        <w:t xml:space="preserve"> i lejohet të flasë me Kuvendin dhe publikun në gjuhën e tij amtare, dhe Kuvendi është i detyruar të sigurojë përkthim nëse këshilltari e kërkon atë</w:t>
      </w:r>
      <w:r w:rsidR="00784D8E">
        <w:rPr>
          <w:rFonts w:ascii="Arial" w:hAnsi="Arial" w:cs="Arial"/>
          <w:lang w:val="sl-SI"/>
        </w:rPr>
        <w:t>.</w:t>
      </w:r>
    </w:p>
    <w:p w:rsidR="00771C84" w:rsidRPr="00E601FF" w:rsidRDefault="00771C84" w:rsidP="00771C84">
      <w:pPr>
        <w:spacing w:after="0"/>
        <w:jc w:val="both"/>
        <w:rPr>
          <w:rFonts w:ascii="Arial" w:hAnsi="Arial" w:cs="Arial"/>
          <w:lang w:val="sl-SI"/>
        </w:rPr>
      </w:pPr>
    </w:p>
    <w:p w:rsidR="00F56FD2" w:rsidRPr="00E601FF" w:rsidRDefault="00F56FD2" w:rsidP="00771C84">
      <w:pPr>
        <w:spacing w:after="0"/>
        <w:jc w:val="both"/>
        <w:rPr>
          <w:rFonts w:ascii="Arial" w:hAnsi="Arial" w:cs="Arial"/>
          <w:lang w:val="sl-SI"/>
        </w:rPr>
      </w:pPr>
      <w:r>
        <w:rPr>
          <w:rFonts w:ascii="Arial" w:hAnsi="Arial" w:cs="Arial"/>
          <w:lang w:val="sl-SI"/>
        </w:rPr>
        <w:t>Komuna e Tivarit ndërmerr aktivitete që që kanë për qëllim</w:t>
      </w:r>
      <w:r w:rsidRPr="00F56FD2">
        <w:rPr>
          <w:rFonts w:ascii="Arial" w:hAnsi="Arial" w:cs="Arial"/>
          <w:lang w:val="sl-SI"/>
        </w:rPr>
        <w:t xml:space="preserve"> mbrojtjen e gjuhës dhe kulturës shqipe, kroate dhe boshnjake përmes organizimit të transmetimeve dit</w:t>
      </w:r>
      <w:r w:rsidR="00D112A3">
        <w:rPr>
          <w:rFonts w:ascii="Arial" w:hAnsi="Arial" w:cs="Arial"/>
          <w:lang w:val="sl-SI"/>
        </w:rPr>
        <w:t>ore të radios, siç është Zhurnal në gjuhën shqipe</w:t>
      </w:r>
      <w:r w:rsidRPr="00F56FD2">
        <w:rPr>
          <w:rFonts w:ascii="Arial" w:hAnsi="Arial" w:cs="Arial"/>
          <w:lang w:val="sl-SI"/>
        </w:rPr>
        <w:t>, dh</w:t>
      </w:r>
      <w:r w:rsidR="00D112A3">
        <w:rPr>
          <w:rFonts w:ascii="Arial" w:hAnsi="Arial" w:cs="Arial"/>
          <w:lang w:val="sl-SI"/>
        </w:rPr>
        <w:t>e herë pas here edhe pjesëmarrjes së</w:t>
      </w:r>
      <w:r w:rsidRPr="00F56FD2">
        <w:rPr>
          <w:rFonts w:ascii="Arial" w:hAnsi="Arial" w:cs="Arial"/>
          <w:lang w:val="sl-SI"/>
        </w:rPr>
        <w:t xml:space="preserve"> figurave Kroate dhe Boshnjake nga jeta publike dhe kulturore.</w:t>
      </w:r>
    </w:p>
    <w:p w:rsidR="00771C84" w:rsidRPr="00E601FF" w:rsidRDefault="00771C84" w:rsidP="00771C84">
      <w:pPr>
        <w:spacing w:after="0"/>
        <w:jc w:val="both"/>
        <w:rPr>
          <w:rFonts w:ascii="Arial" w:hAnsi="Arial" w:cs="Arial"/>
          <w:lang w:val="sl-SI"/>
        </w:rPr>
      </w:pPr>
    </w:p>
    <w:p w:rsidR="00771C84" w:rsidRPr="00E601FF" w:rsidRDefault="00181F90" w:rsidP="00771C84">
      <w:pPr>
        <w:spacing w:after="0"/>
        <w:jc w:val="both"/>
        <w:rPr>
          <w:rFonts w:ascii="Arial" w:hAnsi="Arial" w:cs="Arial"/>
          <w:lang w:val="sl-SI"/>
        </w:rPr>
      </w:pPr>
      <w:r>
        <w:rPr>
          <w:rFonts w:ascii="Arial" w:hAnsi="Arial" w:cs="Arial"/>
          <w:lang w:val="sl-SI"/>
        </w:rPr>
        <w:t>Sipas të dhënave të Agjencisë</w:t>
      </w:r>
      <w:r w:rsidR="007A7C75" w:rsidRPr="007A7C75">
        <w:rPr>
          <w:rFonts w:ascii="Arial" w:hAnsi="Arial" w:cs="Arial"/>
          <w:lang w:val="sl-SI"/>
        </w:rPr>
        <w:t xml:space="preserve"> së Statistikave </w:t>
      </w:r>
      <w:r w:rsidR="005C6653" w:rsidRPr="007A7C75">
        <w:rPr>
          <w:rFonts w:ascii="Arial" w:hAnsi="Arial" w:cs="Arial"/>
          <w:lang w:val="sl-SI"/>
        </w:rPr>
        <w:t>MONSTAT</w:t>
      </w:r>
      <w:r w:rsidR="00D10E02">
        <w:rPr>
          <w:rFonts w:ascii="Arial" w:hAnsi="Arial" w:cs="Arial"/>
          <w:lang w:val="sl-SI"/>
        </w:rPr>
        <w:t xml:space="preserve"> në Komunën e Tivarit, </w:t>
      </w:r>
      <w:r w:rsidR="007A7C75" w:rsidRPr="007A7C75">
        <w:rPr>
          <w:rFonts w:ascii="Arial" w:hAnsi="Arial" w:cs="Arial"/>
          <w:lang w:val="sl-SI"/>
        </w:rPr>
        <w:t xml:space="preserve"> </w:t>
      </w:r>
      <w:r w:rsidR="00D10E02">
        <w:rPr>
          <w:rFonts w:ascii="Arial" w:hAnsi="Arial" w:cs="Arial"/>
          <w:lang w:val="sl-SI"/>
        </w:rPr>
        <w:t xml:space="preserve">peizazhi </w:t>
      </w:r>
      <w:r w:rsidR="007A7C75" w:rsidRPr="007A7C75">
        <w:rPr>
          <w:rFonts w:ascii="Arial" w:hAnsi="Arial" w:cs="Arial"/>
          <w:lang w:val="sl-SI"/>
        </w:rPr>
        <w:t>gj</w:t>
      </w:r>
      <w:r w:rsidR="00D10E02">
        <w:rPr>
          <w:rFonts w:ascii="Arial" w:hAnsi="Arial" w:cs="Arial"/>
          <w:lang w:val="sl-SI"/>
        </w:rPr>
        <w:t>uhësor</w:t>
      </w:r>
      <w:r w:rsidR="007A7C75" w:rsidRPr="007A7C75">
        <w:rPr>
          <w:rFonts w:ascii="Arial" w:hAnsi="Arial" w:cs="Arial"/>
          <w:lang w:val="sl-SI"/>
        </w:rPr>
        <w:t xml:space="preserve"> është si vijon: 18.217 ose 43.32% e popullsisë flet Malazez, 16.299 ose 38.76% e popullsisë flet serbisht, 2.738 ose 6.5</w:t>
      </w:r>
      <w:r w:rsidR="003F3645">
        <w:rPr>
          <w:rFonts w:ascii="Arial" w:hAnsi="Arial" w:cs="Arial"/>
          <w:lang w:val="sl-SI"/>
        </w:rPr>
        <w:t>% e popullsis</w:t>
      </w:r>
      <w:r w:rsidR="003F3645">
        <w:rPr>
          <w:rFonts w:ascii="Arial" w:hAnsi="Arial" w:cs="Arial"/>
          <w:lang w:val="sq-AL"/>
        </w:rPr>
        <w:t>ë</w:t>
      </w:r>
      <w:r w:rsidR="00E5043C">
        <w:rPr>
          <w:rFonts w:ascii="Arial" w:hAnsi="Arial" w:cs="Arial"/>
          <w:lang w:val="sl-SI"/>
        </w:rPr>
        <w:t xml:space="preserve"> flet gjuhën bosnjane</w:t>
      </w:r>
      <w:r w:rsidR="007A7C75" w:rsidRPr="007A7C75">
        <w:rPr>
          <w:rFonts w:ascii="Arial" w:hAnsi="Arial" w:cs="Arial"/>
          <w:lang w:val="sl-SI"/>
        </w:rPr>
        <w:t xml:space="preserve"> 698 ose 1.6% e popullsisë, 2</w:t>
      </w:r>
      <w:r w:rsidR="00E5043C">
        <w:rPr>
          <w:rFonts w:ascii="Arial" w:hAnsi="Arial" w:cs="Arial"/>
          <w:lang w:val="sl-SI"/>
        </w:rPr>
        <w:t xml:space="preserve">83 ose 0.67% e popullsisë flet </w:t>
      </w:r>
      <w:r w:rsidR="007A7C75" w:rsidRPr="007A7C75">
        <w:rPr>
          <w:rFonts w:ascii="Arial" w:hAnsi="Arial" w:cs="Arial"/>
          <w:lang w:val="sl-SI"/>
        </w:rPr>
        <w:t>boshnjak</w:t>
      </w:r>
      <w:r w:rsidR="00057E33">
        <w:rPr>
          <w:rFonts w:ascii="Arial" w:hAnsi="Arial" w:cs="Arial"/>
          <w:lang w:val="sl-SI"/>
        </w:rPr>
        <w:t>e</w:t>
      </w:r>
      <w:r w:rsidR="007A7C75" w:rsidRPr="007A7C75">
        <w:rPr>
          <w:rFonts w:ascii="Arial" w:hAnsi="Arial" w:cs="Arial"/>
          <w:lang w:val="sl-SI"/>
        </w:rPr>
        <w:t>, 197 ose 0.46% e populls</w:t>
      </w:r>
      <w:r w:rsidR="00100459">
        <w:rPr>
          <w:rFonts w:ascii="Arial" w:hAnsi="Arial" w:cs="Arial"/>
          <w:lang w:val="sl-SI"/>
        </w:rPr>
        <w:t>isë flet rome</w:t>
      </w:r>
      <w:r w:rsidR="003C3A19">
        <w:rPr>
          <w:rFonts w:ascii="Arial" w:hAnsi="Arial" w:cs="Arial"/>
          <w:lang w:val="sl-SI"/>
        </w:rPr>
        <w:t xml:space="preserve"> dhe 151 ose 0.35% e popullsisë</w:t>
      </w:r>
      <w:r w:rsidR="007A7C75" w:rsidRPr="007A7C75">
        <w:rPr>
          <w:rFonts w:ascii="Arial" w:hAnsi="Arial" w:cs="Arial"/>
          <w:lang w:val="sl-SI"/>
        </w:rPr>
        <w:t xml:space="preserve"> flasin kroatisht.</w:t>
      </w:r>
    </w:p>
    <w:p w:rsidR="00771C84" w:rsidRPr="00E601FF" w:rsidRDefault="00771C84" w:rsidP="00771C84">
      <w:pPr>
        <w:spacing w:after="0"/>
        <w:jc w:val="both"/>
        <w:rPr>
          <w:rFonts w:ascii="Arial" w:hAnsi="Arial" w:cs="Arial"/>
          <w:lang w:val="sl-SI"/>
        </w:rPr>
      </w:pPr>
    </w:p>
    <w:p w:rsidR="00771C84" w:rsidRPr="00E601FF" w:rsidRDefault="00815355" w:rsidP="00771C84">
      <w:pPr>
        <w:spacing w:after="0"/>
        <w:jc w:val="both"/>
        <w:rPr>
          <w:rFonts w:ascii="Arial" w:hAnsi="Arial" w:cs="Arial"/>
          <w:lang w:val="sl-SI"/>
        </w:rPr>
      </w:pPr>
      <w:r w:rsidRPr="00815355">
        <w:rPr>
          <w:rFonts w:ascii="Arial" w:hAnsi="Arial" w:cs="Arial"/>
          <w:lang w:val="sl-SI"/>
        </w:rPr>
        <w:t xml:space="preserve">Kushtetuta e Malit të Zi ("Gazeta Zyrtare e Malit të Zi", nr. 01/07) në nenin 13, paragrafi 1 përcakton qartë se gjuha zyrtare në Mal të Zi është </w:t>
      </w:r>
      <w:r>
        <w:rPr>
          <w:rFonts w:ascii="Arial" w:hAnsi="Arial" w:cs="Arial"/>
          <w:lang w:val="sl-SI"/>
        </w:rPr>
        <w:t>gjuha m</w:t>
      </w:r>
      <w:r w:rsidRPr="00815355">
        <w:rPr>
          <w:rFonts w:ascii="Arial" w:hAnsi="Arial" w:cs="Arial"/>
          <w:lang w:val="sl-SI"/>
        </w:rPr>
        <w:t>alazez</w:t>
      </w:r>
      <w:r>
        <w:rPr>
          <w:rFonts w:ascii="Arial" w:hAnsi="Arial" w:cs="Arial"/>
          <w:lang w:val="sl-SI"/>
        </w:rPr>
        <w:t>e</w:t>
      </w:r>
      <w:r w:rsidRPr="00815355">
        <w:rPr>
          <w:rFonts w:ascii="Arial" w:hAnsi="Arial" w:cs="Arial"/>
          <w:lang w:val="sl-SI"/>
        </w:rPr>
        <w:t xml:space="preserve">, ndërsa në paragrafin 3 përcaktohet që serbishtja, boshnjakishtja, shqipja dhe kroatishtja </w:t>
      </w:r>
      <w:r>
        <w:rPr>
          <w:rFonts w:ascii="Arial" w:hAnsi="Arial" w:cs="Arial"/>
          <w:lang w:val="sl-SI"/>
        </w:rPr>
        <w:t xml:space="preserve">janë </w:t>
      </w:r>
      <w:r w:rsidRPr="00815355">
        <w:rPr>
          <w:rFonts w:ascii="Arial" w:hAnsi="Arial" w:cs="Arial"/>
          <w:lang w:val="sl-SI"/>
        </w:rPr>
        <w:t>gjuhë në përdorim zyrtar.</w:t>
      </w:r>
    </w:p>
    <w:p w:rsidR="00771C84" w:rsidRPr="00E601FF" w:rsidRDefault="00771C84" w:rsidP="00771C84">
      <w:pPr>
        <w:spacing w:after="0"/>
        <w:jc w:val="both"/>
        <w:rPr>
          <w:rFonts w:ascii="Arial" w:hAnsi="Arial" w:cs="Arial"/>
          <w:lang w:val="sl-SI"/>
        </w:rPr>
      </w:pPr>
    </w:p>
    <w:p w:rsidR="00771C84" w:rsidRPr="00E601FF" w:rsidRDefault="00815355" w:rsidP="00771C84">
      <w:pPr>
        <w:spacing w:after="0"/>
        <w:jc w:val="both"/>
        <w:rPr>
          <w:rFonts w:ascii="Arial" w:hAnsi="Arial" w:cs="Arial"/>
          <w:lang w:val="sl-SI"/>
        </w:rPr>
      </w:pPr>
      <w:r w:rsidRPr="00815355">
        <w:rPr>
          <w:rFonts w:ascii="Arial" w:hAnsi="Arial" w:cs="Arial"/>
          <w:lang w:val="sl-SI"/>
        </w:rPr>
        <w:t xml:space="preserve">Ligji për </w:t>
      </w:r>
      <w:r>
        <w:rPr>
          <w:rFonts w:ascii="Arial" w:hAnsi="Arial" w:cs="Arial"/>
          <w:lang w:val="sl-SI"/>
        </w:rPr>
        <w:t>t</w:t>
      </w:r>
      <w:r w:rsidR="00CB0D54">
        <w:rPr>
          <w:rFonts w:ascii="Arial" w:hAnsi="Arial" w:cs="Arial"/>
          <w:lang w:val="sl-SI"/>
        </w:rPr>
        <w:t>ë</w:t>
      </w:r>
      <w:r w:rsidR="001823D8">
        <w:rPr>
          <w:rFonts w:ascii="Arial" w:hAnsi="Arial" w:cs="Arial"/>
          <w:lang w:val="sl-SI"/>
        </w:rPr>
        <w:t xml:space="preserve"> drejtat dhe liritë e popujve pakicë</w:t>
      </w:r>
      <w:r w:rsidR="001823D8" w:rsidRPr="00815355">
        <w:rPr>
          <w:rFonts w:ascii="Arial" w:hAnsi="Arial" w:cs="Arial"/>
          <w:lang w:val="sl-SI"/>
        </w:rPr>
        <w:t xml:space="preserve"> </w:t>
      </w:r>
      <w:r w:rsidRPr="00815355">
        <w:rPr>
          <w:rFonts w:ascii="Arial" w:hAnsi="Arial" w:cs="Arial"/>
          <w:lang w:val="sl-SI"/>
        </w:rPr>
        <w:t>("Gazeta Zyrtare e Republikës së Malit të Zi", nr. 031/06, 051/06, 038/07 dhe "Gazeta Zyrtare e Malit të Zi</w:t>
      </w:r>
      <w:r>
        <w:rPr>
          <w:rFonts w:ascii="Arial" w:hAnsi="Arial" w:cs="Arial"/>
          <w:lang w:val="sl-SI"/>
        </w:rPr>
        <w:t>", Nr. 002/11, 008/11, 031/17) n</w:t>
      </w:r>
      <w:r w:rsidRPr="00815355">
        <w:rPr>
          <w:rFonts w:ascii="Arial" w:hAnsi="Arial" w:cs="Arial"/>
          <w:lang w:val="sl-SI"/>
        </w:rPr>
        <w:t>eni 11, para</w:t>
      </w:r>
      <w:r>
        <w:rPr>
          <w:rFonts w:ascii="Arial" w:hAnsi="Arial" w:cs="Arial"/>
          <w:lang w:val="sl-SI"/>
        </w:rPr>
        <w:t xml:space="preserve">grafi 1 parashikon që "Popujt pakicë </w:t>
      </w:r>
      <w:r w:rsidRPr="00815355">
        <w:rPr>
          <w:rFonts w:ascii="Arial" w:hAnsi="Arial" w:cs="Arial"/>
          <w:lang w:val="sl-SI"/>
        </w:rPr>
        <w:t>dhe komunitetet e tj</w:t>
      </w:r>
      <w:r>
        <w:rPr>
          <w:rFonts w:ascii="Arial" w:hAnsi="Arial" w:cs="Arial"/>
          <w:lang w:val="sl-SI"/>
        </w:rPr>
        <w:t>era të pakicave kombëtare dhe pjes</w:t>
      </w:r>
      <w:r w:rsidRPr="00815355">
        <w:rPr>
          <w:rFonts w:ascii="Arial" w:hAnsi="Arial" w:cs="Arial"/>
          <w:lang w:val="sl-SI"/>
        </w:rPr>
        <w:t>ëtarët e tyre kanë të drejtë të përdorin gjuhën dhe shkrimin e tyre".</w:t>
      </w:r>
    </w:p>
    <w:p w:rsidR="00BD1F24" w:rsidRPr="00BD1F24" w:rsidRDefault="00BD1F24" w:rsidP="00BD1F24">
      <w:pPr>
        <w:spacing w:after="0"/>
        <w:jc w:val="both"/>
        <w:rPr>
          <w:rFonts w:ascii="Arial" w:hAnsi="Arial" w:cs="Arial"/>
          <w:lang w:val="sl-SI"/>
        </w:rPr>
      </w:pPr>
      <w:r w:rsidRPr="00BD1F24">
        <w:rPr>
          <w:rFonts w:ascii="Arial" w:hAnsi="Arial" w:cs="Arial"/>
          <w:lang w:val="sl-SI"/>
        </w:rPr>
        <w:t>Neni 11, paragrafi 2 gjithashtu parashikon që “Në njësitë e vetëqeverisjes vendore, në të cilat pjesëtarët e popujve pakicë dhe komuniteteve të tjera të pakicave përbëjnë shumicën ose të paktën 5% të popullsisë, sipas rezultateve të dy regjistrimeve të njëpasnjëshme të fundit, gjuha e atyre popujve pakicë dhe komuniteteve të tjera të pakicave është në përdorim zyrtar''.</w:t>
      </w:r>
    </w:p>
    <w:p w:rsidR="00BD1F24" w:rsidRPr="00BD1F24" w:rsidRDefault="00BD1F24" w:rsidP="00BD1F24">
      <w:pPr>
        <w:spacing w:after="0"/>
        <w:jc w:val="both"/>
        <w:rPr>
          <w:rFonts w:ascii="Arial" w:hAnsi="Arial" w:cs="Arial"/>
          <w:lang w:val="sl-SI"/>
        </w:rPr>
      </w:pPr>
    </w:p>
    <w:p w:rsidR="00BD1F24" w:rsidRPr="00BD1F24" w:rsidRDefault="00BD1F24" w:rsidP="00BD1F24">
      <w:pPr>
        <w:spacing w:after="0"/>
        <w:jc w:val="both"/>
        <w:rPr>
          <w:rFonts w:ascii="Arial" w:hAnsi="Arial" w:cs="Arial"/>
          <w:lang w:val="sl-SI"/>
        </w:rPr>
      </w:pPr>
      <w:r w:rsidRPr="00BD1F24">
        <w:rPr>
          <w:rFonts w:ascii="Arial" w:hAnsi="Arial" w:cs="Arial"/>
          <w:lang w:val="sl-SI"/>
        </w:rPr>
        <w:t>S</w:t>
      </w:r>
      <w:r w:rsidR="00915E72">
        <w:rPr>
          <w:rFonts w:ascii="Arial" w:hAnsi="Arial" w:cs="Arial"/>
          <w:lang w:val="sl-SI"/>
        </w:rPr>
        <w:t>ipas të dhënave zyrtare të Agjencisë</w:t>
      </w:r>
      <w:r w:rsidRPr="00BD1F24">
        <w:rPr>
          <w:rFonts w:ascii="Arial" w:hAnsi="Arial" w:cs="Arial"/>
          <w:lang w:val="sl-SI"/>
        </w:rPr>
        <w:t xml:space="preserve"> së Statistikave të Malit të Zi, bazuar në regjistrimin e vitit 2011, për komunën e Tivarit, kriteri i përmendur në nenin 11 paragrafi 2 i Ligjit të cituar plotësohet nga të paktën dy pakica kombëtare: Shqiptarët që përbëjnë 5.98% me 2.515 banorë dhe Boshnjakët me 5.12% ose 2,153 banorë që jetojnë në territorin e Komunës së Tivarit.</w:t>
      </w:r>
    </w:p>
    <w:p w:rsidR="00BD1F24" w:rsidRPr="00BD1F24" w:rsidRDefault="00BD1F24" w:rsidP="00BD1F24">
      <w:pPr>
        <w:spacing w:after="0"/>
        <w:jc w:val="both"/>
        <w:rPr>
          <w:rFonts w:ascii="Arial" w:hAnsi="Arial" w:cs="Arial"/>
          <w:lang w:val="sl-SI"/>
        </w:rPr>
      </w:pPr>
    </w:p>
    <w:p w:rsidR="00BD1F24" w:rsidRDefault="00BD1F24" w:rsidP="00771C84">
      <w:pPr>
        <w:spacing w:after="0"/>
        <w:jc w:val="both"/>
        <w:rPr>
          <w:rFonts w:ascii="Arial" w:hAnsi="Arial" w:cs="Arial"/>
          <w:lang w:val="sl-SI"/>
        </w:rPr>
      </w:pPr>
      <w:r w:rsidRPr="00BD1F24">
        <w:rPr>
          <w:rFonts w:ascii="Arial" w:hAnsi="Arial" w:cs="Arial"/>
          <w:lang w:val="sl-SI"/>
        </w:rPr>
        <w:t xml:space="preserve">Komuna e </w:t>
      </w:r>
      <w:r w:rsidRPr="008B43B3">
        <w:rPr>
          <w:rFonts w:ascii="Arial" w:hAnsi="Arial" w:cs="Arial"/>
          <w:b/>
          <w:lang w:val="sl-SI"/>
        </w:rPr>
        <w:t xml:space="preserve">Tivarit </w:t>
      </w:r>
      <w:r w:rsidRPr="00BD1F24">
        <w:rPr>
          <w:rFonts w:ascii="Arial" w:hAnsi="Arial" w:cs="Arial"/>
          <w:lang w:val="sl-SI"/>
        </w:rPr>
        <w:t>promovon vazhdimisht të drejtat dhe liritë e njeriut dhe të pakicave në përputhje me ligjet, rregulloret dhe rekomandimet e ministrive kompetente dhe institucioneve të tjera kombëtare dhe ndërkombëtare. Përdorimi zyrtar i gjuhëve të popujve pakicë dhe komuniteteve të tjera të pakicave kombëtare në komunën e Tivarit zbatohet posaçërisht përmes fushave të mëposhtme:</w:t>
      </w:r>
    </w:p>
    <w:p w:rsidR="009909CA" w:rsidRDefault="009909CA" w:rsidP="00771C84">
      <w:pPr>
        <w:spacing w:after="0"/>
        <w:jc w:val="both"/>
        <w:rPr>
          <w:rFonts w:ascii="Arial" w:hAnsi="Arial" w:cs="Arial"/>
          <w:lang w:val="sl-SI"/>
        </w:rPr>
      </w:pPr>
    </w:p>
    <w:p w:rsidR="009909CA" w:rsidRPr="009909CA" w:rsidRDefault="009909CA" w:rsidP="009909CA">
      <w:pPr>
        <w:spacing w:after="0"/>
        <w:jc w:val="both"/>
        <w:rPr>
          <w:rFonts w:ascii="Arial" w:hAnsi="Arial" w:cs="Arial"/>
          <w:lang w:val="sl-SI"/>
        </w:rPr>
      </w:pPr>
      <w:r w:rsidRPr="009909CA">
        <w:rPr>
          <w:rFonts w:ascii="Arial" w:hAnsi="Arial" w:cs="Arial"/>
          <w:lang w:val="sl-SI"/>
        </w:rPr>
        <w:t>1. Procedura administrative</w:t>
      </w:r>
    </w:p>
    <w:p w:rsidR="009909CA" w:rsidRPr="009909CA" w:rsidRDefault="009909CA" w:rsidP="009909CA">
      <w:pPr>
        <w:spacing w:after="0"/>
        <w:jc w:val="both"/>
        <w:rPr>
          <w:rFonts w:ascii="Arial" w:hAnsi="Arial" w:cs="Arial"/>
          <w:lang w:val="sl-SI"/>
        </w:rPr>
      </w:pPr>
      <w:r w:rsidRPr="009909CA">
        <w:rPr>
          <w:rFonts w:ascii="Arial" w:hAnsi="Arial" w:cs="Arial"/>
          <w:lang w:val="sl-SI"/>
        </w:rPr>
        <w:t>- Lëshimi i dokumenteve zyrtare (regjistrimi në gjuhën dhe shkrimin e vet).</w:t>
      </w:r>
    </w:p>
    <w:p w:rsidR="009909CA" w:rsidRPr="009909CA" w:rsidRDefault="009909CA" w:rsidP="009909CA">
      <w:pPr>
        <w:spacing w:after="0"/>
        <w:jc w:val="both"/>
        <w:rPr>
          <w:rFonts w:ascii="Arial" w:hAnsi="Arial" w:cs="Arial"/>
          <w:lang w:val="sl-SI"/>
        </w:rPr>
      </w:pPr>
      <w:r w:rsidRPr="009909CA">
        <w:rPr>
          <w:rFonts w:ascii="Arial" w:hAnsi="Arial" w:cs="Arial"/>
          <w:lang w:val="sl-SI"/>
        </w:rPr>
        <w:t>- Për komunitetet lokale ku shumica e popullsisë përbëhet nga pakicat, materiali zgjedhor gjithashtu shtypet dhe shpërndahet në gjuhët e pakicave (shqip)</w:t>
      </w:r>
    </w:p>
    <w:p w:rsidR="009909CA" w:rsidRPr="009909CA" w:rsidRDefault="009909CA" w:rsidP="009909CA">
      <w:pPr>
        <w:spacing w:after="0"/>
        <w:jc w:val="both"/>
        <w:rPr>
          <w:rFonts w:ascii="Arial" w:hAnsi="Arial" w:cs="Arial"/>
          <w:lang w:val="sl-SI"/>
        </w:rPr>
      </w:pPr>
      <w:r w:rsidRPr="009909CA">
        <w:rPr>
          <w:rFonts w:ascii="Arial" w:hAnsi="Arial" w:cs="Arial"/>
          <w:lang w:val="sl-SI"/>
        </w:rPr>
        <w:t>- Emrat e organeve që ushtrojnë autoritetin publik, emri i njësisë së vetëqeverisjes vendore, emri i vendbanimeve, shesheve dhe rrugëve, institucioneve, biznesit dhe ndërmarrje</w:t>
      </w:r>
      <w:r>
        <w:rPr>
          <w:rFonts w:ascii="Arial" w:hAnsi="Arial" w:cs="Arial"/>
          <w:lang w:val="sl-SI"/>
        </w:rPr>
        <w:t xml:space="preserve">ve të tjera dhe toponimet </w:t>
      </w:r>
      <w:r w:rsidRPr="009909CA">
        <w:rPr>
          <w:rFonts w:ascii="Arial" w:hAnsi="Arial" w:cs="Arial"/>
          <w:lang w:val="sl-SI"/>
        </w:rPr>
        <w:t>shkruhen g</w:t>
      </w:r>
      <w:r>
        <w:rPr>
          <w:rFonts w:ascii="Arial" w:hAnsi="Arial" w:cs="Arial"/>
          <w:lang w:val="sl-SI"/>
        </w:rPr>
        <w:t>jithashtu në gjuhën dhe shkrimin e popujve pakicë</w:t>
      </w:r>
      <w:r w:rsidRPr="009909CA">
        <w:rPr>
          <w:rFonts w:ascii="Arial" w:hAnsi="Arial" w:cs="Arial"/>
          <w:lang w:val="sl-SI"/>
        </w:rPr>
        <w:t xml:space="preserve"> dhe komuniteteve të tjera kombëtare pakicë.</w:t>
      </w:r>
    </w:p>
    <w:p w:rsidR="009909CA" w:rsidRPr="009909CA" w:rsidRDefault="009909CA" w:rsidP="009909CA">
      <w:pPr>
        <w:spacing w:after="0"/>
        <w:jc w:val="both"/>
        <w:rPr>
          <w:rFonts w:ascii="Arial" w:hAnsi="Arial" w:cs="Arial"/>
          <w:lang w:val="sl-SI"/>
        </w:rPr>
      </w:pPr>
    </w:p>
    <w:p w:rsidR="009909CA" w:rsidRPr="009909CA" w:rsidRDefault="009909CA" w:rsidP="009909CA">
      <w:pPr>
        <w:spacing w:after="0"/>
        <w:jc w:val="both"/>
        <w:rPr>
          <w:rFonts w:ascii="Arial" w:hAnsi="Arial" w:cs="Arial"/>
          <w:lang w:val="sl-SI"/>
        </w:rPr>
      </w:pPr>
      <w:r w:rsidRPr="009909CA">
        <w:rPr>
          <w:rFonts w:ascii="Arial" w:hAnsi="Arial" w:cs="Arial"/>
          <w:lang w:val="sl-SI"/>
        </w:rPr>
        <w:t>2. Procedurat gjyqësore</w:t>
      </w:r>
    </w:p>
    <w:p w:rsidR="00D96D68" w:rsidRPr="00E601FF" w:rsidRDefault="009909CA" w:rsidP="00771C84">
      <w:pPr>
        <w:spacing w:after="0"/>
        <w:jc w:val="both"/>
        <w:rPr>
          <w:rFonts w:ascii="Arial" w:hAnsi="Arial" w:cs="Arial"/>
          <w:lang w:val="sl-SI"/>
        </w:rPr>
      </w:pPr>
      <w:r w:rsidRPr="009909CA">
        <w:rPr>
          <w:rFonts w:ascii="Arial" w:hAnsi="Arial" w:cs="Arial"/>
          <w:lang w:val="sl-SI"/>
        </w:rPr>
        <w:t>- Instituti i përkthyesit duhet të përdoret në zhvillimin e procedurave gjyqësore kur një palë në procedurë deklaron se nuk e kupton gjuhën zyrtare.</w:t>
      </w:r>
    </w:p>
    <w:p w:rsidR="00BE51E1" w:rsidRDefault="00BE51E1" w:rsidP="00BE51E1">
      <w:pPr>
        <w:spacing w:after="0"/>
        <w:jc w:val="both"/>
        <w:rPr>
          <w:rFonts w:ascii="Arial" w:hAnsi="Arial" w:cs="Arial"/>
          <w:lang w:val="sl-SI"/>
        </w:rPr>
      </w:pPr>
    </w:p>
    <w:p w:rsidR="00BE51E1" w:rsidRPr="00BE51E1" w:rsidRDefault="00BE51E1" w:rsidP="00BE51E1">
      <w:pPr>
        <w:spacing w:after="0"/>
        <w:jc w:val="both"/>
        <w:rPr>
          <w:rFonts w:ascii="Arial" w:hAnsi="Arial" w:cs="Arial"/>
          <w:lang w:val="sl-SI"/>
        </w:rPr>
      </w:pPr>
      <w:r w:rsidRPr="00BE51E1">
        <w:rPr>
          <w:rFonts w:ascii="Arial" w:hAnsi="Arial" w:cs="Arial"/>
          <w:lang w:val="sl-SI"/>
        </w:rPr>
        <w:lastRenderedPageBreak/>
        <w:t>3. Shëndetësia- Ambulanca në Ostros, si një departament i ISHP Qendra Shëndetësore - Bar, punëson personelin mjekësor që flet</w:t>
      </w:r>
    </w:p>
    <w:p w:rsidR="00BE51E1" w:rsidRPr="00BE51E1" w:rsidRDefault="00BE51E1" w:rsidP="00BE51E1">
      <w:pPr>
        <w:spacing w:after="0"/>
        <w:jc w:val="both"/>
        <w:rPr>
          <w:rFonts w:ascii="Arial" w:hAnsi="Arial" w:cs="Arial"/>
          <w:lang w:val="sl-SI"/>
        </w:rPr>
      </w:pPr>
      <w:r w:rsidRPr="00BE51E1">
        <w:rPr>
          <w:rFonts w:ascii="Arial" w:hAnsi="Arial" w:cs="Arial"/>
          <w:lang w:val="sl-SI"/>
        </w:rPr>
        <w:t xml:space="preserve"> gjuhën shqipe.</w:t>
      </w:r>
    </w:p>
    <w:p w:rsidR="00BE51E1" w:rsidRDefault="00BE51E1" w:rsidP="00BE51E1">
      <w:pPr>
        <w:spacing w:after="0"/>
        <w:jc w:val="both"/>
        <w:rPr>
          <w:rFonts w:ascii="Arial" w:hAnsi="Arial" w:cs="Arial"/>
          <w:lang w:val="sl-SI"/>
        </w:rPr>
      </w:pPr>
    </w:p>
    <w:p w:rsidR="00BE51E1" w:rsidRPr="00BE51E1" w:rsidRDefault="00D97973" w:rsidP="00BE51E1">
      <w:pPr>
        <w:spacing w:after="0"/>
        <w:jc w:val="both"/>
        <w:rPr>
          <w:rFonts w:ascii="Arial" w:hAnsi="Arial" w:cs="Arial"/>
          <w:lang w:val="sl-SI"/>
        </w:rPr>
      </w:pPr>
      <w:r>
        <w:rPr>
          <w:rFonts w:ascii="Arial" w:hAnsi="Arial" w:cs="Arial"/>
          <w:lang w:val="sl-SI"/>
        </w:rPr>
        <w:t>4. Arsimi</w:t>
      </w:r>
    </w:p>
    <w:p w:rsidR="00BE51E1" w:rsidRPr="00BE51E1" w:rsidRDefault="00BE51E1" w:rsidP="00BE51E1">
      <w:pPr>
        <w:spacing w:after="0"/>
        <w:jc w:val="both"/>
        <w:rPr>
          <w:rFonts w:ascii="Arial" w:hAnsi="Arial" w:cs="Arial"/>
          <w:lang w:val="sl-SI"/>
        </w:rPr>
      </w:pPr>
      <w:r w:rsidRPr="00BE51E1">
        <w:rPr>
          <w:rFonts w:ascii="Arial" w:hAnsi="Arial" w:cs="Arial"/>
          <w:lang w:val="sl-SI"/>
        </w:rPr>
        <w:t>- Në territ</w:t>
      </w:r>
      <w:r w:rsidR="00D97973">
        <w:rPr>
          <w:rFonts w:ascii="Arial" w:hAnsi="Arial" w:cs="Arial"/>
          <w:lang w:val="sl-SI"/>
        </w:rPr>
        <w:t>orin e Komunës së Tivarit</w:t>
      </w:r>
      <w:r w:rsidR="00F92538">
        <w:rPr>
          <w:rFonts w:ascii="Arial" w:hAnsi="Arial" w:cs="Arial"/>
          <w:lang w:val="sl-SI"/>
        </w:rPr>
        <w:t xml:space="preserve"> në IP SH</w:t>
      </w:r>
      <w:r w:rsidRPr="00BE51E1">
        <w:rPr>
          <w:rFonts w:ascii="Arial" w:hAnsi="Arial" w:cs="Arial"/>
          <w:lang w:val="sl-SI"/>
        </w:rPr>
        <w:t>F. "Gjergj Kastrioti Skenderbeg" në Ostros, mësimi është në shqip. Gjithashtu në shkoll</w:t>
      </w:r>
      <w:r w:rsidR="00D97973">
        <w:rPr>
          <w:rFonts w:ascii="Arial" w:hAnsi="Arial" w:cs="Arial"/>
          <w:lang w:val="sl-SI"/>
        </w:rPr>
        <w:t>ën fillore “</w:t>
      </w:r>
      <w:r w:rsidR="00E8774D">
        <w:rPr>
          <w:rFonts w:ascii="Arial" w:hAnsi="Arial" w:cs="Arial"/>
          <w:lang w:val="sl-SI"/>
        </w:rPr>
        <w:t>Vellazrim Bashkim</w:t>
      </w:r>
      <w:r w:rsidRPr="00BE51E1">
        <w:rPr>
          <w:rFonts w:ascii="Arial" w:hAnsi="Arial" w:cs="Arial"/>
          <w:lang w:val="sl-SI"/>
        </w:rPr>
        <w:t>” në Gjuraçi, shqipja mësohet si jo-amtare me dy klasa në javë nga klasa e parë deri në të nëntën.- Një arsim parashkollor në gjuhën shqipe është organizuar në Ostros, si një</w:t>
      </w:r>
      <w:r w:rsidR="00E8774D">
        <w:rPr>
          <w:rFonts w:ascii="Arial" w:hAnsi="Arial" w:cs="Arial"/>
          <w:lang w:val="sl-SI"/>
        </w:rPr>
        <w:t>si veçse e IPP Vukosava Ivanoviq - Masanoviq</w:t>
      </w:r>
      <w:r w:rsidRPr="00BE51E1">
        <w:rPr>
          <w:rFonts w:ascii="Arial" w:hAnsi="Arial" w:cs="Arial"/>
          <w:lang w:val="sl-SI"/>
        </w:rPr>
        <w:t>.</w:t>
      </w:r>
    </w:p>
    <w:p w:rsidR="00BE51E1" w:rsidRPr="00BE51E1" w:rsidRDefault="00BE51E1" w:rsidP="00BE51E1">
      <w:pPr>
        <w:spacing w:after="0"/>
        <w:jc w:val="both"/>
        <w:rPr>
          <w:rFonts w:ascii="Arial" w:hAnsi="Arial" w:cs="Arial"/>
          <w:lang w:val="sl-SI"/>
        </w:rPr>
      </w:pPr>
    </w:p>
    <w:p w:rsidR="00BE51E1" w:rsidRPr="00BE51E1" w:rsidRDefault="00BE51E1" w:rsidP="00BE51E1">
      <w:pPr>
        <w:spacing w:after="0"/>
        <w:jc w:val="both"/>
        <w:rPr>
          <w:rFonts w:ascii="Arial" w:hAnsi="Arial" w:cs="Arial"/>
          <w:lang w:val="sl-SI"/>
        </w:rPr>
      </w:pPr>
      <w:r w:rsidRPr="00BE51E1">
        <w:rPr>
          <w:rFonts w:ascii="Arial" w:hAnsi="Arial" w:cs="Arial"/>
          <w:lang w:val="sl-SI"/>
        </w:rPr>
        <w:t>5. Kultura</w:t>
      </w:r>
    </w:p>
    <w:p w:rsidR="00BE51E1" w:rsidRDefault="00BE51E1" w:rsidP="00BE51E1">
      <w:pPr>
        <w:spacing w:after="0"/>
        <w:jc w:val="both"/>
        <w:rPr>
          <w:rFonts w:ascii="Arial" w:hAnsi="Arial" w:cs="Arial"/>
          <w:lang w:val="sl-SI"/>
        </w:rPr>
      </w:pPr>
      <w:r w:rsidRPr="00BE51E1">
        <w:rPr>
          <w:rFonts w:ascii="Arial" w:hAnsi="Arial" w:cs="Arial"/>
          <w:lang w:val="sl-SI"/>
        </w:rPr>
        <w:t>- B</w:t>
      </w:r>
      <w:r w:rsidR="00E8774D">
        <w:rPr>
          <w:rFonts w:ascii="Arial" w:hAnsi="Arial" w:cs="Arial"/>
          <w:lang w:val="sl-SI"/>
        </w:rPr>
        <w:t>iblioteka Kombëtare Ivo Vuçkoviq</w:t>
      </w:r>
      <w:r w:rsidRPr="00BE51E1">
        <w:rPr>
          <w:rFonts w:ascii="Arial" w:hAnsi="Arial" w:cs="Arial"/>
          <w:lang w:val="sl-SI"/>
        </w:rPr>
        <w:t>, si njësi organizat</w:t>
      </w:r>
      <w:r w:rsidR="00E8774D">
        <w:rPr>
          <w:rFonts w:ascii="Arial" w:hAnsi="Arial" w:cs="Arial"/>
          <w:lang w:val="sl-SI"/>
        </w:rPr>
        <w:t>ive e Qendrës Kulturore të Tivarit</w:t>
      </w:r>
      <w:r w:rsidRPr="00BE51E1">
        <w:rPr>
          <w:rFonts w:ascii="Arial" w:hAnsi="Arial" w:cs="Arial"/>
          <w:lang w:val="sl-SI"/>
        </w:rPr>
        <w:t>, ka një departament në Ostros që ka një koleksion të mirë të librave në gjuhën shqipe. Ky koleksion i librave po rritet vazhdimisht në përputhje me mundësitë financiare dhe përmes dhurimeve të ndryshme.</w:t>
      </w:r>
    </w:p>
    <w:p w:rsidR="00771C84" w:rsidRPr="00E601FF" w:rsidRDefault="00E8774D" w:rsidP="00771C84">
      <w:pPr>
        <w:spacing w:after="0"/>
        <w:jc w:val="both"/>
        <w:rPr>
          <w:rFonts w:ascii="Arial" w:hAnsi="Arial" w:cs="Arial"/>
          <w:lang w:val="sl-SI"/>
        </w:rPr>
      </w:pPr>
      <w:r>
        <w:rPr>
          <w:rFonts w:ascii="Arial" w:hAnsi="Arial" w:cs="Arial"/>
          <w:lang w:val="sl-SI"/>
        </w:rPr>
        <w:t>Komuna e Tivarit dhe zona territoriale Tivar</w:t>
      </w:r>
      <w:r w:rsidR="002A1C83" w:rsidRPr="002A1C83">
        <w:rPr>
          <w:rFonts w:ascii="Arial" w:hAnsi="Arial" w:cs="Arial"/>
          <w:lang w:val="sl-SI"/>
        </w:rPr>
        <w:t xml:space="preserve"> mbështesin dhe marrin pjesë financiarisht në organizimin e ngjarjeve dhe aktiviteteve të tjera promovuese që promovojnë diversitetin dhe identitetin kulturor të pakicave.</w:t>
      </w:r>
    </w:p>
    <w:p w:rsidR="00771C84" w:rsidRPr="00E601FF" w:rsidRDefault="00771C84" w:rsidP="00771C84">
      <w:pPr>
        <w:spacing w:after="0"/>
        <w:jc w:val="both"/>
        <w:rPr>
          <w:rFonts w:ascii="Arial" w:hAnsi="Arial" w:cs="Arial"/>
          <w:lang w:val="sl-SI"/>
        </w:rPr>
      </w:pPr>
    </w:p>
    <w:p w:rsidR="0035708F" w:rsidRPr="0035708F" w:rsidRDefault="0035708F" w:rsidP="0035708F">
      <w:pPr>
        <w:spacing w:after="0"/>
        <w:jc w:val="both"/>
        <w:rPr>
          <w:rFonts w:ascii="Arial" w:hAnsi="Arial" w:cs="Arial"/>
          <w:lang w:val="sl-SI"/>
        </w:rPr>
      </w:pPr>
      <w:r w:rsidRPr="0035708F">
        <w:rPr>
          <w:rFonts w:ascii="Arial" w:hAnsi="Arial" w:cs="Arial"/>
          <w:lang w:val="sl-SI"/>
        </w:rPr>
        <w:t>6. Informimi</w:t>
      </w:r>
    </w:p>
    <w:p w:rsidR="00771C84" w:rsidRPr="00E601FF" w:rsidRDefault="0035708F" w:rsidP="0035708F">
      <w:pPr>
        <w:spacing w:after="0"/>
        <w:jc w:val="both"/>
        <w:rPr>
          <w:rFonts w:ascii="Arial" w:hAnsi="Arial" w:cs="Arial"/>
          <w:lang w:val="sl-SI"/>
        </w:rPr>
      </w:pPr>
      <w:r w:rsidRPr="0035708F">
        <w:rPr>
          <w:rFonts w:ascii="Arial" w:hAnsi="Arial" w:cs="Arial"/>
          <w:lang w:val="sl-SI"/>
        </w:rPr>
        <w:t>Transmetuesi publik lo</w:t>
      </w:r>
      <w:r w:rsidR="00E04A96">
        <w:rPr>
          <w:rFonts w:ascii="Arial" w:hAnsi="Arial" w:cs="Arial"/>
          <w:lang w:val="sl-SI"/>
        </w:rPr>
        <w:t>kal Radio Bar dhe komuna e Tivarit</w:t>
      </w:r>
      <w:r w:rsidRPr="0035708F">
        <w:rPr>
          <w:rFonts w:ascii="Arial" w:hAnsi="Arial" w:cs="Arial"/>
          <w:lang w:val="sl-SI"/>
        </w:rPr>
        <w:t xml:space="preserve"> kanë një kontratë të shërbimit publik, pra një program të kontraktuar që transmeton edhe në gjuhën shqipe, çdo ditë pune për 45 minuta</w:t>
      </w:r>
    </w:p>
    <w:p w:rsidR="00771C84" w:rsidRPr="00E601FF" w:rsidRDefault="00771C84" w:rsidP="00771C84">
      <w:pPr>
        <w:spacing w:after="0"/>
        <w:jc w:val="both"/>
        <w:rPr>
          <w:rFonts w:ascii="Arial" w:hAnsi="Arial" w:cs="Arial"/>
          <w:lang w:val="sl-SI"/>
        </w:rPr>
      </w:pPr>
    </w:p>
    <w:p w:rsidR="00DA00F9" w:rsidRPr="008B43B3" w:rsidRDefault="00DA00F9" w:rsidP="00DA00F9">
      <w:pPr>
        <w:spacing w:after="0"/>
        <w:jc w:val="both"/>
        <w:rPr>
          <w:rFonts w:ascii="Arial" w:hAnsi="Arial" w:cs="Arial"/>
          <w:lang w:val="sl-SI"/>
        </w:rPr>
      </w:pPr>
      <w:r w:rsidRPr="00DA00F9">
        <w:rPr>
          <w:rFonts w:ascii="Arial" w:hAnsi="Arial" w:cs="Arial"/>
          <w:b/>
          <w:lang w:val="sl-SI"/>
        </w:rPr>
        <w:t>Në Komunën e Rozhajës</w:t>
      </w:r>
      <w:r w:rsidRPr="008B43B3">
        <w:rPr>
          <w:rFonts w:ascii="Arial" w:hAnsi="Arial" w:cs="Arial"/>
          <w:lang w:val="sl-SI"/>
        </w:rPr>
        <w:t xml:space="preserve">, në përputhje me Kushtetutën e Malit të Zi dhe Ligjin për të </w:t>
      </w:r>
      <w:r w:rsidR="00BD7FA7" w:rsidRPr="00DA00F9">
        <w:rPr>
          <w:rFonts w:ascii="Arial" w:hAnsi="Arial" w:cs="Arial"/>
          <w:lang w:val="sl-SI"/>
        </w:rPr>
        <w:t xml:space="preserve">drejtat dhe liritë e popujve pakicë </w:t>
      </w:r>
      <w:r w:rsidRPr="008B43B3">
        <w:rPr>
          <w:rFonts w:ascii="Arial" w:hAnsi="Arial" w:cs="Arial"/>
          <w:lang w:val="sl-SI"/>
        </w:rPr>
        <w:t>(Gazeta Zyrtare e Republikës së Malit të Zi, nr 031/06, 051/06, 038/07, Gazeta Zyrtare e Malit të Zi '', nr. 002/11, 008/11, 031/17), i cili përcakton në nenin 11 paragrafi 1 se "Popujt pakicë dhe komunitetet e tjera të pakicave kombëtare dhe pjesëtarët e tyre kanë të drejtë të përdorin gjuhën dhe shkrimin e tyre" dhe paragrafi 2 i të njëjtit neni që "Në njësitë e vetëqeverisjes lokale në të cilat pjesëtarët e kombeve të pakicave dhe komuniteteve të tjera të pakicave përbëjnë shumicën ose të paktën 5% të popullsisë, sipas rezultateve të dy regjistrimeve të njëpasnjëshme të fundit, gjuha e atyre popujve pakicë dhe komuniteteve të tjera të pakicave kombëtare është në përdorim zyrtat," paraqitja e parashtesave  shërbimit dhe autoritetit publik të komunës në gjuhën shqipe u bë e mundur dhe përgjigjet jgjithashtu epen në gjuhën shqipe, por deri më tani nuk ka pasur ndonjë kërkesë me shkrim për nevoja të tilla.</w:t>
      </w:r>
    </w:p>
    <w:p w:rsidR="00DA00F9" w:rsidRPr="008B43B3" w:rsidRDefault="00DA00F9" w:rsidP="00DA00F9">
      <w:pPr>
        <w:spacing w:after="0"/>
        <w:jc w:val="both"/>
        <w:rPr>
          <w:rFonts w:ascii="Arial" w:hAnsi="Arial" w:cs="Arial"/>
          <w:lang w:val="sl-SI"/>
        </w:rPr>
      </w:pPr>
    </w:p>
    <w:p w:rsidR="00771C84" w:rsidRPr="00E601FF" w:rsidRDefault="00DA00F9" w:rsidP="00771C84">
      <w:pPr>
        <w:spacing w:after="0"/>
        <w:jc w:val="both"/>
        <w:rPr>
          <w:rFonts w:ascii="Arial" w:hAnsi="Arial" w:cs="Arial"/>
          <w:lang w:val="sl-SI"/>
        </w:rPr>
      </w:pPr>
      <w:r w:rsidRPr="008B43B3">
        <w:rPr>
          <w:rFonts w:ascii="Arial" w:hAnsi="Arial" w:cs="Arial"/>
          <w:lang w:val="sl-SI"/>
        </w:rPr>
        <w:t>Shqipja përdoret në ofrimin e shërbimeve në vetëqeverisjen lokale, Këshilltarit të Kuvendit të Komunës së Roz</w:t>
      </w:r>
      <w:r w:rsidR="004778B6">
        <w:rPr>
          <w:rFonts w:ascii="Arial" w:hAnsi="Arial" w:cs="Arial"/>
          <w:lang w:val="sl-SI"/>
        </w:rPr>
        <w:t>hajës</w:t>
      </w:r>
      <w:r w:rsidRPr="008B43B3">
        <w:rPr>
          <w:rFonts w:ascii="Arial" w:hAnsi="Arial" w:cs="Arial"/>
          <w:lang w:val="sl-SI"/>
        </w:rPr>
        <w:t xml:space="preserve"> lejohet t’i drejtohet Kuvendit dhe publikut në gjuhën e tij amtare, dhe Kuvendi është i detyruar të sigurojë përkthim nëse kërkohet nga pjesëmarrësi.</w:t>
      </w:r>
    </w:p>
    <w:p w:rsidR="001D2CF7" w:rsidRDefault="001D2CF7" w:rsidP="00771C84">
      <w:pPr>
        <w:spacing w:after="0"/>
        <w:jc w:val="both"/>
        <w:rPr>
          <w:rFonts w:ascii="Arial" w:hAnsi="Arial" w:cs="Arial"/>
          <w:lang w:val="sl-SI"/>
        </w:rPr>
      </w:pPr>
    </w:p>
    <w:p w:rsidR="00771C84" w:rsidRPr="00E601FF" w:rsidRDefault="001D2CF7" w:rsidP="00771C84">
      <w:pPr>
        <w:spacing w:after="0"/>
        <w:jc w:val="both"/>
        <w:rPr>
          <w:rFonts w:ascii="Arial" w:hAnsi="Arial" w:cs="Arial"/>
          <w:lang w:val="sl-SI"/>
        </w:rPr>
      </w:pPr>
      <w:r>
        <w:rPr>
          <w:rFonts w:ascii="Arial" w:hAnsi="Arial" w:cs="Arial"/>
          <w:lang w:val="sl-SI"/>
        </w:rPr>
        <w:t>Komuna e Roz</w:t>
      </w:r>
      <w:r w:rsidR="004778B6">
        <w:rPr>
          <w:rFonts w:ascii="Arial" w:hAnsi="Arial" w:cs="Arial"/>
          <w:lang w:val="sl-SI"/>
        </w:rPr>
        <w:t>h</w:t>
      </w:r>
      <w:r>
        <w:rPr>
          <w:rFonts w:ascii="Arial" w:hAnsi="Arial" w:cs="Arial"/>
          <w:lang w:val="sl-SI"/>
        </w:rPr>
        <w:t>ajës ndërmerr aktivitete që kanë për qëllim</w:t>
      </w:r>
      <w:r w:rsidRPr="001D2CF7">
        <w:rPr>
          <w:rFonts w:ascii="Arial" w:hAnsi="Arial" w:cs="Arial"/>
          <w:lang w:val="sl-SI"/>
        </w:rPr>
        <w:t xml:space="preserve"> mbrojtjen e gjuhës shqipe duke organizuar transmetime ditore radio dhe televizive në gjuhën shqipe, dhe herë pas here edhe pjesëmarrjen e figurave shqiptare nga jeta publike dhe kulturore.</w:t>
      </w:r>
    </w:p>
    <w:p w:rsidR="006011B4" w:rsidRPr="00E601FF" w:rsidRDefault="006011B4" w:rsidP="00771C84">
      <w:pPr>
        <w:spacing w:after="0"/>
        <w:jc w:val="both"/>
        <w:rPr>
          <w:rFonts w:ascii="Arial" w:hAnsi="Arial" w:cs="Arial"/>
          <w:lang w:val="sl-SI"/>
        </w:rPr>
      </w:pPr>
    </w:p>
    <w:p w:rsidR="00771C84" w:rsidRPr="00E601FF" w:rsidRDefault="00DA00F9" w:rsidP="00771C84">
      <w:pPr>
        <w:spacing w:after="0"/>
        <w:jc w:val="both"/>
        <w:rPr>
          <w:rFonts w:ascii="Arial" w:hAnsi="Arial" w:cs="Arial"/>
          <w:lang w:val="sl-SI"/>
        </w:rPr>
      </w:pPr>
      <w:r w:rsidRPr="00DA00F9">
        <w:rPr>
          <w:rFonts w:ascii="Arial" w:hAnsi="Arial" w:cs="Arial"/>
          <w:lang w:val="sl-SI"/>
        </w:rPr>
        <w:lastRenderedPageBreak/>
        <w:t>S</w:t>
      </w:r>
      <w:r w:rsidR="00915E72">
        <w:rPr>
          <w:rFonts w:ascii="Arial" w:hAnsi="Arial" w:cs="Arial"/>
          <w:lang w:val="sl-SI"/>
        </w:rPr>
        <w:t>ipas të dhënave zyrtare të Agjencisë</w:t>
      </w:r>
      <w:r w:rsidRPr="00DA00F9">
        <w:rPr>
          <w:rFonts w:ascii="Arial" w:hAnsi="Arial" w:cs="Arial"/>
          <w:lang w:val="sl-SI"/>
        </w:rPr>
        <w:t xml:space="preserve"> së Statistikave të Malit të Zi, bazuar në regjistrimin e vitit 2011, për komunën e Roz</w:t>
      </w:r>
      <w:r w:rsidR="005C3B3E">
        <w:rPr>
          <w:rFonts w:ascii="Arial" w:hAnsi="Arial" w:cs="Arial"/>
          <w:lang w:val="sl-SI"/>
        </w:rPr>
        <w:t>hajës</w:t>
      </w:r>
      <w:r w:rsidRPr="00DA00F9">
        <w:rPr>
          <w:rFonts w:ascii="Arial" w:hAnsi="Arial" w:cs="Arial"/>
          <w:lang w:val="sl-SI"/>
        </w:rPr>
        <w:t>, kriteri i përmendur në nenin 11 paragrafi 2 i Ligjit të cituar plotësohet nga pakica shqiptare, e cila përbën 5.04% të popullsisë që jeton në territorin e komunës së Roz</w:t>
      </w:r>
      <w:r w:rsidR="005C3B3E">
        <w:rPr>
          <w:rFonts w:ascii="Arial" w:hAnsi="Arial" w:cs="Arial"/>
          <w:lang w:val="sl-SI"/>
        </w:rPr>
        <w:t>hajës</w:t>
      </w:r>
      <w:r w:rsidRPr="00DA00F9">
        <w:rPr>
          <w:rFonts w:ascii="Arial" w:hAnsi="Arial" w:cs="Arial"/>
          <w:lang w:val="sl-SI"/>
        </w:rPr>
        <w:t>.</w:t>
      </w:r>
    </w:p>
    <w:p w:rsidR="00771C84" w:rsidRPr="00E601FF" w:rsidRDefault="00771C84" w:rsidP="00771C84">
      <w:pPr>
        <w:spacing w:after="0"/>
        <w:jc w:val="both"/>
        <w:rPr>
          <w:rFonts w:ascii="Arial" w:hAnsi="Arial" w:cs="Arial"/>
          <w:lang w:val="sl-SI"/>
        </w:rPr>
      </w:pPr>
    </w:p>
    <w:p w:rsidR="00771C84" w:rsidRDefault="001D2CF7" w:rsidP="00771C84">
      <w:pPr>
        <w:spacing w:after="0"/>
        <w:jc w:val="both"/>
        <w:rPr>
          <w:rFonts w:ascii="Arial" w:hAnsi="Arial" w:cs="Arial"/>
          <w:lang w:val="sl-SI"/>
        </w:rPr>
      </w:pPr>
      <w:r w:rsidRPr="001D2CF7">
        <w:rPr>
          <w:rFonts w:ascii="Arial" w:hAnsi="Arial" w:cs="Arial"/>
          <w:lang w:val="sl-SI"/>
        </w:rPr>
        <w:t>Komuna e Rozhajës vazhdimisht promovon të drejtat dhe liritë e njeriut dhe të pakicave në përputhje me ligjet, rregulloret dhe rekomandimet e ministrive kompetente dhe institucioneve të tjera kombëtare dhe ndërkombëtare. Përdorimi</w:t>
      </w:r>
      <w:r w:rsidR="00116165">
        <w:rPr>
          <w:rFonts w:ascii="Arial" w:hAnsi="Arial" w:cs="Arial"/>
          <w:lang w:val="sl-SI"/>
        </w:rPr>
        <w:t xml:space="preserve"> zyrtar i gjuhëve të popujve pakicë</w:t>
      </w:r>
      <w:r w:rsidRPr="001D2CF7">
        <w:rPr>
          <w:rFonts w:ascii="Arial" w:hAnsi="Arial" w:cs="Arial"/>
          <w:lang w:val="sl-SI"/>
        </w:rPr>
        <w:t xml:space="preserve"> dhe komuniteteve të tjera të pakicave në komunën e Rozhajës bëhet përmes fushave të mëposhtme:</w:t>
      </w:r>
    </w:p>
    <w:p w:rsidR="00CC4FB8" w:rsidRPr="00E601FF" w:rsidRDefault="00CC4FB8" w:rsidP="00771C84">
      <w:pPr>
        <w:spacing w:after="0"/>
        <w:jc w:val="both"/>
        <w:rPr>
          <w:rFonts w:ascii="Arial" w:hAnsi="Arial" w:cs="Arial"/>
          <w:lang w:val="sl-SI"/>
        </w:rPr>
      </w:pPr>
    </w:p>
    <w:p w:rsidR="00CC4FB8" w:rsidRPr="00CC4FB8" w:rsidRDefault="00CC4FB8" w:rsidP="00CC4FB8">
      <w:pPr>
        <w:spacing w:after="0"/>
        <w:jc w:val="both"/>
        <w:rPr>
          <w:rFonts w:ascii="Arial" w:hAnsi="Arial" w:cs="Arial"/>
          <w:lang w:val="sl-SI"/>
        </w:rPr>
      </w:pPr>
      <w:r w:rsidRPr="00CC4FB8">
        <w:rPr>
          <w:rFonts w:ascii="Arial" w:hAnsi="Arial" w:cs="Arial"/>
          <w:lang w:val="sl-SI"/>
        </w:rPr>
        <w:t>1. Procedura administrative</w:t>
      </w:r>
    </w:p>
    <w:p w:rsidR="00CC4FB8" w:rsidRPr="00CC4FB8" w:rsidRDefault="00CC4FB8" w:rsidP="00CC4FB8">
      <w:pPr>
        <w:spacing w:after="0"/>
        <w:jc w:val="both"/>
        <w:rPr>
          <w:rFonts w:ascii="Arial" w:hAnsi="Arial" w:cs="Arial"/>
          <w:lang w:val="sl-SI"/>
        </w:rPr>
      </w:pPr>
      <w:r w:rsidRPr="00CC4FB8">
        <w:rPr>
          <w:rFonts w:ascii="Arial" w:hAnsi="Arial" w:cs="Arial"/>
          <w:lang w:val="sl-SI"/>
        </w:rPr>
        <w:t>- Në proce</w:t>
      </w:r>
      <w:r w:rsidR="004778B6">
        <w:rPr>
          <w:rFonts w:ascii="Arial" w:hAnsi="Arial" w:cs="Arial"/>
          <w:lang w:val="sl-SI"/>
        </w:rPr>
        <w:t>durën administrative, pjesëtarëve të</w:t>
      </w:r>
      <w:r w:rsidRPr="00CC4FB8">
        <w:rPr>
          <w:rFonts w:ascii="Arial" w:hAnsi="Arial" w:cs="Arial"/>
          <w:lang w:val="sl-SI"/>
        </w:rPr>
        <w:t xml:space="preserve"> pakicës shqiptare u lejohet të ndjekin rrjedhën e procedurës administrative përmes një përkthyesi të autorizuar dhe, nëse dëshirojnë, të marrin një kopje të vendimit ose përfundimit në gjuhën shqipe.</w:t>
      </w:r>
    </w:p>
    <w:p w:rsidR="00CC4FB8" w:rsidRPr="00CC4FB8" w:rsidRDefault="00CC4FB8" w:rsidP="00CC4FB8">
      <w:pPr>
        <w:spacing w:after="0"/>
        <w:jc w:val="both"/>
        <w:rPr>
          <w:rFonts w:ascii="Arial" w:hAnsi="Arial" w:cs="Arial"/>
          <w:lang w:val="sl-SI"/>
        </w:rPr>
      </w:pPr>
      <w:r w:rsidRPr="00CC4FB8">
        <w:rPr>
          <w:rFonts w:ascii="Arial" w:hAnsi="Arial" w:cs="Arial"/>
          <w:lang w:val="sl-SI"/>
        </w:rPr>
        <w:t>- Duke pasur parasysh rëndësinë e përdorimit të gjuhëve në sferën e dokumentacionit personal, zgjidhjet ligjore të ofruara nga Ligji për letërnjoftim, Ligji për dokumentet e udhëtimit dhe Ligji për regjistrat civile janë shumë të rëndësishme.</w:t>
      </w:r>
    </w:p>
    <w:p w:rsidR="00CC4FB8" w:rsidRPr="00CC4FB8" w:rsidRDefault="00CC4FB8" w:rsidP="00CC4FB8">
      <w:pPr>
        <w:spacing w:after="0"/>
        <w:jc w:val="both"/>
        <w:rPr>
          <w:rFonts w:ascii="Arial" w:hAnsi="Arial" w:cs="Arial"/>
          <w:lang w:val="sl-SI"/>
        </w:rPr>
      </w:pPr>
      <w:r w:rsidRPr="00CC4FB8">
        <w:rPr>
          <w:rFonts w:ascii="Arial" w:hAnsi="Arial" w:cs="Arial"/>
          <w:lang w:val="sl-SI"/>
        </w:rPr>
        <w:t>- Lëshimi i dokumenteve zyrtare (regjistrimi në gjuhën dhe shkrimin e vet ).</w:t>
      </w:r>
    </w:p>
    <w:p w:rsidR="00CC4FB8" w:rsidRPr="00CC4FB8" w:rsidRDefault="00CC4FB8" w:rsidP="00CC4FB8">
      <w:pPr>
        <w:spacing w:after="0"/>
        <w:jc w:val="both"/>
        <w:rPr>
          <w:rFonts w:ascii="Arial" w:hAnsi="Arial" w:cs="Arial"/>
          <w:lang w:val="sl-SI"/>
        </w:rPr>
      </w:pPr>
      <w:r w:rsidRPr="00CC4FB8">
        <w:rPr>
          <w:rFonts w:ascii="Arial" w:hAnsi="Arial" w:cs="Arial"/>
          <w:lang w:val="sl-SI"/>
        </w:rPr>
        <w:t>- Për komunitetet lokale ku shumica e popullsisë është pakicë, materiali zgjedhor gjithashtu shtypet dhe shpërndahet në gjuhët e pakicave (shqip)</w:t>
      </w:r>
    </w:p>
    <w:p w:rsidR="00CC4FB8" w:rsidRPr="00CC4FB8" w:rsidRDefault="00CC4FB8" w:rsidP="00CC4FB8">
      <w:pPr>
        <w:spacing w:after="0"/>
        <w:jc w:val="both"/>
        <w:rPr>
          <w:rFonts w:ascii="Arial" w:hAnsi="Arial" w:cs="Arial"/>
          <w:lang w:val="sl-SI"/>
        </w:rPr>
      </w:pPr>
      <w:r w:rsidRPr="00CC4FB8">
        <w:rPr>
          <w:rFonts w:ascii="Arial" w:hAnsi="Arial" w:cs="Arial"/>
          <w:lang w:val="sl-SI"/>
        </w:rPr>
        <w:t>- Mundësia ligjore është dhënë që emrat e organeve që ushtrojnë autoritetin publik, emri i njësisë së vetëqeverisjes vendore, emri i vendbanimeve, shesheve dhe rrugëve, institucioneve, biznesit dhe ndërmarrjeve të tjera dhe toponimet të shrkuhen gjithashtu në gjuhën dhe shkrimin e popujve pakicë dhe komuniteteve të tjera kombëtare pakicë.</w:t>
      </w:r>
    </w:p>
    <w:p w:rsidR="00CC4FB8" w:rsidRPr="00CC4FB8" w:rsidRDefault="00CC4FB8" w:rsidP="00CC4FB8">
      <w:pPr>
        <w:spacing w:after="0"/>
        <w:jc w:val="both"/>
        <w:rPr>
          <w:rFonts w:ascii="Arial" w:hAnsi="Arial" w:cs="Arial"/>
          <w:lang w:val="sl-SI"/>
        </w:rPr>
      </w:pPr>
    </w:p>
    <w:p w:rsidR="00CC4FB8" w:rsidRDefault="0000379C" w:rsidP="00CC4FB8">
      <w:pPr>
        <w:spacing w:after="0"/>
        <w:jc w:val="both"/>
        <w:rPr>
          <w:rFonts w:ascii="Arial" w:hAnsi="Arial" w:cs="Arial"/>
          <w:lang w:val="sl-SI"/>
        </w:rPr>
      </w:pPr>
      <w:r>
        <w:rPr>
          <w:rFonts w:ascii="Arial" w:hAnsi="Arial" w:cs="Arial"/>
          <w:lang w:val="sl-SI"/>
        </w:rPr>
        <w:t>2. Arsim</w:t>
      </w:r>
    </w:p>
    <w:p w:rsidR="0000379C" w:rsidRPr="00CC4FB8" w:rsidRDefault="0000379C" w:rsidP="00CC4FB8">
      <w:pPr>
        <w:spacing w:after="0"/>
        <w:jc w:val="both"/>
        <w:rPr>
          <w:rFonts w:ascii="Arial" w:hAnsi="Arial" w:cs="Arial"/>
          <w:lang w:val="sl-SI"/>
        </w:rPr>
      </w:pPr>
    </w:p>
    <w:p w:rsidR="00CC4FB8" w:rsidRPr="00CC4FB8" w:rsidRDefault="00CC4FB8" w:rsidP="00CC4FB8">
      <w:pPr>
        <w:spacing w:after="0"/>
        <w:jc w:val="both"/>
        <w:rPr>
          <w:rFonts w:ascii="Arial" w:hAnsi="Arial" w:cs="Arial"/>
          <w:lang w:val="sl-SI"/>
        </w:rPr>
      </w:pPr>
      <w:r w:rsidRPr="00CC4FB8">
        <w:rPr>
          <w:rFonts w:ascii="Arial" w:hAnsi="Arial" w:cs="Arial"/>
          <w:lang w:val="sl-SI"/>
        </w:rPr>
        <w:t>Në përputhje me Kushtetutën dhe ligjin, mësimi në gjuhën shqipe, si gjuhë amtare, është i organizuar në nivelin e arsimit fillor.</w:t>
      </w:r>
    </w:p>
    <w:p w:rsidR="00771C84" w:rsidRDefault="00CC4FB8" w:rsidP="00CC4FB8">
      <w:pPr>
        <w:spacing w:after="0"/>
        <w:jc w:val="both"/>
        <w:rPr>
          <w:rFonts w:ascii="Arial" w:hAnsi="Arial" w:cs="Arial"/>
          <w:lang w:val="sl-SI"/>
        </w:rPr>
      </w:pPr>
      <w:r w:rsidRPr="00CC4FB8">
        <w:rPr>
          <w:rFonts w:ascii="Arial" w:hAnsi="Arial" w:cs="Arial"/>
          <w:lang w:val="sl-SI"/>
        </w:rPr>
        <w:t>- Në territorin e komunës së Rozaje, në shkollën fillore "Daciće" në Daciqe, mësimi zhvillohet në gjuhën shqipe. Në komunën e Rozhajës, arsimi parashkollor dhe i mesëm nuk është i organizuar dhe nuk zhvillohet në gjuhën shqipe.</w:t>
      </w:r>
    </w:p>
    <w:p w:rsidR="0000379C" w:rsidRPr="00E601FF" w:rsidRDefault="0000379C" w:rsidP="00CC4FB8">
      <w:pPr>
        <w:spacing w:after="0"/>
        <w:jc w:val="both"/>
        <w:rPr>
          <w:rFonts w:ascii="Arial" w:hAnsi="Arial" w:cs="Arial"/>
          <w:lang w:val="sl-SI"/>
        </w:rPr>
      </w:pPr>
    </w:p>
    <w:p w:rsidR="00771C84" w:rsidRPr="00E601FF" w:rsidRDefault="00771C84" w:rsidP="00771C84">
      <w:pPr>
        <w:spacing w:after="0"/>
        <w:jc w:val="both"/>
        <w:rPr>
          <w:rFonts w:ascii="Arial" w:hAnsi="Arial" w:cs="Arial"/>
          <w:lang w:val="sl-SI"/>
        </w:rPr>
      </w:pPr>
      <w:r w:rsidRPr="00E601FF">
        <w:rPr>
          <w:rFonts w:ascii="Arial" w:hAnsi="Arial" w:cs="Arial"/>
          <w:lang w:val="sl-SI"/>
        </w:rPr>
        <w:t xml:space="preserve">       3 . Kultur</w:t>
      </w:r>
      <w:r w:rsidR="0000379C">
        <w:rPr>
          <w:rFonts w:ascii="Arial" w:hAnsi="Arial" w:cs="Arial"/>
          <w:lang w:val="sl-SI"/>
        </w:rPr>
        <w:t>ë</w:t>
      </w:r>
    </w:p>
    <w:p w:rsidR="00934D61" w:rsidRPr="00934D61" w:rsidRDefault="00934D61" w:rsidP="00934D61">
      <w:pPr>
        <w:spacing w:after="0"/>
        <w:jc w:val="both"/>
        <w:rPr>
          <w:rFonts w:ascii="Arial" w:hAnsi="Arial" w:cs="Arial"/>
          <w:lang w:val="sl-SI"/>
        </w:rPr>
      </w:pPr>
      <w:r w:rsidRPr="00934D61">
        <w:rPr>
          <w:rFonts w:ascii="Arial" w:hAnsi="Arial" w:cs="Arial"/>
          <w:lang w:val="sl-SI"/>
        </w:rPr>
        <w:t>- Biblioteka Kombëtare e Komunës së Rozhajes nuk ka një rezervë të mjaftueshme të librave në gjuhën shqipe.</w:t>
      </w:r>
    </w:p>
    <w:p w:rsidR="00771C84" w:rsidRDefault="00934D61" w:rsidP="00934D61">
      <w:pPr>
        <w:spacing w:after="0"/>
        <w:jc w:val="both"/>
        <w:rPr>
          <w:rFonts w:ascii="Arial" w:hAnsi="Arial" w:cs="Arial"/>
          <w:lang w:val="sl-SI"/>
        </w:rPr>
      </w:pPr>
      <w:r w:rsidRPr="00934D61">
        <w:rPr>
          <w:rFonts w:ascii="Arial" w:hAnsi="Arial" w:cs="Arial"/>
          <w:lang w:val="sl-SI"/>
        </w:rPr>
        <w:t>- Komuna e Rozhajes vazhdimisht mbështetët dhe merr pjesë në financimin e organizimit të  ngjarjeve dhe aktiviteteve të tjera promovuese që afirmojnë diversitetin dhe identitetin kulturor të Pakicave.</w:t>
      </w:r>
    </w:p>
    <w:p w:rsidR="00934D61" w:rsidRPr="00E601FF" w:rsidRDefault="00934D61" w:rsidP="00934D61">
      <w:pPr>
        <w:spacing w:after="0"/>
        <w:jc w:val="both"/>
        <w:rPr>
          <w:rFonts w:ascii="Arial" w:hAnsi="Arial" w:cs="Arial"/>
          <w:lang w:val="sl-SI"/>
        </w:rPr>
      </w:pPr>
    </w:p>
    <w:p w:rsidR="0000379C" w:rsidRDefault="0000379C" w:rsidP="0000379C">
      <w:pPr>
        <w:spacing w:after="0"/>
        <w:jc w:val="both"/>
        <w:rPr>
          <w:rFonts w:ascii="Arial" w:hAnsi="Arial" w:cs="Arial"/>
          <w:lang w:val="sl-SI"/>
        </w:rPr>
      </w:pPr>
      <w:r w:rsidRPr="0000379C">
        <w:rPr>
          <w:rFonts w:ascii="Arial" w:hAnsi="Arial" w:cs="Arial"/>
          <w:lang w:val="sl-SI"/>
        </w:rPr>
        <w:t>4 informim</w:t>
      </w:r>
    </w:p>
    <w:p w:rsidR="0000379C" w:rsidRPr="0000379C" w:rsidRDefault="0000379C" w:rsidP="0000379C">
      <w:pPr>
        <w:spacing w:after="0"/>
        <w:jc w:val="both"/>
        <w:rPr>
          <w:rFonts w:ascii="Arial" w:hAnsi="Arial" w:cs="Arial"/>
          <w:lang w:val="sl-SI"/>
        </w:rPr>
      </w:pPr>
    </w:p>
    <w:p w:rsidR="0000379C" w:rsidRPr="0000379C" w:rsidRDefault="0000379C" w:rsidP="0000379C">
      <w:pPr>
        <w:spacing w:after="0"/>
        <w:jc w:val="both"/>
        <w:rPr>
          <w:rFonts w:ascii="Arial" w:hAnsi="Arial" w:cs="Arial"/>
          <w:lang w:val="sl-SI"/>
        </w:rPr>
      </w:pPr>
      <w:r w:rsidRPr="0000379C">
        <w:rPr>
          <w:rFonts w:ascii="Arial" w:hAnsi="Arial" w:cs="Arial"/>
          <w:lang w:val="sl-SI"/>
        </w:rPr>
        <w:t>Zbatimi i të drejtave të garantuara për të përdorur shqip në fushën e informimit është shumë i rëndësishëm. Transmetuesi publik vendor  Radio Televizioni Rozhaje ofron shërbime publike për programe dhe transmetime të caktuara në gjuhën shqipe sipas planit dhe programit të RTR-së si më poshtë:</w:t>
      </w:r>
    </w:p>
    <w:p w:rsidR="0000379C" w:rsidRPr="0000379C" w:rsidRDefault="0000379C" w:rsidP="0000379C">
      <w:pPr>
        <w:spacing w:after="0"/>
        <w:jc w:val="both"/>
        <w:rPr>
          <w:rFonts w:ascii="Arial" w:hAnsi="Arial" w:cs="Arial"/>
          <w:lang w:val="sl-SI"/>
        </w:rPr>
      </w:pPr>
      <w:r w:rsidRPr="0000379C">
        <w:rPr>
          <w:rFonts w:ascii="Arial" w:hAnsi="Arial" w:cs="Arial"/>
          <w:lang w:val="sl-SI"/>
        </w:rPr>
        <w:lastRenderedPageBreak/>
        <w:t>- Sipas skemës dhe programit të vendosur, një program lajmesh në gjuhën shqipe transmetohet çdo ditë pune.</w:t>
      </w:r>
    </w:p>
    <w:p w:rsidR="0000379C" w:rsidRPr="0000379C" w:rsidRDefault="0000379C" w:rsidP="0000379C">
      <w:pPr>
        <w:spacing w:after="0"/>
        <w:jc w:val="both"/>
        <w:rPr>
          <w:rFonts w:ascii="Arial" w:hAnsi="Arial" w:cs="Arial"/>
          <w:lang w:val="sl-SI"/>
        </w:rPr>
      </w:pPr>
      <w:r w:rsidRPr="0000379C">
        <w:rPr>
          <w:rFonts w:ascii="Arial" w:hAnsi="Arial" w:cs="Arial"/>
          <w:lang w:val="sl-SI"/>
        </w:rPr>
        <w:t>- Një emision e quajtur "30 Minuta nëpër rrugët shqiptare" shfaqet dy herë në muaj.</w:t>
      </w:r>
    </w:p>
    <w:p w:rsidR="0000379C" w:rsidRDefault="0000379C" w:rsidP="00771C84">
      <w:pPr>
        <w:spacing w:after="0"/>
        <w:jc w:val="both"/>
        <w:rPr>
          <w:rFonts w:ascii="Arial" w:hAnsi="Arial" w:cs="Arial"/>
          <w:lang w:val="sl-SI"/>
        </w:rPr>
      </w:pPr>
      <w:r w:rsidRPr="0000379C">
        <w:rPr>
          <w:rFonts w:ascii="Arial" w:hAnsi="Arial" w:cs="Arial"/>
          <w:lang w:val="sl-SI"/>
        </w:rPr>
        <w:t>- Gjithashtu, RTR transmeton muzikë shqiptare çdo ditë para dhe pasdite për 30 minuta secila.</w:t>
      </w:r>
    </w:p>
    <w:p w:rsidR="00771C84" w:rsidRPr="00E601FF" w:rsidRDefault="00771C84" w:rsidP="00771C84">
      <w:pPr>
        <w:spacing w:after="0"/>
        <w:jc w:val="both"/>
        <w:rPr>
          <w:rFonts w:ascii="Arial" w:hAnsi="Arial" w:cs="Arial"/>
          <w:lang w:val="sl-SI"/>
        </w:rPr>
      </w:pPr>
    </w:p>
    <w:p w:rsidR="0033229E" w:rsidRPr="0033229E" w:rsidRDefault="0033229E" w:rsidP="0033229E">
      <w:pPr>
        <w:spacing w:after="0"/>
        <w:jc w:val="both"/>
        <w:rPr>
          <w:rFonts w:ascii="Arial" w:hAnsi="Arial" w:cs="Arial"/>
          <w:lang w:val="sl-SI"/>
        </w:rPr>
      </w:pPr>
      <w:r w:rsidRPr="0033229E">
        <w:rPr>
          <w:rFonts w:ascii="Arial" w:hAnsi="Arial" w:cs="Arial"/>
          <w:lang w:val="sl-SI"/>
        </w:rPr>
        <w:t>Kur bëhet fjalë për përfaqësimin proporcional të pjesëtarëve të pakicës shqiptare dhe komuniteteve të tjera të pakicave kombëtare në shërbimet publike, autoritetet shtetërore dhe vetëqeverisjen lokale, ata nuk përfaqësohen proporcionalisht.</w:t>
      </w:r>
    </w:p>
    <w:p w:rsidR="0033229E" w:rsidRPr="0033229E" w:rsidRDefault="0033229E" w:rsidP="0033229E">
      <w:pPr>
        <w:spacing w:after="0"/>
        <w:jc w:val="both"/>
        <w:rPr>
          <w:rFonts w:ascii="Arial" w:hAnsi="Arial" w:cs="Arial"/>
          <w:lang w:val="sl-SI"/>
        </w:rPr>
      </w:pPr>
    </w:p>
    <w:p w:rsidR="0033229E" w:rsidRPr="0033229E" w:rsidRDefault="0033229E" w:rsidP="0033229E">
      <w:pPr>
        <w:spacing w:after="0"/>
        <w:jc w:val="both"/>
        <w:rPr>
          <w:rFonts w:ascii="Arial" w:hAnsi="Arial" w:cs="Arial"/>
          <w:lang w:val="sl-SI"/>
        </w:rPr>
      </w:pPr>
      <w:r w:rsidRPr="008B43B3">
        <w:rPr>
          <w:rFonts w:ascii="Arial" w:hAnsi="Arial" w:cs="Arial"/>
          <w:b/>
          <w:lang w:val="sl-SI"/>
        </w:rPr>
        <w:t>Në Komunën e Gucisë</w:t>
      </w:r>
      <w:r w:rsidRPr="0033229E">
        <w:rPr>
          <w:rFonts w:ascii="Arial" w:hAnsi="Arial" w:cs="Arial"/>
          <w:lang w:val="sl-SI"/>
        </w:rPr>
        <w:t xml:space="preserve">, përveç gjuhës malazese si gjuhës zyrtare, përdoren zyrtarisht edhe boshnjakishtja dhe shqipja. </w:t>
      </w:r>
    </w:p>
    <w:p w:rsidR="0033229E" w:rsidRPr="0033229E" w:rsidRDefault="0033229E" w:rsidP="0033229E">
      <w:pPr>
        <w:spacing w:after="0"/>
        <w:jc w:val="both"/>
        <w:rPr>
          <w:rFonts w:ascii="Arial" w:hAnsi="Arial" w:cs="Arial"/>
          <w:lang w:val="sl-SI"/>
        </w:rPr>
      </w:pPr>
    </w:p>
    <w:p w:rsidR="00771C84" w:rsidRPr="00E601FF" w:rsidRDefault="0033229E">
      <w:pPr>
        <w:spacing w:after="0"/>
        <w:jc w:val="both"/>
        <w:rPr>
          <w:rFonts w:ascii="Arial" w:hAnsi="Arial" w:cs="Arial"/>
          <w:lang w:val="sl-SI"/>
        </w:rPr>
      </w:pPr>
      <w:r w:rsidRPr="0033229E">
        <w:rPr>
          <w:rFonts w:ascii="Arial" w:hAnsi="Arial" w:cs="Arial"/>
          <w:lang w:val="sl-SI"/>
        </w:rPr>
        <w:t>Shërbimi i Kuvendit të Komunës përkthen në shqip të gjitha dokumentet dhe materialet gjatë seancës së Kuvendit lokale, dhe ekziston gjithashtu një përkthim i njëkohshëm i seancës së Kuvendit të Komunës në shqip për ata këshilltare që flasin shqip.</w:t>
      </w:r>
    </w:p>
    <w:p w:rsidR="00754734" w:rsidRPr="00754734" w:rsidRDefault="00754734" w:rsidP="00754734">
      <w:pPr>
        <w:jc w:val="both"/>
        <w:rPr>
          <w:rFonts w:ascii="Arial" w:eastAsia="Calibri" w:hAnsi="Arial" w:cs="Arial"/>
          <w:lang w:val="sl-SI"/>
        </w:rPr>
      </w:pPr>
    </w:p>
    <w:p w:rsidR="00754734" w:rsidRPr="00754734" w:rsidRDefault="005B1689" w:rsidP="00754734">
      <w:pPr>
        <w:jc w:val="both"/>
        <w:rPr>
          <w:rFonts w:ascii="Arial" w:eastAsia="Calibri" w:hAnsi="Arial" w:cs="Arial"/>
          <w:lang w:val="sl-SI"/>
        </w:rPr>
      </w:pPr>
      <w:r>
        <w:rPr>
          <w:rFonts w:ascii="Arial" w:eastAsia="Calibri" w:hAnsi="Arial" w:cs="Arial"/>
          <w:lang w:val="sl-SI"/>
        </w:rPr>
        <w:t>Komuna</w:t>
      </w:r>
      <w:r w:rsidR="00754734" w:rsidRPr="00754734">
        <w:rPr>
          <w:rFonts w:ascii="Arial" w:eastAsia="Calibri" w:hAnsi="Arial" w:cs="Arial"/>
          <w:lang w:val="sl-SI"/>
        </w:rPr>
        <w:t xml:space="preserve"> </w:t>
      </w:r>
      <w:r w:rsidR="00754734" w:rsidRPr="008B43B3">
        <w:rPr>
          <w:rFonts w:ascii="Arial" w:eastAsia="Calibri" w:hAnsi="Arial" w:cs="Arial"/>
          <w:b/>
          <w:lang w:val="sl-SI"/>
        </w:rPr>
        <w:t>Tivat</w:t>
      </w:r>
      <w:r w:rsidR="00754734" w:rsidRPr="00754734">
        <w:rPr>
          <w:rFonts w:ascii="Arial" w:eastAsia="Calibri" w:hAnsi="Arial" w:cs="Arial"/>
          <w:lang w:val="sl-SI"/>
        </w:rPr>
        <w:t xml:space="preserve"> gjithashtu i ka dhëne m</w:t>
      </w:r>
      <w:r w:rsidR="0004475B">
        <w:rPr>
          <w:rFonts w:ascii="Arial" w:eastAsia="Calibri" w:hAnsi="Arial" w:cs="Arial"/>
          <w:lang w:val="sl-SI"/>
        </w:rPr>
        <w:t>bështetje financiare Shoqërisë Civile K</w:t>
      </w:r>
      <w:r w:rsidR="00754734" w:rsidRPr="00754734">
        <w:rPr>
          <w:rFonts w:ascii="Arial" w:eastAsia="Calibri" w:hAnsi="Arial" w:cs="Arial"/>
          <w:lang w:val="sl-SI"/>
        </w:rPr>
        <w:t>roate të Malit të Zi për:</w:t>
      </w:r>
    </w:p>
    <w:p w:rsidR="00754734" w:rsidRPr="00754734" w:rsidRDefault="00754734" w:rsidP="00754734">
      <w:pPr>
        <w:numPr>
          <w:ilvl w:val="0"/>
          <w:numId w:val="27"/>
        </w:numPr>
        <w:spacing w:before="120" w:after="160" w:line="259" w:lineRule="auto"/>
        <w:contextualSpacing/>
        <w:jc w:val="both"/>
        <w:rPr>
          <w:rFonts w:ascii="Arial" w:eastAsia="Calibri" w:hAnsi="Arial" w:cs="Arial"/>
          <w:lang w:val="sl-SI"/>
        </w:rPr>
      </w:pPr>
      <w:r w:rsidRPr="00754734">
        <w:rPr>
          <w:rFonts w:ascii="Arial" w:eastAsia="Calibri" w:hAnsi="Arial" w:cs="Arial"/>
          <w:lang w:val="sl-SI"/>
        </w:rPr>
        <w:t>mësimdhën</w:t>
      </w:r>
      <w:r w:rsidR="0004475B">
        <w:rPr>
          <w:rFonts w:ascii="Arial" w:eastAsia="Calibri" w:hAnsi="Arial" w:cs="Arial"/>
          <w:lang w:val="sl-SI"/>
        </w:rPr>
        <w:t>e</w:t>
      </w:r>
      <w:r w:rsidRPr="00754734">
        <w:rPr>
          <w:rFonts w:ascii="Arial" w:eastAsia="Calibri" w:hAnsi="Arial" w:cs="Arial"/>
          <w:lang w:val="sl-SI"/>
        </w:rPr>
        <w:t>in kroate në terren - ku studentët që ndjekin mësimet e gjuhës dhe kulturës kroate vizitojnë qytetet kroate dhe mësojnë mbi detajet e historisë, zakonet, kulturën dhe traditën kroate, dhe stu</w:t>
      </w:r>
      <w:r w:rsidR="00513DFA">
        <w:rPr>
          <w:rFonts w:ascii="Arial" w:eastAsia="Calibri" w:hAnsi="Arial" w:cs="Arial"/>
          <w:lang w:val="sl-SI"/>
        </w:rPr>
        <w:t>diojnë letërsinë kroate (Komuna</w:t>
      </w:r>
      <w:r w:rsidRPr="00754734">
        <w:rPr>
          <w:rFonts w:ascii="Arial" w:eastAsia="Calibri" w:hAnsi="Arial" w:cs="Arial"/>
          <w:lang w:val="sl-SI"/>
        </w:rPr>
        <w:t xml:space="preserve"> ofron mbështetje financiare për transportin e studentëve),</w:t>
      </w:r>
    </w:p>
    <w:p w:rsidR="00754734" w:rsidRPr="00754734" w:rsidRDefault="00754734" w:rsidP="00754734">
      <w:pPr>
        <w:numPr>
          <w:ilvl w:val="0"/>
          <w:numId w:val="27"/>
        </w:numPr>
        <w:spacing w:before="120" w:after="160" w:line="259" w:lineRule="auto"/>
        <w:contextualSpacing/>
        <w:jc w:val="both"/>
        <w:rPr>
          <w:rFonts w:ascii="Arial" w:eastAsia="Calibri" w:hAnsi="Arial" w:cs="Arial"/>
          <w:lang w:val="sl-SI"/>
        </w:rPr>
      </w:pPr>
      <w:r w:rsidRPr="00754734">
        <w:rPr>
          <w:rFonts w:ascii="Arial" w:eastAsia="Calibri" w:hAnsi="Arial" w:cs="Arial"/>
          <w:lang w:val="sl-SI"/>
        </w:rPr>
        <w:t>mbajtjen e ballon tradicional Tripundan ku janë të pranishëm edhe zyrtarë të lartë nga jeta shtetërore dhe kulturore e Malit të Zi,</w:t>
      </w:r>
    </w:p>
    <w:p w:rsidR="00754734" w:rsidRPr="00754734" w:rsidRDefault="00754734" w:rsidP="00754734">
      <w:pPr>
        <w:numPr>
          <w:ilvl w:val="0"/>
          <w:numId w:val="27"/>
        </w:numPr>
        <w:spacing w:before="120" w:after="160" w:line="259" w:lineRule="auto"/>
        <w:contextualSpacing/>
        <w:jc w:val="both"/>
        <w:rPr>
          <w:rFonts w:ascii="Arial" w:eastAsia="Calibri" w:hAnsi="Arial" w:cs="Arial"/>
          <w:lang w:val="sl-SI"/>
        </w:rPr>
      </w:pPr>
      <w:r w:rsidRPr="00754734">
        <w:rPr>
          <w:rFonts w:ascii="Arial" w:eastAsia="Calibri" w:hAnsi="Arial" w:cs="Arial"/>
          <w:lang w:val="sl-SI"/>
        </w:rPr>
        <w:t>orkestrën e fëmijëve të mandolinave të Shoqërisë civile kroate të Malit të Zi "Tripo Tomas", që me ansam</w:t>
      </w:r>
      <w:r w:rsidR="00513DFA">
        <w:rPr>
          <w:rFonts w:ascii="Arial" w:eastAsia="Calibri" w:hAnsi="Arial" w:cs="Arial"/>
          <w:lang w:val="sl-SI"/>
        </w:rPr>
        <w:t>blin folklorik "Nikola Gjurkoviq</w:t>
      </w:r>
      <w:r w:rsidRPr="00754734">
        <w:rPr>
          <w:rFonts w:ascii="Arial" w:eastAsia="Calibri" w:hAnsi="Arial" w:cs="Arial"/>
          <w:lang w:val="sl-SI"/>
        </w:rPr>
        <w:t>" shkon në takimin e 25-të të Ansambleve folklorike kroate në Çakovec.</w:t>
      </w:r>
    </w:p>
    <w:p w:rsidR="00754734" w:rsidRPr="00754734" w:rsidRDefault="00754734" w:rsidP="00754734">
      <w:pPr>
        <w:jc w:val="both"/>
        <w:rPr>
          <w:rFonts w:ascii="Arial" w:eastAsia="Calibri" w:hAnsi="Arial" w:cs="Arial"/>
          <w:lang w:val="sl-SI"/>
        </w:rPr>
      </w:pPr>
      <w:r w:rsidRPr="00754734">
        <w:rPr>
          <w:rFonts w:ascii="Arial" w:eastAsia="Calibri" w:hAnsi="Arial" w:cs="Arial"/>
          <w:lang w:val="sl-SI"/>
        </w:rPr>
        <w:t>Mbështetjen financiare e ka marrë edhe OJQ "Gjiri i Shenjtorëve Kroatë" për koncertin e grupin a capella (kllapa)  "Contra" nga Spliti.</w:t>
      </w:r>
    </w:p>
    <w:p w:rsidR="00754734" w:rsidRPr="00754734" w:rsidRDefault="00754734" w:rsidP="00754734">
      <w:pPr>
        <w:spacing w:before="120" w:after="120"/>
        <w:contextualSpacing/>
        <w:jc w:val="both"/>
        <w:rPr>
          <w:rFonts w:ascii="Arial" w:eastAsia="Calibri" w:hAnsi="Arial" w:cs="Arial"/>
          <w:lang w:val="sl-SI"/>
        </w:rPr>
      </w:pPr>
      <w:r w:rsidRPr="00754734">
        <w:rPr>
          <w:rFonts w:ascii="Arial" w:eastAsia="Calibri" w:hAnsi="Arial" w:cs="Arial"/>
          <w:lang w:val="sl-SI"/>
        </w:rPr>
        <w:t>Popullsia rome dhe egjiptiane është mbështetur përmes:</w:t>
      </w:r>
    </w:p>
    <w:p w:rsidR="00754734" w:rsidRPr="00754734" w:rsidRDefault="00754734" w:rsidP="00754734">
      <w:pPr>
        <w:numPr>
          <w:ilvl w:val="0"/>
          <w:numId w:val="17"/>
        </w:numPr>
        <w:spacing w:before="120" w:after="120" w:line="259" w:lineRule="auto"/>
        <w:contextualSpacing/>
        <w:jc w:val="both"/>
        <w:rPr>
          <w:rFonts w:ascii="Arial" w:eastAsia="Calibri" w:hAnsi="Arial" w:cs="Arial"/>
          <w:lang w:val="sl-SI"/>
        </w:rPr>
      </w:pPr>
      <w:r w:rsidRPr="00754734">
        <w:rPr>
          <w:rFonts w:ascii="Arial" w:eastAsia="Calibri" w:hAnsi="Arial" w:cs="Arial"/>
          <w:lang w:val="sl-SI"/>
        </w:rPr>
        <w:t>Zyrës për integrimin e RE</w:t>
      </w:r>
    </w:p>
    <w:p w:rsidR="00754734" w:rsidRPr="00754734" w:rsidRDefault="00754734" w:rsidP="00754734">
      <w:pPr>
        <w:numPr>
          <w:ilvl w:val="0"/>
          <w:numId w:val="17"/>
        </w:numPr>
        <w:spacing w:before="120" w:after="120" w:line="259" w:lineRule="auto"/>
        <w:contextualSpacing/>
        <w:jc w:val="both"/>
        <w:rPr>
          <w:rFonts w:ascii="Arial" w:eastAsia="Calibri" w:hAnsi="Arial" w:cs="Arial"/>
          <w:lang w:val="sl-SI"/>
        </w:rPr>
      </w:pPr>
      <w:r w:rsidRPr="00754734">
        <w:rPr>
          <w:rFonts w:ascii="Arial" w:eastAsia="Calibri" w:hAnsi="Arial" w:cs="Arial"/>
          <w:lang w:val="sl-SI"/>
        </w:rPr>
        <w:t>organizimit të transportit të nxënësve RE në shkollë</w:t>
      </w:r>
    </w:p>
    <w:p w:rsidR="00754734" w:rsidRPr="00754734" w:rsidRDefault="00754734" w:rsidP="00754734">
      <w:pPr>
        <w:numPr>
          <w:ilvl w:val="0"/>
          <w:numId w:val="17"/>
        </w:numPr>
        <w:spacing w:before="120" w:after="120" w:line="259" w:lineRule="auto"/>
        <w:contextualSpacing/>
        <w:jc w:val="both"/>
        <w:rPr>
          <w:rFonts w:ascii="Arial" w:eastAsia="Calibri" w:hAnsi="Arial" w:cs="Arial"/>
          <w:lang w:val="sl-SI"/>
        </w:rPr>
      </w:pPr>
      <w:r w:rsidRPr="00754734">
        <w:rPr>
          <w:rFonts w:ascii="Arial" w:eastAsia="Calibri" w:hAnsi="Arial" w:cs="Arial"/>
          <w:lang w:val="sl-SI"/>
        </w:rPr>
        <w:t>blerjes së furnizimeve shkollore dhe çantave për nxënësit RE,</w:t>
      </w:r>
    </w:p>
    <w:p w:rsidR="00754734" w:rsidRPr="00754734" w:rsidRDefault="00754734" w:rsidP="00754734">
      <w:pPr>
        <w:numPr>
          <w:ilvl w:val="0"/>
          <w:numId w:val="17"/>
        </w:numPr>
        <w:spacing w:before="120" w:after="120" w:line="259" w:lineRule="auto"/>
        <w:contextualSpacing/>
        <w:jc w:val="both"/>
        <w:rPr>
          <w:rFonts w:ascii="Arial" w:eastAsia="Calibri" w:hAnsi="Arial" w:cs="Arial"/>
          <w:lang w:val="sl-SI"/>
        </w:rPr>
      </w:pPr>
      <w:r w:rsidRPr="00754734">
        <w:rPr>
          <w:rFonts w:ascii="Arial" w:eastAsia="Calibri" w:hAnsi="Arial" w:cs="Arial"/>
          <w:lang w:val="sl-SI"/>
        </w:rPr>
        <w:t>pjesëmarrjes së fëmijëve / nxënësve RE në manifestime bashkiake-recitim në shqip</w:t>
      </w:r>
    </w:p>
    <w:p w:rsidR="00754734" w:rsidRPr="00754734" w:rsidRDefault="00754734" w:rsidP="00754734">
      <w:pPr>
        <w:numPr>
          <w:ilvl w:val="0"/>
          <w:numId w:val="17"/>
        </w:numPr>
        <w:spacing w:before="120" w:after="120" w:line="259" w:lineRule="auto"/>
        <w:contextualSpacing/>
        <w:jc w:val="both"/>
        <w:rPr>
          <w:rFonts w:ascii="Arial" w:eastAsia="Calibri" w:hAnsi="Arial" w:cs="Arial"/>
          <w:lang w:val="sl-SI"/>
        </w:rPr>
      </w:pPr>
      <w:r w:rsidRPr="00754734">
        <w:rPr>
          <w:rFonts w:ascii="Arial" w:eastAsia="Calibri" w:hAnsi="Arial" w:cs="Arial"/>
          <w:lang w:val="sl-SI"/>
        </w:rPr>
        <w:t>dhënisë së shpërblimeve për nxënësit RE me sukses të shkëlqyeshëm (tableta, celularë),</w:t>
      </w:r>
    </w:p>
    <w:p w:rsidR="00754734" w:rsidRPr="00754734" w:rsidRDefault="00754734" w:rsidP="00754734">
      <w:pPr>
        <w:numPr>
          <w:ilvl w:val="0"/>
          <w:numId w:val="17"/>
        </w:numPr>
        <w:spacing w:before="120" w:after="120" w:line="259" w:lineRule="auto"/>
        <w:contextualSpacing/>
        <w:jc w:val="both"/>
        <w:rPr>
          <w:rFonts w:ascii="Arial" w:eastAsia="Calibri" w:hAnsi="Arial" w:cs="Arial"/>
          <w:lang w:val="sl-SI"/>
        </w:rPr>
      </w:pPr>
      <w:r w:rsidRPr="00754734">
        <w:rPr>
          <w:rFonts w:ascii="Arial" w:eastAsia="Calibri" w:hAnsi="Arial" w:cs="Arial"/>
          <w:lang w:val="sl-SI"/>
        </w:rPr>
        <w:t>organizimit të udhëtimeve për nxënësit RE,</w:t>
      </w:r>
    </w:p>
    <w:p w:rsidR="00754734" w:rsidRPr="00754734" w:rsidRDefault="00754734" w:rsidP="00754734">
      <w:pPr>
        <w:numPr>
          <w:ilvl w:val="0"/>
          <w:numId w:val="17"/>
        </w:numPr>
        <w:spacing w:before="120" w:after="120" w:line="259" w:lineRule="auto"/>
        <w:contextualSpacing/>
        <w:jc w:val="both"/>
        <w:rPr>
          <w:rFonts w:ascii="Arial" w:eastAsia="Calibri" w:hAnsi="Arial" w:cs="Arial"/>
          <w:lang w:val="sl-SI"/>
        </w:rPr>
      </w:pPr>
      <w:r w:rsidRPr="00754734">
        <w:rPr>
          <w:rFonts w:ascii="Arial" w:eastAsia="Calibri" w:hAnsi="Arial" w:cs="Arial"/>
          <w:lang w:val="sl-SI"/>
        </w:rPr>
        <w:t xml:space="preserve">sigurimit të mbështetjes financiare për asistentet dhe ndërmjetësit RE për mësimdhënie në seminare për përmirësimin e cilësisë së arsimit dhe aspekteve të tjera të jetës së popullatës RE </w:t>
      </w:r>
    </w:p>
    <w:p w:rsidR="00754734" w:rsidRPr="00754734" w:rsidRDefault="00754734" w:rsidP="00754734">
      <w:pPr>
        <w:numPr>
          <w:ilvl w:val="0"/>
          <w:numId w:val="17"/>
        </w:numPr>
        <w:spacing w:before="120" w:after="120" w:line="259" w:lineRule="auto"/>
        <w:contextualSpacing/>
        <w:jc w:val="both"/>
        <w:rPr>
          <w:rFonts w:ascii="Arial" w:eastAsia="Calibri" w:hAnsi="Arial" w:cs="Arial"/>
          <w:lang w:val="sl-SI"/>
        </w:rPr>
      </w:pPr>
      <w:r w:rsidRPr="00754734">
        <w:rPr>
          <w:rFonts w:ascii="Arial" w:eastAsia="Calibri" w:hAnsi="Arial" w:cs="Arial"/>
          <w:lang w:val="sl-SI"/>
        </w:rPr>
        <w:t>ndihmës financiare (shpenzime të udhëtimit) për asistentin RE për trajnime shtesë,</w:t>
      </w:r>
    </w:p>
    <w:p w:rsidR="00754734" w:rsidRPr="00754734" w:rsidRDefault="00754734" w:rsidP="00754734">
      <w:pPr>
        <w:numPr>
          <w:ilvl w:val="0"/>
          <w:numId w:val="17"/>
        </w:numPr>
        <w:spacing w:before="120" w:after="120" w:line="259" w:lineRule="auto"/>
        <w:contextualSpacing/>
        <w:jc w:val="both"/>
        <w:rPr>
          <w:rFonts w:ascii="Arial" w:eastAsia="Calibri" w:hAnsi="Arial" w:cs="Arial"/>
          <w:lang w:val="sl-SI"/>
        </w:rPr>
      </w:pPr>
      <w:r w:rsidRPr="00754734">
        <w:rPr>
          <w:rFonts w:ascii="Arial" w:eastAsia="Calibri" w:hAnsi="Arial" w:cs="Arial"/>
          <w:lang w:val="sl-SI"/>
        </w:rPr>
        <w:t>mbështetjes financiare për organizatën joqeveritare "Qendra demokratike rome", për mbajtjen e manifestimeve dhe shtypjen e librave.</w:t>
      </w:r>
    </w:p>
    <w:p w:rsidR="00754734" w:rsidRPr="00754734" w:rsidRDefault="003824E4" w:rsidP="00754734">
      <w:pPr>
        <w:jc w:val="both"/>
        <w:rPr>
          <w:rFonts w:ascii="Arial" w:eastAsia="Calibri" w:hAnsi="Arial" w:cs="Arial"/>
          <w:lang w:val="sl-SI"/>
        </w:rPr>
      </w:pPr>
      <w:r>
        <w:rPr>
          <w:rFonts w:ascii="Arial" w:eastAsia="Calibri" w:hAnsi="Arial" w:cs="Arial"/>
          <w:lang w:val="sl-SI"/>
        </w:rPr>
        <w:t>Përveç Komunës</w:t>
      </w:r>
      <w:r w:rsidR="00754734" w:rsidRPr="00754734">
        <w:rPr>
          <w:rFonts w:ascii="Arial" w:eastAsia="Calibri" w:hAnsi="Arial" w:cs="Arial"/>
          <w:lang w:val="sl-SI"/>
        </w:rPr>
        <w:t>, mbështetjen për gjuhët e pakicave e kanë dhënë edhe Radio Tivat dhe Qendra për kulturë, të cilat ishin botuesit i librit "Fjalori i shpirtit rom" nga Ivan Toskiq dhe Dragan Popadiq.</w:t>
      </w:r>
    </w:p>
    <w:p w:rsidR="00754734" w:rsidRPr="00754734" w:rsidRDefault="00754734" w:rsidP="00754734">
      <w:pPr>
        <w:jc w:val="both"/>
        <w:rPr>
          <w:rFonts w:ascii="Arial" w:eastAsia="Calibri" w:hAnsi="Arial" w:cs="Arial"/>
          <w:lang w:val="sl-SI"/>
        </w:rPr>
      </w:pPr>
      <w:r w:rsidRPr="00754734">
        <w:rPr>
          <w:rFonts w:ascii="Arial" w:eastAsia="Calibri" w:hAnsi="Arial" w:cs="Arial"/>
          <w:lang w:val="sl-SI"/>
        </w:rPr>
        <w:lastRenderedPageBreak/>
        <w:t xml:space="preserve">Radio Tivat transmeton emisionin në gjuhën malazeze dhe rome “Gjurmë e shpirtit - Drom ko ilo”. </w:t>
      </w:r>
    </w:p>
    <w:p w:rsidR="00754734" w:rsidRPr="00754734" w:rsidRDefault="00754734" w:rsidP="00754734">
      <w:pPr>
        <w:spacing w:after="0"/>
        <w:jc w:val="both"/>
        <w:rPr>
          <w:rFonts w:ascii="Arial" w:eastAsia="Times New Roman" w:hAnsi="Arial" w:cs="Arial"/>
          <w:lang w:val="sl-SI"/>
        </w:rPr>
      </w:pPr>
    </w:p>
    <w:p w:rsidR="00754734" w:rsidRPr="00754734" w:rsidRDefault="00754734" w:rsidP="00754734">
      <w:pPr>
        <w:spacing w:after="0"/>
        <w:jc w:val="both"/>
        <w:rPr>
          <w:rFonts w:ascii="Arial" w:eastAsia="Times New Roman" w:hAnsi="Arial" w:cs="Arial"/>
          <w:b/>
          <w:lang w:val="sl-SI"/>
        </w:rPr>
      </w:pPr>
      <w:r w:rsidRPr="00754734">
        <w:rPr>
          <w:rFonts w:ascii="Arial" w:eastAsia="Times New Roman" w:hAnsi="Arial" w:cs="Arial"/>
          <w:b/>
          <w:lang w:val="sl-SI"/>
        </w:rPr>
        <w:t>Neni 11 – Media</w:t>
      </w:r>
    </w:p>
    <w:p w:rsidR="00754734" w:rsidRPr="00754734" w:rsidRDefault="00754734" w:rsidP="00754734">
      <w:pPr>
        <w:spacing w:after="0"/>
        <w:jc w:val="both"/>
        <w:rPr>
          <w:rFonts w:ascii="Arial" w:eastAsia="Times New Roman" w:hAnsi="Arial" w:cs="Arial"/>
          <w:b/>
          <w:lang w:val="sl-SI"/>
        </w:rPr>
      </w:pP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lang w:val="sl-SI"/>
        </w:rPr>
        <w:t>a) Paragrafë</w:t>
      </w:r>
      <w:r w:rsidR="00E54F7A">
        <w:rPr>
          <w:rFonts w:ascii="Arial" w:eastAsia="Times New Roman" w:hAnsi="Arial" w:cs="Arial"/>
          <w:lang w:val="sl-SI"/>
        </w:rPr>
        <w:t>t dhe pikat e zgjedhura (shënuar  me shkronja të zeza</w:t>
      </w:r>
      <w:r w:rsidRPr="00754734">
        <w:rPr>
          <w:rFonts w:ascii="Arial" w:eastAsia="Times New Roman" w:hAnsi="Arial" w:cs="Arial"/>
          <w:lang w:val="sl-SI"/>
        </w:rPr>
        <w:t>)</w:t>
      </w: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lang w:val="sl-SI"/>
        </w:rPr>
        <w:t>Paragrafi                                      1:</w:t>
      </w: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lang w:val="sl-SI"/>
        </w:rPr>
        <w:t>Pika                                    a, i):</w:t>
      </w: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lang w:val="sl-SI"/>
        </w:rPr>
        <w:t xml:space="preserve">   “                                        a, ii):</w:t>
      </w:r>
    </w:p>
    <w:p w:rsidR="00754734" w:rsidRPr="00754734" w:rsidRDefault="00754734" w:rsidP="00754734">
      <w:pPr>
        <w:spacing w:after="0"/>
        <w:jc w:val="both"/>
        <w:rPr>
          <w:rFonts w:ascii="Arial" w:eastAsia="Times New Roman" w:hAnsi="Arial" w:cs="Arial"/>
          <w:b/>
          <w:lang w:val="sl-SI"/>
        </w:rPr>
      </w:pPr>
      <w:r w:rsidRPr="00754734">
        <w:rPr>
          <w:rFonts w:ascii="Arial" w:eastAsia="Times New Roman" w:hAnsi="Arial" w:cs="Arial"/>
          <w:b/>
          <w:lang w:val="sl-SI"/>
        </w:rPr>
        <w:t xml:space="preserve">   “                                        a, iii):</w:t>
      </w:r>
    </w:p>
    <w:p w:rsidR="00754734" w:rsidRPr="00754734" w:rsidRDefault="00754734" w:rsidP="00754734">
      <w:pPr>
        <w:spacing w:after="0"/>
        <w:jc w:val="both"/>
        <w:rPr>
          <w:rFonts w:ascii="Arial" w:eastAsia="Times New Roman" w:hAnsi="Arial" w:cs="Arial"/>
          <w:lang w:val="sl-SI"/>
        </w:rPr>
      </w:pP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lang w:val="sl-SI"/>
        </w:rPr>
        <w:t>Pika                                     b, i):</w:t>
      </w:r>
    </w:p>
    <w:p w:rsidR="00754734" w:rsidRPr="00754734" w:rsidRDefault="00754734" w:rsidP="00754734">
      <w:pPr>
        <w:spacing w:after="0"/>
        <w:jc w:val="both"/>
        <w:rPr>
          <w:rFonts w:ascii="Arial" w:eastAsia="Times New Roman" w:hAnsi="Arial" w:cs="Arial"/>
          <w:b/>
          <w:lang w:val="sl-SI"/>
        </w:rPr>
      </w:pPr>
      <w:r w:rsidRPr="00754734">
        <w:rPr>
          <w:rFonts w:ascii="Arial" w:eastAsia="Times New Roman" w:hAnsi="Arial" w:cs="Arial"/>
          <w:b/>
          <w:lang w:val="sl-SI"/>
        </w:rPr>
        <w:t xml:space="preserve">   “                                        b, ii):</w:t>
      </w:r>
    </w:p>
    <w:p w:rsidR="00754734" w:rsidRPr="00754734" w:rsidRDefault="00754734" w:rsidP="00754734">
      <w:pPr>
        <w:spacing w:after="0"/>
        <w:jc w:val="both"/>
        <w:rPr>
          <w:rFonts w:ascii="Arial" w:eastAsia="Times New Roman" w:hAnsi="Arial" w:cs="Arial"/>
          <w:lang w:val="sl-SI"/>
        </w:rPr>
      </w:pP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lang w:val="sl-SI"/>
        </w:rPr>
        <w:t>pika                                    c, i):</w:t>
      </w:r>
    </w:p>
    <w:p w:rsidR="00754734" w:rsidRPr="00754734" w:rsidRDefault="00754734" w:rsidP="00754734">
      <w:pPr>
        <w:spacing w:after="0"/>
        <w:jc w:val="both"/>
        <w:rPr>
          <w:rFonts w:ascii="Arial" w:eastAsia="Times New Roman" w:hAnsi="Arial" w:cs="Arial"/>
          <w:b/>
          <w:lang w:val="sl-SI"/>
        </w:rPr>
      </w:pPr>
      <w:r w:rsidRPr="00754734">
        <w:rPr>
          <w:rFonts w:ascii="Arial" w:eastAsia="Times New Roman" w:hAnsi="Arial" w:cs="Arial"/>
          <w:b/>
          <w:lang w:val="sl-SI"/>
        </w:rPr>
        <w:t xml:space="preserve">   “                                        c, ii):</w:t>
      </w:r>
    </w:p>
    <w:p w:rsidR="00754734" w:rsidRPr="00754734" w:rsidRDefault="00754734" w:rsidP="00754734">
      <w:pPr>
        <w:spacing w:after="0"/>
        <w:jc w:val="both"/>
        <w:rPr>
          <w:rFonts w:ascii="Arial" w:eastAsia="Times New Roman" w:hAnsi="Arial" w:cs="Arial"/>
          <w:lang w:val="sl-SI"/>
        </w:rPr>
      </w:pPr>
    </w:p>
    <w:p w:rsidR="00754734" w:rsidRPr="00754734" w:rsidRDefault="00754734" w:rsidP="00754734">
      <w:pPr>
        <w:spacing w:after="0"/>
        <w:jc w:val="both"/>
        <w:rPr>
          <w:rFonts w:ascii="Arial" w:eastAsia="Times New Roman" w:hAnsi="Arial" w:cs="Arial"/>
          <w:b/>
          <w:lang w:val="sl-SI"/>
        </w:rPr>
      </w:pPr>
      <w:r w:rsidRPr="00754734">
        <w:rPr>
          <w:rFonts w:ascii="Arial" w:eastAsia="Times New Roman" w:hAnsi="Arial" w:cs="Arial"/>
          <w:b/>
          <w:lang w:val="sl-SI"/>
        </w:rPr>
        <w:t xml:space="preserve">pika                                    d, </w:t>
      </w:r>
    </w:p>
    <w:p w:rsidR="00754734" w:rsidRPr="00754734" w:rsidRDefault="00754734" w:rsidP="00754734">
      <w:pPr>
        <w:spacing w:after="0"/>
        <w:jc w:val="both"/>
        <w:rPr>
          <w:rFonts w:ascii="Arial" w:eastAsia="Times New Roman" w:hAnsi="Arial" w:cs="Arial"/>
          <w:b/>
          <w:lang w:val="sl-SI"/>
        </w:rPr>
      </w:pPr>
    </w:p>
    <w:p w:rsidR="00754734" w:rsidRPr="00754734" w:rsidRDefault="00754734" w:rsidP="00754734">
      <w:pPr>
        <w:spacing w:after="0"/>
        <w:jc w:val="both"/>
        <w:rPr>
          <w:rFonts w:ascii="Arial" w:eastAsia="Times New Roman" w:hAnsi="Arial" w:cs="Arial"/>
          <w:b/>
          <w:lang w:val="sl-SI"/>
        </w:rPr>
      </w:pPr>
      <w:r w:rsidRPr="00754734">
        <w:rPr>
          <w:rFonts w:ascii="Arial" w:eastAsia="Times New Roman" w:hAnsi="Arial" w:cs="Arial"/>
          <w:b/>
          <w:lang w:val="sl-SI"/>
        </w:rPr>
        <w:t>pika                                     e, i):</w:t>
      </w: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lang w:val="sl-SI"/>
        </w:rPr>
        <w:t xml:space="preserve">   “                                         e, ii):</w:t>
      </w: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lang w:val="sl-SI"/>
        </w:rPr>
        <w:t>pika                                      f, i):</w:t>
      </w:r>
    </w:p>
    <w:p w:rsidR="00754734" w:rsidRPr="00754734" w:rsidRDefault="00754734" w:rsidP="00754734">
      <w:pPr>
        <w:spacing w:after="0"/>
        <w:jc w:val="both"/>
        <w:rPr>
          <w:rFonts w:ascii="Arial" w:eastAsia="Times New Roman" w:hAnsi="Arial" w:cs="Arial"/>
          <w:b/>
          <w:lang w:val="sl-SI"/>
        </w:rPr>
      </w:pPr>
      <w:r w:rsidRPr="00754734">
        <w:rPr>
          <w:rFonts w:ascii="Arial" w:eastAsia="Times New Roman" w:hAnsi="Arial" w:cs="Arial"/>
          <w:b/>
          <w:lang w:val="sl-SI"/>
        </w:rPr>
        <w:t xml:space="preserve">  “                                          f, ii):</w:t>
      </w: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lang w:val="sl-SI"/>
        </w:rPr>
        <w:t>pika                                      g:</w:t>
      </w:r>
    </w:p>
    <w:p w:rsidR="00754734" w:rsidRPr="00754734" w:rsidRDefault="00754734" w:rsidP="00754734">
      <w:pPr>
        <w:spacing w:after="0"/>
        <w:jc w:val="both"/>
        <w:rPr>
          <w:rFonts w:ascii="Arial" w:eastAsia="Times New Roman" w:hAnsi="Arial" w:cs="Arial"/>
          <w:b/>
          <w:lang w:val="sl-SI"/>
        </w:rPr>
      </w:pPr>
      <w:r w:rsidRPr="00754734">
        <w:rPr>
          <w:rFonts w:ascii="Arial" w:eastAsia="Times New Roman" w:hAnsi="Arial" w:cs="Arial"/>
          <w:b/>
          <w:lang w:val="sl-SI"/>
        </w:rPr>
        <w:t>paragrafi                                        2:</w:t>
      </w: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b/>
          <w:lang w:val="sl-SI"/>
        </w:rPr>
        <w:t>paragrafi                                        3:</w:t>
      </w:r>
    </w:p>
    <w:p w:rsidR="00754734" w:rsidRPr="00754734" w:rsidRDefault="00754734" w:rsidP="00754734">
      <w:pPr>
        <w:shd w:val="clear" w:color="auto" w:fill="FFFFFF"/>
        <w:spacing w:after="0"/>
        <w:rPr>
          <w:rFonts w:ascii="Arial" w:eastAsia="Calibri" w:hAnsi="Arial" w:cs="Arial"/>
          <w:b/>
          <w:lang w:val="sl-SI"/>
        </w:rPr>
      </w:pPr>
    </w:p>
    <w:p w:rsidR="00754734" w:rsidRPr="00754734" w:rsidRDefault="00754734" w:rsidP="00754734">
      <w:pPr>
        <w:jc w:val="both"/>
        <w:rPr>
          <w:rFonts w:ascii="Arial" w:eastAsia="Calibri" w:hAnsi="Arial" w:cs="Arial"/>
          <w:lang w:val="sl-SI"/>
        </w:rPr>
      </w:pPr>
      <w:r w:rsidRPr="00754734">
        <w:rPr>
          <w:rFonts w:ascii="Arial" w:eastAsia="Calibri" w:hAnsi="Arial" w:cs="Arial"/>
          <w:lang w:val="sl-SI"/>
        </w:rPr>
        <w:t>Në kuadër të informimit të pjesëtarëve të popujve pakicë dhe komuniteteve të tjera</w:t>
      </w:r>
      <w:r w:rsidR="00E54F7A">
        <w:rPr>
          <w:rFonts w:ascii="Arial" w:eastAsia="Calibri" w:hAnsi="Arial" w:cs="Arial"/>
          <w:lang w:val="sl-SI"/>
        </w:rPr>
        <w:t xml:space="preserve"> të pakicave kombëtare</w:t>
      </w:r>
      <w:r w:rsidRPr="00754734">
        <w:rPr>
          <w:rFonts w:ascii="Arial" w:eastAsia="Calibri" w:hAnsi="Arial" w:cs="Arial"/>
          <w:lang w:val="sl-SI"/>
        </w:rPr>
        <w:t xml:space="preserve"> përmes mediave të shtypura në Mal të Zi, numri më i ma</w:t>
      </w:r>
      <w:r w:rsidR="00F827F6">
        <w:rPr>
          <w:rFonts w:ascii="Arial" w:eastAsia="Calibri" w:hAnsi="Arial" w:cs="Arial"/>
          <w:lang w:val="sl-SI"/>
        </w:rPr>
        <w:t xml:space="preserve">dh i tyre botohet </w:t>
      </w:r>
      <w:r w:rsidRPr="00754734">
        <w:rPr>
          <w:rFonts w:ascii="Arial" w:eastAsia="Calibri" w:hAnsi="Arial" w:cs="Arial"/>
          <w:lang w:val="sl-SI"/>
        </w:rPr>
        <w:t>në gjuhën shqipe, kroate, rome dhe boshnjake. Media</w:t>
      </w:r>
      <w:r w:rsidR="00A6412E">
        <w:rPr>
          <w:rFonts w:ascii="Arial" w:eastAsia="Calibri" w:hAnsi="Arial" w:cs="Arial"/>
          <w:lang w:val="sl-SI"/>
        </w:rPr>
        <w:t>t</w:t>
      </w:r>
      <w:r w:rsidRPr="00754734">
        <w:rPr>
          <w:rFonts w:ascii="Arial" w:eastAsia="Calibri" w:hAnsi="Arial" w:cs="Arial"/>
          <w:lang w:val="sl-SI"/>
        </w:rPr>
        <w:t xml:space="preserve"> e shtypur</w:t>
      </w:r>
      <w:r w:rsidR="00A6412E">
        <w:rPr>
          <w:rFonts w:ascii="Arial" w:eastAsia="Calibri" w:hAnsi="Arial" w:cs="Arial"/>
          <w:lang w:val="sl-SI"/>
        </w:rPr>
        <w:t>a financohen</w:t>
      </w:r>
      <w:r w:rsidRPr="00754734">
        <w:rPr>
          <w:rFonts w:ascii="Arial" w:eastAsia="Calibri" w:hAnsi="Arial" w:cs="Arial"/>
          <w:lang w:val="sl-SI"/>
        </w:rPr>
        <w:t xml:space="preserve"> kryesisht nga Fondi i  Pakicave, me përjashtim të gazetës javore ''Koha Javore'' dhe revistës Alav (financuar nga Qendra për Mbrojtjen dhe Zhvillimin e Kulturës së Pakicave).</w:t>
      </w:r>
      <w:r w:rsidRPr="00754734">
        <w:rPr>
          <w:rFonts w:ascii="Calibri" w:eastAsia="Calibri" w:hAnsi="Calibri" w:cs="Times New Roman"/>
          <w:lang w:val="sr-Latn-RS"/>
        </w:rPr>
        <w:t xml:space="preserve"> </w:t>
      </w:r>
      <w:r w:rsidRPr="00754734">
        <w:rPr>
          <w:rFonts w:ascii="Arial" w:eastAsia="Calibri" w:hAnsi="Arial" w:cs="Arial"/>
          <w:lang w:val="sl-SI"/>
        </w:rPr>
        <w:t>Në bazë të nenit 82, paragrafi 1 pika 3 të Kushtetutës së Malit të Zi dhe nenit 3, paragrafi 2</w:t>
      </w:r>
      <w:r w:rsidR="00042B5C">
        <w:rPr>
          <w:rFonts w:ascii="Arial" w:eastAsia="Calibri" w:hAnsi="Arial" w:cs="Arial"/>
          <w:lang w:val="sl-SI"/>
        </w:rPr>
        <w:t xml:space="preserve"> të Ligjit për m</w:t>
      </w:r>
      <w:r w:rsidR="00A6412E">
        <w:rPr>
          <w:rFonts w:ascii="Arial" w:eastAsia="Calibri" w:hAnsi="Arial" w:cs="Arial"/>
          <w:lang w:val="sl-SI"/>
        </w:rPr>
        <w:t>edia, Kuvendi</w:t>
      </w:r>
      <w:r w:rsidRPr="00754734">
        <w:rPr>
          <w:rFonts w:ascii="Arial" w:eastAsia="Calibri" w:hAnsi="Arial" w:cs="Arial"/>
          <w:lang w:val="sl-SI"/>
        </w:rPr>
        <w:t xml:space="preserve"> i Malit të Zi në seancën e shtatë të mbledhjes së dytë të rregullt (vjeshtë), më 27 dhjetor të vitit 2014, e miratoi Vendimin për publikimin dhe financimin e gazetës javore ''Koha Javore'' në gjuhën shqipe. Buxheti vjetor i gazetës ''Koha Javore'' është 100,000 €. Këshilli Kombëtar i Shqiptarëve në Mal të Zi më 07.04.2015. botoi një shpallje në gazetat ditore "Pobjeda" dhe "Vijesti", për zgjedhjen e anëtarëve të Këshillit të Programit të gazetës ''Koha Javore''. Pas procedurës, më 19.12.2015 Këshilli e ka mbajtur seancën, ku ka bërë përzgjedhjen midis kandidatëve dhe ka vendosur që kandidatët e mëposhtëm të jenë të zgjidhur në Këshillin e programit: Bekim Çoboviq, Ilirijana Resulbegoviq, Gjek Gjonaj, Albert Camaj dhe Ismet Gjonbaljaj.</w:t>
      </w:r>
    </w:p>
    <w:p w:rsidR="00754734" w:rsidRPr="00754734" w:rsidRDefault="00754734" w:rsidP="00754734">
      <w:pPr>
        <w:jc w:val="both"/>
        <w:rPr>
          <w:rFonts w:ascii="Arial" w:eastAsia="Calibri" w:hAnsi="Arial" w:cs="Arial"/>
          <w:lang w:val="sl-SI"/>
        </w:rPr>
      </w:pPr>
    </w:p>
    <w:p w:rsidR="00754734" w:rsidRPr="00754734" w:rsidRDefault="00754734" w:rsidP="00754734">
      <w:pPr>
        <w:spacing w:after="0"/>
        <w:jc w:val="both"/>
        <w:rPr>
          <w:rFonts w:ascii="Arial" w:eastAsia="Calibri" w:hAnsi="Arial" w:cs="Arial"/>
          <w:lang w:val="sl-SI"/>
        </w:rPr>
      </w:pPr>
      <w:r w:rsidRPr="00754734">
        <w:rPr>
          <w:rFonts w:ascii="Arial" w:eastAsia="Calibri" w:hAnsi="Arial" w:cs="Arial"/>
          <w:b/>
          <w:lang w:val="sl-SI"/>
        </w:rPr>
        <w:lastRenderedPageBreak/>
        <w:t>Radio Televizioni i Malit të Zi RTMZ,</w:t>
      </w:r>
      <w:r w:rsidRPr="00754734">
        <w:rPr>
          <w:rFonts w:ascii="Arial" w:eastAsia="Calibri" w:hAnsi="Arial" w:cs="Arial"/>
          <w:lang w:val="sl-SI"/>
        </w:rPr>
        <w:t xml:space="preserve">  në përputhje me detyrime ligjore, përmes programeve të vet, transmeton programe për afirmimin e të drejtave të pakicave në Mal të Zi.</w:t>
      </w:r>
    </w:p>
    <w:p w:rsidR="00754734" w:rsidRPr="00754734" w:rsidRDefault="00754734" w:rsidP="00754734">
      <w:pPr>
        <w:spacing w:after="0"/>
        <w:jc w:val="both"/>
        <w:rPr>
          <w:rFonts w:ascii="Arial" w:eastAsia="Calibri" w:hAnsi="Arial" w:cs="Arial"/>
          <w:b/>
          <w:bCs/>
          <w:lang w:val="sl-SI"/>
        </w:rPr>
      </w:pPr>
    </w:p>
    <w:p w:rsidR="00754734" w:rsidRPr="00754734" w:rsidRDefault="00754734" w:rsidP="00754734">
      <w:pPr>
        <w:spacing w:after="0"/>
        <w:jc w:val="both"/>
        <w:rPr>
          <w:rFonts w:ascii="Arial" w:eastAsia="Calibri" w:hAnsi="Arial" w:cs="Arial"/>
          <w:lang w:val="sl-SI"/>
        </w:rPr>
      </w:pPr>
      <w:r w:rsidRPr="00754734">
        <w:rPr>
          <w:rFonts w:ascii="Arial" w:eastAsia="Calibri" w:hAnsi="Arial" w:cs="Arial"/>
          <w:b/>
          <w:bCs/>
          <w:lang w:val="sl-SI"/>
        </w:rPr>
        <w:t>PROGRAMI I RADIOS SË MALIT TË ZI PËR PAKICAT</w:t>
      </w:r>
    </w:p>
    <w:p w:rsidR="00754734" w:rsidRPr="00754734" w:rsidRDefault="00754734" w:rsidP="00754734">
      <w:pPr>
        <w:spacing w:after="0"/>
        <w:jc w:val="both"/>
        <w:rPr>
          <w:rFonts w:ascii="Arial" w:eastAsia="Calibri" w:hAnsi="Arial" w:cs="Arial"/>
          <w:lang w:val="sl-SI"/>
        </w:rPr>
      </w:pPr>
      <w:r w:rsidRPr="00754734">
        <w:rPr>
          <w:rFonts w:ascii="Arial" w:eastAsia="Calibri" w:hAnsi="Arial" w:cs="Arial"/>
          <w:b/>
          <w:lang w:val="sl-SI"/>
        </w:rPr>
        <w:t>Redaksia në gjuhën shqipe</w:t>
      </w:r>
      <w:r w:rsidRPr="00754734">
        <w:rPr>
          <w:rFonts w:ascii="Arial" w:eastAsia="Calibri" w:hAnsi="Arial" w:cs="Arial"/>
          <w:lang w:val="sl-SI"/>
        </w:rPr>
        <w:t xml:space="preserve"> realizon tre zhanre të emisioneve të ndryshme dhe të larmishme:</w:t>
      </w:r>
    </w:p>
    <w:p w:rsidR="00754734" w:rsidRPr="00754734" w:rsidRDefault="00754734" w:rsidP="00754734">
      <w:pPr>
        <w:spacing w:after="0"/>
        <w:jc w:val="both"/>
        <w:rPr>
          <w:rFonts w:ascii="Arial" w:eastAsia="Calibri" w:hAnsi="Arial" w:cs="Arial"/>
          <w:lang w:val="sl-SI"/>
        </w:rPr>
      </w:pPr>
      <w:r w:rsidRPr="00754734">
        <w:rPr>
          <w:rFonts w:ascii="Arial" w:eastAsia="Calibri" w:hAnsi="Arial" w:cs="Arial"/>
          <w:lang w:val="sl-SI"/>
        </w:rPr>
        <w:t>- në programin e mëngjesit emisionin "Lajmet" gjashtë herë në javë nga 5 deri në 10 minuta;</w:t>
      </w:r>
    </w:p>
    <w:p w:rsidR="00754734" w:rsidRPr="00754734" w:rsidRDefault="00754734" w:rsidP="00754734">
      <w:pPr>
        <w:spacing w:after="0"/>
        <w:jc w:val="both"/>
        <w:rPr>
          <w:rFonts w:ascii="Arial" w:eastAsia="Calibri" w:hAnsi="Arial" w:cs="Arial"/>
          <w:lang w:val="sl-SI"/>
        </w:rPr>
      </w:pPr>
      <w:r w:rsidRPr="00754734">
        <w:rPr>
          <w:rFonts w:ascii="Arial" w:eastAsia="Calibri" w:hAnsi="Arial" w:cs="Arial"/>
          <w:lang w:val="sl-SI"/>
        </w:rPr>
        <w:t>- pastaj emisionin "Lajmet në shqip" gjatë ditëve të javës, i cili zgjat 30 minuta.</w:t>
      </w:r>
    </w:p>
    <w:p w:rsidR="00754734" w:rsidRPr="00754734" w:rsidRDefault="00754734" w:rsidP="00754734">
      <w:pPr>
        <w:spacing w:after="0"/>
        <w:jc w:val="both"/>
        <w:rPr>
          <w:rFonts w:ascii="Arial" w:eastAsia="Calibri" w:hAnsi="Arial" w:cs="Arial"/>
          <w:lang w:val="sl-SI"/>
        </w:rPr>
      </w:pPr>
      <w:r w:rsidRPr="00754734">
        <w:rPr>
          <w:rFonts w:ascii="Arial" w:eastAsia="Calibri" w:hAnsi="Arial" w:cs="Arial"/>
          <w:lang w:val="sl-SI"/>
        </w:rPr>
        <w:t>- një emision me lajmet muzikore ''Në fund të së dielës'' që transmetohet të shtunën pasdite, dhe zgjat 55 minuta.</w:t>
      </w:r>
    </w:p>
    <w:p w:rsidR="00754734" w:rsidRPr="00754734" w:rsidRDefault="00754734" w:rsidP="00754734">
      <w:pPr>
        <w:spacing w:after="0"/>
        <w:jc w:val="both"/>
        <w:rPr>
          <w:rFonts w:ascii="Arial" w:eastAsia="Calibri" w:hAnsi="Arial" w:cs="Arial"/>
          <w:b/>
          <w:bCs/>
          <w:lang w:val="sl-SI"/>
        </w:rPr>
      </w:pPr>
    </w:p>
    <w:p w:rsidR="00754734" w:rsidRPr="00754734" w:rsidRDefault="00754734" w:rsidP="00754734">
      <w:pPr>
        <w:spacing w:after="0"/>
        <w:jc w:val="both"/>
        <w:rPr>
          <w:rFonts w:ascii="Arial" w:eastAsia="Calibri" w:hAnsi="Arial" w:cs="Arial"/>
          <w:lang w:val="sl-SI"/>
        </w:rPr>
      </w:pPr>
      <w:r w:rsidRPr="00754734">
        <w:rPr>
          <w:rFonts w:ascii="Arial" w:eastAsia="Calibri" w:hAnsi="Arial" w:cs="Arial"/>
          <w:b/>
          <w:bCs/>
          <w:lang w:val="sl-SI"/>
        </w:rPr>
        <w:t>Redaksia në gjuhët e pakicave të tjera</w:t>
      </w:r>
    </w:p>
    <w:p w:rsidR="00754734" w:rsidRPr="00754734" w:rsidRDefault="00754734" w:rsidP="00754734">
      <w:pPr>
        <w:spacing w:after="0"/>
        <w:textAlignment w:val="baseline"/>
        <w:rPr>
          <w:rFonts w:ascii="Arial" w:eastAsia="SimSun" w:hAnsi="Arial" w:cs="Arial"/>
          <w:lang w:val="sl-SI"/>
        </w:rPr>
      </w:pPr>
    </w:p>
    <w:p w:rsidR="00754734" w:rsidRPr="00754734" w:rsidRDefault="00754734" w:rsidP="00754734">
      <w:pPr>
        <w:spacing w:after="0"/>
        <w:textAlignment w:val="baseline"/>
        <w:rPr>
          <w:rFonts w:ascii="Arial" w:eastAsia="Calibri" w:hAnsi="Arial" w:cs="Arial"/>
          <w:lang w:val="sl-SI"/>
        </w:rPr>
      </w:pPr>
      <w:r w:rsidRPr="00754734">
        <w:rPr>
          <w:rFonts w:ascii="Arial" w:eastAsia="SimSun" w:hAnsi="Arial" w:cs="Arial"/>
          <w:b/>
          <w:bCs/>
          <w:lang w:val="sl-SI"/>
        </w:rPr>
        <w:t>Zëri i Romëve</w:t>
      </w:r>
      <w:r w:rsidRPr="00754734">
        <w:rPr>
          <w:rFonts w:ascii="Arial" w:eastAsia="SimSun" w:hAnsi="Arial" w:cs="Arial"/>
          <w:lang w:val="sl-SI"/>
        </w:rPr>
        <w:t>, Romano Khrlo - emisioni informues-argëtues transmetohet çdo të hënën e dytë, dhe zgjat 25 minuta.</w:t>
      </w:r>
    </w:p>
    <w:p w:rsidR="00754734" w:rsidRPr="00754734" w:rsidRDefault="00754734" w:rsidP="00754734">
      <w:pPr>
        <w:spacing w:after="0"/>
        <w:jc w:val="both"/>
        <w:rPr>
          <w:rFonts w:ascii="Arial" w:eastAsia="Calibri" w:hAnsi="Arial" w:cs="Arial"/>
          <w:lang w:val="sl-SI"/>
        </w:rPr>
      </w:pPr>
      <w:r w:rsidRPr="00754734">
        <w:rPr>
          <w:rFonts w:ascii="Arial" w:eastAsia="Calibri" w:hAnsi="Arial" w:cs="Arial"/>
          <w:lang w:val="sl-SI"/>
        </w:rPr>
        <w:t xml:space="preserve">Programet në gjuhët e popujve të tjerë pakicë në Mal të Zi përpunohen çdo ditë, sipas ngjarjeve aktuale, në të gjitha segmentet dhe emisionet ne RMZ, kryesisht për shkak të faktit se Radio MZ ka </w:t>
      </w:r>
      <w:r w:rsidR="00A6590F">
        <w:rPr>
          <w:rFonts w:ascii="Arial" w:eastAsia="Calibri" w:hAnsi="Arial" w:cs="Arial"/>
          <w:lang w:val="sl-SI"/>
        </w:rPr>
        <w:t>korrespodentë në Rozhajë, Beranë</w:t>
      </w:r>
      <w:r w:rsidRPr="00754734">
        <w:rPr>
          <w:rFonts w:ascii="Arial" w:eastAsia="Calibri" w:hAnsi="Arial" w:cs="Arial"/>
          <w:lang w:val="sl-SI"/>
        </w:rPr>
        <w:t>, Nikshiq, Tivat, Ulqin, dhe Podgoricë.</w:t>
      </w:r>
    </w:p>
    <w:p w:rsidR="00754734" w:rsidRPr="00754734" w:rsidRDefault="00754734" w:rsidP="00754734">
      <w:pPr>
        <w:spacing w:after="0"/>
        <w:jc w:val="both"/>
        <w:rPr>
          <w:rFonts w:ascii="Arial" w:eastAsia="Calibri" w:hAnsi="Arial" w:cs="Arial"/>
          <w:b/>
          <w:bCs/>
          <w:lang w:val="sl-SI"/>
        </w:rPr>
      </w:pPr>
    </w:p>
    <w:p w:rsidR="00754734" w:rsidRPr="00754734" w:rsidRDefault="00754734" w:rsidP="00754734">
      <w:pPr>
        <w:spacing w:after="0"/>
        <w:jc w:val="both"/>
        <w:rPr>
          <w:rFonts w:ascii="Arial" w:eastAsia="Calibri" w:hAnsi="Arial" w:cs="Arial"/>
          <w:lang w:val="sl-SI"/>
        </w:rPr>
      </w:pPr>
      <w:r w:rsidRPr="00754734">
        <w:rPr>
          <w:rFonts w:ascii="Arial" w:eastAsia="Calibri" w:hAnsi="Arial" w:cs="Arial"/>
          <w:b/>
          <w:bCs/>
          <w:lang w:val="sl-SI"/>
        </w:rPr>
        <w:t>PROGRAMI  PËR PAKICET TVMZ</w:t>
      </w:r>
    </w:p>
    <w:p w:rsidR="00754734" w:rsidRPr="00754734" w:rsidRDefault="00754734" w:rsidP="00754734">
      <w:pPr>
        <w:shd w:val="clear" w:color="auto" w:fill="FFFFFF"/>
        <w:spacing w:after="0"/>
        <w:jc w:val="both"/>
        <w:rPr>
          <w:rFonts w:ascii="Arial" w:eastAsia="Calibri" w:hAnsi="Arial" w:cs="Arial"/>
          <w:lang w:val="sl-SI"/>
        </w:rPr>
      </w:pPr>
    </w:p>
    <w:p w:rsidR="00754734" w:rsidRPr="00754734" w:rsidRDefault="00754734" w:rsidP="00754734">
      <w:pPr>
        <w:shd w:val="clear" w:color="auto" w:fill="FFFFFF"/>
        <w:spacing w:after="0"/>
        <w:jc w:val="both"/>
        <w:rPr>
          <w:rFonts w:ascii="Arial" w:eastAsia="Calibri" w:hAnsi="Arial" w:cs="Arial"/>
          <w:lang w:val="sl-SI"/>
        </w:rPr>
      </w:pPr>
      <w:r w:rsidRPr="00754734">
        <w:rPr>
          <w:rFonts w:ascii="Arial" w:eastAsia="Calibri" w:hAnsi="Arial" w:cs="Arial"/>
          <w:b/>
          <w:lang w:val="sl-SI"/>
        </w:rPr>
        <w:t>Redaksia TVMZ në gjuhën shqipe</w:t>
      </w:r>
      <w:r w:rsidRPr="00754734">
        <w:rPr>
          <w:rFonts w:ascii="Arial" w:eastAsia="Calibri" w:hAnsi="Arial" w:cs="Arial"/>
          <w:lang w:val="sl-SI"/>
        </w:rPr>
        <w:t xml:space="preserve"> përgatit ''Lajmet'', një emision informativ në gjuhën shqipe që transmetohet</w:t>
      </w:r>
      <w:r w:rsidR="00AF2690">
        <w:rPr>
          <w:rFonts w:ascii="Arial" w:eastAsia="Calibri" w:hAnsi="Arial" w:cs="Arial"/>
          <w:lang w:val="sl-SI"/>
        </w:rPr>
        <w:t xml:space="preserve"> gjatë</w:t>
      </w:r>
      <w:r w:rsidRPr="00754734">
        <w:rPr>
          <w:rFonts w:ascii="Arial" w:eastAsia="Calibri" w:hAnsi="Arial" w:cs="Arial"/>
          <w:lang w:val="sl-SI"/>
        </w:rPr>
        <w:t xml:space="preserve"> di</w:t>
      </w:r>
      <w:r w:rsidR="00AF2690">
        <w:rPr>
          <w:rFonts w:ascii="Arial" w:eastAsia="Calibri" w:hAnsi="Arial" w:cs="Arial"/>
          <w:lang w:val="sl-SI"/>
        </w:rPr>
        <w:t>tëve të</w:t>
      </w:r>
      <w:r w:rsidRPr="00754734">
        <w:rPr>
          <w:rFonts w:ascii="Arial" w:eastAsia="Calibri" w:hAnsi="Arial" w:cs="Arial"/>
          <w:lang w:val="sl-SI"/>
        </w:rPr>
        <w:t xml:space="preserve"> punës, kohëzgatja e emisionit është rreth 10 minuta. Ka 259 transmetime në një vit. Si pjesë e redaksisë shqiptar përgatitet edhe emisioni  ''Mozaiku'', një emision i tipit mozaik. Ky emision transmetohet çdo të shtunën dhe zgjat 60 minuta.</w:t>
      </w:r>
    </w:p>
    <w:p w:rsidR="00754734" w:rsidRPr="00754734" w:rsidRDefault="00754734" w:rsidP="00754734">
      <w:pPr>
        <w:shd w:val="clear" w:color="auto" w:fill="FFFFFF"/>
        <w:spacing w:after="0"/>
        <w:jc w:val="both"/>
        <w:rPr>
          <w:rFonts w:ascii="Arial" w:eastAsia="Calibri" w:hAnsi="Arial" w:cs="Arial"/>
          <w:b/>
          <w:bCs/>
          <w:lang w:val="sl-SI"/>
        </w:rPr>
      </w:pPr>
    </w:p>
    <w:p w:rsidR="00754734" w:rsidRPr="00754734" w:rsidRDefault="00754734" w:rsidP="00754734">
      <w:pPr>
        <w:shd w:val="clear" w:color="auto" w:fill="FFFFFF"/>
        <w:spacing w:after="0"/>
        <w:jc w:val="both"/>
        <w:rPr>
          <w:rFonts w:ascii="Arial" w:eastAsia="Calibri" w:hAnsi="Arial" w:cs="Arial"/>
          <w:lang w:val="sl-SI"/>
        </w:rPr>
      </w:pPr>
      <w:r w:rsidRPr="00754734">
        <w:rPr>
          <w:rFonts w:ascii="Arial" w:eastAsia="Calibri" w:hAnsi="Arial" w:cs="Arial"/>
          <w:b/>
          <w:bCs/>
          <w:lang w:val="sl-SI"/>
        </w:rPr>
        <w:t>Redaksia për pakica të tjera</w:t>
      </w:r>
    </w:p>
    <w:p w:rsidR="00754734" w:rsidRPr="00754734" w:rsidRDefault="00754734" w:rsidP="00754734">
      <w:pPr>
        <w:shd w:val="clear" w:color="auto" w:fill="FFFFFF"/>
        <w:spacing w:after="0"/>
        <w:jc w:val="both"/>
        <w:rPr>
          <w:rFonts w:ascii="Arial" w:eastAsia="Calibri" w:hAnsi="Arial" w:cs="Arial"/>
          <w:lang w:val="sl-SI"/>
        </w:rPr>
      </w:pPr>
      <w:r w:rsidRPr="00754734">
        <w:rPr>
          <w:rFonts w:ascii="Arial" w:eastAsia="Calibri" w:hAnsi="Arial" w:cs="Arial"/>
          <w:lang w:val="sl-SI"/>
        </w:rPr>
        <w:t xml:space="preserve">Në kuadër të redaksisë në </w:t>
      </w:r>
      <w:r w:rsidR="00021F58">
        <w:rPr>
          <w:rFonts w:ascii="Arial" w:eastAsia="Calibri" w:hAnsi="Arial" w:cs="Arial"/>
          <w:lang w:val="sl-SI"/>
        </w:rPr>
        <w:t>gjuhët e popujve të pakicave të tjera</w:t>
      </w:r>
      <w:r w:rsidRPr="00754734">
        <w:rPr>
          <w:rFonts w:ascii="Arial" w:eastAsia="Calibri" w:hAnsi="Arial" w:cs="Arial"/>
          <w:lang w:val="sl-SI"/>
        </w:rPr>
        <w:t>, përgatitet emisioni "Ura" i cili merret me h</w:t>
      </w:r>
      <w:r w:rsidR="00C06922">
        <w:rPr>
          <w:rFonts w:ascii="Arial" w:eastAsia="Calibri" w:hAnsi="Arial" w:cs="Arial"/>
          <w:lang w:val="sl-SI"/>
        </w:rPr>
        <w:t xml:space="preserve">istorinë, kulturën dhe traditën e </w:t>
      </w:r>
      <w:r w:rsidRPr="00754734">
        <w:rPr>
          <w:rFonts w:ascii="Arial" w:eastAsia="Calibri" w:hAnsi="Arial" w:cs="Arial"/>
          <w:lang w:val="sl-SI"/>
        </w:rPr>
        <w:t xml:space="preserve">të gjithë popujve pakicë në Mal të Zi, si edhe emisioni në gjuhën rome "Savore", i cili transmetohet çdo të dielën e dytë dhe zgjat nga 25 deri në 30 minuta.. </w:t>
      </w:r>
    </w:p>
    <w:p w:rsidR="00754734" w:rsidRPr="00754734" w:rsidRDefault="00754734" w:rsidP="00754734">
      <w:pPr>
        <w:spacing w:after="0"/>
        <w:jc w:val="both"/>
        <w:rPr>
          <w:rFonts w:ascii="Arial" w:eastAsia="Calibri" w:hAnsi="Arial" w:cs="Arial"/>
          <w:b/>
          <w:bCs/>
          <w:lang w:val="sl-SI"/>
        </w:rPr>
      </w:pPr>
    </w:p>
    <w:p w:rsidR="00754734" w:rsidRPr="00754734" w:rsidRDefault="00754734" w:rsidP="00754734">
      <w:pPr>
        <w:spacing w:after="0"/>
        <w:textAlignment w:val="baseline"/>
        <w:rPr>
          <w:rFonts w:ascii="Arial" w:eastAsia="Calibri" w:hAnsi="Arial" w:cs="Arial"/>
          <w:lang w:val="sl-SI"/>
        </w:rPr>
      </w:pPr>
      <w:r w:rsidRPr="00754734">
        <w:rPr>
          <w:rFonts w:ascii="Arial" w:eastAsia="Calibri" w:hAnsi="Arial" w:cs="Arial"/>
          <w:lang w:val="sl-SI"/>
        </w:rPr>
        <w:t xml:space="preserve">Qeveria e Malit të </w:t>
      </w:r>
      <w:r w:rsidR="00202C8C">
        <w:rPr>
          <w:rFonts w:ascii="Arial" w:eastAsia="Calibri" w:hAnsi="Arial" w:cs="Arial"/>
          <w:lang w:val="sl-SI"/>
        </w:rPr>
        <w:t xml:space="preserve">Zi, në përputhje me Ligjin për </w:t>
      </w:r>
      <w:r w:rsidR="00BD7FA7">
        <w:rPr>
          <w:rFonts w:ascii="Arial" w:eastAsia="Calibri" w:hAnsi="Arial" w:cs="Arial"/>
          <w:lang w:val="sl-SI"/>
        </w:rPr>
        <w:t>transmetues publik k</w:t>
      </w:r>
      <w:r w:rsidR="00BD7FA7" w:rsidRPr="00754734">
        <w:rPr>
          <w:rFonts w:ascii="Arial" w:eastAsia="Calibri" w:hAnsi="Arial" w:cs="Arial"/>
          <w:lang w:val="sl-SI"/>
        </w:rPr>
        <w:t xml:space="preserve">ombëtar </w:t>
      </w:r>
      <w:r w:rsidRPr="00754734">
        <w:rPr>
          <w:rFonts w:ascii="Arial" w:eastAsia="Calibri" w:hAnsi="Arial" w:cs="Arial"/>
          <w:lang w:val="sl-SI"/>
        </w:rPr>
        <w:t>Radio Televizioni i Malit të Zi, ka nënshkruar një kontratë për shërbimin publik me servisin publik. Vlera e kontratës tre vjeçare është 40 m</w:t>
      </w:r>
      <w:r w:rsidR="00037052">
        <w:rPr>
          <w:rFonts w:ascii="Arial" w:eastAsia="Calibri" w:hAnsi="Arial" w:cs="Arial"/>
          <w:lang w:val="sl-SI"/>
        </w:rPr>
        <w:t>ilion EUR dhe, ndër të tjerët</w:t>
      </w:r>
      <w:r w:rsidRPr="00754734">
        <w:rPr>
          <w:rFonts w:ascii="Arial" w:eastAsia="Calibri" w:hAnsi="Arial" w:cs="Arial"/>
          <w:lang w:val="sl-SI"/>
        </w:rPr>
        <w:t>, servisi publik është i detyruar të prodhojë dhe transmetojë programe të përkush</w:t>
      </w:r>
      <w:r w:rsidR="00D66EBF">
        <w:rPr>
          <w:rFonts w:ascii="Arial" w:eastAsia="Calibri" w:hAnsi="Arial" w:cs="Arial"/>
          <w:lang w:val="sl-SI"/>
        </w:rPr>
        <w:t>tuar ndaj pjesëtarëve të popujve</w:t>
      </w:r>
      <w:r w:rsidRPr="00754734">
        <w:rPr>
          <w:rFonts w:ascii="Arial" w:eastAsia="Calibri" w:hAnsi="Arial" w:cs="Arial"/>
          <w:lang w:val="sl-SI"/>
        </w:rPr>
        <w:t xml:space="preserve"> pakicë </w:t>
      </w:r>
      <w:r w:rsidR="00D66EBF">
        <w:rPr>
          <w:rFonts w:ascii="Arial" w:eastAsia="Calibri" w:hAnsi="Arial" w:cs="Arial"/>
          <w:lang w:val="sl-SI"/>
        </w:rPr>
        <w:t>dhe komuniteteve të tjera të pakicave kombëtare</w:t>
      </w:r>
      <w:r w:rsidRPr="00754734">
        <w:rPr>
          <w:rFonts w:ascii="Arial" w:eastAsia="Calibri" w:hAnsi="Arial" w:cs="Arial"/>
          <w:lang w:val="sl-SI"/>
        </w:rPr>
        <w:t>, identitetit kulturor dhe etnik dhe çështjeve të tjera që prekin këto grupe.</w:t>
      </w:r>
    </w:p>
    <w:p w:rsidR="00754734" w:rsidRPr="00754734" w:rsidRDefault="00754734" w:rsidP="00754734">
      <w:pPr>
        <w:spacing w:after="0"/>
        <w:textAlignment w:val="baseline"/>
        <w:rPr>
          <w:rFonts w:ascii="Arial" w:eastAsia="SimSun" w:hAnsi="Arial" w:cs="Arial"/>
          <w:lang w:val="sl-SI"/>
        </w:rPr>
      </w:pPr>
    </w:p>
    <w:p w:rsidR="00754734" w:rsidRPr="00754734" w:rsidRDefault="00037052" w:rsidP="00754734">
      <w:pPr>
        <w:spacing w:after="0"/>
        <w:textAlignment w:val="baseline"/>
        <w:rPr>
          <w:rFonts w:ascii="Arial" w:eastAsia="Calibri" w:hAnsi="Arial" w:cs="Arial"/>
          <w:lang w:val="sl-SI"/>
        </w:rPr>
      </w:pPr>
      <w:r>
        <w:rPr>
          <w:rFonts w:ascii="Arial" w:eastAsia="SimSun" w:hAnsi="Arial" w:cs="Arial"/>
          <w:lang w:val="sl-SI"/>
        </w:rPr>
        <w:t xml:space="preserve">PROGRAMI PËR PAKICAT E </w:t>
      </w:r>
      <w:r w:rsidR="00754734" w:rsidRPr="00754734">
        <w:rPr>
          <w:rFonts w:ascii="Arial" w:eastAsia="SimSun" w:hAnsi="Arial" w:cs="Arial"/>
          <w:lang w:val="sl-SI"/>
        </w:rPr>
        <w:t>RADIOS SË MALIT TË ZI PËR VITIN 2016</w:t>
      </w:r>
    </w:p>
    <w:p w:rsidR="00754734" w:rsidRPr="00754734" w:rsidRDefault="00754734" w:rsidP="00754734">
      <w:pPr>
        <w:spacing w:after="140"/>
        <w:textAlignment w:val="baseline"/>
        <w:rPr>
          <w:rFonts w:ascii="Arial" w:eastAsia="Calibri" w:hAnsi="Arial" w:cs="Arial"/>
          <w:lang w:val="sl-SI"/>
        </w:rPr>
      </w:pPr>
    </w:p>
    <w:p w:rsidR="00754734" w:rsidRPr="00754734" w:rsidRDefault="00754734" w:rsidP="00754734">
      <w:pPr>
        <w:spacing w:after="140"/>
        <w:textAlignment w:val="baseline"/>
        <w:rPr>
          <w:rFonts w:ascii="Arial" w:eastAsia="SimSun" w:hAnsi="Arial" w:cs="Arial"/>
          <w:b/>
          <w:bCs/>
          <w:lang w:val="sl-SI"/>
        </w:rPr>
      </w:pPr>
      <w:r w:rsidRPr="00754734">
        <w:rPr>
          <w:rFonts w:ascii="Arial" w:eastAsia="SimSun" w:hAnsi="Arial" w:cs="Arial"/>
          <w:b/>
          <w:bCs/>
          <w:lang w:val="sl-SI"/>
        </w:rPr>
        <w:t>Plani vjetor i punës dhe realizimi i redaksisë së radios në shqip</w:t>
      </w:r>
    </w:p>
    <w:p w:rsidR="00754734" w:rsidRPr="00754734" w:rsidRDefault="00754734" w:rsidP="00754734">
      <w:pPr>
        <w:spacing w:after="140"/>
        <w:textAlignment w:val="baseline"/>
        <w:rPr>
          <w:rFonts w:ascii="Arial" w:eastAsia="SimSun" w:hAnsi="Arial" w:cs="Arial"/>
          <w:u w:val="single"/>
          <w:lang w:val="sl-SI"/>
        </w:rPr>
      </w:pPr>
      <w:r w:rsidRPr="00754734">
        <w:rPr>
          <w:rFonts w:ascii="Arial" w:eastAsia="SimSun" w:hAnsi="Arial" w:cs="Arial"/>
          <w:u w:val="single"/>
          <w:lang w:val="sl-SI"/>
        </w:rPr>
        <w:t>Lajmet e mëngjesit</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Zhanri – programi informativ i redaksisë</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lastRenderedPageBreak/>
        <w:t xml:space="preserve">Dinamika e transmetimit </w:t>
      </w:r>
      <w:r w:rsidR="00D66EBF">
        <w:rPr>
          <w:rFonts w:ascii="Arial" w:eastAsia="SimSun" w:hAnsi="Arial" w:cs="Arial"/>
          <w:lang w:val="sl-SI"/>
        </w:rPr>
        <w:t>–</w:t>
      </w:r>
      <w:r w:rsidRPr="00754734">
        <w:rPr>
          <w:rFonts w:ascii="Arial" w:eastAsia="SimSun" w:hAnsi="Arial" w:cs="Arial"/>
          <w:lang w:val="sl-SI"/>
        </w:rPr>
        <w:t xml:space="preserve"> dit</w:t>
      </w:r>
      <w:r w:rsidR="00D66EBF">
        <w:rPr>
          <w:rFonts w:ascii="Arial" w:eastAsia="SimSun" w:hAnsi="Arial" w:cs="Arial"/>
          <w:lang w:val="sl-SI"/>
        </w:rPr>
        <w:t xml:space="preserve">ëve të </w:t>
      </w:r>
      <w:r w:rsidRPr="00754734">
        <w:rPr>
          <w:rFonts w:ascii="Arial" w:eastAsia="SimSun" w:hAnsi="Arial" w:cs="Arial"/>
          <w:lang w:val="sl-SI"/>
        </w:rPr>
        <w:t xml:space="preserve">punës  në orën 7:50 </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Kohëzgjatja - mesatarisht 6 minuta</w:t>
      </w:r>
    </w:p>
    <w:p w:rsidR="00754734" w:rsidRPr="00754734" w:rsidRDefault="00754734" w:rsidP="00754734">
      <w:pPr>
        <w:spacing w:after="140"/>
        <w:textAlignment w:val="baseline"/>
        <w:rPr>
          <w:rFonts w:ascii="Arial" w:eastAsia="SimSun" w:hAnsi="Arial" w:cs="Arial"/>
          <w:lang w:val="sl-SI"/>
        </w:rPr>
      </w:pPr>
      <w:r w:rsidRPr="00754734">
        <w:rPr>
          <w:rFonts w:ascii="Arial" w:eastAsia="SimSun" w:hAnsi="Arial" w:cs="Arial"/>
          <w:lang w:val="sl-SI"/>
        </w:rPr>
        <w:t>Numri i përgjithshëm i transmetimeve është 261</w:t>
      </w:r>
    </w:p>
    <w:p w:rsidR="00754734" w:rsidRPr="00754734" w:rsidRDefault="00754734" w:rsidP="00754734">
      <w:pPr>
        <w:spacing w:after="140"/>
        <w:textAlignment w:val="baseline"/>
        <w:rPr>
          <w:rFonts w:ascii="Arial" w:eastAsia="SimSun" w:hAnsi="Arial" w:cs="Arial"/>
          <w:lang w:val="sl-SI"/>
        </w:rPr>
      </w:pPr>
      <w:r w:rsidRPr="00754734">
        <w:rPr>
          <w:rFonts w:ascii="Arial" w:eastAsia="SimSun" w:hAnsi="Arial" w:cs="Arial"/>
          <w:lang w:val="sl-SI"/>
        </w:rPr>
        <w:t>Numri total i minutave - 1566 minuta</w:t>
      </w:r>
    </w:p>
    <w:p w:rsidR="00754734" w:rsidRPr="00754734" w:rsidRDefault="00754734" w:rsidP="00754734">
      <w:pPr>
        <w:spacing w:after="140"/>
        <w:textAlignment w:val="baseline"/>
        <w:rPr>
          <w:rFonts w:ascii="Arial" w:eastAsia="Calibri" w:hAnsi="Arial" w:cs="Arial"/>
          <w:u w:val="single"/>
          <w:lang w:val="sl-SI"/>
        </w:rPr>
      </w:pPr>
      <w:r w:rsidRPr="00754734">
        <w:rPr>
          <w:rFonts w:ascii="Arial" w:eastAsia="SimSun" w:hAnsi="Arial" w:cs="Arial"/>
          <w:u w:val="single"/>
          <w:lang w:val="sl-SI"/>
        </w:rPr>
        <w:t>Lajmet</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Zhanri – programi informativ i redaksisë</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D</w:t>
      </w:r>
      <w:r w:rsidR="00C17F4B">
        <w:rPr>
          <w:rFonts w:ascii="Arial" w:eastAsia="SimSun" w:hAnsi="Arial" w:cs="Arial"/>
          <w:lang w:val="sl-SI"/>
        </w:rPr>
        <w:t>inamika e transmetimit – ditëve të</w:t>
      </w:r>
      <w:r w:rsidRPr="00754734">
        <w:rPr>
          <w:rFonts w:ascii="Arial" w:eastAsia="SimSun" w:hAnsi="Arial" w:cs="Arial"/>
          <w:lang w:val="sl-SI"/>
        </w:rPr>
        <w:t xml:space="preserve"> punës nga ora 17 : 30  deri në orën 18 </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Kohëzgjatja 30 minuta</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Numri i përgjithshëm i transmetimeve është - 260 emisione</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Numri total i minutave - 7800 minuta</w:t>
      </w:r>
    </w:p>
    <w:p w:rsidR="00754734" w:rsidRPr="00754734" w:rsidRDefault="00754734" w:rsidP="00754734">
      <w:pPr>
        <w:spacing w:after="140"/>
        <w:textAlignment w:val="baseline"/>
        <w:rPr>
          <w:rFonts w:ascii="Arial" w:eastAsia="Calibri" w:hAnsi="Arial" w:cs="Arial"/>
          <w:u w:val="single"/>
          <w:lang w:val="sl-SI"/>
        </w:rPr>
      </w:pPr>
      <w:r w:rsidRPr="00754734">
        <w:rPr>
          <w:rFonts w:ascii="Arial" w:eastAsia="SimSun" w:hAnsi="Arial" w:cs="Arial"/>
          <w:u w:val="single"/>
          <w:lang w:val="sl-SI"/>
        </w:rPr>
        <w:t xml:space="preserve">Emisioni në fund të javës </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Zhanri – emisioni informativ, muzikor dhe argëtues</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Dinamika e transmetimit – çdo të shtunën nga ora 17 : 05 deri në orën 18</w:t>
      </w:r>
      <w:r w:rsidR="00C17F4B">
        <w:rPr>
          <w:rFonts w:ascii="Arial" w:eastAsia="SimSun" w:hAnsi="Arial" w:cs="Arial"/>
          <w:lang w:val="sl-SI"/>
        </w:rPr>
        <w:t>:00</w:t>
      </w:r>
      <w:r w:rsidRPr="00754734">
        <w:rPr>
          <w:rFonts w:ascii="Arial" w:eastAsia="SimSun" w:hAnsi="Arial" w:cs="Arial"/>
          <w:lang w:val="sl-SI"/>
        </w:rPr>
        <w:t xml:space="preserve"> </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Kohëzgjatja - 55 minuta</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Numri i përgjithshëm i transmetimeve  - 53 emisione</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Numri total i minutave - 2915 minuta</w:t>
      </w:r>
    </w:p>
    <w:p w:rsidR="00754734" w:rsidRPr="00754734" w:rsidRDefault="00754734" w:rsidP="00754734">
      <w:pPr>
        <w:spacing w:after="0"/>
        <w:textAlignment w:val="baseline"/>
        <w:rPr>
          <w:rFonts w:ascii="Arial" w:eastAsia="SimSun" w:hAnsi="Arial" w:cs="Arial"/>
          <w:lang w:val="sl-SI"/>
        </w:rPr>
      </w:pPr>
      <w:r w:rsidRPr="00754734">
        <w:rPr>
          <w:rFonts w:ascii="Arial" w:eastAsia="SimSun" w:hAnsi="Arial" w:cs="Arial"/>
          <w:lang w:val="sl-SI"/>
        </w:rPr>
        <w:t>Ky program përfshin ngjarje javore në fushat e kulturës, shkencës, arsimit, turizmit, bujqësisë dhe sportit në territorin e Malit të Zi ku jetojnë Shqiptarët, si dhe disa tregime nga diaspora. Monitoron gjithashtu manifes</w:t>
      </w:r>
      <w:r w:rsidR="000765FE">
        <w:rPr>
          <w:rFonts w:ascii="Arial" w:eastAsia="SimSun" w:hAnsi="Arial" w:cs="Arial"/>
          <w:lang w:val="sl-SI"/>
        </w:rPr>
        <w:t>time kulturore, simpoziume, netë</w:t>
      </w:r>
      <w:r w:rsidR="00D549E9">
        <w:rPr>
          <w:rFonts w:ascii="Arial" w:eastAsia="SimSun" w:hAnsi="Arial" w:cs="Arial"/>
          <w:lang w:val="sl-SI"/>
        </w:rPr>
        <w:t>t e</w:t>
      </w:r>
      <w:r w:rsidRPr="00754734">
        <w:rPr>
          <w:rFonts w:ascii="Arial" w:eastAsia="SimSun" w:hAnsi="Arial" w:cs="Arial"/>
          <w:lang w:val="sl-SI"/>
        </w:rPr>
        <w:t xml:space="preserve"> letërsisë dhe ngjarje të mëdha në Mal të Zi. Ky emision ka edhe përmbajtje muzikore.</w:t>
      </w:r>
    </w:p>
    <w:p w:rsidR="00754734" w:rsidRPr="00754734" w:rsidRDefault="00754734" w:rsidP="00754734">
      <w:pPr>
        <w:spacing w:after="0"/>
        <w:textAlignment w:val="baseline"/>
        <w:rPr>
          <w:rFonts w:ascii="Arial" w:eastAsia="SimSun" w:hAnsi="Arial" w:cs="Arial"/>
          <w:lang w:val="sl-SI"/>
        </w:rPr>
      </w:pPr>
    </w:p>
    <w:p w:rsidR="00754734" w:rsidRPr="00754734" w:rsidRDefault="00754734" w:rsidP="00754734">
      <w:pPr>
        <w:spacing w:after="0"/>
        <w:textAlignment w:val="baseline"/>
        <w:rPr>
          <w:rFonts w:ascii="Arial" w:eastAsia="Calibri" w:hAnsi="Arial" w:cs="Arial"/>
          <w:lang w:val="sl-SI"/>
        </w:rPr>
      </w:pPr>
      <w:r w:rsidRPr="00754734">
        <w:rPr>
          <w:rFonts w:ascii="Arial" w:eastAsia="SimSun" w:hAnsi="Arial" w:cs="Arial"/>
          <w:b/>
          <w:bCs/>
          <w:lang w:val="sl-SI"/>
        </w:rPr>
        <w:t>Zëri i Romëve</w:t>
      </w:r>
      <w:r w:rsidRPr="00754734">
        <w:rPr>
          <w:rFonts w:ascii="Arial" w:eastAsia="SimSun" w:hAnsi="Arial" w:cs="Arial"/>
          <w:lang w:val="sl-SI"/>
        </w:rPr>
        <w:t>, Romano Khrlo – emisioni me karakter informativ-argëtues – transmetohet çdo të hënën e dytë dhe zgjat 25 minuta</w:t>
      </w:r>
    </w:p>
    <w:p w:rsidR="00754734" w:rsidRPr="00754734" w:rsidRDefault="00754734" w:rsidP="00754734">
      <w:pPr>
        <w:spacing w:after="0"/>
        <w:textAlignment w:val="baseline"/>
        <w:rPr>
          <w:rFonts w:ascii="Arial" w:eastAsia="Calibri" w:hAnsi="Arial" w:cs="Arial"/>
          <w:lang w:val="sl-SI"/>
        </w:rPr>
      </w:pPr>
      <w:r w:rsidRPr="00754734">
        <w:rPr>
          <w:rFonts w:ascii="Arial" w:eastAsia="SimSun" w:hAnsi="Arial" w:cs="Arial"/>
          <w:lang w:val="sl-SI"/>
        </w:rPr>
        <w:t>Transmetuar : 45 emisione</w:t>
      </w:r>
    </w:p>
    <w:p w:rsidR="00754734" w:rsidRPr="00754734" w:rsidRDefault="00754734" w:rsidP="00754734">
      <w:pPr>
        <w:spacing w:after="0"/>
        <w:textAlignment w:val="baseline"/>
        <w:rPr>
          <w:rFonts w:ascii="Arial" w:eastAsia="Calibri" w:hAnsi="Arial" w:cs="Arial"/>
          <w:lang w:val="sl-SI"/>
        </w:rPr>
      </w:pPr>
      <w:r w:rsidRPr="00754734">
        <w:rPr>
          <w:rFonts w:ascii="Arial" w:eastAsia="SimSun" w:hAnsi="Arial" w:cs="Arial"/>
          <w:lang w:val="sl-SI"/>
        </w:rPr>
        <w:t>Numri total i minuteve: 1125 minuta</w:t>
      </w:r>
    </w:p>
    <w:p w:rsidR="00754734" w:rsidRPr="00754734" w:rsidRDefault="00754734" w:rsidP="00754734">
      <w:pPr>
        <w:spacing w:after="0"/>
        <w:textAlignment w:val="baseline"/>
        <w:rPr>
          <w:rFonts w:ascii="Arial" w:eastAsia="SimSun" w:hAnsi="Arial" w:cs="Arial"/>
          <w:lang w:val="sl-SI"/>
        </w:rPr>
      </w:pPr>
    </w:p>
    <w:p w:rsidR="00754734" w:rsidRPr="00754734" w:rsidRDefault="00D549E9" w:rsidP="00754734">
      <w:pPr>
        <w:spacing w:after="0"/>
        <w:textAlignment w:val="baseline"/>
        <w:rPr>
          <w:rFonts w:ascii="Arial" w:eastAsia="Calibri" w:hAnsi="Arial" w:cs="Arial"/>
          <w:lang w:val="sl-SI"/>
        </w:rPr>
      </w:pPr>
      <w:r>
        <w:rPr>
          <w:rFonts w:ascii="Arial" w:eastAsia="SimSun" w:hAnsi="Arial" w:cs="Arial"/>
          <w:lang w:val="sl-SI"/>
        </w:rPr>
        <w:t>PROGRAMI PËR PAKICAT E</w:t>
      </w:r>
      <w:r w:rsidR="00754734" w:rsidRPr="00754734">
        <w:rPr>
          <w:rFonts w:ascii="Arial" w:eastAsia="SimSun" w:hAnsi="Arial" w:cs="Arial"/>
          <w:lang w:val="sl-SI"/>
        </w:rPr>
        <w:t xml:space="preserve">  RADIOS SË MALIT TË ZI PËR VITIN 2017</w:t>
      </w:r>
    </w:p>
    <w:p w:rsidR="00754734" w:rsidRPr="00754734" w:rsidRDefault="00754734" w:rsidP="00754734">
      <w:pPr>
        <w:spacing w:after="0"/>
        <w:textAlignment w:val="baseline"/>
        <w:rPr>
          <w:rFonts w:ascii="Arial" w:eastAsia="SimSun" w:hAnsi="Arial" w:cs="Arial"/>
          <w:lang w:val="sl-SI"/>
        </w:rPr>
      </w:pPr>
    </w:p>
    <w:p w:rsidR="00754734" w:rsidRPr="00754734" w:rsidRDefault="00754734" w:rsidP="00754734">
      <w:pPr>
        <w:spacing w:after="140"/>
        <w:textAlignment w:val="baseline"/>
        <w:rPr>
          <w:rFonts w:ascii="Arial" w:eastAsia="SimSun" w:hAnsi="Arial" w:cs="Arial"/>
          <w:b/>
          <w:bCs/>
          <w:lang w:val="sl-SI"/>
        </w:rPr>
      </w:pPr>
    </w:p>
    <w:p w:rsidR="00754734" w:rsidRPr="00754734" w:rsidRDefault="00754734" w:rsidP="00754734">
      <w:pPr>
        <w:spacing w:after="140"/>
        <w:textAlignment w:val="baseline"/>
        <w:rPr>
          <w:rFonts w:ascii="Arial" w:eastAsia="SimSun" w:hAnsi="Arial" w:cs="Arial"/>
          <w:b/>
          <w:bCs/>
          <w:lang w:val="sl-SI"/>
        </w:rPr>
      </w:pPr>
      <w:r w:rsidRPr="00754734">
        <w:rPr>
          <w:rFonts w:ascii="Arial" w:eastAsia="SimSun" w:hAnsi="Arial" w:cs="Arial"/>
          <w:b/>
          <w:bCs/>
          <w:lang w:val="sl-SI"/>
        </w:rPr>
        <w:t>Plani vjetor i punës së redaksisë së radios në shqip</w:t>
      </w:r>
    </w:p>
    <w:p w:rsidR="00754734" w:rsidRPr="00754734" w:rsidRDefault="00754734" w:rsidP="00754734">
      <w:pPr>
        <w:spacing w:after="140"/>
        <w:textAlignment w:val="baseline"/>
        <w:rPr>
          <w:rFonts w:ascii="Arial" w:eastAsia="SimSun" w:hAnsi="Arial" w:cs="Arial"/>
          <w:u w:val="single"/>
          <w:lang w:val="sl-SI"/>
        </w:rPr>
      </w:pPr>
      <w:r w:rsidRPr="00754734">
        <w:rPr>
          <w:rFonts w:ascii="Arial" w:eastAsia="SimSun" w:hAnsi="Arial" w:cs="Arial"/>
          <w:u w:val="single"/>
          <w:lang w:val="sl-SI"/>
        </w:rPr>
        <w:t>Lajmet e mëngjesit</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Zhanri – programi informativ i redaksisë</w:t>
      </w:r>
    </w:p>
    <w:p w:rsidR="00754734" w:rsidRPr="00754734" w:rsidRDefault="00B23578" w:rsidP="00754734">
      <w:pPr>
        <w:spacing w:after="140"/>
        <w:textAlignment w:val="baseline"/>
        <w:rPr>
          <w:rFonts w:ascii="Arial" w:eastAsia="Calibri" w:hAnsi="Arial" w:cs="Arial"/>
          <w:lang w:val="sl-SI"/>
        </w:rPr>
      </w:pPr>
      <w:r>
        <w:rPr>
          <w:rFonts w:ascii="Arial" w:eastAsia="SimSun" w:hAnsi="Arial" w:cs="Arial"/>
          <w:lang w:val="sl-SI"/>
        </w:rPr>
        <w:t>Dinamika e transmetimit - ditëve të</w:t>
      </w:r>
      <w:r w:rsidR="00754734" w:rsidRPr="00754734">
        <w:rPr>
          <w:rFonts w:ascii="Arial" w:eastAsia="SimSun" w:hAnsi="Arial" w:cs="Arial"/>
          <w:lang w:val="sl-SI"/>
        </w:rPr>
        <w:t xml:space="preserve"> punës në orën 7:50 </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Kohëzgjatja - mesatarisht 6 minuta</w:t>
      </w:r>
    </w:p>
    <w:p w:rsidR="00754734" w:rsidRPr="00754734" w:rsidRDefault="00754734" w:rsidP="00754734">
      <w:pPr>
        <w:spacing w:after="140"/>
        <w:textAlignment w:val="baseline"/>
        <w:rPr>
          <w:rFonts w:ascii="Arial" w:eastAsia="SimSun" w:hAnsi="Arial" w:cs="Arial"/>
          <w:lang w:val="sl-SI"/>
        </w:rPr>
      </w:pPr>
      <w:r w:rsidRPr="00754734">
        <w:rPr>
          <w:rFonts w:ascii="Arial" w:eastAsia="SimSun" w:hAnsi="Arial" w:cs="Arial"/>
          <w:lang w:val="sl-SI"/>
        </w:rPr>
        <w:t>Numri i përgjithshëm i transmetimeve është 261</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Numri total i minutave - 1296 minuta</w:t>
      </w:r>
    </w:p>
    <w:p w:rsidR="00754734" w:rsidRPr="00754734" w:rsidRDefault="00754734" w:rsidP="00754734">
      <w:pPr>
        <w:spacing w:after="140"/>
        <w:textAlignment w:val="baseline"/>
        <w:rPr>
          <w:rFonts w:ascii="Arial" w:eastAsia="Calibri" w:hAnsi="Arial" w:cs="Arial"/>
          <w:u w:val="single"/>
          <w:lang w:val="sl-SI"/>
        </w:rPr>
      </w:pPr>
      <w:r w:rsidRPr="00754734">
        <w:rPr>
          <w:rFonts w:ascii="Arial" w:eastAsia="SimSun" w:hAnsi="Arial" w:cs="Arial"/>
          <w:u w:val="single"/>
          <w:lang w:val="sl-SI"/>
        </w:rPr>
        <w:lastRenderedPageBreak/>
        <w:t>Lajmet</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Zhanri – programi informativ i redaksisë</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D</w:t>
      </w:r>
      <w:r w:rsidR="00B23578">
        <w:rPr>
          <w:rFonts w:ascii="Arial" w:eastAsia="SimSun" w:hAnsi="Arial" w:cs="Arial"/>
          <w:lang w:val="sl-SI"/>
        </w:rPr>
        <w:t>inamika e transmetimit – ditëve të</w:t>
      </w:r>
      <w:r w:rsidRPr="00754734">
        <w:rPr>
          <w:rFonts w:ascii="Arial" w:eastAsia="SimSun" w:hAnsi="Arial" w:cs="Arial"/>
          <w:lang w:val="sl-SI"/>
        </w:rPr>
        <w:t xml:space="preserve"> punës nga ora 17 : 30  deri në orën 18 </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Kohëzgjatja 30 minuta</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Numri i përgjithshëm i transmetimeve  - 258 emisione</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Numri total i minutave - 7740 minuta</w:t>
      </w:r>
    </w:p>
    <w:p w:rsidR="00754734" w:rsidRPr="00754734" w:rsidRDefault="00754734" w:rsidP="00754734">
      <w:pPr>
        <w:spacing w:after="140"/>
        <w:textAlignment w:val="baseline"/>
        <w:rPr>
          <w:rFonts w:ascii="Arial" w:eastAsia="Calibri" w:hAnsi="Arial" w:cs="Arial"/>
          <w:u w:val="single"/>
          <w:lang w:val="sl-SI"/>
        </w:rPr>
      </w:pPr>
      <w:r w:rsidRPr="00754734">
        <w:rPr>
          <w:rFonts w:ascii="Arial" w:eastAsia="SimSun" w:hAnsi="Arial" w:cs="Arial"/>
          <w:u w:val="single"/>
          <w:lang w:val="sl-SI"/>
        </w:rPr>
        <w:t xml:space="preserve">Emisioni në fund të javës </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Zhanri – emisioni informativ, muzikor dhe argëtues</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 xml:space="preserve">Dinamika e transmetimit – çdo të shtunën </w:t>
      </w:r>
      <w:r w:rsidR="00B23578">
        <w:rPr>
          <w:rFonts w:ascii="Arial" w:eastAsia="SimSun" w:hAnsi="Arial" w:cs="Arial"/>
          <w:lang w:val="sl-SI"/>
        </w:rPr>
        <w:t>nga ora 17 : 05 deri në orën 18:00</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Kohëzgjatja - 55 minuta</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Numri i përgjithshëm i transmetimeve -  52 emisione</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Numri total i minutave -  2860 minuta</w:t>
      </w:r>
    </w:p>
    <w:p w:rsidR="00754734" w:rsidRPr="00754734" w:rsidRDefault="00754734" w:rsidP="00754734">
      <w:pPr>
        <w:spacing w:after="0"/>
        <w:textAlignment w:val="baseline"/>
        <w:rPr>
          <w:rFonts w:ascii="Arial" w:eastAsia="SimSun" w:hAnsi="Arial" w:cs="Arial"/>
          <w:lang w:val="sl-SI"/>
        </w:rPr>
      </w:pPr>
      <w:r w:rsidRPr="00754734">
        <w:rPr>
          <w:rFonts w:ascii="Arial" w:eastAsia="SimSun" w:hAnsi="Arial" w:cs="Arial"/>
          <w:lang w:val="sl-SI"/>
        </w:rPr>
        <w:t>Ky program përfshin ngjarje javore në fushat e kulturës, shkencës, arsimit, turizmit, bujqësisë dhe sportit në territorin e Malit të Zi ku jetojnë Shqiptarët, si dhe disa tregime nga diaspora. Monitoron gjithashtu manifes</w:t>
      </w:r>
      <w:r w:rsidR="00B23578">
        <w:rPr>
          <w:rFonts w:ascii="Arial" w:eastAsia="SimSun" w:hAnsi="Arial" w:cs="Arial"/>
          <w:lang w:val="sl-SI"/>
        </w:rPr>
        <w:t>time kulturore, simpoziume, netët e</w:t>
      </w:r>
      <w:r w:rsidRPr="00754734">
        <w:rPr>
          <w:rFonts w:ascii="Arial" w:eastAsia="SimSun" w:hAnsi="Arial" w:cs="Arial"/>
          <w:lang w:val="sl-SI"/>
        </w:rPr>
        <w:t xml:space="preserve"> letërsisë dhe ngjarje të mëdha në Mal të Zi. Ky emision ka edhe përmbajtje muzikore.</w:t>
      </w:r>
    </w:p>
    <w:p w:rsidR="00754734" w:rsidRPr="00754734" w:rsidRDefault="00754734" w:rsidP="00754734">
      <w:pPr>
        <w:spacing w:after="0"/>
        <w:textAlignment w:val="baseline"/>
        <w:rPr>
          <w:rFonts w:ascii="Arial" w:eastAsia="SimSun" w:hAnsi="Arial" w:cs="Arial"/>
          <w:lang w:val="sl-SI"/>
        </w:rPr>
      </w:pPr>
    </w:p>
    <w:p w:rsidR="00754734" w:rsidRPr="00754734" w:rsidRDefault="00754734" w:rsidP="00754734">
      <w:pPr>
        <w:spacing w:after="0"/>
        <w:textAlignment w:val="baseline"/>
        <w:rPr>
          <w:rFonts w:ascii="Arial" w:eastAsia="Calibri" w:hAnsi="Arial" w:cs="Arial"/>
          <w:lang w:val="sl-SI"/>
        </w:rPr>
      </w:pPr>
      <w:r w:rsidRPr="00754734">
        <w:rPr>
          <w:rFonts w:ascii="Arial" w:eastAsia="SimSun" w:hAnsi="Arial" w:cs="Arial"/>
          <w:b/>
          <w:bCs/>
          <w:lang w:val="sl-SI"/>
        </w:rPr>
        <w:t>Zëri i Romëve</w:t>
      </w:r>
      <w:r w:rsidRPr="00754734">
        <w:rPr>
          <w:rFonts w:ascii="Arial" w:eastAsia="SimSun" w:hAnsi="Arial" w:cs="Arial"/>
          <w:lang w:val="sl-SI"/>
        </w:rPr>
        <w:t>, Romano Khrlo – emisioni me karakter informativ-argëtues – transmetohet çdo të hënën e dytë dhe zgjat 25 minuta</w:t>
      </w:r>
    </w:p>
    <w:p w:rsidR="00754734" w:rsidRPr="00754734" w:rsidRDefault="00754734" w:rsidP="00754734">
      <w:pPr>
        <w:spacing w:after="0"/>
        <w:textAlignment w:val="baseline"/>
        <w:rPr>
          <w:rFonts w:ascii="Arial" w:eastAsia="Calibri" w:hAnsi="Arial" w:cs="Arial"/>
          <w:lang w:val="sl-SI"/>
        </w:rPr>
      </w:pPr>
      <w:r w:rsidRPr="00754734">
        <w:rPr>
          <w:rFonts w:ascii="Arial" w:eastAsia="SimSun" w:hAnsi="Arial" w:cs="Arial"/>
          <w:lang w:val="sl-SI"/>
        </w:rPr>
        <w:t>Transmetuar : 44 emisione</w:t>
      </w:r>
    </w:p>
    <w:p w:rsidR="00754734" w:rsidRPr="00754734" w:rsidRDefault="00754734" w:rsidP="00754734">
      <w:pPr>
        <w:spacing w:after="0"/>
        <w:textAlignment w:val="baseline"/>
        <w:rPr>
          <w:rFonts w:ascii="Arial" w:eastAsia="Calibri" w:hAnsi="Arial" w:cs="Arial"/>
          <w:lang w:val="sl-SI"/>
        </w:rPr>
      </w:pPr>
      <w:r w:rsidRPr="00754734">
        <w:rPr>
          <w:rFonts w:ascii="Arial" w:eastAsia="SimSun" w:hAnsi="Arial" w:cs="Arial"/>
          <w:lang w:val="sl-SI"/>
        </w:rPr>
        <w:t>Numri total i minuteve: 1100 minuta</w:t>
      </w:r>
    </w:p>
    <w:p w:rsidR="00754734" w:rsidRPr="00754734" w:rsidRDefault="00754734" w:rsidP="00754734">
      <w:pPr>
        <w:spacing w:after="0"/>
        <w:textAlignment w:val="baseline"/>
        <w:rPr>
          <w:rFonts w:ascii="Arial" w:eastAsia="SimSun" w:hAnsi="Arial" w:cs="Arial"/>
          <w:lang w:val="sl-SI"/>
        </w:rPr>
      </w:pPr>
    </w:p>
    <w:p w:rsidR="00754734" w:rsidRPr="00754734" w:rsidRDefault="00754734" w:rsidP="00754734">
      <w:pPr>
        <w:spacing w:after="0"/>
        <w:textAlignment w:val="baseline"/>
        <w:rPr>
          <w:rFonts w:ascii="Arial" w:eastAsia="SimSun" w:hAnsi="Arial" w:cs="Arial"/>
          <w:lang w:val="sl-SI"/>
        </w:rPr>
      </w:pPr>
    </w:p>
    <w:p w:rsidR="00754734" w:rsidRPr="00754734" w:rsidRDefault="00754734" w:rsidP="00754734">
      <w:pPr>
        <w:spacing w:after="0"/>
        <w:textAlignment w:val="baseline"/>
        <w:rPr>
          <w:rFonts w:ascii="Arial" w:eastAsia="Calibri" w:hAnsi="Arial" w:cs="Arial"/>
          <w:lang w:val="sl-SI"/>
        </w:rPr>
      </w:pPr>
      <w:r w:rsidRPr="00754734">
        <w:rPr>
          <w:rFonts w:ascii="Arial" w:eastAsia="SimSun" w:hAnsi="Arial" w:cs="Arial"/>
          <w:lang w:val="sl-SI"/>
        </w:rPr>
        <w:t>PROGRAMI PËR PAKICAT I  RADIOS SË MALIT TË ZI PËR VITIN 2017</w:t>
      </w:r>
    </w:p>
    <w:p w:rsidR="00754734" w:rsidRPr="00754734" w:rsidRDefault="00754734" w:rsidP="00754734">
      <w:pPr>
        <w:spacing w:after="140"/>
        <w:textAlignment w:val="baseline"/>
        <w:rPr>
          <w:rFonts w:ascii="Arial" w:eastAsia="SimSun" w:hAnsi="Arial" w:cs="Arial"/>
          <w:b/>
          <w:bCs/>
          <w:lang w:val="sl-SI"/>
        </w:rPr>
      </w:pPr>
    </w:p>
    <w:p w:rsidR="00754734" w:rsidRPr="00754734" w:rsidRDefault="00754734" w:rsidP="00754734">
      <w:pPr>
        <w:spacing w:after="140"/>
        <w:textAlignment w:val="baseline"/>
        <w:rPr>
          <w:rFonts w:ascii="Arial" w:eastAsia="SimSun" w:hAnsi="Arial" w:cs="Arial"/>
          <w:b/>
          <w:bCs/>
          <w:lang w:val="sl-SI"/>
        </w:rPr>
      </w:pPr>
      <w:r w:rsidRPr="00754734">
        <w:rPr>
          <w:rFonts w:ascii="Arial" w:eastAsia="SimSun" w:hAnsi="Arial" w:cs="Arial"/>
          <w:b/>
          <w:bCs/>
          <w:lang w:val="sl-SI"/>
        </w:rPr>
        <w:t>Plani vjetor i punës së redaksisë së radios në shqip</w:t>
      </w:r>
    </w:p>
    <w:p w:rsidR="00754734" w:rsidRPr="00754734" w:rsidRDefault="00754734" w:rsidP="00754734">
      <w:pPr>
        <w:spacing w:after="140"/>
        <w:textAlignment w:val="baseline"/>
        <w:rPr>
          <w:rFonts w:ascii="Arial" w:eastAsia="SimSun" w:hAnsi="Arial" w:cs="Arial"/>
          <w:u w:val="single"/>
          <w:lang w:val="sl-SI"/>
        </w:rPr>
      </w:pPr>
      <w:r w:rsidRPr="00754734">
        <w:rPr>
          <w:rFonts w:ascii="Arial" w:eastAsia="SimSun" w:hAnsi="Arial" w:cs="Arial"/>
          <w:u w:val="single"/>
          <w:lang w:val="sl-SI"/>
        </w:rPr>
        <w:t>Lajmet e mëngjesit</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Zhanri – programi informativ i redaksisë</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 xml:space="preserve">Dinamika e transmetimit - ditët e punës në orën 7:50 </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Kohëzgjatja - mesatarisht 6 minuta</w:t>
      </w:r>
    </w:p>
    <w:p w:rsidR="00754734" w:rsidRPr="00754734" w:rsidRDefault="00754734" w:rsidP="00754734">
      <w:pPr>
        <w:spacing w:after="140"/>
        <w:textAlignment w:val="baseline"/>
        <w:rPr>
          <w:rFonts w:ascii="Arial" w:eastAsia="SimSun" w:hAnsi="Arial" w:cs="Arial"/>
          <w:lang w:val="sl-SI"/>
        </w:rPr>
      </w:pPr>
      <w:r w:rsidRPr="00754734">
        <w:rPr>
          <w:rFonts w:ascii="Arial" w:eastAsia="SimSun" w:hAnsi="Arial" w:cs="Arial"/>
          <w:lang w:val="sl-SI"/>
        </w:rPr>
        <w:t>Numri i përgjithshëm i transmetimeve është 261</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Numri total i minutave - 1296 minuta</w:t>
      </w:r>
    </w:p>
    <w:p w:rsidR="00754734" w:rsidRPr="00754734" w:rsidRDefault="00754734" w:rsidP="00754734">
      <w:pPr>
        <w:spacing w:after="140"/>
        <w:textAlignment w:val="baseline"/>
        <w:rPr>
          <w:rFonts w:ascii="Arial" w:eastAsia="Calibri" w:hAnsi="Arial" w:cs="Arial"/>
          <w:u w:val="single"/>
          <w:lang w:val="sl-SI"/>
        </w:rPr>
      </w:pPr>
      <w:r w:rsidRPr="00754734">
        <w:rPr>
          <w:rFonts w:ascii="Arial" w:eastAsia="SimSun" w:hAnsi="Arial" w:cs="Arial"/>
          <w:u w:val="single"/>
          <w:lang w:val="sl-SI"/>
        </w:rPr>
        <w:t>Lajmet</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Zhanri – programi informativ i redaksisë</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Dinamika e transmetimit - ditët e punës nga ora 17 : 30  deri në orën 18 :00</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Kohëzgjatja 30 minuta</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lastRenderedPageBreak/>
        <w:t>Numri i përgjithshëm i transmetimeve  - 259 emisione</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Numri total i minutave - 7770 minuta</w:t>
      </w:r>
    </w:p>
    <w:p w:rsidR="00754734" w:rsidRPr="00754734" w:rsidRDefault="00754734" w:rsidP="00754734">
      <w:pPr>
        <w:spacing w:after="140"/>
        <w:textAlignment w:val="baseline"/>
        <w:rPr>
          <w:rFonts w:ascii="Arial" w:eastAsia="Calibri" w:hAnsi="Arial" w:cs="Arial"/>
          <w:u w:val="single"/>
          <w:lang w:val="sl-SI"/>
        </w:rPr>
      </w:pPr>
      <w:r w:rsidRPr="00754734">
        <w:rPr>
          <w:rFonts w:ascii="Arial" w:eastAsia="SimSun" w:hAnsi="Arial" w:cs="Arial"/>
          <w:u w:val="single"/>
          <w:lang w:val="sl-SI"/>
        </w:rPr>
        <w:t xml:space="preserve">Emisioni në fund të javës </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Zhanri – emisioni informativ, muzikor dhe argëtues</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 xml:space="preserve">Dinamika e transmetimit – çdo të shtunën nga ora 17 : 05 deri në orën 18 </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Kohëzgjatja - 55 minuta</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Numri i përgjithshëm i transmetimeve -  53 emisione</w:t>
      </w:r>
    </w:p>
    <w:p w:rsidR="00754734" w:rsidRPr="00754734" w:rsidRDefault="00754734" w:rsidP="00754734">
      <w:pPr>
        <w:spacing w:after="140"/>
        <w:textAlignment w:val="baseline"/>
        <w:rPr>
          <w:rFonts w:ascii="Arial" w:eastAsia="Calibri" w:hAnsi="Arial" w:cs="Arial"/>
          <w:lang w:val="sl-SI"/>
        </w:rPr>
      </w:pPr>
      <w:r w:rsidRPr="00754734">
        <w:rPr>
          <w:rFonts w:ascii="Arial" w:eastAsia="SimSun" w:hAnsi="Arial" w:cs="Arial"/>
          <w:lang w:val="sl-SI"/>
        </w:rPr>
        <w:t>Numri total i minutave -  2915 minuta</w:t>
      </w:r>
    </w:p>
    <w:p w:rsidR="00754734" w:rsidRPr="00754734" w:rsidRDefault="00754734" w:rsidP="00754734">
      <w:pPr>
        <w:spacing w:after="0"/>
        <w:textAlignment w:val="baseline"/>
        <w:rPr>
          <w:rFonts w:ascii="Arial" w:eastAsia="SimSun" w:hAnsi="Arial" w:cs="Arial"/>
          <w:lang w:val="sl-SI"/>
        </w:rPr>
      </w:pPr>
      <w:r w:rsidRPr="00754734">
        <w:rPr>
          <w:rFonts w:ascii="Arial" w:eastAsia="SimSun" w:hAnsi="Arial" w:cs="Arial"/>
          <w:lang w:val="sl-SI"/>
        </w:rPr>
        <w:t>Ky program përfshin ngjarje javore në fushat e kulturës, shkencës, arsimit, turizmit, bujqësisë dhe sportit në territorin e Malit të Zi ku jetojnë Shqiptarët, si dhe disa tregime nga diaspora. Monitoron gjithashtu manifes</w:t>
      </w:r>
      <w:r w:rsidR="00FE3C61">
        <w:rPr>
          <w:rFonts w:ascii="Arial" w:eastAsia="SimSun" w:hAnsi="Arial" w:cs="Arial"/>
          <w:lang w:val="sl-SI"/>
        </w:rPr>
        <w:t>time kulturore, simpoziume, netët e</w:t>
      </w:r>
      <w:r w:rsidRPr="00754734">
        <w:rPr>
          <w:rFonts w:ascii="Arial" w:eastAsia="SimSun" w:hAnsi="Arial" w:cs="Arial"/>
          <w:lang w:val="sl-SI"/>
        </w:rPr>
        <w:t xml:space="preserve"> letërsisë dhe ngjarje të mëdha në Mal të Zi. Ky emision ka edhe përmbajtje muzikore.</w:t>
      </w:r>
    </w:p>
    <w:p w:rsidR="00754734" w:rsidRPr="00754734" w:rsidRDefault="00754734" w:rsidP="00754734">
      <w:pPr>
        <w:spacing w:after="0"/>
        <w:textAlignment w:val="baseline"/>
        <w:rPr>
          <w:rFonts w:ascii="Arial" w:eastAsia="SimSun" w:hAnsi="Arial" w:cs="Arial"/>
          <w:lang w:val="sl-SI"/>
        </w:rPr>
      </w:pPr>
    </w:p>
    <w:p w:rsidR="00754734" w:rsidRPr="00754734" w:rsidRDefault="00754734" w:rsidP="00754734">
      <w:pPr>
        <w:spacing w:after="0"/>
        <w:textAlignment w:val="baseline"/>
        <w:rPr>
          <w:rFonts w:ascii="Arial" w:eastAsia="Calibri" w:hAnsi="Arial" w:cs="Arial"/>
          <w:lang w:val="sl-SI"/>
        </w:rPr>
      </w:pPr>
      <w:r w:rsidRPr="00754734">
        <w:rPr>
          <w:rFonts w:ascii="Arial" w:eastAsia="SimSun" w:hAnsi="Arial" w:cs="Arial"/>
          <w:b/>
          <w:bCs/>
          <w:lang w:val="sl-SI"/>
        </w:rPr>
        <w:t>Zëri i Romëve</w:t>
      </w:r>
      <w:r w:rsidRPr="00754734">
        <w:rPr>
          <w:rFonts w:ascii="Arial" w:eastAsia="SimSun" w:hAnsi="Arial" w:cs="Arial"/>
          <w:lang w:val="sl-SI"/>
        </w:rPr>
        <w:t>, Romano Khrlo – emisioni me karakter informativ-argëtues – transmetohet çdo të hënën e dytë dhe zgjat 25 minuta</w:t>
      </w:r>
    </w:p>
    <w:p w:rsidR="00754734" w:rsidRPr="00754734" w:rsidRDefault="00754734" w:rsidP="00754734">
      <w:pPr>
        <w:spacing w:after="0"/>
        <w:textAlignment w:val="baseline"/>
        <w:rPr>
          <w:rFonts w:ascii="Arial" w:eastAsia="Calibri" w:hAnsi="Arial" w:cs="Arial"/>
          <w:lang w:val="sl-SI"/>
        </w:rPr>
      </w:pPr>
      <w:r w:rsidRPr="00754734">
        <w:rPr>
          <w:rFonts w:ascii="Arial" w:eastAsia="SimSun" w:hAnsi="Arial" w:cs="Arial"/>
          <w:lang w:val="sl-SI"/>
        </w:rPr>
        <w:t>Transmetuar : 47 emisione</w:t>
      </w:r>
    </w:p>
    <w:p w:rsidR="00754734" w:rsidRPr="00754734" w:rsidRDefault="00754734" w:rsidP="00754734">
      <w:pPr>
        <w:spacing w:after="0"/>
        <w:textAlignment w:val="baseline"/>
        <w:rPr>
          <w:rFonts w:ascii="Arial" w:eastAsia="Calibri" w:hAnsi="Arial" w:cs="Arial"/>
          <w:lang w:val="sl-SI"/>
        </w:rPr>
      </w:pPr>
      <w:r w:rsidRPr="00754734">
        <w:rPr>
          <w:rFonts w:ascii="Arial" w:eastAsia="SimSun" w:hAnsi="Arial" w:cs="Arial"/>
          <w:lang w:val="sl-SI"/>
        </w:rPr>
        <w:t>Numri total i minuteve: 1175 minuta</w:t>
      </w:r>
    </w:p>
    <w:p w:rsidR="00754734" w:rsidRPr="00754734" w:rsidRDefault="00754734" w:rsidP="00754734">
      <w:pPr>
        <w:spacing w:after="0"/>
        <w:textAlignment w:val="baseline"/>
        <w:rPr>
          <w:rFonts w:ascii="Arial" w:eastAsia="Calibri" w:hAnsi="Arial" w:cs="Arial"/>
          <w:lang w:val="sl-SI"/>
        </w:rPr>
      </w:pPr>
    </w:p>
    <w:p w:rsidR="00754734" w:rsidRPr="00754734" w:rsidRDefault="00754734" w:rsidP="00754734">
      <w:pPr>
        <w:spacing w:after="0"/>
        <w:textAlignment w:val="baseline"/>
        <w:rPr>
          <w:rFonts w:ascii="Arial" w:eastAsia="Calibri" w:hAnsi="Arial" w:cs="Arial"/>
          <w:lang w:val="sl-SI"/>
        </w:rPr>
      </w:pPr>
    </w:p>
    <w:p w:rsidR="00754734" w:rsidRPr="00754734" w:rsidRDefault="00754734" w:rsidP="00754734">
      <w:pPr>
        <w:spacing w:after="0"/>
        <w:textAlignment w:val="baseline"/>
        <w:rPr>
          <w:rFonts w:ascii="Arial" w:eastAsia="Calibri" w:hAnsi="Arial" w:cs="Arial"/>
          <w:lang w:val="sl-SI"/>
        </w:rPr>
      </w:pPr>
      <w:r w:rsidRPr="00754734">
        <w:rPr>
          <w:rFonts w:ascii="Arial" w:eastAsia="SimSun" w:hAnsi="Arial" w:cs="Arial"/>
          <w:lang w:val="sl-SI"/>
        </w:rPr>
        <w:t>PROGRAMI P</w:t>
      </w:r>
      <w:r w:rsidRPr="00754734">
        <w:rPr>
          <w:rFonts w:ascii="Arial" w:eastAsia="SimSun" w:hAnsi="Arial" w:cs="Arial"/>
          <w:lang w:val="sq-AL"/>
        </w:rPr>
        <w:t>ËR PAKICAT</w:t>
      </w:r>
      <w:r w:rsidR="006475FF">
        <w:rPr>
          <w:rFonts w:ascii="Arial" w:eastAsia="SimSun" w:hAnsi="Arial" w:cs="Arial"/>
          <w:lang w:val="sl-SI"/>
        </w:rPr>
        <w:t xml:space="preserve"> E</w:t>
      </w:r>
      <w:r w:rsidRPr="00754734">
        <w:rPr>
          <w:rFonts w:ascii="Arial" w:eastAsia="SimSun" w:hAnsi="Arial" w:cs="Arial"/>
          <w:lang w:val="sl-SI"/>
        </w:rPr>
        <w:t xml:space="preserve"> TVMZ-it</w:t>
      </w:r>
    </w:p>
    <w:p w:rsidR="00754734" w:rsidRPr="00754734" w:rsidRDefault="00754734" w:rsidP="00754734">
      <w:pPr>
        <w:spacing w:after="0"/>
        <w:jc w:val="both"/>
        <w:textAlignment w:val="baseline"/>
        <w:rPr>
          <w:rFonts w:ascii="Arial" w:eastAsia="Calibri" w:hAnsi="Arial" w:cs="Arial"/>
          <w:lang w:val="sl-SI"/>
        </w:rPr>
      </w:pPr>
      <w:r w:rsidRPr="00754734">
        <w:rPr>
          <w:rFonts w:ascii="Arial" w:eastAsia="SimSun" w:hAnsi="Arial" w:cs="Arial"/>
          <w:lang w:val="sl-SI"/>
        </w:rPr>
        <w:t xml:space="preserve">  </w:t>
      </w:r>
    </w:p>
    <w:p w:rsidR="00754734" w:rsidRPr="00754734" w:rsidRDefault="00754734" w:rsidP="00754734">
      <w:pPr>
        <w:spacing w:after="0"/>
        <w:textAlignment w:val="baseline"/>
        <w:rPr>
          <w:rFonts w:ascii="Arial" w:eastAsia="Calibri" w:hAnsi="Arial" w:cs="Arial"/>
          <w:lang w:val="sl-SI"/>
        </w:rPr>
      </w:pPr>
      <w:r w:rsidRPr="00754734">
        <w:rPr>
          <w:rFonts w:ascii="Arial" w:eastAsia="Courier New" w:hAnsi="Arial" w:cs="Arial"/>
          <w:lang w:val="sl-SI"/>
        </w:rPr>
        <w:t xml:space="preserve">Programi për pakicat të TVMZ-it prodhon emisione vijuese:  </w:t>
      </w:r>
    </w:p>
    <w:p w:rsidR="00754734" w:rsidRPr="00754734" w:rsidRDefault="00754734" w:rsidP="00754734">
      <w:pPr>
        <w:spacing w:after="0"/>
        <w:textAlignment w:val="baseline"/>
        <w:rPr>
          <w:rFonts w:ascii="Arial" w:eastAsia="Courier New" w:hAnsi="Arial" w:cs="Arial"/>
          <w:b/>
          <w:bCs/>
          <w:lang w:val="sl-SI"/>
        </w:rPr>
      </w:pPr>
    </w:p>
    <w:p w:rsidR="00754734" w:rsidRPr="00754734" w:rsidRDefault="00754734" w:rsidP="00754734">
      <w:pPr>
        <w:spacing w:after="0"/>
        <w:textAlignment w:val="baseline"/>
        <w:rPr>
          <w:rFonts w:ascii="Arial" w:eastAsia="Calibri" w:hAnsi="Arial" w:cs="Arial"/>
          <w:lang w:val="sl-SI"/>
        </w:rPr>
      </w:pPr>
      <w:r w:rsidRPr="00754734">
        <w:rPr>
          <w:rFonts w:ascii="Arial" w:eastAsia="SimSun" w:hAnsi="Arial" w:cs="Arial"/>
          <w:b/>
          <w:bCs/>
          <w:lang w:val="sl-SI"/>
        </w:rPr>
        <w:t xml:space="preserve">Lajmet- </w:t>
      </w:r>
      <w:r w:rsidRPr="00754734">
        <w:rPr>
          <w:rFonts w:ascii="Arial" w:eastAsia="SimSun" w:hAnsi="Arial" w:cs="Arial"/>
          <w:lang w:val="sl-SI"/>
        </w:rPr>
        <w:t>është një program i përditshëm i lajmeve në shqip.</w:t>
      </w:r>
    </w:p>
    <w:p w:rsidR="00754734" w:rsidRPr="00754734" w:rsidRDefault="00754734" w:rsidP="00754734">
      <w:pPr>
        <w:spacing w:after="0"/>
        <w:textAlignment w:val="baseline"/>
        <w:rPr>
          <w:rFonts w:ascii="Arial" w:eastAsia="SimSun" w:hAnsi="Arial" w:cs="Arial"/>
          <w:lang w:val="sl-SI"/>
        </w:rPr>
      </w:pPr>
    </w:p>
    <w:p w:rsidR="00754734" w:rsidRPr="00754734" w:rsidRDefault="00754734" w:rsidP="00754734">
      <w:pPr>
        <w:spacing w:after="0"/>
        <w:textAlignment w:val="baseline"/>
        <w:rPr>
          <w:rFonts w:ascii="Arial" w:eastAsia="Calibri" w:hAnsi="Arial" w:cs="Arial"/>
          <w:lang w:val="sl-SI"/>
        </w:rPr>
      </w:pPr>
      <w:r w:rsidRPr="00754734">
        <w:rPr>
          <w:rFonts w:ascii="Arial" w:eastAsia="SimSun" w:hAnsi="Arial" w:cs="Arial"/>
          <w:b/>
          <w:bCs/>
          <w:lang w:val="sl-SI"/>
        </w:rPr>
        <w:t xml:space="preserve">Mozaiku- </w:t>
      </w:r>
      <w:r w:rsidRPr="00754734">
        <w:rPr>
          <w:rFonts w:ascii="Arial" w:eastAsia="SimSun" w:hAnsi="Arial" w:cs="Arial"/>
          <w:lang w:val="sl-SI"/>
        </w:rPr>
        <w:t xml:space="preserve">është një program 60-minutësh në gjuhën shqipe i tipit mozaik. Emisioni merret me jetën e shqiptarëve në Mal të Zi përmes artikujve të përgatitur nga gazetarë nga sfera të ndryshme të jetës, politikës, arsimit, ekonomisë, kulturës dhe sportit. </w:t>
      </w:r>
    </w:p>
    <w:p w:rsidR="00754734" w:rsidRPr="00754734" w:rsidRDefault="00754734" w:rsidP="00754734">
      <w:pPr>
        <w:spacing w:after="0"/>
        <w:textAlignment w:val="baseline"/>
        <w:rPr>
          <w:rFonts w:ascii="Arial" w:eastAsia="Calibri" w:hAnsi="Arial" w:cs="Arial"/>
          <w:lang w:val="sl-SI"/>
        </w:rPr>
      </w:pPr>
    </w:p>
    <w:p w:rsidR="00754734" w:rsidRPr="00754734" w:rsidRDefault="00754734" w:rsidP="00754734">
      <w:pPr>
        <w:spacing w:after="0"/>
        <w:textAlignment w:val="baseline"/>
        <w:rPr>
          <w:rFonts w:ascii="Arial" w:eastAsia="Calibri" w:hAnsi="Arial" w:cs="Arial"/>
          <w:lang w:val="sl-SI"/>
        </w:rPr>
      </w:pPr>
      <w:r w:rsidRPr="00754734">
        <w:rPr>
          <w:rFonts w:ascii="Arial" w:eastAsia="SimSun" w:hAnsi="Arial" w:cs="Arial"/>
          <w:b/>
          <w:bCs/>
          <w:lang w:val="sl-SI"/>
        </w:rPr>
        <w:t xml:space="preserve">Savore- </w:t>
      </w:r>
      <w:r w:rsidRPr="00754734">
        <w:rPr>
          <w:rFonts w:ascii="Arial" w:eastAsia="SimSun" w:hAnsi="Arial" w:cs="Arial"/>
          <w:lang w:val="sl-SI"/>
        </w:rPr>
        <w:t>është një emision në gjuhë rome që transmetohet çdo javën e dytë. Ajo merret me jetën e komunitetit REA në Mal të Zi, promovimin e kulturës dhe arsimit dhe statusin shoqëror të këtij komuniteti.</w:t>
      </w:r>
    </w:p>
    <w:p w:rsidR="00754734" w:rsidRPr="00754734" w:rsidRDefault="00754734" w:rsidP="00754734">
      <w:pPr>
        <w:spacing w:after="0"/>
        <w:textAlignment w:val="baseline"/>
        <w:rPr>
          <w:rFonts w:ascii="Arial" w:eastAsia="Calibri" w:hAnsi="Arial" w:cs="Arial"/>
          <w:lang w:val="sl-SI"/>
        </w:rPr>
      </w:pPr>
    </w:p>
    <w:p w:rsidR="00754734" w:rsidRPr="00754734" w:rsidRDefault="00754734" w:rsidP="00754734">
      <w:pPr>
        <w:spacing w:after="0"/>
        <w:textAlignment w:val="baseline"/>
        <w:rPr>
          <w:rFonts w:ascii="Arial" w:eastAsia="Calibri" w:hAnsi="Arial" w:cs="Arial"/>
          <w:lang w:val="sl-SI"/>
        </w:rPr>
      </w:pPr>
      <w:r w:rsidRPr="00754734">
        <w:rPr>
          <w:rFonts w:ascii="Arial" w:eastAsia="Courier New" w:hAnsi="Arial" w:cs="Arial"/>
          <w:b/>
          <w:bCs/>
          <w:lang w:val="sl-SI"/>
        </w:rPr>
        <w:t>Mostovi (Urat) –</w:t>
      </w:r>
      <w:r w:rsidRPr="00754734">
        <w:rPr>
          <w:rFonts w:ascii="Arial" w:eastAsia="SimSun" w:hAnsi="Arial" w:cs="Arial"/>
          <w:b/>
          <w:bCs/>
          <w:lang w:val="sl-SI"/>
        </w:rPr>
        <w:t xml:space="preserve"> </w:t>
      </w:r>
      <w:r w:rsidRPr="00754734">
        <w:rPr>
          <w:rFonts w:ascii="Arial" w:eastAsia="SimSun" w:hAnsi="Arial" w:cs="Arial"/>
          <w:lang w:val="sl-SI"/>
        </w:rPr>
        <w:t>është një emision në gjuhën zyrtare, i cili transmetohet 4 herë në muaj, që  kryesisht merret</w:t>
      </w:r>
      <w:r w:rsidR="00484049">
        <w:rPr>
          <w:rFonts w:ascii="Arial" w:eastAsia="SimSun" w:hAnsi="Arial" w:cs="Arial"/>
          <w:lang w:val="sl-SI"/>
        </w:rPr>
        <w:t xml:space="preserve"> me kulturën dhe jetën e popujve</w:t>
      </w:r>
      <w:r w:rsidRPr="00754734">
        <w:rPr>
          <w:rFonts w:ascii="Arial" w:eastAsia="SimSun" w:hAnsi="Arial" w:cs="Arial"/>
          <w:lang w:val="sl-SI"/>
        </w:rPr>
        <w:t xml:space="preserve"> pakicë.  </w:t>
      </w:r>
    </w:p>
    <w:p w:rsidR="00754734" w:rsidRPr="00754734" w:rsidRDefault="00754734" w:rsidP="00754734">
      <w:pPr>
        <w:spacing w:after="0"/>
        <w:textAlignment w:val="baseline"/>
        <w:rPr>
          <w:rFonts w:ascii="Arial" w:eastAsia="SimSun" w:hAnsi="Arial" w:cs="Arial"/>
          <w:lang w:val="sl-SI"/>
        </w:rPr>
      </w:pPr>
    </w:p>
    <w:p w:rsidR="00754734" w:rsidRPr="00754734" w:rsidRDefault="00754734" w:rsidP="00754734">
      <w:pPr>
        <w:suppressAutoHyphens/>
        <w:autoSpaceDN w:val="0"/>
        <w:spacing w:after="0"/>
        <w:jc w:val="both"/>
        <w:textAlignment w:val="baseline"/>
        <w:rPr>
          <w:rFonts w:ascii="Arial" w:eastAsia="Liberation Serif" w:hAnsi="Arial" w:cs="Arial"/>
          <w:kern w:val="3"/>
          <w:lang w:val="sl-SI"/>
        </w:rPr>
      </w:pPr>
      <w:r w:rsidRPr="00754734">
        <w:rPr>
          <w:rFonts w:ascii="Arial" w:eastAsia="Liberation Serif" w:hAnsi="Arial" w:cs="Arial"/>
          <w:b/>
          <w:kern w:val="3"/>
          <w:lang w:val="sl-SI"/>
        </w:rPr>
        <w:t>Radio Kotor</w:t>
      </w:r>
      <w:r w:rsidRPr="00754734">
        <w:rPr>
          <w:rFonts w:ascii="Arial" w:eastAsia="Liberation Serif" w:hAnsi="Arial" w:cs="Arial"/>
          <w:kern w:val="3"/>
          <w:lang w:val="sl-SI"/>
        </w:rPr>
        <w:t xml:space="preserve"> transmeton të gjitha informacionet për veprimtaritë e Shoqërisë civile kroate dhe paraqet përmbajtjen e revistës "Hrvatski glasnik", e cila botohet çdo muaj.</w:t>
      </w:r>
    </w:p>
    <w:p w:rsidR="00754734" w:rsidRPr="00754734" w:rsidRDefault="00754734" w:rsidP="00754734">
      <w:pPr>
        <w:suppressAutoHyphens/>
        <w:autoSpaceDN w:val="0"/>
        <w:spacing w:after="0"/>
        <w:jc w:val="both"/>
        <w:textAlignment w:val="baseline"/>
        <w:rPr>
          <w:rFonts w:ascii="Arial" w:eastAsia="Liberation Serif" w:hAnsi="Arial" w:cs="Arial"/>
          <w:kern w:val="3"/>
          <w:lang w:val="sl-SI"/>
        </w:rPr>
      </w:pPr>
    </w:p>
    <w:p w:rsidR="00754734" w:rsidRPr="00754734" w:rsidRDefault="00754734" w:rsidP="00754734">
      <w:pPr>
        <w:suppressAutoHyphens/>
        <w:autoSpaceDN w:val="0"/>
        <w:spacing w:after="0"/>
        <w:jc w:val="both"/>
        <w:textAlignment w:val="baseline"/>
        <w:rPr>
          <w:rFonts w:ascii="Arial" w:eastAsia="Liberation Serif" w:hAnsi="Arial" w:cs="Arial"/>
          <w:kern w:val="3"/>
          <w:lang w:val="sl-SI"/>
        </w:rPr>
      </w:pPr>
      <w:r w:rsidRPr="00754734">
        <w:rPr>
          <w:rFonts w:ascii="Arial" w:eastAsia="Liberation Serif" w:hAnsi="Arial" w:cs="Arial"/>
          <w:kern w:val="3"/>
          <w:lang w:val="sl-SI"/>
        </w:rPr>
        <w:t>Po ashtu, nga 01.01.2018 e transmeton emisionin "Multikultura". Në vitin 2018 janë realizuar 9 emisione (kohëzgjatja e një emisioni është 30 minuta, 270 minuta e këtij programi në total). Në vitin 2019 janë realizuar 3 emisione deri më tani.</w:t>
      </w:r>
    </w:p>
    <w:p w:rsidR="00754734" w:rsidRPr="00754734" w:rsidRDefault="00754734" w:rsidP="00754734">
      <w:pPr>
        <w:suppressAutoHyphens/>
        <w:autoSpaceDN w:val="0"/>
        <w:spacing w:after="0"/>
        <w:jc w:val="both"/>
        <w:textAlignment w:val="baseline"/>
        <w:rPr>
          <w:rFonts w:ascii="Arial" w:eastAsia="Liberation Serif" w:hAnsi="Arial" w:cs="Arial"/>
          <w:kern w:val="3"/>
          <w:lang w:val="sl-SI"/>
        </w:rPr>
      </w:pPr>
    </w:p>
    <w:p w:rsidR="00754734" w:rsidRPr="00754734" w:rsidRDefault="00754734" w:rsidP="00754734">
      <w:pPr>
        <w:suppressAutoHyphens/>
        <w:autoSpaceDN w:val="0"/>
        <w:spacing w:after="0"/>
        <w:jc w:val="both"/>
        <w:textAlignment w:val="baseline"/>
        <w:rPr>
          <w:rFonts w:ascii="Arial" w:eastAsia="Calibri" w:hAnsi="Arial" w:cs="Arial"/>
          <w:lang w:val="sl-SI"/>
        </w:rPr>
      </w:pPr>
      <w:r w:rsidRPr="00754734">
        <w:rPr>
          <w:rFonts w:ascii="Arial" w:eastAsia="Liberation Serif" w:hAnsi="Arial" w:cs="Arial"/>
          <w:b/>
          <w:kern w:val="3"/>
          <w:lang w:val="sl-SI"/>
        </w:rPr>
        <w:lastRenderedPageBreak/>
        <w:t xml:space="preserve">Radio Tivat </w:t>
      </w:r>
      <w:r w:rsidRPr="00754734">
        <w:rPr>
          <w:rFonts w:ascii="Arial" w:eastAsia="Liberation Serif" w:hAnsi="Arial" w:cs="Arial"/>
          <w:kern w:val="3"/>
          <w:lang w:val="sl-SI"/>
        </w:rPr>
        <w:t>transmeton emisionin në gjuhën malazeze dhe rome "Gjurmë e shpirtit-Drom ko ilo". Ajo u transmetua një herë në muaj në 2016 dhe 2017, dhe që nga viti 2018 transmetohet dy herë në muaj. Emisioni zgjat 45 minuta.</w:t>
      </w:r>
    </w:p>
    <w:p w:rsidR="00754734" w:rsidRPr="00754734" w:rsidRDefault="00754734" w:rsidP="00754734">
      <w:pPr>
        <w:spacing w:after="0"/>
        <w:jc w:val="both"/>
        <w:rPr>
          <w:rFonts w:ascii="Arial" w:eastAsia="Calibri" w:hAnsi="Arial" w:cs="Arial"/>
          <w:lang w:val="sl-SI"/>
        </w:rPr>
      </w:pPr>
    </w:p>
    <w:p w:rsidR="00754734" w:rsidRPr="00754734" w:rsidRDefault="00754734" w:rsidP="00754734">
      <w:pPr>
        <w:spacing w:after="0"/>
        <w:jc w:val="both"/>
        <w:rPr>
          <w:rFonts w:ascii="Arial" w:eastAsia="MS Mincho" w:hAnsi="Arial" w:cs="Arial"/>
          <w:b/>
          <w:lang w:val="sl-SI" w:eastAsia="en-GB"/>
        </w:rPr>
      </w:pPr>
    </w:p>
    <w:p w:rsidR="00754734" w:rsidRPr="00754734" w:rsidRDefault="00754734" w:rsidP="00754734">
      <w:pPr>
        <w:spacing w:after="0"/>
        <w:jc w:val="both"/>
        <w:rPr>
          <w:rFonts w:ascii="Arial" w:eastAsia="MS Mincho" w:hAnsi="Arial" w:cs="Arial"/>
          <w:b/>
          <w:lang w:val="sl-SI" w:eastAsia="en-GB"/>
        </w:rPr>
      </w:pPr>
      <w:r w:rsidRPr="00754734">
        <w:rPr>
          <w:rFonts w:ascii="Arial" w:eastAsia="MS Mincho" w:hAnsi="Arial" w:cs="Arial"/>
          <w:b/>
          <w:lang w:val="sl-SI" w:eastAsia="en-GB"/>
        </w:rPr>
        <w:t>Radio Gusinje (Guci)</w:t>
      </w:r>
      <w:r w:rsidRPr="00754734">
        <w:rPr>
          <w:rFonts w:ascii="Arial" w:eastAsia="MS Mincho" w:hAnsi="Arial" w:cs="Arial"/>
          <w:lang w:val="sl-SI" w:eastAsia="en-GB"/>
        </w:rPr>
        <w:t xml:space="preserve"> filloi të punojë më 25.12.2005. Që nga fillim</w:t>
      </w:r>
      <w:r w:rsidR="00E37276">
        <w:rPr>
          <w:rFonts w:ascii="Arial" w:eastAsia="MS Mincho" w:hAnsi="Arial" w:cs="Arial"/>
          <w:lang w:val="sl-SI" w:eastAsia="en-GB"/>
        </w:rPr>
        <w:t>i</w:t>
      </w:r>
      <w:r w:rsidRPr="00754734">
        <w:rPr>
          <w:rFonts w:ascii="Arial" w:eastAsia="MS Mincho" w:hAnsi="Arial" w:cs="Arial"/>
          <w:lang w:val="sl-SI" w:eastAsia="en-GB"/>
        </w:rPr>
        <w:t xml:space="preserve"> ka një program në gjuhën shqipe. Programi në gjuhën shqipe transmetohet çdo ditë për dy orë. Gjatë kësaj kohe, transmetohen emisione informative, sportive, kulturore dhe muzikore.</w:t>
      </w:r>
    </w:p>
    <w:p w:rsidR="00754734" w:rsidRPr="00754734" w:rsidRDefault="00754734" w:rsidP="00754734">
      <w:pPr>
        <w:spacing w:after="0"/>
        <w:jc w:val="both"/>
        <w:rPr>
          <w:rFonts w:ascii="Arial" w:eastAsia="MS Mincho" w:hAnsi="Arial" w:cs="Arial"/>
          <w:lang w:val="sl-SI" w:eastAsia="en-GB"/>
        </w:rPr>
      </w:pPr>
    </w:p>
    <w:p w:rsidR="00754734" w:rsidRPr="00754734" w:rsidRDefault="00E37276" w:rsidP="00754734">
      <w:pPr>
        <w:spacing w:after="0"/>
        <w:jc w:val="both"/>
        <w:rPr>
          <w:rFonts w:ascii="Arial" w:eastAsia="MS Mincho" w:hAnsi="Arial" w:cs="Arial"/>
          <w:lang w:val="sl-SI" w:eastAsia="en-GB"/>
        </w:rPr>
      </w:pPr>
      <w:r>
        <w:rPr>
          <w:rFonts w:ascii="Arial" w:eastAsia="MS Mincho" w:hAnsi="Arial" w:cs="Arial"/>
          <w:b/>
          <w:lang w:val="sl-SI" w:eastAsia="en-GB"/>
        </w:rPr>
        <w:t>Radio</w:t>
      </w:r>
      <w:r w:rsidR="00754734" w:rsidRPr="00754734">
        <w:rPr>
          <w:rFonts w:ascii="Arial" w:eastAsia="MS Mincho" w:hAnsi="Arial" w:cs="Arial"/>
          <w:b/>
          <w:lang w:val="sl-SI" w:eastAsia="en-GB"/>
        </w:rPr>
        <w:t xml:space="preserve"> (Tivar) </w:t>
      </w:r>
      <w:r w:rsidR="00754734" w:rsidRPr="00754734">
        <w:rPr>
          <w:rFonts w:ascii="Arial" w:eastAsia="MS Mincho" w:hAnsi="Arial" w:cs="Arial"/>
          <w:lang w:val="sl-SI" w:eastAsia="en-GB"/>
        </w:rPr>
        <w:t>transmeton një emision në gjuhën shqipe që nga viti 1982. Fillimisht, emisioni u transmetua një herë në javë, dhe nga viti 1996 emisioni ka filluar të transmetohet çdo ditë të punës. Kjo është një emision 45-minutëshe, e cila transmetohet gjatë ditëve të punës nga ora 18:00 deri në ora 18:45. Ai përmban informacione dhe tema me rëndësi për njerëzit nga zona e Tivarit dhe Malit të Zi që flasin gjuhën shqipe. Përveç informacioneve, raporteve dhe reportazheve, emisioni përmban muzikë cilësore, gjë që e bën atë të dëgjohet shumë jo vetëm në Tivar, por edhe në Ulqin, Podgoricë dhe Malësi.</w:t>
      </w:r>
    </w:p>
    <w:p w:rsidR="00754734" w:rsidRPr="00754734" w:rsidRDefault="00754734" w:rsidP="00754734">
      <w:pPr>
        <w:spacing w:after="0"/>
        <w:jc w:val="both"/>
        <w:rPr>
          <w:rFonts w:ascii="Arial" w:eastAsia="MS Mincho" w:hAnsi="Arial" w:cs="Arial"/>
          <w:lang w:val="sl-SI" w:eastAsia="en-GB"/>
        </w:rPr>
      </w:pPr>
      <w:r w:rsidRPr="00754734">
        <w:rPr>
          <w:rFonts w:ascii="Arial" w:eastAsia="MS Mincho" w:hAnsi="Arial" w:cs="Arial"/>
          <w:lang w:val="sl-SI" w:eastAsia="en-GB"/>
        </w:rPr>
        <w:t>Emisioni në gjuhën shqipe po transmetohet për vite në të njëjtën kohë, dhe puna e tij monitorohet nga një Komision i emëruar nga Këshilli i Radios së Tivarit.</w:t>
      </w:r>
    </w:p>
    <w:p w:rsidR="00754734" w:rsidRPr="00754734" w:rsidRDefault="00754734" w:rsidP="00754734">
      <w:pPr>
        <w:spacing w:after="0"/>
        <w:jc w:val="both"/>
        <w:rPr>
          <w:rFonts w:ascii="Arial" w:eastAsia="MS Mincho" w:hAnsi="Arial" w:cs="Arial"/>
          <w:b/>
          <w:lang w:val="sl-SI" w:eastAsia="en-GB"/>
        </w:rPr>
      </w:pPr>
    </w:p>
    <w:p w:rsidR="00754734" w:rsidRPr="00754734" w:rsidRDefault="00754734" w:rsidP="00754734">
      <w:pPr>
        <w:spacing w:after="0"/>
        <w:jc w:val="both"/>
        <w:rPr>
          <w:rFonts w:ascii="Arial" w:eastAsia="MS Mincho" w:hAnsi="Arial" w:cs="Arial"/>
          <w:lang w:val="sl-SI" w:eastAsia="en-GB"/>
        </w:rPr>
      </w:pPr>
      <w:r w:rsidRPr="00754734">
        <w:rPr>
          <w:rFonts w:ascii="Arial" w:eastAsia="MS Mincho" w:hAnsi="Arial" w:cs="Arial"/>
          <w:b/>
          <w:lang w:val="sl-SI" w:eastAsia="en-GB"/>
        </w:rPr>
        <w:t xml:space="preserve">Radio Elita </w:t>
      </w:r>
      <w:r w:rsidRPr="00754734">
        <w:rPr>
          <w:rFonts w:ascii="Arial" w:eastAsia="MS Mincho" w:hAnsi="Arial" w:cs="Arial"/>
          <w:lang w:val="sl-SI" w:eastAsia="en-GB"/>
        </w:rPr>
        <w:t>është një radio i pavarur, programi e saj transmetohet në gjuhën shqipe që nga viti 2002. Gjatë 24 orëve të programit, radio El</w:t>
      </w:r>
      <w:r w:rsidR="00A26AFC">
        <w:rPr>
          <w:rFonts w:ascii="Arial" w:eastAsia="MS Mincho" w:hAnsi="Arial" w:cs="Arial"/>
          <w:lang w:val="sl-SI" w:eastAsia="en-GB"/>
        </w:rPr>
        <w:t>ita transmeton emisione për të rinj</w:t>
      </w:r>
      <w:r w:rsidRPr="00754734">
        <w:rPr>
          <w:rFonts w:ascii="Arial" w:eastAsia="MS Mincho" w:hAnsi="Arial" w:cs="Arial"/>
          <w:lang w:val="sl-SI" w:eastAsia="en-GB"/>
        </w:rPr>
        <w:t xml:space="preserve">, sport, kulturë, histori, muzikë, OJQ, ruajtje të mjedisit, etj. Ka bashkëpunim të shkëlqyeshëm me radiostacione të tjera në rajon. </w:t>
      </w:r>
    </w:p>
    <w:p w:rsidR="00754734" w:rsidRPr="00754734" w:rsidRDefault="00754734" w:rsidP="00754734">
      <w:pPr>
        <w:spacing w:after="0"/>
        <w:jc w:val="both"/>
        <w:rPr>
          <w:rFonts w:ascii="Arial" w:eastAsia="MS Mincho" w:hAnsi="Arial" w:cs="Arial"/>
          <w:lang w:val="sl-SI" w:eastAsia="en-GB"/>
        </w:rPr>
      </w:pPr>
    </w:p>
    <w:p w:rsidR="00754734" w:rsidRPr="00754734" w:rsidRDefault="00754734" w:rsidP="00754734">
      <w:pPr>
        <w:spacing w:after="0"/>
        <w:jc w:val="both"/>
        <w:rPr>
          <w:rFonts w:ascii="Arial" w:eastAsia="MS Mincho" w:hAnsi="Arial" w:cs="Arial"/>
          <w:spacing w:val="-2"/>
          <w:lang w:val="sl-SI" w:eastAsia="en-GB"/>
        </w:rPr>
      </w:pPr>
      <w:r w:rsidRPr="00754734">
        <w:rPr>
          <w:rFonts w:ascii="Arial" w:eastAsia="MS Mincho" w:hAnsi="Arial" w:cs="Arial"/>
          <w:b/>
          <w:lang w:val="sl-SI" w:eastAsia="en-GB"/>
        </w:rPr>
        <w:t xml:space="preserve">TV Teuta </w:t>
      </w:r>
      <w:r w:rsidRPr="00754734">
        <w:rPr>
          <w:rFonts w:ascii="Arial" w:eastAsia="MS Mincho" w:hAnsi="Arial" w:cs="Arial"/>
          <w:lang w:val="sl-SI" w:eastAsia="en-GB"/>
        </w:rPr>
        <w:t xml:space="preserve">- </w:t>
      </w:r>
      <w:r w:rsidRPr="00754734">
        <w:rPr>
          <w:rFonts w:ascii="Arial" w:eastAsia="MS Mincho" w:hAnsi="Arial" w:cs="Arial"/>
          <w:spacing w:val="-2"/>
          <w:lang w:val="sl-SI" w:eastAsia="en-GB"/>
        </w:rPr>
        <w:t>RTV MIR &amp; TEUTA është themeluar në vitin 1998 dhe është media e parë dygjuhëshe në Mal të Zi, që informon komunitetin kombëtar shqiptar dhe qytetarët e tjerë në zonën kufitare, në një mënyrë objektive dhe profesionale, për të gjitha ngjarjet kryesore në vend dhe botë. Programi transmetohet 80% në shqip dhe 20% në malazez. Rëndësia kryesore e programit të tyre është mbrojtja e specifikave kombëtare dhe gjuhësore të komunitetit kombëtar shqiptar, duke bërë të mundur që qytetarët të informohen në gjuhën e tyre amtare.</w:t>
      </w:r>
      <w:r w:rsidRPr="00754734">
        <w:rPr>
          <w:rFonts w:ascii="Calibri" w:eastAsia="Calibri" w:hAnsi="Calibri" w:cs="Times New Roman"/>
          <w:lang w:val="sr-Latn-RS"/>
        </w:rPr>
        <w:t xml:space="preserve"> </w:t>
      </w:r>
      <w:r w:rsidRPr="00754734">
        <w:rPr>
          <w:rFonts w:ascii="Arial" w:eastAsia="MS Mincho" w:hAnsi="Arial" w:cs="Arial"/>
          <w:lang w:val="sl-SI" w:eastAsia="en-GB"/>
        </w:rPr>
        <w:t>Gjithashtu, me programin e tij, TV Teuta ruan dhe mbron kulturën dhe veçantitë e të gjitha zonave të banuara nga popullsia shqiptare, gjë që është jashtëzakonisht e rëndësishme, dhe e mbron specifikën dhe traditën që është shumë e theksuar. TV Teuta është anëtar i Komitetit të Rregullimit të Mediave në Mal të Zi, i përfaqësuar nga pronari i televizionit. TV Teuta është gjithashtu një anëtar,  pra bashkëthemelues i UNEM-ës, Shoqatës së Transmetuesve të Pavarura të Malit të Zi dhe Institutit të Mediave të Malit të Zi.</w:t>
      </w:r>
      <w:r w:rsidRPr="00754734">
        <w:rPr>
          <w:rFonts w:ascii="Calibri" w:eastAsia="Calibri" w:hAnsi="Calibri" w:cs="Times New Roman"/>
          <w:lang w:val="sr-Latn-RS"/>
        </w:rPr>
        <w:t xml:space="preserve"> </w:t>
      </w:r>
      <w:r w:rsidRPr="00754734">
        <w:rPr>
          <w:rFonts w:ascii="Arial" w:eastAsia="MS Mincho" w:hAnsi="Arial" w:cs="Arial"/>
          <w:spacing w:val="-2"/>
          <w:lang w:val="sl-SI" w:eastAsia="en-GB"/>
        </w:rPr>
        <w:t>TV Teuta deri më tani ka realizuar një sërë projektesh, më rëndësishme janë seriali dokumentar "Gjakmarrja", filmi dokumentar "Arbanasët në Zadar", cikli i emisioneve "Politika dhe media", cikli i emisioneve "Mos u mbyll sytë - droga është këtu", filmi dokumentar "Parajsa në Tokë", cikli i emisioneve "Sa e njohim njëri - tjetrin", cikli i emisioneve "Loja dhe njohuria", si dhe dy projekte të financuara nga Fondi për Mbrojtjen dhe Zhvillimin e Pakicave, cikli i emisioneve "Ulqini ynë" dhe "Problemet në Arsim ".</w:t>
      </w:r>
      <w:r w:rsidRPr="00754734">
        <w:rPr>
          <w:rFonts w:ascii="Arial" w:eastAsia="MS Mincho" w:hAnsi="Arial" w:cs="Arial"/>
          <w:lang w:val="sl-SI" w:eastAsia="en-GB"/>
        </w:rPr>
        <w:t xml:space="preserve"> Në aktivitetet e tij, TV Teuta ka qenë partner dhe bashkëpunëtor në shumë organizata dhe institucione qeveritare dhe joqeveritare, dhe është e rëndësishme të përmendet që TV Teuta është një sponsor medial i vazhdueshëm i ngjarjeve të shumta brenda dhe rreth Ulqinit.</w:t>
      </w:r>
    </w:p>
    <w:p w:rsidR="00754734" w:rsidRPr="00754734" w:rsidRDefault="00754734" w:rsidP="00754734">
      <w:pPr>
        <w:spacing w:after="0"/>
        <w:jc w:val="both"/>
        <w:rPr>
          <w:rFonts w:ascii="Arial" w:eastAsia="MS Mincho" w:hAnsi="Arial" w:cs="Arial"/>
          <w:b/>
          <w:lang w:val="sl-SI" w:eastAsia="en-GB"/>
        </w:rPr>
      </w:pPr>
    </w:p>
    <w:p w:rsidR="00754734" w:rsidRPr="00754734" w:rsidRDefault="00754734" w:rsidP="00754734">
      <w:pPr>
        <w:spacing w:after="0"/>
        <w:jc w:val="both"/>
        <w:rPr>
          <w:rFonts w:ascii="Arial" w:eastAsia="Calibri" w:hAnsi="Arial" w:cs="Arial"/>
          <w:b/>
          <w:spacing w:val="-2"/>
          <w:lang w:val="sl-SI"/>
        </w:rPr>
      </w:pPr>
      <w:r w:rsidRPr="00754734">
        <w:rPr>
          <w:rFonts w:ascii="Arial" w:eastAsia="Calibri" w:hAnsi="Arial" w:cs="Arial"/>
          <w:b/>
          <w:spacing w:val="-2"/>
          <w:lang w:val="sl-SI"/>
        </w:rPr>
        <w:lastRenderedPageBreak/>
        <w:t xml:space="preserve">Zëri i Plavës - </w:t>
      </w:r>
      <w:r w:rsidRPr="00754734">
        <w:rPr>
          <w:rFonts w:ascii="Arial" w:eastAsia="Calibri" w:hAnsi="Arial" w:cs="Arial"/>
          <w:spacing w:val="-2"/>
          <w:lang w:val="sl-SI"/>
        </w:rPr>
        <w:t xml:space="preserve">Radio Zëri i Plavës filloi të punojë në 1998, dhe programin në </w:t>
      </w:r>
      <w:r w:rsidR="00454EA1">
        <w:rPr>
          <w:rFonts w:ascii="Arial" w:eastAsia="Calibri" w:hAnsi="Arial" w:cs="Arial"/>
          <w:spacing w:val="-2"/>
          <w:lang w:val="sl-SI"/>
        </w:rPr>
        <w:t>gjuhën shqipe e transmiton : e hënë 13-15 orë, e mërkurë 13-15 orë dhe e p</w:t>
      </w:r>
      <w:r w:rsidRPr="00754734">
        <w:rPr>
          <w:rFonts w:ascii="Arial" w:eastAsia="Calibri" w:hAnsi="Arial" w:cs="Arial"/>
          <w:spacing w:val="-2"/>
          <w:lang w:val="sl-SI"/>
        </w:rPr>
        <w:t>remte nga 13 -15 orë. Emisionet janë me karakter të nd</w:t>
      </w:r>
      <w:r w:rsidR="00A52851">
        <w:rPr>
          <w:rFonts w:ascii="Arial" w:eastAsia="Calibri" w:hAnsi="Arial" w:cs="Arial"/>
          <w:spacing w:val="-2"/>
          <w:lang w:val="sl-SI"/>
        </w:rPr>
        <w:t>ryshëm: historike, argëtuese, em</w:t>
      </w:r>
      <w:r w:rsidRPr="00754734">
        <w:rPr>
          <w:rFonts w:ascii="Arial" w:eastAsia="Calibri" w:hAnsi="Arial" w:cs="Arial"/>
          <w:spacing w:val="-2"/>
          <w:lang w:val="sl-SI"/>
        </w:rPr>
        <w:t>isionet për ruajtjen e kulturës së popujve pakicë.</w:t>
      </w:r>
    </w:p>
    <w:p w:rsidR="00754734" w:rsidRPr="00754734" w:rsidRDefault="00754734" w:rsidP="00754734">
      <w:pPr>
        <w:spacing w:after="0"/>
        <w:jc w:val="both"/>
        <w:rPr>
          <w:rFonts w:ascii="Arial" w:eastAsia="Times New Roman" w:hAnsi="Arial" w:cs="Arial"/>
          <w:lang w:val="sl-SI"/>
        </w:rPr>
      </w:pPr>
    </w:p>
    <w:p w:rsidR="00754734" w:rsidRPr="00754734" w:rsidRDefault="00754734" w:rsidP="00754734">
      <w:pPr>
        <w:spacing w:after="0"/>
        <w:jc w:val="both"/>
        <w:rPr>
          <w:rFonts w:ascii="Arial" w:eastAsia="Calibri" w:hAnsi="Arial" w:cs="Arial"/>
          <w:lang w:val="sl-SI"/>
        </w:rPr>
      </w:pPr>
      <w:r w:rsidRPr="00754734">
        <w:rPr>
          <w:rFonts w:ascii="Arial" w:eastAsia="Calibri" w:hAnsi="Arial" w:cs="Arial"/>
          <w:b/>
          <w:lang w:val="sl-SI"/>
        </w:rPr>
        <w:t xml:space="preserve">Radio Ulqinj </w:t>
      </w:r>
      <w:r w:rsidRPr="00754734">
        <w:rPr>
          <w:rFonts w:ascii="Arial" w:eastAsia="Calibri" w:hAnsi="Arial" w:cs="Arial"/>
          <w:lang w:val="sl-SI"/>
        </w:rPr>
        <w:t>-</w:t>
      </w:r>
      <w:r w:rsidRPr="00754734">
        <w:rPr>
          <w:rFonts w:ascii="Calibri" w:eastAsia="Calibri" w:hAnsi="Calibri" w:cs="Times New Roman"/>
          <w:lang w:val="sr-Latn-RS"/>
        </w:rPr>
        <w:t xml:space="preserve"> </w:t>
      </w:r>
      <w:r w:rsidRPr="00754734">
        <w:rPr>
          <w:rFonts w:ascii="Arial" w:eastAsia="Calibri" w:hAnsi="Arial" w:cs="Arial"/>
          <w:lang w:val="sl-SI"/>
        </w:rPr>
        <w:t xml:space="preserve">filloi të punojë në korrik të vitit 1987 dhe transmeton vazhdimisht programin në frekuencat FM 91.3 dhe 102.6 mgh. Programi transmetohet në dy gjuhë, në shqip dhe malazez. Programi është 12-orësh, por ndërkohë transmetohet muzika, në mënyrë që programi të mos ndërpritet, kështu që mund të thuhet se programi është  24- orësh. Aktualisht ka 10 të punësuar në Radion Ulqin. Sipas orientimit të programit dhe skemës së programit, Radio Ulqinj është e detyruar të informojë qytetarët, në mënyrë objektive dhe në kohë, për të gjitha ngjarjet (politika, kultura, sporti, rinia, grupet e pakicave, kronika e qytetit ...) në territorin e Komunës së Ulqinit. </w:t>
      </w:r>
    </w:p>
    <w:p w:rsidR="00754734" w:rsidRPr="00754734" w:rsidRDefault="00754734" w:rsidP="00754734">
      <w:pPr>
        <w:spacing w:after="0"/>
        <w:jc w:val="both"/>
        <w:rPr>
          <w:rFonts w:ascii="Arial" w:eastAsia="Calibri" w:hAnsi="Arial" w:cs="Arial"/>
          <w:lang w:val="sl-SI"/>
        </w:rPr>
      </w:pPr>
    </w:p>
    <w:p w:rsidR="00754734" w:rsidRPr="00754734" w:rsidRDefault="00754734" w:rsidP="00754734">
      <w:pPr>
        <w:spacing w:after="0"/>
        <w:jc w:val="both"/>
        <w:rPr>
          <w:rFonts w:ascii="Arial" w:eastAsia="Calibri" w:hAnsi="Arial" w:cs="Arial"/>
          <w:lang w:val="sl-SI"/>
        </w:rPr>
      </w:pPr>
      <w:r w:rsidRPr="00754734">
        <w:rPr>
          <w:rFonts w:ascii="Arial" w:eastAsia="Calibri" w:hAnsi="Arial" w:cs="Arial"/>
          <w:b/>
          <w:lang w:val="sl-SI"/>
        </w:rPr>
        <w:t>RADIO DUX</w:t>
      </w:r>
      <w:r w:rsidR="002B46C1">
        <w:rPr>
          <w:rFonts w:ascii="Arial" w:eastAsia="Calibri" w:hAnsi="Arial" w:cs="Arial"/>
          <w:lang w:val="sl-SI"/>
        </w:rPr>
        <w:t>- është medi</w:t>
      </w:r>
      <w:r w:rsidRPr="00754734">
        <w:rPr>
          <w:rFonts w:ascii="Arial" w:eastAsia="Calibri" w:hAnsi="Arial" w:cs="Arial"/>
          <w:lang w:val="sl-SI"/>
        </w:rPr>
        <w:t xml:space="preserve"> e vetme elektronike në gjuhën kroate në Mal të Zi. Radio Dux u themelua nga Komuniteti kombëtar kroat me qëllim të ruajtjes së gjuhës dhe k</w:t>
      </w:r>
      <w:r w:rsidR="004E7951">
        <w:rPr>
          <w:rFonts w:ascii="Arial" w:eastAsia="Calibri" w:hAnsi="Arial" w:cs="Arial"/>
          <w:lang w:val="sl-SI"/>
        </w:rPr>
        <w:t>ulturës kroate, si identiteti i</w:t>
      </w:r>
      <w:r w:rsidR="005F0046">
        <w:rPr>
          <w:rFonts w:ascii="Arial" w:eastAsia="Calibri" w:hAnsi="Arial" w:cs="Arial"/>
          <w:lang w:val="sl-SI"/>
        </w:rPr>
        <w:t xml:space="preserve"> popullit kroat në Bokën e Kotorit</w:t>
      </w:r>
      <w:r w:rsidRPr="00754734">
        <w:rPr>
          <w:rFonts w:ascii="Arial" w:eastAsia="Calibri" w:hAnsi="Arial" w:cs="Arial"/>
          <w:lang w:val="sl-SI"/>
        </w:rPr>
        <w:t xml:space="preserve"> dhe Mal të Zi.</w:t>
      </w:r>
    </w:p>
    <w:p w:rsidR="00754734" w:rsidRPr="00754734" w:rsidRDefault="00754734" w:rsidP="00754734">
      <w:pPr>
        <w:spacing w:after="0"/>
        <w:jc w:val="both"/>
        <w:rPr>
          <w:rFonts w:ascii="Arial" w:eastAsia="Calibri" w:hAnsi="Arial" w:cs="Arial"/>
          <w:lang w:val="sl-SI"/>
        </w:rPr>
      </w:pPr>
    </w:p>
    <w:p w:rsidR="00754734" w:rsidRPr="00754734" w:rsidRDefault="00754734" w:rsidP="00754734">
      <w:pPr>
        <w:spacing w:after="0"/>
        <w:jc w:val="both"/>
        <w:rPr>
          <w:rFonts w:ascii="Arial" w:eastAsia="Calibri" w:hAnsi="Arial" w:cs="Arial"/>
          <w:shd w:val="clear" w:color="auto" w:fill="FFFFFF"/>
          <w:lang w:val="sl-SI"/>
        </w:rPr>
      </w:pPr>
      <w:r w:rsidRPr="00754734">
        <w:rPr>
          <w:rFonts w:ascii="Arial" w:eastAsia="Calibri" w:hAnsi="Arial" w:cs="Arial"/>
          <w:b/>
          <w:lang w:val="sl-SI"/>
        </w:rPr>
        <w:t>TV BOIN</w:t>
      </w:r>
      <w:r w:rsidRPr="00754734">
        <w:rPr>
          <w:rFonts w:ascii="Arial" w:eastAsia="Calibri" w:hAnsi="Arial" w:cs="Arial"/>
          <w:lang w:val="sl-SI"/>
        </w:rPr>
        <w:t xml:space="preserve"> - </w:t>
      </w:r>
      <w:r w:rsidRPr="00754734">
        <w:rPr>
          <w:rFonts w:ascii="Arial" w:eastAsia="Calibri" w:hAnsi="Arial" w:cs="Arial"/>
          <w:shd w:val="clear" w:color="auto" w:fill="FFFFFF"/>
          <w:lang w:val="sl-SI"/>
        </w:rPr>
        <w:t>u themelua në 28.11.2001. Misioni dhe qëllimet e televizionit janë të informoj</w:t>
      </w:r>
      <w:r w:rsidR="000D4E26">
        <w:rPr>
          <w:rFonts w:ascii="Arial" w:eastAsia="Calibri" w:hAnsi="Arial" w:cs="Arial"/>
          <w:shd w:val="clear" w:color="auto" w:fill="FFFFFF"/>
          <w:lang w:val="sl-SI"/>
        </w:rPr>
        <w:t>n</w:t>
      </w:r>
      <w:r w:rsidRPr="00754734">
        <w:rPr>
          <w:rFonts w:ascii="Arial" w:eastAsia="Calibri" w:hAnsi="Arial" w:cs="Arial"/>
          <w:shd w:val="clear" w:color="auto" w:fill="FFFFFF"/>
          <w:lang w:val="sl-SI"/>
        </w:rPr>
        <w:t>ë qytetarët shqiptarë në Mal të Zi për të gjitha sferat e jetës socio-politike në Mal të Zi.</w:t>
      </w:r>
    </w:p>
    <w:p w:rsidR="00754734" w:rsidRPr="00754734" w:rsidRDefault="00754734" w:rsidP="00754734">
      <w:pPr>
        <w:spacing w:after="0"/>
        <w:jc w:val="both"/>
        <w:rPr>
          <w:rFonts w:ascii="Arial" w:eastAsia="Calibri" w:hAnsi="Arial" w:cs="Arial"/>
          <w:shd w:val="clear" w:color="auto" w:fill="FFFFFF"/>
          <w:lang w:val="sl-SI"/>
        </w:rPr>
      </w:pPr>
    </w:p>
    <w:p w:rsidR="00754734" w:rsidRPr="00754734" w:rsidRDefault="00754734" w:rsidP="00754734">
      <w:pPr>
        <w:spacing w:after="0"/>
        <w:jc w:val="both"/>
        <w:rPr>
          <w:rFonts w:ascii="Arial" w:eastAsia="Calibri" w:hAnsi="Arial" w:cs="Arial"/>
          <w:lang w:val="sl-SI"/>
        </w:rPr>
      </w:pPr>
      <w:r w:rsidRPr="00754734">
        <w:rPr>
          <w:rFonts w:ascii="Arial" w:eastAsia="Calibri" w:hAnsi="Arial" w:cs="Arial"/>
          <w:shd w:val="clear" w:color="auto" w:fill="FFFFFF"/>
          <w:lang w:val="sl-SI"/>
        </w:rPr>
        <w:t>Programi i televisionit Boin fillon të transmetohet në orën 9 me programin e mëngjesit duke vazhduar me programe të ndryshme edukative dhe informuese deri në m</w:t>
      </w:r>
      <w:r w:rsidR="002B46C1">
        <w:rPr>
          <w:rFonts w:ascii="Arial" w:eastAsia="Calibri" w:hAnsi="Arial" w:cs="Arial"/>
          <w:shd w:val="clear" w:color="auto" w:fill="FFFFFF"/>
          <w:lang w:val="sl-SI"/>
        </w:rPr>
        <w:t>esnatë. Tv Boin është një medi</w:t>
      </w:r>
      <w:r w:rsidRPr="00754734">
        <w:rPr>
          <w:rFonts w:ascii="Arial" w:eastAsia="Calibri" w:hAnsi="Arial" w:cs="Arial"/>
          <w:shd w:val="clear" w:color="auto" w:fill="FFFFFF"/>
          <w:lang w:val="sl-SI"/>
        </w:rPr>
        <w:t xml:space="preserve"> që transmeton tërë programin e tij në gjuhën shqipe, kështu që është i orientuar kryesisht një audience që përdor gjuhën shqipe.</w:t>
      </w:r>
    </w:p>
    <w:p w:rsidR="00754734" w:rsidRPr="00754734" w:rsidRDefault="00754734" w:rsidP="00754734">
      <w:pPr>
        <w:spacing w:after="0"/>
        <w:jc w:val="both"/>
        <w:rPr>
          <w:rFonts w:ascii="Arial" w:eastAsia="Calibri" w:hAnsi="Arial" w:cs="Arial"/>
          <w:lang w:val="sl-SI"/>
        </w:rPr>
      </w:pPr>
    </w:p>
    <w:p w:rsidR="00754734" w:rsidRPr="00754734" w:rsidRDefault="00754734" w:rsidP="00754734">
      <w:pPr>
        <w:spacing w:after="0"/>
        <w:rPr>
          <w:rFonts w:ascii="Arial" w:eastAsia="Calibri" w:hAnsi="Arial" w:cs="Arial"/>
          <w:b/>
          <w:lang w:val="sl-SI"/>
        </w:rPr>
      </w:pPr>
      <w:r w:rsidRPr="00754734">
        <w:rPr>
          <w:rFonts w:ascii="Arial" w:eastAsia="Calibri" w:hAnsi="Arial" w:cs="Arial"/>
          <w:b/>
          <w:lang w:val="sl-SI"/>
        </w:rPr>
        <w:t xml:space="preserve">Radio rom - </w:t>
      </w:r>
      <w:r w:rsidRPr="00754734">
        <w:rPr>
          <w:rFonts w:ascii="Arial" w:eastAsia="Calibri" w:hAnsi="Arial" w:cs="Arial"/>
          <w:lang w:val="sl-SI"/>
        </w:rPr>
        <w:t>u themelua në vitin 2011, me iniciativën e Këshillit Ro</w:t>
      </w:r>
      <w:r w:rsidR="00963C61">
        <w:rPr>
          <w:rFonts w:ascii="Arial" w:eastAsia="Calibri" w:hAnsi="Arial" w:cs="Arial"/>
          <w:lang w:val="sl-SI"/>
        </w:rPr>
        <w:t>m dhe me ndihmën e Ministrisë për të Drejtat</w:t>
      </w:r>
      <w:r w:rsidRPr="00754734">
        <w:rPr>
          <w:rFonts w:ascii="Arial" w:eastAsia="Calibri" w:hAnsi="Arial" w:cs="Arial"/>
          <w:lang w:val="sl-SI"/>
        </w:rPr>
        <w:t xml:space="preserve"> të Njeriut dhe</w:t>
      </w:r>
      <w:r w:rsidR="00963C61">
        <w:rPr>
          <w:rFonts w:ascii="Arial" w:eastAsia="Calibri" w:hAnsi="Arial" w:cs="Arial"/>
          <w:lang w:val="sl-SI"/>
        </w:rPr>
        <w:t xml:space="preserve"> të</w:t>
      </w:r>
      <w:r w:rsidRPr="00754734">
        <w:rPr>
          <w:rFonts w:ascii="Arial" w:eastAsia="Calibri" w:hAnsi="Arial" w:cs="Arial"/>
          <w:lang w:val="sl-SI"/>
        </w:rPr>
        <w:t xml:space="preserve"> Pakicave. Tani ajo ekziston falë </w:t>
      </w:r>
      <w:r w:rsidR="002B46C1">
        <w:rPr>
          <w:rFonts w:ascii="Arial" w:eastAsia="Calibri" w:hAnsi="Arial" w:cs="Arial"/>
          <w:lang w:val="sl-SI"/>
        </w:rPr>
        <w:t xml:space="preserve">të </w:t>
      </w:r>
      <w:r w:rsidR="00963C61">
        <w:rPr>
          <w:rFonts w:ascii="Arial" w:eastAsia="Calibri" w:hAnsi="Arial" w:cs="Arial"/>
          <w:lang w:val="sl-SI"/>
        </w:rPr>
        <w:t>projekteve, dhe me financim minimal</w:t>
      </w:r>
      <w:r w:rsidRPr="00754734">
        <w:rPr>
          <w:rFonts w:ascii="Arial" w:eastAsia="Calibri" w:hAnsi="Arial" w:cs="Arial"/>
          <w:lang w:val="sl-SI"/>
        </w:rPr>
        <w:t xml:space="preserve"> jep rezultate të shkëlqyera. Vitin e kaluar, u lançua një nga seri</w:t>
      </w:r>
      <w:r w:rsidR="0083327F">
        <w:rPr>
          <w:rFonts w:ascii="Arial" w:eastAsia="Calibri" w:hAnsi="Arial" w:cs="Arial"/>
          <w:lang w:val="sl-SI"/>
        </w:rPr>
        <w:t>alët</w:t>
      </w:r>
      <w:r w:rsidRPr="00754734">
        <w:rPr>
          <w:rFonts w:ascii="Arial" w:eastAsia="Calibri" w:hAnsi="Arial" w:cs="Arial"/>
          <w:lang w:val="sl-SI"/>
        </w:rPr>
        <w:t xml:space="preserve"> më të mëdha, Rishikimi antropolo</w:t>
      </w:r>
      <w:r w:rsidR="0083327F">
        <w:rPr>
          <w:rFonts w:ascii="Arial" w:eastAsia="Calibri" w:hAnsi="Arial" w:cs="Arial"/>
          <w:lang w:val="sl-SI"/>
        </w:rPr>
        <w:t>gjik, një seril për Romët, i cili</w:t>
      </w:r>
      <w:r w:rsidRPr="00754734">
        <w:rPr>
          <w:rFonts w:ascii="Arial" w:eastAsia="Calibri" w:hAnsi="Arial" w:cs="Arial"/>
          <w:lang w:val="sl-SI"/>
        </w:rPr>
        <w:t xml:space="preserve"> në 28 emisione në gjuhët </w:t>
      </w:r>
      <w:r w:rsidR="00995437">
        <w:rPr>
          <w:rFonts w:ascii="Arial" w:eastAsia="Calibri" w:hAnsi="Arial" w:cs="Arial"/>
          <w:lang w:val="sl-SI"/>
        </w:rPr>
        <w:t xml:space="preserve">rome dhe malazeze, dha një serial </w:t>
      </w:r>
      <w:r w:rsidRPr="00754734">
        <w:rPr>
          <w:rFonts w:ascii="Arial" w:eastAsia="Calibri" w:hAnsi="Arial" w:cs="Arial"/>
          <w:lang w:val="sl-SI"/>
        </w:rPr>
        <w:t>pamjesh mbi kulturën, historinë dhe aspektet e ardhjes së Romëve në këto zon</w:t>
      </w:r>
      <w:r w:rsidR="0013528C">
        <w:rPr>
          <w:rFonts w:ascii="Arial" w:eastAsia="Calibri" w:hAnsi="Arial" w:cs="Arial"/>
          <w:lang w:val="sl-SI"/>
        </w:rPr>
        <w:t>a. Në skemën ditore transmetohen</w:t>
      </w:r>
      <w:r w:rsidRPr="00754734">
        <w:rPr>
          <w:rFonts w:ascii="Arial" w:eastAsia="Calibri" w:hAnsi="Arial" w:cs="Arial"/>
          <w:lang w:val="sl-SI"/>
        </w:rPr>
        <w:t xml:space="preserve"> edhe lajme, gjithashtu</w:t>
      </w:r>
      <w:r w:rsidR="00CD473F">
        <w:rPr>
          <w:rFonts w:ascii="Arial" w:eastAsia="Calibri" w:hAnsi="Arial" w:cs="Arial"/>
          <w:lang w:val="sl-SI"/>
        </w:rPr>
        <w:t xml:space="preserve"> dygjuhësh. Ky</w:t>
      </w:r>
      <w:r w:rsidRPr="00754734">
        <w:rPr>
          <w:rFonts w:ascii="Arial" w:eastAsia="Calibri" w:hAnsi="Arial" w:cs="Arial"/>
          <w:lang w:val="sl-SI"/>
        </w:rPr>
        <w:t xml:space="preserve"> është një nga burimet më të rëndësishme të informacionit në gjuhën rome.</w:t>
      </w:r>
    </w:p>
    <w:p w:rsidR="00754734" w:rsidRPr="00754734" w:rsidRDefault="00754734" w:rsidP="00754734">
      <w:pPr>
        <w:spacing w:after="0"/>
        <w:rPr>
          <w:rFonts w:ascii="Arial" w:eastAsia="Calibri" w:hAnsi="Arial" w:cs="Arial"/>
          <w:lang w:val="sl-SI"/>
        </w:rPr>
      </w:pPr>
    </w:p>
    <w:p w:rsidR="00754734" w:rsidRPr="00754734" w:rsidRDefault="00754734" w:rsidP="00754734">
      <w:pPr>
        <w:spacing w:after="0"/>
        <w:jc w:val="both"/>
        <w:rPr>
          <w:rFonts w:ascii="Arial" w:eastAsia="Calibri" w:hAnsi="Arial" w:cs="Arial"/>
          <w:lang w:val="sl-SI"/>
        </w:rPr>
      </w:pPr>
      <w:r w:rsidRPr="00754734">
        <w:rPr>
          <w:rFonts w:ascii="Arial" w:eastAsia="Calibri" w:hAnsi="Arial" w:cs="Arial"/>
          <w:b/>
          <w:lang w:val="sl-SI"/>
        </w:rPr>
        <w:t>ALAV</w:t>
      </w:r>
      <w:r w:rsidRPr="00754734">
        <w:rPr>
          <w:rFonts w:ascii="Arial" w:eastAsia="Calibri" w:hAnsi="Arial" w:cs="Arial"/>
          <w:lang w:val="sl-SI"/>
        </w:rPr>
        <w:t xml:space="preserve">- është revista e parë e botuar në gjuhën rome, pra në dy gjuhë në Mal të Zi. Ideja e përgjithshme është </w:t>
      </w:r>
      <w:r w:rsidR="009C3342">
        <w:rPr>
          <w:rFonts w:ascii="Arial" w:eastAsia="Calibri" w:hAnsi="Arial" w:cs="Arial"/>
          <w:lang w:val="sl-SI"/>
        </w:rPr>
        <w:t>se bota e kulturës dhe traditës pozitive</w:t>
      </w:r>
      <w:r w:rsidRPr="00754734">
        <w:rPr>
          <w:rFonts w:ascii="Arial" w:eastAsia="Calibri" w:hAnsi="Arial" w:cs="Arial"/>
          <w:lang w:val="sl-SI"/>
        </w:rPr>
        <w:t xml:space="preserve"> të ruhet përmes </w:t>
      </w:r>
      <w:r w:rsidR="00CE371A">
        <w:rPr>
          <w:rFonts w:ascii="Arial" w:eastAsia="Calibri" w:hAnsi="Arial" w:cs="Arial"/>
          <w:lang w:val="sl-SI"/>
        </w:rPr>
        <w:t>një sëre</w:t>
      </w:r>
      <w:r w:rsidRPr="00754734">
        <w:rPr>
          <w:rFonts w:ascii="Arial" w:eastAsia="Calibri" w:hAnsi="Arial" w:cs="Arial"/>
          <w:lang w:val="sl-SI"/>
        </w:rPr>
        <w:t xml:space="preserve"> artikujsh të shkruar nga pjesëtarët e kësaj popullate. Botohet një herë në vit dhe mbulon një numër çështjesh aktuale dhe, përmes përmbajtjes interesante, me shembuj pozitivë, mban vëmendjen në faktet thelbësore për ruajtjen e kulturës, gjuhës dhe traditës. Redaksia përbëhet nga të gjithë gazetarët e popullatës rome.</w:t>
      </w:r>
    </w:p>
    <w:p w:rsidR="00754734" w:rsidRPr="00754734" w:rsidRDefault="00754734" w:rsidP="00754734">
      <w:pPr>
        <w:spacing w:after="0"/>
        <w:jc w:val="both"/>
        <w:rPr>
          <w:rFonts w:ascii="Arial" w:eastAsia="Calibri" w:hAnsi="Arial" w:cs="Arial"/>
          <w:lang w:val="sl-SI"/>
        </w:rPr>
      </w:pPr>
    </w:p>
    <w:p w:rsidR="00754734" w:rsidRPr="00754734" w:rsidRDefault="00754734" w:rsidP="00754734">
      <w:pPr>
        <w:spacing w:after="0"/>
        <w:jc w:val="both"/>
        <w:rPr>
          <w:rFonts w:ascii="Arial" w:eastAsia="Times New Roman" w:hAnsi="Arial" w:cs="Arial"/>
          <w:lang w:val="sl-SI" w:eastAsia="en-GB"/>
        </w:rPr>
      </w:pPr>
      <w:r w:rsidRPr="00754734">
        <w:rPr>
          <w:rFonts w:ascii="Arial" w:eastAsia="Times New Roman" w:hAnsi="Arial" w:cs="Arial"/>
          <w:lang w:val="sl-SI" w:eastAsia="en-GB"/>
        </w:rPr>
        <w:t xml:space="preserve">Që nga viti 2003, OJQ Shoqëria </w:t>
      </w:r>
      <w:r w:rsidR="00F52839">
        <w:rPr>
          <w:rFonts w:ascii="Arial" w:eastAsia="Times New Roman" w:hAnsi="Arial" w:cs="Arial"/>
          <w:lang w:val="sl-SI" w:eastAsia="en-GB"/>
        </w:rPr>
        <w:t>Qytetare e Malit të Zi nga Koto</w:t>
      </w:r>
      <w:r w:rsidRPr="00754734">
        <w:rPr>
          <w:rFonts w:ascii="Arial" w:eastAsia="Times New Roman" w:hAnsi="Arial" w:cs="Arial"/>
          <w:lang w:val="sl-SI" w:eastAsia="en-GB"/>
        </w:rPr>
        <w:t xml:space="preserve">ri po </w:t>
      </w:r>
      <w:r w:rsidRPr="00754734">
        <w:rPr>
          <w:rFonts w:ascii="Arial" w:eastAsia="Times New Roman" w:hAnsi="Arial" w:cs="Arial"/>
          <w:b/>
          <w:lang w:val="sl-SI" w:eastAsia="en-GB"/>
        </w:rPr>
        <w:t>boton revistën Hrvatski Glasnik</w:t>
      </w:r>
      <w:r w:rsidRPr="00754734">
        <w:rPr>
          <w:rFonts w:ascii="Arial" w:eastAsia="Times New Roman" w:hAnsi="Arial" w:cs="Arial"/>
          <w:lang w:val="sl-SI" w:eastAsia="en-GB"/>
        </w:rPr>
        <w:t xml:space="preserve">, 800 kopje në muaj. Deri më tani janë shtypur 135 botime. Revista është financuar pjesërisht përmes projekteve nga Fondi për Ushtrimin e të Drejtave të Njeriut dhe </w:t>
      </w:r>
      <w:r w:rsidR="00F52839">
        <w:rPr>
          <w:rFonts w:ascii="Arial" w:eastAsia="Times New Roman" w:hAnsi="Arial" w:cs="Arial"/>
          <w:lang w:val="sl-SI" w:eastAsia="en-GB"/>
        </w:rPr>
        <w:t xml:space="preserve">të </w:t>
      </w:r>
      <w:r w:rsidRPr="00754734">
        <w:rPr>
          <w:rFonts w:ascii="Arial" w:eastAsia="Times New Roman" w:hAnsi="Arial" w:cs="Arial"/>
          <w:lang w:val="sl-SI" w:eastAsia="en-GB"/>
        </w:rPr>
        <w:t>Pakicave, dhe pjesa tjetër, pj</w:t>
      </w:r>
      <w:r w:rsidR="00F52839">
        <w:rPr>
          <w:rFonts w:ascii="Arial" w:eastAsia="Times New Roman" w:hAnsi="Arial" w:cs="Arial"/>
          <w:lang w:val="sl-SI" w:eastAsia="en-GB"/>
        </w:rPr>
        <w:t>esa më të madhe, përmes shitjës</w:t>
      </w:r>
      <w:r w:rsidRPr="00754734">
        <w:rPr>
          <w:rFonts w:ascii="Arial" w:eastAsia="Times New Roman" w:hAnsi="Arial" w:cs="Arial"/>
          <w:lang w:val="sl-SI" w:eastAsia="en-GB"/>
        </w:rPr>
        <w:t xml:space="preserve"> dhe donacioneve.</w:t>
      </w:r>
    </w:p>
    <w:p w:rsidR="00754734" w:rsidRPr="00754734" w:rsidRDefault="00754734" w:rsidP="00754734">
      <w:pPr>
        <w:spacing w:before="120" w:after="120"/>
        <w:jc w:val="both"/>
        <w:rPr>
          <w:rFonts w:ascii="Arial" w:eastAsia="Times New Roman" w:hAnsi="Arial" w:cs="Arial"/>
          <w:lang w:val="sl-SI" w:eastAsia="en-GB"/>
        </w:rPr>
      </w:pPr>
      <w:r w:rsidRPr="00754734">
        <w:rPr>
          <w:rFonts w:ascii="Arial" w:eastAsia="Times New Roman" w:hAnsi="Arial" w:cs="Arial"/>
          <w:lang w:val="sl-SI" w:eastAsia="en-GB"/>
        </w:rPr>
        <w:t>''Hrvatski glasnik'' merret me mënyrën e jetës, zakonet d</w:t>
      </w:r>
      <w:r w:rsidR="00935E78">
        <w:rPr>
          <w:rFonts w:ascii="Arial" w:eastAsia="Times New Roman" w:hAnsi="Arial" w:cs="Arial"/>
          <w:lang w:val="sl-SI" w:eastAsia="en-GB"/>
        </w:rPr>
        <w:t>he kulturën e qytetarëve të Bokës së</w:t>
      </w:r>
      <w:r w:rsidRPr="00754734">
        <w:rPr>
          <w:rFonts w:ascii="Arial" w:eastAsia="Times New Roman" w:hAnsi="Arial" w:cs="Arial"/>
          <w:lang w:val="sl-SI" w:eastAsia="en-GB"/>
        </w:rPr>
        <w:t xml:space="preserve"> Kot</w:t>
      </w:r>
      <w:r w:rsidR="00935E78">
        <w:rPr>
          <w:rFonts w:ascii="Arial" w:eastAsia="Times New Roman" w:hAnsi="Arial" w:cs="Arial"/>
          <w:lang w:val="sl-SI" w:eastAsia="en-GB"/>
        </w:rPr>
        <w:t>orit</w:t>
      </w:r>
      <w:r w:rsidRPr="00754734">
        <w:rPr>
          <w:rFonts w:ascii="Arial" w:eastAsia="Times New Roman" w:hAnsi="Arial" w:cs="Arial"/>
          <w:lang w:val="sl-SI" w:eastAsia="en-GB"/>
        </w:rPr>
        <w:t xml:space="preserve"> dhe zonave të tjera në Mal të Zi ku jetojnë kroatët. Cilësia e kësaj gazete është se </w:t>
      </w:r>
      <w:r w:rsidRPr="00754734">
        <w:rPr>
          <w:rFonts w:ascii="Arial" w:eastAsia="Times New Roman" w:hAnsi="Arial" w:cs="Arial"/>
          <w:lang w:val="sl-SI" w:eastAsia="en-GB"/>
        </w:rPr>
        <w:lastRenderedPageBreak/>
        <w:t>nuk është me ngjyra politike, dhe në mënyrë objektive paraqet  ngjarjet aktuale e kulturës, arsimit, sportit, dhe monitoron ngjarjet e rëndësishme në Mal të Zi dhe Kroaci. Ajo promovon një trashëgim të pasur kulturore dhe paraqet specifikat kulturore dhe historike të kroatëve në Mal të Zi. Artikujt janë origjinalë, të shkruar nga bashkëpunëtorët dhe k</w:t>
      </w:r>
      <w:r w:rsidR="00935E78">
        <w:rPr>
          <w:rFonts w:ascii="Arial" w:eastAsia="Times New Roman" w:hAnsi="Arial" w:cs="Arial"/>
          <w:lang w:val="sl-SI" w:eastAsia="en-GB"/>
        </w:rPr>
        <w:t>orrespondentët nga Boka e Kotorit</w:t>
      </w:r>
      <w:r w:rsidRPr="00754734">
        <w:rPr>
          <w:rFonts w:ascii="Arial" w:eastAsia="Times New Roman" w:hAnsi="Arial" w:cs="Arial"/>
          <w:lang w:val="sl-SI" w:eastAsia="en-GB"/>
        </w:rPr>
        <w:t>, Mali i Zi dhe rrethina. Tekstet janë redaktuar në kroatisht letrare me qëllim të ruajtjes së identitetit gjuhësor, dhe një numër serialesh është shkruar në dialektin lokal e Bokës.</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lang w:val="sl-SI"/>
        </w:rPr>
        <w:t xml:space="preserve">Në përputhje me Strategjinë për Përfshirjen Sociale të Romëve dhe Egjiptianëve në Mal të Zi 2016-2020, Ministria e Kulturës ka financuar prodhimin e më shumë se pesëmbëdhjetë materialeve audio vizuale (spotet) që përshkruajnë </w:t>
      </w:r>
      <w:r w:rsidR="00BB07F0">
        <w:rPr>
          <w:rFonts w:ascii="Arial" w:eastAsia="Calibri" w:hAnsi="Arial" w:cs="Arial"/>
          <w:lang w:val="sl-SI"/>
        </w:rPr>
        <w:t>çështjet kryesore të inkluzimit</w:t>
      </w:r>
      <w:r w:rsidRPr="00754734">
        <w:rPr>
          <w:rFonts w:ascii="Arial" w:eastAsia="Calibri" w:hAnsi="Arial" w:cs="Arial"/>
          <w:lang w:val="sl-SI"/>
        </w:rPr>
        <w:t>.</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lang w:val="sl-SI"/>
        </w:rPr>
        <w:t>Gjithashtu, Ministria është e detyruar të realizojë të njëj</w:t>
      </w:r>
      <w:r w:rsidR="001B3496">
        <w:rPr>
          <w:rFonts w:ascii="Arial" w:eastAsia="Calibri" w:hAnsi="Arial" w:cs="Arial"/>
          <w:lang w:val="sl-SI"/>
        </w:rPr>
        <w:t>tën masë deri në fund të kësaj S</w:t>
      </w:r>
      <w:r w:rsidRPr="00754734">
        <w:rPr>
          <w:rFonts w:ascii="Arial" w:eastAsia="Calibri" w:hAnsi="Arial" w:cs="Arial"/>
          <w:lang w:val="sl-SI"/>
        </w:rPr>
        <w:t>trategjie. Materiali audio vizual transmetohet nga servisi publik dhe transmetuesit publik vendor dhe është i disponueshëm për të gjithë publikun malazez.</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lang w:val="sl-SI"/>
        </w:rPr>
        <w:t>Ministria e Kulturës, në përputhje me Strategjinë për Përfshirjen Sociale të Romëve dhe Egjiptianëve në Mal të Zi 2016-2020, po zhvillon gjithashtu një konkurs</w:t>
      </w:r>
      <w:r w:rsidR="00B35E94">
        <w:rPr>
          <w:rFonts w:ascii="Arial" w:eastAsia="Calibri" w:hAnsi="Arial" w:cs="Arial"/>
          <w:lang w:val="sl-SI"/>
        </w:rPr>
        <w:t xml:space="preserve"> për tregimin më i mirë hulumtues</w:t>
      </w:r>
      <w:r w:rsidRPr="00754734">
        <w:rPr>
          <w:rFonts w:ascii="Arial" w:eastAsia="Calibri" w:hAnsi="Arial" w:cs="Arial"/>
          <w:lang w:val="sl-SI"/>
        </w:rPr>
        <w:t>, të publikuar në media me temën "Integrimi social i Romëve në Mal të Zi".</w:t>
      </w:r>
    </w:p>
    <w:p w:rsidR="00754734" w:rsidRPr="00754734" w:rsidRDefault="00754734" w:rsidP="00754734">
      <w:pPr>
        <w:spacing w:before="120" w:after="120"/>
        <w:jc w:val="both"/>
        <w:rPr>
          <w:rFonts w:ascii="Arial" w:eastAsia="Calibri" w:hAnsi="Arial" w:cs="Arial"/>
          <w:lang w:val="sl-SI"/>
        </w:rPr>
      </w:pP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lang w:val="sl-SI"/>
        </w:rPr>
        <w:t>Gazetarët e të gjitha mediave të regjistruara në Mal të Zi kanë të drejtë të marrin pjesë në konkurs, dhe çmimi për tregimin më e mirë jepet në një ceremoni të organ</w:t>
      </w:r>
      <w:r w:rsidR="002A7F59">
        <w:rPr>
          <w:rFonts w:ascii="Arial" w:eastAsia="Calibri" w:hAnsi="Arial" w:cs="Arial"/>
          <w:lang w:val="sl-SI"/>
        </w:rPr>
        <w:t>izuar për ditën e Romëve më 8. p</w:t>
      </w:r>
      <w:r w:rsidRPr="00754734">
        <w:rPr>
          <w:rFonts w:ascii="Arial" w:eastAsia="Calibri" w:hAnsi="Arial" w:cs="Arial"/>
          <w:lang w:val="sl-SI"/>
        </w:rPr>
        <w:t>rill, nga Ministria e Kulturës dhe Ministria për të Drejtat e Njeriut dhe Pakicave.</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lang w:val="sl-SI"/>
        </w:rPr>
        <w:t>Ministria e Kulturës gjithashtu financoi botime tematike të revistave "Dialogjet e Medias" dhe "Politika e Mediave". Fokusi i tyre ështe historia dhe pozicioni i Romëve në Mal të Zi.</w:t>
      </w:r>
    </w:p>
    <w:p w:rsidR="00754734" w:rsidRPr="00754734" w:rsidRDefault="00754734" w:rsidP="00754734">
      <w:pPr>
        <w:suppressAutoHyphens/>
        <w:autoSpaceDN w:val="0"/>
        <w:spacing w:after="140"/>
        <w:textAlignment w:val="baseline"/>
        <w:rPr>
          <w:rFonts w:ascii="Arial" w:eastAsia="SimSun" w:hAnsi="Arial" w:cs="Arial"/>
          <w:kern w:val="3"/>
          <w:lang w:val="sl-SI"/>
        </w:rPr>
      </w:pPr>
      <w:r w:rsidRPr="00754734">
        <w:rPr>
          <w:rFonts w:ascii="Arial" w:eastAsia="Calibri" w:hAnsi="Arial" w:cs="Arial"/>
          <w:lang w:val="sl-SI"/>
        </w:rPr>
        <w:t xml:space="preserve">Në zbatim të Ligjit për media elektronike, buxheti i Malit të Zi, përkatësisht buxheti i njësisë së vetëqeverisjes vendore, siguron një pjesë të burimeve financiare për realizimin e të drejtëve të qytetarëve të garantuara në Kushtetutën,  për informim pa diskriminim, të cila përfshin, përveç çështjeve të tjera, çështjet që lidhen me ushtrimin e së drejtës së informimit publik të popujve pakicë dhe komuniteteve </w:t>
      </w:r>
      <w:r w:rsidR="007B0FEA">
        <w:rPr>
          <w:rFonts w:ascii="Arial" w:eastAsia="Calibri" w:hAnsi="Arial" w:cs="Arial"/>
          <w:lang w:val="sl-SI"/>
        </w:rPr>
        <w:t>të tjera pakicave kombëtare</w:t>
      </w:r>
      <w:r w:rsidRPr="00754734">
        <w:rPr>
          <w:rFonts w:ascii="Arial" w:eastAsia="Calibri" w:hAnsi="Arial" w:cs="Arial"/>
          <w:lang w:val="sl-SI"/>
        </w:rPr>
        <w:t xml:space="preserve"> në Mal të Zi. Kjo përfshin prodhimin dhe transmetimin e përmbajtjeve programore që janë në dispozicion për të gjithë publikun malazez.</w:t>
      </w:r>
    </w:p>
    <w:p w:rsidR="00754734" w:rsidRPr="00754734" w:rsidRDefault="00754734" w:rsidP="00754734">
      <w:pPr>
        <w:spacing w:after="0"/>
        <w:jc w:val="both"/>
        <w:rPr>
          <w:rFonts w:ascii="Arial" w:eastAsia="Calibri" w:hAnsi="Arial" w:cs="Arial"/>
          <w:shd w:val="clear" w:color="auto" w:fill="FFFFFF"/>
          <w:lang w:val="sl-SI"/>
        </w:rPr>
      </w:pPr>
    </w:p>
    <w:p w:rsidR="00754734" w:rsidRPr="00754734" w:rsidRDefault="00754734" w:rsidP="00754734">
      <w:pPr>
        <w:spacing w:after="0"/>
        <w:jc w:val="both"/>
        <w:rPr>
          <w:rFonts w:ascii="Arial" w:eastAsia="Times New Roman" w:hAnsi="Arial" w:cs="Arial"/>
          <w:b/>
          <w:lang w:val="sl-SI"/>
        </w:rPr>
      </w:pPr>
      <w:r w:rsidRPr="00754734">
        <w:rPr>
          <w:rFonts w:ascii="Arial" w:eastAsia="Times New Roman" w:hAnsi="Arial" w:cs="Arial"/>
          <w:b/>
          <w:lang w:val="sl-SI"/>
        </w:rPr>
        <w:t xml:space="preserve">Neni 12 – Aktivitete kulturore  dhe institucione </w:t>
      </w:r>
    </w:p>
    <w:p w:rsidR="00754734" w:rsidRPr="00754734" w:rsidRDefault="00754734" w:rsidP="00754734">
      <w:pPr>
        <w:spacing w:after="0"/>
        <w:jc w:val="both"/>
        <w:rPr>
          <w:rFonts w:ascii="Arial" w:eastAsia="Times New Roman" w:hAnsi="Arial" w:cs="Arial"/>
          <w:b/>
          <w:lang w:val="sl-SI"/>
        </w:rPr>
      </w:pP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lang w:val="sl-SI"/>
        </w:rPr>
        <w:t xml:space="preserve">a) Paragrafët ose pikat e </w:t>
      </w:r>
      <w:r w:rsidR="002A7F59">
        <w:rPr>
          <w:rFonts w:ascii="Arial" w:eastAsia="Times New Roman" w:hAnsi="Arial" w:cs="Arial"/>
          <w:lang w:val="sl-SI"/>
        </w:rPr>
        <w:t>zgjedhura (shënuar me shkronja të zeza</w:t>
      </w:r>
      <w:r w:rsidRPr="00754734">
        <w:rPr>
          <w:rFonts w:ascii="Arial" w:eastAsia="Times New Roman" w:hAnsi="Arial" w:cs="Arial"/>
          <w:lang w:val="sl-SI"/>
        </w:rPr>
        <w:t>)</w:t>
      </w: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lang w:val="sl-SI"/>
        </w:rPr>
        <w:t>stav                                           1:</w:t>
      </w:r>
    </w:p>
    <w:p w:rsidR="00754734" w:rsidRPr="00754734" w:rsidRDefault="00754734" w:rsidP="00754734">
      <w:pPr>
        <w:spacing w:after="0"/>
        <w:jc w:val="both"/>
        <w:rPr>
          <w:rFonts w:ascii="Arial" w:eastAsia="Times New Roman" w:hAnsi="Arial" w:cs="Arial"/>
          <w:b/>
          <w:lang w:val="sl-SI"/>
        </w:rPr>
      </w:pPr>
      <w:r w:rsidRPr="00754734">
        <w:rPr>
          <w:rFonts w:ascii="Arial" w:eastAsia="Times New Roman" w:hAnsi="Arial" w:cs="Arial"/>
          <w:b/>
          <w:lang w:val="sl-SI"/>
        </w:rPr>
        <w:t>pika                                         a:</w:t>
      </w:r>
    </w:p>
    <w:p w:rsidR="00754734" w:rsidRPr="00754734" w:rsidRDefault="00754734" w:rsidP="00754734">
      <w:pPr>
        <w:tabs>
          <w:tab w:val="left" w:pos="6195"/>
        </w:tabs>
        <w:spacing w:after="0"/>
        <w:jc w:val="both"/>
        <w:rPr>
          <w:rFonts w:ascii="Arial" w:eastAsia="Times New Roman" w:hAnsi="Arial" w:cs="Arial"/>
          <w:b/>
          <w:lang w:val="sl-SI"/>
        </w:rPr>
      </w:pPr>
      <w:r w:rsidRPr="00754734">
        <w:rPr>
          <w:rFonts w:ascii="Arial" w:eastAsia="Times New Roman" w:hAnsi="Arial" w:cs="Arial"/>
          <w:b/>
          <w:lang w:val="sl-SI"/>
        </w:rPr>
        <w:t xml:space="preserve">    “                                            b:</w:t>
      </w:r>
      <w:r w:rsidRPr="00754734">
        <w:rPr>
          <w:rFonts w:ascii="Arial" w:eastAsia="Times New Roman" w:hAnsi="Arial" w:cs="Arial"/>
          <w:b/>
          <w:lang w:val="sl-SI"/>
        </w:rPr>
        <w:tab/>
      </w:r>
    </w:p>
    <w:p w:rsidR="00754734" w:rsidRPr="00754734" w:rsidRDefault="00754734" w:rsidP="00754734">
      <w:pPr>
        <w:spacing w:after="0"/>
        <w:jc w:val="both"/>
        <w:rPr>
          <w:rFonts w:ascii="Arial" w:eastAsia="Times New Roman" w:hAnsi="Arial" w:cs="Arial"/>
          <w:b/>
          <w:lang w:val="sl-SI"/>
        </w:rPr>
      </w:pPr>
      <w:r w:rsidRPr="00754734">
        <w:rPr>
          <w:rFonts w:ascii="Arial" w:eastAsia="Times New Roman" w:hAnsi="Arial" w:cs="Arial"/>
          <w:b/>
          <w:lang w:val="sl-SI"/>
        </w:rPr>
        <w:t xml:space="preserve">   “                                             c:</w:t>
      </w: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lang w:val="sl-SI"/>
        </w:rPr>
        <w:t xml:space="preserve">   “                                             d:</w:t>
      </w: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lang w:val="sl-SI"/>
        </w:rPr>
        <w:t xml:space="preserve">   “                                             e:</w:t>
      </w:r>
    </w:p>
    <w:p w:rsidR="00754734" w:rsidRPr="00754734" w:rsidRDefault="00754734" w:rsidP="00754734">
      <w:pPr>
        <w:spacing w:after="0"/>
        <w:jc w:val="both"/>
        <w:rPr>
          <w:rFonts w:ascii="Arial" w:eastAsia="Times New Roman" w:hAnsi="Arial" w:cs="Arial"/>
          <w:b/>
          <w:lang w:val="sl-SI"/>
        </w:rPr>
      </w:pPr>
      <w:r w:rsidRPr="00754734">
        <w:rPr>
          <w:rFonts w:ascii="Arial" w:eastAsia="Times New Roman" w:hAnsi="Arial" w:cs="Arial"/>
          <w:b/>
          <w:lang w:val="sl-SI"/>
        </w:rPr>
        <w:t xml:space="preserve">  “                                              f:</w:t>
      </w: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lang w:val="sl-SI"/>
        </w:rPr>
        <w:t xml:space="preserve">   “                                             g:</w:t>
      </w: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lang w:val="sl-SI"/>
        </w:rPr>
        <w:t xml:space="preserve">   “                                             h:</w:t>
      </w:r>
    </w:p>
    <w:p w:rsidR="00754734" w:rsidRPr="00754734" w:rsidRDefault="00754734" w:rsidP="00754734">
      <w:pPr>
        <w:spacing w:after="0"/>
        <w:jc w:val="both"/>
        <w:rPr>
          <w:rFonts w:ascii="Arial" w:eastAsia="Times New Roman" w:hAnsi="Arial" w:cs="Arial"/>
          <w:lang w:val="sl-SI"/>
        </w:rPr>
      </w:pPr>
    </w:p>
    <w:p w:rsidR="00754734" w:rsidRPr="00754734" w:rsidRDefault="00754734" w:rsidP="00754734">
      <w:pPr>
        <w:spacing w:after="0"/>
        <w:jc w:val="both"/>
        <w:rPr>
          <w:rFonts w:ascii="Arial" w:eastAsia="Times New Roman" w:hAnsi="Arial" w:cs="Arial"/>
          <w:b/>
          <w:lang w:val="sl-SI"/>
        </w:rPr>
      </w:pPr>
      <w:r w:rsidRPr="00754734">
        <w:rPr>
          <w:rFonts w:ascii="Arial" w:eastAsia="Times New Roman" w:hAnsi="Arial" w:cs="Arial"/>
          <w:b/>
          <w:lang w:val="sl-SI"/>
        </w:rPr>
        <w:lastRenderedPageBreak/>
        <w:t>paragrafi                                          2:</w:t>
      </w:r>
    </w:p>
    <w:p w:rsidR="00754734" w:rsidRPr="00754734" w:rsidRDefault="00754734" w:rsidP="00754734">
      <w:pPr>
        <w:spacing w:after="0"/>
        <w:jc w:val="both"/>
        <w:rPr>
          <w:rFonts w:ascii="Arial" w:eastAsia="Times New Roman" w:hAnsi="Arial" w:cs="Arial"/>
          <w:lang w:val="sl-SI"/>
        </w:rPr>
      </w:pPr>
      <w:r w:rsidRPr="00754734">
        <w:rPr>
          <w:rFonts w:ascii="Arial" w:eastAsia="Times New Roman" w:hAnsi="Arial" w:cs="Arial"/>
          <w:lang w:val="sl-SI"/>
        </w:rPr>
        <w:t>paragrafi                                          3:</w:t>
      </w:r>
    </w:p>
    <w:p w:rsidR="00754734" w:rsidRPr="00754734" w:rsidRDefault="00754734" w:rsidP="00754734">
      <w:pPr>
        <w:spacing w:after="0"/>
        <w:jc w:val="both"/>
        <w:rPr>
          <w:rFonts w:ascii="Arial" w:eastAsia="Times New Roman" w:hAnsi="Arial" w:cs="Arial"/>
          <w:lang w:val="sl-SI"/>
        </w:rPr>
      </w:pPr>
    </w:p>
    <w:p w:rsidR="00754734" w:rsidRPr="00754734" w:rsidRDefault="00754734" w:rsidP="00754734">
      <w:pPr>
        <w:spacing w:after="0"/>
        <w:ind w:firstLine="675"/>
        <w:jc w:val="both"/>
        <w:rPr>
          <w:rFonts w:ascii="Arial" w:eastAsia="Times New Roman" w:hAnsi="Arial" w:cs="Arial"/>
          <w:lang w:val="sl-SI" w:eastAsia="en-GB"/>
        </w:rPr>
      </w:pPr>
    </w:p>
    <w:p w:rsidR="00754734" w:rsidRPr="00754734" w:rsidRDefault="00754734" w:rsidP="00754734">
      <w:pPr>
        <w:spacing w:after="0"/>
        <w:jc w:val="both"/>
        <w:rPr>
          <w:rFonts w:ascii="Arial" w:eastAsia="Calibri" w:hAnsi="Arial" w:cs="Arial"/>
          <w:lang w:val="sl-SI"/>
        </w:rPr>
      </w:pPr>
      <w:r w:rsidRPr="00754734">
        <w:rPr>
          <w:rFonts w:ascii="Arial" w:eastAsia="Calibri" w:hAnsi="Arial" w:cs="Arial"/>
          <w:lang w:val="sl-SI"/>
        </w:rPr>
        <w:t xml:space="preserve">Ligji për </w:t>
      </w:r>
      <w:r w:rsidR="001823D8" w:rsidRPr="00754734">
        <w:rPr>
          <w:rFonts w:ascii="Arial" w:eastAsia="Calibri" w:hAnsi="Arial" w:cs="Arial"/>
          <w:lang w:val="sl-SI"/>
        </w:rPr>
        <w:t xml:space="preserve">mbrojtjen e pasurisë kulturore </w:t>
      </w:r>
      <w:r w:rsidRPr="00754734">
        <w:rPr>
          <w:rFonts w:ascii="Arial" w:eastAsia="Calibri" w:hAnsi="Arial" w:cs="Arial"/>
          <w:lang w:val="sl-SI"/>
        </w:rPr>
        <w:t>("Gazeta Zyrtare e Malit të Zi", nr. 49/10, 40/11), si një nga mekanizmat themelorë të mbrojtjes, parashikon ruajtjen e diversitetit kulturor duke përmirësuar statusin dhe vlerat e të gjitha llojeve të pasurive kulturore, duke nxitur kreativitetin dhe mirëkuptimin e kulturave të ndryshme dhe shtresave kulturore, duke promovuar dialogun midis kulturave dhe feve. I njëjti ligj përcakton që të gjithë kanë të drejtë, me kushte të barabarta, individualisht ose kolektivisht, të përdorin pasuritë kulturore me qëllime të pjesëmarrjes në jetën kulturore,  përparimit shkencor ose përfitimeve të tjera që rrjedhin prej tij, si dhe të kontribuojnë në pasurimin dhe ruajtjen e tij,  të shijojnë, dhe çdo person fizik dhe juridik, duke përfshirë bashkësitë fetare, është i detyruar të respektojë pasuritë kulturore të të tjerëve, në të njëjtën mënyrë si atë e vet. Duke vlerësuar që trashëgimia kulturore njihet si një faktor i rëndësishëm i identifikimit kombëtar, e cila  është një përparësi e të gjitha politikave bashkëkohore të shtetit, me Programin për Mbrojtjen dhe Ruajtjen e Pronës Kulturore, çdo vit planifikohet mbështetja përmes financimit dhe bashkëfinancimit të programeve dhe projekteve me rëndësi për interesin publik në fushën e trashëgimisë kulturore të Malit të Zi, d.m.th. realizimi i projekteve dhe programeve në fushën e veprimtarive konservatore, veprimtarive të muzeut, bibliotekës, arkivit dhe veprimtarive të kinemasë.</w:t>
      </w:r>
    </w:p>
    <w:p w:rsidR="00754734" w:rsidRPr="00754734" w:rsidRDefault="00754734" w:rsidP="00754734">
      <w:pPr>
        <w:spacing w:after="0"/>
        <w:jc w:val="both"/>
        <w:rPr>
          <w:rFonts w:ascii="Arial" w:eastAsia="Calibri" w:hAnsi="Arial" w:cs="Arial"/>
          <w:lang w:val="sl-SI"/>
        </w:rPr>
      </w:pPr>
    </w:p>
    <w:p w:rsidR="00754734" w:rsidRPr="00754734" w:rsidRDefault="00754734" w:rsidP="00754734">
      <w:pPr>
        <w:spacing w:after="0"/>
        <w:jc w:val="both"/>
        <w:rPr>
          <w:rFonts w:ascii="Arial" w:eastAsia="MS Mincho" w:hAnsi="Arial" w:cs="Arial"/>
          <w:noProof/>
          <w:lang w:val="sl-SI"/>
        </w:rPr>
      </w:pPr>
      <w:r w:rsidRPr="00754734">
        <w:rPr>
          <w:rFonts w:ascii="Arial" w:eastAsia="MS Mincho" w:hAnsi="Arial" w:cs="Arial"/>
          <w:noProof/>
          <w:lang w:val="sl-SI"/>
        </w:rPr>
        <w:t>Një nga format prioritare e mbështetjes kulturore sigurohet përmes bashkëfinancimit të krijimtarisë kulturore dhe artistike nëpërmjet konkursit publik. Konkurset publikohen në bazë vjetore. E drejta për të marrë pjesë, në përputhje me kriteret ligjore, është e hapur për të gjithë pjesëmarrësit në skenën kulturore të Malit të Zi, si dhe për pjesëtarët e popujve pakicë dhe komuniteteve pakicë të tjera kombëtare. Përzgjedhja e projekteve për bashkëfinancim përcaktohet nga cilësia e prodhimit artistik, inovacioni në përmbajtjen e programit, referencat e realizuesve si dhe promovimi i vlerave multikulturore, kontributi në ruajtjen e traditës, etj.</w:t>
      </w:r>
    </w:p>
    <w:p w:rsidR="00754734" w:rsidRPr="00754734" w:rsidRDefault="00754734" w:rsidP="00754734">
      <w:pPr>
        <w:spacing w:after="0"/>
        <w:ind w:firstLine="708"/>
        <w:jc w:val="both"/>
        <w:rPr>
          <w:rFonts w:ascii="Arial" w:eastAsia="MS Mincho" w:hAnsi="Arial" w:cs="Arial"/>
          <w:noProof/>
          <w:lang w:val="sl-SI"/>
        </w:rPr>
      </w:pPr>
    </w:p>
    <w:p w:rsidR="00754734" w:rsidRPr="00754734" w:rsidRDefault="00754734" w:rsidP="00754734">
      <w:pPr>
        <w:spacing w:after="0"/>
        <w:jc w:val="both"/>
        <w:rPr>
          <w:rFonts w:ascii="Arial" w:eastAsia="Calibri" w:hAnsi="Arial" w:cs="Arial"/>
          <w:noProof/>
          <w:lang w:val="sl-SI"/>
        </w:rPr>
      </w:pPr>
      <w:r w:rsidRPr="00754734">
        <w:rPr>
          <w:rFonts w:ascii="Arial" w:eastAsia="Calibri" w:hAnsi="Arial" w:cs="Arial"/>
          <w:noProof/>
          <w:lang w:val="sl-SI"/>
        </w:rPr>
        <w:t xml:space="preserve">Një formë e konsiderueshme e mbështetjes sigurohet përmes realizimit të një programi të posaçëm qeveritar "Zhvillimi i kulturës në veri", i cili i referohet 12 komunave të pjesës veriore të Malit të Zi, ku shumica e popullsisë përbëhet nga pjesëtarët e popujve pakicë dhe komuniteteve pakicë të tjera kombëtare. </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noProof/>
          <w:lang w:val="sl-SI"/>
        </w:rPr>
        <w:t xml:space="preserve">  Nëpërmjet një konkursi publik për përkthimin letrar në vitin 2016 janë mbështetur projektet vijuese: Asllan Bisha, Ulqinj, Nusja e detarit; Qazim Muja, Ulqinj, Të ikesh; Dimitrov Popoviq, Ulqinj, Tregine; </w:t>
      </w:r>
      <w:r w:rsidRPr="00754734">
        <w:rPr>
          <w:rFonts w:ascii="Arial" w:eastAsia="Calibri" w:hAnsi="Arial" w:cs="Arial"/>
          <w:lang w:val="sl-SI"/>
        </w:rPr>
        <w:t>Halil Markishiq, Rozhajë, “</w:t>
      </w:r>
      <w:r w:rsidRPr="00754734">
        <w:rPr>
          <w:rFonts w:ascii="Calibri" w:eastAsia="Calibri" w:hAnsi="Calibri" w:cs="Times New Roman"/>
          <w:lang w:val="sr-Latn-RS"/>
        </w:rPr>
        <w:t xml:space="preserve"> </w:t>
      </w:r>
      <w:r w:rsidRPr="00754734">
        <w:rPr>
          <w:rFonts w:ascii="Arial" w:eastAsia="Calibri" w:hAnsi="Arial" w:cs="Arial"/>
          <w:lang w:val="sl-SI"/>
        </w:rPr>
        <w:t>Vlerat kulturore e Plavës - shtypja e një monografie me ngjyra; Isak Kallpaçina, Pljevlja - Përshtypjet, drejt thelbit të fjalëve dhe imazheve; Osman Kurpejoviq, Rozhajë - Kalimi i ushtrisë serbe përmes Malit të Zi në 1915 në veprat e krijuesve kulturorë; Salko Luboder, Rozhajë, Zaim Azemoviq- Bajalce – rruzaret e Rozhajës dhe rrethinës së saj (botim i pasvdekjes së librit të artit popullor); Tanja Topuzoska, Kolashin, Balkan (s)trip.</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lang w:val="sl-SI"/>
        </w:rPr>
        <w:t>Në vitin 2017, në një konkurs publik janë mbështetur projektet vijuese në fushën e letërsisë: Ethem Mandiq,</w:t>
      </w:r>
      <w:r w:rsidRPr="00754734">
        <w:rPr>
          <w:rFonts w:ascii="Calibri" w:eastAsia="Calibri" w:hAnsi="Calibri" w:cs="Times New Roman"/>
          <w:lang w:val="sr-Latn-RS"/>
        </w:rPr>
        <w:t xml:space="preserve"> </w:t>
      </w:r>
      <w:r w:rsidRPr="00754734">
        <w:rPr>
          <w:rFonts w:ascii="Arial" w:eastAsia="Calibri" w:hAnsi="Arial" w:cs="Arial"/>
          <w:lang w:val="sl-SI"/>
        </w:rPr>
        <w:t xml:space="preserve">Jeta për një grua në dhjetë fotografi; Gani Karamanaga, Ulqinj, Nëpër rrugët e vjetra; Avdo Nurkoviq, Rozhajë, Aty ku fara e liroi fidanin; Gazmend Citaku, Ulqinj, Nusja e detar Agronit; Ibrahim Berjashi, Ulqinj, Kungulli ziligar, Skender Osmani, Ulqinj, Ndjenjat e </w:t>
      </w:r>
      <w:r w:rsidRPr="00754734">
        <w:rPr>
          <w:rFonts w:ascii="Arial" w:eastAsia="Calibri" w:hAnsi="Arial" w:cs="Arial"/>
          <w:lang w:val="sl-SI"/>
        </w:rPr>
        <w:lastRenderedPageBreak/>
        <w:t>Shpirtit; Ali Gjecbritaj, Ostros, Kopshti i xixillonjave; Qazim Muja, Ulqinj, Im atë e donte Adolfin; Kemal Musiq, Bijelo Polje, Të vërtetat e paprovueshme të Lamek Qisumit; Halil Markishiq, Rozhajë, Monografia: Raritete natyrore dhe legjenda për to në zonën e Plavë - Gucisë; Osman Kurpejoviq, Rozhajë, Rozhaje në librat e udhëtimeve dhe reportazhet nga shkrimtarët udhëtimësh dhe gazetarët në shekujt XIX dhe fillim të 20-të; Safet Kadroviq Vrbiçki, Rozhajë, Tarih Antologjia e poezisë anti-luftës së Boshnjakëve, Braho Adroviq, Berane, Shëtitës i madh - këngë me humor satirik.</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lang w:val="sl-SI"/>
        </w:rPr>
        <w:t xml:space="preserve">Në vitin 2018, në konkursin për bashkëfinancimin e programeve dhe projekteve me rëndësi për realizimin e interesit publik në fushën e krijimtarisë kulturore dhe artistike, janë mbështetur projektet e mëposhtme: </w:t>
      </w:r>
      <w:r w:rsidRPr="00754734">
        <w:rPr>
          <w:rFonts w:ascii="Arial" w:eastAsia="Times New Roman" w:hAnsi="Arial" w:cs="Arial"/>
          <w:noProof/>
          <w:lang w:val="sl-SI"/>
        </w:rPr>
        <w:t xml:space="preserve">Ethem Mandiq, Podgoricë – Ese mbi poezinë malazeze; </w:t>
      </w:r>
      <w:r w:rsidRPr="00754734">
        <w:rPr>
          <w:rFonts w:ascii="Arial" w:eastAsia="Times New Roman" w:hAnsi="Arial" w:cs="Arial"/>
          <w:bCs/>
          <w:iCs/>
          <w:noProof/>
          <w:lang w:val="sl-SI" w:eastAsia="en-GB"/>
        </w:rPr>
        <w:t xml:space="preserve">Adnan Çirgiq, Podgoricë – Qenie të mbinatyrshme në letërsinë tradicionale malazeze; </w:t>
      </w:r>
      <w:r w:rsidRPr="00754734">
        <w:rPr>
          <w:rFonts w:ascii="Arial" w:eastAsia="Times New Roman" w:hAnsi="Arial" w:cs="Arial"/>
          <w:noProof/>
          <w:lang w:val="sl-SI" w:eastAsia="en-GB"/>
        </w:rPr>
        <w:t xml:space="preserve">Asllan Bisha, Ulqinj – Delfini në Barbane; Ibrahim Berjashi, Ulqinj – Sheshi i tregtise me beqaresha; Ali Gjeçbritaj, Tivar – Heshtja qe flet; </w:t>
      </w:r>
      <w:r w:rsidRPr="00754734">
        <w:rPr>
          <w:rFonts w:ascii="Arial" w:eastAsia="Calibri" w:hAnsi="Arial" w:cs="Arial"/>
          <w:noProof/>
          <w:lang w:val="sl-SI"/>
        </w:rPr>
        <w:t>Reho Ramçiloviq, Petnicë – Pse, o Petnicë?- koleksioni i poezive; Zlatka Emershiq, Berane - Koleksioni e poezive; Eldar Lakota, Rozhajë -  Trashëgimia etnografike e Rozhajës dhe rrethinës së saj përgjatë shekujve XIX dhe XX; Haris Zekiq, Rozhajë - Anashkalimi, koleksioni e poezive; Rafet Muliq, Bijelo Polje -  Jeniçeri dhe tregime të tjera; Braho Adroviq,  Berane - Vende të lënduara, libër me poezi; Halil Markishiq, Rozhajë - Këngët lirike popullore dhe këndimi i Boshnjakëve në Plavë.</w:t>
      </w:r>
    </w:p>
    <w:p w:rsidR="00754734" w:rsidRPr="00754734" w:rsidRDefault="00754734" w:rsidP="00754734">
      <w:pPr>
        <w:spacing w:before="120" w:after="120"/>
        <w:jc w:val="both"/>
        <w:rPr>
          <w:rFonts w:ascii="Arial" w:eastAsia="Calibri" w:hAnsi="Arial" w:cs="Arial"/>
          <w:noProof/>
          <w:lang w:val="sl-SI"/>
        </w:rPr>
      </w:pP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lang w:val="sl-SI"/>
        </w:rPr>
        <w:t>Qendra për Ruajtjen dhe Zhvillimin e Kulturës së Pakicave të Malit të Zi është një institucion unik, i themeluar nga Qeveria e Malit të Zi me qëllim të promovimit të të drejtave të pakicave në fushën e kulturës dhe promovimit e multikulturizmit - bashkëjetesës, si një nga vlerat themelore të Malit të Zi bashkëkohor. Kjo e bën atë një institucion unik jo vetëm në vend, por edhe në rajon dhe më gjerë.</w:t>
      </w:r>
    </w:p>
    <w:p w:rsidR="00754734" w:rsidRPr="00754734" w:rsidRDefault="00754734" w:rsidP="00754734">
      <w:pPr>
        <w:spacing w:before="120" w:after="120"/>
        <w:jc w:val="both"/>
        <w:rPr>
          <w:rFonts w:ascii="Arial" w:eastAsia="Calibri" w:hAnsi="Arial" w:cs="Arial"/>
          <w:b/>
          <w:lang w:val="sl-SI"/>
        </w:rPr>
      </w:pPr>
      <w:r w:rsidRPr="00754734">
        <w:rPr>
          <w:rFonts w:ascii="Arial" w:eastAsia="Calibri" w:hAnsi="Arial" w:cs="Arial"/>
          <w:b/>
          <w:lang w:val="sl-SI"/>
        </w:rPr>
        <w:t xml:space="preserve">Qendra për Mbrojtjen dhe Zhvillimin e Kulturës së Pakicave </w:t>
      </w:r>
      <w:r w:rsidRPr="00754734">
        <w:rPr>
          <w:rFonts w:ascii="Arial" w:eastAsia="Calibri" w:hAnsi="Arial" w:cs="Arial"/>
          <w:lang w:val="sl-SI"/>
        </w:rPr>
        <w:t>në periudhen nga raporti i fundit, ka vazhduar kryesisht të promovojë, përmes programeve të saj, multikulturalizmin, të promovojë dhe zhvillojë krijimet kulturore të popujve pakicë, në gjuhën e tyre amtare, duke treguar veçoritë e traditës kulturore.</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lang w:val="sl-SI"/>
        </w:rPr>
        <w:t>Qendra ka realizuar programe muzikore, piktorike, filmore dhe letrare, duke theksuar vlerat tradicionale e kulturës së popujve pakicë dhe ka treguar se krijimtaria bashkëkohore është përplot me talentet të cilëve u kemi dhënë hapësirë për t’u shfaqur para publikut të Malit të Zi dhe jashtë vendit.</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lang w:val="sl-SI"/>
        </w:rPr>
        <w:t>Theks i veçantë iu kushtua përkthimit të veprave letrare, që u dëshmua të ishte i justifikuar, sepse vetëm në këtë mënyrë mund të njihemi me kulturën e të tjerëve dhe të kuptojmë fjalën e shkruar. Më poshtë do të veçojmë disa nga programet që përshtaten në këtë temë.</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b/>
          <w:lang w:val="sl-SI"/>
        </w:rPr>
        <w:t>Libri '' Amfora'' i Dimitrov</w:t>
      </w:r>
      <w:r w:rsidRPr="00754734">
        <w:rPr>
          <w:rFonts w:ascii="Arial" w:eastAsia="Calibri" w:hAnsi="Arial" w:cs="Arial"/>
          <w:lang w:val="sl-SI"/>
        </w:rPr>
        <w:t xml:space="preserve"> </w:t>
      </w:r>
      <w:r w:rsidRPr="00754734">
        <w:rPr>
          <w:rFonts w:ascii="Arial" w:eastAsia="Calibri" w:hAnsi="Arial" w:cs="Arial"/>
          <w:b/>
          <w:lang w:val="sl-SI"/>
        </w:rPr>
        <w:t xml:space="preserve">Popoviqit </w:t>
      </w:r>
      <w:r w:rsidRPr="00754734">
        <w:rPr>
          <w:rFonts w:ascii="Arial" w:eastAsia="Calibri" w:hAnsi="Arial" w:cs="Arial"/>
          <w:lang w:val="sl-SI"/>
        </w:rPr>
        <w:t>– Ne e kemi botuar librin ''Amfora'' e Dimitrov Popoviqit, i cili është përkthyer nga shqipja në malazez. Libri ka qenë i promovuar në Mal të Zi, Shqipëri dhe Kosovë. Gjatë vizitës në Shqipëri, u arrit bashkëpunimi me Bibliotekën Kombëtare të Shkodrës për të promovuar librat e botuar nga Qendra në Shqipëri.</w:t>
      </w:r>
    </w:p>
    <w:p w:rsidR="00754734" w:rsidRPr="00754734" w:rsidRDefault="00754734" w:rsidP="00754734">
      <w:pPr>
        <w:spacing w:before="100" w:beforeAutospacing="1" w:after="100" w:afterAutospacing="1"/>
        <w:jc w:val="both"/>
        <w:outlineLvl w:val="0"/>
        <w:rPr>
          <w:rFonts w:ascii="Arial" w:eastAsia="Calibri" w:hAnsi="Arial" w:cs="Arial"/>
          <w:b/>
          <w:lang w:val="sl-SI"/>
        </w:rPr>
      </w:pPr>
      <w:r w:rsidRPr="00754734">
        <w:rPr>
          <w:rFonts w:ascii="Arial" w:eastAsia="Calibri" w:hAnsi="Arial" w:cs="Arial"/>
          <w:b/>
          <w:lang w:val="sl-SI"/>
        </w:rPr>
        <w:t xml:space="preserve">Numri i 10-të i revistës "Kod" është botuar - </w:t>
      </w:r>
      <w:r w:rsidRPr="00754734">
        <w:rPr>
          <w:rFonts w:ascii="Arial" w:eastAsia="Calibri" w:hAnsi="Arial" w:cs="Arial"/>
          <w:lang w:val="sl-SI"/>
        </w:rPr>
        <w:t xml:space="preserve">Ky botim përmban një përzgjedhje tekstesh nga nëntë botime të "Kod" - it, i cili mund të ishte i ndryshëm, por thelbi është i njëjti: duke ndjekur kriteret e larta estetike, "Kodi" realizoi me sukses misionin e afirmimit të vlerave kulturore dhe artistike të pjesëtarëve të pakicave. Ne do të vazhdojmë ta bëjmë këtë në të </w:t>
      </w:r>
      <w:r w:rsidRPr="00754734">
        <w:rPr>
          <w:rFonts w:ascii="Arial" w:eastAsia="Calibri" w:hAnsi="Arial" w:cs="Arial"/>
          <w:lang w:val="sl-SI"/>
        </w:rPr>
        <w:lastRenderedPageBreak/>
        <w:t>ardhmen, të vetëdijshëm që sa më shumë të japim - aq më shumë kemi, duke e pasuruar veten dhe shoqërinë malazeze, duke mos i perceptuar dallimet si ndonjë dënim, por si një dhuratë dhe privilegj. ''Kodi'' boton tekstet e autorëve të gjuhëve të pakicave në gjuhën e tyre amtare dhe shumica e teksteve janë përkthyer në gjuhët e përdorura në Mal të Zi, për të njohur dhe kuptuar më mirë njëri-tjetrin.</w:t>
      </w:r>
    </w:p>
    <w:p w:rsidR="00754734" w:rsidRPr="00754734" w:rsidRDefault="00754734" w:rsidP="00754734">
      <w:pPr>
        <w:spacing w:before="120" w:after="120"/>
        <w:jc w:val="both"/>
        <w:rPr>
          <w:rFonts w:ascii="Arial" w:eastAsia="Calibri" w:hAnsi="Arial" w:cs="Arial"/>
          <w:b/>
          <w:lang w:val="sl-SI"/>
        </w:rPr>
      </w:pPr>
      <w:r w:rsidRPr="00754734">
        <w:rPr>
          <w:rFonts w:ascii="Arial" w:eastAsia="Calibri" w:hAnsi="Arial" w:cs="Arial"/>
          <w:b/>
          <w:lang w:val="sl-SI"/>
        </w:rPr>
        <w:t xml:space="preserve">Libri ''Procesi i socializimit të barazisë gjinore'' i mr. Aet Salhit është promovuar – </w:t>
      </w:r>
      <w:r w:rsidRPr="00754734">
        <w:rPr>
          <w:rFonts w:ascii="Arial" w:eastAsia="Calibri" w:hAnsi="Arial" w:cs="Arial"/>
          <w:lang w:val="sl-SI"/>
        </w:rPr>
        <w:t>Kemi</w:t>
      </w:r>
      <w:r w:rsidRPr="00754734">
        <w:rPr>
          <w:rFonts w:ascii="Arial" w:eastAsia="Calibri" w:hAnsi="Arial" w:cs="Arial"/>
          <w:b/>
          <w:lang w:val="sl-SI"/>
        </w:rPr>
        <w:t xml:space="preserve"> </w:t>
      </w:r>
      <w:r w:rsidRPr="00754734">
        <w:rPr>
          <w:rFonts w:ascii="Arial" w:eastAsia="Calibri" w:hAnsi="Arial" w:cs="Arial"/>
          <w:lang w:val="sl-SI"/>
        </w:rPr>
        <w:t>organizuar promovimin e librit të mr. Aet Salhit  ''Procesi i socializimit të barazisë gjinore'', në Kalanë e Mbretit Nikolla. Libri është rezultat i pesë viteve të kërkimit dhe shkrimit. Promovimi u ndoq mirë dhe u raportua nga media lokale. Libri ndjek jo vetëm mendimin nga territoret tona, por edhe mendimin teologjik botëror, dhe njohuritë dhe zgjidhjet e vet i nxjerr gjerësisht nga letërsia, si nga vendi ynë, ashtu edhe nga jashtë.</w:t>
      </w:r>
    </w:p>
    <w:p w:rsidR="00754734" w:rsidRPr="00754734" w:rsidRDefault="00754734" w:rsidP="00754734">
      <w:pPr>
        <w:spacing w:before="120" w:after="120"/>
        <w:jc w:val="both"/>
        <w:rPr>
          <w:rFonts w:ascii="Arial" w:eastAsia="Calibri" w:hAnsi="Arial" w:cs="Arial"/>
          <w:b/>
          <w:lang w:val="sl-SI"/>
        </w:rPr>
      </w:pPr>
      <w:r w:rsidRPr="00754734">
        <w:rPr>
          <w:rFonts w:ascii="Arial" w:eastAsia="Calibri" w:hAnsi="Arial" w:cs="Arial"/>
          <w:b/>
          <w:lang w:val="sl-SI"/>
        </w:rPr>
        <w:t>Më poshtë janë aktivitetet e kryera në vitin 2017 në lidhje me këtë Raport:</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b/>
          <w:lang w:val="sl-SI"/>
        </w:rPr>
        <w:t xml:space="preserve">Mbrëmja e grupëve a capella (Kllape) të Malit të Zi - </w:t>
      </w:r>
      <w:r w:rsidRPr="00754734">
        <w:rPr>
          <w:rFonts w:ascii="Arial" w:eastAsia="Calibri" w:hAnsi="Arial" w:cs="Arial"/>
          <w:lang w:val="sl-SI"/>
        </w:rPr>
        <w:t>Qendra për të tretin vit me radhë organizoi mbrëmjen e 2-të të grupëve</w:t>
      </w:r>
      <w:r w:rsidR="00B57A81">
        <w:rPr>
          <w:rFonts w:ascii="Arial" w:eastAsia="Calibri" w:hAnsi="Arial" w:cs="Arial"/>
          <w:lang w:val="sl-SI"/>
        </w:rPr>
        <w:t xml:space="preserve"> a capella ''Kllape''</w:t>
      </w:r>
      <w:r w:rsidRPr="00754734">
        <w:rPr>
          <w:rFonts w:ascii="Arial" w:eastAsia="Calibri" w:hAnsi="Arial" w:cs="Arial"/>
          <w:lang w:val="sl-SI"/>
        </w:rPr>
        <w:t xml:space="preserve"> të Malit të Zi, e cila u mbajt në Podgoricë. Publiku ka ndjekur 12 grupë</w:t>
      </w:r>
      <w:r w:rsidR="00B57A81">
        <w:rPr>
          <w:rFonts w:ascii="Arial" w:eastAsia="Calibri" w:hAnsi="Arial" w:cs="Arial"/>
          <w:lang w:val="sl-SI"/>
        </w:rPr>
        <w:t xml:space="preserve"> a capella</w:t>
      </w:r>
      <w:r w:rsidRPr="00754734">
        <w:rPr>
          <w:rFonts w:ascii="Arial" w:eastAsia="Calibri" w:hAnsi="Arial" w:cs="Arial"/>
          <w:lang w:val="sl-SI"/>
        </w:rPr>
        <w:t xml:space="preserve"> </w:t>
      </w:r>
      <w:r w:rsidR="00B57A81">
        <w:rPr>
          <w:rFonts w:ascii="Arial" w:eastAsia="Calibri" w:hAnsi="Arial" w:cs="Arial"/>
          <w:lang w:val="sl-SI"/>
        </w:rPr>
        <w:t>''</w:t>
      </w:r>
      <w:r w:rsidRPr="00754734">
        <w:rPr>
          <w:rFonts w:ascii="Arial" w:eastAsia="Calibri" w:hAnsi="Arial" w:cs="Arial"/>
          <w:lang w:val="sl-SI"/>
        </w:rPr>
        <w:t>Kllape</w:t>
      </w:r>
      <w:r w:rsidR="00B57A81">
        <w:rPr>
          <w:rFonts w:ascii="Arial" w:eastAsia="Calibri" w:hAnsi="Arial" w:cs="Arial"/>
          <w:lang w:val="sl-SI"/>
        </w:rPr>
        <w:t>''</w:t>
      </w:r>
      <w:r w:rsidRPr="00754734">
        <w:rPr>
          <w:rFonts w:ascii="Arial" w:eastAsia="Calibri" w:hAnsi="Arial" w:cs="Arial"/>
          <w:lang w:val="sl-SI"/>
        </w:rPr>
        <w:t xml:space="preserve"> nga Mali i Zi, të cilat interpretuan këngët e tyre në gjuhën malazeze, kroate dhe shqip.</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lang w:val="sl-SI"/>
        </w:rPr>
        <w:t>Qëllimi i këtij programi është të tregojë këndimin e grupit</w:t>
      </w:r>
      <w:r w:rsidR="00B57A81">
        <w:rPr>
          <w:rFonts w:ascii="Arial" w:eastAsia="Calibri" w:hAnsi="Arial" w:cs="Arial"/>
          <w:lang w:val="sl-SI"/>
        </w:rPr>
        <w:t xml:space="preserve"> a capella</w:t>
      </w:r>
      <w:r w:rsidRPr="00754734">
        <w:rPr>
          <w:rFonts w:ascii="Arial" w:eastAsia="Calibri" w:hAnsi="Arial" w:cs="Arial"/>
          <w:lang w:val="sl-SI"/>
        </w:rPr>
        <w:t xml:space="preserve"> </w:t>
      </w:r>
      <w:r w:rsidR="004C40C2">
        <w:rPr>
          <w:rFonts w:ascii="Arial" w:eastAsia="Calibri" w:hAnsi="Arial" w:cs="Arial"/>
          <w:lang w:val="sl-SI"/>
        </w:rPr>
        <w:t>''</w:t>
      </w:r>
      <w:r w:rsidRPr="00754734">
        <w:rPr>
          <w:rFonts w:ascii="Arial" w:eastAsia="Calibri" w:hAnsi="Arial" w:cs="Arial"/>
          <w:lang w:val="sl-SI"/>
        </w:rPr>
        <w:t>Kllape</w:t>
      </w:r>
      <w:r w:rsidR="00B57A81">
        <w:rPr>
          <w:rFonts w:ascii="Arial" w:eastAsia="Calibri" w:hAnsi="Arial" w:cs="Arial"/>
          <w:lang w:val="sl-SI"/>
        </w:rPr>
        <w:t>''</w:t>
      </w:r>
      <w:r w:rsidRPr="00754734">
        <w:rPr>
          <w:rFonts w:ascii="Arial" w:eastAsia="Calibri" w:hAnsi="Arial" w:cs="Arial"/>
          <w:lang w:val="sl-SI"/>
        </w:rPr>
        <w:t xml:space="preserve"> si pjesë e traditës së muzikës malazeze, dhe për hir të kujtimeve, UNESCO e ka përfshirë atë në trashëgiminë kulturore jo-materiale të botës.</w:t>
      </w:r>
    </w:p>
    <w:p w:rsidR="00754734" w:rsidRPr="00754734" w:rsidRDefault="00754734" w:rsidP="00754734">
      <w:pPr>
        <w:spacing w:before="120" w:after="120"/>
        <w:jc w:val="both"/>
        <w:rPr>
          <w:rFonts w:ascii="Arial" w:eastAsia="Calibri" w:hAnsi="Arial" w:cs="Arial"/>
          <w:b/>
          <w:lang w:val="sl-SI"/>
        </w:rPr>
      </w:pPr>
      <w:r w:rsidRPr="00754734">
        <w:rPr>
          <w:rFonts w:ascii="Arial" w:eastAsia="Calibri" w:hAnsi="Arial" w:cs="Arial"/>
          <w:b/>
          <w:lang w:val="sl-SI"/>
        </w:rPr>
        <w:t>Romani "Të gjithë të mitë" të Zuvdija Hoxhiqit.</w:t>
      </w:r>
      <w:r w:rsidRPr="00754734">
        <w:rPr>
          <w:rFonts w:ascii="Arial" w:eastAsia="Calibri" w:hAnsi="Arial" w:cs="Arial"/>
          <w:lang w:val="sl-SI"/>
        </w:rPr>
        <w:t xml:space="preserve"> Ne kemi botuar dhe promovuar romanin e akademikut Zuvdija Hoxhiq "Të gjithë të mitë" në gjuhën shqipe. Romani është përkthyer nga gjuha malazeze në shqip dhe është promovuar në Mal të Zi, Shqipëri dhe Kosovë. Libri ka ngjallur një interes të madh dhe është paraqitur në disa panaire librash në rajon. Shoqata e Shkrimtarëve të Shkodrës i dha Hoxhiqit një Faleminderim dhe falënderoi Qendrën për Mbrojtjen dhe Zhvillimin e Pakicave të Malit të Zi, duke dëshiruar të organizojë sa më shumë promovime me autorë nga Mali i Zi.</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b/>
          <w:lang w:val="sl-SI"/>
        </w:rPr>
        <w:t xml:space="preserve">U botua numri i 11-të të revistës "Kod" </w:t>
      </w:r>
      <w:r w:rsidRPr="00754734">
        <w:rPr>
          <w:rFonts w:ascii="Arial" w:eastAsia="Calibri" w:hAnsi="Arial" w:cs="Arial"/>
          <w:lang w:val="sl-SI"/>
        </w:rPr>
        <w:t>- Revista e kulturës, letërsisë dhe shkencës "Kod" botuar nga Qendra për Ruajtjen dhe Zhvillimin e Kulturës së Pakicave të Malit të Zi. Kjo është botimi i 11-të që në pjesën e parë është i kushtuar piktorit të ndjerë Gjelosh Gjokajit (1933-2016) dhe janë botuar tekstet e autorëve që kanë shkruar për të. Pjesa e dytë e revistës prezantoi punë me shkrim në gjuhën malazeze, boshnjake, kroate, rome dhe shqipe.</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b/>
          <w:lang w:val="sl-SI"/>
        </w:rPr>
        <w:t xml:space="preserve">Panairi ndërkombëtar i librit në Podgoricë - </w:t>
      </w:r>
      <w:r w:rsidRPr="00754734">
        <w:rPr>
          <w:rFonts w:ascii="Arial" w:eastAsia="Calibri" w:hAnsi="Arial" w:cs="Arial"/>
          <w:lang w:val="sl-SI"/>
        </w:rPr>
        <w:t>Në vitin 2017, Qendra mori pjesë në Panairin ndërkombëtar e librit në Podgoricë, ku për të tetin vit radhazi ka pasur stendën e vet. Përveç botimeve të librave dhe revistave të Qendrës, ka pasur edhe libra nga botues</w:t>
      </w:r>
      <w:r w:rsidR="00E77F54">
        <w:rPr>
          <w:rFonts w:ascii="Arial" w:eastAsia="Calibri" w:hAnsi="Arial" w:cs="Arial"/>
          <w:lang w:val="sl-SI"/>
        </w:rPr>
        <w:t>it e</w:t>
      </w:r>
      <w:r w:rsidRPr="00754734">
        <w:rPr>
          <w:rFonts w:ascii="Arial" w:eastAsia="Calibri" w:hAnsi="Arial" w:cs="Arial"/>
          <w:lang w:val="sl-SI"/>
        </w:rPr>
        <w:t xml:space="preserve"> tjerë dhe individët të popujve pakicë në Mal të Zi. Pra, në një vend ka qenë  libra në të gjitha gjuhët e folura në Mal të Zi. Kjo praktikë u dëshmua të ishte e mirë sepse i lejonte të gjithë autorët e kombeve pakicë të paraqesin veprat e tyre.</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b/>
          <w:lang w:val="sl-SI"/>
        </w:rPr>
        <w:t xml:space="preserve">"Flamenko utopia" e Nadia Rebronjës - </w:t>
      </w:r>
      <w:r w:rsidRPr="00754734">
        <w:rPr>
          <w:rFonts w:ascii="Arial" w:eastAsia="Calibri" w:hAnsi="Arial" w:cs="Arial"/>
          <w:lang w:val="sl-SI"/>
        </w:rPr>
        <w:t>Ne kemi organizuar prezantimin e librit "Flamenko utopia" të Nadia Rebronjës. Ajo gjithashtu ka botuar poezi jashtë vendit, në revista dhe koleksione poezish, të përkthyera në anglisht, spanjisht, italisht, frëngjisht, gjermanisht, polonisht, turqisht, persisht, maqedonisht dhe sllovenisht.</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b/>
          <w:lang w:val="sl-SI"/>
        </w:rPr>
        <w:lastRenderedPageBreak/>
        <w:t xml:space="preserve">Romani '' Përshtypjet'' i Bogiq Rakoçeviqit </w:t>
      </w:r>
      <w:r w:rsidRPr="00754734">
        <w:rPr>
          <w:rFonts w:ascii="Arial" w:eastAsia="Calibri" w:hAnsi="Arial" w:cs="Arial"/>
          <w:lang w:val="sl-SI"/>
        </w:rPr>
        <w:t xml:space="preserve">- Qendra ka botuar dhe promovuar romanin '' Përshtypjet'' e Bogiq Rakoçeviqit, i cili, në tridhjetë ese të shkurtra të shkruara si rishikime, ka përshkruar kritike dhe rishikime të prodhimin e shkrimtarëve pakicë. Libri është veçanërisht interesant sepse është shkruar nga këndvështrimi i një kritiku letrar dhe shkrimtari që ndjek punën e shkrimtarëve të popujve pakicë. </w:t>
      </w:r>
    </w:p>
    <w:p w:rsidR="00754734" w:rsidRPr="00754734" w:rsidRDefault="00754734" w:rsidP="00754734">
      <w:pPr>
        <w:spacing w:before="120" w:after="120"/>
        <w:jc w:val="both"/>
        <w:rPr>
          <w:rFonts w:ascii="Arial" w:eastAsia="Calibri" w:hAnsi="Arial" w:cs="Arial"/>
          <w:b/>
          <w:lang w:val="sl-SI"/>
        </w:rPr>
      </w:pPr>
      <w:r w:rsidRPr="00754734">
        <w:rPr>
          <w:rFonts w:ascii="Arial" w:eastAsia="Calibri" w:hAnsi="Arial" w:cs="Arial"/>
          <w:b/>
          <w:lang w:val="sl-SI"/>
        </w:rPr>
        <w:t>Numri i 12-të i revistës ''Kod'' është botuar</w:t>
      </w:r>
      <w:r w:rsidRPr="00754734">
        <w:rPr>
          <w:rFonts w:ascii="Arial" w:eastAsia="Calibri" w:hAnsi="Arial" w:cs="Arial"/>
          <w:lang w:val="sl-SI"/>
        </w:rPr>
        <w:t>- në këtë numër mbi 30 autorë të popujve pakicë kanë paraqitur poezinë, tekstet, eset dhe kritiket e tyre në gjuhët rome, malazeze dhe boshnjake. Tekstet janë shkruar në gjuhën amtare e autorit dhe shumica janë përkthyer në gjuhë të tjera minoritare.</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b/>
          <w:lang w:val="sl-SI"/>
        </w:rPr>
        <w:t xml:space="preserve">Libri  „Vargjet e gurit dhe detit “ </w:t>
      </w:r>
      <w:r w:rsidRPr="00754734">
        <w:rPr>
          <w:rFonts w:ascii="Arial" w:eastAsia="Calibri" w:hAnsi="Arial" w:cs="Arial"/>
          <w:lang w:val="sl-SI"/>
        </w:rPr>
        <w:t>- Qendra për Ruajtjen dhe Zhvillimin e Kulturës së Pakicave të Malit të Zi në bashkëpunim me Këshillin Kombëtar Kroat të Malit të Zi ka botuar librin „Vargjet e gurit dhe detit “, poezinë e poetëve bashkëkohorë kroatë të Malit të Zi. Koleksioni është promovuar në Mal të Zi dhe Kroaci.</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b/>
          <w:lang w:val="sl-SI"/>
        </w:rPr>
        <w:t xml:space="preserve">Dy filma dokumentarë </w:t>
      </w:r>
      <w:r w:rsidRPr="00754734">
        <w:rPr>
          <w:rFonts w:ascii="Arial" w:eastAsia="Calibri" w:hAnsi="Arial" w:cs="Arial"/>
          <w:lang w:val="sl-SI"/>
        </w:rPr>
        <w:t>- Në vitin 2017,</w:t>
      </w:r>
      <w:r w:rsidR="004D38A0">
        <w:rPr>
          <w:rFonts w:ascii="Arial" w:eastAsia="Calibri" w:hAnsi="Arial" w:cs="Arial"/>
          <w:lang w:val="sl-SI"/>
        </w:rPr>
        <w:t xml:space="preserve"> në bashkëprodhim me RTMZ, CEKUM</w:t>
      </w:r>
      <w:r w:rsidRPr="00754734">
        <w:rPr>
          <w:rFonts w:ascii="Arial" w:eastAsia="Calibri" w:hAnsi="Arial" w:cs="Arial"/>
          <w:lang w:val="sl-SI"/>
        </w:rPr>
        <w:t xml:space="preserve"> filmoi dhe prodhoi dy dokumentarë: "Piktori i ngjitjes emocionale" për Hilmija Qatoviqin dhe "Magu i Stripit" për Andrija Mauroviqin, dhe gjithashtu përfundoi filmin për Zaim Azemoviqin "Zgjuarsia është në popull" . Filmat janë për personalitetet e spikatura të kombeve pakicë që kanë dhënë kontributin e tyre në fushën e krijimtarisë kulturore dhe shumë prej tyre janë harruar. Për të portretizuar në mënyrë autentike jetën dhe punën e tyre, ata janë filmuar në qytetet ku kanë lindur dhe ku kanë jetuar dhe punuar. Të gjithë filmat u transmetuan në RTMZ.</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lang w:val="sl-SI"/>
        </w:rPr>
        <w:t xml:space="preserve">  </w:t>
      </w:r>
    </w:p>
    <w:p w:rsidR="00754734" w:rsidRPr="00754734" w:rsidRDefault="00754734" w:rsidP="00754734">
      <w:pPr>
        <w:spacing w:before="120" w:after="120"/>
        <w:jc w:val="both"/>
        <w:rPr>
          <w:rFonts w:ascii="Arial" w:eastAsia="Calibri" w:hAnsi="Arial" w:cs="Arial"/>
          <w:b/>
          <w:lang w:val="sl-SI"/>
        </w:rPr>
      </w:pPr>
      <w:r w:rsidRPr="00754734">
        <w:rPr>
          <w:rFonts w:ascii="Arial" w:eastAsia="Calibri" w:hAnsi="Arial" w:cs="Arial"/>
          <w:b/>
          <w:lang w:val="sl-SI"/>
        </w:rPr>
        <w:t>Aktivitetet më të rëndësishme e CEKUM-it gjatë vitit 2018, në lidhje me këtë Raport:</w:t>
      </w:r>
    </w:p>
    <w:p w:rsidR="00754734" w:rsidRPr="00754734" w:rsidRDefault="00754734" w:rsidP="00754734">
      <w:pPr>
        <w:spacing w:before="120" w:after="120"/>
        <w:jc w:val="both"/>
        <w:rPr>
          <w:rFonts w:ascii="Arial" w:eastAsia="Calibri" w:hAnsi="Arial" w:cs="Arial"/>
          <w:b/>
          <w:lang w:val="sl-SI"/>
        </w:rPr>
      </w:pPr>
      <w:r w:rsidRPr="00754734">
        <w:rPr>
          <w:rFonts w:ascii="Arial" w:eastAsia="Calibri" w:hAnsi="Arial" w:cs="Arial"/>
          <w:b/>
          <w:lang w:val="sl-SI"/>
        </w:rPr>
        <w:t>Mbrëmja ndërkombëtare e grupëve a capella (Kllape) 2018 -</w:t>
      </w:r>
      <w:r w:rsidRPr="00754734">
        <w:rPr>
          <w:rFonts w:ascii="Arial" w:eastAsia="Calibri" w:hAnsi="Arial" w:cs="Arial"/>
          <w:lang w:val="sl-SI"/>
        </w:rPr>
        <w:t xml:space="preserve"> “Një manifestim që ka karakterin e një takimi ndërkombëtar të grupëve a capella (Kllape) që nga viti 2018, me titull  “Mbrëmja ndërkombëtare e grupëve a capella (Kllape) - Mali i Zi 2018. Të inkurajuar nga suksesi, me qëllim të promovimit të këndimit shumëzërash si pjesë e trashëgimisë së pasur muzikore të traditës malazeze, si dhe veçanërisht nga interesimi i madh i audiencës për programin "Mbrëmja e grupëve a capella (Kllape) të Malit të Zi" vitet e kaluara, këtë vit u plotësua me pjesëmarrjen e grupëve a capella (Kllape) nga rajoni (Kroacia dhe BeH), në mënyrë që të lidhë më mirë me traditën dhe kulturën e këtyre popujve të afërt. Grupët</w:t>
      </w:r>
      <w:r w:rsidR="004C40C2">
        <w:rPr>
          <w:rFonts w:ascii="Arial" w:eastAsia="Calibri" w:hAnsi="Arial" w:cs="Arial"/>
          <w:lang w:val="sl-SI"/>
        </w:rPr>
        <w:t xml:space="preserve"> a capella</w:t>
      </w:r>
      <w:r w:rsidRPr="00754734">
        <w:rPr>
          <w:rFonts w:ascii="Arial" w:eastAsia="Calibri" w:hAnsi="Arial" w:cs="Arial"/>
          <w:lang w:val="sl-SI"/>
        </w:rPr>
        <w:t xml:space="preserve"> </w:t>
      </w:r>
      <w:r w:rsidR="004C40C2">
        <w:rPr>
          <w:rFonts w:ascii="Arial" w:eastAsia="Calibri" w:hAnsi="Arial" w:cs="Arial"/>
          <w:lang w:val="sl-SI"/>
        </w:rPr>
        <w:t>''</w:t>
      </w:r>
      <w:r w:rsidRPr="00754734">
        <w:rPr>
          <w:rFonts w:ascii="Arial" w:eastAsia="Calibri" w:hAnsi="Arial" w:cs="Arial"/>
          <w:lang w:val="sl-SI"/>
        </w:rPr>
        <w:t>Kllape</w:t>
      </w:r>
      <w:r w:rsidR="004C40C2">
        <w:rPr>
          <w:rFonts w:ascii="Arial" w:eastAsia="Calibri" w:hAnsi="Arial" w:cs="Arial"/>
          <w:lang w:val="sl-SI"/>
        </w:rPr>
        <w:t>''</w:t>
      </w:r>
      <w:r w:rsidRPr="00754734">
        <w:rPr>
          <w:rFonts w:ascii="Arial" w:eastAsia="Calibri" w:hAnsi="Arial" w:cs="Arial"/>
          <w:lang w:val="sl-SI"/>
        </w:rPr>
        <w:t xml:space="preserve"> kënduan në gjuhën malezeze, kroate dhe shqip.</w:t>
      </w:r>
    </w:p>
    <w:p w:rsidR="00754734" w:rsidRPr="00754734" w:rsidRDefault="00754734" w:rsidP="00754734">
      <w:pPr>
        <w:spacing w:before="120" w:after="120"/>
        <w:jc w:val="both"/>
        <w:rPr>
          <w:rFonts w:ascii="Arial" w:eastAsia="Calibri" w:hAnsi="Arial" w:cs="Arial"/>
          <w:b/>
          <w:lang w:val="sl-SI"/>
        </w:rPr>
      </w:pPr>
      <w:r w:rsidRPr="00754734">
        <w:rPr>
          <w:rFonts w:ascii="Arial" w:eastAsia="Calibri" w:hAnsi="Arial" w:cs="Arial"/>
          <w:b/>
          <w:lang w:val="sl-SI"/>
        </w:rPr>
        <w:t>XIII Panairi ndërkombëtar i librit në Podgoricë</w:t>
      </w:r>
      <w:r w:rsidRPr="00754734">
        <w:rPr>
          <w:rFonts w:ascii="Arial" w:eastAsia="Calibri" w:hAnsi="Arial" w:cs="Arial"/>
          <w:lang w:val="sl-SI"/>
        </w:rPr>
        <w:t xml:space="preserve"> - Në Panairin e 13-të të Librit në Podgoricë vizitorët kanë mundësi të njihen me botimet e Qendrës për Ruajtjen dhe Zhvillimin e Kulturës së Pakicave, e cila kishte hapësirën e saj të ekspozitës këtë vit. Në stendën e Qendrës janë edhe botime nga botuesit e tjerë. Një nga mundësitë është që shkrimtarët të ekspozojnë librat e tyre dhe kështu të promovojnë veprat e tyre. Kjo është veçanërisht i përshtatshëm për autorët e rinj, të cilët në këtë mënyrë kanë mbështeje  për punën e tyre. Kështu që këtë vit rreth 70 autorë nga disa bashkësi kombëtare u prezantuan në këtë stendë.</w:t>
      </w:r>
    </w:p>
    <w:p w:rsidR="00754734" w:rsidRPr="00754734" w:rsidRDefault="00754734" w:rsidP="00754734">
      <w:pPr>
        <w:spacing w:before="120" w:after="120"/>
        <w:jc w:val="both"/>
        <w:rPr>
          <w:rFonts w:ascii="Arial" w:eastAsia="Calibri" w:hAnsi="Arial" w:cs="Arial"/>
          <w:b/>
          <w:lang w:val="sl-SI"/>
        </w:rPr>
      </w:pPr>
      <w:r w:rsidRPr="00754734">
        <w:rPr>
          <w:rFonts w:ascii="Arial" w:eastAsia="Calibri" w:hAnsi="Arial" w:cs="Arial"/>
          <w:b/>
          <w:lang w:val="sl-SI"/>
        </w:rPr>
        <w:t xml:space="preserve">Libri "Këtë vit nuk ka rënë borë" i Skënder Temalit </w:t>
      </w:r>
      <w:r w:rsidRPr="00754734">
        <w:rPr>
          <w:rFonts w:ascii="Arial" w:eastAsia="Calibri" w:hAnsi="Arial" w:cs="Arial"/>
          <w:lang w:val="sl-SI"/>
        </w:rPr>
        <w:t xml:space="preserve">- Qendra për Ruajtjen dhe Zhvillimin e Kulturës së Pakicave të Malit të Zi ka përkthyer nga gjuha shqipe në gjuhën malazeze dhe ka botuar librin "Këtë vit nuk ka rënë borë", e shkrimtarit Skender Temali nga Shkodra. Ky është libri i 21-të nga biblioteka Sinteza që ka ngjallur interes për faktin se për herë të parë, lexuesit në Mal të Zi kanë mundësinë të njihen me veprën e një shkrimtari nga Shqipëria. </w:t>
      </w:r>
      <w:r w:rsidRPr="00754734">
        <w:rPr>
          <w:rFonts w:ascii="Arial" w:eastAsia="Calibri" w:hAnsi="Arial" w:cs="Arial"/>
          <w:lang w:val="sl-SI"/>
        </w:rPr>
        <w:lastRenderedPageBreak/>
        <w:t>Libri është prezantuar në Mal të Zi dhe Shqipëri, ku ka pasur një interes të madh në media lokale për këtë ngjarje.</w:t>
      </w:r>
    </w:p>
    <w:p w:rsidR="00754734" w:rsidRPr="00754734" w:rsidRDefault="00754734" w:rsidP="00754734">
      <w:pPr>
        <w:spacing w:before="120" w:after="120"/>
        <w:jc w:val="both"/>
        <w:rPr>
          <w:rFonts w:ascii="Arial" w:eastAsia="Calibri" w:hAnsi="Arial" w:cs="Arial"/>
          <w:b/>
          <w:lang w:val="sl-SI"/>
        </w:rPr>
      </w:pPr>
      <w:r w:rsidRPr="00754734">
        <w:rPr>
          <w:rFonts w:ascii="Arial" w:eastAsia="Calibri" w:hAnsi="Arial" w:cs="Arial"/>
          <w:b/>
          <w:lang w:val="sl-SI"/>
        </w:rPr>
        <w:t xml:space="preserve">Libri: "Zakonet e dasmave në Mal të Zi" i Vasilije Muja Spasojeviqit </w:t>
      </w:r>
      <w:r w:rsidRPr="00754734">
        <w:rPr>
          <w:rFonts w:ascii="Arial" w:eastAsia="Calibri" w:hAnsi="Arial" w:cs="Arial"/>
          <w:lang w:val="sl-SI"/>
        </w:rPr>
        <w:t>- në Podgoricë, u mbajt promovimi i librit "Zakonet e dasmave në Mal të Zi" i Vasilije Muja Spasojeviqit. Botuesi i këtij libri është Qendra për Ruajtjen dhe Zhvillimin e Kulturës së Pakicave të Malit të Zi. Shkrimtari është autori i më shumë se 30 librave, të cilët nga aspektet e ndryshme e afrojnë lexuesin me Malin të Zi, popullsinë e tij, bukuritë natyrore dhe trashëgiminë kulturore. Qasja e gjerë dhe tema e hulumtimit i lënë hapësirë autorit që në tekstin e tij të njohim në mënyrën më të mirë atë që është multikulturalizmi i Malit të Zi, dhe se si në një vend kaq të vogël gjeografik arrijmë në situatën kur autori mund të veçojë tridhjetë e tetë rrathë të pabesueshëm kulturorë dhe civilizues, të lidhur me zakonet e dasmave, dhe që secili prej tyre ka veçoritë, specifikatat dhe përmbajtjet origjinale.</w:t>
      </w:r>
    </w:p>
    <w:p w:rsidR="00754734" w:rsidRPr="00754734" w:rsidRDefault="00754734" w:rsidP="00754734">
      <w:pPr>
        <w:spacing w:before="120" w:after="120"/>
        <w:jc w:val="both"/>
        <w:rPr>
          <w:rFonts w:ascii="Arial" w:eastAsia="Calibri" w:hAnsi="Arial" w:cs="Arial"/>
          <w:b/>
          <w:lang w:val="sl-SI"/>
        </w:rPr>
      </w:pPr>
      <w:r w:rsidRPr="00754734">
        <w:rPr>
          <w:rFonts w:ascii="Arial" w:eastAsia="Calibri" w:hAnsi="Arial" w:cs="Arial"/>
          <w:b/>
          <w:lang w:val="sl-SI"/>
        </w:rPr>
        <w:t xml:space="preserve">Premiera e filmit dokumentar për Ivan Antun Nenadiqin ''Shkrimtari i ngjitjeve emocionale'' </w:t>
      </w:r>
      <w:r w:rsidRPr="00754734">
        <w:rPr>
          <w:rFonts w:ascii="Arial" w:eastAsia="Calibri" w:hAnsi="Arial" w:cs="Arial"/>
          <w:lang w:val="sl-SI"/>
        </w:rPr>
        <w:t>- Qendra për Mbrojtjen dhe Zhvillimin e Kulturës së Pakicave dhe Këshilli Kombëtar Kroat në Tivat, e organizuan premierën e parë të dokumentarit për Ivan Antun Nenadiqin, dramaturgun e parë në tokën e Malit të Zi të sotëm. Ivan Antun Nenadiq lindi në Perast në 1723 dhe vdiq në Dobrotë në 1784. CEKUM e filmoi dokumentarin në bashkëpunim me RTMZ -in dhe vazhdoi të krijojë dokumentarë për personalitetet e spikatura të cilat janë të harruara në ndonjë mënyrë. Filmi u transmetua dy herë në TV Mali i Zi.</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b/>
          <w:lang w:val="sl-SI"/>
        </w:rPr>
        <w:t>Libri "Pjesë e diellit" i Velisav Seka Metgjonajit</w:t>
      </w:r>
      <w:r w:rsidRPr="00754734">
        <w:rPr>
          <w:rFonts w:ascii="Arial" w:eastAsia="Calibri" w:hAnsi="Arial" w:cs="Arial"/>
          <w:lang w:val="sl-SI"/>
        </w:rPr>
        <w:t xml:space="preserve"> - Koleksionin e poezive "Pjesë e Diellit" e ka botuar Qendra për Ruajtjen dhe Zhvillimin e Kulturës së Pakicavetë Malit të Zi, i cili është shkruar në një "variant jotacioni".</w:t>
      </w:r>
    </w:p>
    <w:p w:rsidR="00754734" w:rsidRPr="00754734" w:rsidRDefault="00754734" w:rsidP="00754734">
      <w:pPr>
        <w:keepNext/>
        <w:keepLines/>
        <w:spacing w:before="480" w:after="0"/>
        <w:outlineLvl w:val="0"/>
        <w:rPr>
          <w:rFonts w:ascii="Arial" w:eastAsia="Calibri" w:hAnsi="Arial" w:cs="Arial"/>
          <w:b/>
          <w:lang w:val="sl-SI"/>
        </w:rPr>
      </w:pPr>
      <w:r w:rsidRPr="00754734">
        <w:rPr>
          <w:rFonts w:ascii="Arial" w:eastAsia="Calibri" w:hAnsi="Arial" w:cs="Arial"/>
          <w:b/>
          <w:lang w:val="sl-SI"/>
        </w:rPr>
        <w:t xml:space="preserve">Panairi i Librit, Botimi ndërkombëtar i 4-të </w:t>
      </w:r>
      <w:r w:rsidRPr="00754734">
        <w:rPr>
          <w:rFonts w:ascii="Arial" w:eastAsia="Calibri" w:hAnsi="Arial" w:cs="Arial"/>
          <w:lang w:val="sl-SI"/>
        </w:rPr>
        <w:t>- Panairi ndërkombëtar i librit u organizua nga Sekretariati i Kulturës së Kryeqytetit. Qendra për Ruajtjen dhe Zhvillimin e Kulturës së Pakicave e prezantoi shtëpinë e saj botuese, bibliotekën Sinteza, e cila ka 23 libra. Kështu edhe Revista e kulturës, shkencës dhe arteve KOD, që ka 15 botime. Duke marrë parasysh që librat dhe revista e Qendrës janë jokomerciale, të interesuarit mund të marrin një kopje falas. Ka pasur një interes të madh për botimet e Qendrës.</w:t>
      </w:r>
    </w:p>
    <w:p w:rsidR="00754734" w:rsidRPr="00754734" w:rsidRDefault="00754734" w:rsidP="00754734">
      <w:pPr>
        <w:spacing w:before="100" w:beforeAutospacing="1" w:after="100" w:afterAutospacing="1"/>
        <w:jc w:val="both"/>
        <w:outlineLvl w:val="0"/>
        <w:rPr>
          <w:rFonts w:ascii="Arial" w:eastAsia="MS Gothic" w:hAnsi="Arial" w:cs="Arial"/>
          <w:b/>
          <w:bCs/>
          <w:lang w:val="sl-SI"/>
        </w:rPr>
      </w:pPr>
      <w:r w:rsidRPr="00754734">
        <w:rPr>
          <w:rFonts w:ascii="Arial" w:eastAsia="MS Gothic" w:hAnsi="Arial" w:cs="Arial"/>
          <w:b/>
          <w:bCs/>
          <w:lang w:val="sl-SI"/>
        </w:rPr>
        <w:t xml:space="preserve">Pjesëmarrja në "XI Festivalin letrar " në Shkoder </w:t>
      </w:r>
      <w:r w:rsidRPr="00754734">
        <w:rPr>
          <w:rFonts w:ascii="Arial" w:eastAsia="MS Gothic" w:hAnsi="Arial" w:cs="Arial"/>
          <w:bCs/>
          <w:lang w:val="sl-SI"/>
        </w:rPr>
        <w:t>- në kuadër të "XI Festivalit letrar" të organizuar tradicionalisht në Shkoder, në bibliotekën e qytetit ''Marin Barlleti'', Qendra për Ruajtjen dhe Zhvillimin e Kulturës së Pakicave të Malit të Zi e organizoi promovimin e librit "Këtë vit nuk ka rënë  borë ” të shkrimtarit Skender Temalit nga Shkodra. Ky ngjarje kulturore është vazhdimi i bashkëpunimit midis CEKUM-it dhe institucioneve kulturore të Shkodrës, ku CEKUM tashmë ka organizuar disa aktivitete kulturore të Malit të Zi. Skender Temali lindi në Shkoder më 30 korrik 1946 dhe ka botuar 20 libra me poezi dhe prozë. Ai jeton në Shkoder.</w:t>
      </w:r>
    </w:p>
    <w:p w:rsidR="00754734" w:rsidRPr="00754734" w:rsidRDefault="00754734" w:rsidP="00754734">
      <w:pPr>
        <w:spacing w:before="120" w:after="120"/>
        <w:jc w:val="both"/>
        <w:rPr>
          <w:rFonts w:ascii="Arial" w:eastAsia="Calibri" w:hAnsi="Arial" w:cs="Arial"/>
          <w:b/>
          <w:bCs/>
          <w:kern w:val="36"/>
          <w:lang w:val="sl-SI"/>
        </w:rPr>
      </w:pPr>
      <w:r w:rsidRPr="00754734">
        <w:rPr>
          <w:rFonts w:ascii="Arial" w:eastAsia="Calibri" w:hAnsi="Arial" w:cs="Arial"/>
          <w:b/>
          <w:bCs/>
          <w:kern w:val="36"/>
          <w:lang w:val="sl-SI"/>
        </w:rPr>
        <w:t xml:space="preserve">Dita botërore e gjuhës rome </w:t>
      </w:r>
      <w:r w:rsidRPr="00754734">
        <w:rPr>
          <w:rFonts w:ascii="Arial" w:eastAsia="Calibri" w:hAnsi="Arial" w:cs="Arial"/>
          <w:bCs/>
          <w:kern w:val="36"/>
          <w:lang w:val="sl-SI"/>
        </w:rPr>
        <w:t xml:space="preserve"> - Qendra për Ruajtjen dhe Zhvillimin e Kulturës së Minoriteteve të Malit të Zi, në bashkëpunim me organizatën rinore rome" Ecni me ne - Phiren amenca " më 5. nëntor, që është dita e gjuhës rome, organizoi një ligjëratë publike në Fakultetin e Drejtësisë në Podgoricë me temën: "historia e gjuhës rome". Ligjerata u mbajt nga dr.sc. Latif Demir, profesor në Fakultetin Filozofik në Zagreb. Gjuha rome është një nga </w:t>
      </w:r>
      <w:r w:rsidRPr="00754734">
        <w:rPr>
          <w:rFonts w:ascii="Arial" w:eastAsia="Calibri" w:hAnsi="Arial" w:cs="Arial"/>
          <w:bCs/>
          <w:kern w:val="36"/>
          <w:lang w:val="sl-SI"/>
        </w:rPr>
        <w:lastRenderedPageBreak/>
        <w:t>elementët thelbësorë të identitetit kombëtar dhe kulturor të Romëve. Prandaj, mohimi i gjuhës rome në çfarëdo forme është mohimi i identitetit të Romëve.</w:t>
      </w:r>
    </w:p>
    <w:p w:rsidR="00754734" w:rsidRPr="00754734" w:rsidRDefault="00754734" w:rsidP="00754734">
      <w:pPr>
        <w:spacing w:before="120" w:after="120"/>
        <w:jc w:val="both"/>
        <w:rPr>
          <w:rFonts w:ascii="Arial" w:eastAsia="Calibri" w:hAnsi="Arial" w:cs="Arial"/>
          <w:b/>
          <w:lang w:val="sl-SI"/>
        </w:rPr>
      </w:pPr>
      <w:r w:rsidRPr="00754734">
        <w:rPr>
          <w:rFonts w:ascii="Arial" w:eastAsia="Calibri" w:hAnsi="Arial" w:cs="Arial"/>
          <w:b/>
          <w:lang w:val="sl-SI"/>
        </w:rPr>
        <w:t>Gazeta për kulturën, letërsinë dhe shkencën ''KOD'', botimi 14 -të</w:t>
      </w:r>
      <w:r w:rsidRPr="00754734">
        <w:rPr>
          <w:rFonts w:ascii="Arial" w:eastAsia="Calibri" w:hAnsi="Arial" w:cs="Arial"/>
          <w:lang w:val="sl-SI"/>
        </w:rPr>
        <w:t xml:space="preserve"> - në këtë botim janë paraqitur: portreti, Ida Verona, një poete nga Boka Kotorska. Pastaj, Mirash Martinoviq, Agima Vinica, Rebeka Çiloviq, Zorko  Popoviq, Nikola Nikoliq, DinoTuzoviq, Kolec Traboini, Tijana Rakoçeviq, Marina Vukoviq, Nada Bukiliq, Kadri Ujkaj, Pavle ,Dimitrov Popoviq, Drashko Doshljak, Branka Bogavac,  Milutin Gjuriçkoviq, Piktura - Rajko Todoroviq.</w:t>
      </w:r>
    </w:p>
    <w:p w:rsidR="00754734" w:rsidRPr="00754734" w:rsidRDefault="00754734" w:rsidP="00754734">
      <w:pPr>
        <w:spacing w:before="120" w:after="120"/>
        <w:jc w:val="both"/>
        <w:rPr>
          <w:rFonts w:ascii="Arial" w:eastAsia="Calibri" w:hAnsi="Arial" w:cs="Arial"/>
          <w:b/>
          <w:bCs/>
          <w:lang w:val="sl-SI"/>
        </w:rPr>
      </w:pPr>
      <w:r w:rsidRPr="00754734">
        <w:rPr>
          <w:rFonts w:ascii="Arial" w:eastAsia="Calibri" w:hAnsi="Arial" w:cs="Arial"/>
          <w:b/>
          <w:bCs/>
          <w:lang w:val="sl-SI"/>
        </w:rPr>
        <w:t xml:space="preserve">Botimi "Urat" </w:t>
      </w:r>
      <w:r w:rsidRPr="00754734">
        <w:rPr>
          <w:rFonts w:ascii="Arial" w:eastAsia="Calibri" w:hAnsi="Arial" w:cs="Arial"/>
          <w:bCs/>
          <w:lang w:val="sl-SI"/>
        </w:rPr>
        <w:t>– Qendra e filloi librin e parë "Bihorci" e Qamil Sijariqit nga botimi "Ura" si bashkë-botues me Institucionin Publik të Bibliotekës Kombëtare të Malit të Zi "Gjurgje Crnojeviq". Qëllimi i këtij bashkëpunimi është të kontribuojë bashkërisht në pasurimin e prodhimit të botimeve në Mal të Zi, si dhe në afirmimin e multikulturës dhe / ose vlerave të popujve pakicë në Mal të Zi. Botimi do të paraqesë shkrimtarët e popujve pakicë e Malit të Zi.</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lang w:val="sl-SI"/>
        </w:rPr>
        <w:t>Programet tona kanë qenë të ndjekur në mënyrë aktive nga media e shtypur dhe elektronike me të cilat ne jemi në komunikim të vazhdueshëm, dhe përpiqemi të shpallim në mënyrë adekuate të gjitha programet tona përmes intervistave, në mënyrë që ta informojmë publikun për të gjitha ngjarjet kulturore. Përmes komunikimit të vazhdueshëm me përfaqësuesit dhe punonjësit të kulturës, ne krijojmë dhe promovojmë përmbajtje kulturore që shpesh shpallen nga media e huaj.</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lang w:val="sl-SI"/>
        </w:rPr>
        <w:t>Qendra për Ruajtjen dhe Zhvillimin e Kulturës së Pakicave të Malit të Zi, për nga natyra e saj, është gjithmonë e interesuar për çdo aktivitet që synon përmirësimin e të drejtave të popujve pakicë në Mal të Zi dhe në këtë mënyrë promovimin e të drejtave të njeriut përmes kulturës dhe arteve.</w:t>
      </w:r>
    </w:p>
    <w:p w:rsidR="00754734" w:rsidRPr="00754734" w:rsidRDefault="00754734" w:rsidP="00754734">
      <w:pPr>
        <w:spacing w:before="120" w:after="120"/>
        <w:jc w:val="both"/>
        <w:rPr>
          <w:rFonts w:ascii="Arial" w:eastAsia="Calibri" w:hAnsi="Arial" w:cs="Arial"/>
          <w:lang w:val="sl-SI"/>
        </w:rPr>
      </w:pPr>
      <w:r w:rsidRPr="00754734">
        <w:rPr>
          <w:rFonts w:ascii="Arial" w:eastAsia="Calibri" w:hAnsi="Arial" w:cs="Arial"/>
          <w:lang w:val="sl-SI"/>
        </w:rPr>
        <w:t>Kjo kërkon që në periudhën e ardhshme të jemi edhe më të përkushtuar për të afirmuar potencialet kulturore, autenticitetin, veçantin dhe individualitetin shpirtëror të popujve pakicë të Malit të Zi.</w:t>
      </w:r>
    </w:p>
    <w:p w:rsidR="00754734" w:rsidRPr="00754734" w:rsidRDefault="00754734" w:rsidP="00754734">
      <w:pPr>
        <w:spacing w:after="0"/>
        <w:jc w:val="both"/>
        <w:rPr>
          <w:rFonts w:ascii="Arial" w:eastAsia="Calibri" w:hAnsi="Arial" w:cs="Arial"/>
          <w:lang w:val="sl-SI"/>
        </w:rPr>
      </w:pPr>
      <w:r w:rsidRPr="00754734">
        <w:rPr>
          <w:rFonts w:ascii="Arial" w:eastAsia="Calibri" w:hAnsi="Arial" w:cs="Arial"/>
          <w:lang w:val="sl-SI"/>
        </w:rPr>
        <w:t>CEKUM do të vazhdojë të promovojë, ruajë dhe zhvillojë kulturën e popujve pakicë në Mal të Zi, përmes të gjitha formave të përmbajtjes kulturore që synojnë emancipimin e shoqërisë malazeze në baza të reja demokratike, drejt një shoqërie civile të hapur dhe multietnike.</w:t>
      </w:r>
    </w:p>
    <w:p w:rsidR="00754734" w:rsidRPr="00754734" w:rsidRDefault="00754734" w:rsidP="00754734">
      <w:pPr>
        <w:spacing w:after="0"/>
        <w:jc w:val="both"/>
        <w:rPr>
          <w:rFonts w:ascii="Arial" w:eastAsia="Calibri" w:hAnsi="Arial" w:cs="Arial"/>
          <w:lang w:val="sl-SI"/>
        </w:rPr>
      </w:pPr>
    </w:p>
    <w:p w:rsidR="00754734" w:rsidRPr="00754734" w:rsidRDefault="00754734" w:rsidP="00754734">
      <w:pPr>
        <w:spacing w:after="0"/>
        <w:jc w:val="both"/>
        <w:rPr>
          <w:rFonts w:ascii="Arial" w:eastAsia="Calibri" w:hAnsi="Arial" w:cs="Arial"/>
          <w:b/>
          <w:lang w:val="sl-SI"/>
        </w:rPr>
      </w:pPr>
      <w:r w:rsidRPr="00754734">
        <w:rPr>
          <w:rFonts w:ascii="Arial" w:eastAsia="Calibri" w:hAnsi="Arial" w:cs="Arial"/>
          <w:b/>
          <w:lang w:val="sl-SI"/>
        </w:rPr>
        <w:t xml:space="preserve">Fondi për Mbrojtjen dhe Ushtrimin e të Drejtave të Pakicave </w:t>
      </w:r>
      <w:r w:rsidRPr="00754734">
        <w:rPr>
          <w:rFonts w:ascii="Arial" w:eastAsia="Calibri" w:hAnsi="Arial" w:cs="Arial"/>
          <w:lang w:val="sl-SI"/>
        </w:rPr>
        <w:t>u formua për të mbështetur aktivitete të rëndësishme për ruajtjen dhe zhvillimin e specifikave kombëtare dhe etnike të popujve pakicë dhe komuniteteve të tjera</w:t>
      </w:r>
      <w:r w:rsidR="00E32FD7">
        <w:rPr>
          <w:rFonts w:ascii="Arial" w:eastAsia="Calibri" w:hAnsi="Arial" w:cs="Arial"/>
          <w:lang w:val="sl-SI"/>
        </w:rPr>
        <w:t xml:space="preserve"> të pakicave</w:t>
      </w:r>
      <w:r w:rsidRPr="00754734">
        <w:rPr>
          <w:rFonts w:ascii="Arial" w:eastAsia="Calibri" w:hAnsi="Arial" w:cs="Arial"/>
          <w:lang w:val="sl-SI"/>
        </w:rPr>
        <w:t xml:space="preserve"> kombëtare dhe pjesëtarëve të tyre, në fushën e identitetit kombëtar, etnik, kulturor, gjuhësor dhe f</w:t>
      </w:r>
      <w:r w:rsidR="00E32FD7">
        <w:rPr>
          <w:rFonts w:ascii="Arial" w:eastAsia="Calibri" w:hAnsi="Arial" w:cs="Arial"/>
          <w:lang w:val="sl-SI"/>
        </w:rPr>
        <w:t>etar, në përputhje me nenin 36 të</w:t>
      </w:r>
      <w:r w:rsidRPr="00754734">
        <w:rPr>
          <w:rFonts w:ascii="Arial" w:eastAsia="Calibri" w:hAnsi="Arial" w:cs="Arial"/>
          <w:lang w:val="sl-SI"/>
        </w:rPr>
        <w:t xml:space="preserve"> Ligjit për të </w:t>
      </w:r>
      <w:r w:rsidR="00042B5C" w:rsidRPr="00754734">
        <w:rPr>
          <w:rFonts w:ascii="Arial" w:eastAsia="Calibri" w:hAnsi="Arial" w:cs="Arial"/>
          <w:lang w:val="sl-SI"/>
        </w:rPr>
        <w:t>drejtat dh</w:t>
      </w:r>
      <w:r w:rsidR="00042B5C">
        <w:rPr>
          <w:rFonts w:ascii="Arial" w:eastAsia="Calibri" w:hAnsi="Arial" w:cs="Arial"/>
          <w:lang w:val="sl-SI"/>
        </w:rPr>
        <w:t xml:space="preserve">e liritë e pakicave </w:t>
      </w:r>
      <w:r w:rsidRPr="00754734">
        <w:rPr>
          <w:rFonts w:ascii="Arial" w:eastAsia="Calibri" w:hAnsi="Arial" w:cs="Arial"/>
          <w:lang w:val="sl-SI"/>
        </w:rPr>
        <w:t>("Gazeta Zyrtare e Republikës së Malit të Zi"br.31</w:t>
      </w:r>
      <w:r w:rsidR="00E32FD7">
        <w:rPr>
          <w:rFonts w:ascii="Arial" w:eastAsia="Calibri" w:hAnsi="Arial" w:cs="Arial"/>
          <w:lang w:val="sl-SI"/>
        </w:rPr>
        <w:t>/06; 51/06 i 38/07) dhe vendimin</w:t>
      </w:r>
      <w:r w:rsidRPr="00754734">
        <w:rPr>
          <w:rFonts w:ascii="Arial" w:eastAsia="Calibri" w:hAnsi="Arial" w:cs="Arial"/>
          <w:lang w:val="sl-SI"/>
        </w:rPr>
        <w:t xml:space="preserve"> për themelimin e Fondit për Mbrojtjen dhe Ushtrimin e të Drejtave të Pakicave, (Gazeta Zyrtare e Malit të Zi nr. 13/08) të lëshuar më 12 shkurt 2008. në seancën e dytë t</w:t>
      </w:r>
      <w:r w:rsidR="007229E5">
        <w:rPr>
          <w:rFonts w:ascii="Arial" w:eastAsia="Calibri" w:hAnsi="Arial" w:cs="Arial"/>
          <w:lang w:val="sl-SI"/>
        </w:rPr>
        <w:t>ë jashtëzakonshme të Kuvendit</w:t>
      </w:r>
      <w:r w:rsidRPr="00754734">
        <w:rPr>
          <w:rFonts w:ascii="Arial" w:eastAsia="Calibri" w:hAnsi="Arial" w:cs="Arial"/>
          <w:lang w:val="sl-SI"/>
        </w:rPr>
        <w:t xml:space="preserve"> të Malit të Zi.</w:t>
      </w:r>
    </w:p>
    <w:p w:rsidR="00754734" w:rsidRPr="00754734" w:rsidRDefault="00754734" w:rsidP="00754734">
      <w:pPr>
        <w:spacing w:after="0"/>
        <w:jc w:val="both"/>
        <w:rPr>
          <w:rFonts w:ascii="Arial" w:eastAsia="Times New Roman" w:hAnsi="Arial" w:cs="Arial"/>
          <w:lang w:val="sl-SI"/>
        </w:rPr>
      </w:pPr>
    </w:p>
    <w:p w:rsidR="00754734" w:rsidRPr="00754734" w:rsidRDefault="007229E5" w:rsidP="00754734">
      <w:pPr>
        <w:spacing w:before="120" w:after="0"/>
        <w:contextualSpacing/>
        <w:jc w:val="both"/>
        <w:rPr>
          <w:rFonts w:ascii="Arial" w:eastAsia="Times New Roman" w:hAnsi="Arial" w:cs="Arial"/>
          <w:lang w:val="sl-SI"/>
        </w:rPr>
      </w:pPr>
      <w:r>
        <w:rPr>
          <w:rFonts w:ascii="Arial" w:eastAsia="Times New Roman" w:hAnsi="Arial" w:cs="Arial"/>
          <w:lang w:val="sl-SI"/>
        </w:rPr>
        <w:t>Më 16 tetor 2017, Kuvendi</w:t>
      </w:r>
      <w:r w:rsidR="00754734" w:rsidRPr="00754734">
        <w:rPr>
          <w:rFonts w:ascii="Arial" w:eastAsia="Times New Roman" w:hAnsi="Arial" w:cs="Arial"/>
          <w:lang w:val="sl-SI"/>
        </w:rPr>
        <w:t xml:space="preserve"> i Malit të Zi e miratoi Vendimin mbi ndryshimet dhe plotësimet të Vendimit për krijimin e </w:t>
      </w:r>
      <w:r w:rsidR="00754734" w:rsidRPr="00754734">
        <w:rPr>
          <w:rFonts w:ascii="Arial" w:eastAsia="Calibri" w:hAnsi="Arial" w:cs="Arial"/>
          <w:lang w:val="sl-SI"/>
        </w:rPr>
        <w:t>Fondit për Mbrojtjen dhe Ushtrimin e të Drejtave të Pakicave</w:t>
      </w:r>
      <w:r w:rsidR="00754734" w:rsidRPr="00754734">
        <w:rPr>
          <w:rFonts w:ascii="Arial" w:eastAsia="Times New Roman" w:hAnsi="Arial" w:cs="Arial"/>
          <w:lang w:val="sl-SI"/>
        </w:rPr>
        <w:t xml:space="preserve"> ("Gazeta Zyrtare e Malit të Zi", nr. 068/17 i datës 20 tetor 2017).</w:t>
      </w:r>
    </w:p>
    <w:p w:rsidR="00754734" w:rsidRPr="00754734" w:rsidRDefault="00754734" w:rsidP="00754734">
      <w:pPr>
        <w:spacing w:before="120" w:after="0"/>
        <w:contextualSpacing/>
        <w:jc w:val="both"/>
        <w:rPr>
          <w:rFonts w:ascii="Arial" w:eastAsia="Times New Roman" w:hAnsi="Arial" w:cs="Arial"/>
          <w:lang w:val="sl-SI"/>
        </w:rPr>
      </w:pPr>
      <w:r w:rsidRPr="00754734">
        <w:rPr>
          <w:rFonts w:ascii="Arial" w:eastAsia="Times New Roman" w:hAnsi="Arial" w:cs="Arial"/>
          <w:lang w:val="sl-SI"/>
        </w:rPr>
        <w:t xml:space="preserve">    </w:t>
      </w:r>
    </w:p>
    <w:p w:rsidR="00754734" w:rsidRPr="00754734" w:rsidRDefault="00754734" w:rsidP="00754734">
      <w:pPr>
        <w:spacing w:before="120" w:after="0"/>
        <w:contextualSpacing/>
        <w:jc w:val="both"/>
        <w:rPr>
          <w:rFonts w:ascii="Arial" w:eastAsia="Times New Roman" w:hAnsi="Arial" w:cs="Arial"/>
          <w:lang w:val="sl-SI"/>
        </w:rPr>
      </w:pPr>
      <w:r w:rsidRPr="00754734">
        <w:rPr>
          <w:rFonts w:ascii="Arial" w:eastAsia="Times New Roman" w:hAnsi="Arial" w:cs="Arial"/>
          <w:lang w:val="sl-SI"/>
        </w:rPr>
        <w:t xml:space="preserve">Përmes Ligjit për </w:t>
      </w:r>
      <w:r w:rsidR="00042B5C" w:rsidRPr="00754734">
        <w:rPr>
          <w:rFonts w:ascii="Arial" w:eastAsia="Times New Roman" w:hAnsi="Arial" w:cs="Arial"/>
          <w:lang w:val="sl-SI"/>
        </w:rPr>
        <w:t xml:space="preserve">të drejtat dhe liritë e pakicave, </w:t>
      </w:r>
      <w:r w:rsidRPr="00754734">
        <w:rPr>
          <w:rFonts w:ascii="Arial" w:eastAsia="Times New Roman" w:hAnsi="Arial" w:cs="Arial"/>
          <w:lang w:val="sl-SI"/>
        </w:rPr>
        <w:t>neni 36, dhe Vendimit për krijimin e fondit për pakicat ("Gazeta Zyrtare e Malit të Zi", nr. 068/17,</w:t>
      </w:r>
      <w:r w:rsidR="00006143">
        <w:rPr>
          <w:rFonts w:ascii="Arial" w:eastAsia="Times New Roman" w:hAnsi="Arial" w:cs="Arial"/>
          <w:lang w:val="sl-SI"/>
        </w:rPr>
        <w:t xml:space="preserve"> datë 20 tetor 2017), Kuvendi</w:t>
      </w:r>
      <w:r w:rsidRPr="00754734">
        <w:rPr>
          <w:rFonts w:ascii="Arial" w:eastAsia="Times New Roman" w:hAnsi="Arial" w:cs="Arial"/>
          <w:lang w:val="sl-SI"/>
        </w:rPr>
        <w:t xml:space="preserve"> i Malit të </w:t>
      </w:r>
      <w:r w:rsidRPr="00754734">
        <w:rPr>
          <w:rFonts w:ascii="Arial" w:eastAsia="Times New Roman" w:hAnsi="Arial" w:cs="Arial"/>
          <w:lang w:val="sl-SI"/>
        </w:rPr>
        <w:lastRenderedPageBreak/>
        <w:t xml:space="preserve">Zi e ka krijuar </w:t>
      </w:r>
      <w:r w:rsidRPr="00754734">
        <w:rPr>
          <w:rFonts w:ascii="Arial" w:eastAsia="Calibri" w:hAnsi="Arial" w:cs="Arial"/>
          <w:lang w:val="sl-SI"/>
        </w:rPr>
        <w:t>Fondin për Mbrojtjen dhe Ushtrimin e të Drejtave të Pakicave</w:t>
      </w:r>
      <w:r w:rsidRPr="00754734">
        <w:rPr>
          <w:rFonts w:ascii="Arial" w:eastAsia="Times New Roman" w:hAnsi="Arial" w:cs="Arial"/>
          <w:lang w:val="sl-SI"/>
        </w:rPr>
        <w:t xml:space="preserve"> të Malit të Zi, për të mbështetur aktivitetet e rëndësishme për ruajtjen dhe zhvillimin e specifikave kombëtare dhe etnike të popujve pakicë dhe komuniteteve  të tjera</w:t>
      </w:r>
      <w:r w:rsidR="002D3EAD" w:rsidRPr="002D3EAD">
        <w:t xml:space="preserve"> </w:t>
      </w:r>
      <w:r w:rsidR="002D3EAD" w:rsidRPr="002D3EAD">
        <w:rPr>
          <w:rFonts w:ascii="Arial" w:eastAsia="Times New Roman" w:hAnsi="Arial" w:cs="Arial"/>
          <w:lang w:val="sl-SI"/>
        </w:rPr>
        <w:t>kombëtare</w:t>
      </w:r>
      <w:r w:rsidR="002D3EAD">
        <w:rPr>
          <w:rFonts w:ascii="Arial" w:eastAsia="Times New Roman" w:hAnsi="Arial" w:cs="Arial"/>
          <w:lang w:val="sl-SI"/>
        </w:rPr>
        <w:t xml:space="preserve"> të pakicave</w:t>
      </w:r>
      <w:r w:rsidRPr="00754734">
        <w:rPr>
          <w:rFonts w:ascii="Arial" w:eastAsia="Times New Roman" w:hAnsi="Arial" w:cs="Arial"/>
          <w:lang w:val="sl-SI"/>
        </w:rPr>
        <w:t xml:space="preserve"> dhe pjesëtarëve të tyre në fushën e identitetit kombëtar, kulturor, gjuhësor dhe fetar. </w:t>
      </w:r>
    </w:p>
    <w:p w:rsidR="00754734" w:rsidRPr="00754734" w:rsidRDefault="00754734" w:rsidP="00754734">
      <w:pPr>
        <w:spacing w:before="120" w:after="0"/>
        <w:contextualSpacing/>
        <w:jc w:val="both"/>
        <w:rPr>
          <w:rFonts w:ascii="Arial" w:eastAsia="Times New Roman" w:hAnsi="Arial" w:cs="Arial"/>
          <w:lang w:val="sl-SI"/>
        </w:rPr>
      </w:pPr>
    </w:p>
    <w:p w:rsidR="00754734" w:rsidRPr="00754734" w:rsidRDefault="00754734" w:rsidP="00754734">
      <w:pPr>
        <w:spacing w:before="120" w:after="0"/>
        <w:contextualSpacing/>
        <w:jc w:val="both"/>
        <w:rPr>
          <w:rFonts w:ascii="Arial" w:eastAsia="Times New Roman" w:hAnsi="Arial" w:cs="Arial"/>
          <w:lang w:val="sl-SI"/>
        </w:rPr>
      </w:pPr>
      <w:r w:rsidRPr="00754734">
        <w:rPr>
          <w:rFonts w:ascii="Arial" w:eastAsia="Times New Roman" w:hAnsi="Arial" w:cs="Arial"/>
          <w:lang w:val="sl-SI"/>
        </w:rPr>
        <w:t>Në vitin 2017, Fondi për Mbrojtjen dhe Ushtrimin e të Drejtave të Pakicave dy herë shpalli një konkurs publik për shpërndarjen e mjeteve financiere për projekte.</w:t>
      </w:r>
    </w:p>
    <w:p w:rsidR="008E73CE" w:rsidRDefault="008E73CE" w:rsidP="008E73CE">
      <w:pPr>
        <w:spacing w:line="273" w:lineRule="auto"/>
        <w:ind w:left="1134" w:right="1184"/>
        <w:jc w:val="both"/>
        <w:rPr>
          <w:sz w:val="24"/>
          <w:szCs w:val="24"/>
          <w:lang w:val="sr-Latn-RS"/>
        </w:rPr>
      </w:pPr>
      <w:r>
        <w:rPr>
          <w:sz w:val="24"/>
          <w:szCs w:val="24"/>
          <w:lang w:val="sr-Latn-RS"/>
        </w:rPr>
        <w:t xml:space="preserve">                                                                                                                                        </w:t>
      </w:r>
    </w:p>
    <w:p w:rsidR="00754734" w:rsidRPr="00754734" w:rsidRDefault="00754734" w:rsidP="00754734">
      <w:pPr>
        <w:spacing w:after="0"/>
        <w:contextualSpacing/>
        <w:rPr>
          <w:rFonts w:ascii="Arial" w:eastAsia="Times New Roman" w:hAnsi="Arial" w:cs="Arial"/>
          <w:lang w:val="sl-SI" w:eastAsia="en-GB"/>
        </w:rPr>
      </w:pPr>
      <w:r w:rsidRPr="00754734">
        <w:rPr>
          <w:rFonts w:ascii="Arial" w:eastAsia="Times New Roman" w:hAnsi="Arial" w:cs="Arial"/>
          <w:lang w:val="sl-SI" w:eastAsia="en-GB"/>
        </w:rPr>
        <w:t>I SHP</w:t>
      </w:r>
      <w:r w:rsidR="002D3EAD">
        <w:rPr>
          <w:rFonts w:ascii="Arial" w:eastAsia="Times New Roman" w:hAnsi="Arial" w:cs="Arial"/>
          <w:lang w:val="sl-SI" w:eastAsia="en-GB"/>
        </w:rPr>
        <w:t>ËRNDARJA  E MJETEVE FINANCIARE TË</w:t>
      </w:r>
      <w:r w:rsidRPr="00754734">
        <w:rPr>
          <w:rFonts w:ascii="Arial" w:eastAsia="Times New Roman" w:hAnsi="Arial" w:cs="Arial"/>
          <w:lang w:val="sl-SI" w:eastAsia="en-GB"/>
        </w:rPr>
        <w:t xml:space="preserve"> FONDIT PËR VITIN 2017</w:t>
      </w:r>
    </w:p>
    <w:p w:rsidR="00754734" w:rsidRPr="00754734" w:rsidRDefault="00754734" w:rsidP="00754734">
      <w:pPr>
        <w:spacing w:after="0"/>
        <w:contextualSpacing/>
        <w:rPr>
          <w:rFonts w:ascii="Arial" w:eastAsia="Times New Roman" w:hAnsi="Arial" w:cs="Arial"/>
          <w:lang w:val="sl-SI" w:eastAsia="en-GB"/>
        </w:rPr>
      </w:pPr>
    </w:p>
    <w:p w:rsidR="00754734" w:rsidRPr="00754734" w:rsidRDefault="00754734" w:rsidP="00754734">
      <w:pPr>
        <w:spacing w:after="0"/>
        <w:jc w:val="both"/>
        <w:rPr>
          <w:rFonts w:ascii="Arial" w:eastAsia="Times New Roman" w:hAnsi="Arial" w:cs="Arial"/>
          <w:lang w:val="sl-SI" w:eastAsia="en-GB"/>
        </w:rPr>
      </w:pPr>
      <w:r w:rsidRPr="00754734">
        <w:rPr>
          <w:rFonts w:ascii="Arial" w:eastAsia="Times New Roman" w:hAnsi="Arial" w:cs="Arial"/>
          <w:lang w:val="sl-SI" w:eastAsia="en-GB"/>
        </w:rPr>
        <w:t>Vendimin për ndarjen e parë të mjeteve të Fondit për Mbrojtje dhe Ushtrim të të Drejtave të Pakicave për vitin 2017 e ka marrë Komiteti drejtues të Fondit në seancën e mbajtur më 18. Prill 2017.</w:t>
      </w:r>
    </w:p>
    <w:p w:rsidR="00754734" w:rsidRPr="00754734" w:rsidRDefault="00754734" w:rsidP="00754734">
      <w:pPr>
        <w:spacing w:after="0"/>
        <w:jc w:val="both"/>
        <w:rPr>
          <w:rFonts w:ascii="Arial" w:eastAsia="Times New Roman" w:hAnsi="Arial" w:cs="Arial"/>
          <w:lang w:val="sl-SI" w:eastAsia="en-GB"/>
        </w:rPr>
      </w:pPr>
      <w:r w:rsidRPr="00754734">
        <w:rPr>
          <w:rFonts w:ascii="Arial" w:eastAsia="Times New Roman" w:hAnsi="Arial" w:cs="Arial"/>
          <w:lang w:val="sl-SI" w:eastAsia="en-GB"/>
        </w:rPr>
        <w:t>Për shpërndarjen e parë për mjetet e Fondit, kanë aplikuar 321 projekte, me kërkesa për ndihmë financiare në shumën totale prej 2.256.841,42 €. Për shkak të mos përmbushjes së kërkesave zyrtare ligjore, 79 projekte janë eleminuar nga procedura e vendimmarrjes. Për shkak të numrit të pamjaftueshëm të pikëve, nuk u përfshin 114 projekte në procedurën. Bazuar në kriteret e eliminimit, 5 projekte u refuzuan. Nga 242 projekte që plotësuan kushtet e konkursit, mbështetjen financiare u morën 123 projekte, me një shumë totale prej 680.000,00 €. Shuma mesatare e ndihmës financiare nga Fondi për projekte në shpërndarjen e parë për vitin 2017 është 5.528,46 €.</w:t>
      </w:r>
    </w:p>
    <w:p w:rsidR="00754734" w:rsidRPr="00754734" w:rsidRDefault="00754734" w:rsidP="00754734">
      <w:pPr>
        <w:spacing w:after="0"/>
        <w:jc w:val="both"/>
        <w:rPr>
          <w:rFonts w:ascii="Arial" w:eastAsia="Times New Roman" w:hAnsi="Arial" w:cs="Arial"/>
          <w:lang w:val="sl-SI" w:eastAsia="en-GB"/>
        </w:rPr>
      </w:pPr>
      <w:r w:rsidRPr="00754734">
        <w:rPr>
          <w:rFonts w:ascii="Arial" w:eastAsia="Times New Roman" w:hAnsi="Arial" w:cs="Arial"/>
          <w:lang w:val="sl-SI" w:eastAsia="en-GB"/>
        </w:rPr>
        <w:t xml:space="preserve"> </w:t>
      </w:r>
    </w:p>
    <w:p w:rsidR="00754734" w:rsidRPr="00754734" w:rsidRDefault="00754734" w:rsidP="00754734">
      <w:pPr>
        <w:spacing w:after="0"/>
        <w:rPr>
          <w:rFonts w:ascii="Arial" w:eastAsia="Times New Roman" w:hAnsi="Arial" w:cs="Arial"/>
          <w:lang w:val="sl-SI" w:eastAsia="en-GB"/>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559"/>
        <w:gridCol w:w="2790"/>
        <w:gridCol w:w="1051"/>
        <w:gridCol w:w="1263"/>
      </w:tblGrid>
      <w:tr w:rsidR="00754734" w:rsidRPr="00754734" w:rsidTr="00754734">
        <w:tc>
          <w:tcPr>
            <w:tcW w:w="959" w:type="dxa"/>
          </w:tcPr>
          <w:p w:rsidR="00754734" w:rsidRPr="00754734" w:rsidRDefault="00754734" w:rsidP="00754734">
            <w:pPr>
              <w:spacing w:after="0"/>
              <w:jc w:val="center"/>
              <w:rPr>
                <w:rFonts w:ascii="Arial" w:eastAsia="Times New Roman" w:hAnsi="Arial" w:cs="Arial"/>
                <w:b/>
                <w:lang w:val="sl-SI" w:eastAsia="en-GB"/>
              </w:rPr>
            </w:pPr>
            <w:r w:rsidRPr="00754734">
              <w:rPr>
                <w:rFonts w:ascii="Arial" w:eastAsia="Times New Roman" w:hAnsi="Arial" w:cs="Arial"/>
                <w:b/>
                <w:lang w:val="sl-SI" w:eastAsia="en-GB"/>
              </w:rPr>
              <w:t>n/e</w:t>
            </w:r>
          </w:p>
        </w:tc>
        <w:tc>
          <w:tcPr>
            <w:tcW w:w="3559" w:type="dxa"/>
          </w:tcPr>
          <w:p w:rsidR="00754734" w:rsidRPr="00754734" w:rsidRDefault="00754734" w:rsidP="00754734">
            <w:pPr>
              <w:spacing w:after="0"/>
              <w:jc w:val="center"/>
              <w:rPr>
                <w:rFonts w:ascii="Arial" w:eastAsia="Times New Roman" w:hAnsi="Arial" w:cs="Arial"/>
                <w:b/>
                <w:lang w:val="sl-SI" w:eastAsia="en-GB"/>
              </w:rPr>
            </w:pPr>
            <w:r w:rsidRPr="00754734">
              <w:rPr>
                <w:rFonts w:ascii="Arial" w:eastAsia="Times New Roman" w:hAnsi="Arial" w:cs="Arial"/>
                <w:b/>
                <w:lang w:val="sl-SI" w:eastAsia="en-GB"/>
              </w:rPr>
              <w:t xml:space="preserve">Emri i projektit </w:t>
            </w:r>
          </w:p>
        </w:tc>
        <w:tc>
          <w:tcPr>
            <w:tcW w:w="2790" w:type="dxa"/>
          </w:tcPr>
          <w:p w:rsidR="00754734" w:rsidRPr="00754734" w:rsidRDefault="00474BD2" w:rsidP="00754734">
            <w:pPr>
              <w:spacing w:after="0"/>
              <w:jc w:val="center"/>
              <w:rPr>
                <w:rFonts w:ascii="Arial" w:eastAsia="Times New Roman" w:hAnsi="Arial" w:cs="Arial"/>
                <w:b/>
                <w:lang w:val="sl-SI" w:eastAsia="en-GB"/>
              </w:rPr>
            </w:pPr>
            <w:r>
              <w:rPr>
                <w:rFonts w:ascii="Arial" w:eastAsia="Times New Roman" w:hAnsi="Arial" w:cs="Arial"/>
                <w:b/>
                <w:lang w:val="sl-SI" w:eastAsia="en-GB"/>
              </w:rPr>
              <w:t>Emri i bartësit</w:t>
            </w:r>
            <w:r w:rsidR="00754734" w:rsidRPr="00754734">
              <w:rPr>
                <w:rFonts w:ascii="Arial" w:eastAsia="Times New Roman" w:hAnsi="Arial" w:cs="Arial"/>
                <w:b/>
                <w:lang w:val="sl-SI" w:eastAsia="en-GB"/>
              </w:rPr>
              <w:t xml:space="preserve"> të projektit</w:t>
            </w:r>
          </w:p>
        </w:tc>
        <w:tc>
          <w:tcPr>
            <w:tcW w:w="1051" w:type="dxa"/>
          </w:tcPr>
          <w:p w:rsidR="00754734" w:rsidRPr="00754734" w:rsidRDefault="00754734" w:rsidP="00754734">
            <w:pPr>
              <w:spacing w:after="0"/>
              <w:jc w:val="center"/>
              <w:rPr>
                <w:rFonts w:ascii="Arial" w:eastAsia="Times New Roman" w:hAnsi="Arial" w:cs="Arial"/>
                <w:b/>
                <w:lang w:val="sl-SI" w:eastAsia="en-GB"/>
              </w:rPr>
            </w:pPr>
            <w:r w:rsidRPr="00754734">
              <w:rPr>
                <w:rFonts w:ascii="Arial" w:eastAsia="Times New Roman" w:hAnsi="Arial" w:cs="Arial"/>
                <w:b/>
                <w:lang w:val="sl-SI" w:eastAsia="en-GB"/>
              </w:rPr>
              <w:t>Pikët</w:t>
            </w:r>
          </w:p>
        </w:tc>
        <w:tc>
          <w:tcPr>
            <w:tcW w:w="1263" w:type="dxa"/>
          </w:tcPr>
          <w:p w:rsidR="00754734" w:rsidRPr="00754734" w:rsidRDefault="00754734" w:rsidP="00754734">
            <w:pPr>
              <w:spacing w:after="0"/>
              <w:jc w:val="center"/>
              <w:rPr>
                <w:rFonts w:ascii="Arial" w:eastAsia="Times New Roman" w:hAnsi="Arial" w:cs="Arial"/>
                <w:b/>
                <w:lang w:val="sl-SI" w:eastAsia="en-GB"/>
              </w:rPr>
            </w:pPr>
            <w:r w:rsidRPr="00754734">
              <w:rPr>
                <w:rFonts w:ascii="Arial" w:eastAsia="Times New Roman" w:hAnsi="Arial" w:cs="Arial"/>
                <w:b/>
                <w:lang w:val="sl-SI" w:eastAsia="en-GB"/>
              </w:rPr>
              <w:t>Shuma e miratuar e mjeteve në €</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Revista „Hrvatski glasnik“</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Shoqëria Civile Kroate e Malit të Zi</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94</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Gjuha serbe dhe cirilik, bazat e identitetit serb</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Këshilli Kombëtar Serb i Malit të Zi</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93</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18.000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Seriali radio Identiteti serb në Mal të Zi</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Qendra Kulturore Serbe     '' Stefan Nemanja ''</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93</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18.000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Produkcioni informativ i televizionit serb</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"Shoqëria për Barazi dhe Tolerancë"</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92</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27.000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5.</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Festivali i tregimeve - Shtigjet e atdheut - Bihor 2017 ''Magjia e shkrimit femror ''</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"Qendra e Kulturës Bihor"</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93</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6.</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Produkcioni informativ i radios serbe Kul</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"Shoqëria për Barazi dhe Tolerancë"</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92</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26.000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7.</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Me zhvillimin e kulturës dhe traditës, kemi një të ardhme</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"Qendra Kulturore Rome"</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92</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7.500</w:t>
            </w:r>
          </w:p>
        </w:tc>
      </w:tr>
      <w:tr w:rsidR="00754734" w:rsidRPr="00754734" w:rsidTr="00754734">
        <w:tc>
          <w:tcPr>
            <w:tcW w:w="959" w:type="dxa"/>
            <w:tcBorders>
              <w:top w:val="single" w:sz="4" w:space="0" w:color="auto"/>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w:t>
            </w:r>
          </w:p>
        </w:tc>
        <w:tc>
          <w:tcPr>
            <w:tcW w:w="3559" w:type="dxa"/>
            <w:tcBorders>
              <w:top w:val="single" w:sz="4" w:space="0" w:color="auto"/>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Radio Dux dhe portali www.radiodux.me</w:t>
            </w:r>
          </w:p>
        </w:tc>
        <w:tc>
          <w:tcPr>
            <w:tcW w:w="2790" w:type="dxa"/>
            <w:tcBorders>
              <w:top w:val="single" w:sz="4" w:space="0" w:color="auto"/>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Komunitrti Kombëtar Kroat “Dux Croatorum” Radio Dux</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92</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24.000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Festa nga karobi</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 xml:space="preserve">OJQ Komunitrti Kombëtar </w:t>
            </w:r>
            <w:r w:rsidRPr="00754734">
              <w:rPr>
                <w:rFonts w:ascii="Arial" w:eastAsia="Times New Roman" w:hAnsi="Arial" w:cs="Arial"/>
                <w:lang w:val="sl-SI" w:eastAsia="en-GB"/>
              </w:rPr>
              <w:lastRenderedPageBreak/>
              <w:t>Kroat ““Dux Croatorum”</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lastRenderedPageBreak/>
              <w:t>92</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lastRenderedPageBreak/>
              <w:t>4.200</w:t>
            </w:r>
          </w:p>
        </w:tc>
      </w:tr>
      <w:tr w:rsidR="00754734" w:rsidRPr="00754734" w:rsidTr="00754734">
        <w:tc>
          <w:tcPr>
            <w:tcW w:w="959" w:type="dxa"/>
            <w:tcBorders>
              <w:top w:val="single" w:sz="4" w:space="0" w:color="auto"/>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lastRenderedPageBreak/>
              <w:t>10.</w:t>
            </w:r>
          </w:p>
        </w:tc>
        <w:tc>
          <w:tcPr>
            <w:tcW w:w="3559" w:type="dxa"/>
            <w:tcBorders>
              <w:top w:val="single" w:sz="4" w:space="0" w:color="auto"/>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Festat fetare dhe kombëtare serbe</w:t>
            </w:r>
          </w:p>
        </w:tc>
        <w:tc>
          <w:tcPr>
            <w:tcW w:w="2790" w:type="dxa"/>
            <w:tcBorders>
              <w:top w:val="single" w:sz="4" w:space="0" w:color="auto"/>
              <w:left w:val="nil"/>
              <w:bottom w:val="single" w:sz="8" w:space="0" w:color="auto"/>
              <w:right w:val="single" w:sz="8" w:space="0" w:color="auto"/>
            </w:tcBorders>
            <w:shd w:val="clear" w:color="auto" w:fill="auto"/>
            <w:vAlign w:val="center"/>
          </w:tcPr>
          <w:p w:rsidR="00754734" w:rsidRPr="00754734" w:rsidRDefault="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 xml:space="preserve">Shoqëria e </w:t>
            </w:r>
            <w:r w:rsidR="001A6D2A">
              <w:rPr>
                <w:rFonts w:ascii="Arial" w:eastAsia="Times New Roman" w:hAnsi="Arial" w:cs="Arial"/>
                <w:lang w:val="sl-SI" w:eastAsia="en-GB"/>
              </w:rPr>
              <w:t xml:space="preserve">Mikëpritësve </w:t>
            </w:r>
            <w:r w:rsidRPr="00754734">
              <w:rPr>
                <w:rFonts w:ascii="Arial" w:eastAsia="Times New Roman" w:hAnsi="Arial" w:cs="Arial"/>
                <w:lang w:val="sl-SI" w:eastAsia="en-GB"/>
              </w:rPr>
              <w:t>të Malit të Zi</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91,50</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18.000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11.</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Kultura serbe në Mal të Zi dhe rajon – Seriale TV</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“Skenë Kulturore”</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91</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21.000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12.</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Vallja dhe kënga është jeta jonë</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Ramo Machtolf</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91</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5.000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13.</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Shkrimtarët kroatë në Mal të Zi dhe shkrimtarët malazezë në Zagreb</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Këshilli Kombëtar Kroat në Mal të Zi</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91</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14.</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Ida Verona-</w:t>
            </w:r>
            <w:r w:rsidRPr="00754734">
              <w:rPr>
                <w:rFonts w:ascii="Calibri" w:eastAsia="Calibri" w:hAnsi="Calibri" w:cs="Times New Roman"/>
                <w:lang w:val="sr-Latn-RS"/>
              </w:rPr>
              <w:t xml:space="preserve"> </w:t>
            </w:r>
            <w:r w:rsidRPr="00754734">
              <w:rPr>
                <w:rFonts w:ascii="Arial" w:eastAsia="Times New Roman" w:hAnsi="Arial" w:cs="Arial"/>
                <w:lang w:val="sl-SI" w:eastAsia="en-GB"/>
              </w:rPr>
              <w:t>jeta dhe puna</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Këshilli Kombëtar Kroat në Mal të Zi</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91</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15.</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Kujtimi i viktimave</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Forumi i Boshnjakëve të Malit të Zi</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90</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6.000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16.</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Përdorimi i gjuhës shqipe në institucionet shtetërore dhe sektorin privat në komunën e Ulqinit dhe Tivarit</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Besnik Lika</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90</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2.650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17.</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Blerja e uniformave për anëtarët e orkestrës</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Shoqëria e Edukimit Muzikor Tivat</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90</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7.000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18.</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Radio rom - Zëri i Romëve</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“Shoqata e Romëve” e Malit të Zi</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89</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12.000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19.</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Gazeta elektronike serbe</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Qendra Kulturore Serbe    '' Stefan Nemanja ''</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89</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17.000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20.</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"Ose është i kthjellet ..." - këngët origjinale e Myslimanëve të shndërruara në një këngë solo</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Senad Gaçeviq</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89</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7.000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21.</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Manastiret dhe kishat e popullit serbë në Mal të Zi</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“Bisernica”</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89</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18.000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22.</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Afirmimi i trashëgimisë kulturore të boshnjakëve në Mal të Zi përmes botimit të veprës së shkrimtarit Zaim Veskoviq</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Rifat Veskoviq</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89</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23.</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Mall</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Radio Elita</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89</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4.585</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24.</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Flasim, avancojmë dhe veprojmë</w:t>
            </w:r>
          </w:p>
          <w:p w:rsidR="00754734" w:rsidRPr="00754734" w:rsidRDefault="00754734" w:rsidP="00754734">
            <w:pPr>
              <w:spacing w:after="0"/>
              <w:jc w:val="center"/>
              <w:rPr>
                <w:rFonts w:ascii="Arial" w:eastAsia="Times New Roman" w:hAnsi="Arial" w:cs="Arial"/>
                <w:lang w:val="sl-SI" w:eastAsia="en-GB"/>
              </w:rPr>
            </w:pP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TV Teuta</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89</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6.050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25.</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Islam-bashkëjetesa dhe toleranca II</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1A6D2A" w:rsidP="00754734">
            <w:pPr>
              <w:spacing w:after="0"/>
              <w:jc w:val="center"/>
              <w:rPr>
                <w:rFonts w:ascii="Arial" w:eastAsia="Times New Roman" w:hAnsi="Arial" w:cs="Arial"/>
                <w:lang w:val="sl-SI" w:eastAsia="en-GB"/>
              </w:rPr>
            </w:pPr>
            <w:r>
              <w:rPr>
                <w:rFonts w:ascii="Arial" w:eastAsia="Times New Roman" w:hAnsi="Arial" w:cs="Arial"/>
                <w:lang w:val="sl-SI" w:eastAsia="en-GB"/>
              </w:rPr>
              <w:t>OJQ “Zemra e</w:t>
            </w:r>
            <w:r w:rsidR="00754734" w:rsidRPr="00754734">
              <w:rPr>
                <w:rFonts w:ascii="Arial" w:eastAsia="Times New Roman" w:hAnsi="Arial" w:cs="Arial"/>
                <w:lang w:val="sl-SI" w:eastAsia="en-GB"/>
              </w:rPr>
              <w:t xml:space="preserve"> madh</w:t>
            </w:r>
            <w:r>
              <w:rPr>
                <w:rFonts w:ascii="Arial" w:eastAsia="Times New Roman" w:hAnsi="Arial" w:cs="Arial"/>
                <w:lang w:val="sl-SI" w:eastAsia="en-GB"/>
              </w:rPr>
              <w:t>e</w:t>
            </w:r>
            <w:r w:rsidR="00754734" w:rsidRPr="00754734">
              <w:rPr>
                <w:rFonts w:ascii="Arial" w:eastAsia="Times New Roman" w:hAnsi="Arial" w:cs="Arial"/>
                <w:lang w:val="sl-SI" w:eastAsia="en-GB"/>
              </w:rPr>
              <w:t>-Bar Ilo”</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89</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5.000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26.</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Ditët e Mrkotit</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Alen Pelinkoviq</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88</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7.000</w:t>
            </w:r>
          </w:p>
        </w:tc>
      </w:tr>
      <w:tr w:rsidR="00754734" w:rsidRPr="00754734" w:rsidTr="00754734">
        <w:tc>
          <w:tcPr>
            <w:tcW w:w="959" w:type="dxa"/>
            <w:tcBorders>
              <w:top w:val="single" w:sz="4" w:space="0" w:color="auto"/>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27.</w:t>
            </w:r>
          </w:p>
        </w:tc>
        <w:tc>
          <w:tcPr>
            <w:tcW w:w="3559" w:type="dxa"/>
            <w:tcBorders>
              <w:top w:val="single" w:sz="4" w:space="0" w:color="auto"/>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Prishja e islamofobisë dhe paragjykimeve të tjera fetare përmes takimit të islamit dhe krishterimit për të afirmuar identitetin fetar të Myslimanëve dhe integrimin e tyre më të mirë në Mal të Zi</w:t>
            </w:r>
          </w:p>
        </w:tc>
        <w:tc>
          <w:tcPr>
            <w:tcW w:w="2790" w:type="dxa"/>
            <w:tcBorders>
              <w:top w:val="single" w:sz="4" w:space="0" w:color="auto"/>
              <w:left w:val="nil"/>
              <w:bottom w:val="single" w:sz="8" w:space="0" w:color="auto"/>
              <w:right w:val="single" w:sz="8" w:space="0" w:color="auto"/>
            </w:tcBorders>
            <w:shd w:val="clear" w:color="auto" w:fill="auto"/>
            <w:vAlign w:val="center"/>
          </w:tcPr>
          <w:p w:rsidR="00754734" w:rsidRPr="00754734" w:rsidRDefault="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Shoqata për</w:t>
            </w:r>
            <w:r w:rsidR="00ED324C">
              <w:rPr>
                <w:rFonts w:ascii="Arial" w:eastAsia="Times New Roman" w:hAnsi="Arial" w:cs="Arial"/>
                <w:lang w:val="sl-SI" w:eastAsia="en-GB"/>
              </w:rPr>
              <w:t xml:space="preserve"> ndihmën e personave dhe grupeve të</w:t>
            </w:r>
            <w:r w:rsidRPr="00754734">
              <w:rPr>
                <w:rFonts w:ascii="Arial" w:eastAsia="Times New Roman" w:hAnsi="Arial" w:cs="Arial"/>
                <w:lang w:val="sl-SI" w:eastAsia="en-GB"/>
              </w:rPr>
              <w:t xml:space="preserve"> margjinalizuara</w:t>
            </w:r>
          </w:p>
        </w:tc>
        <w:tc>
          <w:tcPr>
            <w:tcW w:w="1051" w:type="dxa"/>
            <w:tcBorders>
              <w:top w:val="single" w:sz="4" w:space="0" w:color="auto"/>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88</w:t>
            </w:r>
          </w:p>
        </w:tc>
        <w:tc>
          <w:tcPr>
            <w:tcW w:w="1263" w:type="dxa"/>
            <w:tcBorders>
              <w:top w:val="single" w:sz="4" w:space="0" w:color="auto"/>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5.000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lastRenderedPageBreak/>
              <w:t>28.</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Nata e Ramazanit</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89080D" w:rsidP="00754734">
            <w:pPr>
              <w:spacing w:after="0"/>
              <w:jc w:val="center"/>
              <w:rPr>
                <w:rFonts w:ascii="Arial" w:eastAsia="Times New Roman" w:hAnsi="Arial" w:cs="Arial"/>
                <w:lang w:val="sl-SI" w:eastAsia="en-GB"/>
              </w:rPr>
            </w:pPr>
            <w:r>
              <w:rPr>
                <w:rFonts w:ascii="Arial" w:eastAsia="Times New Roman" w:hAnsi="Arial" w:cs="Arial"/>
                <w:lang w:val="sl-SI" w:eastAsia="en-GB"/>
              </w:rPr>
              <w:t>OJQ “Shpirti R</w:t>
            </w:r>
            <w:r w:rsidR="00754734" w:rsidRPr="00754734">
              <w:rPr>
                <w:rFonts w:ascii="Arial" w:eastAsia="Times New Roman" w:hAnsi="Arial" w:cs="Arial"/>
                <w:lang w:val="sl-SI" w:eastAsia="en-GB"/>
              </w:rPr>
              <w:t>om”</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88</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5.600</w:t>
            </w:r>
          </w:p>
        </w:tc>
      </w:tr>
      <w:tr w:rsidR="00754734" w:rsidRPr="00754734" w:rsidTr="00754734">
        <w:tc>
          <w:tcPr>
            <w:tcW w:w="959" w:type="dxa"/>
            <w:tcBorders>
              <w:top w:val="single" w:sz="4" w:space="0" w:color="auto"/>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29.</w:t>
            </w:r>
          </w:p>
        </w:tc>
        <w:tc>
          <w:tcPr>
            <w:tcW w:w="3559" w:type="dxa"/>
            <w:tcBorders>
              <w:top w:val="single" w:sz="4" w:space="0" w:color="auto"/>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Kush e ushqen një agjërues, do ta ketë shperblimin e atij agjëruesi</w:t>
            </w:r>
          </w:p>
        </w:tc>
        <w:tc>
          <w:tcPr>
            <w:tcW w:w="2790" w:type="dxa"/>
            <w:tcBorders>
              <w:top w:val="single" w:sz="4" w:space="0" w:color="auto"/>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“Lëvizja e Re Rome”</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88</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6.300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30.</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Botimi i librit‚‚ Krijime popullore shestanase‚‚</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 xml:space="preserve">Sim Dobreci </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88</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2.450</w:t>
            </w:r>
          </w:p>
        </w:tc>
      </w:tr>
      <w:tr w:rsidR="00754734" w:rsidRPr="00754734" w:rsidTr="00754734">
        <w:trPr>
          <w:trHeight w:val="587"/>
        </w:trPr>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31.</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Promovimi mediatik i trashëgimisë kulturore të Myslimanëve në Mal të Zi</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Azra Hrapoviq</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88</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2.900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32.</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28 nëntor –Dita e Flamurit Kombetar</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KKSH-Malin e Zi</w:t>
            </w: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Këshilli Shqiptar në Mal të Zi</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87</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15.100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33.</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Ruajtja dhe zhvillimi i identitetit gjuhësor përmes edukimit të fëmijëve romë dhe të rinjve për kulturën, identitetin kombëtar dhe etnik</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“Shoqata e Romëve Budo Tomoviq –Nikshiq”</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87</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34.</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Seriali “Bisernica” në radio</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“Bisernica”</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87</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18.000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35.</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Simpoziumi shkencor: "Personalitetet e spikatura historike në Plavë dhe Guci, pjesa 2"; Organizimi i një mbledhje popullore tradicionale "Mirësevini në</w:t>
            </w:r>
            <w:r w:rsidRPr="00754734">
              <w:rPr>
                <w:rFonts w:ascii="Calibri" w:eastAsia="Calibri" w:hAnsi="Calibri" w:cs="Times New Roman"/>
                <w:lang w:val="sr-Latn-RS"/>
              </w:rPr>
              <w:t xml:space="preserve"> </w:t>
            </w:r>
            <w:r w:rsidRPr="00754734">
              <w:rPr>
                <w:rFonts w:ascii="Arial" w:eastAsia="Times New Roman" w:hAnsi="Arial" w:cs="Arial"/>
                <w:lang w:val="sl-SI" w:eastAsia="en-GB"/>
              </w:rPr>
              <w:t xml:space="preserve">Bjeshkët e Nemuna "; Festivali Kombëtar 29.30. dhe 31 korrik 2017.   </w:t>
            </w:r>
          </w:p>
          <w:p w:rsidR="00754734" w:rsidRPr="00754734" w:rsidRDefault="00754734" w:rsidP="00754734">
            <w:pPr>
              <w:spacing w:after="0"/>
              <w:jc w:val="center"/>
              <w:rPr>
                <w:rFonts w:ascii="Arial" w:eastAsia="Times New Roman" w:hAnsi="Arial" w:cs="Arial"/>
                <w:lang w:val="sl-SI" w:eastAsia="en-GB"/>
              </w:rPr>
            </w:pP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Alpet Shqiptare</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86</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10.200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36.</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Komunistët dhe Muhaxhirët (1962-1970) rasti i bashkisë Rozhajë</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Prof. dr Sherbo Rastoder</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86</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3.400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37.</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Zëri mysliman i paqes</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 xml:space="preserve">Nisma Qytetare e të Rinjve </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86</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4.000</w:t>
            </w:r>
          </w:p>
        </w:tc>
      </w:tr>
      <w:tr w:rsidR="00754734" w:rsidRPr="00754734" w:rsidTr="00754734">
        <w:tc>
          <w:tcPr>
            <w:tcW w:w="959" w:type="dxa"/>
            <w:tcBorders>
              <w:top w:val="single" w:sz="4" w:space="0" w:color="auto"/>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38.</w:t>
            </w:r>
          </w:p>
        </w:tc>
        <w:tc>
          <w:tcPr>
            <w:tcW w:w="3559" w:type="dxa"/>
            <w:tcBorders>
              <w:top w:val="single" w:sz="4" w:space="0" w:color="auto"/>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Ballo rome 2017</w:t>
            </w:r>
          </w:p>
        </w:tc>
        <w:tc>
          <w:tcPr>
            <w:tcW w:w="2790" w:type="dxa"/>
            <w:tcBorders>
              <w:top w:val="single" w:sz="4" w:space="0" w:color="auto"/>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Koalicioni OJQ Forumi Rom për</w:t>
            </w:r>
            <w:r w:rsidR="008A301A">
              <w:rPr>
                <w:rFonts w:ascii="Arial" w:eastAsia="Times New Roman" w:hAnsi="Arial" w:cs="Arial"/>
                <w:lang w:val="sl-SI" w:eastAsia="en-GB"/>
              </w:rPr>
              <w:t xml:space="preserve"> Integrim</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86</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3.600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39.</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Themelimi i bibliotekës kombëtare boshnjake</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Këshilli Boshnjak në Mal të Zi</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86</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21.000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40.</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Trajnimi i lidershipit për çështjet publike</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Monitoring group Ulqin-MogUl</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85</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3.500</w:t>
            </w:r>
          </w:p>
        </w:tc>
      </w:tr>
      <w:tr w:rsidR="00754734" w:rsidRPr="00754734" w:rsidTr="00754734">
        <w:tc>
          <w:tcPr>
            <w:tcW w:w="959" w:type="dxa"/>
            <w:tcBorders>
              <w:top w:val="single" w:sz="4" w:space="0" w:color="auto"/>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41.</w:t>
            </w:r>
          </w:p>
        </w:tc>
        <w:tc>
          <w:tcPr>
            <w:tcW w:w="3559" w:type="dxa"/>
            <w:tcBorders>
              <w:top w:val="single" w:sz="4" w:space="0" w:color="auto"/>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Boshnjakët u bën dhe mbijetuan si një popull autokton i Malit të Zi përmes trashëgimisë së vlerave kombëtare, kulturore, gjuhësore dhe fetare</w:t>
            </w:r>
          </w:p>
        </w:tc>
        <w:tc>
          <w:tcPr>
            <w:tcW w:w="2790" w:type="dxa"/>
            <w:tcBorders>
              <w:top w:val="single" w:sz="4" w:space="0" w:color="auto"/>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Amela Tahiroviq</w:t>
            </w:r>
          </w:p>
        </w:tc>
        <w:tc>
          <w:tcPr>
            <w:tcW w:w="1051" w:type="dxa"/>
            <w:tcBorders>
              <w:top w:val="single" w:sz="4" w:space="0" w:color="auto"/>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85</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4.000</w:t>
            </w:r>
          </w:p>
        </w:tc>
      </w:tr>
      <w:tr w:rsidR="00754734" w:rsidRPr="00754734" w:rsidTr="00754734">
        <w:tc>
          <w:tcPr>
            <w:tcW w:w="959" w:type="dxa"/>
            <w:tcBorders>
              <w:top w:val="single" w:sz="4" w:space="0" w:color="auto"/>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42.</w:t>
            </w:r>
          </w:p>
        </w:tc>
        <w:tc>
          <w:tcPr>
            <w:tcW w:w="3559" w:type="dxa"/>
            <w:tcBorders>
              <w:top w:val="single" w:sz="4" w:space="0" w:color="auto"/>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Botimi i 3 librave:</w:t>
            </w:r>
            <w:r w:rsidRPr="00754734">
              <w:rPr>
                <w:rFonts w:ascii="Arial" w:eastAsia="Times New Roman" w:hAnsi="Arial" w:cs="Arial"/>
                <w:lang w:val="sl-SI" w:eastAsia="en-GB"/>
              </w:rPr>
              <w:br/>
              <w:t>1. Disa autorë në kërkim të një drame „Ndryshe“</w:t>
            </w:r>
            <w:r w:rsidRPr="00754734">
              <w:rPr>
                <w:rFonts w:ascii="Arial" w:eastAsia="Times New Roman" w:hAnsi="Arial" w:cs="Arial"/>
                <w:lang w:val="sl-SI" w:eastAsia="en-GB"/>
              </w:rPr>
              <w:br/>
            </w:r>
            <w:r w:rsidRPr="00754734">
              <w:rPr>
                <w:rFonts w:ascii="Arial" w:eastAsia="Times New Roman" w:hAnsi="Arial" w:cs="Arial"/>
                <w:lang w:val="sl-SI" w:eastAsia="en-GB"/>
              </w:rPr>
              <w:lastRenderedPageBreak/>
              <w:t>2. Fejesa n'djep ose Ulqini i marrun</w:t>
            </w:r>
            <w:r w:rsidRPr="00754734">
              <w:rPr>
                <w:rFonts w:ascii="Arial" w:eastAsia="Times New Roman" w:hAnsi="Arial" w:cs="Arial"/>
                <w:lang w:val="sl-SI" w:eastAsia="en-GB"/>
              </w:rPr>
              <w:br/>
              <w:t>3. Perkthimi në gjuhën malazeze dhe botimi i librit „Legjendat e Ulqinit te Gazmend Çitakut“</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lastRenderedPageBreak/>
              <w:t>Gazmend Çitaku</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85</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3.800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lastRenderedPageBreak/>
              <w:t>43.</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Revista “Almanah’’</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Almanah</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85</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7.400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44.</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Gjuhë kroate dhe takime e kulturës gjuhësore në një platformë në internet</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Marina Bogdanoviq</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85</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45.</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Veçantia e trevave tona, trashëgimia historike dhe kulturore</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TV Boin</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85</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4.500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46.</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Këngët popullore të Myslimanëve në Mal të Zi</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Slobodan Jerkov</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85</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47.</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Vakufet dhe xhamitë e Bihorit të epërm</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Isat Skenderoviq</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85</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48.</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Kultura dhe tradita e veçorisë së  Boshnjakëve, me pikturë përmes arkitekturës në Mal të Zi</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Delila Kurpejoviq</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85</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3.500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49.</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Hapësira për punën e shoqërisë</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Shoqëria Civile Kroate e Malit të Zi</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85</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3.300</w:t>
            </w:r>
          </w:p>
        </w:tc>
      </w:tr>
      <w:tr w:rsidR="00754734" w:rsidRPr="00754734" w:rsidTr="00754734">
        <w:tc>
          <w:tcPr>
            <w:tcW w:w="959" w:type="dxa"/>
            <w:tcBorders>
              <w:top w:val="single" w:sz="4" w:space="0" w:color="000000"/>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50.</w:t>
            </w:r>
          </w:p>
        </w:tc>
        <w:tc>
          <w:tcPr>
            <w:tcW w:w="3559" w:type="dxa"/>
            <w:tcBorders>
              <w:top w:val="single" w:sz="4" w:space="0" w:color="000000"/>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Edukimi i fëmijëve përmes trashëgimisë kulturore</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Prof. dr Elez Osmanoviq</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85</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3.222</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51.</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Promovimi i veçantisë kombëtare dhe etnike të Kroatëve të rajonit verior të Malit të Zi</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SHJQ "Forumi i Kroatëve të Veriut"</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85</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2.500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52.</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Revista për kulturë, shkencë dhe çeshtje shoqërore</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Shoqata për Kulturë, Shkencë dhe Çeshtje Shoqërore ‘‘Malësia‘‘</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2.050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53.</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Promovimi i kulturës rome në Nikshiq</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''RAE'' Nikšić</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4.400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54.</w:t>
            </w:r>
          </w:p>
          <w:p w:rsidR="00754734" w:rsidRPr="00754734" w:rsidRDefault="00754734" w:rsidP="00754734">
            <w:pPr>
              <w:spacing w:after="0"/>
              <w:jc w:val="center"/>
              <w:rPr>
                <w:rFonts w:ascii="Arial" w:eastAsia="Times New Roman" w:hAnsi="Arial" w:cs="Arial"/>
                <w:lang w:val="sl-SI" w:eastAsia="en-GB"/>
              </w:rPr>
            </w:pPr>
          </w:p>
        </w:tc>
        <w:tc>
          <w:tcPr>
            <w:tcW w:w="35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Portali informativ i Romëve dhe Egjiptianëve</w:t>
            </w:r>
          </w:p>
        </w:tc>
        <w:tc>
          <w:tcPr>
            <w:tcW w:w="2790" w:type="dxa"/>
          </w:tcPr>
          <w:p w:rsidR="00754734" w:rsidRPr="00754734" w:rsidRDefault="00287215" w:rsidP="00754734">
            <w:pPr>
              <w:spacing w:after="0"/>
              <w:jc w:val="center"/>
              <w:rPr>
                <w:rFonts w:ascii="Arial" w:eastAsia="Times New Roman" w:hAnsi="Arial" w:cs="Arial"/>
                <w:lang w:val="sl-SI" w:eastAsia="en-GB"/>
              </w:rPr>
            </w:pPr>
            <w:r>
              <w:rPr>
                <w:rFonts w:ascii="Arial" w:eastAsia="Times New Roman" w:hAnsi="Arial" w:cs="Arial"/>
                <w:lang w:val="sl-SI" w:eastAsia="en-GB"/>
              </w:rPr>
              <w:t>OJQ “Qendra Informative e</w:t>
            </w:r>
            <w:r w:rsidR="00754734" w:rsidRPr="00754734">
              <w:rPr>
                <w:rFonts w:ascii="Arial" w:eastAsia="Times New Roman" w:hAnsi="Arial" w:cs="Arial"/>
                <w:lang w:val="sl-SI" w:eastAsia="en-GB"/>
              </w:rPr>
              <w:t xml:space="preserve"> Romëve dhe Egjiptianëve”</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3.250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55.</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Ndikimi i simbolizmit kulturor paraislamik në kulturën boshnjake në Mal të Zi</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Al-Ammar Kashiq</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3.100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56.</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Ditët e Ramazanit në Berane</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Rifat Liçina</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3.800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57.</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Folklori i Romëve të Malit të Zi</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Nikolina Paviqeviq</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2.350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58.</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Adaptimi i vendit për trashëgim kulturor dhe fetar kapela-kisha në vend Pepgjoni - pjesa e parë</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287215" w:rsidP="00754734">
            <w:pPr>
              <w:spacing w:after="0"/>
              <w:jc w:val="center"/>
              <w:rPr>
                <w:rFonts w:ascii="Arial" w:eastAsia="Times New Roman" w:hAnsi="Arial" w:cs="Arial"/>
                <w:lang w:val="sl-SI" w:eastAsia="en-GB"/>
              </w:rPr>
            </w:pPr>
            <w:r>
              <w:rPr>
                <w:rFonts w:ascii="Arial" w:eastAsia="Times New Roman" w:hAnsi="Arial" w:cs="Arial"/>
                <w:lang w:val="sl-SI" w:eastAsia="en-GB"/>
              </w:rPr>
              <w:t>Pepgjonoviq</w:t>
            </w:r>
            <w:r w:rsidR="00754734" w:rsidRPr="00754734">
              <w:rPr>
                <w:rFonts w:ascii="Arial" w:eastAsia="Times New Roman" w:hAnsi="Arial" w:cs="Arial"/>
                <w:lang w:val="sl-SI" w:eastAsia="en-GB"/>
              </w:rPr>
              <w:t xml:space="preserve"> Gjergja</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59.</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EC6EBA" w:rsidP="00754734">
            <w:pPr>
              <w:spacing w:after="0"/>
              <w:jc w:val="center"/>
              <w:rPr>
                <w:rFonts w:ascii="Arial" w:eastAsia="Times New Roman" w:hAnsi="Arial" w:cs="Arial"/>
                <w:lang w:val="sl-SI" w:eastAsia="en-GB"/>
              </w:rPr>
            </w:pPr>
            <w:r>
              <w:rPr>
                <w:rFonts w:ascii="Arial" w:eastAsia="Times New Roman" w:hAnsi="Arial" w:cs="Arial"/>
                <w:lang w:val="sl-SI" w:eastAsia="en-GB"/>
              </w:rPr>
              <w:t xml:space="preserve">Personalitetet e spikatura e </w:t>
            </w:r>
            <w:r w:rsidR="00754734" w:rsidRPr="00754734">
              <w:rPr>
                <w:rFonts w:ascii="Arial" w:eastAsia="Times New Roman" w:hAnsi="Arial" w:cs="Arial"/>
                <w:lang w:val="sl-SI" w:eastAsia="en-GB"/>
              </w:rPr>
              <w:t>popullit boshnjak dhe kontributi i tyre social në Mal të Zi</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Majda Adroviq</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lastRenderedPageBreak/>
              <w:t>60.</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Ndikimi i traditës në Romët e rinj</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"Romë të Rinj të Podgoricës"</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3.200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61.</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Qendra e informimit të grave rome</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"Koha Rome"</w:t>
            </w:r>
          </w:p>
        </w:tc>
        <w:tc>
          <w:tcPr>
            <w:tcW w:w="1051"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4.300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62.</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Statusi dhe pozicioni i Myslimanëve në rajonin jugor të Malit të Zi-Hulumtim</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Ema Kalaç</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4.300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63.</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Fushata edukative në internet për karakteristikat e identitetit të Myslimanëve në Mal të Zi</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“Fabrika e të Rinjve-Youth factory”</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3.000</w:t>
            </w:r>
          </w:p>
        </w:tc>
      </w:tr>
      <w:tr w:rsidR="00754734" w:rsidRPr="00754734" w:rsidTr="00754734">
        <w:tc>
          <w:tcPr>
            <w:tcW w:w="959" w:type="dxa"/>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64.</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Myslimanët në shtypin e vjetër malazez - bibliografi</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Qendra për Bashkëpunim Rajonal</w:t>
            </w:r>
          </w:p>
        </w:tc>
        <w:tc>
          <w:tcPr>
            <w:tcW w:w="1051"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4.900</w:t>
            </w:r>
          </w:p>
        </w:tc>
      </w:tr>
      <w:tr w:rsidR="00754734" w:rsidRPr="00754734" w:rsidTr="00754734">
        <w:tc>
          <w:tcPr>
            <w:tcW w:w="959"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65.</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Roman “Gjurmë në kohë”</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Qamil Shkrijelj</w:t>
            </w:r>
          </w:p>
        </w:tc>
        <w:tc>
          <w:tcPr>
            <w:tcW w:w="1051"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2.000</w:t>
            </w:r>
          </w:p>
        </w:tc>
      </w:tr>
      <w:tr w:rsidR="00754734" w:rsidRPr="00754734" w:rsidTr="00754734">
        <w:tc>
          <w:tcPr>
            <w:tcW w:w="959"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66.</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Gjysmë shekulli e krijimtarisë piktorale të Ahmet Ademagiqit "Rozhaje e vjetër në akuarel"</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Ahmet Ademagiq</w:t>
            </w:r>
          </w:p>
        </w:tc>
        <w:tc>
          <w:tcPr>
            <w:tcW w:w="1051"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1.200</w:t>
            </w:r>
          </w:p>
        </w:tc>
      </w:tr>
      <w:tr w:rsidR="00754734" w:rsidRPr="00754734" w:rsidTr="00754734">
        <w:tc>
          <w:tcPr>
            <w:tcW w:w="959"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67.</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Boka po këndon</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Shoqëria Kulturore Kroate "Tomislav"</w:t>
            </w:r>
          </w:p>
        </w:tc>
        <w:tc>
          <w:tcPr>
            <w:tcW w:w="1051"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2.000</w:t>
            </w:r>
          </w:p>
        </w:tc>
      </w:tr>
      <w:tr w:rsidR="00754734" w:rsidRPr="00754734" w:rsidTr="00754734">
        <w:tc>
          <w:tcPr>
            <w:tcW w:w="959"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68.</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Hulumtimi dhe publikimi i materialit fotografik mbi arkitekturën boshnjake në Tivar dhe Ulqin</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 xml:space="preserve">NUR-Bar </w:t>
            </w:r>
          </w:p>
        </w:tc>
        <w:tc>
          <w:tcPr>
            <w:tcW w:w="1051"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6.000</w:t>
            </w:r>
          </w:p>
        </w:tc>
      </w:tr>
      <w:tr w:rsidR="00754734" w:rsidRPr="00754734" w:rsidTr="00754734">
        <w:tc>
          <w:tcPr>
            <w:tcW w:w="959"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69.</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Nata poezie 2017</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Art Club</w:t>
            </w:r>
          </w:p>
        </w:tc>
        <w:tc>
          <w:tcPr>
            <w:tcW w:w="1051"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4.350</w:t>
            </w:r>
          </w:p>
        </w:tc>
      </w:tr>
      <w:tr w:rsidR="00754734" w:rsidRPr="00754734" w:rsidTr="00754734">
        <w:tc>
          <w:tcPr>
            <w:tcW w:w="959"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70.</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Manifestimi „Pranvera në Anë të Malit 2017”</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Shoqata Joqeveritare „Ora“</w:t>
            </w:r>
          </w:p>
        </w:tc>
        <w:tc>
          <w:tcPr>
            <w:tcW w:w="1051"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3.875</w:t>
            </w:r>
          </w:p>
        </w:tc>
      </w:tr>
      <w:tr w:rsidR="00754734" w:rsidRPr="00754734" w:rsidTr="00754734">
        <w:tc>
          <w:tcPr>
            <w:tcW w:w="959"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71.</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Bukuritë natyrore dhe vlerat kombëtare e Shqiptarëve në Plavë e Guci</w:t>
            </w:r>
          </w:p>
          <w:p w:rsidR="00754734" w:rsidRPr="00754734" w:rsidRDefault="00754734" w:rsidP="00754734">
            <w:pPr>
              <w:spacing w:after="0"/>
              <w:rPr>
                <w:rFonts w:ascii="Arial" w:eastAsia="Times New Roman" w:hAnsi="Arial" w:cs="Arial"/>
                <w:lang w:val="sl-SI" w:eastAsia="en-GB"/>
              </w:rPr>
            </w:pP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 xml:space="preserve">Shaban Prelvukaj </w:t>
            </w:r>
          </w:p>
        </w:tc>
        <w:tc>
          <w:tcPr>
            <w:tcW w:w="1051"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3.100</w:t>
            </w:r>
          </w:p>
        </w:tc>
      </w:tr>
      <w:tr w:rsidR="00754734" w:rsidRPr="00754734" w:rsidTr="00754734">
        <w:tc>
          <w:tcPr>
            <w:tcW w:w="959"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72.</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Projekti për planifikimin dhe realizimin e filmit të shkurtër "Cervantes"</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OJQ “Ad hoc”</w:t>
            </w:r>
          </w:p>
        </w:tc>
        <w:tc>
          <w:tcPr>
            <w:tcW w:w="1051"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5.648</w:t>
            </w:r>
          </w:p>
        </w:tc>
      </w:tr>
      <w:tr w:rsidR="00754734" w:rsidRPr="00754734" w:rsidTr="00754734">
        <w:tc>
          <w:tcPr>
            <w:tcW w:w="959"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73.</w:t>
            </w:r>
          </w:p>
        </w:tc>
        <w:tc>
          <w:tcPr>
            <w:tcW w:w="3559"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Analiza e kontributeve për afirmimin e identitetit kulturor dhe kombëtar të Myslimanëve të Malit të Zi nga ana e organizatave kulturore dhe entitete të tjera</w:t>
            </w:r>
          </w:p>
        </w:tc>
        <w:tc>
          <w:tcPr>
            <w:tcW w:w="2790" w:type="dxa"/>
            <w:tcBorders>
              <w:top w:val="nil"/>
              <w:left w:val="nil"/>
              <w:bottom w:val="single" w:sz="8" w:space="0" w:color="auto"/>
              <w:right w:val="single" w:sz="8" w:space="0" w:color="auto"/>
            </w:tcBorders>
            <w:shd w:val="clear" w:color="auto" w:fill="auto"/>
            <w:vAlign w:val="center"/>
          </w:tcPr>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Nedim Çokoviq</w:t>
            </w:r>
          </w:p>
        </w:tc>
        <w:tc>
          <w:tcPr>
            <w:tcW w:w="1051"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84</w:t>
            </w:r>
          </w:p>
        </w:tc>
        <w:tc>
          <w:tcPr>
            <w:tcW w:w="1263" w:type="dxa"/>
            <w:tcBorders>
              <w:top w:val="single" w:sz="4" w:space="0" w:color="000000"/>
              <w:left w:val="single" w:sz="4" w:space="0" w:color="000000"/>
              <w:bottom w:val="single" w:sz="4" w:space="0" w:color="000000"/>
              <w:right w:val="single" w:sz="4" w:space="0" w:color="000000"/>
            </w:tcBorders>
          </w:tcPr>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p>
          <w:p w:rsidR="00754734" w:rsidRPr="00754734" w:rsidRDefault="00754734" w:rsidP="00754734">
            <w:pPr>
              <w:spacing w:after="0"/>
              <w:jc w:val="center"/>
              <w:rPr>
                <w:rFonts w:ascii="Arial" w:eastAsia="Times New Roman" w:hAnsi="Arial" w:cs="Arial"/>
                <w:lang w:val="sl-SI" w:eastAsia="en-GB"/>
              </w:rPr>
            </w:pPr>
            <w:r w:rsidRPr="00754734">
              <w:rPr>
                <w:rFonts w:ascii="Arial" w:eastAsia="Times New Roman" w:hAnsi="Arial" w:cs="Arial"/>
                <w:lang w:val="sl-SI" w:eastAsia="en-GB"/>
              </w:rPr>
              <w:t>4.400</w:t>
            </w:r>
          </w:p>
        </w:tc>
      </w:tr>
    </w:tbl>
    <w:p w:rsidR="00771C84" w:rsidRPr="00E601FF" w:rsidRDefault="00771C84" w:rsidP="00771C84">
      <w:pPr>
        <w:jc w:val="both"/>
        <w:rPr>
          <w:rFonts w:ascii="Arial" w:hAnsi="Arial" w:cs="Arial"/>
          <w:lang w:val="sl-SI"/>
        </w:rPr>
      </w:pPr>
    </w:p>
    <w:p w:rsidR="00771C84" w:rsidRPr="00E601FF" w:rsidRDefault="00771C84" w:rsidP="00771C84">
      <w:pPr>
        <w:rPr>
          <w:rFonts w:ascii="Arial" w:hAnsi="Arial" w:cs="Arial"/>
          <w:strike/>
          <w:lang w:val="sl-SI"/>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559"/>
        <w:gridCol w:w="2790"/>
        <w:gridCol w:w="1051"/>
        <w:gridCol w:w="1263"/>
      </w:tblGrid>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74.</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Promovimi i edicionit CD / DVD "Antologji dixhitale - Poezia kroate e Boka Kotorska"</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Dijana Milosheviq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84</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4.000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75.</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 xml:space="preserve">Botimi i veçantë i bibliografisë së artikujve dhe autorëve në revistën </w:t>
            </w:r>
            <w:r w:rsidRPr="007E16B8">
              <w:rPr>
                <w:rFonts w:ascii="Arial" w:eastAsia="Times New Roman" w:hAnsi="Arial" w:cs="Arial"/>
                <w:lang w:val="sl-SI" w:eastAsia="en-GB"/>
              </w:rPr>
              <w:lastRenderedPageBreak/>
              <w:t>"Hrvatski glasnik"</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lastRenderedPageBreak/>
              <w:t>Tripo Schubert</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3.000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lastRenderedPageBreak/>
              <w:t>76.</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Edukimi dhe afirmimi i të rinjve për ruajtjen e veçantisë kombëtare dhe etnike të boshnjakëve të Malit të Zi</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Senadija Muriq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4.000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77.</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Thesaret e trashëgimisë kulturore të Shqiptarëve</w:t>
            </w:r>
            <w:r w:rsidRPr="007E16B8">
              <w:rPr>
                <w:rFonts w:ascii="Arial" w:eastAsia="Times New Roman" w:hAnsi="Arial" w:cs="Arial"/>
                <w:lang w:val="sl-SI" w:eastAsia="en-GB"/>
              </w:rPr>
              <w:br/>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Alma Sulejmanoviq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3.750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78.</w:t>
            </w:r>
          </w:p>
        </w:tc>
        <w:tc>
          <w:tcPr>
            <w:tcW w:w="35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Në derë të oborrit</w:t>
            </w:r>
          </w:p>
          <w:p w:rsidR="007E16B8" w:rsidRPr="007E16B8" w:rsidRDefault="007E16B8" w:rsidP="007E16B8">
            <w:pPr>
              <w:spacing w:after="0"/>
              <w:rPr>
                <w:rFonts w:ascii="Arial" w:eastAsia="Times New Roman" w:hAnsi="Arial" w:cs="Arial"/>
                <w:lang w:val="sl-SI" w:eastAsia="en-GB"/>
              </w:rPr>
            </w:pPr>
          </w:p>
        </w:tc>
        <w:tc>
          <w:tcPr>
            <w:tcW w:w="2790"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Dr Gani Karamanaga</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1.500</w:t>
            </w:r>
          </w:p>
        </w:tc>
      </w:tr>
      <w:tr w:rsidR="007E16B8" w:rsidRPr="007E16B8" w:rsidTr="002C4397">
        <w:tc>
          <w:tcPr>
            <w:tcW w:w="959" w:type="dxa"/>
            <w:tcBorders>
              <w:top w:val="single" w:sz="4" w:space="0" w:color="000000"/>
            </w:tcBorders>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79.</w:t>
            </w:r>
          </w:p>
        </w:tc>
        <w:tc>
          <w:tcPr>
            <w:tcW w:w="3559" w:type="dxa"/>
            <w:tcBorders>
              <w:top w:val="single" w:sz="4" w:space="0" w:color="000000"/>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Manifestimi tradicional letrar »Ora e Maleve” Rozhajë – viti i nente</w:t>
            </w: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br/>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q-AL" w:eastAsia="en-GB"/>
              </w:rPr>
            </w:pPr>
            <w:r w:rsidRPr="007E16B8">
              <w:rPr>
                <w:rFonts w:ascii="Arial" w:eastAsia="Times New Roman" w:hAnsi="Arial" w:cs="Arial"/>
                <w:lang w:val="sl-SI" w:eastAsia="en-GB"/>
              </w:rPr>
              <w:t>Ali Daci</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4.500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80.</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Portali www.sehara.me</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Adis Pepiq</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4.750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81.</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Pozicioni, tradita dhe zakonet e një gruaje boshnjake në Mal të Zi</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Greta Çopkov</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3.000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Libri “Thëniet e Ahmet-beg Mushoviqit”</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Veselin Konjeviq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3.000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Normat morale dhe zakonet në praktikën e Myslimanëve të Malit të Zi</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Alma Muliq</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3.000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84.</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Për një jetë më të mirë të Boshnjakëve në zonën rurale</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Hankija Axhibuliq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1.500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85.</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rPr>
                <w:rFonts w:ascii="Arial" w:eastAsia="Times New Roman" w:hAnsi="Arial" w:cs="Arial"/>
                <w:lang w:val="sl-SI" w:eastAsia="en-GB"/>
              </w:rPr>
            </w:pPr>
            <w:r w:rsidRPr="007E16B8">
              <w:rPr>
                <w:rFonts w:ascii="Arial" w:eastAsia="Times New Roman" w:hAnsi="Arial" w:cs="Arial"/>
                <w:color w:val="FF0000"/>
                <w:lang w:val="sl-SI" w:eastAsia="en-GB"/>
              </w:rPr>
              <w:t xml:space="preserve">      </w:t>
            </w:r>
            <w:r w:rsidRPr="007E16B8">
              <w:rPr>
                <w:rFonts w:ascii="Arial" w:eastAsia="Times New Roman" w:hAnsi="Arial" w:cs="Arial"/>
                <w:lang w:val="sl-SI" w:eastAsia="en-GB"/>
              </w:rPr>
              <w:t>Libri i vogël me gatime   tradicionale - Sofra Ulqinake</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Aferdita Cungic</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1.450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86.</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Informimi i mësimdhënësve mbi proceset e reja didaktike në fushën e mesimdhënies bashëkohore, dhe ruajtja e identitetit etnik përmes edukimit dhe mësimdhënies</w:t>
            </w:r>
          </w:p>
          <w:p w:rsidR="007E16B8" w:rsidRPr="007E16B8" w:rsidRDefault="007E16B8" w:rsidP="007E16B8">
            <w:pPr>
              <w:spacing w:after="0"/>
              <w:jc w:val="center"/>
              <w:rPr>
                <w:rFonts w:ascii="Arial" w:eastAsia="Times New Roman" w:hAnsi="Arial" w:cs="Arial"/>
                <w:lang w:val="sl-SI" w:eastAsia="en-GB"/>
              </w:rPr>
            </w:pP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Dr Dritan Ceka</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3.500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87.</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Çun Mula – filmi dokumentar</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OJQ “</w:t>
            </w:r>
            <w:r w:rsidRPr="007E16B8">
              <w:rPr>
                <w:rFonts w:ascii="Calibri" w:eastAsia="Calibri" w:hAnsi="Calibri" w:cs="Times New Roman"/>
                <w:lang w:val="sr-Latn-RS"/>
              </w:rPr>
              <w:t xml:space="preserve"> </w:t>
            </w:r>
            <w:r w:rsidRPr="007E16B8">
              <w:rPr>
                <w:rFonts w:ascii="Arial" w:eastAsia="Times New Roman" w:hAnsi="Arial" w:cs="Arial"/>
                <w:lang w:val="sl-SI" w:eastAsia="en-GB"/>
              </w:rPr>
              <w:t>Qendra e Bletarisë”</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2.600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88.</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Rregullimi i varrezave të vjetra boshnjake</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Nevresa Muradbashiq Grboviq</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3.500</w:t>
            </w:r>
          </w:p>
        </w:tc>
      </w:tr>
      <w:tr w:rsidR="007E16B8" w:rsidRPr="007E16B8" w:rsidTr="002C4397">
        <w:tc>
          <w:tcPr>
            <w:tcW w:w="959" w:type="dxa"/>
            <w:tcBorders>
              <w:top w:val="single" w:sz="4" w:space="0" w:color="auto"/>
            </w:tcBorders>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89.</w:t>
            </w:r>
          </w:p>
        </w:tc>
        <w:tc>
          <w:tcPr>
            <w:tcW w:w="3559" w:type="dxa"/>
            <w:tcBorders>
              <w:top w:val="single" w:sz="4" w:space="0" w:color="auto"/>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Edukimi i popullit boshnjak në territorin e Beranës</w:t>
            </w:r>
          </w:p>
        </w:tc>
        <w:tc>
          <w:tcPr>
            <w:tcW w:w="2790" w:type="dxa"/>
            <w:tcBorders>
              <w:top w:val="single" w:sz="4" w:space="0" w:color="auto"/>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Mahija Muratoviq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2.700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90.</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Shansonat e Ulqinjit</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Isljam Axhemoviq</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3.415</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91.</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Arti i pikturës dhe muzika e Myslimanëve në Mal të Zi</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Ganiq Nusret</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5.000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92.</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Përmirësimi i traditës kulturore boshnjake në Bijelo Polje</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Dalida Kovaçeviq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1.200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93.</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Lojërat kulturore dhe sportive në Mrkot</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Anela Gjuroviq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4.900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94.</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 xml:space="preserve">Drama „Nëna“ </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Teatër Teuta</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4.840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lastRenderedPageBreak/>
              <w:t>95.</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Thesari i kulturës myslimane në Bijelo Polje</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Mirza Lukaç</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3.500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96.</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Prodhimi i suvenireve me karakteristikat kombëtare boshnjake</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A20437" w:rsidP="007E16B8">
            <w:pPr>
              <w:spacing w:after="0"/>
              <w:jc w:val="center"/>
              <w:rPr>
                <w:rFonts w:ascii="Arial" w:eastAsia="Times New Roman" w:hAnsi="Arial" w:cs="Arial"/>
                <w:lang w:val="sl-SI" w:eastAsia="en-GB"/>
              </w:rPr>
            </w:pPr>
            <w:r>
              <w:rPr>
                <w:rFonts w:ascii="Arial" w:eastAsia="Times New Roman" w:hAnsi="Arial" w:cs="Arial"/>
                <w:lang w:val="sl-SI" w:eastAsia="en-GB"/>
              </w:rPr>
              <w:t>Nexhad Lekiq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3.600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97.</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 xml:space="preserve">Mbrëmja e muzikës dhe poezisë "Në pritje të Ramazanit" </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Amera Brkoviq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3.000</w:t>
            </w:r>
          </w:p>
        </w:tc>
      </w:tr>
      <w:tr w:rsidR="007E16B8" w:rsidRPr="007E16B8" w:rsidTr="002C4397">
        <w:tc>
          <w:tcPr>
            <w:tcW w:w="959" w:type="dxa"/>
            <w:tcBorders>
              <w:top w:val="single" w:sz="4" w:space="0" w:color="000000"/>
            </w:tcBorders>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98.</w:t>
            </w:r>
          </w:p>
        </w:tc>
        <w:tc>
          <w:tcPr>
            <w:tcW w:w="3559" w:type="dxa"/>
            <w:tcBorders>
              <w:top w:val="single" w:sz="4" w:space="0" w:color="000000"/>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Botimi i librit »Vizione«</w:t>
            </w:r>
          </w:p>
          <w:p w:rsidR="007E16B8" w:rsidRPr="007E16B8" w:rsidRDefault="007E16B8" w:rsidP="007E16B8">
            <w:pPr>
              <w:spacing w:after="0"/>
              <w:jc w:val="center"/>
              <w:rPr>
                <w:rFonts w:ascii="Arial" w:eastAsia="Times New Roman" w:hAnsi="Arial" w:cs="Arial"/>
                <w:lang w:val="sl-SI" w:eastAsia="en-GB"/>
              </w:rPr>
            </w:pPr>
          </w:p>
        </w:tc>
        <w:tc>
          <w:tcPr>
            <w:tcW w:w="2790" w:type="dxa"/>
            <w:tcBorders>
              <w:top w:val="single" w:sz="4" w:space="0" w:color="000000"/>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Qani Osmani</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3.350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99.</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Plani për ushtrimin e të drejtave të pakicave-Boshnjakëve të Malit të Zi</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Melisa Mujanoviq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1.900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100.</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Kontributi në ruajtjen dhe mbrojtjen e monumenteve kulturore të popullit mysliman të Bijelo Polje</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Began Çokoviq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4.800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101.</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Për ta ruajtur kulturën e popullit boshnjak nga harresa</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Elvir Zhigoviq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3.200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102.</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Le ta ruajmë traditën</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Orhan Orahovac</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3.500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103.</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Afrimi i karakteristikave kombëtare boshnjake popullit boshnjak</w:t>
            </w:r>
            <w:r w:rsidRPr="007E16B8">
              <w:rPr>
                <w:rFonts w:ascii="Arial" w:eastAsia="Times New Roman" w:hAnsi="Arial" w:cs="Arial"/>
                <w:color w:val="FF0000"/>
                <w:lang w:val="sl-SI" w:eastAsia="en-GB"/>
              </w:rPr>
              <w:t xml:space="preserve">, </w:t>
            </w:r>
            <w:r w:rsidRPr="007E16B8">
              <w:rPr>
                <w:rFonts w:ascii="Arial" w:eastAsia="Times New Roman" w:hAnsi="Arial" w:cs="Arial"/>
                <w:lang w:val="sl-SI" w:eastAsia="en-GB"/>
              </w:rPr>
              <w:t>përmes antikiteteve</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Ado Mekiq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3.000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104.</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Katalogu i veshjeve kombetare në trevën e Anës së Malit</w:t>
            </w:r>
          </w:p>
          <w:p w:rsidR="007E16B8" w:rsidRPr="007E16B8" w:rsidRDefault="007E16B8" w:rsidP="007E16B8">
            <w:pPr>
              <w:spacing w:after="0"/>
              <w:jc w:val="center"/>
              <w:rPr>
                <w:rFonts w:ascii="Arial" w:eastAsia="Times New Roman" w:hAnsi="Arial" w:cs="Arial"/>
                <w:lang w:val="sl-SI" w:eastAsia="en-GB"/>
              </w:rPr>
            </w:pP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Sabri Salaj</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3.815</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105.</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Tradita e Boshnjakëve të Malit të Zi verior</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Azra Kalender</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1.750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106.</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Tradita krenaria ime</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Ruzmir Osmanoviq</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2.400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107.</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Tradita muzikore e Myslimanëve të Bijelo Polje</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Samir Zaimoviq</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7.200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108.</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Kultura boshnjake</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Progresi demokratik</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2.000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109.</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Për ta ruajtur traditën e popullit boshnjak nga harresa</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Nexhad Mehoviq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1.750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110.</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Botime</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Këshilli Kombëtar Serb i Malit të Zi</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23.000</w:t>
            </w:r>
          </w:p>
        </w:tc>
      </w:tr>
      <w:tr w:rsidR="007E16B8" w:rsidRPr="007E16B8" w:rsidTr="002C4397">
        <w:tc>
          <w:tcPr>
            <w:tcW w:w="959" w:type="dxa"/>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111.</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Gjurmë dhe gjurmime filologjikë</w:t>
            </w:r>
          </w:p>
          <w:p w:rsidR="007E16B8" w:rsidRPr="007E16B8" w:rsidRDefault="007E16B8" w:rsidP="007E16B8">
            <w:pPr>
              <w:spacing w:after="0"/>
              <w:jc w:val="center"/>
              <w:rPr>
                <w:rFonts w:ascii="Arial" w:eastAsia="Times New Roman" w:hAnsi="Arial" w:cs="Arial"/>
                <w:lang w:val="sl-SI" w:eastAsia="en-GB"/>
              </w:rPr>
            </w:pP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Prof dr Ruzhdi Ushaku</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81</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2.300</w:t>
            </w:r>
          </w:p>
        </w:tc>
      </w:tr>
      <w:tr w:rsidR="007E16B8" w:rsidRPr="007E16B8" w:rsidTr="002C4397">
        <w:tc>
          <w:tcPr>
            <w:tcW w:w="959" w:type="dxa"/>
            <w:tcBorders>
              <w:top w:val="single" w:sz="4" w:space="0" w:color="auto"/>
            </w:tcBorders>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112.</w:t>
            </w:r>
          </w:p>
        </w:tc>
        <w:tc>
          <w:tcPr>
            <w:tcW w:w="3559" w:type="dxa"/>
            <w:tcBorders>
              <w:top w:val="single" w:sz="4" w:space="0" w:color="auto"/>
              <w:left w:val="nil"/>
              <w:bottom w:val="single" w:sz="8" w:space="0" w:color="auto"/>
              <w:right w:val="single" w:sz="8" w:space="0" w:color="auto"/>
            </w:tcBorders>
            <w:shd w:val="clear" w:color="auto" w:fill="auto"/>
            <w:vAlign w:val="center"/>
          </w:tcPr>
          <w:p w:rsidR="007E16B8" w:rsidRPr="007E16B8" w:rsidRDefault="007E16B8" w:rsidP="007E16B8">
            <w:pPr>
              <w:spacing w:after="0"/>
              <w:rPr>
                <w:rFonts w:ascii="Arial" w:eastAsia="Times New Roman" w:hAnsi="Arial" w:cs="Arial"/>
                <w:lang w:val="sl-SI" w:eastAsia="en-GB"/>
              </w:rPr>
            </w:pPr>
            <w:r w:rsidRPr="007E16B8">
              <w:rPr>
                <w:rFonts w:ascii="Arial" w:eastAsia="Times New Roman" w:hAnsi="Arial" w:cs="Arial"/>
                <w:lang w:val="sl-SI" w:eastAsia="en-GB"/>
              </w:rPr>
              <w:t>Shkolla verore e fizarmonikës në Petnicë</w:t>
            </w:r>
          </w:p>
        </w:tc>
        <w:tc>
          <w:tcPr>
            <w:tcW w:w="2790" w:type="dxa"/>
            <w:tcBorders>
              <w:top w:val="single" w:sz="4" w:space="0" w:color="auto"/>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Mirsad Tarhanish</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81</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1.500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113.</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Puna hulumtuese "Pjesëmarrja e kulturës dhe zakoneve boshnjake në multikulturalizmin malazez"</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Sanela Novaliq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81</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2.800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114.</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Shtypi i koleksionit poezish</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Amina Kuç</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81</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1.100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115.</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Pasha fikun e ullinin</w:t>
            </w:r>
          </w:p>
          <w:p w:rsidR="007E16B8" w:rsidRPr="007E16B8" w:rsidRDefault="007E16B8" w:rsidP="007E16B8">
            <w:pPr>
              <w:spacing w:after="0"/>
              <w:rPr>
                <w:rFonts w:ascii="Arial" w:eastAsia="Times New Roman" w:hAnsi="Arial" w:cs="Arial"/>
                <w:lang w:val="sl-SI" w:eastAsia="en-GB"/>
              </w:rPr>
            </w:pP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Sami Misheri</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81</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1.300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116.</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 xml:space="preserve">Prezantimi i kulturës në të gjitha </w:t>
            </w:r>
            <w:r w:rsidRPr="007E16B8">
              <w:rPr>
                <w:rFonts w:ascii="Arial" w:eastAsia="Times New Roman" w:hAnsi="Arial" w:cs="Arial"/>
                <w:lang w:val="sl-SI" w:eastAsia="en-GB"/>
              </w:rPr>
              <w:lastRenderedPageBreak/>
              <w:t>elementet kulturore të Myslimanëve në Bijelo Polje</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lastRenderedPageBreak/>
              <w:t>Damir Drpljanin</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lastRenderedPageBreak/>
              <w:t>81</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lastRenderedPageBreak/>
              <w:t>5.500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lastRenderedPageBreak/>
              <w:t>117.</w:t>
            </w:r>
          </w:p>
        </w:tc>
        <w:tc>
          <w:tcPr>
            <w:tcW w:w="3559" w:type="dxa"/>
            <w:tcBorders>
              <w:top w:val="single" w:sz="4" w:space="0" w:color="000000"/>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Letra bashkëkohore e grave në letërsinë boshnjake</w:t>
            </w:r>
          </w:p>
        </w:tc>
        <w:tc>
          <w:tcPr>
            <w:tcW w:w="2790" w:type="dxa"/>
            <w:tcBorders>
              <w:top w:val="single" w:sz="4" w:space="0" w:color="000000"/>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Dijana Tiganj</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81</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1.300</w:t>
            </w:r>
          </w:p>
        </w:tc>
      </w:tr>
      <w:tr w:rsidR="007E16B8" w:rsidRPr="007E16B8" w:rsidTr="002C4397">
        <w:tc>
          <w:tcPr>
            <w:tcW w:w="959"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118.</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Boshnjakët dhe zakonet e Bajramit</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Edis Hoti</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81</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1.100</w:t>
            </w:r>
          </w:p>
        </w:tc>
      </w:tr>
      <w:tr w:rsidR="007E16B8" w:rsidRPr="007E16B8" w:rsidTr="002C4397">
        <w:tc>
          <w:tcPr>
            <w:tcW w:w="959" w:type="dxa"/>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119.</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Vlerat e kulturës boshnjake</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Jasmin Kanaliq</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81</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1.100</w:t>
            </w:r>
          </w:p>
        </w:tc>
      </w:tr>
      <w:tr w:rsidR="007E16B8" w:rsidRPr="007E16B8" w:rsidTr="002C4397">
        <w:tc>
          <w:tcPr>
            <w:tcW w:w="959" w:type="dxa"/>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120.</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Prodhimi i fletëpalosjeve dhe fotografive të identitetit kulturor dhe trashëgimisë së Myslimanëve të Podgoricës dhe rrethinës së saj, atëherë dhe tani</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Sead Mandiq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81</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4.900</w:t>
            </w:r>
          </w:p>
        </w:tc>
      </w:tr>
      <w:tr w:rsidR="007E16B8" w:rsidRPr="007E16B8" w:rsidTr="002C4397">
        <w:tc>
          <w:tcPr>
            <w:tcW w:w="959" w:type="dxa"/>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121.</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Ata janë kujdestaret e kulturës boshnjake - nënat tona</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Sanela Zejnelagiq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81</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1.700</w:t>
            </w:r>
          </w:p>
        </w:tc>
      </w:tr>
      <w:tr w:rsidR="007E16B8" w:rsidRPr="007E16B8" w:rsidTr="002C4397">
        <w:tc>
          <w:tcPr>
            <w:tcW w:w="959" w:type="dxa"/>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122.</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Historia e padukshme</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Nermina Bashiq</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81</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2.750</w:t>
            </w:r>
          </w:p>
        </w:tc>
      </w:tr>
      <w:tr w:rsidR="007E16B8" w:rsidRPr="007E16B8" w:rsidTr="002C4397">
        <w:tc>
          <w:tcPr>
            <w:tcW w:w="959" w:type="dxa"/>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123.</w:t>
            </w:r>
          </w:p>
        </w:tc>
        <w:tc>
          <w:tcPr>
            <w:tcW w:w="3559"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Së bashku për të ruajtur dhe zhvilluar identitetin kulturor të popullatës rome në Mal të Zi</w:t>
            </w:r>
          </w:p>
        </w:tc>
        <w:tc>
          <w:tcPr>
            <w:tcW w:w="2790" w:type="dxa"/>
            <w:tcBorders>
              <w:top w:val="nil"/>
              <w:left w:val="nil"/>
              <w:bottom w:val="single" w:sz="8" w:space="0" w:color="auto"/>
              <w:right w:val="single" w:sz="8"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OJQ “Shpresa rome Nikshiq”</w:t>
            </w:r>
          </w:p>
        </w:tc>
        <w:tc>
          <w:tcPr>
            <w:tcW w:w="1051"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80</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2.500</w:t>
            </w:r>
          </w:p>
        </w:tc>
      </w:tr>
    </w:tbl>
    <w:p w:rsidR="007E16B8" w:rsidRPr="007E16B8" w:rsidRDefault="007E16B8" w:rsidP="007E16B8">
      <w:pPr>
        <w:spacing w:after="0"/>
        <w:jc w:val="both"/>
        <w:rPr>
          <w:rFonts w:ascii="Arial" w:eastAsia="Times New Roman" w:hAnsi="Arial" w:cs="Arial"/>
          <w:lang w:val="sl-SI" w:eastAsia="en-GB"/>
        </w:rPr>
      </w:pPr>
    </w:p>
    <w:p w:rsidR="007E16B8" w:rsidRPr="007E16B8" w:rsidRDefault="007E16B8" w:rsidP="007E16B8">
      <w:pPr>
        <w:numPr>
          <w:ilvl w:val="0"/>
          <w:numId w:val="19"/>
        </w:numPr>
        <w:spacing w:before="120" w:after="0" w:line="259" w:lineRule="auto"/>
        <w:contextualSpacing/>
        <w:jc w:val="both"/>
        <w:rPr>
          <w:rFonts w:ascii="Arial" w:eastAsia="Times New Roman" w:hAnsi="Arial" w:cs="Arial"/>
          <w:lang w:val="sl-SI" w:eastAsia="x-none"/>
        </w:rPr>
      </w:pPr>
      <w:r w:rsidRPr="007E16B8">
        <w:rPr>
          <w:rFonts w:ascii="Arial" w:eastAsia="Times New Roman" w:hAnsi="Arial" w:cs="Arial"/>
          <w:lang w:val="sl-SI" w:eastAsia="x-none"/>
        </w:rPr>
        <w:t>II SHPËRNDARJA E MJETEVE FINANCIARE TE FONDIT PËR VITIN 2017</w:t>
      </w:r>
    </w:p>
    <w:p w:rsidR="007E16B8" w:rsidRPr="007E16B8" w:rsidRDefault="007E16B8" w:rsidP="007E16B8">
      <w:pPr>
        <w:spacing w:after="0"/>
        <w:ind w:left="720" w:firstLine="567"/>
        <w:contextualSpacing/>
        <w:jc w:val="center"/>
        <w:rPr>
          <w:rFonts w:ascii="Arial" w:eastAsia="Times New Roman" w:hAnsi="Arial" w:cs="Arial"/>
          <w:lang w:val="sl-SI" w:eastAsia="x-none"/>
        </w:rPr>
      </w:pPr>
    </w:p>
    <w:p w:rsidR="007E16B8" w:rsidRPr="007E16B8" w:rsidRDefault="007E16B8" w:rsidP="007E16B8">
      <w:pPr>
        <w:shd w:val="clear" w:color="auto" w:fill="FFFFFF"/>
        <w:spacing w:after="0"/>
        <w:jc w:val="both"/>
        <w:rPr>
          <w:rFonts w:ascii="Arial" w:eastAsia="Times New Roman" w:hAnsi="Arial" w:cs="Arial"/>
          <w:lang w:val="sl-SI" w:eastAsia="en-GB"/>
        </w:rPr>
      </w:pPr>
      <w:r w:rsidRPr="007E16B8">
        <w:rPr>
          <w:rFonts w:ascii="Arial" w:eastAsia="Times New Roman" w:hAnsi="Arial" w:cs="Arial"/>
          <w:lang w:val="sl-SI" w:eastAsia="en-GB"/>
        </w:rPr>
        <w:t>Komiteti drejtues i Fondit për Mbrojtjen dhe Ushtrimin e të Drejtave të Pakicave në seancën e mbajtur më 21.07.2017 e miratoi Vendimin për shpërndarjen e dytë të Fondit për Mbrojtjen dhe Ushtrimin e të Drejtave të Pakicave për vitin 2017.</w:t>
      </w:r>
    </w:p>
    <w:p w:rsidR="007E16B8" w:rsidRPr="007E16B8" w:rsidRDefault="007E16B8" w:rsidP="007E16B8">
      <w:pPr>
        <w:shd w:val="clear" w:color="auto" w:fill="FFFFFF"/>
        <w:spacing w:after="0"/>
        <w:jc w:val="both"/>
        <w:rPr>
          <w:rFonts w:ascii="Arial" w:eastAsia="Times New Roman" w:hAnsi="Arial" w:cs="Arial"/>
          <w:lang w:val="sl-SI" w:eastAsia="en-GB"/>
        </w:rPr>
      </w:pP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Në shpërndarjen e dytë  215 projekte kanë aplikuar për mjetet e Fondit, me kërkesa për ndihmën financiare në vlerë totale 1,329,207.73 €. Për shkak të mospërmbushjes së kërkesave zyrtare ligjore, 46 projekte janë eleminuar nga procedura e vendimmarrjes. Për shkak të numrit të pamjaftueshëm të kredive, 98 projekte nuk janë përfshirë në shpërndarjen e mjeteve. Bazuar në kriteret e eliminimit, 4 projekte u refuzuan. Nga 169 projekte që plotësuan kriteret e konkursit, 67 projekte morën mbështetje financiare, me një shumë totale 292.926,00 €.</w:t>
      </w: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Shuma mesatare e mbështetjes financiare të Fondit për projekte në shpërndarjen i dytë për vitin 2017 është 4,372.03 €.</w:t>
      </w:r>
    </w:p>
    <w:p w:rsidR="007E16B8" w:rsidRPr="007E16B8" w:rsidRDefault="007E16B8" w:rsidP="007E16B8">
      <w:pPr>
        <w:spacing w:after="0"/>
        <w:ind w:firstLine="567"/>
        <w:jc w:val="both"/>
        <w:rPr>
          <w:rFonts w:ascii="Arial" w:eastAsia="Times New Roman" w:hAnsi="Arial" w:cs="Arial"/>
          <w:lang w:val="sl-SI" w:eastAsia="en-GB"/>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559"/>
        <w:gridCol w:w="2790"/>
        <w:gridCol w:w="1051"/>
        <w:gridCol w:w="1263"/>
      </w:tblGrid>
      <w:tr w:rsidR="007E16B8" w:rsidRPr="007E16B8" w:rsidTr="002C4397">
        <w:tc>
          <w:tcPr>
            <w:tcW w:w="959" w:type="dxa"/>
          </w:tcPr>
          <w:p w:rsidR="007E16B8" w:rsidRPr="007E16B8" w:rsidRDefault="007E16B8" w:rsidP="007E16B8">
            <w:pPr>
              <w:spacing w:after="0"/>
              <w:jc w:val="center"/>
              <w:rPr>
                <w:rFonts w:ascii="Arial" w:eastAsia="Times New Roman" w:hAnsi="Arial" w:cs="Arial"/>
                <w:b/>
                <w:lang w:val="sl-SI" w:eastAsia="en-GB"/>
              </w:rPr>
            </w:pPr>
            <w:r w:rsidRPr="007E16B8">
              <w:rPr>
                <w:rFonts w:ascii="Arial" w:eastAsia="Times New Roman" w:hAnsi="Arial" w:cs="Arial"/>
                <w:b/>
                <w:lang w:val="sl-SI" w:eastAsia="en-GB"/>
              </w:rPr>
              <w:t>n/r</w:t>
            </w:r>
          </w:p>
        </w:tc>
        <w:tc>
          <w:tcPr>
            <w:tcW w:w="3559" w:type="dxa"/>
          </w:tcPr>
          <w:p w:rsidR="007E16B8" w:rsidRPr="007E16B8" w:rsidRDefault="007E16B8" w:rsidP="007E16B8">
            <w:pPr>
              <w:spacing w:after="0"/>
              <w:jc w:val="center"/>
              <w:rPr>
                <w:rFonts w:ascii="Arial" w:eastAsia="Times New Roman" w:hAnsi="Arial" w:cs="Arial"/>
                <w:b/>
                <w:lang w:val="sl-SI" w:eastAsia="en-GB"/>
              </w:rPr>
            </w:pPr>
            <w:r w:rsidRPr="007E16B8">
              <w:rPr>
                <w:rFonts w:ascii="Arial" w:eastAsia="Times New Roman" w:hAnsi="Arial" w:cs="Arial"/>
                <w:b/>
                <w:lang w:val="sl-SI" w:eastAsia="en-GB"/>
              </w:rPr>
              <w:t>Emri i projektit</w:t>
            </w:r>
          </w:p>
        </w:tc>
        <w:tc>
          <w:tcPr>
            <w:tcW w:w="2790" w:type="dxa"/>
          </w:tcPr>
          <w:p w:rsidR="007E16B8" w:rsidRPr="007E16B8" w:rsidRDefault="00323229" w:rsidP="007E16B8">
            <w:pPr>
              <w:spacing w:after="0"/>
              <w:jc w:val="center"/>
              <w:rPr>
                <w:rFonts w:ascii="Arial" w:eastAsia="Times New Roman" w:hAnsi="Arial" w:cs="Arial"/>
                <w:b/>
                <w:color w:val="FF0000"/>
                <w:lang w:val="sl-SI" w:eastAsia="en-GB"/>
              </w:rPr>
            </w:pPr>
            <w:r>
              <w:rPr>
                <w:rFonts w:ascii="Arial" w:eastAsia="Times New Roman" w:hAnsi="Arial" w:cs="Arial"/>
                <w:b/>
                <w:lang w:val="sl-SI" w:eastAsia="en-GB"/>
              </w:rPr>
              <w:t>Emri i bartësit</w:t>
            </w:r>
            <w:r w:rsidR="007E16B8" w:rsidRPr="007E16B8">
              <w:rPr>
                <w:rFonts w:ascii="Arial" w:eastAsia="Times New Roman" w:hAnsi="Arial" w:cs="Arial"/>
                <w:b/>
                <w:lang w:val="sl-SI" w:eastAsia="en-GB"/>
              </w:rPr>
              <w:t xml:space="preserve"> të projektit</w:t>
            </w:r>
          </w:p>
        </w:tc>
        <w:tc>
          <w:tcPr>
            <w:tcW w:w="1051" w:type="dxa"/>
          </w:tcPr>
          <w:p w:rsidR="007E16B8" w:rsidRPr="007E16B8" w:rsidRDefault="007E16B8" w:rsidP="007E16B8">
            <w:pPr>
              <w:spacing w:after="0"/>
              <w:jc w:val="center"/>
              <w:rPr>
                <w:rFonts w:ascii="Arial" w:eastAsia="Times New Roman" w:hAnsi="Arial" w:cs="Arial"/>
                <w:b/>
                <w:lang w:val="sl-SI" w:eastAsia="en-GB"/>
              </w:rPr>
            </w:pPr>
            <w:r w:rsidRPr="007E16B8">
              <w:rPr>
                <w:rFonts w:ascii="Arial" w:eastAsia="Times New Roman" w:hAnsi="Arial" w:cs="Arial"/>
                <w:b/>
                <w:lang w:val="sl-SI" w:eastAsia="en-GB"/>
              </w:rPr>
              <w:t>Pikët</w:t>
            </w:r>
          </w:p>
        </w:tc>
        <w:tc>
          <w:tcPr>
            <w:tcW w:w="1263" w:type="dxa"/>
          </w:tcPr>
          <w:p w:rsidR="007E16B8" w:rsidRPr="007E16B8" w:rsidRDefault="007E16B8" w:rsidP="007E16B8">
            <w:pPr>
              <w:spacing w:after="0"/>
              <w:jc w:val="center"/>
              <w:rPr>
                <w:rFonts w:ascii="Arial" w:eastAsia="Times New Roman" w:hAnsi="Arial" w:cs="Arial"/>
                <w:b/>
                <w:lang w:val="sl-SI" w:eastAsia="en-GB"/>
              </w:rPr>
            </w:pPr>
            <w:r w:rsidRPr="007E16B8">
              <w:rPr>
                <w:rFonts w:ascii="Arial" w:eastAsia="Times New Roman" w:hAnsi="Arial" w:cs="Arial"/>
                <w:b/>
                <w:lang w:val="sl-SI" w:eastAsia="en-GB"/>
              </w:rPr>
              <w:t>Shuma e aprovuar e mjeteve në €</w:t>
            </w:r>
          </w:p>
        </w:tc>
      </w:tr>
      <w:tr w:rsidR="007E16B8" w:rsidRPr="007E16B8" w:rsidTr="002C4397">
        <w:trPr>
          <w:trHeight w:val="1947"/>
        </w:trPr>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Prodhimi i rrobave kombëtare për burra dhe gra për SHKA "Maja e Karanfilit" Vuthaj</w:t>
            </w:r>
          </w:p>
        </w:tc>
        <w:tc>
          <w:tcPr>
            <w:tcW w:w="2790"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"Maja e Karanfilit" Vuthaj Guci</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95</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8.300,00</w:t>
            </w:r>
          </w:p>
        </w:tc>
      </w:tr>
      <w:tr w:rsidR="007E16B8" w:rsidRPr="007E16B8" w:rsidTr="002C4397">
        <w:trPr>
          <w:trHeight w:val="587"/>
        </w:trPr>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Mbrojtja e identitetit të popullit serb në Mal të Zi</w:t>
            </w:r>
          </w:p>
        </w:tc>
        <w:tc>
          <w:tcPr>
            <w:tcW w:w="2790"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QKS "Stefan Nemanja"</w:t>
            </w:r>
          </w:p>
        </w:tc>
        <w:tc>
          <w:tcPr>
            <w:tcW w:w="1051" w:type="dxa"/>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94</w:t>
            </w:r>
          </w:p>
        </w:tc>
        <w:tc>
          <w:tcPr>
            <w:tcW w:w="1263" w:type="dxa"/>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24.300,00</w:t>
            </w:r>
          </w:p>
        </w:tc>
      </w:tr>
      <w:tr w:rsidR="007E16B8" w:rsidRPr="007E16B8" w:rsidTr="002C4397">
        <w:trPr>
          <w:trHeight w:val="542"/>
        </w:trPr>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Gazeta serbe ''Srpske novine''</w:t>
            </w:r>
          </w:p>
        </w:tc>
        <w:tc>
          <w:tcPr>
            <w:tcW w:w="2790"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OJQ "</w:t>
            </w:r>
            <w:r w:rsidRPr="007E16B8">
              <w:rPr>
                <w:rFonts w:ascii="Calibri" w:eastAsia="Calibri" w:hAnsi="Calibri" w:cs="Times New Roman"/>
                <w:lang w:val="sr-Latn-RS"/>
              </w:rPr>
              <w:t xml:space="preserve"> </w:t>
            </w:r>
            <w:r w:rsidRPr="007E16B8">
              <w:rPr>
                <w:rFonts w:ascii="Arial" w:eastAsia="Times New Roman" w:hAnsi="Arial" w:cs="Arial"/>
                <w:lang w:val="sl-SI" w:eastAsia="en-GB"/>
              </w:rPr>
              <w:t>Shoqeria për Barazi dhe Tolerancë''</w:t>
            </w:r>
          </w:p>
        </w:tc>
        <w:tc>
          <w:tcPr>
            <w:tcW w:w="1051" w:type="dxa"/>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93</w:t>
            </w:r>
          </w:p>
        </w:tc>
        <w:tc>
          <w:tcPr>
            <w:tcW w:w="1263" w:type="dxa"/>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23.000,00</w:t>
            </w:r>
          </w:p>
        </w:tc>
      </w:tr>
      <w:tr w:rsidR="007E16B8" w:rsidRPr="007E16B8" w:rsidTr="002C4397">
        <w:trPr>
          <w:trHeight w:val="335"/>
        </w:trPr>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 xml:space="preserve">Botime </w:t>
            </w:r>
          </w:p>
        </w:tc>
        <w:tc>
          <w:tcPr>
            <w:tcW w:w="2790" w:type="dxa"/>
            <w:tcBorders>
              <w:top w:val="single" w:sz="4" w:space="0" w:color="auto"/>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Këshilli Kombëtar Serb i Malit të Zi</w:t>
            </w:r>
          </w:p>
        </w:tc>
        <w:tc>
          <w:tcPr>
            <w:tcW w:w="1051" w:type="dxa"/>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92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14.400,00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Revista "Hrvatski glasnik"</w:t>
            </w:r>
          </w:p>
        </w:tc>
        <w:tc>
          <w:tcPr>
            <w:tcW w:w="2790"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Shoqëria Civile Kroate e Malit të Zi</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92</w:t>
            </w:r>
          </w:p>
        </w:tc>
        <w:tc>
          <w:tcPr>
            <w:tcW w:w="1263"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6.000,00</w:t>
            </w:r>
          </w:p>
        </w:tc>
      </w:tr>
      <w:tr w:rsidR="007E16B8" w:rsidRPr="007E16B8" w:rsidTr="002C4397">
        <w:trPr>
          <w:trHeight w:val="758"/>
        </w:trPr>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Seriale</w:t>
            </w:r>
            <w:r w:rsidR="00F148D8">
              <w:rPr>
                <w:rFonts w:ascii="Arial" w:eastAsia="Times New Roman" w:hAnsi="Arial" w:cs="Arial"/>
                <w:lang w:val="sl-SI" w:eastAsia="en-GB"/>
              </w:rPr>
              <w:t>t</w:t>
            </w:r>
            <w:r w:rsidR="00521678">
              <w:rPr>
                <w:rFonts w:ascii="Arial" w:eastAsia="Times New Roman" w:hAnsi="Arial" w:cs="Arial"/>
                <w:lang w:val="sl-SI" w:eastAsia="en-GB"/>
              </w:rPr>
              <w:t xml:space="preserve"> e Televizionit</w:t>
            </w:r>
            <w:r w:rsidR="00F148D8">
              <w:rPr>
                <w:rFonts w:ascii="Arial" w:eastAsia="Times New Roman" w:hAnsi="Arial" w:cs="Arial"/>
                <w:lang w:val="sl-SI" w:eastAsia="en-GB"/>
              </w:rPr>
              <w:t xml:space="preserve"> </w:t>
            </w:r>
            <w:r w:rsidR="00521678">
              <w:rPr>
                <w:rFonts w:ascii="Arial" w:eastAsia="Times New Roman" w:hAnsi="Arial" w:cs="Arial"/>
                <w:lang w:val="sl-SI" w:eastAsia="en-GB"/>
              </w:rPr>
              <w:t>serb</w:t>
            </w:r>
            <w:r w:rsidRPr="007E16B8">
              <w:rPr>
                <w:rFonts w:ascii="Arial" w:eastAsia="Times New Roman" w:hAnsi="Arial" w:cs="Arial"/>
                <w:lang w:val="sl-SI" w:eastAsia="en-GB"/>
              </w:rPr>
              <w:t xml:space="preserve"> (Srpska TV)</w:t>
            </w:r>
          </w:p>
        </w:tc>
        <w:tc>
          <w:tcPr>
            <w:tcW w:w="2790" w:type="dxa"/>
            <w:tcBorders>
              <w:top w:val="single" w:sz="4" w:space="0" w:color="auto"/>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OJQ "</w:t>
            </w:r>
            <w:r w:rsidRPr="007E16B8">
              <w:rPr>
                <w:rFonts w:ascii="Calibri" w:eastAsia="Calibri" w:hAnsi="Calibri" w:cs="Times New Roman"/>
                <w:lang w:val="sr-Latn-RS"/>
              </w:rPr>
              <w:t xml:space="preserve"> </w:t>
            </w:r>
            <w:r w:rsidRPr="007E16B8">
              <w:rPr>
                <w:rFonts w:ascii="Arial" w:eastAsia="Times New Roman" w:hAnsi="Arial" w:cs="Arial"/>
                <w:lang w:val="sl-SI" w:eastAsia="en-GB"/>
              </w:rPr>
              <w:t>Shoqeria për Barazi dhe Tolerancë''</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91</w:t>
            </w:r>
          </w:p>
        </w:tc>
        <w:tc>
          <w:tcPr>
            <w:tcW w:w="1263"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25.000,00</w:t>
            </w:r>
          </w:p>
        </w:tc>
      </w:tr>
      <w:tr w:rsidR="007E16B8" w:rsidRPr="007E16B8" w:rsidTr="002C4397">
        <w:trPr>
          <w:trHeight w:val="1442"/>
        </w:trPr>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Poema e mërgimit-</w:t>
            </w:r>
            <w:r w:rsidRPr="007E16B8">
              <w:rPr>
                <w:rFonts w:ascii="Calibri" w:eastAsia="Calibri" w:hAnsi="Calibri" w:cs="Times New Roman"/>
                <w:lang w:val="sr-Latn-RS"/>
              </w:rPr>
              <w:t xml:space="preserve"> </w:t>
            </w:r>
            <w:r w:rsidRPr="007E16B8">
              <w:rPr>
                <w:rFonts w:ascii="Arial" w:eastAsia="Times New Roman" w:hAnsi="Arial" w:cs="Arial"/>
                <w:lang w:val="sl-SI" w:eastAsia="en-GB"/>
              </w:rPr>
              <w:t>Një kolazh i  poezisë, tregimet nga jeta e vet dhe të tjerëve, pema familjare të fiseve shqiptare nga Plava dhe Gucia me një histori të shkurtër</w:t>
            </w:r>
          </w:p>
        </w:tc>
        <w:tc>
          <w:tcPr>
            <w:tcW w:w="2790"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Hasnija Gjonbalaj</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90</w:t>
            </w:r>
          </w:p>
        </w:tc>
        <w:tc>
          <w:tcPr>
            <w:tcW w:w="1263" w:type="dxa"/>
          </w:tcPr>
          <w:p w:rsidR="007E16B8" w:rsidRPr="007E16B8" w:rsidRDefault="007E16B8" w:rsidP="007E16B8">
            <w:pPr>
              <w:spacing w:after="0"/>
              <w:jc w:val="center"/>
              <w:rPr>
                <w:rFonts w:ascii="Arial" w:eastAsia="Times New Roman" w:hAnsi="Arial" w:cs="Arial"/>
                <w:lang w:val="sl-SI" w:eastAsia="en-GB"/>
              </w:rPr>
            </w:pP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2.550,00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Ushtrimi i të drejtave të garantuara të pakicës myslimane të Malit të Zi (neni 79 i Kushtetutës)</w:t>
            </w:r>
          </w:p>
        </w:tc>
        <w:tc>
          <w:tcPr>
            <w:tcW w:w="2790"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 xml:space="preserve">Baza muyslimane e Malit të Zi </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90</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5.000,00</w:t>
            </w:r>
          </w:p>
        </w:tc>
      </w:tr>
      <w:tr w:rsidR="007E16B8" w:rsidRPr="007E16B8" w:rsidTr="002C4397">
        <w:tc>
          <w:tcPr>
            <w:tcW w:w="959" w:type="dxa"/>
            <w:tcBorders>
              <w:top w:val="single" w:sz="4" w:space="0" w:color="auto"/>
            </w:tcBorders>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Tradita dhe kultura e Myslimanëve të Malit të Zi</w:t>
            </w:r>
          </w:p>
        </w:tc>
        <w:tc>
          <w:tcPr>
            <w:tcW w:w="2790" w:type="dxa"/>
            <w:tcBorders>
              <w:top w:val="single" w:sz="4" w:space="0" w:color="auto"/>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OJQ "Hapi i shpresës"</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90</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2.500,00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Gratë, ndikimi i tyre në ruajtjen e veçantisë etnike</w:t>
            </w:r>
          </w:p>
        </w:tc>
        <w:tc>
          <w:tcPr>
            <w:tcW w:w="2790"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TV "Boin"</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90</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3.200,00</w:t>
            </w:r>
          </w:p>
        </w:tc>
      </w:tr>
      <w:tr w:rsidR="007E16B8" w:rsidRPr="007E16B8" w:rsidTr="002C4397">
        <w:trPr>
          <w:trHeight w:val="587"/>
        </w:trPr>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Shtypja e botimit VIII të revistës "Alav"</w:t>
            </w:r>
          </w:p>
        </w:tc>
        <w:tc>
          <w:tcPr>
            <w:tcW w:w="2790"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OJQ "Qendra Kulturore Rome"</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90</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6.000,00</w:t>
            </w:r>
          </w:p>
        </w:tc>
      </w:tr>
      <w:tr w:rsidR="007E16B8" w:rsidRPr="007E16B8" w:rsidTr="002C4397">
        <w:trPr>
          <w:trHeight w:val="605"/>
        </w:trPr>
        <w:tc>
          <w:tcPr>
            <w:tcW w:w="959" w:type="dxa"/>
          </w:tcPr>
          <w:p w:rsidR="007E16B8" w:rsidRPr="007E16B8" w:rsidRDefault="007E16B8" w:rsidP="007E16B8">
            <w:pPr>
              <w:numPr>
                <w:ilvl w:val="0"/>
                <w:numId w:val="18"/>
              </w:numPr>
              <w:spacing w:before="120" w:after="0" w:line="259" w:lineRule="auto"/>
              <w:contextualSpacing/>
              <w:jc w:val="both"/>
              <w:rPr>
                <w:rFonts w:ascii="Arial" w:eastAsia="Times New Roman" w:hAnsi="Arial" w:cs="Arial"/>
                <w:lang w:val="sl-SI" w:eastAsia="en-GB"/>
              </w:rPr>
            </w:pPr>
          </w:p>
        </w:tc>
        <w:tc>
          <w:tcPr>
            <w:tcW w:w="3559"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Dita Botërore e Romëve</w:t>
            </w:r>
          </w:p>
        </w:tc>
        <w:tc>
          <w:tcPr>
            <w:tcW w:w="2790"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OJQ "</w:t>
            </w:r>
            <w:r w:rsidRPr="007E16B8">
              <w:rPr>
                <w:rFonts w:ascii="Calibri" w:eastAsia="Calibri" w:hAnsi="Calibri" w:cs="Times New Roman"/>
                <w:lang w:val="sr-Latn-RS"/>
              </w:rPr>
              <w:t xml:space="preserve"> </w:t>
            </w:r>
            <w:r w:rsidRPr="007E16B8">
              <w:rPr>
                <w:rFonts w:ascii="Arial" w:eastAsia="Times New Roman" w:hAnsi="Arial" w:cs="Arial"/>
                <w:lang w:val="sl-SI" w:eastAsia="en-GB"/>
              </w:rPr>
              <w:t>Shoqata e Romëve të Malit të Zi "</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90</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7.600,00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Film i shkurtër "The girl of my dream II"</w:t>
            </w:r>
          </w:p>
        </w:tc>
        <w:tc>
          <w:tcPr>
            <w:tcW w:w="2790"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Gezim Mavriq</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90</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1.585,00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both"/>
              <w:rPr>
                <w:rFonts w:ascii="Arial" w:eastAsia="Times New Roman" w:hAnsi="Arial" w:cs="Arial"/>
                <w:lang w:val="sl-SI" w:eastAsia="en-GB"/>
              </w:rPr>
            </w:pPr>
          </w:p>
        </w:tc>
        <w:tc>
          <w:tcPr>
            <w:tcW w:w="3559"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 xml:space="preserve">Trashëgimia muzikore folklorike e Malit të Zi lindor - filmi </w:t>
            </w:r>
            <w:r w:rsidRPr="007E16B8">
              <w:rPr>
                <w:rFonts w:ascii="Arial" w:eastAsia="Times New Roman" w:hAnsi="Arial" w:cs="Arial"/>
                <w:lang w:val="sl-SI" w:eastAsia="en-GB"/>
              </w:rPr>
              <w:lastRenderedPageBreak/>
              <w:t xml:space="preserve">dokumentar </w:t>
            </w:r>
          </w:p>
        </w:tc>
        <w:tc>
          <w:tcPr>
            <w:tcW w:w="2790"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lastRenderedPageBreak/>
              <w:t>Eldar Lakota</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90</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4.000,00</w:t>
            </w:r>
          </w:p>
        </w:tc>
      </w:tr>
      <w:tr w:rsidR="007E16B8" w:rsidRPr="007E16B8" w:rsidTr="002C4397">
        <w:tc>
          <w:tcPr>
            <w:tcW w:w="959" w:type="dxa"/>
            <w:tcBorders>
              <w:top w:val="single" w:sz="4" w:space="0" w:color="000000"/>
            </w:tcBorders>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000000"/>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Evidentimi dhe leximi i gurvarreve me mbishkrime arabo-osmane në pjesën urbane të komunës së Ulqinit dhe fshatra në rrethinen e tij si dhe përgatitja për botim</w:t>
            </w:r>
          </w:p>
        </w:tc>
        <w:tc>
          <w:tcPr>
            <w:tcW w:w="2790" w:type="dxa"/>
            <w:tcBorders>
              <w:top w:val="nil"/>
              <w:left w:val="nil"/>
              <w:bottom w:val="single" w:sz="8" w:space="0" w:color="auto"/>
              <w:right w:val="single" w:sz="8" w:space="0" w:color="auto"/>
            </w:tcBorders>
            <w:shd w:val="clear" w:color="auto" w:fill="auto"/>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Ali Bardhi</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89</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5.000,00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Manifestimi "Ditët e Diasporës në Anë të Malit 2017</w:t>
            </w:r>
          </w:p>
        </w:tc>
        <w:tc>
          <w:tcPr>
            <w:tcW w:w="2790" w:type="dxa"/>
            <w:tcBorders>
              <w:top w:val="single" w:sz="4" w:space="0" w:color="auto"/>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OJQ "Biznis klub Anamalit"</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88</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2.400,00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Gara e recituesve të rinj 2017</w:t>
            </w:r>
          </w:p>
        </w:tc>
        <w:tc>
          <w:tcPr>
            <w:tcW w:w="2790" w:type="dxa"/>
            <w:tcBorders>
              <w:top w:val="single" w:sz="4" w:space="0" w:color="auto"/>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Fondacioni "Studenti"</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88</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1.820,00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Thesari arkeologjik i Bihorit -Torin</w:t>
            </w:r>
          </w:p>
        </w:tc>
        <w:tc>
          <w:tcPr>
            <w:tcW w:w="2790"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OJQ "</w:t>
            </w:r>
            <w:r w:rsidRPr="007E16B8">
              <w:rPr>
                <w:rFonts w:ascii="Calibri" w:eastAsia="Calibri" w:hAnsi="Calibri" w:cs="Times New Roman"/>
                <w:lang w:val="sr-Latn-RS"/>
              </w:rPr>
              <w:t xml:space="preserve"> </w:t>
            </w:r>
            <w:r w:rsidRPr="007E16B8">
              <w:rPr>
                <w:rFonts w:ascii="Arial" w:eastAsia="Times New Roman" w:hAnsi="Arial" w:cs="Arial"/>
                <w:lang w:val="sl-SI" w:eastAsia="en-GB"/>
              </w:rPr>
              <w:t>Qendra për Kulturë - Bihor " Petnicë</w:t>
            </w:r>
          </w:p>
        </w:tc>
        <w:tc>
          <w:tcPr>
            <w:tcW w:w="1051"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88</w:t>
            </w:r>
          </w:p>
        </w:tc>
        <w:tc>
          <w:tcPr>
            <w:tcW w:w="1263"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3.000,00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Deputetët shqiptarë në Malin e Zi në 70 vjet të fundit (1946-2016) –hulumtim</w:t>
            </w:r>
          </w:p>
        </w:tc>
        <w:tc>
          <w:tcPr>
            <w:tcW w:w="2790" w:type="dxa"/>
            <w:tcBorders>
              <w:top w:val="single" w:sz="4" w:space="0" w:color="auto"/>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Gjekë Gjonaj</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87,5</w:t>
            </w:r>
          </w:p>
        </w:tc>
        <w:tc>
          <w:tcPr>
            <w:tcW w:w="1263" w:type="dxa"/>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3.000,00</w:t>
            </w:r>
          </w:p>
          <w:p w:rsidR="007E16B8" w:rsidRPr="007E16B8" w:rsidRDefault="007E16B8" w:rsidP="007E16B8">
            <w:pPr>
              <w:spacing w:after="0"/>
              <w:jc w:val="center"/>
              <w:rPr>
                <w:rFonts w:ascii="Arial" w:eastAsia="Times New Roman" w:hAnsi="Arial" w:cs="Arial"/>
                <w:lang w:val="sl-SI" w:eastAsia="en-GB"/>
              </w:rPr>
            </w:pP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Alka (publikim) - Portalet hyrëse, dyert dhe portat e objekteve boshnjake në imazh dhe fjalë</w:t>
            </w:r>
          </w:p>
        </w:tc>
        <w:tc>
          <w:tcPr>
            <w:tcW w:w="2790" w:type="dxa"/>
            <w:tcBorders>
              <w:top w:val="single" w:sz="4" w:space="0" w:color="auto"/>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Emir Alihoxhiq</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87</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3.000,00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Diversiteti në veprim</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OJQ "Toleranca"</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87</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6.000,00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Festivali i folklorit "Rapsha 2017"</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OJQ "SHKA Rapsha"</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87</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4.000,00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Shtëpia e Mrkotit</w:t>
            </w:r>
          </w:p>
        </w:tc>
        <w:tc>
          <w:tcPr>
            <w:tcW w:w="2790"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Mirsad Rashketiq</w:t>
            </w:r>
          </w:p>
        </w:tc>
        <w:tc>
          <w:tcPr>
            <w:tcW w:w="1051"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87</w:t>
            </w:r>
          </w:p>
        </w:tc>
        <w:tc>
          <w:tcPr>
            <w:tcW w:w="1263"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4.500,00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Manifestimi tre ditor: "Kartolina kulturore e Myslimanëve në Mal të Zi"</w:t>
            </w:r>
          </w:p>
        </w:tc>
        <w:tc>
          <w:tcPr>
            <w:tcW w:w="2790" w:type="dxa"/>
            <w:tcBorders>
              <w:top w:val="single" w:sz="4" w:space="0" w:color="auto"/>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Murat Megjedoviq</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86</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4.500,00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"Zëri i detit", 4+</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Hajro Ulqinaku</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86</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1.000,00</w:t>
            </w:r>
          </w:p>
        </w:tc>
      </w:tr>
      <w:tr w:rsidR="007E16B8" w:rsidRPr="007E16B8" w:rsidTr="002C4397">
        <w:tc>
          <w:tcPr>
            <w:tcW w:w="959" w:type="dxa"/>
            <w:tcBorders>
              <w:top w:val="single" w:sz="4" w:space="0" w:color="000000"/>
            </w:tcBorders>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000000"/>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Edicioni i nëntë i revistës "Osvit - zëri i Myslimanëve të Malit të Zi"</w:t>
            </w:r>
          </w:p>
        </w:tc>
        <w:tc>
          <w:tcPr>
            <w:tcW w:w="2790" w:type="dxa"/>
            <w:tcBorders>
              <w:top w:val="single" w:sz="4" w:space="0" w:color="000000"/>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Baza myslimane e Malit të Zi</w:t>
            </w:r>
          </w:p>
        </w:tc>
        <w:tc>
          <w:tcPr>
            <w:tcW w:w="1051" w:type="dxa"/>
            <w:tcBorders>
              <w:top w:val="single" w:sz="4" w:space="0" w:color="000000"/>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86</w:t>
            </w:r>
          </w:p>
        </w:tc>
        <w:tc>
          <w:tcPr>
            <w:tcW w:w="1263" w:type="dxa"/>
            <w:tcBorders>
              <w:top w:val="single" w:sz="4" w:space="0" w:color="000000"/>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3.500,00</w:t>
            </w:r>
          </w:p>
        </w:tc>
      </w:tr>
      <w:tr w:rsidR="007E16B8" w:rsidRPr="007E16B8" w:rsidTr="002C4397">
        <w:tc>
          <w:tcPr>
            <w:tcW w:w="959" w:type="dxa"/>
            <w:tcBorders>
              <w:top w:val="single" w:sz="4" w:space="0" w:color="000000"/>
            </w:tcBorders>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000000"/>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 xml:space="preserve">ueb portal </w:t>
            </w:r>
            <w:hyperlink w:history="1">
              <w:r w:rsidRPr="007E16B8">
                <w:rPr>
                  <w:rFonts w:ascii="Arial" w:eastAsia="Times New Roman" w:hAnsi="Arial" w:cs="Arial"/>
                  <w:color w:val="0000FF"/>
                  <w:u w:val="single"/>
                  <w:lang w:val="sl-SI" w:eastAsia="en-GB"/>
                </w:rPr>
                <w:t>www.bosnjackiportal.me –</w:t>
              </w:r>
            </w:hyperlink>
            <w:r w:rsidRPr="007E16B8">
              <w:rPr>
                <w:rFonts w:ascii="Arial" w:eastAsia="Times New Roman" w:hAnsi="Arial" w:cs="Arial"/>
                <w:lang w:val="sl-SI" w:eastAsia="en-GB"/>
              </w:rPr>
              <w:t xml:space="preserve"> </w:t>
            </w:r>
          </w:p>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portali boshnjak</w:t>
            </w:r>
          </w:p>
        </w:tc>
        <w:tc>
          <w:tcPr>
            <w:tcW w:w="2790" w:type="dxa"/>
            <w:tcBorders>
              <w:top w:val="single" w:sz="4" w:space="0" w:color="000000"/>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Almir Koljenoviq</w:t>
            </w:r>
          </w:p>
        </w:tc>
        <w:tc>
          <w:tcPr>
            <w:tcW w:w="1051" w:type="dxa"/>
            <w:tcBorders>
              <w:top w:val="single" w:sz="4" w:space="0" w:color="000000"/>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86</w:t>
            </w:r>
          </w:p>
        </w:tc>
        <w:tc>
          <w:tcPr>
            <w:tcW w:w="1263" w:type="dxa"/>
            <w:tcBorders>
              <w:top w:val="single" w:sz="4" w:space="0" w:color="000000"/>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2.500,00</w:t>
            </w:r>
          </w:p>
        </w:tc>
      </w:tr>
      <w:tr w:rsidR="007E16B8" w:rsidRPr="007E16B8" w:rsidTr="002C4397">
        <w:tc>
          <w:tcPr>
            <w:tcW w:w="959" w:type="dxa"/>
            <w:tcBorders>
              <w:top w:val="single" w:sz="4" w:space="0" w:color="auto"/>
            </w:tcBorders>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Prezantimi i kulturës kombëtare përtej kufijve</w:t>
            </w:r>
          </w:p>
        </w:tc>
        <w:tc>
          <w:tcPr>
            <w:tcW w:w="2790"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OJQ "Art Dulcinium"</w:t>
            </w:r>
          </w:p>
        </w:tc>
        <w:tc>
          <w:tcPr>
            <w:tcW w:w="1051"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86</w:t>
            </w:r>
          </w:p>
        </w:tc>
        <w:tc>
          <w:tcPr>
            <w:tcW w:w="1263"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2.850,00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Uebfaqja zyrtare e Këshillit Kombëtar Rom www.romskisavjet.me</w:t>
            </w:r>
          </w:p>
        </w:tc>
        <w:tc>
          <w:tcPr>
            <w:tcW w:w="2790" w:type="dxa"/>
            <w:tcBorders>
              <w:top w:val="single" w:sz="4" w:space="0" w:color="auto"/>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Muhamed Ukoviq</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85</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2.500,00</w:t>
            </w:r>
          </w:p>
        </w:tc>
      </w:tr>
      <w:tr w:rsidR="007E16B8" w:rsidRPr="007E16B8" w:rsidTr="002C4397">
        <w:trPr>
          <w:trHeight w:val="525"/>
        </w:trPr>
        <w:tc>
          <w:tcPr>
            <w:tcW w:w="959" w:type="dxa"/>
            <w:tcBorders>
              <w:top w:val="single" w:sz="4" w:space="0" w:color="auto"/>
            </w:tcBorders>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Shtypja dhe promovimi i librit "Eunuk ballkanik"</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Dina Muriq</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85</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2.500,00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Trashëgimia kulturore e rajonit Plavë-Gucisë (filmi dokumentar)</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Admir Kolashinac</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85</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2.100,00</w:t>
            </w:r>
          </w:p>
        </w:tc>
      </w:tr>
      <w:tr w:rsidR="007E16B8" w:rsidRPr="007E16B8" w:rsidTr="002C4397">
        <w:trPr>
          <w:trHeight w:val="587"/>
        </w:trPr>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Nga Kvarnera deri n</w:t>
            </w:r>
            <w:r w:rsidRPr="007E16B8">
              <w:rPr>
                <w:rFonts w:ascii="Arial" w:eastAsia="Times New Roman" w:hAnsi="Arial" w:cs="Arial"/>
                <w:lang w:val="sq-AL" w:eastAsia="en-GB"/>
              </w:rPr>
              <w:t>ë Bokën e bukur</w:t>
            </w:r>
          </w:p>
        </w:tc>
        <w:tc>
          <w:tcPr>
            <w:tcW w:w="2790" w:type="dxa"/>
            <w:tcBorders>
              <w:top w:val="single" w:sz="4" w:space="0" w:color="auto"/>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Poly Gjurgjeviq</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85</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2.000,00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"Shqiptarët dhe unë" - një ese udhëtimesh</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Jovan Nikolaidis</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85</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1.650,00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Duke ndjekur gjurmët e shpirtrave të humbur</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Adisa Purishiq</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85</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2.500,00</w:t>
            </w:r>
          </w:p>
        </w:tc>
      </w:tr>
      <w:tr w:rsidR="007E16B8" w:rsidRPr="007E16B8" w:rsidTr="002C4397">
        <w:trPr>
          <w:trHeight w:val="552"/>
        </w:trPr>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Duke ndjekur gjurmët e trashëgimisë kulturore të Serbëve në Mal të Zi</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Milica Popoviq</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85</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1.150,00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Bibliografia e popullit mysliman të Malit të Zi 2004-2010</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Qendra për Bashkëpunim Rajonal</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85</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5.000,00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Dituria e hap derën e së ardhmes</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OJQ "</w:t>
            </w:r>
            <w:r w:rsidRPr="007E16B8">
              <w:rPr>
                <w:rFonts w:ascii="Calibri" w:eastAsia="Calibri" w:hAnsi="Calibri" w:cs="Times New Roman"/>
                <w:lang w:val="sr-Latn-RS"/>
              </w:rPr>
              <w:t xml:space="preserve"> </w:t>
            </w:r>
            <w:r w:rsidRPr="007E16B8">
              <w:rPr>
                <w:rFonts w:ascii="Arial" w:eastAsia="Times New Roman" w:hAnsi="Arial" w:cs="Arial"/>
                <w:lang w:val="sl-SI" w:eastAsia="en-GB"/>
              </w:rPr>
              <w:t>Romët në rritje "</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85</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3.000,00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Këndi kulturor kroat "Frutat e jetës" "</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Komuniteti i Kroatëve dhe Miqve - Mali i Zi</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85</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2.100,00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Boshnjakët në kontekstin e një fushate antislamike</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Forumi i Boshnjakëve të Malit të Zi</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85</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4.500,00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Shtypja dhe promovimi i librit të Braho Adroviqit "Shëtitës i madh" - këngët satirike - humoristike</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Braho Adroviq</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85</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1.400,00</w:t>
            </w:r>
          </w:p>
        </w:tc>
      </w:tr>
      <w:tr w:rsidR="007E16B8" w:rsidRPr="007E16B8" w:rsidTr="002C4397">
        <w:tc>
          <w:tcPr>
            <w:tcW w:w="959" w:type="dxa"/>
            <w:tcBorders>
              <w:top w:val="single" w:sz="4" w:space="0" w:color="000000"/>
            </w:tcBorders>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000000"/>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Ruajtja e trashëgimisë kulturore të popullit boshnjak përmes simpoziumeve</w:t>
            </w:r>
          </w:p>
        </w:tc>
        <w:tc>
          <w:tcPr>
            <w:tcW w:w="2790" w:type="dxa"/>
            <w:tcBorders>
              <w:top w:val="single" w:sz="4" w:space="0" w:color="000000"/>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Jasna Duroviq</w:t>
            </w:r>
          </w:p>
        </w:tc>
        <w:tc>
          <w:tcPr>
            <w:tcW w:w="1051" w:type="dxa"/>
            <w:tcBorders>
              <w:top w:val="single" w:sz="4" w:space="0" w:color="000000"/>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85</w:t>
            </w:r>
          </w:p>
        </w:tc>
        <w:tc>
          <w:tcPr>
            <w:tcW w:w="1263" w:type="dxa"/>
            <w:tcBorders>
              <w:top w:val="single" w:sz="4" w:space="0" w:color="000000"/>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3.810,00</w:t>
            </w:r>
          </w:p>
        </w:tc>
      </w:tr>
      <w:tr w:rsidR="007E16B8" w:rsidRPr="007E16B8" w:rsidTr="002C4397">
        <w:tc>
          <w:tcPr>
            <w:tcW w:w="959" w:type="dxa"/>
            <w:tcBorders>
              <w:top w:val="single" w:sz="4" w:space="0" w:color="auto"/>
            </w:tcBorders>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Radio Dux dhe portali www.radiodux.me</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OJQ Komuniteti kombëtar kroat "Dux Croatorum" Radio Dux</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85</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15.300,00</w:t>
            </w:r>
          </w:p>
        </w:tc>
      </w:tr>
      <w:tr w:rsidR="007E16B8" w:rsidRPr="007E16B8" w:rsidTr="002C4397">
        <w:tc>
          <w:tcPr>
            <w:tcW w:w="959" w:type="dxa"/>
            <w:tcBorders>
              <w:top w:val="single" w:sz="4" w:space="0" w:color="auto"/>
            </w:tcBorders>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Zhvillimi i një studimi të modelit të menaxhimit optimal të qytetit të vjetër "Kalaja" –Ulqinj</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Arsllan Hajdinaga</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85</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1.900,00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Kundër paragjykimeve dhe diskriminimeve</w:t>
            </w:r>
          </w:p>
        </w:tc>
        <w:tc>
          <w:tcPr>
            <w:tcW w:w="2790" w:type="dxa"/>
            <w:tcBorders>
              <w:top w:val="single" w:sz="4" w:space="0" w:color="auto"/>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OJQ "Romët në Sport" Podgoricë</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84</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3.300,00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Kujdestarët e trashëgimisë-Libri / Almanak letrar</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Marina Vukoviq</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84</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3.700,00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Vlerat e kulturës boshnjake</w:t>
            </w:r>
          </w:p>
        </w:tc>
        <w:tc>
          <w:tcPr>
            <w:tcW w:w="2790"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Esad Qeman</w:t>
            </w:r>
          </w:p>
        </w:tc>
        <w:tc>
          <w:tcPr>
            <w:tcW w:w="1051"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84</w:t>
            </w:r>
          </w:p>
        </w:tc>
        <w:tc>
          <w:tcPr>
            <w:tcW w:w="1263"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3.000,00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Shtypja e temës së masterit "Media e shtypur në Mal të Zi  për çështjen shqiptare 1990-2000";</w:t>
            </w:r>
          </w:p>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Shtypja e romanit "</w:t>
            </w:r>
            <w:r w:rsidRPr="007E16B8">
              <w:rPr>
                <w:rFonts w:ascii="Calibri" w:eastAsia="Calibri" w:hAnsi="Calibri" w:cs="Times New Roman"/>
                <w:lang w:val="sr-Latn-RS"/>
              </w:rPr>
              <w:t xml:space="preserve"> </w:t>
            </w:r>
            <w:r w:rsidRPr="007E16B8">
              <w:rPr>
                <w:rFonts w:ascii="Arial" w:eastAsia="Times New Roman" w:hAnsi="Arial" w:cs="Arial"/>
                <w:lang w:val="sl-SI" w:eastAsia="en-GB"/>
              </w:rPr>
              <w:t>“Rojtarët e nderit”</w:t>
            </w:r>
          </w:p>
        </w:tc>
        <w:tc>
          <w:tcPr>
            <w:tcW w:w="2790" w:type="dxa"/>
            <w:tcBorders>
              <w:top w:val="single" w:sz="4" w:space="0" w:color="auto"/>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Robert Camaj</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2.030,00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Trashëgimia kulturore e Myslimanëve në Mal të Zi</w:t>
            </w:r>
          </w:p>
        </w:tc>
        <w:tc>
          <w:tcPr>
            <w:tcW w:w="2790" w:type="dxa"/>
            <w:tcBorders>
              <w:top w:val="single" w:sz="4" w:space="0" w:color="auto"/>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Lejla Bektasheviq</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3.200,00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Diversiteti në kulturën dhe gjuhën rome - përmes punëtorive</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Petar Martiq</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4.000,00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Rrënja pagane</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Skender Osmani</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1.250,00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Blerja e saksofonit bariton</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Shoqëria për Edukimin e Muzikës Tivat</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1.850,00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Ditët e Ropojanit</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OJQ "</w:t>
            </w:r>
            <w:r w:rsidRPr="007E16B8">
              <w:rPr>
                <w:rFonts w:ascii="Calibri" w:eastAsia="Calibri" w:hAnsi="Calibri" w:cs="Times New Roman"/>
                <w:lang w:val="sr-Latn-RS"/>
              </w:rPr>
              <w:t xml:space="preserve"> </w:t>
            </w:r>
            <w:r w:rsidRPr="007E16B8">
              <w:rPr>
                <w:rFonts w:ascii="Arial" w:eastAsia="Times New Roman" w:hAnsi="Arial" w:cs="Arial"/>
                <w:lang w:val="sl-SI" w:eastAsia="en-GB"/>
              </w:rPr>
              <w:t>Ropojani ju thërret''</w:t>
            </w:r>
            <w:r w:rsidRPr="007E16B8">
              <w:rPr>
                <w:rFonts w:ascii="Arial" w:eastAsia="Times New Roman" w:hAnsi="Arial" w:cs="Arial"/>
                <w:color w:val="FF0000"/>
                <w:lang w:val="sl-SI" w:eastAsia="en-GB"/>
              </w:rPr>
              <w:t xml:space="preserve"> </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2.000,00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Promovimi dhe afirmimi i trashëgimisë folklorike të popullit boshnjak</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Semina Kurpejoviq</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3.210,00</w:t>
            </w:r>
          </w:p>
        </w:tc>
      </w:tr>
      <w:tr w:rsidR="007E16B8" w:rsidRPr="007E16B8" w:rsidTr="002C4397">
        <w:trPr>
          <w:trHeight w:val="1470"/>
        </w:trPr>
        <w:tc>
          <w:tcPr>
            <w:tcW w:w="959" w:type="dxa"/>
            <w:tcBorders>
              <w:top w:val="single" w:sz="4" w:space="0" w:color="000000"/>
            </w:tcBorders>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000000"/>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Le të veprojmë sot- të kujtojmë te shkuaren e të ruajmë te ardhmen</w:t>
            </w:r>
          </w:p>
        </w:tc>
        <w:tc>
          <w:tcPr>
            <w:tcW w:w="2790" w:type="dxa"/>
            <w:tcBorders>
              <w:top w:val="single" w:sz="4" w:space="0" w:color="000000"/>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Vait Nikaj</w:t>
            </w:r>
          </w:p>
        </w:tc>
        <w:tc>
          <w:tcPr>
            <w:tcW w:w="1051" w:type="dxa"/>
            <w:tcBorders>
              <w:top w:val="single" w:sz="4" w:space="0" w:color="000000"/>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Borders>
              <w:top w:val="single" w:sz="4" w:space="0" w:color="000000"/>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4.000,00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Promovimi dhe afirmimi i veçantisë së identitetit të popullit boshnjak në Mal të Zi përmes tryezave të rrumbullakëta dhe punëtorive</w:t>
            </w:r>
          </w:p>
        </w:tc>
        <w:tc>
          <w:tcPr>
            <w:tcW w:w="2790"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Mersiha Rastoder</w:t>
            </w:r>
          </w:p>
        </w:tc>
        <w:tc>
          <w:tcPr>
            <w:tcW w:w="1051"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83</w:t>
            </w:r>
          </w:p>
        </w:tc>
        <w:tc>
          <w:tcPr>
            <w:tcW w:w="1263"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2.810,00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Boshnjakët në kontekstin kulturoro-historik II</w:t>
            </w:r>
          </w:p>
        </w:tc>
        <w:tc>
          <w:tcPr>
            <w:tcW w:w="2790" w:type="dxa"/>
            <w:tcBorders>
              <w:top w:val="single" w:sz="4" w:space="0" w:color="auto"/>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Sead Shahman</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82.5</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2.000,00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en-US" w:eastAsia="en-GB"/>
              </w:rPr>
            </w:pPr>
            <w:r w:rsidRPr="007E16B8">
              <w:rPr>
                <w:rFonts w:ascii="Arial" w:eastAsia="Times New Roman" w:hAnsi="Arial" w:cs="Arial"/>
                <w:lang w:val="sl-SI" w:eastAsia="en-GB"/>
              </w:rPr>
              <w:t>Fati i gjashtë xhamive të qytetit të Podgoricës nga ndërtimi i tyre deri sot</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Majda Xhaferaxhoviq</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82.5</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2.500,00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237120" w:rsidP="007E16B8">
            <w:pPr>
              <w:jc w:val="center"/>
              <w:rPr>
                <w:rFonts w:ascii="Arial" w:eastAsia="Times New Roman" w:hAnsi="Arial" w:cs="Arial"/>
                <w:lang w:val="sl-SI" w:eastAsia="en-GB"/>
              </w:rPr>
            </w:pPr>
            <w:r>
              <w:rPr>
                <w:rFonts w:ascii="Arial" w:eastAsia="Times New Roman" w:hAnsi="Arial" w:cs="Arial"/>
                <w:lang w:val="sl-SI" w:eastAsia="en-GB"/>
              </w:rPr>
              <w:t>Huazimet turke në të folurit e</w:t>
            </w:r>
            <w:r w:rsidR="007E16B8" w:rsidRPr="007E16B8">
              <w:rPr>
                <w:rFonts w:ascii="Arial" w:eastAsia="Times New Roman" w:hAnsi="Arial" w:cs="Arial"/>
                <w:lang w:val="sl-SI" w:eastAsia="en-GB"/>
              </w:rPr>
              <w:t xml:space="preserve"> popullit boshnjak në zonën e Rozhajës</w:t>
            </w:r>
          </w:p>
        </w:tc>
        <w:tc>
          <w:tcPr>
            <w:tcW w:w="2790"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Kurpejoviq Nerkesa</w:t>
            </w:r>
          </w:p>
        </w:tc>
        <w:tc>
          <w:tcPr>
            <w:tcW w:w="1051"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82.5</w:t>
            </w:r>
          </w:p>
        </w:tc>
        <w:tc>
          <w:tcPr>
            <w:tcW w:w="1263"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1.500,00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"Në safari"- novela</w:t>
            </w:r>
          </w:p>
        </w:tc>
        <w:tc>
          <w:tcPr>
            <w:tcW w:w="2790" w:type="dxa"/>
            <w:tcBorders>
              <w:top w:val="single" w:sz="4" w:space="0" w:color="auto"/>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Asllan Bisha</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1.250,00</w:t>
            </w:r>
          </w:p>
        </w:tc>
      </w:tr>
      <w:tr w:rsidR="007E16B8" w:rsidRPr="007E16B8" w:rsidTr="002C4397">
        <w:trPr>
          <w:trHeight w:val="615"/>
        </w:trPr>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Arti i Myslimanëve të shprehur përmes pikturës dhe modelimit</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Darmin Ganiq</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2.200,00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Han - Vend takimi për Boshnjakët</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Nermin Softiq</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2.000,00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Shtypja dhe promovimi i librit të Zumber Muratoviqit  "Vendlindja"</w:t>
            </w:r>
          </w:p>
        </w:tc>
        <w:tc>
          <w:tcPr>
            <w:tcW w:w="2790"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Zumber Muratoviq</w:t>
            </w:r>
          </w:p>
        </w:tc>
        <w:tc>
          <w:tcPr>
            <w:tcW w:w="1051"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82</w:t>
            </w:r>
          </w:p>
        </w:tc>
        <w:tc>
          <w:tcPr>
            <w:tcW w:w="1263"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2.000,00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Arkitektura para-romane në territorin kroat (ekspozita)</w:t>
            </w:r>
          </w:p>
        </w:tc>
        <w:tc>
          <w:tcPr>
            <w:tcW w:w="2790"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Komuniteti i Kroatëve dhe Miqve - Mali i Zi</w:t>
            </w:r>
          </w:p>
        </w:tc>
        <w:tc>
          <w:tcPr>
            <w:tcW w:w="1051"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81</w:t>
            </w:r>
          </w:p>
        </w:tc>
        <w:tc>
          <w:tcPr>
            <w:tcW w:w="1263" w:type="dxa"/>
          </w:tcPr>
          <w:p w:rsidR="007E16B8" w:rsidRPr="007E16B8" w:rsidRDefault="007E16B8" w:rsidP="007E16B8">
            <w:pPr>
              <w:spacing w:after="0"/>
              <w:jc w:val="center"/>
              <w:rPr>
                <w:rFonts w:ascii="Arial" w:eastAsia="Times New Roman" w:hAnsi="Arial" w:cs="Arial"/>
                <w:lang w:val="sl-SI" w:eastAsia="en-GB"/>
              </w:rPr>
            </w:pPr>
            <w:r w:rsidRPr="007E16B8">
              <w:rPr>
                <w:rFonts w:ascii="Arial" w:eastAsia="Times New Roman" w:hAnsi="Arial" w:cs="Arial"/>
                <w:lang w:val="sl-SI" w:eastAsia="en-GB"/>
              </w:rPr>
              <w:t>1.800,00</w:t>
            </w:r>
          </w:p>
          <w:p w:rsidR="007E16B8" w:rsidRPr="007E16B8" w:rsidRDefault="007E16B8" w:rsidP="007E16B8">
            <w:pPr>
              <w:spacing w:after="0"/>
              <w:jc w:val="center"/>
              <w:rPr>
                <w:rFonts w:ascii="Arial" w:eastAsia="Times New Roman" w:hAnsi="Arial" w:cs="Arial"/>
                <w:lang w:val="sl-SI" w:eastAsia="en-GB"/>
              </w:rPr>
            </w:pP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Bashkësia islame në Mal të Zi dhe rëndësia e saj në ruajtjen dhe promovimin e identitetit fetar të të gjithë Myslimanëve në Mal të Zi</w:t>
            </w:r>
          </w:p>
        </w:tc>
        <w:tc>
          <w:tcPr>
            <w:tcW w:w="2790" w:type="dxa"/>
            <w:tcBorders>
              <w:top w:val="single" w:sz="4" w:space="0" w:color="auto"/>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Zijad Haliloviq</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3.010,00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Zakonet tradicionale në familjet myslimane gjatë Ramazanit, Fitër Bajramit dhe Kurban Bajramit</w:t>
            </w:r>
          </w:p>
        </w:tc>
        <w:tc>
          <w:tcPr>
            <w:tcW w:w="2790" w:type="dxa"/>
            <w:tcBorders>
              <w:top w:val="single" w:sz="4" w:space="0" w:color="auto"/>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Lejla Beqiq</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4.000,00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Midis yjeve dhe baltës</w:t>
            </w:r>
          </w:p>
        </w:tc>
        <w:tc>
          <w:tcPr>
            <w:tcW w:w="2790" w:type="dxa"/>
            <w:tcBorders>
              <w:top w:val="nil"/>
              <w:left w:val="nil"/>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Alma Rastoder</w:t>
            </w:r>
          </w:p>
        </w:tc>
        <w:tc>
          <w:tcPr>
            <w:tcW w:w="1051"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80</w:t>
            </w:r>
          </w:p>
        </w:tc>
        <w:tc>
          <w:tcPr>
            <w:tcW w:w="1263" w:type="dxa"/>
            <w:tcBorders>
              <w:top w:val="nil"/>
              <w:left w:val="single" w:sz="4" w:space="0" w:color="auto"/>
              <w:bottom w:val="single" w:sz="4" w:space="0" w:color="auto"/>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1.400,00</w:t>
            </w:r>
          </w:p>
        </w:tc>
      </w:tr>
      <w:tr w:rsidR="007E16B8" w:rsidRPr="007E16B8" w:rsidTr="002C4397">
        <w:tc>
          <w:tcPr>
            <w:tcW w:w="959" w:type="dxa"/>
          </w:tcPr>
          <w:p w:rsidR="007E16B8" w:rsidRPr="007E16B8" w:rsidRDefault="007E16B8" w:rsidP="007E16B8">
            <w:pPr>
              <w:numPr>
                <w:ilvl w:val="0"/>
                <w:numId w:val="18"/>
              </w:numPr>
              <w:spacing w:before="120" w:after="0" w:line="259" w:lineRule="auto"/>
              <w:contextualSpacing/>
              <w:jc w:val="center"/>
              <w:rPr>
                <w:rFonts w:ascii="Arial" w:eastAsia="Times New Roman" w:hAnsi="Arial" w:cs="Arial"/>
                <w:lang w:val="sl-SI" w:eastAsia="en-GB"/>
              </w:rPr>
            </w:pPr>
          </w:p>
        </w:tc>
        <w:tc>
          <w:tcPr>
            <w:tcW w:w="3559"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Bëhuni edhe ti një grua e fuqishme rome</w:t>
            </w:r>
          </w:p>
        </w:tc>
        <w:tc>
          <w:tcPr>
            <w:tcW w:w="2790"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Sandra Avdula</w:t>
            </w:r>
          </w:p>
        </w:tc>
        <w:tc>
          <w:tcPr>
            <w:tcW w:w="1051"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80</w:t>
            </w:r>
          </w:p>
        </w:tc>
        <w:tc>
          <w:tcPr>
            <w:tcW w:w="1263" w:type="dxa"/>
            <w:tcBorders>
              <w:top w:val="single" w:sz="4" w:space="0" w:color="auto"/>
              <w:left w:val="single" w:sz="4" w:space="0" w:color="auto"/>
              <w:bottom w:val="single" w:sz="8" w:space="0" w:color="000000"/>
              <w:right w:val="single" w:sz="4" w:space="0" w:color="auto"/>
            </w:tcBorders>
            <w:shd w:val="clear" w:color="auto" w:fill="auto"/>
            <w:vAlign w:val="center"/>
          </w:tcPr>
          <w:p w:rsidR="007E16B8" w:rsidRPr="007E16B8" w:rsidRDefault="007E16B8" w:rsidP="007E16B8">
            <w:pPr>
              <w:jc w:val="center"/>
              <w:rPr>
                <w:rFonts w:ascii="Arial" w:eastAsia="Times New Roman" w:hAnsi="Arial" w:cs="Arial"/>
                <w:lang w:val="sl-SI" w:eastAsia="en-GB"/>
              </w:rPr>
            </w:pPr>
            <w:r w:rsidRPr="007E16B8">
              <w:rPr>
                <w:rFonts w:ascii="Arial" w:eastAsia="Times New Roman" w:hAnsi="Arial" w:cs="Arial"/>
                <w:lang w:val="sl-SI" w:eastAsia="en-GB"/>
              </w:rPr>
              <w:t>3.000,00</w:t>
            </w:r>
          </w:p>
        </w:tc>
      </w:tr>
    </w:tbl>
    <w:p w:rsidR="007E16B8" w:rsidRPr="007E16B8" w:rsidRDefault="007E16B8" w:rsidP="007E16B8">
      <w:pPr>
        <w:spacing w:after="0"/>
        <w:ind w:firstLine="720"/>
        <w:jc w:val="both"/>
        <w:rPr>
          <w:rFonts w:ascii="Arial" w:eastAsia="Times New Roman" w:hAnsi="Arial" w:cs="Arial"/>
          <w:lang w:val="sl-SI" w:eastAsia="en-GB"/>
        </w:rPr>
      </w:pPr>
    </w:p>
    <w:p w:rsidR="007E16B8" w:rsidRPr="007E16B8" w:rsidRDefault="007E16B8" w:rsidP="007E16B8">
      <w:pPr>
        <w:spacing w:after="0"/>
        <w:jc w:val="both"/>
        <w:rPr>
          <w:rFonts w:ascii="Arial" w:eastAsia="Times New Roman" w:hAnsi="Arial" w:cs="Arial"/>
          <w:lang w:val="sl-SI" w:eastAsia="en-GB"/>
        </w:rPr>
      </w:pP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 xml:space="preserve">Gjatë vitit 2017, për mjetet financiare nga Fondi janë aplikuar 536 projekte, me kërkesa për ndihmën financiare në vlerë totale </w:t>
      </w:r>
      <w:r w:rsidR="00521678">
        <w:rPr>
          <w:rFonts w:ascii="Arial" w:eastAsia="Times New Roman" w:hAnsi="Arial" w:cs="Arial"/>
          <w:lang w:val="sl-SI" w:eastAsia="en-GB"/>
        </w:rPr>
        <w:t xml:space="preserve">prej </w:t>
      </w:r>
      <w:r w:rsidRPr="007E16B8">
        <w:rPr>
          <w:rFonts w:ascii="Arial" w:eastAsia="Times New Roman" w:hAnsi="Arial" w:cs="Arial"/>
          <w:lang w:val="sl-SI" w:eastAsia="en-GB"/>
        </w:rPr>
        <w:t>3.586.049,15 €. Për shkak të mospërmbushjes së kërkesave zyrtare ligjore 125 projekte u eliminuan nga procedura e vendimmarrjes. Për shkak të numrit të pamjaftueshëm të pikëve, 212 projekte nuk janë përfshirë në shpërndarjen e mjeteve. Në bazë të kritereve të eleminimit, 9 projekte u refuzuan. Nga 411 projekte që plotësuan kërkesat e konkursit, 190 projekte morën mbështetje financiare  me një shumë totale prej 972,926.00 €.</w:t>
      </w:r>
    </w:p>
    <w:p w:rsidR="008E73CE" w:rsidRDefault="008E73CE" w:rsidP="008E73CE">
      <w:pPr>
        <w:spacing w:line="273" w:lineRule="auto"/>
        <w:ind w:left="1134" w:right="1184"/>
        <w:jc w:val="both"/>
        <w:rPr>
          <w:sz w:val="24"/>
          <w:szCs w:val="24"/>
          <w:lang w:val="sr-Latn-RS"/>
        </w:rPr>
      </w:pPr>
      <w:r>
        <w:rPr>
          <w:sz w:val="24"/>
          <w:szCs w:val="24"/>
          <w:lang w:val="sr-Latn-RS"/>
        </w:rPr>
        <w:t xml:space="preserve">                                                                                                                                        </w:t>
      </w: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Gjatë vitit 2017, Fondi për Mbrojtjen dhe Ushtrimin e të Drejtave të Pakicave ka shpërndarë një shumë prej 972.926,00 € në total, për projekte që merren me ruajtjen dhe zhvillimin e veçorive kombëtare dhe etnike, përmirësimin e identitetit kulturor dhe të trashëgimisë, zhvillimin e identitetit gjuhësor dhe përmirësimin e identitetit fetar të komuniteteve pakicë kombëtare në Mal të Zi, si dhe me mbrojtjen dhe përmirësimin e të drejtave të pakicave.</w:t>
      </w:r>
    </w:p>
    <w:p w:rsidR="008E73CE" w:rsidRDefault="008E73CE" w:rsidP="008E73CE">
      <w:pPr>
        <w:spacing w:line="273" w:lineRule="auto"/>
        <w:ind w:left="1134" w:right="1184"/>
        <w:jc w:val="both"/>
        <w:rPr>
          <w:sz w:val="24"/>
          <w:szCs w:val="24"/>
          <w:lang w:val="sr-Latn-RS"/>
        </w:rPr>
      </w:pPr>
      <w:r>
        <w:rPr>
          <w:sz w:val="24"/>
          <w:szCs w:val="24"/>
          <w:lang w:val="sr-Latn-RS"/>
        </w:rPr>
        <w:t xml:space="preserve">                                                                                                                                        </w:t>
      </w: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Shuma mesatare e mbështetjes financiare nga Fondi për projektin e mbështetur në vitin 2017. është 5.120,67 €.</w:t>
      </w:r>
    </w:p>
    <w:p w:rsidR="007E16B8" w:rsidRPr="007E16B8" w:rsidRDefault="007E16B8" w:rsidP="007E16B8">
      <w:pPr>
        <w:spacing w:after="0"/>
        <w:jc w:val="both"/>
        <w:rPr>
          <w:rFonts w:ascii="Arial" w:eastAsia="Times New Roman" w:hAnsi="Arial" w:cs="Arial"/>
          <w:lang w:val="sl-SI" w:eastAsia="en-GB"/>
        </w:rPr>
      </w:pP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 xml:space="preserve">Në kuadër të informimit të pjesëtarëve të popujve pakicë dhe komuniteteve të tjera pakicë përmes mediave të shtypura dhe elektronike në Mal të Zi në vitin 2017, shumica e tyre, si në periudhën e kaluar, financohen / bashkëfinancohen nga Fondi: radio Elita, TV Boin, TV Teuta, revista Osvit- zëri i Myslimanëve të Malit të Zi, Revista e kulturës, shkencës dhe çështjeve sociale -Malësia, revista Almanah, revista Hrvatski glasnik, Radio Dux dhe portal www.radiodux.me, portali i lajmeve romë dhe egjiptianë, radio e Romëve, revista Alav, </w:t>
      </w:r>
      <w:r w:rsidRPr="007E16B8">
        <w:rPr>
          <w:rFonts w:ascii="Arial" w:eastAsia="Times New Roman" w:hAnsi="Arial" w:cs="Arial"/>
          <w:lang w:val="sl-SI" w:eastAsia="en-GB"/>
        </w:rPr>
        <w:lastRenderedPageBreak/>
        <w:t xml:space="preserve">uebfaqe e Këshillit të Romëve, gazeta Srpske novine, Srpska TV, radio Srpski, portali </w:t>
      </w:r>
      <w:hyperlink r:id="rId9" w:history="1">
        <w:r w:rsidRPr="007E16B8">
          <w:rPr>
            <w:rFonts w:ascii="Arial" w:eastAsia="Times New Roman" w:hAnsi="Arial" w:cs="Arial"/>
            <w:color w:val="0000FF"/>
            <w:u w:val="single"/>
            <w:lang w:val="sl-SI" w:eastAsia="en-GB"/>
          </w:rPr>
          <w:t>www.srpskenovinecg.com</w:t>
        </w:r>
      </w:hyperlink>
      <w:r w:rsidRPr="007E16B8">
        <w:rPr>
          <w:rFonts w:ascii="Arial" w:eastAsia="Times New Roman" w:hAnsi="Arial" w:cs="Arial"/>
          <w:lang w:val="sl-SI" w:eastAsia="en-GB"/>
        </w:rPr>
        <w:t>.</w:t>
      </w:r>
    </w:p>
    <w:p w:rsidR="007E16B8" w:rsidRPr="007E16B8" w:rsidRDefault="007E16B8" w:rsidP="007E16B8">
      <w:pPr>
        <w:spacing w:after="0"/>
        <w:jc w:val="both"/>
        <w:rPr>
          <w:rFonts w:ascii="Arial" w:eastAsia="Times New Roman" w:hAnsi="Arial" w:cs="Arial"/>
          <w:lang w:val="sl-SI" w:eastAsia="en-GB"/>
        </w:rPr>
      </w:pP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Shërbimi profesional i Fondit monitoron dhe vlerëson zbatimin e projekteve të financuara ose të bashkëfinancuara nga Fondi, monitoron edhe dinamikën e zbatimit dhe dinamikën e shpenzimit të mjeteve, si dhe raporton për çdo shpenzim të paqëllimt ose joracional të mjeteve nga mbështetja e Fondit.</w:t>
      </w:r>
    </w:p>
    <w:p w:rsidR="007E16B8" w:rsidRPr="007E16B8" w:rsidRDefault="007E16B8" w:rsidP="007E16B8">
      <w:pPr>
        <w:spacing w:after="0"/>
        <w:jc w:val="both"/>
        <w:rPr>
          <w:rFonts w:ascii="Arial" w:eastAsia="Times New Roman" w:hAnsi="Arial" w:cs="Arial"/>
          <w:lang w:val="sl-SI" w:eastAsia="en-GB"/>
        </w:rPr>
      </w:pP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Me kontratat për financimin / bashkëfinancimin, me mbështetjen financiare të projekteve të pëfshira nga Fondi, Fondi i detyroi përfituesve të mjeteve të tij t'ia paraqesin Shërbimit profesional të Fondit raportet mbi realizimin e projekteve, si për çdo fazë ashtu edhe raportet përfundimtare, bashkë me dokumentacionin financiar e vlefshëm që vërteton arsyetimin e shpenzimeve. Për më tepër, përfituesit janë të detyruar që raportet e tyre të  jenë të mbështetur me dokumentacion audio-vizual, si dhe me dëshmi për mbulimin mediatik e manifestimeve të mbështetura nga Fondi.</w:t>
      </w:r>
    </w:p>
    <w:p w:rsidR="007E16B8" w:rsidRPr="007E16B8" w:rsidRDefault="007E16B8" w:rsidP="007E16B8">
      <w:pPr>
        <w:spacing w:after="0"/>
        <w:jc w:val="both"/>
        <w:rPr>
          <w:rFonts w:ascii="Arial" w:eastAsia="Times New Roman" w:hAnsi="Arial" w:cs="Arial"/>
          <w:lang w:val="sl-SI" w:eastAsia="en-GB"/>
        </w:rPr>
      </w:pP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Fondi ka obliguar përfituesit e mjeteve të tij që të informojnë Shërbimin profesional të Fondit për datat dhe vendet e manifestimeve në kuadër të realizimit të projekteve të mbështetura, dhe gjithashtu ka obliguar Shërbimin profesional të vet, që në kuadër të monitorimit të realizimit të projekteve, të delegojë përfaqësuesit në manifesime të tilla.</w:t>
      </w:r>
    </w:p>
    <w:p w:rsidR="007E16B8" w:rsidRPr="007E16B8" w:rsidRDefault="007E16B8" w:rsidP="007E16B8">
      <w:pPr>
        <w:spacing w:after="0"/>
        <w:jc w:val="both"/>
        <w:rPr>
          <w:rFonts w:ascii="Arial" w:eastAsia="Times New Roman" w:hAnsi="Arial" w:cs="Arial"/>
          <w:lang w:val="sl-SI" w:eastAsia="en-GB"/>
        </w:rPr>
      </w:pP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 xml:space="preserve">Prandaj, përfaqësuesit e Fondit rregullisht marrin pjesë në manifestime të ndryshme dhe të shumta në tërë Malin e Zi, të cilat financohen nga institucioni ynë. </w:t>
      </w:r>
    </w:p>
    <w:p w:rsidR="007E16B8" w:rsidRPr="007E16B8" w:rsidRDefault="007E16B8" w:rsidP="007E16B8">
      <w:pPr>
        <w:spacing w:after="0"/>
        <w:jc w:val="both"/>
        <w:rPr>
          <w:rFonts w:ascii="Arial" w:eastAsia="Times New Roman" w:hAnsi="Arial" w:cs="Arial"/>
          <w:lang w:val="sl-SI" w:eastAsia="en-GB"/>
        </w:rPr>
      </w:pP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Përfaqësuesit e Fondit patën mundësinë që të marrin pjesë në prezantime dhe promovime të punimeve artistike, profesionale dhe shkencore të pjesëtarëve të komuniteteve pakicë, të mbështetur nga burimet e Fondit, në vendet fqinje dhe në institucionet e tyre shumë të respektueshme.</w:t>
      </w:r>
    </w:p>
    <w:p w:rsidR="007E16B8" w:rsidRPr="007E16B8" w:rsidRDefault="007E16B8" w:rsidP="007E16B8">
      <w:pPr>
        <w:spacing w:after="0"/>
        <w:jc w:val="both"/>
        <w:rPr>
          <w:rFonts w:ascii="Arial" w:eastAsia="Times New Roman" w:hAnsi="Arial" w:cs="Arial"/>
          <w:lang w:val="sl-SI" w:eastAsia="en-GB"/>
        </w:rPr>
      </w:pP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Në faqen e tij të internetit www.fzm.me, Fondi rregullisht azhuron të dhënat për përfituesit e mjeteve të Fondit, d.m.th. për realizimin e projekteve të tyre, vlerësimin e raporteve të tyre narrative dhe financiare, si dhe statistikat për secilën shpërndarje individualisht që nga viti 2008.</w:t>
      </w:r>
    </w:p>
    <w:p w:rsidR="007E16B8" w:rsidRPr="007E16B8" w:rsidRDefault="007E16B8" w:rsidP="007E16B8">
      <w:pPr>
        <w:spacing w:after="0"/>
        <w:jc w:val="both"/>
        <w:rPr>
          <w:rFonts w:ascii="Arial" w:eastAsia="Times New Roman" w:hAnsi="Arial" w:cs="Arial"/>
          <w:lang w:val="sl-SI" w:eastAsia="en-GB"/>
        </w:rPr>
      </w:pP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Në vitin 2017, Fondi në stendat promovuese e Panaireve ndërkombëtare të librit në Sarajevë (Prill), Podgoricë (maj), Ulqin (Gusht) dhe Tiranë (Nëntor) ka ekspozuar vepra letrare, të cilat përfituesit i Fondit dhe pjesëtarët e komuniteteve pakicë, kanë publikuar në gjuhët e tyre, falë mbështetjes financiare të Fondit.</w:t>
      </w:r>
    </w:p>
    <w:p w:rsidR="007E16B8" w:rsidRPr="007E16B8" w:rsidRDefault="007E16B8" w:rsidP="007E16B8">
      <w:pPr>
        <w:spacing w:before="120" w:after="120"/>
        <w:jc w:val="both"/>
        <w:rPr>
          <w:rFonts w:ascii="Arial" w:eastAsia="Times New Roman" w:hAnsi="Arial" w:cs="Arial"/>
          <w:lang w:val="sl-SI" w:eastAsia="en-GB"/>
        </w:rPr>
      </w:pPr>
      <w:r w:rsidRPr="007E16B8">
        <w:rPr>
          <w:rFonts w:ascii="Arial" w:eastAsia="Times New Roman" w:hAnsi="Arial" w:cs="Arial"/>
          <w:lang w:val="sl-SI" w:eastAsia="en-GB"/>
        </w:rPr>
        <w:t>Gjatë vitit 2017, Fondi ka punësuar një person në postin e nëpunësit civil të  rangut të lartë-shofer-korrier.</w:t>
      </w:r>
    </w:p>
    <w:p w:rsidR="007E16B8" w:rsidRPr="007E16B8" w:rsidRDefault="007E16B8" w:rsidP="007E16B8">
      <w:pPr>
        <w:spacing w:before="120" w:after="120"/>
        <w:jc w:val="both"/>
        <w:rPr>
          <w:rFonts w:ascii="Arial" w:eastAsia="Times New Roman" w:hAnsi="Arial" w:cs="Arial"/>
          <w:lang w:val="sl-SI"/>
        </w:rPr>
      </w:pPr>
      <w:r w:rsidRPr="007E16B8">
        <w:rPr>
          <w:rFonts w:ascii="Arial" w:eastAsia="Times New Roman" w:hAnsi="Arial" w:cs="Arial"/>
          <w:lang w:val="sl-SI"/>
        </w:rPr>
        <w:t>Në vitin 2018, mjetet financiare u shpërndan për projekte në shumën totale prej 755.293,00 €, ndërsa diferenca prej 228,454.43 € u kthye në Buxhetin e Malit të Zi, sepse Komisioni i Vlerësimit vlerësoi se një numër i pamjaftueshëm i projekteve (nga ata që u plotësuan kushtet formale e ligjore) e meritoi me cilësinë e vet të jetë e mbështetur financiarisht, dhe u refuzuan me pikë të pamjaftueshme.</w:t>
      </w:r>
    </w:p>
    <w:p w:rsidR="007E16B8" w:rsidRPr="007E16B8" w:rsidRDefault="007E16B8" w:rsidP="007E16B8">
      <w:pPr>
        <w:spacing w:before="120" w:after="120"/>
        <w:jc w:val="both"/>
        <w:rPr>
          <w:rFonts w:ascii="Arial" w:eastAsia="Calibri" w:hAnsi="Arial" w:cs="Arial"/>
          <w:lang w:val="sl-SI"/>
        </w:rPr>
      </w:pPr>
      <w:r w:rsidRPr="007E16B8">
        <w:rPr>
          <w:rFonts w:ascii="Arial" w:eastAsia="Calibri" w:hAnsi="Arial" w:cs="Arial"/>
          <w:lang w:val="sl-SI"/>
        </w:rPr>
        <w:lastRenderedPageBreak/>
        <w:t xml:space="preserve">Në Konkursin publik për shpërndarjen e mjeteve për financimin e projekteve për mbështetjen e aktiviteteve të përmendura në nenin 36, paragrafi 1 të Ligjit për të </w:t>
      </w:r>
      <w:r w:rsidR="00D25FD8" w:rsidRPr="007E16B8">
        <w:rPr>
          <w:rFonts w:ascii="Arial" w:eastAsia="Calibri" w:hAnsi="Arial" w:cs="Arial"/>
          <w:lang w:val="sl-SI"/>
        </w:rPr>
        <w:t xml:space="preserve">drejtat dhe liritë e pakicave </w:t>
      </w:r>
      <w:r w:rsidRPr="007E16B8">
        <w:rPr>
          <w:rFonts w:ascii="Arial" w:eastAsia="Calibri" w:hAnsi="Arial" w:cs="Arial"/>
          <w:lang w:val="sl-SI"/>
        </w:rPr>
        <w:t>për vitin 2018, kanë ardhur 235 aplikime në kohën e duhur, nga të cilat 143 i kanë plotësuar kërkesat e Konkursit publik, 92 nuk i kanë plotësuar kërkesat e Konkursit publik. 4 aplikime të projektit kanë ardhur me vonesë dhe nuk janë marrë në konsideratë.</w:t>
      </w:r>
    </w:p>
    <w:p w:rsidR="007E16B8" w:rsidRPr="007E16B8" w:rsidRDefault="007E16B8" w:rsidP="007E16B8">
      <w:pPr>
        <w:spacing w:before="120" w:after="120"/>
        <w:jc w:val="both"/>
        <w:rPr>
          <w:rFonts w:ascii="Arial" w:eastAsia="Calibri" w:hAnsi="Arial" w:cs="Arial"/>
          <w:lang w:val="sl-SI"/>
        </w:rPr>
      </w:pPr>
      <w:r w:rsidRPr="007E16B8">
        <w:rPr>
          <w:rFonts w:ascii="Arial" w:eastAsia="Calibri" w:hAnsi="Arial" w:cs="Arial"/>
          <w:lang w:val="sl-SI"/>
        </w:rPr>
        <w:t>Ndihmën financiare e kanë marrë 97 projekte me një shumë totale prej 755.293,00 €. Shuma mesatare e mbështetjes financiare nga Fondi për projekte për vitin 2018 është 7.786,52 €.</w:t>
      </w:r>
    </w:p>
    <w:p w:rsidR="008E73CE" w:rsidRDefault="008E73CE" w:rsidP="008E73CE">
      <w:pPr>
        <w:spacing w:line="273" w:lineRule="auto"/>
        <w:ind w:left="1134" w:right="1184"/>
        <w:jc w:val="both"/>
        <w:rPr>
          <w:sz w:val="24"/>
          <w:szCs w:val="24"/>
          <w:lang w:val="sr-Latn-RS"/>
        </w:rPr>
      </w:pPr>
      <w:r>
        <w:rPr>
          <w:sz w:val="24"/>
          <w:szCs w:val="24"/>
          <w:lang w:val="sr-Latn-RS"/>
        </w:rPr>
        <w:t xml:space="preserve">                                                                                                                                        </w:t>
      </w:r>
    </w:p>
    <w:tbl>
      <w:tblPr>
        <w:tblStyle w:val="TableGrid"/>
        <w:tblW w:w="0" w:type="auto"/>
        <w:tblLook w:val="04A0" w:firstRow="1" w:lastRow="0" w:firstColumn="1" w:lastColumn="0" w:noHBand="0" w:noVBand="1"/>
      </w:tblPr>
      <w:tblGrid>
        <w:gridCol w:w="987"/>
        <w:gridCol w:w="2650"/>
        <w:gridCol w:w="2051"/>
        <w:gridCol w:w="1796"/>
        <w:gridCol w:w="1758"/>
      </w:tblGrid>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Numri rendor</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Emri i projektit</w:t>
            </w:r>
          </w:p>
        </w:tc>
        <w:tc>
          <w:tcPr>
            <w:tcW w:w="2051" w:type="dxa"/>
          </w:tcPr>
          <w:p w:rsidR="007E16B8" w:rsidRPr="007E16B8" w:rsidRDefault="00B10C48" w:rsidP="007E16B8">
            <w:pPr>
              <w:spacing w:line="276" w:lineRule="auto"/>
              <w:rPr>
                <w:rFonts w:ascii="Arial" w:hAnsi="Arial" w:cs="Arial"/>
                <w:lang w:val="sl-SI"/>
              </w:rPr>
            </w:pPr>
            <w:r>
              <w:rPr>
                <w:rFonts w:ascii="Arial" w:hAnsi="Arial" w:cs="Arial"/>
                <w:lang w:val="sl-SI"/>
              </w:rPr>
              <w:t>Bart</w:t>
            </w:r>
            <w:r w:rsidR="007E16B8" w:rsidRPr="007E16B8">
              <w:rPr>
                <w:rFonts w:ascii="Arial" w:hAnsi="Arial" w:cs="Arial"/>
                <w:lang w:val="sl-SI"/>
              </w:rPr>
              <w:t>ësi i projektit</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Shuma e aprovuar</w:t>
            </w:r>
          </w:p>
        </w:tc>
        <w:tc>
          <w:tcPr>
            <w:tcW w:w="1758"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Numri i pikëve</w:t>
            </w:r>
          </w:p>
        </w:tc>
      </w:tr>
      <w:tr w:rsidR="007E16B8" w:rsidRPr="007E16B8" w:rsidTr="008E73CE">
        <w:trPr>
          <w:trHeight w:val="763"/>
        </w:trPr>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Mare Nostrum</w:t>
            </w:r>
          </w:p>
        </w:tc>
        <w:tc>
          <w:tcPr>
            <w:tcW w:w="2051" w:type="dxa"/>
          </w:tcPr>
          <w:p w:rsidR="007E16B8" w:rsidRPr="007E16B8" w:rsidRDefault="00B10C48" w:rsidP="007E16B8">
            <w:pPr>
              <w:spacing w:line="276" w:lineRule="auto"/>
              <w:rPr>
                <w:rFonts w:ascii="Arial" w:hAnsi="Arial" w:cs="Arial"/>
                <w:lang w:val="sl-SI"/>
              </w:rPr>
            </w:pPr>
            <w:r>
              <w:rPr>
                <w:rFonts w:ascii="Arial" w:hAnsi="Arial" w:cs="Arial"/>
                <w:lang w:val="sl-SI"/>
              </w:rPr>
              <w:t>Miqësia Sllovake M</w:t>
            </w:r>
            <w:r w:rsidR="007E16B8" w:rsidRPr="007E16B8">
              <w:rPr>
                <w:rFonts w:ascii="Arial" w:hAnsi="Arial" w:cs="Arial"/>
                <w:lang w:val="sl-SI"/>
              </w:rPr>
              <w:t>alazeze – MSM</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6.996,00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100</w:t>
            </w:r>
          </w:p>
        </w:tc>
      </w:tr>
      <w:tr w:rsidR="007E16B8" w:rsidRPr="007E16B8" w:rsidTr="008E73CE">
        <w:trPr>
          <w:trHeight w:val="1006"/>
        </w:trPr>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Bibliografia e punëve për Manastirin e Trinisë së Shenjtë tek Pljevlja</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Marija Knezheviq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100</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Shtypja e numrit IX të revistës Alav</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OJQ Qendra Kulturore Rome</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100</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Filmi dokumentar "Refugjatët nga Kosova në Mal të Zi 1999"</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Velibor Çoviq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24.700,00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98</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Trashëgimi</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Almanak</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17.790,00</w:t>
            </w:r>
          </w:p>
        </w:tc>
        <w:tc>
          <w:tcPr>
            <w:tcW w:w="1758"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98</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Revista Hrvatski glasnik</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Shoqëria Civile Kroate e Malit të Zi</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22.602,00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98</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Respek</w:t>
            </w:r>
            <w:r w:rsidR="00D676F0">
              <w:rPr>
                <w:rFonts w:ascii="Arial" w:hAnsi="Arial" w:cs="Arial"/>
                <w:lang w:val="sl-SI"/>
              </w:rPr>
              <w:t>ti për traditën e marinës së Bokës</w:t>
            </w:r>
            <w:r w:rsidR="00BD43A7">
              <w:rPr>
                <w:rFonts w:ascii="Arial" w:hAnsi="Arial" w:cs="Arial"/>
                <w:lang w:val="sl-SI"/>
              </w:rPr>
              <w:t xml:space="preserve"> dhe portal</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Shoqëria kulturore kroate "Tomislav"</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1.596,00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98</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Mbrëmjet kulturore e  Shqiptarëve në Mal të Zi</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Gzim Baljeviq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7.500,00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98</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Pavijoni 2018</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Majda Muçiq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3000,00</w:t>
            </w:r>
          </w:p>
        </w:tc>
        <w:tc>
          <w:tcPr>
            <w:tcW w:w="1758"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97</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10.</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Afirmimi i Boshnjakëve dhe Myslimanëve në pjesën jugore të Malit të Zi</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Damir Ljuca</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96</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11.</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Le ta ruajmë gjuhën nga harresa</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OJQ Shpirti Rom</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9.458,00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96</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12.</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Edukimi ndërkulturor-multikulturor nga praktika edukative deri në politikën shkollore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Adna Rastoder</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5.750,00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95</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13.</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Mund ta bëjmë së bashku</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Ninoslav Miniq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16.000,00</w:t>
            </w:r>
          </w:p>
        </w:tc>
        <w:tc>
          <w:tcPr>
            <w:tcW w:w="1758"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94</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14.</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Historia e Romëve - Historia Rromani</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OJQ Koha e Romëve</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94</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15.</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Monografia Shqiptarët në Mal të Zi</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Suzana Dushaj</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8.800,00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94</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16.</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Shkronja boshnjake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Elmina Kalaç</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7.000,00</w:t>
            </w:r>
          </w:p>
        </w:tc>
        <w:tc>
          <w:tcPr>
            <w:tcW w:w="1758"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94</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17.</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Këshilli i arteve shqiptare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Aferdita Ljaiq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7.000,00</w:t>
            </w:r>
          </w:p>
        </w:tc>
        <w:tc>
          <w:tcPr>
            <w:tcW w:w="1758"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94</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lastRenderedPageBreak/>
              <w:t>18.</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Revista e kulturës, shkencës dhe çështjeve sociale "MALËSIA", Nr.13</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Shoqata për Kulturë dhe Çështje Sociale "Malësia"</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4.800,00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94</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19.</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Mësojmë përmes një kuizi</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Tv Boin</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6.300,00</w:t>
            </w:r>
          </w:p>
        </w:tc>
        <w:tc>
          <w:tcPr>
            <w:tcW w:w="1758"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94</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20.</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Monografia e Myslimanëve të Podgoricës</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Dino Mandiq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9.540,00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94</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21.</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Festimi i 8. Prillit - Dita botërore e Romëve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OJQ Shoqata e Romëve në Mal të Zi</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10.746,00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94</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22.</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Meshari i Kotorit</w:t>
            </w:r>
          </w:p>
        </w:tc>
        <w:tc>
          <w:tcPr>
            <w:tcW w:w="2051"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Ana Vuksanoviq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12.000,00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93</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23.</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Dialogu ndërkulturor - njohja me kulturat e popujve pakicë në Mal të Zi</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Senada Shkrijelj</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6.400,00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92</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24.</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Portali informativ - "Lajmet boshnjake"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Ermina Rujoviq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92</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25.</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Prodhimi dhe promovimi i suvenireve boshnjako-myslimane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Nermina Muhoviq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92</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26.</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Shkolla verore e dialogut ndëretnik për fëmijët e të gjitha kombësive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Emrah Demiq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92</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27.</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Një përzierje e diversitetit kulturor në Malin e Zi verior</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Mirza Avdiq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6.300,00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92</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28.</w:t>
            </w:r>
          </w:p>
        </w:tc>
        <w:tc>
          <w:tcPr>
            <w:tcW w:w="2650" w:type="dxa"/>
          </w:tcPr>
          <w:p w:rsidR="007E16B8" w:rsidRPr="007E16B8" w:rsidRDefault="007E16B8" w:rsidP="007E16B8">
            <w:pPr>
              <w:spacing w:after="240" w:line="276" w:lineRule="auto"/>
              <w:rPr>
                <w:rFonts w:ascii="Arial" w:hAnsi="Arial" w:cs="Arial"/>
                <w:lang w:val="sl-SI"/>
              </w:rPr>
            </w:pPr>
            <w:r w:rsidRPr="007E16B8">
              <w:rPr>
                <w:rFonts w:ascii="Arial" w:hAnsi="Arial" w:cs="Arial"/>
                <w:lang w:val="sl-SI"/>
              </w:rPr>
              <w:t>Punëtoritë për fëmijë boshnjakë dhe shqiptarë</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Sanida Agiq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92</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29.</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Rozhajë - qyteti i diversitetit</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Merita Ramoviq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5.350,00</w:t>
            </w:r>
          </w:p>
        </w:tc>
        <w:tc>
          <w:tcPr>
            <w:tcW w:w="1758"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92</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30.</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Boshnjakët në Mal të Zi - Kultura, Tradita dhe Historia</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OJQ Avlija</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7.720,00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92</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31.</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E kaluara jeton jetën</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Dega e</w:t>
            </w:r>
            <w:r w:rsidRPr="007E16B8">
              <w:rPr>
                <w:rFonts w:ascii="Arial" w:hAnsi="Arial" w:cs="Arial"/>
                <w:color w:val="FF0000"/>
                <w:lang w:val="sl-SI"/>
              </w:rPr>
              <w:t xml:space="preserve"> </w:t>
            </w:r>
            <w:r w:rsidRPr="007E16B8">
              <w:rPr>
                <w:rFonts w:ascii="Arial" w:hAnsi="Arial" w:cs="Arial"/>
                <w:lang w:val="sl-SI"/>
              </w:rPr>
              <w:t>bazës kroate në Boka</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3.812,00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92</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32.</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Krijimi i konceptit multimedial të identitetit kulturor dhe trashëgimisë së Rozhajës dhe rrethinës së saj</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Muamer Kalaç</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12.450,00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91</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33.</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Boshnjaket e zellshme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Slada Radiç</w:t>
            </w:r>
          </w:p>
        </w:tc>
        <w:tc>
          <w:tcPr>
            <w:tcW w:w="1796"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5.800,00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91</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34.</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Le ta ruajmë traditën</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SOS Telefoni për gratë dhe fëmijët viktima të dhunës</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4.285,00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91</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35.</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Bukuria është në diversitet</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Slobodan Peruniçiq</w:t>
            </w:r>
          </w:p>
        </w:tc>
        <w:tc>
          <w:tcPr>
            <w:tcW w:w="1796"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91</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36.</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Portali për afirmimin e boshnjakëve në Mal të Zi</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Adisa Hasanoviq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10.000,00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90</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37.</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 xml:space="preserve">Ruajtja e këngëve dhe </w:t>
            </w:r>
            <w:r w:rsidRPr="007E16B8">
              <w:rPr>
                <w:rFonts w:ascii="Arial" w:hAnsi="Arial" w:cs="Arial"/>
                <w:lang w:val="sl-SI"/>
              </w:rPr>
              <w:lastRenderedPageBreak/>
              <w:t>valleve nga po</w:t>
            </w:r>
            <w:r w:rsidR="00102343">
              <w:rPr>
                <w:rFonts w:ascii="Arial" w:hAnsi="Arial" w:cs="Arial"/>
                <w:lang w:val="sl-SI"/>
              </w:rPr>
              <w:t>pullsia katolike e Bokës së Kotorit</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lastRenderedPageBreak/>
              <w:t xml:space="preserve">Grupi folklorik Mali i </w:t>
            </w:r>
            <w:r w:rsidRPr="007E16B8">
              <w:rPr>
                <w:rFonts w:ascii="Arial" w:hAnsi="Arial" w:cs="Arial"/>
                <w:lang w:val="sl-SI"/>
              </w:rPr>
              <w:lastRenderedPageBreak/>
              <w:t>Zi</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lastRenderedPageBreak/>
              <w:t>1.900,00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90</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lastRenderedPageBreak/>
              <w:t>38.</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Ruajtja e folesë së gjuhës boshnjake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Selma Dautoviq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90</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39.</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Dyshimet e Bihorit dhe shfaqja Kazivar</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Qendra Kulturore Bihor</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8.180,00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90</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40.</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Mirupafshim traditë</w:t>
            </w:r>
          </w:p>
        </w:tc>
        <w:tc>
          <w:tcPr>
            <w:tcW w:w="2051"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Grua e Fuqizuar Rome</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6.300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89</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41.</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Ueb radio e rinisë boshnjake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Rahman Shkrijelj</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88</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42.</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''Kolazhi Boka - Dubrovnik'' - një lidhje e kulturave përmes formës së dramës</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Dijana Milosheviq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5.780,00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87</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43.</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Huseini - Pasha Boljaniq dhe trashegimët e tij (me rastin e 450 vjetorit të Xhamisë së Huseinit Pasha në Pljevlja)</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Bashkësia islame në Mal të Zi</w:t>
            </w:r>
          </w:p>
          <w:p w:rsidR="007E16B8" w:rsidRPr="007E16B8" w:rsidRDefault="007E16B8" w:rsidP="007E16B8">
            <w:pPr>
              <w:spacing w:line="276" w:lineRule="auto"/>
              <w:rPr>
                <w:rFonts w:ascii="Arial" w:hAnsi="Arial" w:cs="Arial"/>
                <w:lang w:val="sl-SI"/>
              </w:rPr>
            </w:pPr>
            <w:r w:rsidRPr="007E16B8">
              <w:rPr>
                <w:rFonts w:ascii="Arial" w:hAnsi="Arial" w:cs="Arial"/>
                <w:lang w:val="sl-SI"/>
              </w:rPr>
              <w:t>Meshihati i  Bashkësisë islame</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18.080,00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87</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44.</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Udhëzuesi kulturor boshnjak - Trashëgimia kulturore boshnjake Rozha</w:t>
            </w:r>
            <w:r w:rsidR="00102343">
              <w:rPr>
                <w:rFonts w:ascii="Arial" w:hAnsi="Arial" w:cs="Arial"/>
                <w:lang w:val="sl-SI"/>
              </w:rPr>
              <w:t>jë</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Alen Mujeviq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87</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45.</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Popullsia e kadillukut Bihor dhe tregu në regjistrimet osmane nga viti 1830/31.</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Admir Xh. Adroviq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86</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46.</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Monitorimi i përfaqësimit të boshnjakëve në skenën publike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Ema Luboder</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85</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47.</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Shkolla e tolerancës</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OJQ Për një të nesërme më të mirë</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7.230,00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84</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48.</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Materiali audio i letërsisë boshnjake të Malit të Zi</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Hankusha Hajderpashiq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4.900,00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84</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49.</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Ruajtja e vazhdimësisë kulturore dhe historike të boshnjakëve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Kompani me përgjegjësi të kufizuar, transmetuesi publik lokal  ''Radio Televizioni Rozhajë''</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18.500,00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84</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50.</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Botimi i romanit ''Linja e jetës''</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Rasim Gutiq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2.500,00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83</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51.</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Ruajtja e identitetit kombëtar përmes  këngës dhe valles</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 xml:space="preserve">SHKA Vrelo Ibra </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83</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52.</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Femrat janë kujdestarët e trashëgimisë kulturore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Seada Pokrkliq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5.400,00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83</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53.</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Trashëgimia kulturore dhe historike e Myslimanëve në Mal të Zi - Muzeu Cyber</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Elmedin Kurpejoviq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5.500,00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83</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lastRenderedPageBreak/>
              <w:t>54.</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Zgjerimi i shtrirjes së radios fetare për pakicat boshnjako-shqiptare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Meshihati i Bashkësisë islame në Mal të Zi - Radio Fatih</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10.400,00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82</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55.</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Informimi është obligimi juaj dhe e drejta jonë / Të dihet kush jemi</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Bahrija Kurpejoviq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10.000,00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81</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56.</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Ruajtja dhe vlerësimi i traditës dhe zakoneve myslimane dhe boshnjake në zonën rurale përmes syve</w:t>
            </w:r>
            <w:r w:rsidRPr="007E16B8">
              <w:rPr>
                <w:rFonts w:ascii="Arial" w:hAnsi="Arial" w:cs="Arial"/>
                <w:color w:val="FF0000"/>
                <w:lang w:val="sl-SI"/>
              </w:rPr>
              <w:t xml:space="preserve"> </w:t>
            </w:r>
            <w:r w:rsidRPr="007E16B8">
              <w:rPr>
                <w:rFonts w:ascii="Arial" w:hAnsi="Arial" w:cs="Arial"/>
                <w:lang w:val="sl-SI"/>
              </w:rPr>
              <w:t>të Malezezëve ortodoksë</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Zheljko Gjukiq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7.750,00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80</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57.</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Radio Dux dhe portali www.radiodux.me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Komuniteti Kombëtar Kroat Dux Croatorum</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26.447,00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80</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58.</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Toleranca është e rëndësishme - për dialog dhe bashkëpunim</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Nisma Qytetare e të Rinjve</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5.200,00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80</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59.</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Kalimera poetike Basri Çapriqi 2019</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Art club</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8.195,00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80</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60.</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Sofra boshnjake - një manifestim i promovimit të kuzhinës boshnjake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Alma Osmanoviq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5.300,00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78</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61.</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Ruajtja e zakoneve, arkitekturës dhe kulturës së Boshnjakëve përmes xhirimeve të filmeve dokumentarë, dhe përmes edukimit të të rinjve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OJQ Qendra për Edukimin e Fëmijëve dhe të Rinjve Rozhajë</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8.720,00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78</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62.</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Seanema Film Festival</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Seanema Film Festival</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9.900,00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78</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63.</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Botimi i librit ”Udhëtim në kështjellat ilire në Mal të Zi”</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Gazmend Çitaku</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4.100,00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78</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64.</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Montenegro halal panairi  2019</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Shoqata për Promovimin dhe Zhvillimin e Ekonomisë Islame</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9.690,00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77</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65.</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Kullat boshnjake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Ermina Kalaç</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6.700,00</w:t>
            </w:r>
          </w:p>
        </w:tc>
        <w:tc>
          <w:tcPr>
            <w:tcW w:w="1758"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77</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66.</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Edukimi i të rinjve për ruajtjen e veçorive kombëtare të Boshnjakëve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Selma Dautoviq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3.950,00</w:t>
            </w:r>
          </w:p>
        </w:tc>
        <w:tc>
          <w:tcPr>
            <w:tcW w:w="1758"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77</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67.</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Monografia e autorëve letrarë dhe artistikë boshnjakë të Malit të Zi - karakter dhe vepër</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Iljaz Haliloviq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5.100,00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77</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68.</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 xml:space="preserve">Qëndrimet e pjesëtarëve të komunitetit kombëtar boshnjak për shkallën e </w:t>
            </w:r>
            <w:r w:rsidRPr="007E16B8">
              <w:rPr>
                <w:rFonts w:ascii="Arial" w:hAnsi="Arial" w:cs="Arial"/>
                <w:lang w:val="sl-SI"/>
              </w:rPr>
              <w:lastRenderedPageBreak/>
              <w:t>mbrojtjes së të drejtave të tyre-hulumtim.</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lastRenderedPageBreak/>
              <w:t>Kemal Agoviq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6.925,00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lastRenderedPageBreak/>
              <w:t>77</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lastRenderedPageBreak/>
              <w:t>69.</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Kërkimet e respektimin e të drejtave të pakicave në Mal të Zi</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Dino Tutunxhiq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6.516,00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77</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70.</w:t>
            </w:r>
          </w:p>
        </w:tc>
        <w:tc>
          <w:tcPr>
            <w:tcW w:w="2650" w:type="dxa"/>
          </w:tcPr>
          <w:p w:rsidR="007E16B8" w:rsidRPr="007E16B8" w:rsidRDefault="002D489C" w:rsidP="007E16B8">
            <w:pPr>
              <w:spacing w:line="276" w:lineRule="auto"/>
              <w:rPr>
                <w:rFonts w:ascii="Arial" w:hAnsi="Arial" w:cs="Arial"/>
                <w:lang w:val="sl-SI"/>
              </w:rPr>
            </w:pPr>
            <w:r>
              <w:rPr>
                <w:rFonts w:ascii="Arial" w:hAnsi="Arial" w:cs="Arial"/>
                <w:lang w:val="sl-SI"/>
              </w:rPr>
              <w:t xml:space="preserve">Suveniret e </w:t>
            </w:r>
            <w:r w:rsidR="007E16B8" w:rsidRPr="007E16B8">
              <w:rPr>
                <w:rFonts w:ascii="Arial" w:hAnsi="Arial" w:cs="Arial"/>
                <w:lang w:val="sl-SI"/>
              </w:rPr>
              <w:t>Serbëve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Stefan Vukiqeviq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7.830,00</w:t>
            </w:r>
          </w:p>
        </w:tc>
        <w:tc>
          <w:tcPr>
            <w:tcW w:w="1758"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76</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71.</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Shkolla e vogël e gjuhës kroate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OJQ Gjurgjevo brdo</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11.176,00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76</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72.</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Gratë e afta</w:t>
            </w:r>
            <w:r w:rsidRPr="007E16B8">
              <w:rPr>
                <w:rFonts w:ascii="Arial" w:hAnsi="Arial" w:cs="Arial"/>
                <w:color w:val="FF0000"/>
                <w:lang w:val="sl-SI"/>
              </w:rPr>
              <w:t xml:space="preserve"> </w:t>
            </w:r>
            <w:r w:rsidRPr="007E16B8">
              <w:rPr>
                <w:rFonts w:ascii="Arial" w:hAnsi="Arial" w:cs="Arial"/>
                <w:lang w:val="sl-SI"/>
              </w:rPr>
              <w:t xml:space="preserve">shqiptare në Mal të Zi                            </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Radio Elita</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10.690,00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76</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73.</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Rinia boshnjake dhe edukimi i tyre për paraqitje dhe fjalime publike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Sadam Lukoviq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8.000,00</w:t>
            </w:r>
          </w:p>
        </w:tc>
        <w:tc>
          <w:tcPr>
            <w:tcW w:w="1758"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75</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74.</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Vallet malësore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Shtjefan Ujkiq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75</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75.</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Arkitektura e peisazhit të manastireve mesjetare serbe në rajonin Pljevlja</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Vaso Knezheviq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3.450,00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74</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76.</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Boshnjakët - dje, sot, nesër</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Armin Shahmanoviq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74</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77.</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Dritarja e radios rome për botën</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OJQ Shoqata e Romëve në Mal të Zi</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15.254,00</w:t>
            </w:r>
          </w:p>
        </w:tc>
        <w:tc>
          <w:tcPr>
            <w:tcW w:w="1758"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73</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78.</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Epika e boshnjakëve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Mersada Sutoviq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3.122,00</w:t>
            </w:r>
          </w:p>
        </w:tc>
        <w:tc>
          <w:tcPr>
            <w:tcW w:w="1758"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73</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79.</w:t>
            </w:r>
          </w:p>
        </w:tc>
        <w:tc>
          <w:tcPr>
            <w:tcW w:w="2650" w:type="dxa"/>
          </w:tcPr>
          <w:p w:rsidR="007E16B8" w:rsidRPr="007E16B8" w:rsidRDefault="007E16B8" w:rsidP="007E16B8">
            <w:pPr>
              <w:spacing w:line="276" w:lineRule="auto"/>
              <w:rPr>
                <w:rFonts w:ascii="Arial" w:hAnsi="Arial" w:cs="Arial"/>
                <w:iCs/>
                <w:lang w:val="sl-SI"/>
              </w:rPr>
            </w:pPr>
            <w:r w:rsidRPr="007E16B8">
              <w:rPr>
                <w:rFonts w:ascii="Arial" w:hAnsi="Arial" w:cs="Arial"/>
                <w:iCs/>
                <w:lang w:val="sl-SI"/>
              </w:rPr>
              <w:t>Promovimi, afirmimi dhe ruajtja e identitetit kombëtar dhe etnik përmes edukimit të të rinjve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OJQ Liga pro-evropiane e Malit të Zi</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9.350,00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72</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80.</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Përmirësimi dhe promovimi i kuzhinës boshnjake për të ruajtur specifikat e popullit boshnjak në Mal të Zi</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OJQ Shoqata e Qytetarëve për Edukim, Këshillim dhe Kërkime</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6.500,00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72</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81.</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Diaspora Boshnjake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Edip Haxhimuhoviq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6.100,00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70</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82.</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Festimi i ngjarjeve me rëndësi historike për popullin serb</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Qendra Kulturore dhe Sportive Serbe Karagjorgje</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24.143,00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70</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83.</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Edukimi i të rinjve që dallimet kombëtare nuk janë mangësitë por avantazhet</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Adnan Ramoviq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4.500,00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68</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84.</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Rruga islame e Boshnjakëve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Alen Kalender</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8.000,00</w:t>
            </w:r>
          </w:p>
        </w:tc>
        <w:tc>
          <w:tcPr>
            <w:tcW w:w="1758"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68</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85.</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Literatura boshnjake në Plavë dhe Guci</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Besim Gutiq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3.000,00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68</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86.</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Ju keni ruajtur kulturën tonë</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Almera Braliq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2.920,00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68</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lastRenderedPageBreak/>
              <w:t>87.</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Mediat dhe pakicat - duke kontribuar në tolerancën, respektin dhe mirëkuptimin</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Gjakomo Adriatic</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4.625,00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67</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88.</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Veprat e mira  mbijetojnë kohët - Saga për Pavën dhe Ahmetin</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Edita Dautoviq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6.250,00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67</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89.</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Festivali i sevdah-ut "Sevdalinkë, në zemrën time të mbaj" - këndimi popullor i Myslimanëve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Suada Drpljanin</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5.065,00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66</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90.</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Gjuha e boshnjakëve në Mal të Zi</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OJQ Për një të ardhme më të mirë</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5.500,00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65</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91.</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Promovimi i dialogut ndërkulturor, tolerancës dhe respektimit në komunën e Rozhajës</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Omer Kalaç</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1.500,00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64</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92.</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Kategorizimi i monumenteve të kulturës myslimane</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OJQ 30 Shtator</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4.800,00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64</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93.</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Krijimtaria multikulturor në Mal të Zi</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OJQ Spirit Art Montenegro</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8.200,00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63</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94.</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 xml:space="preserve">Projekti “Ekspozita e përhershme e veshjeve popullore“                             </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Musa Hoxhiq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5.670,00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63</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95.</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Kultura dhe tradita e specifikave boshnjake në territorin e Rozhajës</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Adelina Husoviq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3.700,00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61</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96.</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Ritualet e dasmave në Krajinë, monografia, botimi i librit</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Ali Gjecbritaj</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2.900,00</w:t>
            </w:r>
          </w:p>
        </w:tc>
        <w:tc>
          <w:tcPr>
            <w:tcW w:w="1758"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59</w:t>
            </w:r>
          </w:p>
        </w:tc>
      </w:tr>
      <w:tr w:rsidR="007E16B8" w:rsidRPr="007E16B8" w:rsidTr="008E73CE">
        <w:tc>
          <w:tcPr>
            <w:tcW w:w="987"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97.</w:t>
            </w:r>
          </w:p>
        </w:tc>
        <w:tc>
          <w:tcPr>
            <w:tcW w:w="2650"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Elementet e trashëgimisë kulturore (materiale dhe shpirtërore) të Myslimanëve në Malin e Zi verior</w:t>
            </w:r>
          </w:p>
        </w:tc>
        <w:tc>
          <w:tcPr>
            <w:tcW w:w="2051"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Enver Megjedoviq</w:t>
            </w:r>
          </w:p>
        </w:tc>
        <w:tc>
          <w:tcPr>
            <w:tcW w:w="1796" w:type="dxa"/>
          </w:tcPr>
          <w:p w:rsidR="007E16B8" w:rsidRPr="007E16B8" w:rsidRDefault="007E16B8" w:rsidP="007E16B8">
            <w:pPr>
              <w:spacing w:line="276" w:lineRule="auto"/>
              <w:rPr>
                <w:rFonts w:ascii="Arial" w:hAnsi="Arial" w:cs="Arial"/>
                <w:lang w:val="sl-SI"/>
              </w:rPr>
            </w:pPr>
            <w:r w:rsidRPr="007E16B8">
              <w:rPr>
                <w:rFonts w:ascii="Arial" w:hAnsi="Arial" w:cs="Arial"/>
                <w:lang w:val="sl-SI"/>
              </w:rPr>
              <w:t>5.190,00</w:t>
            </w:r>
          </w:p>
        </w:tc>
        <w:tc>
          <w:tcPr>
            <w:tcW w:w="1758" w:type="dxa"/>
          </w:tcPr>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p>
          <w:p w:rsidR="007E16B8" w:rsidRPr="007E16B8" w:rsidRDefault="007E16B8" w:rsidP="007E16B8">
            <w:pPr>
              <w:spacing w:line="276" w:lineRule="auto"/>
              <w:rPr>
                <w:rFonts w:ascii="Arial" w:hAnsi="Arial" w:cs="Arial"/>
                <w:lang w:val="sl-SI"/>
              </w:rPr>
            </w:pPr>
            <w:r w:rsidRPr="007E16B8">
              <w:rPr>
                <w:rFonts w:ascii="Arial" w:hAnsi="Arial" w:cs="Arial"/>
                <w:lang w:val="sl-SI"/>
              </w:rPr>
              <w:t>57</w:t>
            </w:r>
          </w:p>
        </w:tc>
      </w:tr>
    </w:tbl>
    <w:p w:rsidR="007E16B8" w:rsidRPr="007E16B8" w:rsidRDefault="007E16B8" w:rsidP="007E16B8">
      <w:pPr>
        <w:spacing w:before="120" w:after="0"/>
        <w:jc w:val="both"/>
        <w:rPr>
          <w:rFonts w:ascii="Arial" w:eastAsia="Calibri" w:hAnsi="Arial" w:cs="Arial"/>
          <w:lang w:val="sl-SI"/>
        </w:rPr>
      </w:pPr>
    </w:p>
    <w:p w:rsidR="007E16B8" w:rsidRPr="007E16B8" w:rsidRDefault="007E16B8" w:rsidP="007E16B8">
      <w:pPr>
        <w:spacing w:before="120" w:after="0"/>
        <w:jc w:val="both"/>
        <w:rPr>
          <w:rFonts w:ascii="Arial" w:eastAsia="Calibri" w:hAnsi="Arial" w:cs="Arial"/>
          <w:lang w:val="sl-SI"/>
        </w:rPr>
      </w:pPr>
      <w:r w:rsidRPr="007E16B8">
        <w:rPr>
          <w:rFonts w:ascii="Arial" w:eastAsia="Calibri" w:hAnsi="Arial" w:cs="Arial"/>
          <w:lang w:val="sl-SI"/>
        </w:rPr>
        <w:t>Në kuadër të informimit të pjesëtarëve të pop</w:t>
      </w:r>
      <w:r w:rsidR="002D489C">
        <w:rPr>
          <w:rFonts w:ascii="Arial" w:eastAsia="Calibri" w:hAnsi="Arial" w:cs="Arial"/>
          <w:lang w:val="sl-SI"/>
        </w:rPr>
        <w:t>ujve pakicë dhe komuniteteve të pakicave kombëtare</w:t>
      </w:r>
      <w:r w:rsidRPr="007E16B8">
        <w:rPr>
          <w:rFonts w:ascii="Arial" w:eastAsia="Calibri" w:hAnsi="Arial" w:cs="Arial"/>
          <w:lang w:val="sl-SI"/>
        </w:rPr>
        <w:t xml:space="preserve"> përmes mediave të shtypura dhe elektronike në Mal të Zi në vitin 2018, Fondi ka financuar / bashkëfinancuar: revistën për kulturë, shkencë dhe çështjhe sociale-Malësia, revistën Hrvatski glasnik, revistën Alav, revistën Almanak, radion Dux dhe portalin www.radiodux.me, radion e Romëve, radion Elita, radion Fatih, TV-in Boin, portalin informativ - "Lajmet boshnjake", portalin për afirmimin e boshnjakëve në Mal të Zi.</w:t>
      </w:r>
    </w:p>
    <w:p w:rsidR="008E73CE" w:rsidRDefault="008E73CE" w:rsidP="008E73CE">
      <w:pPr>
        <w:spacing w:line="273" w:lineRule="auto"/>
        <w:ind w:left="1134" w:right="1184"/>
        <w:jc w:val="both"/>
        <w:rPr>
          <w:sz w:val="24"/>
          <w:szCs w:val="24"/>
          <w:lang w:val="sr-Latn-RS"/>
        </w:rPr>
      </w:pPr>
      <w:r>
        <w:rPr>
          <w:sz w:val="24"/>
          <w:szCs w:val="24"/>
          <w:lang w:val="sr-Latn-RS"/>
        </w:rPr>
        <w:t xml:space="preserve">                                                                                                                                        </w:t>
      </w: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Shërbimi profesional të Fondit monitoron dhe vlerëson realizimin e projekteve të financuara ose të bashkëfinancuara nga Fondi, monitoron edhe dinamikën e zbatimit dhe dinamikën e shpenzimit të mjeteve, si dhe raporton për çdo shpenzim të paqëllimt ose joracional të mjeteve nga mbështetja e Fondit</w:t>
      </w:r>
    </w:p>
    <w:p w:rsidR="007E16B8" w:rsidRPr="007E16B8" w:rsidRDefault="007E16B8" w:rsidP="007E16B8">
      <w:pPr>
        <w:spacing w:before="120" w:after="0"/>
        <w:jc w:val="both"/>
        <w:rPr>
          <w:rFonts w:ascii="Arial" w:eastAsia="Calibri" w:hAnsi="Arial" w:cs="Arial"/>
          <w:lang w:val="sl-SI"/>
        </w:rPr>
      </w:pP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lastRenderedPageBreak/>
        <w:t>Me kontratat për financimin / bashkëfinancimin me mbështetjen financiare të projekteve të pëfshira nga Fondi, Fondi i detyroi përfituesve të mjeteve të tij t'ia paraqesin  Shërbimit profesional të Fondit raportet përfundimtare për zbatimin e projekteve, bashkë me dokumentacionin financiar e vlefshëm që vërteton arsyetimin e shpenzimeve. Për më tepër, përfituesit janë të detyruar që raportet e tyre të  jenë të mbështetur me dokumentacion audio-vizual, si dhe me dëshmi për mbulimin mediatik të manifestimeve të mbështetura nga Fondi.</w:t>
      </w:r>
    </w:p>
    <w:p w:rsidR="007E16B8" w:rsidRPr="007E16B8" w:rsidRDefault="007E16B8" w:rsidP="007E16B8">
      <w:pPr>
        <w:spacing w:before="120" w:after="0"/>
        <w:jc w:val="both"/>
        <w:rPr>
          <w:rFonts w:ascii="Arial" w:eastAsia="Calibri" w:hAnsi="Arial" w:cs="Arial"/>
          <w:lang w:val="sl-SI"/>
        </w:rPr>
      </w:pP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Fondi ka obliguar përfituesit e mjeteve të tij që të informojnë Shërbimin profesional të Fondit për datat dhe vendet e manifestimeve në kuadër të realizimit të projekteve të mbështetura, dhe gjithashtu ka obliguar Shërbimin profesional të vet, që në kuadër të monitorimit të realizimit të projekteve, të delegojë përfaqësuesit në manifesime të tilla.</w:t>
      </w:r>
    </w:p>
    <w:p w:rsidR="007E16B8" w:rsidRPr="007E16B8" w:rsidRDefault="007E16B8" w:rsidP="007E16B8">
      <w:pPr>
        <w:spacing w:after="0"/>
        <w:jc w:val="both"/>
        <w:rPr>
          <w:rFonts w:ascii="Arial" w:eastAsia="Times New Roman" w:hAnsi="Arial" w:cs="Arial"/>
          <w:lang w:val="sl-SI" w:eastAsia="en-GB"/>
        </w:rPr>
      </w:pP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Prandaj, përfaqësuesit e Fondit rregullisht marrin pjesë në manifestime të ndryshme dhe të shumta në tërë Malin e Zi, të cilat financohen nga institucioni ynë. Përfaqësuesit e Fondit patën mundësinë që të marrë pjesë në prezantime dhe promovime të punimeve artistike, profesionale dhe shkencore të pjesëtarëve të komuniteteve pakicë, të mbështetur nga burimet e Fondit, në vendet fqinje.</w:t>
      </w:r>
    </w:p>
    <w:p w:rsidR="007E16B8" w:rsidRPr="007E16B8" w:rsidRDefault="007E16B8" w:rsidP="007E16B8">
      <w:pPr>
        <w:spacing w:before="120" w:after="0"/>
        <w:jc w:val="both"/>
        <w:rPr>
          <w:rFonts w:ascii="Arial" w:eastAsia="Calibri" w:hAnsi="Arial" w:cs="Arial"/>
          <w:lang w:val="sl-SI"/>
        </w:rPr>
      </w:pP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Në faqen e tij të internetit www.fzm.me, Fondi rregullisht azhuron të dhënat për përfituesit e mjeteve të Fondit, d.m.th. për realizimin e projekteve të tyre, vlerësimin e raporteve të tyre narrative dhe financiare, si dhe statistikat për secilën shpërndarje individualisht që nga viti 2008.</w:t>
      </w:r>
    </w:p>
    <w:p w:rsidR="007E16B8" w:rsidRPr="007E16B8" w:rsidRDefault="007E16B8" w:rsidP="007E16B8">
      <w:pPr>
        <w:spacing w:after="0"/>
        <w:jc w:val="both"/>
        <w:rPr>
          <w:rFonts w:ascii="Arial" w:eastAsia="Times New Roman" w:hAnsi="Arial" w:cs="Arial"/>
          <w:lang w:val="sl-SI" w:eastAsia="en-GB"/>
        </w:rPr>
      </w:pPr>
    </w:p>
    <w:p w:rsidR="007E16B8" w:rsidRPr="007E16B8" w:rsidRDefault="00787CC6" w:rsidP="007E16B8">
      <w:pPr>
        <w:spacing w:after="0"/>
        <w:jc w:val="both"/>
        <w:rPr>
          <w:rFonts w:ascii="Calibri" w:eastAsia="Calibri" w:hAnsi="Calibri" w:cs="Times New Roman"/>
          <w:lang w:val="sr-Latn-RS"/>
        </w:rPr>
      </w:pPr>
      <w:r>
        <w:rPr>
          <w:rFonts w:ascii="Arial" w:eastAsia="Times New Roman" w:hAnsi="Arial" w:cs="Arial"/>
          <w:lang w:val="sl-SI" w:eastAsia="en-GB"/>
        </w:rPr>
        <w:t>Në vitin 2018, Fondi në stendën</w:t>
      </w:r>
      <w:r w:rsidR="007E16B8" w:rsidRPr="007E16B8">
        <w:rPr>
          <w:rFonts w:ascii="Arial" w:eastAsia="Times New Roman" w:hAnsi="Arial" w:cs="Arial"/>
          <w:lang w:val="sl-SI" w:eastAsia="en-GB"/>
        </w:rPr>
        <w:t xml:space="preserve"> promovuese të Panairit ndërkombëtar të librit në Podgoricë (Maj), ka ekspozuar vepra letrare, të cilat përfituesit i Fondit dhe pjesëtarët e komuniteteve pakicë, kanë publikuar në gjuhët e tyre, falë mbështetjes financiare të Fondit.</w:t>
      </w:r>
      <w:r w:rsidR="007E16B8" w:rsidRPr="007E16B8">
        <w:rPr>
          <w:rFonts w:ascii="Calibri" w:eastAsia="Calibri" w:hAnsi="Calibri" w:cs="Times New Roman"/>
          <w:lang w:val="sr-Latn-RS"/>
        </w:rPr>
        <w:t xml:space="preserve"> </w:t>
      </w:r>
    </w:p>
    <w:p w:rsidR="007E16B8" w:rsidRPr="007E16B8" w:rsidRDefault="007E16B8" w:rsidP="007E16B8">
      <w:pPr>
        <w:spacing w:after="0"/>
        <w:jc w:val="both"/>
        <w:rPr>
          <w:rFonts w:ascii="Calibri" w:eastAsia="Calibri" w:hAnsi="Calibri" w:cs="Times New Roman"/>
          <w:lang w:val="sr-Latn-RS"/>
        </w:rPr>
      </w:pPr>
    </w:p>
    <w:p w:rsidR="007E16B8" w:rsidRPr="007E16B8" w:rsidRDefault="007E16B8" w:rsidP="007E16B8">
      <w:pPr>
        <w:spacing w:after="0"/>
        <w:jc w:val="both"/>
        <w:rPr>
          <w:rFonts w:ascii="Arial" w:eastAsia="Times New Roman" w:hAnsi="Arial" w:cs="Arial"/>
          <w:lang w:val="sl-SI" w:eastAsia="en-GB"/>
        </w:rPr>
      </w:pPr>
      <w:r w:rsidRPr="007E16B8">
        <w:rPr>
          <w:rFonts w:ascii="Arial" w:eastAsia="Times New Roman" w:hAnsi="Arial" w:cs="Arial"/>
          <w:lang w:val="sl-SI" w:eastAsia="en-GB"/>
        </w:rPr>
        <w:t>Gjatë vitit 2018, Fondi ka punësuar një person në kohëzgjatje të caktuar për të zëvendësuar një nëpunës civil me mungesë përkohësisht, në postin e Këshilltares së pavarur  për monitorim</w:t>
      </w:r>
      <w:r w:rsidR="00787CC6">
        <w:rPr>
          <w:rFonts w:ascii="Arial" w:eastAsia="Times New Roman" w:hAnsi="Arial" w:cs="Arial"/>
          <w:lang w:val="sl-SI" w:eastAsia="en-GB"/>
        </w:rPr>
        <w:t>in dhe vlerësimin e projekteve.</w:t>
      </w:r>
    </w:p>
    <w:p w:rsidR="007E16B8" w:rsidRPr="007E16B8" w:rsidRDefault="007E16B8" w:rsidP="007E16B8">
      <w:pPr>
        <w:spacing w:after="0"/>
        <w:jc w:val="both"/>
        <w:rPr>
          <w:rFonts w:ascii="Arial" w:eastAsia="Times New Roman" w:hAnsi="Arial" w:cs="Arial"/>
          <w:b/>
          <w:color w:val="00B050"/>
          <w:lang w:val="sl-SI"/>
        </w:rPr>
      </w:pPr>
    </w:p>
    <w:p w:rsidR="007E16B8" w:rsidRPr="007E16B8" w:rsidRDefault="007E16B8" w:rsidP="007E16B8">
      <w:pPr>
        <w:spacing w:after="0"/>
        <w:jc w:val="both"/>
        <w:rPr>
          <w:rFonts w:ascii="Arial" w:eastAsia="Times New Roman" w:hAnsi="Arial" w:cs="Arial"/>
          <w:b/>
          <w:lang w:val="sl-SI"/>
        </w:rPr>
      </w:pPr>
    </w:p>
    <w:p w:rsidR="007E16B8" w:rsidRPr="007E16B8" w:rsidRDefault="007E16B8" w:rsidP="007E16B8">
      <w:pPr>
        <w:spacing w:after="0"/>
        <w:jc w:val="both"/>
        <w:rPr>
          <w:rFonts w:ascii="Arial" w:eastAsia="Times New Roman" w:hAnsi="Arial" w:cs="Arial"/>
          <w:b/>
          <w:lang w:val="sl-SI"/>
        </w:rPr>
      </w:pPr>
      <w:r w:rsidRPr="007E16B8">
        <w:rPr>
          <w:rFonts w:ascii="Arial" w:eastAsia="Times New Roman" w:hAnsi="Arial" w:cs="Arial"/>
          <w:b/>
          <w:lang w:val="sl-SI"/>
        </w:rPr>
        <w:t>Neni 13 – Jeta ekonomike dhe shoqërore</w:t>
      </w:r>
    </w:p>
    <w:p w:rsidR="007E16B8" w:rsidRPr="007E16B8" w:rsidRDefault="007E16B8" w:rsidP="007E16B8">
      <w:pPr>
        <w:spacing w:after="0"/>
        <w:jc w:val="both"/>
        <w:rPr>
          <w:rFonts w:ascii="Arial" w:eastAsia="Times New Roman" w:hAnsi="Arial" w:cs="Arial"/>
          <w:b/>
          <w:lang w:val="sl-SI"/>
        </w:rPr>
      </w:pPr>
    </w:p>
    <w:p w:rsidR="007E16B8" w:rsidRPr="007E16B8" w:rsidRDefault="007E16B8" w:rsidP="007E16B8">
      <w:pPr>
        <w:spacing w:after="0"/>
        <w:jc w:val="both"/>
        <w:rPr>
          <w:rFonts w:ascii="Arial" w:eastAsia="Times New Roman" w:hAnsi="Arial" w:cs="Arial"/>
          <w:lang w:val="sl-SI"/>
        </w:rPr>
      </w:pPr>
      <w:r w:rsidRPr="007E16B8">
        <w:rPr>
          <w:rFonts w:ascii="Arial" w:eastAsia="Times New Roman" w:hAnsi="Arial" w:cs="Arial"/>
          <w:lang w:val="sl-SI"/>
        </w:rPr>
        <w:t>a) Paragrafët ose pikat e zgjedhura (janë të s</w:t>
      </w:r>
      <w:r w:rsidR="00736768">
        <w:rPr>
          <w:rFonts w:ascii="Arial" w:eastAsia="Times New Roman" w:hAnsi="Arial" w:cs="Arial"/>
          <w:lang w:val="sl-SI"/>
        </w:rPr>
        <w:t>hënuara me shkronja të zeza</w:t>
      </w:r>
      <w:r w:rsidRPr="007E16B8">
        <w:rPr>
          <w:rFonts w:ascii="Arial" w:eastAsia="Times New Roman" w:hAnsi="Arial" w:cs="Arial"/>
          <w:lang w:val="sl-SI"/>
        </w:rPr>
        <w:t>)</w:t>
      </w:r>
    </w:p>
    <w:p w:rsidR="007E16B8" w:rsidRPr="007E16B8" w:rsidRDefault="007E16B8" w:rsidP="007E16B8">
      <w:pPr>
        <w:spacing w:after="0"/>
        <w:jc w:val="both"/>
        <w:rPr>
          <w:rFonts w:ascii="Arial" w:eastAsia="Times New Roman" w:hAnsi="Arial" w:cs="Arial"/>
          <w:lang w:val="sl-SI"/>
        </w:rPr>
      </w:pPr>
      <w:r w:rsidRPr="007E16B8">
        <w:rPr>
          <w:rFonts w:ascii="Arial" w:eastAsia="Times New Roman" w:hAnsi="Arial" w:cs="Arial"/>
          <w:lang w:val="sl-SI"/>
        </w:rPr>
        <w:t>Paragrafi                                               1:</w:t>
      </w:r>
    </w:p>
    <w:p w:rsidR="007E16B8" w:rsidRPr="007E16B8" w:rsidRDefault="007E16B8" w:rsidP="007E16B8">
      <w:pPr>
        <w:spacing w:after="0"/>
        <w:jc w:val="both"/>
        <w:rPr>
          <w:rFonts w:ascii="Arial" w:eastAsia="Times New Roman" w:hAnsi="Arial" w:cs="Arial"/>
          <w:lang w:val="sl-SI"/>
        </w:rPr>
      </w:pPr>
      <w:r w:rsidRPr="007E16B8">
        <w:rPr>
          <w:rFonts w:ascii="Arial" w:eastAsia="Times New Roman" w:hAnsi="Arial" w:cs="Arial"/>
          <w:lang w:val="sl-SI"/>
        </w:rPr>
        <w:t>pika                                             a:</w:t>
      </w:r>
    </w:p>
    <w:p w:rsidR="007E16B8" w:rsidRPr="007E16B8" w:rsidRDefault="007E16B8" w:rsidP="007E16B8">
      <w:pPr>
        <w:spacing w:after="0"/>
        <w:jc w:val="both"/>
        <w:rPr>
          <w:rFonts w:ascii="Arial" w:eastAsia="Times New Roman" w:hAnsi="Arial" w:cs="Arial"/>
          <w:lang w:val="sl-SI"/>
        </w:rPr>
      </w:pPr>
      <w:r w:rsidRPr="007E16B8">
        <w:rPr>
          <w:rFonts w:ascii="Arial" w:eastAsia="Times New Roman" w:hAnsi="Arial" w:cs="Arial"/>
          <w:lang w:val="sl-SI"/>
        </w:rPr>
        <w:t>“                                                    b:</w:t>
      </w:r>
    </w:p>
    <w:p w:rsidR="007E16B8" w:rsidRPr="007E16B8" w:rsidRDefault="007E16B8" w:rsidP="007E16B8">
      <w:pPr>
        <w:spacing w:after="0"/>
        <w:jc w:val="both"/>
        <w:rPr>
          <w:rFonts w:ascii="Arial" w:eastAsia="Times New Roman" w:hAnsi="Arial" w:cs="Arial"/>
          <w:b/>
          <w:lang w:val="sl-SI"/>
        </w:rPr>
      </w:pPr>
      <w:r w:rsidRPr="007E16B8">
        <w:rPr>
          <w:rFonts w:ascii="Arial" w:eastAsia="Times New Roman" w:hAnsi="Arial" w:cs="Arial"/>
          <w:b/>
          <w:lang w:val="sl-SI"/>
        </w:rPr>
        <w:t>“                                                   c:</w:t>
      </w:r>
    </w:p>
    <w:p w:rsidR="007E16B8" w:rsidRPr="007E16B8" w:rsidRDefault="007E16B8" w:rsidP="007E16B8">
      <w:pPr>
        <w:spacing w:after="0"/>
        <w:jc w:val="both"/>
        <w:rPr>
          <w:rFonts w:ascii="Arial" w:eastAsia="Times New Roman" w:hAnsi="Arial" w:cs="Arial"/>
          <w:lang w:val="sl-SI"/>
        </w:rPr>
      </w:pPr>
      <w:r w:rsidRPr="007E16B8">
        <w:rPr>
          <w:rFonts w:ascii="Arial" w:eastAsia="Times New Roman" w:hAnsi="Arial" w:cs="Arial"/>
          <w:lang w:val="sl-SI"/>
        </w:rPr>
        <w:t>“                                                    d:</w:t>
      </w:r>
    </w:p>
    <w:p w:rsidR="007E16B8" w:rsidRPr="007E16B8" w:rsidRDefault="007E16B8" w:rsidP="007E16B8">
      <w:pPr>
        <w:spacing w:after="0"/>
        <w:jc w:val="both"/>
        <w:rPr>
          <w:rFonts w:ascii="Arial" w:eastAsia="Times New Roman" w:hAnsi="Arial" w:cs="Arial"/>
          <w:lang w:val="sl-SI"/>
        </w:rPr>
      </w:pPr>
      <w:r w:rsidRPr="007E16B8">
        <w:rPr>
          <w:rFonts w:ascii="Arial" w:eastAsia="Times New Roman" w:hAnsi="Arial" w:cs="Arial"/>
          <w:lang w:val="sl-SI"/>
        </w:rPr>
        <w:t>Paragrafi                                               2:</w:t>
      </w:r>
    </w:p>
    <w:p w:rsidR="007E16B8" w:rsidRPr="007E16B8" w:rsidRDefault="007E16B8" w:rsidP="007E16B8">
      <w:pPr>
        <w:spacing w:after="0"/>
        <w:jc w:val="both"/>
        <w:rPr>
          <w:rFonts w:ascii="Arial" w:eastAsia="Times New Roman" w:hAnsi="Arial" w:cs="Arial"/>
          <w:lang w:val="sl-SI"/>
        </w:rPr>
      </w:pPr>
      <w:r w:rsidRPr="007E16B8">
        <w:rPr>
          <w:rFonts w:ascii="Arial" w:eastAsia="Times New Roman" w:hAnsi="Arial" w:cs="Arial"/>
          <w:lang w:val="sl-SI"/>
        </w:rPr>
        <w:t>pika                                             a:</w:t>
      </w:r>
    </w:p>
    <w:p w:rsidR="007E16B8" w:rsidRPr="007E16B8" w:rsidRDefault="007E16B8" w:rsidP="007E16B8">
      <w:pPr>
        <w:spacing w:after="0"/>
        <w:jc w:val="both"/>
        <w:rPr>
          <w:rFonts w:ascii="Arial" w:eastAsia="Times New Roman" w:hAnsi="Arial" w:cs="Arial"/>
          <w:lang w:val="sl-SI"/>
        </w:rPr>
      </w:pPr>
      <w:r w:rsidRPr="007E16B8">
        <w:rPr>
          <w:rFonts w:ascii="Arial" w:eastAsia="Times New Roman" w:hAnsi="Arial" w:cs="Arial"/>
          <w:lang w:val="sl-SI"/>
        </w:rPr>
        <w:t>“                                                    b:</w:t>
      </w:r>
    </w:p>
    <w:p w:rsidR="007E16B8" w:rsidRPr="007E16B8" w:rsidRDefault="007E16B8" w:rsidP="007E16B8">
      <w:pPr>
        <w:spacing w:after="0"/>
        <w:jc w:val="both"/>
        <w:rPr>
          <w:rFonts w:ascii="Arial" w:eastAsia="Times New Roman" w:hAnsi="Arial" w:cs="Arial"/>
          <w:lang w:val="sl-SI"/>
        </w:rPr>
      </w:pPr>
      <w:r w:rsidRPr="007E16B8">
        <w:rPr>
          <w:rFonts w:ascii="Arial" w:eastAsia="Times New Roman" w:hAnsi="Arial" w:cs="Arial"/>
          <w:lang w:val="sl-SI"/>
        </w:rPr>
        <w:t>“                                                    c:</w:t>
      </w:r>
    </w:p>
    <w:p w:rsidR="007E16B8" w:rsidRPr="007E16B8" w:rsidRDefault="007E16B8" w:rsidP="007E16B8">
      <w:pPr>
        <w:spacing w:after="0"/>
        <w:jc w:val="both"/>
        <w:rPr>
          <w:rFonts w:ascii="Arial" w:eastAsia="Times New Roman" w:hAnsi="Arial" w:cs="Arial"/>
          <w:lang w:val="sl-SI"/>
        </w:rPr>
      </w:pPr>
      <w:r w:rsidRPr="007E16B8">
        <w:rPr>
          <w:rFonts w:ascii="Arial" w:eastAsia="Times New Roman" w:hAnsi="Arial" w:cs="Arial"/>
          <w:lang w:val="sl-SI"/>
        </w:rPr>
        <w:t>“                                                    d:</w:t>
      </w:r>
    </w:p>
    <w:p w:rsidR="007E16B8" w:rsidRPr="007E16B8" w:rsidRDefault="007E16B8" w:rsidP="007E16B8">
      <w:pPr>
        <w:spacing w:after="0"/>
        <w:jc w:val="both"/>
        <w:rPr>
          <w:rFonts w:ascii="Arial" w:eastAsia="Times New Roman" w:hAnsi="Arial" w:cs="Arial"/>
          <w:lang w:val="sl-SI"/>
        </w:rPr>
      </w:pPr>
      <w:r w:rsidRPr="007E16B8">
        <w:rPr>
          <w:rFonts w:ascii="Arial" w:eastAsia="Times New Roman" w:hAnsi="Arial" w:cs="Arial"/>
          <w:lang w:val="sl-SI"/>
        </w:rPr>
        <w:lastRenderedPageBreak/>
        <w:t>“                                                    e:</w:t>
      </w:r>
    </w:p>
    <w:p w:rsidR="007E16B8" w:rsidRPr="007E16B8" w:rsidRDefault="007E16B8" w:rsidP="007E16B8">
      <w:pPr>
        <w:jc w:val="both"/>
        <w:rPr>
          <w:rFonts w:ascii="Arial" w:eastAsia="Calibri" w:hAnsi="Arial" w:cs="Arial"/>
          <w:lang w:val="sl-SI"/>
        </w:rPr>
      </w:pPr>
      <w:r w:rsidRPr="007E16B8">
        <w:rPr>
          <w:rFonts w:ascii="Arial" w:eastAsia="Calibri" w:hAnsi="Arial" w:cs="Arial"/>
          <w:lang w:val="sl-SI"/>
        </w:rPr>
        <w:t>Një nga imperativat ekonomike e Malit të Zi është zhvillimi i balancuar rajonal. Ky fakt është shumë i rëndësishëm edhe nga aspekti i mbrojtjes dhe përmirësimit të të drejtave të pakicave, duke marrë parasysh faktin se një numër i madh i kombeve pakicë dhe komuniteteve të tjera pakicë janë përqendruar në zona veriore jo shumë të zhvilluara .</w:t>
      </w:r>
    </w:p>
    <w:p w:rsidR="007E16B8" w:rsidRPr="007E16B8" w:rsidRDefault="007E16B8" w:rsidP="007E16B8">
      <w:pPr>
        <w:jc w:val="both"/>
        <w:rPr>
          <w:rFonts w:ascii="Arial" w:eastAsia="Calibri" w:hAnsi="Arial" w:cs="Arial"/>
          <w:lang w:val="sl-SI"/>
        </w:rPr>
      </w:pPr>
      <w:r w:rsidRPr="007E16B8">
        <w:rPr>
          <w:rFonts w:ascii="Arial" w:eastAsia="Calibri" w:hAnsi="Arial" w:cs="Arial"/>
          <w:lang w:val="sl-SI"/>
        </w:rPr>
        <w:t>Politika e zhvillimit rajonal është një nga instrumentet më të rëndësishme të politikës së zhvillimit, i cili zbatohet përmes ndërhyrjes në shpërndarjen e aktiviteteve të ndryshme midis rajoneve, dhe zakonisht ka fokus në shpërndarjen e veprimtarive ekonomike, ku shpesh një nga qëllimet është të zvogëlohen dallimet në nivelin e zhvillimit midis rajoneve në vend.</w:t>
      </w:r>
    </w:p>
    <w:p w:rsidR="007E16B8" w:rsidRPr="007E16B8" w:rsidRDefault="007E16B8" w:rsidP="007E16B8">
      <w:pPr>
        <w:jc w:val="both"/>
        <w:rPr>
          <w:rFonts w:ascii="Arial" w:eastAsia="Calibri" w:hAnsi="Arial" w:cs="Arial"/>
          <w:lang w:val="sl-SI"/>
        </w:rPr>
      </w:pPr>
      <w:r w:rsidRPr="007E16B8">
        <w:rPr>
          <w:rFonts w:ascii="Arial" w:eastAsia="Calibri" w:hAnsi="Arial" w:cs="Arial"/>
          <w:lang w:val="sl-SI"/>
        </w:rPr>
        <w:t>Duke u nisur nga fakti se prioritetet kryesore e zhvillimit në nivel kombëtar janë arritja e një rritje të zgjuar, të qëndrueshme dhe inkluzive, dhe për t'i arritur ato, është përcaktuar qëllimi strategjik i Strategjisë së Zhvillimit Rajonal 2014-2020, dhe kjo nënkupton arritjen e një zhvillimi socio - ekonomik më të balancuar të të gjitha njësive të vetëqeverisjes vendore dhe rajonale, bazuar në konkurrueshmërinë, inovacionin dhe punësimin, e cila do të realizohet përmes një qasje sektoriale, pra fushave me përparësi të zhvillimit.</w:t>
      </w:r>
    </w:p>
    <w:p w:rsidR="007E16B8" w:rsidRDefault="007E16B8" w:rsidP="007E16B8">
      <w:pPr>
        <w:jc w:val="both"/>
        <w:rPr>
          <w:rFonts w:ascii="Arial" w:eastAsia="Calibri" w:hAnsi="Arial" w:cs="Arial"/>
          <w:lang w:val="sl-SI"/>
        </w:rPr>
      </w:pPr>
      <w:r w:rsidRPr="007E16B8">
        <w:rPr>
          <w:rFonts w:ascii="Arial" w:eastAsia="Calibri" w:hAnsi="Arial" w:cs="Arial"/>
          <w:lang w:val="sl-SI"/>
        </w:rPr>
        <w:t>Strategjia më tej zhvillon fushat me përparësi të sipërpërmendura në nivelin e tre rajoneve gjeografike në Mal të Zi, me qëllim të arritjes së qëllimit strategjik të zhvillimit rajonal të Malit të Zi, d.m.th. për të arritur një rritje të zgjuar, inkluzive dhe të qëndrueshme.</w:t>
      </w:r>
    </w:p>
    <w:p w:rsidR="008E73CE" w:rsidRDefault="008E73CE" w:rsidP="008E73CE">
      <w:pPr>
        <w:spacing w:line="273" w:lineRule="auto"/>
        <w:ind w:left="1134" w:right="1184"/>
        <w:jc w:val="both"/>
        <w:rPr>
          <w:sz w:val="24"/>
          <w:szCs w:val="24"/>
          <w:lang w:val="sr-Latn-RS"/>
        </w:rPr>
      </w:pPr>
      <w:r>
        <w:rPr>
          <w:sz w:val="24"/>
          <w:szCs w:val="24"/>
          <w:lang w:val="sr-Latn-RS"/>
        </w:rPr>
        <w:t xml:space="preserve">                                                                                                                                        </w:t>
      </w:r>
    </w:p>
    <w:p w:rsidR="007E16B8" w:rsidRPr="007E16B8" w:rsidRDefault="007E16B8" w:rsidP="007E16B8">
      <w:pPr>
        <w:spacing w:after="0"/>
        <w:jc w:val="both"/>
        <w:rPr>
          <w:rFonts w:ascii="Arial" w:eastAsia="Times New Roman" w:hAnsi="Arial" w:cs="Arial"/>
          <w:b/>
          <w:lang w:val="sl-SI"/>
        </w:rPr>
      </w:pPr>
      <w:bookmarkStart w:id="1" w:name="_GoBack"/>
      <w:bookmarkEnd w:id="1"/>
      <w:r w:rsidRPr="007E16B8">
        <w:rPr>
          <w:rFonts w:ascii="Arial" w:eastAsia="Times New Roman" w:hAnsi="Arial" w:cs="Arial"/>
          <w:b/>
          <w:lang w:val="sl-SI"/>
        </w:rPr>
        <w:t>Neni 14 - Shkëmbim ndërkufitar</w:t>
      </w:r>
    </w:p>
    <w:p w:rsidR="007E16B8" w:rsidRPr="007E16B8" w:rsidRDefault="007E16B8" w:rsidP="007E16B8">
      <w:pPr>
        <w:spacing w:after="0"/>
        <w:jc w:val="both"/>
        <w:rPr>
          <w:rFonts w:ascii="Arial" w:eastAsia="Times New Roman" w:hAnsi="Arial" w:cs="Arial"/>
          <w:b/>
          <w:lang w:val="sl-SI"/>
        </w:rPr>
      </w:pPr>
      <w:r w:rsidRPr="007E16B8">
        <w:rPr>
          <w:rFonts w:ascii="Arial" w:eastAsia="Times New Roman" w:hAnsi="Arial" w:cs="Arial"/>
          <w:b/>
          <w:lang w:val="sl-SI"/>
        </w:rPr>
        <w:tab/>
      </w:r>
    </w:p>
    <w:p w:rsidR="007E16B8" w:rsidRPr="007E16B8" w:rsidRDefault="00CE158E" w:rsidP="007E16B8">
      <w:pPr>
        <w:spacing w:after="0"/>
        <w:jc w:val="both"/>
        <w:rPr>
          <w:rFonts w:ascii="Arial" w:eastAsia="Times New Roman" w:hAnsi="Arial" w:cs="Arial"/>
          <w:lang w:val="sl-SI"/>
        </w:rPr>
      </w:pPr>
      <w:r>
        <w:rPr>
          <w:rFonts w:ascii="Arial" w:eastAsia="Times New Roman" w:hAnsi="Arial" w:cs="Arial"/>
          <w:lang w:val="sl-SI"/>
        </w:rPr>
        <w:t>Paragrafi i zgjedhur (shënuar me shkronja të zeza</w:t>
      </w:r>
      <w:r w:rsidR="007E16B8" w:rsidRPr="007E16B8">
        <w:rPr>
          <w:rFonts w:ascii="Arial" w:eastAsia="Times New Roman" w:hAnsi="Arial" w:cs="Arial"/>
          <w:lang w:val="sl-SI"/>
        </w:rPr>
        <w:t>)</w:t>
      </w:r>
    </w:p>
    <w:p w:rsidR="007E16B8" w:rsidRPr="007E16B8" w:rsidRDefault="007E16B8" w:rsidP="007E16B8">
      <w:pPr>
        <w:spacing w:after="0"/>
        <w:jc w:val="both"/>
        <w:rPr>
          <w:rFonts w:ascii="Arial" w:eastAsia="Times New Roman" w:hAnsi="Arial" w:cs="Arial"/>
          <w:lang w:val="en-US"/>
        </w:rPr>
      </w:pPr>
      <w:r w:rsidRPr="007E16B8">
        <w:rPr>
          <w:rFonts w:ascii="Arial" w:eastAsia="Times New Roman" w:hAnsi="Arial" w:cs="Arial"/>
          <w:lang w:val="sl-SI"/>
        </w:rPr>
        <w:t>paragrafi                                  a:</w:t>
      </w:r>
    </w:p>
    <w:p w:rsidR="007E16B8" w:rsidRPr="007E16B8" w:rsidRDefault="007E16B8" w:rsidP="007E16B8">
      <w:pPr>
        <w:spacing w:after="0"/>
        <w:jc w:val="both"/>
        <w:rPr>
          <w:rFonts w:ascii="Arial" w:eastAsia="Times New Roman" w:hAnsi="Arial" w:cs="Arial"/>
          <w:b/>
          <w:lang w:val="sl-SI"/>
        </w:rPr>
      </w:pPr>
      <w:r w:rsidRPr="007E16B8">
        <w:rPr>
          <w:rFonts w:ascii="Arial" w:eastAsia="Times New Roman" w:hAnsi="Arial" w:cs="Arial"/>
          <w:lang w:val="sl-SI"/>
        </w:rPr>
        <w:t>“                                       b:</w:t>
      </w:r>
    </w:p>
    <w:p w:rsidR="007E16B8" w:rsidRPr="007E16B8" w:rsidRDefault="007E16B8" w:rsidP="007E16B8">
      <w:pPr>
        <w:spacing w:after="0"/>
        <w:contextualSpacing/>
        <w:jc w:val="both"/>
        <w:rPr>
          <w:rFonts w:ascii="Cambria" w:eastAsia="Calibri" w:hAnsi="Cambria" w:cs="Times New Roman"/>
          <w:sz w:val="24"/>
          <w:szCs w:val="24"/>
          <w:lang w:val="uz-Cyrl-UZ"/>
        </w:rPr>
      </w:pPr>
    </w:p>
    <w:p w:rsidR="007E16B8" w:rsidRPr="007E16B8" w:rsidRDefault="007E16B8" w:rsidP="007E16B8">
      <w:pPr>
        <w:spacing w:after="0"/>
        <w:contextualSpacing/>
        <w:jc w:val="both"/>
        <w:rPr>
          <w:rFonts w:ascii="Arial" w:eastAsia="Calibri" w:hAnsi="Arial" w:cs="Arial"/>
          <w:lang w:val="sl-SI"/>
        </w:rPr>
      </w:pPr>
      <w:r w:rsidRPr="007E16B8">
        <w:rPr>
          <w:rFonts w:ascii="Arial" w:eastAsia="Calibri" w:hAnsi="Arial" w:cs="Arial"/>
          <w:lang w:val="sl-SI"/>
        </w:rPr>
        <w:t>Në kuadër të perspektivës financiare 2014-2020, Mali i Zi merr pjesë në 4 programe bilaterale të bashkëpunimit ndërkufitar Mal të Zi - Shqipëri, Mal të Zi - Kosovë, Bosnjë dhe Hercegovinë - Mal të Zi dhe Serbi - Mal të Zi; 2 programe trilaterale INTERREG-IPA Kroaci - Bosnjë dhe Hercegovinë - Mal të Zi dhe Itali - Shqipëri - Mal të Zi; dhe 3 programe transnacionale - pr</w:t>
      </w:r>
      <w:r w:rsidR="00407E8F">
        <w:rPr>
          <w:rFonts w:ascii="Arial" w:eastAsia="Calibri" w:hAnsi="Arial" w:cs="Arial"/>
          <w:lang w:val="sl-SI"/>
        </w:rPr>
        <w:t>ogramet transnacionale adriatike</w:t>
      </w:r>
      <w:r w:rsidRPr="007E16B8">
        <w:rPr>
          <w:rFonts w:ascii="Arial" w:eastAsia="Calibri" w:hAnsi="Arial" w:cs="Arial"/>
          <w:lang w:val="sl-SI"/>
        </w:rPr>
        <w:t>-jon</w:t>
      </w:r>
      <w:r w:rsidR="00407E8F">
        <w:rPr>
          <w:rFonts w:ascii="Arial" w:eastAsia="Calibri" w:hAnsi="Arial" w:cs="Arial"/>
          <w:lang w:val="sl-SI"/>
        </w:rPr>
        <w:t>e, mediterane</w:t>
      </w:r>
      <w:r w:rsidRPr="007E16B8">
        <w:rPr>
          <w:rFonts w:ascii="Arial" w:eastAsia="Calibri" w:hAnsi="Arial" w:cs="Arial"/>
          <w:lang w:val="sl-SI"/>
        </w:rPr>
        <w:t xml:space="preserve"> dhe</w:t>
      </w:r>
      <w:r w:rsidR="00407E8F">
        <w:rPr>
          <w:rFonts w:ascii="Arial" w:eastAsia="Calibri" w:hAnsi="Arial" w:cs="Arial"/>
          <w:lang w:val="sl-SI"/>
        </w:rPr>
        <w:t xml:space="preserve"> programi transnacional</w:t>
      </w:r>
      <w:r w:rsidR="0027275D">
        <w:rPr>
          <w:rFonts w:ascii="Arial" w:eastAsia="Calibri" w:hAnsi="Arial" w:cs="Arial"/>
          <w:lang w:val="sl-SI"/>
        </w:rPr>
        <w:t xml:space="preserve"> i</w:t>
      </w:r>
      <w:r w:rsidRPr="007E16B8">
        <w:rPr>
          <w:rFonts w:ascii="Arial" w:eastAsia="Calibri" w:hAnsi="Arial" w:cs="Arial"/>
          <w:lang w:val="sl-SI"/>
        </w:rPr>
        <w:t xml:space="preserve"> Danubit. Programet synojnë të promovojnë marrëdhëniet e mira fqinje dhe zhvillimin socio-ekonomik të rajoneve kufitare.</w:t>
      </w:r>
    </w:p>
    <w:p w:rsidR="007E16B8" w:rsidRPr="007E16B8" w:rsidRDefault="007E16B8" w:rsidP="007E16B8">
      <w:pPr>
        <w:spacing w:after="0"/>
        <w:contextualSpacing/>
        <w:jc w:val="both"/>
        <w:rPr>
          <w:rFonts w:ascii="Arial" w:eastAsia="Calibri" w:hAnsi="Arial" w:cs="Arial"/>
          <w:lang w:val="sl-SI"/>
        </w:rPr>
      </w:pPr>
    </w:p>
    <w:p w:rsidR="007E16B8" w:rsidRPr="007E16B8" w:rsidRDefault="007E16B8" w:rsidP="007E16B8">
      <w:pPr>
        <w:spacing w:after="0"/>
        <w:contextualSpacing/>
        <w:jc w:val="both"/>
        <w:rPr>
          <w:rFonts w:ascii="Arial" w:eastAsia="Calibri" w:hAnsi="Arial" w:cs="Arial"/>
          <w:lang w:val="sl-SI"/>
        </w:rPr>
      </w:pPr>
      <w:r w:rsidRPr="007E16B8">
        <w:rPr>
          <w:rFonts w:ascii="Arial" w:eastAsia="Calibri" w:hAnsi="Arial" w:cs="Arial"/>
          <w:lang w:val="sl-SI"/>
        </w:rPr>
        <w:t>Vlera e programeve ndërkufitare dhe transnacionale, në të cilat Mali i Zi merr pjesë, në periudhën 2014-2020 është rreth 845 milion EUR, nga të cilat 43 milion EUR janë shpërndarë për programet bilaterale, 160 milion EUR për programet triliterale dhe 642 milion EUR për programet transnacionale, dhe 53 milion euro shkojnë për vendet përfituese.</w:t>
      </w:r>
    </w:p>
    <w:p w:rsidR="007E16B8" w:rsidRPr="007E16B8" w:rsidRDefault="007E16B8" w:rsidP="007E16B8">
      <w:pPr>
        <w:spacing w:after="0"/>
        <w:contextualSpacing/>
        <w:jc w:val="both"/>
        <w:rPr>
          <w:rFonts w:ascii="Arial" w:eastAsia="Calibri" w:hAnsi="Arial" w:cs="Arial"/>
          <w:lang w:val="sl-SI"/>
        </w:rPr>
      </w:pPr>
    </w:p>
    <w:p w:rsidR="007E16B8" w:rsidRPr="007E16B8" w:rsidRDefault="007E16B8" w:rsidP="007E16B8">
      <w:pPr>
        <w:spacing w:after="0"/>
        <w:contextualSpacing/>
        <w:jc w:val="both"/>
        <w:rPr>
          <w:rFonts w:ascii="Arial" w:eastAsia="Calibri" w:hAnsi="Arial" w:cs="Arial"/>
          <w:lang w:val="sl-SI"/>
        </w:rPr>
      </w:pPr>
      <w:r w:rsidRPr="007E16B8">
        <w:rPr>
          <w:rFonts w:ascii="Arial" w:eastAsia="Calibri" w:hAnsi="Arial" w:cs="Arial"/>
          <w:lang w:val="sl-SI"/>
        </w:rPr>
        <w:t xml:space="preserve">Përmes programeve të përmendura aktualisht realizohen 100 projekte me pjesëmarrjen e organizatave dhe institucioneve malazeze, 77 projekte në kuadër të programeve triliterale dhe transnacionale, me vlerë rreth 105 milion euro, nga të cilat rreth 13.4 milion euro janë shpërndarë për partnerët malazezë, dhe 23 projekte në kuadër të programeve bilaterale, me vlerë totale 7.7 milion euro. </w:t>
      </w:r>
    </w:p>
    <w:p w:rsidR="007E16B8" w:rsidRPr="007E16B8" w:rsidRDefault="007E16B8" w:rsidP="007E16B8">
      <w:pPr>
        <w:spacing w:after="0"/>
        <w:contextualSpacing/>
        <w:jc w:val="both"/>
        <w:rPr>
          <w:rFonts w:ascii="Arial" w:eastAsia="Calibri" w:hAnsi="Arial" w:cs="Arial"/>
          <w:lang w:val="sl-SI"/>
        </w:rPr>
      </w:pPr>
    </w:p>
    <w:p w:rsidR="007E16B8" w:rsidRPr="007E16B8" w:rsidRDefault="007E16B8" w:rsidP="007E16B8">
      <w:pPr>
        <w:tabs>
          <w:tab w:val="center" w:pos="-5220"/>
          <w:tab w:val="center" w:pos="4153"/>
          <w:tab w:val="right" w:pos="8306"/>
        </w:tabs>
        <w:spacing w:after="0"/>
        <w:jc w:val="both"/>
        <w:rPr>
          <w:rFonts w:ascii="Arial" w:eastAsia="Calibri" w:hAnsi="Arial" w:cs="Arial"/>
          <w:lang w:val="sl-SI"/>
        </w:rPr>
      </w:pPr>
      <w:r w:rsidRPr="007E16B8">
        <w:rPr>
          <w:rFonts w:ascii="Arial" w:eastAsia="Calibri" w:hAnsi="Arial" w:cs="Arial"/>
          <w:lang w:val="sl-SI"/>
        </w:rPr>
        <w:lastRenderedPageBreak/>
        <w:t>Përfituesit e projekteve janë institucionet shtetërore, ndërmarrjet publike dhe institucionet, vetëqeverisjet lokale, organizatat e shoqërisë civile, shkollat, universitetet, komunitetet fetare. Programet implementohen përmes publikimit periodik të thirrjeve publike për propozime. Numri i projekt-propozimeve të paraqitura deri më tani tregon interesin e madh të institucioneve dhe organizatave në të dy anët e kufirit, për të zbatuar së bashku projekte që duhet të kontribuojnë në zhvillimin socio-ekonomik e zonave kufitare.</w:t>
      </w:r>
    </w:p>
    <w:p w:rsidR="007E16B8" w:rsidRPr="007E16B8" w:rsidRDefault="007E16B8">
      <w:pPr>
        <w:tabs>
          <w:tab w:val="center" w:pos="-5220"/>
          <w:tab w:val="center" w:pos="4153"/>
          <w:tab w:val="right" w:pos="8306"/>
        </w:tabs>
        <w:spacing w:after="0"/>
        <w:jc w:val="both"/>
        <w:rPr>
          <w:rFonts w:ascii="Arial" w:eastAsia="Calibri" w:hAnsi="Arial" w:cs="Arial"/>
          <w:lang w:val="sl-SI"/>
        </w:rPr>
      </w:pPr>
    </w:p>
    <w:p w:rsidR="007E16B8" w:rsidRPr="007E16B8" w:rsidRDefault="007E16B8" w:rsidP="008B43B3">
      <w:pPr>
        <w:spacing w:after="160" w:line="259" w:lineRule="auto"/>
        <w:jc w:val="both"/>
        <w:rPr>
          <w:rFonts w:ascii="Calibri" w:eastAsia="Calibri" w:hAnsi="Calibri" w:cs="Times New Roman"/>
          <w:lang w:val="sr-Latn-RS"/>
        </w:rPr>
      </w:pPr>
      <w:r w:rsidRPr="007E16B8">
        <w:rPr>
          <w:rFonts w:ascii="Arial" w:eastAsia="Calibri" w:hAnsi="Arial" w:cs="Arial"/>
          <w:lang w:val="sl-SI"/>
        </w:rPr>
        <w:t>Projektet e implementuara aktualisht në kuadër të programeve bilaterale kryesisht kanë të bëjnë me veprimet në fushën e mb</w:t>
      </w:r>
      <w:r w:rsidR="00FF0FBF">
        <w:rPr>
          <w:rFonts w:ascii="Arial" w:eastAsia="Calibri" w:hAnsi="Arial" w:cs="Arial"/>
          <w:lang w:val="sl-SI"/>
        </w:rPr>
        <w:t>rojtjes së mjedisit, promovimit të punësimit, lëvizshmërisë e fuqisë punëtore, inkluzimit</w:t>
      </w:r>
      <w:r w:rsidRPr="007E16B8">
        <w:rPr>
          <w:rFonts w:ascii="Arial" w:eastAsia="Calibri" w:hAnsi="Arial" w:cs="Arial"/>
          <w:lang w:val="sl-SI"/>
        </w:rPr>
        <w:t xml:space="preserve"> soc</w:t>
      </w:r>
      <w:r w:rsidR="00FF0FBF">
        <w:rPr>
          <w:rFonts w:ascii="Arial" w:eastAsia="Calibri" w:hAnsi="Arial" w:cs="Arial"/>
          <w:lang w:val="sl-SI"/>
        </w:rPr>
        <w:t>ial dhe kulturor, dhe promovimit të</w:t>
      </w:r>
      <w:r w:rsidRPr="007E16B8">
        <w:rPr>
          <w:rFonts w:ascii="Arial" w:eastAsia="Calibri" w:hAnsi="Arial" w:cs="Arial"/>
          <w:lang w:val="sl-SI"/>
        </w:rPr>
        <w:t xml:space="preserve"> turizmit dhe trashëgimisë kulturore dhe natyrore. Programet triliterale dhe transnacionale mbështesin projekte në fushat e mbrojtjes së mjedisit dhe të përshtatjes ndaj ndryshimit të klimës, efikasitetit të energjisë, konkurrueshmërisë dhe inovacionit, mbrojtjes dhe promovimit të trashëgimisë natyrore dhe kulturore, transportit të qëndrueshëm dhe promovimit të shërbimeve shëndetësore publike.</w:t>
      </w:r>
    </w:p>
    <w:p w:rsidR="00395B3B" w:rsidRPr="00E601FF" w:rsidRDefault="00395B3B" w:rsidP="00771C84">
      <w:pPr>
        <w:spacing w:before="120" w:after="0"/>
        <w:jc w:val="both"/>
        <w:rPr>
          <w:lang w:val="sl-SI"/>
        </w:rPr>
      </w:pPr>
    </w:p>
    <w:sectPr w:rsidR="00395B3B" w:rsidRPr="00E601F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356" w:rsidRDefault="00683356" w:rsidP="00306495">
      <w:pPr>
        <w:spacing w:after="0" w:line="240" w:lineRule="auto"/>
      </w:pPr>
      <w:r>
        <w:separator/>
      </w:r>
    </w:p>
  </w:endnote>
  <w:endnote w:type="continuationSeparator" w:id="0">
    <w:p w:rsidR="00683356" w:rsidRDefault="00683356" w:rsidP="00306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705674"/>
      <w:docPartObj>
        <w:docPartGallery w:val="Page Numbers (Bottom of Page)"/>
        <w:docPartUnique/>
      </w:docPartObj>
    </w:sdtPr>
    <w:sdtEndPr>
      <w:rPr>
        <w:noProof/>
      </w:rPr>
    </w:sdtEndPr>
    <w:sdtContent>
      <w:p w:rsidR="007D241C" w:rsidRDefault="007D241C">
        <w:pPr>
          <w:pStyle w:val="Footer"/>
          <w:jc w:val="center"/>
        </w:pPr>
        <w:r>
          <w:rPr>
            <w:noProof/>
          </w:rPr>
          <mc:AlternateContent>
            <mc:Choice Requires="wps">
              <w:drawing>
                <wp:inline distT="0" distB="0" distL="0" distR="0" wp14:anchorId="548AD1CC" wp14:editId="6C9F55F3">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9029036"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" fillcolor="black" stroked="f">
                  <v:fill r:id="rId1" o:title="" type="pattern"/>
                  <w10:anchorlock/>
                </v:shape>
              </w:pict>
            </mc:Fallback>
          </mc:AlternateContent>
        </w:r>
      </w:p>
      <w:p w:rsidR="007D241C" w:rsidRDefault="007D241C" w:rsidP="008B43B3">
        <w:pPr>
          <w:pStyle w:val="Footer"/>
          <w:tabs>
            <w:tab w:val="left" w:pos="4358"/>
          </w:tabs>
          <w:jc w:val="left"/>
        </w:pPr>
        <w:r>
          <w:tab/>
        </w:r>
        <w:r w:rsidRPr="008B43B3">
          <w:rPr>
            <w:rFonts w:asciiTheme="majorHAnsi" w:hAnsiTheme="majorHAnsi"/>
          </w:rPr>
          <w:tab/>
        </w:r>
        <w:r w:rsidRPr="008B43B3">
          <w:rPr>
            <w:rFonts w:ascii="Arial" w:hAnsi="Arial" w:cs="Arial"/>
            <w:sz w:val="22"/>
          </w:rPr>
          <w:fldChar w:fldCharType="begin"/>
        </w:r>
        <w:r w:rsidRPr="008B43B3">
          <w:rPr>
            <w:rFonts w:ascii="Arial" w:hAnsi="Arial" w:cs="Arial"/>
            <w:sz w:val="22"/>
          </w:rPr>
          <w:instrText xml:space="preserve"> PAGE    \* MERGEFORMAT </w:instrText>
        </w:r>
        <w:r w:rsidRPr="008B43B3">
          <w:rPr>
            <w:rFonts w:ascii="Arial" w:hAnsi="Arial" w:cs="Arial"/>
            <w:sz w:val="22"/>
          </w:rPr>
          <w:fldChar w:fldCharType="separate"/>
        </w:r>
        <w:r w:rsidR="008E73CE">
          <w:rPr>
            <w:rFonts w:ascii="Arial" w:hAnsi="Arial" w:cs="Arial"/>
            <w:noProof/>
            <w:sz w:val="22"/>
          </w:rPr>
          <w:t>77</w:t>
        </w:r>
        <w:r w:rsidRPr="008B43B3">
          <w:rPr>
            <w:rFonts w:ascii="Arial" w:hAnsi="Arial" w:cs="Arial"/>
            <w:noProof/>
            <w:sz w:val="22"/>
          </w:rPr>
          <w:fldChar w:fldCharType="end"/>
        </w:r>
      </w:p>
    </w:sdtContent>
  </w:sdt>
  <w:p w:rsidR="007D241C" w:rsidRDefault="007D24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356" w:rsidRDefault="00683356" w:rsidP="00306495">
      <w:pPr>
        <w:spacing w:after="0" w:line="240" w:lineRule="auto"/>
      </w:pPr>
      <w:r>
        <w:separator/>
      </w:r>
    </w:p>
  </w:footnote>
  <w:footnote w:type="continuationSeparator" w:id="0">
    <w:p w:rsidR="00683356" w:rsidRDefault="00683356" w:rsidP="00306495">
      <w:pPr>
        <w:spacing w:after="0" w:line="240" w:lineRule="auto"/>
      </w:pPr>
      <w:r>
        <w:continuationSeparator/>
      </w:r>
    </w:p>
  </w:footnote>
  <w:footnote w:id="1">
    <w:p w:rsidR="007D241C" w:rsidRPr="008B43B3" w:rsidRDefault="007D241C">
      <w:pPr>
        <w:pStyle w:val="FootnoteText"/>
        <w:rPr>
          <w:lang w:val="sq-AL"/>
        </w:rPr>
      </w:pPr>
      <w:r>
        <w:rPr>
          <w:rStyle w:val="FootnoteReference"/>
        </w:rPr>
        <w:footnoteRef/>
      </w:r>
      <w:r>
        <w:t xml:space="preserve"> </w:t>
      </w:r>
      <w:r w:rsidRPr="00392C15">
        <w:t>Qendra për ruajtjen dhe zhvillimin e kulturës së pakicave</w:t>
      </w:r>
    </w:p>
  </w:footnote>
  <w:footnote w:id="2">
    <w:p w:rsidR="007D241C" w:rsidRPr="008B43B3" w:rsidRDefault="007D241C">
      <w:pPr>
        <w:pStyle w:val="FootnoteText"/>
        <w:rPr>
          <w:lang w:val="sq-AL"/>
        </w:rPr>
      </w:pPr>
      <w:r>
        <w:rPr>
          <w:rStyle w:val="FootnoteReference"/>
        </w:rPr>
        <w:footnoteRef/>
      </w:r>
      <w:r>
        <w:t xml:space="preserve"> </w:t>
      </w:r>
      <w:r w:rsidRPr="003A4F28">
        <w:t>Fondi për mbrojtjen dhe ushtrimin e të drejtave të pakicave në Mal të Zi</w:t>
      </w:r>
    </w:p>
  </w:footnote>
  <w:footnote w:id="3">
    <w:p w:rsidR="007D241C" w:rsidRPr="008B43B3" w:rsidRDefault="007D241C">
      <w:pPr>
        <w:pStyle w:val="FootnoteText"/>
        <w:rPr>
          <w:lang w:val="sq-AL"/>
        </w:rPr>
      </w:pPr>
      <w:r>
        <w:rPr>
          <w:rStyle w:val="FootnoteReference"/>
        </w:rPr>
        <w:footnoteRef/>
      </w:r>
      <w:r>
        <w:t xml:space="preserve"> </w:t>
      </w:r>
      <w:r>
        <w:rPr>
          <w:lang w:val="sq-AL"/>
        </w:rPr>
        <w:t>Kombët e bashkuara</w:t>
      </w:r>
    </w:p>
  </w:footnote>
  <w:footnote w:id="4">
    <w:p w:rsidR="007D241C" w:rsidRPr="008B43B3" w:rsidRDefault="007D241C">
      <w:pPr>
        <w:pStyle w:val="FootnoteText"/>
        <w:rPr>
          <w:lang w:val="sq-AL"/>
        </w:rPr>
      </w:pPr>
      <w:r>
        <w:rPr>
          <w:rStyle w:val="FootnoteReference"/>
        </w:rPr>
        <w:footnoteRef/>
      </w:r>
      <w:r>
        <w:t xml:space="preserve"> </w:t>
      </w:r>
      <w:r w:rsidRPr="00386D87">
        <w:t>Gazeta Zyrtare e Malit të Zi nr. 068/17 të datës 20.10. 2017</w:t>
      </w:r>
    </w:p>
  </w:footnote>
  <w:footnote w:id="5">
    <w:p w:rsidR="007D241C" w:rsidRPr="008B43B3" w:rsidRDefault="007D241C">
      <w:pPr>
        <w:pStyle w:val="FootnoteText"/>
        <w:rPr>
          <w:lang w:val="sq-AL"/>
        </w:rPr>
      </w:pPr>
      <w:r>
        <w:rPr>
          <w:rStyle w:val="FootnoteReference"/>
        </w:rPr>
        <w:footnoteRef/>
      </w:r>
      <w:r>
        <w:t xml:space="preserve"> </w:t>
      </w:r>
      <w:r w:rsidRPr="008F7DA1">
        <w:t>"Gazeta Zyrta</w:t>
      </w:r>
      <w:r>
        <w:t>re e Malit të Zi", Nr. 060/17 të datës 30.09.</w:t>
      </w:r>
      <w:r w:rsidRPr="008F7DA1">
        <w:t>2017</w:t>
      </w:r>
    </w:p>
  </w:footnote>
  <w:footnote w:id="6">
    <w:p w:rsidR="007D241C" w:rsidRPr="008B43B3" w:rsidRDefault="007D241C">
      <w:pPr>
        <w:pStyle w:val="FootnoteText"/>
        <w:rPr>
          <w:lang w:val="sq-AL"/>
        </w:rPr>
      </w:pPr>
      <w:r>
        <w:rPr>
          <w:rStyle w:val="FootnoteReference"/>
        </w:rPr>
        <w:footnoteRef/>
      </w:r>
      <w:r>
        <w:t xml:space="preserve"> </w:t>
      </w:r>
      <w:r w:rsidRPr="00316257">
        <w:t>("Gazeta Zyrt</w:t>
      </w:r>
      <w:r>
        <w:t>are e Malit të Zi", Nr. 046/10 të datës:06.08. 2010, nr. 040/11</w:t>
      </w:r>
      <w:r w:rsidRPr="00316257">
        <w:t xml:space="preserve"> </w:t>
      </w:r>
      <w:r>
        <w:t>të datës 0</w:t>
      </w:r>
      <w:r w:rsidRPr="00316257">
        <w:t>8</w:t>
      </w:r>
      <w:r>
        <w:t>.08, nr. 018/14 të datës 11.04.</w:t>
      </w:r>
      <w:r w:rsidRPr="00316257">
        <w:t xml:space="preserve"> 2014, </w:t>
      </w:r>
      <w:r>
        <w:t>nr. 042/17 të datës 30.06.</w:t>
      </w:r>
      <w:r w:rsidRPr="00316257">
        <w:t xml:space="preserve"> 2017)</w:t>
      </w:r>
    </w:p>
  </w:footnote>
  <w:footnote w:id="7">
    <w:p w:rsidR="007D241C" w:rsidRDefault="007D241C" w:rsidP="00AA2324">
      <w:pPr>
        <w:pStyle w:val="FootnoteText"/>
      </w:pPr>
      <w:r>
        <w:rPr>
          <w:rStyle w:val="FootnoteReference"/>
        </w:rPr>
        <w:footnoteRef/>
      </w:r>
      <w:hyperlink r:id="rId1" w:history="1">
        <w:r w:rsidRPr="002C4E73">
          <w:rPr>
            <w:rStyle w:val="Hyperlink"/>
          </w:rPr>
          <w:t>http://www.mmp.gov.me/ResourceManager/FileDownload.aspx?rid=343133&amp;rType=2&amp;file=Odluka</w:t>
        </w:r>
      </w:hyperlink>
      <w:r>
        <w:t xml:space="preserve"> </w:t>
      </w:r>
    </w:p>
    <w:p w:rsidR="007D241C" w:rsidRPr="00E601FF" w:rsidRDefault="007D241C" w:rsidP="00AA2324">
      <w:pPr>
        <w:pStyle w:val="FootnoteText"/>
        <w:rPr>
          <w:lang w:val="hr-HR"/>
        </w:rPr>
      </w:pPr>
      <w:r>
        <w:t xml:space="preserve">  </w:t>
      </w:r>
      <w:hyperlink r:id="rId2" w:history="1">
        <w:r w:rsidRPr="002C4E73">
          <w:rPr>
            <w:rStyle w:val="Hyperlink"/>
          </w:rPr>
          <w:t>http://www.mmp.gov.me/ResourceManager/FileDownload.aspx?rid=343418&amp;rType=2&amp;file=Odluka</w:t>
        </w:r>
      </w:hyperlink>
      <w:r>
        <w:t xml:space="preserve"> </w:t>
      </w:r>
    </w:p>
  </w:footnote>
  <w:footnote w:id="8">
    <w:p w:rsidR="007D241C" w:rsidRPr="008B43B3" w:rsidRDefault="007D241C">
      <w:pPr>
        <w:pStyle w:val="FootnoteText"/>
        <w:rPr>
          <w:lang w:val="sq-AL"/>
        </w:rPr>
      </w:pPr>
    </w:p>
  </w:footnote>
  <w:footnote w:id="9">
    <w:p w:rsidR="007D241C" w:rsidRPr="008B43B3" w:rsidRDefault="007D241C">
      <w:pPr>
        <w:pStyle w:val="FootnoteText"/>
        <w:rPr>
          <w:lang w:val="sq-AL"/>
        </w:rPr>
      </w:pPr>
    </w:p>
  </w:footnote>
  <w:footnote w:id="10">
    <w:p w:rsidR="007D241C" w:rsidRPr="008B43B3" w:rsidRDefault="007D241C">
      <w:pPr>
        <w:pStyle w:val="FootnoteText"/>
        <w:rPr>
          <w:lang w:val="sq-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8FD"/>
    <w:multiLevelType w:val="hybridMultilevel"/>
    <w:tmpl w:val="09B84F20"/>
    <w:lvl w:ilvl="0" w:tplc="EB6C5776">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0B235F3A"/>
    <w:multiLevelType w:val="hybridMultilevel"/>
    <w:tmpl w:val="F21C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617A2"/>
    <w:multiLevelType w:val="hybridMultilevel"/>
    <w:tmpl w:val="3DE29850"/>
    <w:lvl w:ilvl="0" w:tplc="542EBC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75288"/>
    <w:multiLevelType w:val="hybridMultilevel"/>
    <w:tmpl w:val="B7DAC4A8"/>
    <w:lvl w:ilvl="0" w:tplc="77F221EC">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F3477"/>
    <w:multiLevelType w:val="hybridMultilevel"/>
    <w:tmpl w:val="28E67BB4"/>
    <w:lvl w:ilvl="0" w:tplc="286AD474">
      <w:start w:val="1"/>
      <w:numFmt w:val="decimal"/>
      <w:pStyle w:val="1alineje"/>
      <w:suff w:val="space"/>
      <w:lvlText w:val="%1)"/>
      <w:lvlJc w:val="left"/>
      <w:pPr>
        <w:ind w:left="0" w:firstLine="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3332714"/>
    <w:multiLevelType w:val="singleLevel"/>
    <w:tmpl w:val="3BB4EE08"/>
    <w:lvl w:ilvl="0">
      <w:start w:val="1"/>
      <w:numFmt w:val="bullet"/>
      <w:pStyle w:val="Bullets"/>
      <w:lvlText w:val=""/>
      <w:lvlJc w:val="left"/>
      <w:pPr>
        <w:tabs>
          <w:tab w:val="num" w:pos="547"/>
        </w:tabs>
        <w:ind w:left="547" w:hanging="547"/>
      </w:pPr>
      <w:rPr>
        <w:rFonts w:ascii="Wingdings 3" w:hAnsi="Wingdings 3" w:hint="default"/>
        <w:color w:val="auto"/>
        <w:sz w:val="18"/>
      </w:rPr>
    </w:lvl>
  </w:abstractNum>
  <w:abstractNum w:abstractNumId="6" w15:restartNumberingAfterBreak="0">
    <w:nsid w:val="2540322C"/>
    <w:multiLevelType w:val="hybridMultilevel"/>
    <w:tmpl w:val="ECC03F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2295D"/>
    <w:multiLevelType w:val="hybridMultilevel"/>
    <w:tmpl w:val="49AE0284"/>
    <w:lvl w:ilvl="0" w:tplc="8F96DA1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90A2D"/>
    <w:multiLevelType w:val="hybridMultilevel"/>
    <w:tmpl w:val="A324166A"/>
    <w:lvl w:ilvl="0" w:tplc="C7D26740">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321A39EE"/>
    <w:multiLevelType w:val="hybridMultilevel"/>
    <w:tmpl w:val="F8F8C63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2441A88"/>
    <w:multiLevelType w:val="hybridMultilevel"/>
    <w:tmpl w:val="2D10459A"/>
    <w:lvl w:ilvl="0" w:tplc="C662346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11CEF"/>
    <w:multiLevelType w:val="hybridMultilevel"/>
    <w:tmpl w:val="E682BE1E"/>
    <w:lvl w:ilvl="0" w:tplc="838062F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38F95E5F"/>
    <w:multiLevelType w:val="hybridMultilevel"/>
    <w:tmpl w:val="9950205C"/>
    <w:lvl w:ilvl="0" w:tplc="F30A728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FF501D"/>
    <w:multiLevelType w:val="hybridMultilevel"/>
    <w:tmpl w:val="D02A6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504C7"/>
    <w:multiLevelType w:val="hybridMultilevel"/>
    <w:tmpl w:val="C4660E00"/>
    <w:lvl w:ilvl="0" w:tplc="2A1854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44D84"/>
    <w:multiLevelType w:val="hybridMultilevel"/>
    <w:tmpl w:val="0BF4D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52E56"/>
    <w:multiLevelType w:val="hybridMultilevel"/>
    <w:tmpl w:val="F4003D5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3C27F6B"/>
    <w:multiLevelType w:val="hybridMultilevel"/>
    <w:tmpl w:val="17DE0BBA"/>
    <w:lvl w:ilvl="0" w:tplc="3D4CDB28">
      <w:numFmt w:val="bullet"/>
      <w:lvlText w:val="-"/>
      <w:lvlJc w:val="left"/>
      <w:pPr>
        <w:ind w:left="144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9A67240"/>
    <w:multiLevelType w:val="hybridMultilevel"/>
    <w:tmpl w:val="94C6E756"/>
    <w:lvl w:ilvl="0" w:tplc="42B23362">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5E220269"/>
    <w:multiLevelType w:val="hybridMultilevel"/>
    <w:tmpl w:val="D0CEFDB0"/>
    <w:lvl w:ilvl="0" w:tplc="9CEA4D6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AD828E3"/>
    <w:multiLevelType w:val="hybridMultilevel"/>
    <w:tmpl w:val="B11C2E58"/>
    <w:lvl w:ilvl="0" w:tplc="3EEC5B9A">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6D9A7832"/>
    <w:multiLevelType w:val="hybridMultilevel"/>
    <w:tmpl w:val="B7DE5FFE"/>
    <w:lvl w:ilvl="0" w:tplc="542EBC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2F5E60"/>
    <w:multiLevelType w:val="hybridMultilevel"/>
    <w:tmpl w:val="8A6CCB96"/>
    <w:lvl w:ilvl="0" w:tplc="BE2E9884">
      <w:numFmt w:val="bullet"/>
      <w:lvlText w:val="-"/>
      <w:lvlJc w:val="left"/>
      <w:pPr>
        <w:ind w:left="1770" w:hanging="360"/>
      </w:pPr>
      <w:rPr>
        <w:rFonts w:ascii="Calibri" w:eastAsia="Calibri" w:hAnsi="Calibri" w:cs="Times New Roman" w:hint="default"/>
      </w:rPr>
    </w:lvl>
    <w:lvl w:ilvl="1" w:tplc="181A0003">
      <w:start w:val="1"/>
      <w:numFmt w:val="bullet"/>
      <w:lvlText w:val="o"/>
      <w:lvlJc w:val="left"/>
      <w:pPr>
        <w:ind w:left="2490" w:hanging="360"/>
      </w:pPr>
      <w:rPr>
        <w:rFonts w:ascii="Courier New" w:hAnsi="Courier New" w:cs="Courier New" w:hint="default"/>
      </w:rPr>
    </w:lvl>
    <w:lvl w:ilvl="2" w:tplc="181A0005">
      <w:start w:val="1"/>
      <w:numFmt w:val="decimal"/>
      <w:lvlText w:val="%3."/>
      <w:lvlJc w:val="left"/>
      <w:pPr>
        <w:tabs>
          <w:tab w:val="num" w:pos="2160"/>
        </w:tabs>
        <w:ind w:left="2160" w:hanging="360"/>
      </w:pPr>
    </w:lvl>
    <w:lvl w:ilvl="3" w:tplc="181A0001">
      <w:start w:val="1"/>
      <w:numFmt w:val="decimal"/>
      <w:lvlText w:val="%4."/>
      <w:lvlJc w:val="left"/>
      <w:pPr>
        <w:tabs>
          <w:tab w:val="num" w:pos="2880"/>
        </w:tabs>
        <w:ind w:left="2880" w:hanging="360"/>
      </w:pPr>
    </w:lvl>
    <w:lvl w:ilvl="4" w:tplc="181A0003">
      <w:start w:val="1"/>
      <w:numFmt w:val="decimal"/>
      <w:lvlText w:val="%5."/>
      <w:lvlJc w:val="left"/>
      <w:pPr>
        <w:tabs>
          <w:tab w:val="num" w:pos="3600"/>
        </w:tabs>
        <w:ind w:left="3600" w:hanging="360"/>
      </w:pPr>
    </w:lvl>
    <w:lvl w:ilvl="5" w:tplc="181A0005">
      <w:start w:val="1"/>
      <w:numFmt w:val="decimal"/>
      <w:lvlText w:val="%6."/>
      <w:lvlJc w:val="left"/>
      <w:pPr>
        <w:tabs>
          <w:tab w:val="num" w:pos="4320"/>
        </w:tabs>
        <w:ind w:left="4320" w:hanging="360"/>
      </w:pPr>
    </w:lvl>
    <w:lvl w:ilvl="6" w:tplc="181A0001">
      <w:start w:val="1"/>
      <w:numFmt w:val="decimal"/>
      <w:lvlText w:val="%7."/>
      <w:lvlJc w:val="left"/>
      <w:pPr>
        <w:tabs>
          <w:tab w:val="num" w:pos="5040"/>
        </w:tabs>
        <w:ind w:left="5040" w:hanging="360"/>
      </w:pPr>
    </w:lvl>
    <w:lvl w:ilvl="7" w:tplc="181A0003">
      <w:start w:val="1"/>
      <w:numFmt w:val="decimal"/>
      <w:lvlText w:val="%8."/>
      <w:lvlJc w:val="left"/>
      <w:pPr>
        <w:tabs>
          <w:tab w:val="num" w:pos="5760"/>
        </w:tabs>
        <w:ind w:left="5760" w:hanging="360"/>
      </w:pPr>
    </w:lvl>
    <w:lvl w:ilvl="8" w:tplc="181A0005">
      <w:start w:val="1"/>
      <w:numFmt w:val="decimal"/>
      <w:lvlText w:val="%9."/>
      <w:lvlJc w:val="left"/>
      <w:pPr>
        <w:tabs>
          <w:tab w:val="num" w:pos="6480"/>
        </w:tabs>
        <w:ind w:left="6480" w:hanging="360"/>
      </w:pPr>
    </w:lvl>
  </w:abstractNum>
  <w:abstractNum w:abstractNumId="23" w15:restartNumberingAfterBreak="0">
    <w:nsid w:val="741C2AA6"/>
    <w:multiLevelType w:val="hybridMultilevel"/>
    <w:tmpl w:val="67244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622356C"/>
    <w:multiLevelType w:val="hybridMultilevel"/>
    <w:tmpl w:val="67244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DE337EE"/>
    <w:multiLevelType w:val="hybridMultilevel"/>
    <w:tmpl w:val="F236B2B6"/>
    <w:lvl w:ilvl="0" w:tplc="58A2D302">
      <w:start w:val="1"/>
      <w:numFmt w:val="decimal"/>
      <w:pStyle w:val="1tekst"/>
      <w:suff w:val="space"/>
      <w:lvlText w:val="(%1)"/>
      <w:lvlJc w:val="left"/>
      <w:pPr>
        <w:ind w:left="0" w:firstLine="567"/>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25"/>
  </w:num>
  <w:num w:numId="5">
    <w:abstractNumId w:val="1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1"/>
  </w:num>
  <w:num w:numId="20">
    <w:abstractNumId w:val="14"/>
  </w:num>
  <w:num w:numId="21">
    <w:abstractNumId w:val="13"/>
  </w:num>
  <w:num w:numId="22">
    <w:abstractNumId w:val="10"/>
  </w:num>
  <w:num w:numId="23">
    <w:abstractNumId w:val="6"/>
  </w:num>
  <w:num w:numId="24">
    <w:abstractNumId w:val="7"/>
  </w:num>
  <w:num w:numId="25">
    <w:abstractNumId w:val="3"/>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95"/>
    <w:rsid w:val="0000039B"/>
    <w:rsid w:val="0000379C"/>
    <w:rsid w:val="00003F89"/>
    <w:rsid w:val="00006143"/>
    <w:rsid w:val="000062D6"/>
    <w:rsid w:val="0001199A"/>
    <w:rsid w:val="000212AA"/>
    <w:rsid w:val="00021CB2"/>
    <w:rsid w:val="00021E00"/>
    <w:rsid w:val="00021F58"/>
    <w:rsid w:val="00025D19"/>
    <w:rsid w:val="00031644"/>
    <w:rsid w:val="00037052"/>
    <w:rsid w:val="0004190A"/>
    <w:rsid w:val="00042B5C"/>
    <w:rsid w:val="0004475B"/>
    <w:rsid w:val="00044A94"/>
    <w:rsid w:val="00046AAA"/>
    <w:rsid w:val="000504F2"/>
    <w:rsid w:val="0005259A"/>
    <w:rsid w:val="000539A4"/>
    <w:rsid w:val="00055170"/>
    <w:rsid w:val="000572D4"/>
    <w:rsid w:val="00057E33"/>
    <w:rsid w:val="00060E1C"/>
    <w:rsid w:val="0006248C"/>
    <w:rsid w:val="00070CEF"/>
    <w:rsid w:val="000712F6"/>
    <w:rsid w:val="0007574C"/>
    <w:rsid w:val="000765FE"/>
    <w:rsid w:val="0008410B"/>
    <w:rsid w:val="00085C4B"/>
    <w:rsid w:val="00086F37"/>
    <w:rsid w:val="0009095C"/>
    <w:rsid w:val="000940B1"/>
    <w:rsid w:val="00094A28"/>
    <w:rsid w:val="00096032"/>
    <w:rsid w:val="000A1B52"/>
    <w:rsid w:val="000A5D3A"/>
    <w:rsid w:val="000A6F80"/>
    <w:rsid w:val="000B6524"/>
    <w:rsid w:val="000C07F4"/>
    <w:rsid w:val="000C0916"/>
    <w:rsid w:val="000C4470"/>
    <w:rsid w:val="000C7653"/>
    <w:rsid w:val="000D3340"/>
    <w:rsid w:val="000D34A2"/>
    <w:rsid w:val="000D3696"/>
    <w:rsid w:val="000D37B8"/>
    <w:rsid w:val="000D3D69"/>
    <w:rsid w:val="000D4E26"/>
    <w:rsid w:val="000D5296"/>
    <w:rsid w:val="000E03D4"/>
    <w:rsid w:val="000E618D"/>
    <w:rsid w:val="000E6846"/>
    <w:rsid w:val="000F0184"/>
    <w:rsid w:val="000F2A35"/>
    <w:rsid w:val="000F4D2B"/>
    <w:rsid w:val="000F5368"/>
    <w:rsid w:val="000F640B"/>
    <w:rsid w:val="000F6C26"/>
    <w:rsid w:val="00100459"/>
    <w:rsid w:val="00100D06"/>
    <w:rsid w:val="00101301"/>
    <w:rsid w:val="00102189"/>
    <w:rsid w:val="00102343"/>
    <w:rsid w:val="00103146"/>
    <w:rsid w:val="00110684"/>
    <w:rsid w:val="00111853"/>
    <w:rsid w:val="0011242C"/>
    <w:rsid w:val="00112763"/>
    <w:rsid w:val="00116165"/>
    <w:rsid w:val="00126842"/>
    <w:rsid w:val="00127377"/>
    <w:rsid w:val="00130896"/>
    <w:rsid w:val="0013192B"/>
    <w:rsid w:val="00131D28"/>
    <w:rsid w:val="00132955"/>
    <w:rsid w:val="001344FA"/>
    <w:rsid w:val="0013528C"/>
    <w:rsid w:val="00135534"/>
    <w:rsid w:val="00136A0F"/>
    <w:rsid w:val="00136D5F"/>
    <w:rsid w:val="00137347"/>
    <w:rsid w:val="00141532"/>
    <w:rsid w:val="001423CB"/>
    <w:rsid w:val="00143A3C"/>
    <w:rsid w:val="00145160"/>
    <w:rsid w:val="00146321"/>
    <w:rsid w:val="00155597"/>
    <w:rsid w:val="00156549"/>
    <w:rsid w:val="00157BD1"/>
    <w:rsid w:val="00161B27"/>
    <w:rsid w:val="001631FB"/>
    <w:rsid w:val="00164AF9"/>
    <w:rsid w:val="0016606A"/>
    <w:rsid w:val="00170973"/>
    <w:rsid w:val="0017163E"/>
    <w:rsid w:val="001717B2"/>
    <w:rsid w:val="00175FE6"/>
    <w:rsid w:val="001816FD"/>
    <w:rsid w:val="00181F90"/>
    <w:rsid w:val="001823D8"/>
    <w:rsid w:val="00185420"/>
    <w:rsid w:val="00185BF5"/>
    <w:rsid w:val="0018737D"/>
    <w:rsid w:val="00192EC7"/>
    <w:rsid w:val="00196935"/>
    <w:rsid w:val="001A4FF9"/>
    <w:rsid w:val="001A6B4D"/>
    <w:rsid w:val="001A6D2A"/>
    <w:rsid w:val="001A7399"/>
    <w:rsid w:val="001A7769"/>
    <w:rsid w:val="001B099B"/>
    <w:rsid w:val="001B1FBD"/>
    <w:rsid w:val="001B2504"/>
    <w:rsid w:val="001B3393"/>
    <w:rsid w:val="001B3496"/>
    <w:rsid w:val="001C07B9"/>
    <w:rsid w:val="001C2756"/>
    <w:rsid w:val="001C3D25"/>
    <w:rsid w:val="001C3D46"/>
    <w:rsid w:val="001C3D85"/>
    <w:rsid w:val="001C43D5"/>
    <w:rsid w:val="001D161D"/>
    <w:rsid w:val="001D1961"/>
    <w:rsid w:val="001D1CD4"/>
    <w:rsid w:val="001D2CF7"/>
    <w:rsid w:val="001D52D7"/>
    <w:rsid w:val="001D6AE9"/>
    <w:rsid w:val="001D78AD"/>
    <w:rsid w:val="001E512D"/>
    <w:rsid w:val="001E5C03"/>
    <w:rsid w:val="001E64F1"/>
    <w:rsid w:val="001E7EA0"/>
    <w:rsid w:val="001F0BC5"/>
    <w:rsid w:val="001F2364"/>
    <w:rsid w:val="001F2D5E"/>
    <w:rsid w:val="001F4035"/>
    <w:rsid w:val="001F66C6"/>
    <w:rsid w:val="00200BBE"/>
    <w:rsid w:val="002013AB"/>
    <w:rsid w:val="00201C23"/>
    <w:rsid w:val="00202C8C"/>
    <w:rsid w:val="00205FDE"/>
    <w:rsid w:val="00206D17"/>
    <w:rsid w:val="002074A6"/>
    <w:rsid w:val="00207894"/>
    <w:rsid w:val="00212F40"/>
    <w:rsid w:val="002149E5"/>
    <w:rsid w:val="00214A31"/>
    <w:rsid w:val="00220746"/>
    <w:rsid w:val="00222B4D"/>
    <w:rsid w:val="00223E41"/>
    <w:rsid w:val="002242D0"/>
    <w:rsid w:val="00224F05"/>
    <w:rsid w:val="00237120"/>
    <w:rsid w:val="00237ADB"/>
    <w:rsid w:val="002407A3"/>
    <w:rsid w:val="00240802"/>
    <w:rsid w:val="002410A7"/>
    <w:rsid w:val="002427B7"/>
    <w:rsid w:val="00243901"/>
    <w:rsid w:val="00247D14"/>
    <w:rsid w:val="00251F1C"/>
    <w:rsid w:val="0026197E"/>
    <w:rsid w:val="00262853"/>
    <w:rsid w:val="00263965"/>
    <w:rsid w:val="002700BC"/>
    <w:rsid w:val="0027275D"/>
    <w:rsid w:val="00275238"/>
    <w:rsid w:val="002752B3"/>
    <w:rsid w:val="00283F6A"/>
    <w:rsid w:val="00284D7B"/>
    <w:rsid w:val="002857EA"/>
    <w:rsid w:val="00285BAF"/>
    <w:rsid w:val="0028630D"/>
    <w:rsid w:val="00287215"/>
    <w:rsid w:val="0029289D"/>
    <w:rsid w:val="002940DD"/>
    <w:rsid w:val="002960E7"/>
    <w:rsid w:val="002A1C83"/>
    <w:rsid w:val="002A1F45"/>
    <w:rsid w:val="002A7F59"/>
    <w:rsid w:val="002B08AD"/>
    <w:rsid w:val="002B19E9"/>
    <w:rsid w:val="002B3E30"/>
    <w:rsid w:val="002B46C1"/>
    <w:rsid w:val="002B590C"/>
    <w:rsid w:val="002B77E6"/>
    <w:rsid w:val="002C0AD5"/>
    <w:rsid w:val="002C1E22"/>
    <w:rsid w:val="002C2BEB"/>
    <w:rsid w:val="002C4397"/>
    <w:rsid w:val="002C462A"/>
    <w:rsid w:val="002C4856"/>
    <w:rsid w:val="002C66B3"/>
    <w:rsid w:val="002D0C01"/>
    <w:rsid w:val="002D0F4D"/>
    <w:rsid w:val="002D0F76"/>
    <w:rsid w:val="002D1184"/>
    <w:rsid w:val="002D3EAD"/>
    <w:rsid w:val="002D489C"/>
    <w:rsid w:val="002D7607"/>
    <w:rsid w:val="002E2D8B"/>
    <w:rsid w:val="002E2EDB"/>
    <w:rsid w:val="002E432F"/>
    <w:rsid w:val="002E4D10"/>
    <w:rsid w:val="002E60AA"/>
    <w:rsid w:val="002E70BB"/>
    <w:rsid w:val="002F241B"/>
    <w:rsid w:val="002F4727"/>
    <w:rsid w:val="002F713E"/>
    <w:rsid w:val="002F788D"/>
    <w:rsid w:val="002F7A08"/>
    <w:rsid w:val="003014EB"/>
    <w:rsid w:val="003017AF"/>
    <w:rsid w:val="003024D5"/>
    <w:rsid w:val="00306495"/>
    <w:rsid w:val="00311AAE"/>
    <w:rsid w:val="00312052"/>
    <w:rsid w:val="003121EE"/>
    <w:rsid w:val="00314E46"/>
    <w:rsid w:val="00316257"/>
    <w:rsid w:val="003167DE"/>
    <w:rsid w:val="00323229"/>
    <w:rsid w:val="003234A2"/>
    <w:rsid w:val="003248D3"/>
    <w:rsid w:val="003272B9"/>
    <w:rsid w:val="003301FE"/>
    <w:rsid w:val="0033229E"/>
    <w:rsid w:val="00333B03"/>
    <w:rsid w:val="003405A2"/>
    <w:rsid w:val="00341F58"/>
    <w:rsid w:val="00344097"/>
    <w:rsid w:val="00345E2D"/>
    <w:rsid w:val="003516A3"/>
    <w:rsid w:val="00351AC6"/>
    <w:rsid w:val="0035411C"/>
    <w:rsid w:val="00354192"/>
    <w:rsid w:val="0035708F"/>
    <w:rsid w:val="003610AD"/>
    <w:rsid w:val="0036246D"/>
    <w:rsid w:val="003633F8"/>
    <w:rsid w:val="003656A4"/>
    <w:rsid w:val="003657C9"/>
    <w:rsid w:val="00376957"/>
    <w:rsid w:val="00377784"/>
    <w:rsid w:val="003802B9"/>
    <w:rsid w:val="00381116"/>
    <w:rsid w:val="003818B2"/>
    <w:rsid w:val="00381DA0"/>
    <w:rsid w:val="003823AB"/>
    <w:rsid w:val="003824E4"/>
    <w:rsid w:val="00383001"/>
    <w:rsid w:val="003847E5"/>
    <w:rsid w:val="003854A1"/>
    <w:rsid w:val="00386D87"/>
    <w:rsid w:val="0039142A"/>
    <w:rsid w:val="00392C15"/>
    <w:rsid w:val="003937E0"/>
    <w:rsid w:val="00394F68"/>
    <w:rsid w:val="003954B8"/>
    <w:rsid w:val="00395B3B"/>
    <w:rsid w:val="00395EDA"/>
    <w:rsid w:val="003A0013"/>
    <w:rsid w:val="003A45FE"/>
    <w:rsid w:val="003A4F28"/>
    <w:rsid w:val="003B0E29"/>
    <w:rsid w:val="003B3C0D"/>
    <w:rsid w:val="003B5DBC"/>
    <w:rsid w:val="003C2D4F"/>
    <w:rsid w:val="003C36AF"/>
    <w:rsid w:val="003C3A19"/>
    <w:rsid w:val="003C41B3"/>
    <w:rsid w:val="003C47F5"/>
    <w:rsid w:val="003C5AD6"/>
    <w:rsid w:val="003C6B51"/>
    <w:rsid w:val="003D0F46"/>
    <w:rsid w:val="003D32BA"/>
    <w:rsid w:val="003D37F5"/>
    <w:rsid w:val="003D747D"/>
    <w:rsid w:val="003E2C2F"/>
    <w:rsid w:val="003E2D6D"/>
    <w:rsid w:val="003E6D4F"/>
    <w:rsid w:val="003F313B"/>
    <w:rsid w:val="003F3645"/>
    <w:rsid w:val="004031BF"/>
    <w:rsid w:val="00403D47"/>
    <w:rsid w:val="00403D53"/>
    <w:rsid w:val="0040555F"/>
    <w:rsid w:val="00406688"/>
    <w:rsid w:val="00407E8F"/>
    <w:rsid w:val="0041647B"/>
    <w:rsid w:val="004203B3"/>
    <w:rsid w:val="004220AD"/>
    <w:rsid w:val="004254B9"/>
    <w:rsid w:val="00425E26"/>
    <w:rsid w:val="00430F7C"/>
    <w:rsid w:val="0043161B"/>
    <w:rsid w:val="00431C17"/>
    <w:rsid w:val="00432968"/>
    <w:rsid w:val="00433200"/>
    <w:rsid w:val="00434969"/>
    <w:rsid w:val="004359A1"/>
    <w:rsid w:val="00435BBF"/>
    <w:rsid w:val="00436062"/>
    <w:rsid w:val="00436E7B"/>
    <w:rsid w:val="00440FFF"/>
    <w:rsid w:val="00442C86"/>
    <w:rsid w:val="0044734C"/>
    <w:rsid w:val="00452054"/>
    <w:rsid w:val="00452777"/>
    <w:rsid w:val="004530A4"/>
    <w:rsid w:val="004537A4"/>
    <w:rsid w:val="00454EA1"/>
    <w:rsid w:val="0045543F"/>
    <w:rsid w:val="004617E4"/>
    <w:rsid w:val="004661DA"/>
    <w:rsid w:val="004708CD"/>
    <w:rsid w:val="004744BD"/>
    <w:rsid w:val="00474BD2"/>
    <w:rsid w:val="004758B3"/>
    <w:rsid w:val="00475BB5"/>
    <w:rsid w:val="004778B6"/>
    <w:rsid w:val="00477B60"/>
    <w:rsid w:val="00480A90"/>
    <w:rsid w:val="0048278D"/>
    <w:rsid w:val="0048391D"/>
    <w:rsid w:val="00484049"/>
    <w:rsid w:val="00484D69"/>
    <w:rsid w:val="00485C22"/>
    <w:rsid w:val="004868CD"/>
    <w:rsid w:val="004874B6"/>
    <w:rsid w:val="00487ED4"/>
    <w:rsid w:val="00495E84"/>
    <w:rsid w:val="00497B31"/>
    <w:rsid w:val="00497B8E"/>
    <w:rsid w:val="004A44A2"/>
    <w:rsid w:val="004A55F2"/>
    <w:rsid w:val="004A6FC3"/>
    <w:rsid w:val="004B0EF8"/>
    <w:rsid w:val="004B205E"/>
    <w:rsid w:val="004B2FCB"/>
    <w:rsid w:val="004C0357"/>
    <w:rsid w:val="004C3BF9"/>
    <w:rsid w:val="004C40C2"/>
    <w:rsid w:val="004C4B38"/>
    <w:rsid w:val="004C5422"/>
    <w:rsid w:val="004C56CB"/>
    <w:rsid w:val="004D0FE0"/>
    <w:rsid w:val="004D2E8D"/>
    <w:rsid w:val="004D379E"/>
    <w:rsid w:val="004D38A0"/>
    <w:rsid w:val="004E126F"/>
    <w:rsid w:val="004E31CE"/>
    <w:rsid w:val="004E7951"/>
    <w:rsid w:val="004E7ED3"/>
    <w:rsid w:val="004F1F39"/>
    <w:rsid w:val="004F44C8"/>
    <w:rsid w:val="004F53FC"/>
    <w:rsid w:val="00502D77"/>
    <w:rsid w:val="00503192"/>
    <w:rsid w:val="00505145"/>
    <w:rsid w:val="00505393"/>
    <w:rsid w:val="00507EF6"/>
    <w:rsid w:val="00510D58"/>
    <w:rsid w:val="00510E51"/>
    <w:rsid w:val="00511D2E"/>
    <w:rsid w:val="00513329"/>
    <w:rsid w:val="00513A69"/>
    <w:rsid w:val="00513DFA"/>
    <w:rsid w:val="00520762"/>
    <w:rsid w:val="00521678"/>
    <w:rsid w:val="005228AE"/>
    <w:rsid w:val="00523BDD"/>
    <w:rsid w:val="00525715"/>
    <w:rsid w:val="005313BC"/>
    <w:rsid w:val="005338E0"/>
    <w:rsid w:val="005361DB"/>
    <w:rsid w:val="005453B0"/>
    <w:rsid w:val="00547C63"/>
    <w:rsid w:val="00551CE9"/>
    <w:rsid w:val="00552CAA"/>
    <w:rsid w:val="00552D10"/>
    <w:rsid w:val="005551C9"/>
    <w:rsid w:val="005576FC"/>
    <w:rsid w:val="00566DB3"/>
    <w:rsid w:val="005678A2"/>
    <w:rsid w:val="0057085F"/>
    <w:rsid w:val="00572625"/>
    <w:rsid w:val="00574624"/>
    <w:rsid w:val="005749E0"/>
    <w:rsid w:val="00574D0B"/>
    <w:rsid w:val="00577A72"/>
    <w:rsid w:val="0058586A"/>
    <w:rsid w:val="00586064"/>
    <w:rsid w:val="0058643A"/>
    <w:rsid w:val="00590C6A"/>
    <w:rsid w:val="005954F9"/>
    <w:rsid w:val="0059712D"/>
    <w:rsid w:val="00597FBB"/>
    <w:rsid w:val="005A1142"/>
    <w:rsid w:val="005A1D1C"/>
    <w:rsid w:val="005A513A"/>
    <w:rsid w:val="005A5D96"/>
    <w:rsid w:val="005B1689"/>
    <w:rsid w:val="005B1FCC"/>
    <w:rsid w:val="005B1FD0"/>
    <w:rsid w:val="005B225F"/>
    <w:rsid w:val="005B2B2B"/>
    <w:rsid w:val="005B6343"/>
    <w:rsid w:val="005B78BC"/>
    <w:rsid w:val="005B795D"/>
    <w:rsid w:val="005C0E7F"/>
    <w:rsid w:val="005C1C44"/>
    <w:rsid w:val="005C29CE"/>
    <w:rsid w:val="005C3B3E"/>
    <w:rsid w:val="005C6653"/>
    <w:rsid w:val="005C7A88"/>
    <w:rsid w:val="005D1101"/>
    <w:rsid w:val="005D7861"/>
    <w:rsid w:val="005E107D"/>
    <w:rsid w:val="005E158A"/>
    <w:rsid w:val="005E30F2"/>
    <w:rsid w:val="005E4900"/>
    <w:rsid w:val="005E53CF"/>
    <w:rsid w:val="005F0046"/>
    <w:rsid w:val="005F0F2C"/>
    <w:rsid w:val="00600190"/>
    <w:rsid w:val="006011B4"/>
    <w:rsid w:val="00603ED3"/>
    <w:rsid w:val="00611672"/>
    <w:rsid w:val="006116DB"/>
    <w:rsid w:val="00613037"/>
    <w:rsid w:val="00614846"/>
    <w:rsid w:val="00621519"/>
    <w:rsid w:val="00633988"/>
    <w:rsid w:val="006353DF"/>
    <w:rsid w:val="00640A9D"/>
    <w:rsid w:val="00642D8E"/>
    <w:rsid w:val="00644F3F"/>
    <w:rsid w:val="006475FF"/>
    <w:rsid w:val="006478EE"/>
    <w:rsid w:val="006515D8"/>
    <w:rsid w:val="00652FD4"/>
    <w:rsid w:val="00655123"/>
    <w:rsid w:val="00655926"/>
    <w:rsid w:val="006563A0"/>
    <w:rsid w:val="00666B8C"/>
    <w:rsid w:val="00667308"/>
    <w:rsid w:val="00671FFD"/>
    <w:rsid w:val="00672D95"/>
    <w:rsid w:val="00674060"/>
    <w:rsid w:val="00675AC2"/>
    <w:rsid w:val="006778EC"/>
    <w:rsid w:val="00677A49"/>
    <w:rsid w:val="006831D2"/>
    <w:rsid w:val="00683356"/>
    <w:rsid w:val="0068429B"/>
    <w:rsid w:val="0068607F"/>
    <w:rsid w:val="00691439"/>
    <w:rsid w:val="00692990"/>
    <w:rsid w:val="00693616"/>
    <w:rsid w:val="006A2904"/>
    <w:rsid w:val="006A29BD"/>
    <w:rsid w:val="006A3197"/>
    <w:rsid w:val="006A40E9"/>
    <w:rsid w:val="006A58CD"/>
    <w:rsid w:val="006A79D2"/>
    <w:rsid w:val="006B2764"/>
    <w:rsid w:val="006B3DE6"/>
    <w:rsid w:val="006B49FE"/>
    <w:rsid w:val="006B5214"/>
    <w:rsid w:val="006B626F"/>
    <w:rsid w:val="006C07FA"/>
    <w:rsid w:val="006C16CC"/>
    <w:rsid w:val="006C2859"/>
    <w:rsid w:val="006C2B37"/>
    <w:rsid w:val="006C4608"/>
    <w:rsid w:val="006C730C"/>
    <w:rsid w:val="006D0225"/>
    <w:rsid w:val="006D4A05"/>
    <w:rsid w:val="006D4BE3"/>
    <w:rsid w:val="006D669E"/>
    <w:rsid w:val="006F21D3"/>
    <w:rsid w:val="006F4A9E"/>
    <w:rsid w:val="006F4BCC"/>
    <w:rsid w:val="007035E7"/>
    <w:rsid w:val="00706A8C"/>
    <w:rsid w:val="0071387A"/>
    <w:rsid w:val="0072055A"/>
    <w:rsid w:val="007229E5"/>
    <w:rsid w:val="00725CA0"/>
    <w:rsid w:val="0073191A"/>
    <w:rsid w:val="0073449E"/>
    <w:rsid w:val="00735815"/>
    <w:rsid w:val="00735BAE"/>
    <w:rsid w:val="00736768"/>
    <w:rsid w:val="00736A51"/>
    <w:rsid w:val="00740229"/>
    <w:rsid w:val="0074520F"/>
    <w:rsid w:val="007456CF"/>
    <w:rsid w:val="00746FD7"/>
    <w:rsid w:val="00747650"/>
    <w:rsid w:val="007504B2"/>
    <w:rsid w:val="00753EF2"/>
    <w:rsid w:val="007545A0"/>
    <w:rsid w:val="00754734"/>
    <w:rsid w:val="00755B83"/>
    <w:rsid w:val="007600CF"/>
    <w:rsid w:val="00762928"/>
    <w:rsid w:val="00762BBC"/>
    <w:rsid w:val="00765AB6"/>
    <w:rsid w:val="00766A72"/>
    <w:rsid w:val="00766D92"/>
    <w:rsid w:val="007706BF"/>
    <w:rsid w:val="00771C84"/>
    <w:rsid w:val="007720EA"/>
    <w:rsid w:val="007725BA"/>
    <w:rsid w:val="00774561"/>
    <w:rsid w:val="00775D8E"/>
    <w:rsid w:val="00776B8F"/>
    <w:rsid w:val="0077764A"/>
    <w:rsid w:val="007802D6"/>
    <w:rsid w:val="007802E4"/>
    <w:rsid w:val="00784907"/>
    <w:rsid w:val="00784D8E"/>
    <w:rsid w:val="00785A0A"/>
    <w:rsid w:val="00787AC7"/>
    <w:rsid w:val="00787CC6"/>
    <w:rsid w:val="00790CD4"/>
    <w:rsid w:val="00797634"/>
    <w:rsid w:val="007A018B"/>
    <w:rsid w:val="007A1F9E"/>
    <w:rsid w:val="007A30DC"/>
    <w:rsid w:val="007A7C75"/>
    <w:rsid w:val="007B0FEA"/>
    <w:rsid w:val="007B1808"/>
    <w:rsid w:val="007B6384"/>
    <w:rsid w:val="007C0665"/>
    <w:rsid w:val="007C44E8"/>
    <w:rsid w:val="007C4AD9"/>
    <w:rsid w:val="007C5EC7"/>
    <w:rsid w:val="007D07B5"/>
    <w:rsid w:val="007D241C"/>
    <w:rsid w:val="007D43BC"/>
    <w:rsid w:val="007D5536"/>
    <w:rsid w:val="007D67C5"/>
    <w:rsid w:val="007E072E"/>
    <w:rsid w:val="007E0835"/>
    <w:rsid w:val="007E14B5"/>
    <w:rsid w:val="007E16B8"/>
    <w:rsid w:val="007E2200"/>
    <w:rsid w:val="007E39B8"/>
    <w:rsid w:val="007E4A07"/>
    <w:rsid w:val="007E6643"/>
    <w:rsid w:val="007F00D3"/>
    <w:rsid w:val="007F24FF"/>
    <w:rsid w:val="007F410B"/>
    <w:rsid w:val="007F57FB"/>
    <w:rsid w:val="00801D39"/>
    <w:rsid w:val="00805C0E"/>
    <w:rsid w:val="00807D66"/>
    <w:rsid w:val="00813A7B"/>
    <w:rsid w:val="00814F5E"/>
    <w:rsid w:val="00815355"/>
    <w:rsid w:val="0081597B"/>
    <w:rsid w:val="00815D88"/>
    <w:rsid w:val="00825DDF"/>
    <w:rsid w:val="00827FB8"/>
    <w:rsid w:val="00832607"/>
    <w:rsid w:val="0083327F"/>
    <w:rsid w:val="008410EC"/>
    <w:rsid w:val="0084138A"/>
    <w:rsid w:val="00841791"/>
    <w:rsid w:val="00842208"/>
    <w:rsid w:val="0084267A"/>
    <w:rsid w:val="00850A0D"/>
    <w:rsid w:val="0085248A"/>
    <w:rsid w:val="00854511"/>
    <w:rsid w:val="008566F3"/>
    <w:rsid w:val="008577E6"/>
    <w:rsid w:val="00861DBB"/>
    <w:rsid w:val="00864549"/>
    <w:rsid w:val="00864F80"/>
    <w:rsid w:val="0086717B"/>
    <w:rsid w:val="00873CB4"/>
    <w:rsid w:val="00874EF8"/>
    <w:rsid w:val="00877E6B"/>
    <w:rsid w:val="00881E4C"/>
    <w:rsid w:val="00885B8B"/>
    <w:rsid w:val="0089080D"/>
    <w:rsid w:val="00893E96"/>
    <w:rsid w:val="00895E60"/>
    <w:rsid w:val="00896B0E"/>
    <w:rsid w:val="008A301A"/>
    <w:rsid w:val="008A3AFB"/>
    <w:rsid w:val="008A3C8A"/>
    <w:rsid w:val="008A67E3"/>
    <w:rsid w:val="008A7A53"/>
    <w:rsid w:val="008A7D6C"/>
    <w:rsid w:val="008B08A0"/>
    <w:rsid w:val="008B3303"/>
    <w:rsid w:val="008B4034"/>
    <w:rsid w:val="008B43B3"/>
    <w:rsid w:val="008B60D7"/>
    <w:rsid w:val="008C2CC6"/>
    <w:rsid w:val="008C3AEA"/>
    <w:rsid w:val="008C3B2D"/>
    <w:rsid w:val="008C4698"/>
    <w:rsid w:val="008C50B4"/>
    <w:rsid w:val="008C6737"/>
    <w:rsid w:val="008D2D36"/>
    <w:rsid w:val="008D3B8B"/>
    <w:rsid w:val="008D5033"/>
    <w:rsid w:val="008D5CFA"/>
    <w:rsid w:val="008D5E81"/>
    <w:rsid w:val="008D68EB"/>
    <w:rsid w:val="008D6993"/>
    <w:rsid w:val="008D79F9"/>
    <w:rsid w:val="008E73CE"/>
    <w:rsid w:val="008E7634"/>
    <w:rsid w:val="008F323D"/>
    <w:rsid w:val="008F4BC7"/>
    <w:rsid w:val="008F7DA1"/>
    <w:rsid w:val="009007F5"/>
    <w:rsid w:val="0090170C"/>
    <w:rsid w:val="00901C38"/>
    <w:rsid w:val="00903C9E"/>
    <w:rsid w:val="00903F04"/>
    <w:rsid w:val="00907C75"/>
    <w:rsid w:val="009108C7"/>
    <w:rsid w:val="0091568F"/>
    <w:rsid w:val="00915E72"/>
    <w:rsid w:val="00916B49"/>
    <w:rsid w:val="00916E84"/>
    <w:rsid w:val="0091716B"/>
    <w:rsid w:val="00926AA3"/>
    <w:rsid w:val="00930320"/>
    <w:rsid w:val="009308D9"/>
    <w:rsid w:val="00934D61"/>
    <w:rsid w:val="00935E78"/>
    <w:rsid w:val="00937124"/>
    <w:rsid w:val="009408FC"/>
    <w:rsid w:val="00942B1A"/>
    <w:rsid w:val="009455A2"/>
    <w:rsid w:val="009505C4"/>
    <w:rsid w:val="00950F98"/>
    <w:rsid w:val="0095474C"/>
    <w:rsid w:val="009570D5"/>
    <w:rsid w:val="00963C61"/>
    <w:rsid w:val="00963E9A"/>
    <w:rsid w:val="00964D6B"/>
    <w:rsid w:val="00965ADF"/>
    <w:rsid w:val="00965B40"/>
    <w:rsid w:val="00966434"/>
    <w:rsid w:val="00966A23"/>
    <w:rsid w:val="0097084B"/>
    <w:rsid w:val="00971B4F"/>
    <w:rsid w:val="009732E9"/>
    <w:rsid w:val="00977102"/>
    <w:rsid w:val="00977E58"/>
    <w:rsid w:val="009807AA"/>
    <w:rsid w:val="0098157F"/>
    <w:rsid w:val="00983815"/>
    <w:rsid w:val="00985D99"/>
    <w:rsid w:val="00985F3F"/>
    <w:rsid w:val="009909CA"/>
    <w:rsid w:val="009910FE"/>
    <w:rsid w:val="009932BE"/>
    <w:rsid w:val="00994B6A"/>
    <w:rsid w:val="00995437"/>
    <w:rsid w:val="00996244"/>
    <w:rsid w:val="0099640E"/>
    <w:rsid w:val="009A1F6C"/>
    <w:rsid w:val="009A2264"/>
    <w:rsid w:val="009A784E"/>
    <w:rsid w:val="009B038F"/>
    <w:rsid w:val="009B3572"/>
    <w:rsid w:val="009B476D"/>
    <w:rsid w:val="009B5949"/>
    <w:rsid w:val="009B60F0"/>
    <w:rsid w:val="009B6690"/>
    <w:rsid w:val="009B69F5"/>
    <w:rsid w:val="009C0B2C"/>
    <w:rsid w:val="009C3342"/>
    <w:rsid w:val="009C587F"/>
    <w:rsid w:val="009C5CCD"/>
    <w:rsid w:val="009C7B43"/>
    <w:rsid w:val="009D2074"/>
    <w:rsid w:val="009D5518"/>
    <w:rsid w:val="009E0932"/>
    <w:rsid w:val="009E165D"/>
    <w:rsid w:val="009E5A44"/>
    <w:rsid w:val="009E5CDE"/>
    <w:rsid w:val="009E74B6"/>
    <w:rsid w:val="009E79A3"/>
    <w:rsid w:val="009F01FA"/>
    <w:rsid w:val="009F2651"/>
    <w:rsid w:val="009F2E95"/>
    <w:rsid w:val="009F6363"/>
    <w:rsid w:val="009F64A0"/>
    <w:rsid w:val="00A014F2"/>
    <w:rsid w:val="00A024FD"/>
    <w:rsid w:val="00A116DD"/>
    <w:rsid w:val="00A1189A"/>
    <w:rsid w:val="00A13AFB"/>
    <w:rsid w:val="00A17D1F"/>
    <w:rsid w:val="00A203CC"/>
    <w:rsid w:val="00A20437"/>
    <w:rsid w:val="00A21598"/>
    <w:rsid w:val="00A25C9C"/>
    <w:rsid w:val="00A26AFC"/>
    <w:rsid w:val="00A27AE4"/>
    <w:rsid w:val="00A301EE"/>
    <w:rsid w:val="00A32149"/>
    <w:rsid w:val="00A32232"/>
    <w:rsid w:val="00A33CDD"/>
    <w:rsid w:val="00A352FD"/>
    <w:rsid w:val="00A35444"/>
    <w:rsid w:val="00A40258"/>
    <w:rsid w:val="00A42ED4"/>
    <w:rsid w:val="00A43C27"/>
    <w:rsid w:val="00A44141"/>
    <w:rsid w:val="00A4629A"/>
    <w:rsid w:val="00A47800"/>
    <w:rsid w:val="00A50A95"/>
    <w:rsid w:val="00A50C62"/>
    <w:rsid w:val="00A50D55"/>
    <w:rsid w:val="00A522EC"/>
    <w:rsid w:val="00A52851"/>
    <w:rsid w:val="00A57A64"/>
    <w:rsid w:val="00A6002A"/>
    <w:rsid w:val="00A615B6"/>
    <w:rsid w:val="00A6412E"/>
    <w:rsid w:val="00A6590F"/>
    <w:rsid w:val="00A72001"/>
    <w:rsid w:val="00A74C83"/>
    <w:rsid w:val="00A75361"/>
    <w:rsid w:val="00A7615F"/>
    <w:rsid w:val="00A76B9F"/>
    <w:rsid w:val="00A77322"/>
    <w:rsid w:val="00A840A6"/>
    <w:rsid w:val="00A841BD"/>
    <w:rsid w:val="00A85966"/>
    <w:rsid w:val="00A9042A"/>
    <w:rsid w:val="00A90E75"/>
    <w:rsid w:val="00A927BF"/>
    <w:rsid w:val="00A94F18"/>
    <w:rsid w:val="00A97FAE"/>
    <w:rsid w:val="00AA10A6"/>
    <w:rsid w:val="00AA2324"/>
    <w:rsid w:val="00AA3ABC"/>
    <w:rsid w:val="00AA3D91"/>
    <w:rsid w:val="00AA4143"/>
    <w:rsid w:val="00AA6B4F"/>
    <w:rsid w:val="00AA71C4"/>
    <w:rsid w:val="00AA7DB9"/>
    <w:rsid w:val="00AB6A98"/>
    <w:rsid w:val="00AB6BDA"/>
    <w:rsid w:val="00AB761B"/>
    <w:rsid w:val="00AC1753"/>
    <w:rsid w:val="00AC22BA"/>
    <w:rsid w:val="00AC3A08"/>
    <w:rsid w:val="00AC5304"/>
    <w:rsid w:val="00AC603E"/>
    <w:rsid w:val="00AD0BD3"/>
    <w:rsid w:val="00AD1ED8"/>
    <w:rsid w:val="00AD3800"/>
    <w:rsid w:val="00AD4EB6"/>
    <w:rsid w:val="00AD7B84"/>
    <w:rsid w:val="00AE1398"/>
    <w:rsid w:val="00AE29C6"/>
    <w:rsid w:val="00AE3230"/>
    <w:rsid w:val="00AE6152"/>
    <w:rsid w:val="00AE742E"/>
    <w:rsid w:val="00AF0203"/>
    <w:rsid w:val="00AF0872"/>
    <w:rsid w:val="00AF2690"/>
    <w:rsid w:val="00AF3B90"/>
    <w:rsid w:val="00AF73BA"/>
    <w:rsid w:val="00B00FB7"/>
    <w:rsid w:val="00B01937"/>
    <w:rsid w:val="00B06473"/>
    <w:rsid w:val="00B10020"/>
    <w:rsid w:val="00B10C48"/>
    <w:rsid w:val="00B10F36"/>
    <w:rsid w:val="00B1214B"/>
    <w:rsid w:val="00B13E58"/>
    <w:rsid w:val="00B14457"/>
    <w:rsid w:val="00B15905"/>
    <w:rsid w:val="00B23578"/>
    <w:rsid w:val="00B263DE"/>
    <w:rsid w:val="00B32954"/>
    <w:rsid w:val="00B34AD1"/>
    <w:rsid w:val="00B35E94"/>
    <w:rsid w:val="00B36AA6"/>
    <w:rsid w:val="00B4265D"/>
    <w:rsid w:val="00B44D61"/>
    <w:rsid w:val="00B47D12"/>
    <w:rsid w:val="00B5020B"/>
    <w:rsid w:val="00B57A81"/>
    <w:rsid w:val="00B618F6"/>
    <w:rsid w:val="00B63102"/>
    <w:rsid w:val="00B636BF"/>
    <w:rsid w:val="00B65330"/>
    <w:rsid w:val="00B659AF"/>
    <w:rsid w:val="00B70A89"/>
    <w:rsid w:val="00B70BF3"/>
    <w:rsid w:val="00B7250C"/>
    <w:rsid w:val="00B73B43"/>
    <w:rsid w:val="00B74351"/>
    <w:rsid w:val="00B75A7E"/>
    <w:rsid w:val="00B7623C"/>
    <w:rsid w:val="00B76F5D"/>
    <w:rsid w:val="00B82B87"/>
    <w:rsid w:val="00B83FA6"/>
    <w:rsid w:val="00B84173"/>
    <w:rsid w:val="00B91A80"/>
    <w:rsid w:val="00B941DC"/>
    <w:rsid w:val="00B94258"/>
    <w:rsid w:val="00B96D5C"/>
    <w:rsid w:val="00BA2F5B"/>
    <w:rsid w:val="00BA3004"/>
    <w:rsid w:val="00BA4542"/>
    <w:rsid w:val="00BA4F44"/>
    <w:rsid w:val="00BA58EB"/>
    <w:rsid w:val="00BB07F0"/>
    <w:rsid w:val="00BB1DCB"/>
    <w:rsid w:val="00BB2A53"/>
    <w:rsid w:val="00BB55F9"/>
    <w:rsid w:val="00BB76CC"/>
    <w:rsid w:val="00BC0662"/>
    <w:rsid w:val="00BC0A9A"/>
    <w:rsid w:val="00BC221E"/>
    <w:rsid w:val="00BC2EC1"/>
    <w:rsid w:val="00BC32F7"/>
    <w:rsid w:val="00BC7EFD"/>
    <w:rsid w:val="00BD1F24"/>
    <w:rsid w:val="00BD43A7"/>
    <w:rsid w:val="00BD5B57"/>
    <w:rsid w:val="00BD5BB5"/>
    <w:rsid w:val="00BD7FA7"/>
    <w:rsid w:val="00BE0250"/>
    <w:rsid w:val="00BE17FB"/>
    <w:rsid w:val="00BE1A1F"/>
    <w:rsid w:val="00BE2F06"/>
    <w:rsid w:val="00BE51E1"/>
    <w:rsid w:val="00BF1A46"/>
    <w:rsid w:val="00BF524E"/>
    <w:rsid w:val="00BF67F7"/>
    <w:rsid w:val="00C01473"/>
    <w:rsid w:val="00C0409A"/>
    <w:rsid w:val="00C0646F"/>
    <w:rsid w:val="00C06922"/>
    <w:rsid w:val="00C10650"/>
    <w:rsid w:val="00C11F63"/>
    <w:rsid w:val="00C13BC8"/>
    <w:rsid w:val="00C16A0A"/>
    <w:rsid w:val="00C17D22"/>
    <w:rsid w:val="00C17F4B"/>
    <w:rsid w:val="00C2022E"/>
    <w:rsid w:val="00C2061C"/>
    <w:rsid w:val="00C23C18"/>
    <w:rsid w:val="00C245B3"/>
    <w:rsid w:val="00C248E9"/>
    <w:rsid w:val="00C27D1E"/>
    <w:rsid w:val="00C341F8"/>
    <w:rsid w:val="00C34B09"/>
    <w:rsid w:val="00C35CC4"/>
    <w:rsid w:val="00C36FBC"/>
    <w:rsid w:val="00C40725"/>
    <w:rsid w:val="00C4167B"/>
    <w:rsid w:val="00C41AA1"/>
    <w:rsid w:val="00C43090"/>
    <w:rsid w:val="00C43744"/>
    <w:rsid w:val="00C56D90"/>
    <w:rsid w:val="00C60A0A"/>
    <w:rsid w:val="00C60C6C"/>
    <w:rsid w:val="00C65CCF"/>
    <w:rsid w:val="00C65E43"/>
    <w:rsid w:val="00C6734B"/>
    <w:rsid w:val="00C675E7"/>
    <w:rsid w:val="00C67A7A"/>
    <w:rsid w:val="00C70578"/>
    <w:rsid w:val="00C73A56"/>
    <w:rsid w:val="00C74F51"/>
    <w:rsid w:val="00C7785F"/>
    <w:rsid w:val="00C80A2C"/>
    <w:rsid w:val="00C8120F"/>
    <w:rsid w:val="00C8211E"/>
    <w:rsid w:val="00C832EA"/>
    <w:rsid w:val="00C834C0"/>
    <w:rsid w:val="00C86EA1"/>
    <w:rsid w:val="00C87090"/>
    <w:rsid w:val="00C87391"/>
    <w:rsid w:val="00C932D8"/>
    <w:rsid w:val="00C9339F"/>
    <w:rsid w:val="00C968CF"/>
    <w:rsid w:val="00CA0FE2"/>
    <w:rsid w:val="00CA3640"/>
    <w:rsid w:val="00CA4FC6"/>
    <w:rsid w:val="00CA517B"/>
    <w:rsid w:val="00CB000A"/>
    <w:rsid w:val="00CB0499"/>
    <w:rsid w:val="00CB09AE"/>
    <w:rsid w:val="00CB0D54"/>
    <w:rsid w:val="00CB2285"/>
    <w:rsid w:val="00CB30FA"/>
    <w:rsid w:val="00CB3575"/>
    <w:rsid w:val="00CB3873"/>
    <w:rsid w:val="00CB6B49"/>
    <w:rsid w:val="00CB712D"/>
    <w:rsid w:val="00CB7EF3"/>
    <w:rsid w:val="00CC15FF"/>
    <w:rsid w:val="00CC3076"/>
    <w:rsid w:val="00CC4FB8"/>
    <w:rsid w:val="00CC569C"/>
    <w:rsid w:val="00CC67AA"/>
    <w:rsid w:val="00CD26F7"/>
    <w:rsid w:val="00CD3BF3"/>
    <w:rsid w:val="00CD473F"/>
    <w:rsid w:val="00CD4E73"/>
    <w:rsid w:val="00CD4FB9"/>
    <w:rsid w:val="00CD63C1"/>
    <w:rsid w:val="00CD6D51"/>
    <w:rsid w:val="00CE158E"/>
    <w:rsid w:val="00CE371A"/>
    <w:rsid w:val="00CE3CF0"/>
    <w:rsid w:val="00CE5C80"/>
    <w:rsid w:val="00CF2AB7"/>
    <w:rsid w:val="00CF4103"/>
    <w:rsid w:val="00CF5F00"/>
    <w:rsid w:val="00D01769"/>
    <w:rsid w:val="00D034B6"/>
    <w:rsid w:val="00D076B7"/>
    <w:rsid w:val="00D10338"/>
    <w:rsid w:val="00D10E02"/>
    <w:rsid w:val="00D11150"/>
    <w:rsid w:val="00D112A3"/>
    <w:rsid w:val="00D154E9"/>
    <w:rsid w:val="00D17CD3"/>
    <w:rsid w:val="00D21646"/>
    <w:rsid w:val="00D23182"/>
    <w:rsid w:val="00D25FD8"/>
    <w:rsid w:val="00D26136"/>
    <w:rsid w:val="00D311D6"/>
    <w:rsid w:val="00D32784"/>
    <w:rsid w:val="00D34BD8"/>
    <w:rsid w:val="00D35F6F"/>
    <w:rsid w:val="00D36516"/>
    <w:rsid w:val="00D405B5"/>
    <w:rsid w:val="00D44B46"/>
    <w:rsid w:val="00D47644"/>
    <w:rsid w:val="00D4795C"/>
    <w:rsid w:val="00D50248"/>
    <w:rsid w:val="00D50334"/>
    <w:rsid w:val="00D51E30"/>
    <w:rsid w:val="00D53EE1"/>
    <w:rsid w:val="00D549E9"/>
    <w:rsid w:val="00D61E7F"/>
    <w:rsid w:val="00D65298"/>
    <w:rsid w:val="00D66EBF"/>
    <w:rsid w:val="00D676F0"/>
    <w:rsid w:val="00D7022E"/>
    <w:rsid w:val="00D70A9C"/>
    <w:rsid w:val="00D73C53"/>
    <w:rsid w:val="00D746B8"/>
    <w:rsid w:val="00D74B32"/>
    <w:rsid w:val="00D80D9C"/>
    <w:rsid w:val="00D81287"/>
    <w:rsid w:val="00D81753"/>
    <w:rsid w:val="00D8188F"/>
    <w:rsid w:val="00D83A2D"/>
    <w:rsid w:val="00D854F0"/>
    <w:rsid w:val="00D85B07"/>
    <w:rsid w:val="00D86882"/>
    <w:rsid w:val="00D86CC1"/>
    <w:rsid w:val="00D93F33"/>
    <w:rsid w:val="00D96698"/>
    <w:rsid w:val="00D96D68"/>
    <w:rsid w:val="00D97973"/>
    <w:rsid w:val="00DA00F9"/>
    <w:rsid w:val="00DA0F9A"/>
    <w:rsid w:val="00DA1096"/>
    <w:rsid w:val="00DA2AE0"/>
    <w:rsid w:val="00DA3422"/>
    <w:rsid w:val="00DA4603"/>
    <w:rsid w:val="00DA586E"/>
    <w:rsid w:val="00DA7612"/>
    <w:rsid w:val="00DB004E"/>
    <w:rsid w:val="00DB1E92"/>
    <w:rsid w:val="00DB25B2"/>
    <w:rsid w:val="00DB501D"/>
    <w:rsid w:val="00DB690E"/>
    <w:rsid w:val="00DB6F04"/>
    <w:rsid w:val="00DB7EFD"/>
    <w:rsid w:val="00DC0089"/>
    <w:rsid w:val="00DC0388"/>
    <w:rsid w:val="00DC271A"/>
    <w:rsid w:val="00DC38E5"/>
    <w:rsid w:val="00DC40A0"/>
    <w:rsid w:val="00DD0CD8"/>
    <w:rsid w:val="00DD520C"/>
    <w:rsid w:val="00DD78B1"/>
    <w:rsid w:val="00DE0586"/>
    <w:rsid w:val="00DE1AD8"/>
    <w:rsid w:val="00DE279A"/>
    <w:rsid w:val="00DE349E"/>
    <w:rsid w:val="00DE50AC"/>
    <w:rsid w:val="00DE7410"/>
    <w:rsid w:val="00DE745E"/>
    <w:rsid w:val="00DF286D"/>
    <w:rsid w:val="00DF31B2"/>
    <w:rsid w:val="00DF4A7F"/>
    <w:rsid w:val="00DF5357"/>
    <w:rsid w:val="00DF7737"/>
    <w:rsid w:val="00E02CFF"/>
    <w:rsid w:val="00E02DA5"/>
    <w:rsid w:val="00E034DC"/>
    <w:rsid w:val="00E0450F"/>
    <w:rsid w:val="00E04A96"/>
    <w:rsid w:val="00E06D5A"/>
    <w:rsid w:val="00E06EE3"/>
    <w:rsid w:val="00E13338"/>
    <w:rsid w:val="00E134F2"/>
    <w:rsid w:val="00E24E9B"/>
    <w:rsid w:val="00E26DF4"/>
    <w:rsid w:val="00E32FD7"/>
    <w:rsid w:val="00E3361C"/>
    <w:rsid w:val="00E340E5"/>
    <w:rsid w:val="00E3446F"/>
    <w:rsid w:val="00E353C5"/>
    <w:rsid w:val="00E37276"/>
    <w:rsid w:val="00E427E7"/>
    <w:rsid w:val="00E42F06"/>
    <w:rsid w:val="00E44E89"/>
    <w:rsid w:val="00E5043C"/>
    <w:rsid w:val="00E506BC"/>
    <w:rsid w:val="00E533DB"/>
    <w:rsid w:val="00E54F7A"/>
    <w:rsid w:val="00E55785"/>
    <w:rsid w:val="00E57059"/>
    <w:rsid w:val="00E57F2A"/>
    <w:rsid w:val="00E601FF"/>
    <w:rsid w:val="00E60EA2"/>
    <w:rsid w:val="00E61F6F"/>
    <w:rsid w:val="00E62EB4"/>
    <w:rsid w:val="00E630C1"/>
    <w:rsid w:val="00E657D5"/>
    <w:rsid w:val="00E674EC"/>
    <w:rsid w:val="00E76B39"/>
    <w:rsid w:val="00E77706"/>
    <w:rsid w:val="00E778DB"/>
    <w:rsid w:val="00E77F54"/>
    <w:rsid w:val="00E80728"/>
    <w:rsid w:val="00E80D36"/>
    <w:rsid w:val="00E83AF3"/>
    <w:rsid w:val="00E83B99"/>
    <w:rsid w:val="00E83E3C"/>
    <w:rsid w:val="00E85F83"/>
    <w:rsid w:val="00E860F9"/>
    <w:rsid w:val="00E8774D"/>
    <w:rsid w:val="00E9322D"/>
    <w:rsid w:val="00E95510"/>
    <w:rsid w:val="00E97D33"/>
    <w:rsid w:val="00EA4A31"/>
    <w:rsid w:val="00EB1A5C"/>
    <w:rsid w:val="00EB1A9F"/>
    <w:rsid w:val="00EB47E3"/>
    <w:rsid w:val="00EB6163"/>
    <w:rsid w:val="00EC059A"/>
    <w:rsid w:val="00EC1D21"/>
    <w:rsid w:val="00EC21C3"/>
    <w:rsid w:val="00EC269F"/>
    <w:rsid w:val="00EC4FDC"/>
    <w:rsid w:val="00EC6EBA"/>
    <w:rsid w:val="00ED288E"/>
    <w:rsid w:val="00ED324C"/>
    <w:rsid w:val="00ED6070"/>
    <w:rsid w:val="00ED6215"/>
    <w:rsid w:val="00ED756E"/>
    <w:rsid w:val="00EE5F8A"/>
    <w:rsid w:val="00EE7605"/>
    <w:rsid w:val="00EF2E38"/>
    <w:rsid w:val="00EF3D64"/>
    <w:rsid w:val="00EF5E11"/>
    <w:rsid w:val="00EF6223"/>
    <w:rsid w:val="00EF65CD"/>
    <w:rsid w:val="00F023AE"/>
    <w:rsid w:val="00F02FCB"/>
    <w:rsid w:val="00F03187"/>
    <w:rsid w:val="00F06201"/>
    <w:rsid w:val="00F06CD9"/>
    <w:rsid w:val="00F148D8"/>
    <w:rsid w:val="00F162E6"/>
    <w:rsid w:val="00F24F83"/>
    <w:rsid w:val="00F25E0A"/>
    <w:rsid w:val="00F27C53"/>
    <w:rsid w:val="00F317A9"/>
    <w:rsid w:val="00F32C2F"/>
    <w:rsid w:val="00F33BED"/>
    <w:rsid w:val="00F34186"/>
    <w:rsid w:val="00F3608F"/>
    <w:rsid w:val="00F360A9"/>
    <w:rsid w:val="00F427AE"/>
    <w:rsid w:val="00F43738"/>
    <w:rsid w:val="00F4408F"/>
    <w:rsid w:val="00F50AB8"/>
    <w:rsid w:val="00F50D6B"/>
    <w:rsid w:val="00F52839"/>
    <w:rsid w:val="00F56FD2"/>
    <w:rsid w:val="00F6109F"/>
    <w:rsid w:val="00F61B41"/>
    <w:rsid w:val="00F631CF"/>
    <w:rsid w:val="00F6377A"/>
    <w:rsid w:val="00F65152"/>
    <w:rsid w:val="00F67899"/>
    <w:rsid w:val="00F72DF9"/>
    <w:rsid w:val="00F74050"/>
    <w:rsid w:val="00F74129"/>
    <w:rsid w:val="00F7513E"/>
    <w:rsid w:val="00F774D1"/>
    <w:rsid w:val="00F77D18"/>
    <w:rsid w:val="00F827F6"/>
    <w:rsid w:val="00F861AA"/>
    <w:rsid w:val="00F87C27"/>
    <w:rsid w:val="00F92538"/>
    <w:rsid w:val="00F95BF0"/>
    <w:rsid w:val="00FA788E"/>
    <w:rsid w:val="00FB5929"/>
    <w:rsid w:val="00FB72E1"/>
    <w:rsid w:val="00FC72A4"/>
    <w:rsid w:val="00FD056F"/>
    <w:rsid w:val="00FD0C74"/>
    <w:rsid w:val="00FD3D3E"/>
    <w:rsid w:val="00FD4172"/>
    <w:rsid w:val="00FD7C5E"/>
    <w:rsid w:val="00FE0D68"/>
    <w:rsid w:val="00FE2774"/>
    <w:rsid w:val="00FE3C61"/>
    <w:rsid w:val="00FF0FBF"/>
    <w:rsid w:val="00FF229F"/>
    <w:rsid w:val="00FF247E"/>
    <w:rsid w:val="00FF4C13"/>
    <w:rsid w:val="00FF5D1E"/>
    <w:rsid w:val="00FF73C1"/>
    <w:rsid w:val="00FF78CF"/>
    <w:rsid w:val="00FF79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E9A7C"/>
  <w15:docId w15:val="{F0228541-C252-454B-A8F6-2B03E2D5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1C84"/>
    <w:pPr>
      <w:keepNext/>
      <w:keepLines/>
      <w:spacing w:before="480" w:after="0" w:line="264" w:lineRule="auto"/>
      <w:outlineLvl w:val="0"/>
    </w:pPr>
    <w:rPr>
      <w:rFonts w:eastAsiaTheme="majorEastAsia" w:cstheme="majorBidi"/>
      <w:b/>
      <w:bCs/>
      <w:sz w:val="28"/>
      <w:szCs w:val="28"/>
      <w:lang w:val="hr-HR"/>
    </w:rPr>
  </w:style>
  <w:style w:type="paragraph" w:styleId="Heading2">
    <w:name w:val="heading 2"/>
    <w:basedOn w:val="Normal"/>
    <w:next w:val="Normal"/>
    <w:link w:val="Heading2Char"/>
    <w:uiPriority w:val="9"/>
    <w:unhideWhenUsed/>
    <w:qFormat/>
    <w:rsid w:val="00771C84"/>
    <w:pPr>
      <w:keepNext/>
      <w:keepLines/>
      <w:spacing w:before="240" w:after="120" w:line="264" w:lineRule="auto"/>
      <w:jc w:val="both"/>
      <w:outlineLvl w:val="1"/>
    </w:pPr>
    <w:rPr>
      <w:rFonts w:eastAsiaTheme="majorEastAsia" w:cstheme="majorBidi"/>
      <w:b/>
      <w:bCs/>
      <w:sz w:val="28"/>
      <w:szCs w:val="26"/>
      <w:lang w:val="en-US"/>
    </w:rPr>
  </w:style>
  <w:style w:type="paragraph" w:styleId="Heading3">
    <w:name w:val="heading 3"/>
    <w:basedOn w:val="Normal"/>
    <w:next w:val="Normal"/>
    <w:link w:val="Heading3Char"/>
    <w:uiPriority w:val="9"/>
    <w:unhideWhenUsed/>
    <w:qFormat/>
    <w:rsid w:val="00771C84"/>
    <w:pPr>
      <w:keepNext/>
      <w:keepLines/>
      <w:tabs>
        <w:tab w:val="left" w:pos="4962"/>
      </w:tabs>
      <w:spacing w:before="120" w:after="0" w:line="266" w:lineRule="auto"/>
      <w:ind w:hanging="11"/>
      <w:outlineLvl w:val="2"/>
    </w:pPr>
    <w:rPr>
      <w:rFonts w:eastAsiaTheme="majorEastAsia" w:cstheme="majorBidi"/>
      <w:bCs/>
      <w:noProof/>
      <w:color w:val="000000" w:themeColor="text1"/>
      <w:sz w:val="24"/>
      <w:szCs w:val="24"/>
      <w:u w:val="single"/>
      <w:lang w:val="sr-Latn-CS"/>
    </w:rPr>
  </w:style>
  <w:style w:type="paragraph" w:styleId="Heading4">
    <w:name w:val="heading 4"/>
    <w:basedOn w:val="Normal"/>
    <w:next w:val="Normal"/>
    <w:link w:val="Heading4Char"/>
    <w:uiPriority w:val="9"/>
    <w:semiHidden/>
    <w:unhideWhenUsed/>
    <w:qFormat/>
    <w:rsid w:val="00771C84"/>
    <w:pPr>
      <w:keepNext/>
      <w:keepLines/>
      <w:spacing w:before="120" w:after="120" w:line="264" w:lineRule="auto"/>
      <w:jc w:val="both"/>
      <w:outlineLvl w:val="3"/>
    </w:pPr>
    <w:rPr>
      <w:rFonts w:eastAsiaTheme="majorEastAsia" w:cstheme="majorBidi"/>
      <w:bCs/>
      <w:iCs/>
      <w:sz w:val="24"/>
      <w:u w:val="single"/>
      <w:lang w:val="en-US"/>
    </w:rPr>
  </w:style>
  <w:style w:type="paragraph" w:styleId="Heading5">
    <w:name w:val="heading 5"/>
    <w:basedOn w:val="Normal"/>
    <w:next w:val="Normal"/>
    <w:link w:val="Heading5Char"/>
    <w:uiPriority w:val="9"/>
    <w:semiHidden/>
    <w:unhideWhenUsed/>
    <w:qFormat/>
    <w:rsid w:val="00771C84"/>
    <w:pPr>
      <w:keepNext/>
      <w:keepLines/>
      <w:spacing w:before="120" w:after="120" w:line="264" w:lineRule="auto"/>
      <w:jc w:val="both"/>
      <w:outlineLvl w:val="4"/>
    </w:pPr>
    <w:rPr>
      <w:rFonts w:eastAsiaTheme="majorEastAsia" w:cstheme="majorBidi"/>
      <w: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
    <w:basedOn w:val="Normal"/>
    <w:link w:val="FootnoteTextChar"/>
    <w:uiPriority w:val="99"/>
    <w:unhideWhenUsed/>
    <w:rsid w:val="00306495"/>
    <w:pPr>
      <w:spacing w:after="0" w:line="240" w:lineRule="auto"/>
    </w:pPr>
    <w:rPr>
      <w:rFonts w:ascii="Times New Roman" w:eastAsia="Times New Roman" w:hAnsi="Times New Roman" w:cs="Times New Roman"/>
      <w:sz w:val="20"/>
      <w:szCs w:val="20"/>
      <w:lang w:val="sr-Latn-CS" w:eastAsia="en-GB"/>
    </w:rPr>
  </w:style>
  <w:style w:type="character" w:customStyle="1" w:styleId="FootnoteTextChar">
    <w:name w:val="Footnote Text Char"/>
    <w:aliases w:val="single space Char,footnote text Char,fn Char,FOOTNOTES Char"/>
    <w:basedOn w:val="DefaultParagraphFont"/>
    <w:link w:val="FootnoteText"/>
    <w:uiPriority w:val="99"/>
    <w:rsid w:val="00306495"/>
    <w:rPr>
      <w:rFonts w:ascii="Times New Roman" w:eastAsia="Times New Roman" w:hAnsi="Times New Roman" w:cs="Times New Roman"/>
      <w:sz w:val="20"/>
      <w:szCs w:val="20"/>
      <w:lang w:val="sr-Latn-CS" w:eastAsia="en-GB"/>
    </w:rPr>
  </w:style>
  <w:style w:type="character" w:styleId="FootnoteReference">
    <w:name w:val="footnote reference"/>
    <w:uiPriority w:val="99"/>
    <w:unhideWhenUsed/>
    <w:rsid w:val="00306495"/>
    <w:rPr>
      <w:vertAlign w:val="superscript"/>
    </w:rPr>
  </w:style>
  <w:style w:type="paragraph" w:styleId="BalloonText">
    <w:name w:val="Balloon Text"/>
    <w:basedOn w:val="Normal"/>
    <w:link w:val="BalloonTextChar"/>
    <w:uiPriority w:val="99"/>
    <w:semiHidden/>
    <w:unhideWhenUsed/>
    <w:rsid w:val="00C8211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211E"/>
    <w:rPr>
      <w:rFonts w:ascii="Lucida Grande" w:hAnsi="Lucida Grande" w:cs="Lucida Grande"/>
      <w:sz w:val="18"/>
      <w:szCs w:val="18"/>
    </w:rPr>
  </w:style>
  <w:style w:type="character" w:customStyle="1" w:styleId="Heading1Char">
    <w:name w:val="Heading 1 Char"/>
    <w:basedOn w:val="DefaultParagraphFont"/>
    <w:link w:val="Heading1"/>
    <w:uiPriority w:val="99"/>
    <w:rsid w:val="00771C84"/>
    <w:rPr>
      <w:rFonts w:eastAsiaTheme="majorEastAsia" w:cstheme="majorBidi"/>
      <w:b/>
      <w:bCs/>
      <w:sz w:val="28"/>
      <w:szCs w:val="28"/>
      <w:lang w:val="hr-HR"/>
    </w:rPr>
  </w:style>
  <w:style w:type="character" w:customStyle="1" w:styleId="Heading2Char">
    <w:name w:val="Heading 2 Char"/>
    <w:basedOn w:val="DefaultParagraphFont"/>
    <w:link w:val="Heading2"/>
    <w:uiPriority w:val="9"/>
    <w:rsid w:val="00771C84"/>
    <w:rPr>
      <w:rFonts w:eastAsiaTheme="majorEastAsia" w:cstheme="majorBidi"/>
      <w:b/>
      <w:bCs/>
      <w:sz w:val="28"/>
      <w:szCs w:val="26"/>
      <w:lang w:val="en-US"/>
    </w:rPr>
  </w:style>
  <w:style w:type="character" w:customStyle="1" w:styleId="Heading3Char">
    <w:name w:val="Heading 3 Char"/>
    <w:basedOn w:val="DefaultParagraphFont"/>
    <w:link w:val="Heading3"/>
    <w:uiPriority w:val="9"/>
    <w:rsid w:val="00771C84"/>
    <w:rPr>
      <w:rFonts w:eastAsiaTheme="majorEastAsia" w:cstheme="majorBidi"/>
      <w:bCs/>
      <w:noProof/>
      <w:color w:val="000000" w:themeColor="text1"/>
      <w:sz w:val="24"/>
      <w:szCs w:val="24"/>
      <w:u w:val="single"/>
      <w:lang w:val="sr-Latn-CS"/>
    </w:rPr>
  </w:style>
  <w:style w:type="character" w:customStyle="1" w:styleId="Heading4Char">
    <w:name w:val="Heading 4 Char"/>
    <w:basedOn w:val="DefaultParagraphFont"/>
    <w:link w:val="Heading4"/>
    <w:uiPriority w:val="9"/>
    <w:semiHidden/>
    <w:rsid w:val="00771C84"/>
    <w:rPr>
      <w:rFonts w:eastAsiaTheme="majorEastAsia" w:cstheme="majorBidi"/>
      <w:bCs/>
      <w:iCs/>
      <w:sz w:val="24"/>
      <w:u w:val="single"/>
      <w:lang w:val="en-US"/>
    </w:rPr>
  </w:style>
  <w:style w:type="character" w:customStyle="1" w:styleId="Heading5Char">
    <w:name w:val="Heading 5 Char"/>
    <w:basedOn w:val="DefaultParagraphFont"/>
    <w:link w:val="Heading5"/>
    <w:uiPriority w:val="9"/>
    <w:semiHidden/>
    <w:rsid w:val="00771C84"/>
    <w:rPr>
      <w:rFonts w:eastAsiaTheme="majorEastAsia" w:cstheme="majorBidi"/>
      <w:i/>
      <w:sz w:val="24"/>
      <w:lang w:val="en-US"/>
    </w:rPr>
  </w:style>
  <w:style w:type="numbering" w:customStyle="1" w:styleId="NoList1">
    <w:name w:val="No List1"/>
    <w:next w:val="NoList"/>
    <w:uiPriority w:val="99"/>
    <w:semiHidden/>
    <w:unhideWhenUsed/>
    <w:rsid w:val="00771C84"/>
  </w:style>
  <w:style w:type="character" w:styleId="Hyperlink">
    <w:name w:val="Hyperlink"/>
    <w:basedOn w:val="DefaultParagraphFont"/>
    <w:uiPriority w:val="99"/>
    <w:unhideWhenUsed/>
    <w:rsid w:val="00771C84"/>
    <w:rPr>
      <w:color w:val="0000FF"/>
      <w:u w:val="single"/>
    </w:rPr>
  </w:style>
  <w:style w:type="character" w:styleId="FollowedHyperlink">
    <w:name w:val="FollowedHyperlink"/>
    <w:basedOn w:val="DefaultParagraphFont"/>
    <w:uiPriority w:val="99"/>
    <w:semiHidden/>
    <w:unhideWhenUsed/>
    <w:rsid w:val="00771C84"/>
    <w:rPr>
      <w:color w:val="800080" w:themeColor="followedHyperlink"/>
      <w:u w:val="single"/>
    </w:rPr>
  </w:style>
  <w:style w:type="paragraph" w:styleId="NormalWeb">
    <w:name w:val="Normal (Web)"/>
    <w:basedOn w:val="Normal"/>
    <w:uiPriority w:val="99"/>
    <w:unhideWhenUsed/>
    <w:rsid w:val="00771C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71C84"/>
    <w:pPr>
      <w:tabs>
        <w:tab w:val="center" w:pos="4536"/>
        <w:tab w:val="right" w:pos="9072"/>
      </w:tabs>
      <w:spacing w:after="0" w:line="240" w:lineRule="auto"/>
      <w:jc w:val="both"/>
    </w:pPr>
    <w:rPr>
      <w:sz w:val="24"/>
      <w:lang w:val="en-US"/>
    </w:rPr>
  </w:style>
  <w:style w:type="character" w:customStyle="1" w:styleId="HeaderChar">
    <w:name w:val="Header Char"/>
    <w:basedOn w:val="DefaultParagraphFont"/>
    <w:link w:val="Header"/>
    <w:uiPriority w:val="99"/>
    <w:rsid w:val="00771C84"/>
    <w:rPr>
      <w:sz w:val="24"/>
      <w:lang w:val="en-US"/>
    </w:rPr>
  </w:style>
  <w:style w:type="paragraph" w:styleId="Footer">
    <w:name w:val="footer"/>
    <w:basedOn w:val="Normal"/>
    <w:link w:val="FooterChar"/>
    <w:uiPriority w:val="99"/>
    <w:unhideWhenUsed/>
    <w:rsid w:val="00771C84"/>
    <w:pPr>
      <w:tabs>
        <w:tab w:val="center" w:pos="4536"/>
        <w:tab w:val="right" w:pos="9072"/>
      </w:tabs>
      <w:spacing w:after="0" w:line="240" w:lineRule="auto"/>
      <w:jc w:val="both"/>
    </w:pPr>
    <w:rPr>
      <w:sz w:val="24"/>
      <w:lang w:val="en-US"/>
    </w:rPr>
  </w:style>
  <w:style w:type="character" w:customStyle="1" w:styleId="FooterChar">
    <w:name w:val="Footer Char"/>
    <w:basedOn w:val="DefaultParagraphFont"/>
    <w:link w:val="Footer"/>
    <w:uiPriority w:val="99"/>
    <w:rsid w:val="00771C84"/>
    <w:rPr>
      <w:sz w:val="24"/>
      <w:lang w:val="en-US"/>
    </w:rPr>
  </w:style>
  <w:style w:type="paragraph" w:styleId="BodyText">
    <w:name w:val="Body Text"/>
    <w:basedOn w:val="Normal"/>
    <w:link w:val="BodyTextChar"/>
    <w:uiPriority w:val="99"/>
    <w:unhideWhenUsed/>
    <w:rsid w:val="00771C84"/>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771C84"/>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771C84"/>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771C8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771C84"/>
    <w:pPr>
      <w:spacing w:after="0" w:line="240" w:lineRule="auto"/>
      <w:ind w:left="720" w:firstLine="720"/>
      <w:jc w:val="both"/>
    </w:pPr>
    <w:rPr>
      <w:rFonts w:ascii="Times New Roman" w:eastAsia="Times New Roman" w:hAnsi="Times New Roman" w:cs="Times New Roman"/>
      <w:sz w:val="24"/>
      <w:szCs w:val="20"/>
      <w:lang w:val="sl-SI"/>
    </w:rPr>
  </w:style>
  <w:style w:type="character" w:customStyle="1" w:styleId="BodyTextIndent2Char">
    <w:name w:val="Body Text Indent 2 Char"/>
    <w:basedOn w:val="DefaultParagraphFont"/>
    <w:link w:val="BodyTextIndent2"/>
    <w:uiPriority w:val="99"/>
    <w:semiHidden/>
    <w:rsid w:val="00771C84"/>
    <w:rPr>
      <w:rFonts w:ascii="Times New Roman" w:eastAsia="Times New Roman" w:hAnsi="Times New Roman" w:cs="Times New Roman"/>
      <w:sz w:val="24"/>
      <w:szCs w:val="20"/>
      <w:lang w:val="sl-SI"/>
    </w:rPr>
  </w:style>
  <w:style w:type="paragraph" w:styleId="BodyTextIndent3">
    <w:name w:val="Body Text Indent 3"/>
    <w:basedOn w:val="Normal"/>
    <w:link w:val="BodyTextIndent3Char"/>
    <w:semiHidden/>
    <w:unhideWhenUsed/>
    <w:rsid w:val="00771C84"/>
    <w:pPr>
      <w:tabs>
        <w:tab w:val="left" w:pos="2991"/>
      </w:tabs>
      <w:spacing w:after="0" w:line="240" w:lineRule="auto"/>
      <w:ind w:firstLine="720"/>
    </w:pPr>
    <w:rPr>
      <w:rFonts w:ascii="Times New Roman" w:eastAsia="Times New Roman" w:hAnsi="Times New Roman" w:cs="Times New Roman"/>
      <w:b/>
      <w:sz w:val="24"/>
      <w:szCs w:val="20"/>
      <w:lang w:val="sl-SI"/>
    </w:rPr>
  </w:style>
  <w:style w:type="character" w:customStyle="1" w:styleId="BodyTextIndent3Char">
    <w:name w:val="Body Text Indent 3 Char"/>
    <w:basedOn w:val="DefaultParagraphFont"/>
    <w:link w:val="BodyTextIndent3"/>
    <w:semiHidden/>
    <w:rsid w:val="00771C84"/>
    <w:rPr>
      <w:rFonts w:ascii="Times New Roman" w:eastAsia="Times New Roman" w:hAnsi="Times New Roman" w:cs="Times New Roman"/>
      <w:b/>
      <w:sz w:val="24"/>
      <w:szCs w:val="20"/>
      <w:lang w:val="sl-SI"/>
    </w:rPr>
  </w:style>
  <w:style w:type="paragraph" w:styleId="PlainText">
    <w:name w:val="Plain Text"/>
    <w:basedOn w:val="Normal"/>
    <w:link w:val="PlainTextChar"/>
    <w:uiPriority w:val="99"/>
    <w:unhideWhenUsed/>
    <w:rsid w:val="00771C84"/>
    <w:pPr>
      <w:spacing w:after="0" w:line="240" w:lineRule="auto"/>
    </w:pPr>
    <w:rPr>
      <w:rFonts w:ascii="Consolas" w:eastAsiaTheme="minorEastAsia" w:hAnsi="Consolas"/>
      <w:sz w:val="21"/>
      <w:szCs w:val="21"/>
      <w:lang w:eastAsia="en-GB"/>
    </w:rPr>
  </w:style>
  <w:style w:type="character" w:customStyle="1" w:styleId="PlainTextChar">
    <w:name w:val="Plain Text Char"/>
    <w:basedOn w:val="DefaultParagraphFont"/>
    <w:link w:val="PlainText"/>
    <w:uiPriority w:val="99"/>
    <w:rsid w:val="00771C84"/>
    <w:rPr>
      <w:rFonts w:ascii="Consolas" w:eastAsiaTheme="minorEastAsia" w:hAnsi="Consolas"/>
      <w:sz w:val="21"/>
      <w:szCs w:val="21"/>
      <w:lang w:eastAsia="en-GB"/>
    </w:rPr>
  </w:style>
  <w:style w:type="character" w:customStyle="1" w:styleId="NoSpacingChar">
    <w:name w:val="No Spacing Char"/>
    <w:basedOn w:val="DefaultParagraphFont"/>
    <w:link w:val="NoSpacing"/>
    <w:uiPriority w:val="1"/>
    <w:locked/>
    <w:rsid w:val="00771C84"/>
    <w:rPr>
      <w:rFonts w:ascii="Times New Roman" w:eastAsiaTheme="minorEastAsia" w:hAnsi="Times New Roman" w:cs="Times New Roman"/>
    </w:rPr>
  </w:style>
  <w:style w:type="paragraph" w:styleId="NoSpacing">
    <w:name w:val="No Spacing"/>
    <w:link w:val="NoSpacingChar"/>
    <w:uiPriority w:val="1"/>
    <w:qFormat/>
    <w:rsid w:val="00771C84"/>
    <w:pPr>
      <w:spacing w:after="0" w:line="240" w:lineRule="auto"/>
    </w:pPr>
    <w:rPr>
      <w:rFonts w:ascii="Times New Roman" w:eastAsiaTheme="minorEastAsia" w:hAnsi="Times New Roman" w:cs="Times New Roman"/>
    </w:rPr>
  </w:style>
  <w:style w:type="character" w:customStyle="1" w:styleId="ListParagraphChar">
    <w:name w:val="List Paragraph Char"/>
    <w:link w:val="ListParagraph"/>
    <w:uiPriority w:val="34"/>
    <w:locked/>
    <w:rsid w:val="00771C84"/>
    <w:rPr>
      <w:sz w:val="24"/>
    </w:rPr>
  </w:style>
  <w:style w:type="paragraph" w:styleId="ListParagraph">
    <w:name w:val="List Paragraph"/>
    <w:basedOn w:val="Normal"/>
    <w:link w:val="ListParagraphChar"/>
    <w:uiPriority w:val="34"/>
    <w:qFormat/>
    <w:rsid w:val="00771C84"/>
    <w:pPr>
      <w:spacing w:before="120" w:after="120" w:line="264" w:lineRule="auto"/>
      <w:ind w:left="720"/>
      <w:contextualSpacing/>
      <w:jc w:val="both"/>
    </w:pPr>
    <w:rPr>
      <w:sz w:val="24"/>
    </w:rPr>
  </w:style>
  <w:style w:type="character" w:customStyle="1" w:styleId="NormalTabChar">
    <w:name w:val="Normal Tab Char"/>
    <w:basedOn w:val="DefaultParagraphFont"/>
    <w:link w:val="NormalTab"/>
    <w:locked/>
    <w:rsid w:val="00771C84"/>
    <w:rPr>
      <w:sz w:val="24"/>
    </w:rPr>
  </w:style>
  <w:style w:type="paragraph" w:customStyle="1" w:styleId="NormalTab">
    <w:name w:val="Normal Tab"/>
    <w:basedOn w:val="Normal"/>
    <w:link w:val="NormalTabChar"/>
    <w:qFormat/>
    <w:rsid w:val="00771C84"/>
    <w:pPr>
      <w:spacing w:before="120" w:after="120" w:line="264" w:lineRule="auto"/>
      <w:ind w:left="708"/>
      <w:jc w:val="both"/>
    </w:pPr>
    <w:rPr>
      <w:sz w:val="24"/>
    </w:rPr>
  </w:style>
  <w:style w:type="paragraph" w:customStyle="1" w:styleId="Table">
    <w:name w:val="Table"/>
    <w:basedOn w:val="Normal"/>
    <w:rsid w:val="00771C84"/>
    <w:pPr>
      <w:spacing w:before="60" w:after="60" w:line="240" w:lineRule="auto"/>
    </w:pPr>
    <w:rPr>
      <w:rFonts w:ascii="Arial" w:eastAsia="Times New Roman" w:hAnsi="Arial" w:cs="Times New Roman"/>
      <w:sz w:val="18"/>
      <w:szCs w:val="20"/>
      <w:lang w:val="en-US"/>
    </w:rPr>
  </w:style>
  <w:style w:type="paragraph" w:customStyle="1" w:styleId="Bullets">
    <w:name w:val="Bullets"/>
    <w:basedOn w:val="Normal"/>
    <w:rsid w:val="00771C84"/>
    <w:pPr>
      <w:numPr>
        <w:numId w:val="2"/>
      </w:numPr>
      <w:spacing w:before="120" w:after="0" w:line="240" w:lineRule="auto"/>
    </w:pPr>
    <w:rPr>
      <w:rFonts w:ascii="Arial" w:eastAsia="Times New Roman" w:hAnsi="Arial" w:cs="Times New Roman"/>
      <w:szCs w:val="20"/>
      <w:lang w:val="en-US"/>
    </w:rPr>
  </w:style>
  <w:style w:type="paragraph" w:customStyle="1" w:styleId="Floating">
    <w:name w:val="Floating"/>
    <w:basedOn w:val="Normal"/>
    <w:next w:val="Normal"/>
    <w:rsid w:val="00771C84"/>
    <w:pPr>
      <w:keepNext/>
      <w:spacing w:before="240" w:after="120" w:line="240" w:lineRule="auto"/>
    </w:pPr>
    <w:rPr>
      <w:rFonts w:ascii="Arial" w:eastAsia="Times New Roman" w:hAnsi="Arial" w:cs="Times New Roman"/>
      <w:b/>
      <w:i/>
      <w:iCs/>
      <w:color w:val="000080"/>
      <w:sz w:val="24"/>
      <w:szCs w:val="20"/>
      <w:lang w:val="en-US"/>
    </w:rPr>
  </w:style>
  <w:style w:type="paragraph" w:customStyle="1" w:styleId="Char">
    <w:name w:val="Char"/>
    <w:basedOn w:val="Normal"/>
    <w:rsid w:val="00771C84"/>
    <w:pPr>
      <w:spacing w:after="160" w:line="240" w:lineRule="exact"/>
    </w:pPr>
    <w:rPr>
      <w:rFonts w:ascii="Tahoma" w:eastAsia="Times New Roman" w:hAnsi="Tahoma" w:cs="Times New Roman"/>
      <w:sz w:val="20"/>
      <w:szCs w:val="20"/>
      <w:lang w:val="en-US"/>
    </w:rPr>
  </w:style>
  <w:style w:type="character" w:customStyle="1" w:styleId="1alinejeChar">
    <w:name w:val="1) alineje Char"/>
    <w:basedOn w:val="DefaultParagraphFont"/>
    <w:link w:val="1alineje"/>
    <w:locked/>
    <w:rsid w:val="00771C84"/>
    <w:rPr>
      <w:rFonts w:ascii="Trebuchet MS" w:hAnsi="Trebuchet MS"/>
      <w:iCs/>
      <w:noProof/>
      <w:sz w:val="26"/>
      <w:szCs w:val="26"/>
      <w:lang w:val="sr-Latn-CS"/>
    </w:rPr>
  </w:style>
  <w:style w:type="paragraph" w:customStyle="1" w:styleId="1alineje">
    <w:name w:val="1) alineje"/>
    <w:basedOn w:val="BodyText"/>
    <w:link w:val="1alinejeChar"/>
    <w:rsid w:val="00771C84"/>
    <w:pPr>
      <w:numPr>
        <w:numId w:val="3"/>
      </w:numPr>
      <w:tabs>
        <w:tab w:val="num" w:pos="360"/>
      </w:tabs>
      <w:spacing w:before="120"/>
      <w:ind w:left="1077" w:firstLine="720"/>
      <w:jc w:val="both"/>
    </w:pPr>
    <w:rPr>
      <w:rFonts w:ascii="Trebuchet MS" w:eastAsiaTheme="minorHAnsi" w:hAnsi="Trebuchet MS" w:cstheme="minorBidi"/>
      <w:iCs/>
      <w:noProof/>
      <w:sz w:val="26"/>
      <w:szCs w:val="26"/>
      <w:lang w:val="sr-Latn-CS"/>
    </w:rPr>
  </w:style>
  <w:style w:type="character" w:customStyle="1" w:styleId="1tekstChar">
    <w:name w:val="(1) tekst Char"/>
    <w:basedOn w:val="DefaultParagraphFont"/>
    <w:link w:val="1tekst"/>
    <w:locked/>
    <w:rsid w:val="00771C84"/>
    <w:rPr>
      <w:iCs/>
      <w:noProof/>
      <w:sz w:val="26"/>
      <w:szCs w:val="26"/>
      <w:lang w:val="sr-Latn-CS"/>
    </w:rPr>
  </w:style>
  <w:style w:type="paragraph" w:customStyle="1" w:styleId="1tekst">
    <w:name w:val="(1) tekst"/>
    <w:basedOn w:val="Normal"/>
    <w:link w:val="1tekstChar"/>
    <w:rsid w:val="00771C84"/>
    <w:pPr>
      <w:numPr>
        <w:numId w:val="4"/>
      </w:numPr>
      <w:spacing w:before="120" w:after="120" w:line="240" w:lineRule="auto"/>
      <w:jc w:val="both"/>
    </w:pPr>
    <w:rPr>
      <w:iCs/>
      <w:noProof/>
      <w:sz w:val="26"/>
      <w:szCs w:val="26"/>
      <w:lang w:val="sr-Latn-CS"/>
    </w:rPr>
  </w:style>
  <w:style w:type="character" w:customStyle="1" w:styleId="HeaderChar1">
    <w:name w:val="Header Char1"/>
    <w:basedOn w:val="DefaultParagraphFont"/>
    <w:uiPriority w:val="99"/>
    <w:semiHidden/>
    <w:rsid w:val="00771C84"/>
    <w:rPr>
      <w:sz w:val="24"/>
      <w:lang w:val="en-US"/>
    </w:rPr>
  </w:style>
  <w:style w:type="character" w:customStyle="1" w:styleId="FooterChar1">
    <w:name w:val="Footer Char1"/>
    <w:basedOn w:val="DefaultParagraphFont"/>
    <w:uiPriority w:val="99"/>
    <w:semiHidden/>
    <w:rsid w:val="00771C84"/>
    <w:rPr>
      <w:sz w:val="24"/>
      <w:lang w:val="en-US"/>
    </w:rPr>
  </w:style>
  <w:style w:type="character" w:customStyle="1" w:styleId="BodyTextIndentChar1">
    <w:name w:val="Body Text Indent Char1"/>
    <w:basedOn w:val="DefaultParagraphFont"/>
    <w:uiPriority w:val="99"/>
    <w:semiHidden/>
    <w:rsid w:val="00771C84"/>
    <w:rPr>
      <w:sz w:val="24"/>
      <w:lang w:val="en-US"/>
    </w:rPr>
  </w:style>
  <w:style w:type="character" w:customStyle="1" w:styleId="BodyTextIndent2Char1">
    <w:name w:val="Body Text Indent 2 Char1"/>
    <w:basedOn w:val="DefaultParagraphFont"/>
    <w:uiPriority w:val="99"/>
    <w:semiHidden/>
    <w:rsid w:val="00771C84"/>
    <w:rPr>
      <w:sz w:val="24"/>
      <w:lang w:val="en-US"/>
    </w:rPr>
  </w:style>
  <w:style w:type="character" w:customStyle="1" w:styleId="BodyTextIndent3Char1">
    <w:name w:val="Body Text Indent 3 Char1"/>
    <w:basedOn w:val="DefaultParagraphFont"/>
    <w:uiPriority w:val="99"/>
    <w:semiHidden/>
    <w:rsid w:val="00771C84"/>
    <w:rPr>
      <w:sz w:val="16"/>
      <w:szCs w:val="16"/>
      <w:lang w:val="en-US"/>
    </w:rPr>
  </w:style>
  <w:style w:type="character" w:customStyle="1" w:styleId="BalloonTextChar1">
    <w:name w:val="Balloon Text Char1"/>
    <w:basedOn w:val="DefaultParagraphFont"/>
    <w:uiPriority w:val="99"/>
    <w:semiHidden/>
    <w:rsid w:val="00771C84"/>
    <w:rPr>
      <w:rFonts w:ascii="Tahoma" w:hAnsi="Tahoma" w:cs="Tahoma" w:hint="default"/>
      <w:sz w:val="16"/>
      <w:szCs w:val="16"/>
      <w:lang w:val="en-US"/>
    </w:rPr>
  </w:style>
  <w:style w:type="character" w:customStyle="1" w:styleId="longtext">
    <w:name w:val="long_text"/>
    <w:basedOn w:val="DefaultParagraphFont"/>
    <w:rsid w:val="00771C84"/>
  </w:style>
  <w:style w:type="character" w:customStyle="1" w:styleId="hps">
    <w:name w:val="hps"/>
    <w:basedOn w:val="DefaultParagraphFont"/>
    <w:rsid w:val="00771C84"/>
  </w:style>
  <w:style w:type="character" w:customStyle="1" w:styleId="apple-converted-space">
    <w:name w:val="apple-converted-space"/>
    <w:basedOn w:val="DefaultParagraphFont"/>
    <w:rsid w:val="00771C84"/>
  </w:style>
  <w:style w:type="table" w:styleId="TableGrid">
    <w:name w:val="Table Grid"/>
    <w:basedOn w:val="TableNormal"/>
    <w:uiPriority w:val="39"/>
    <w:rsid w:val="00771C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771C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771C8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71C84"/>
    <w:rPr>
      <w:b/>
      <w:bCs/>
    </w:rPr>
  </w:style>
  <w:style w:type="paragraph" w:customStyle="1" w:styleId="T30X">
    <w:name w:val="T30X"/>
    <w:basedOn w:val="Normal"/>
    <w:uiPriority w:val="99"/>
    <w:rsid w:val="00771C84"/>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character" w:styleId="CommentReference">
    <w:name w:val="annotation reference"/>
    <w:basedOn w:val="DefaultParagraphFont"/>
    <w:uiPriority w:val="99"/>
    <w:semiHidden/>
    <w:unhideWhenUsed/>
    <w:rsid w:val="00771C84"/>
    <w:rPr>
      <w:sz w:val="16"/>
      <w:szCs w:val="16"/>
    </w:rPr>
  </w:style>
  <w:style w:type="paragraph" w:styleId="CommentText">
    <w:name w:val="annotation text"/>
    <w:basedOn w:val="Normal"/>
    <w:link w:val="CommentTextChar"/>
    <w:uiPriority w:val="99"/>
    <w:semiHidden/>
    <w:unhideWhenUsed/>
    <w:rsid w:val="00771C84"/>
    <w:pPr>
      <w:spacing w:before="120" w:after="120" w:line="240" w:lineRule="auto"/>
      <w:jc w:val="both"/>
    </w:pPr>
    <w:rPr>
      <w:sz w:val="20"/>
      <w:szCs w:val="20"/>
      <w:lang w:val="en-US"/>
    </w:rPr>
  </w:style>
  <w:style w:type="character" w:customStyle="1" w:styleId="CommentTextChar">
    <w:name w:val="Comment Text Char"/>
    <w:basedOn w:val="DefaultParagraphFont"/>
    <w:link w:val="CommentText"/>
    <w:uiPriority w:val="99"/>
    <w:semiHidden/>
    <w:rsid w:val="00771C84"/>
    <w:rPr>
      <w:sz w:val="20"/>
      <w:szCs w:val="20"/>
      <w:lang w:val="en-US"/>
    </w:rPr>
  </w:style>
  <w:style w:type="paragraph" w:styleId="CommentSubject">
    <w:name w:val="annotation subject"/>
    <w:basedOn w:val="CommentText"/>
    <w:next w:val="CommentText"/>
    <w:link w:val="CommentSubjectChar"/>
    <w:uiPriority w:val="99"/>
    <w:semiHidden/>
    <w:unhideWhenUsed/>
    <w:rsid w:val="00771C84"/>
    <w:rPr>
      <w:b/>
      <w:bCs/>
    </w:rPr>
  </w:style>
  <w:style w:type="character" w:customStyle="1" w:styleId="CommentSubjectChar">
    <w:name w:val="Comment Subject Char"/>
    <w:basedOn w:val="CommentTextChar"/>
    <w:link w:val="CommentSubject"/>
    <w:uiPriority w:val="99"/>
    <w:semiHidden/>
    <w:rsid w:val="00771C84"/>
    <w:rPr>
      <w:b/>
      <w:bCs/>
      <w:sz w:val="20"/>
      <w:szCs w:val="20"/>
      <w:lang w:val="en-US"/>
    </w:rPr>
  </w:style>
  <w:style w:type="paragraph" w:styleId="Revision">
    <w:name w:val="Revision"/>
    <w:hidden/>
    <w:uiPriority w:val="99"/>
    <w:semiHidden/>
    <w:rsid w:val="00771C84"/>
    <w:pPr>
      <w:spacing w:after="0" w:line="240" w:lineRule="auto"/>
    </w:pPr>
    <w:rPr>
      <w:sz w:val="24"/>
      <w:lang w:val="en-US"/>
    </w:rPr>
  </w:style>
  <w:style w:type="paragraph" w:customStyle="1" w:styleId="Standard">
    <w:name w:val="Standard"/>
    <w:rsid w:val="00771C84"/>
    <w:pPr>
      <w:suppressAutoHyphens/>
      <w:autoSpaceDN w:val="0"/>
      <w:spacing w:after="0" w:line="240" w:lineRule="auto"/>
      <w:textAlignment w:val="baseline"/>
    </w:pPr>
    <w:rPr>
      <w:rFonts w:ascii="Liberation Serif" w:eastAsia="SimSun" w:hAnsi="Liberation Serif" w:cs="Mangal"/>
      <w:kern w:val="3"/>
      <w:sz w:val="24"/>
      <w:szCs w:val="24"/>
      <w:lang w:val="en-US"/>
    </w:rPr>
  </w:style>
  <w:style w:type="paragraph" w:customStyle="1" w:styleId="Textbody">
    <w:name w:val="Text body"/>
    <w:basedOn w:val="Standard"/>
    <w:rsid w:val="00771C84"/>
    <w:pPr>
      <w:spacing w:after="140" w:line="288" w:lineRule="auto"/>
    </w:pPr>
  </w:style>
  <w:style w:type="numbering" w:customStyle="1" w:styleId="NoList11">
    <w:name w:val="No List11"/>
    <w:next w:val="NoList"/>
    <w:uiPriority w:val="99"/>
    <w:semiHidden/>
    <w:unhideWhenUsed/>
    <w:rsid w:val="00771C84"/>
  </w:style>
  <w:style w:type="paragraph" w:customStyle="1" w:styleId="Default">
    <w:name w:val="Default"/>
    <w:rsid w:val="00771C8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uiPriority w:val="99"/>
    <w:rsid w:val="00771C84"/>
    <w:pPr>
      <w:spacing w:after="120" w:line="48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rsid w:val="00771C84"/>
    <w:rPr>
      <w:rFonts w:ascii="Times New Roman" w:eastAsia="Times New Roman" w:hAnsi="Times New Roman" w:cs="Times New Roman"/>
      <w:sz w:val="24"/>
      <w:szCs w:val="24"/>
      <w:lang w:eastAsia="en-GB"/>
    </w:rPr>
  </w:style>
  <w:style w:type="paragraph" w:styleId="Quote">
    <w:name w:val="Quote"/>
    <w:basedOn w:val="Normal"/>
    <w:next w:val="Normal"/>
    <w:link w:val="QuoteChar"/>
    <w:uiPriority w:val="29"/>
    <w:qFormat/>
    <w:rsid w:val="00771C84"/>
    <w:pPr>
      <w:widowControl w:val="0"/>
      <w:autoSpaceDE w:val="0"/>
      <w:autoSpaceDN w:val="0"/>
      <w:adjustRightInd w:val="0"/>
      <w:spacing w:after="0" w:line="288" w:lineRule="auto"/>
    </w:pPr>
    <w:rPr>
      <w:rFonts w:ascii="Times New Roman" w:eastAsia="Times New Roman" w:hAnsi="Times New Roman" w:cs="Times New Roman"/>
      <w:color w:val="943634"/>
      <w:sz w:val="20"/>
      <w:szCs w:val="20"/>
      <w:lang w:val="sr-Cyrl-CS" w:eastAsia="sr-Cyrl-CS"/>
    </w:rPr>
  </w:style>
  <w:style w:type="character" w:customStyle="1" w:styleId="QuoteChar">
    <w:name w:val="Quote Char"/>
    <w:basedOn w:val="DefaultParagraphFont"/>
    <w:link w:val="Quote"/>
    <w:uiPriority w:val="29"/>
    <w:rsid w:val="00771C84"/>
    <w:rPr>
      <w:rFonts w:ascii="Times New Roman" w:eastAsia="Times New Roman" w:hAnsi="Times New Roman" w:cs="Times New Roman"/>
      <w:color w:val="943634"/>
      <w:sz w:val="20"/>
      <w:szCs w:val="20"/>
      <w:lang w:val="sr-Cyrl-CS" w:eastAsia="sr-Cyrl-CS"/>
    </w:rPr>
  </w:style>
  <w:style w:type="paragraph" w:customStyle="1" w:styleId="NormalWeb9">
    <w:name w:val="Normal (Web)9"/>
    <w:basedOn w:val="Normal"/>
    <w:uiPriority w:val="99"/>
    <w:rsid w:val="00771C84"/>
    <w:pPr>
      <w:spacing w:after="150" w:line="270" w:lineRule="atLeast"/>
    </w:pPr>
    <w:rPr>
      <w:rFonts w:ascii="Arial" w:eastAsia="Times New Roman" w:hAnsi="Arial" w:cs="Arial"/>
      <w:color w:val="000000"/>
      <w:sz w:val="18"/>
      <w:szCs w:val="18"/>
      <w:lang w:val="sl-SI" w:eastAsia="sl-SI"/>
    </w:rPr>
  </w:style>
  <w:style w:type="table" w:customStyle="1" w:styleId="TableGrid2">
    <w:name w:val="Table Grid2"/>
    <w:basedOn w:val="TableNormal"/>
    <w:next w:val="TableGrid"/>
    <w:uiPriority w:val="59"/>
    <w:rsid w:val="00771C84"/>
    <w:pPr>
      <w:spacing w:after="0" w:line="240" w:lineRule="auto"/>
    </w:pPr>
    <w:rPr>
      <w:rFonts w:ascii="Calibri" w:eastAsia="Times New Roman" w:hAnsi="Calibri" w:cs="Times New Roman"/>
      <w:sz w:val="20"/>
      <w:szCs w:val="20"/>
      <w:lang w:val="en-US"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771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71C84"/>
    <w:rPr>
      <w:rFonts w:ascii="Courier New" w:eastAsia="Times New Roman" w:hAnsi="Courier New" w:cs="Courier New"/>
      <w:sz w:val="20"/>
      <w:szCs w:val="20"/>
      <w:lang w:val="en-US"/>
    </w:rPr>
  </w:style>
  <w:style w:type="paragraph" w:styleId="TOCHeading">
    <w:name w:val="TOC Heading"/>
    <w:basedOn w:val="Heading1"/>
    <w:next w:val="Normal"/>
    <w:uiPriority w:val="39"/>
    <w:semiHidden/>
    <w:unhideWhenUsed/>
    <w:qFormat/>
    <w:rsid w:val="00771C84"/>
    <w:pPr>
      <w:spacing w:line="276" w:lineRule="auto"/>
      <w:outlineLvl w:val="9"/>
    </w:pPr>
    <w:rPr>
      <w:rFonts w:ascii="Cambria" w:eastAsia="Times New Roman" w:hAnsi="Cambria" w:cs="Times New Roman"/>
      <w:color w:val="365F91"/>
      <w:lang w:val="en-US"/>
    </w:rPr>
  </w:style>
  <w:style w:type="paragraph" w:styleId="TOC1">
    <w:name w:val="toc 1"/>
    <w:basedOn w:val="Normal"/>
    <w:next w:val="Normal"/>
    <w:autoRedefine/>
    <w:uiPriority w:val="39"/>
    <w:unhideWhenUsed/>
    <w:qFormat/>
    <w:rsid w:val="00771C84"/>
    <w:pPr>
      <w:tabs>
        <w:tab w:val="right" w:leader="dot" w:pos="9402"/>
      </w:tabs>
      <w:spacing w:after="100"/>
    </w:pPr>
    <w:rPr>
      <w:rFonts w:ascii="Cambria" w:eastAsia="Times New Roman" w:hAnsi="Cambria" w:cs="Times New Roman"/>
      <w:bCs/>
      <w:noProof/>
      <w:lang w:val="sr-Latn-CS" w:eastAsia="en-GB"/>
    </w:rPr>
  </w:style>
  <w:style w:type="paragraph" w:styleId="TOC2">
    <w:name w:val="toc 2"/>
    <w:basedOn w:val="Normal"/>
    <w:next w:val="Normal"/>
    <w:autoRedefine/>
    <w:uiPriority w:val="39"/>
    <w:unhideWhenUsed/>
    <w:qFormat/>
    <w:rsid w:val="00771C84"/>
    <w:pPr>
      <w:tabs>
        <w:tab w:val="right" w:leader="dot" w:pos="9346"/>
      </w:tabs>
      <w:spacing w:after="100"/>
      <w:ind w:left="220"/>
    </w:pPr>
    <w:rPr>
      <w:rFonts w:ascii="Cambria" w:eastAsia="Times New Roman" w:hAnsi="Cambria" w:cs="Times New Roman"/>
      <w:sz w:val="18"/>
      <w:lang w:eastAsia="en-GB"/>
    </w:rPr>
  </w:style>
  <w:style w:type="paragraph" w:styleId="TOC3">
    <w:name w:val="toc 3"/>
    <w:basedOn w:val="Normal"/>
    <w:next w:val="Normal"/>
    <w:autoRedefine/>
    <w:uiPriority w:val="39"/>
    <w:unhideWhenUsed/>
    <w:qFormat/>
    <w:rsid w:val="00771C84"/>
    <w:pPr>
      <w:tabs>
        <w:tab w:val="right" w:leader="dot" w:pos="9062"/>
      </w:tabs>
      <w:spacing w:after="100"/>
      <w:jc w:val="both"/>
    </w:pPr>
    <w:rPr>
      <w:rFonts w:ascii="Cambria" w:eastAsia="Times New Roman" w:hAnsi="Cambria" w:cs="Times New Roman"/>
      <w:lang w:eastAsia="en-GB"/>
    </w:rPr>
  </w:style>
  <w:style w:type="paragraph" w:customStyle="1" w:styleId="Normal1">
    <w:name w:val="Normal1"/>
    <w:basedOn w:val="Normal"/>
    <w:uiPriority w:val="99"/>
    <w:rsid w:val="00771C84"/>
    <w:pPr>
      <w:spacing w:after="0" w:line="240" w:lineRule="atLeast"/>
    </w:pPr>
    <w:rPr>
      <w:rFonts w:ascii="Times New Roman" w:eastAsia="Times New Roman" w:hAnsi="Times New Roman" w:cs="Times New Roman"/>
      <w:sz w:val="24"/>
      <w:szCs w:val="24"/>
      <w:lang w:val="sr-Latn-CS" w:eastAsia="sr-Latn-CS"/>
    </w:rPr>
  </w:style>
  <w:style w:type="character" w:styleId="Emphasis">
    <w:name w:val="Emphasis"/>
    <w:uiPriority w:val="20"/>
    <w:qFormat/>
    <w:rsid w:val="00771C84"/>
    <w:rPr>
      <w:rFonts w:cs="Times New Roman"/>
      <w:i/>
      <w:iCs/>
    </w:rPr>
  </w:style>
  <w:style w:type="paragraph" w:styleId="EndnoteText">
    <w:name w:val="endnote text"/>
    <w:basedOn w:val="Normal"/>
    <w:link w:val="EndnoteTextChar"/>
    <w:uiPriority w:val="99"/>
    <w:semiHidden/>
    <w:unhideWhenUsed/>
    <w:rsid w:val="00771C84"/>
    <w:pPr>
      <w:spacing w:after="0" w:line="240" w:lineRule="auto"/>
    </w:pPr>
    <w:rPr>
      <w:rFonts w:ascii="Calibri" w:eastAsia="Times New Roman" w:hAnsi="Calibri" w:cs="Times New Roman"/>
      <w:sz w:val="20"/>
      <w:szCs w:val="20"/>
      <w:lang w:eastAsia="en-GB"/>
    </w:rPr>
  </w:style>
  <w:style w:type="character" w:customStyle="1" w:styleId="EndnoteTextChar">
    <w:name w:val="Endnote Text Char"/>
    <w:basedOn w:val="DefaultParagraphFont"/>
    <w:link w:val="EndnoteText"/>
    <w:uiPriority w:val="99"/>
    <w:semiHidden/>
    <w:rsid w:val="00771C84"/>
    <w:rPr>
      <w:rFonts w:ascii="Calibri" w:eastAsia="Times New Roman" w:hAnsi="Calibri" w:cs="Times New Roman"/>
      <w:sz w:val="20"/>
      <w:szCs w:val="20"/>
      <w:lang w:eastAsia="en-GB"/>
    </w:rPr>
  </w:style>
  <w:style w:type="character" w:styleId="EndnoteReference">
    <w:name w:val="endnote reference"/>
    <w:uiPriority w:val="99"/>
    <w:semiHidden/>
    <w:unhideWhenUsed/>
    <w:rsid w:val="00771C84"/>
    <w:rPr>
      <w:rFonts w:cs="Times New Roman"/>
      <w:vertAlign w:val="superscript"/>
    </w:rPr>
  </w:style>
  <w:style w:type="character" w:styleId="PageNumber">
    <w:name w:val="page number"/>
    <w:uiPriority w:val="99"/>
    <w:rsid w:val="00771C84"/>
    <w:rPr>
      <w:rFonts w:cs="Times New Roman"/>
    </w:rPr>
  </w:style>
  <w:style w:type="character" w:customStyle="1" w:styleId="list0020paragraphchar1">
    <w:name w:val="list_0020paragraph__char1"/>
    <w:uiPriority w:val="99"/>
    <w:rsid w:val="00771C84"/>
    <w:rPr>
      <w:rFonts w:ascii="Times New Roman" w:hAnsi="Times New Roman" w:cs="Times New Roman"/>
      <w:sz w:val="24"/>
      <w:szCs w:val="24"/>
    </w:rPr>
  </w:style>
  <w:style w:type="character" w:customStyle="1" w:styleId="tekstcijeli">
    <w:name w:val="tekstcijeli"/>
    <w:rsid w:val="00771C84"/>
    <w:rPr>
      <w:rFonts w:cs="Times New Roman"/>
    </w:rPr>
  </w:style>
  <w:style w:type="character" w:customStyle="1" w:styleId="apple-style-span">
    <w:name w:val="apple-style-span"/>
    <w:rsid w:val="00771C84"/>
    <w:rPr>
      <w:rFonts w:cs="Times New Roman"/>
    </w:rPr>
  </w:style>
  <w:style w:type="character" w:customStyle="1" w:styleId="normalchar">
    <w:name w:val="normal__char"/>
    <w:rsid w:val="00771C84"/>
    <w:rPr>
      <w:rFonts w:cs="Times New Roman"/>
    </w:rPr>
  </w:style>
  <w:style w:type="paragraph" w:customStyle="1" w:styleId="SingleTxtG">
    <w:name w:val="_ Single Txt_G"/>
    <w:basedOn w:val="Normal"/>
    <w:link w:val="SingleTxtGCar"/>
    <w:rsid w:val="00771C84"/>
    <w:pPr>
      <w:suppressAutoHyphens/>
      <w:spacing w:after="120" w:line="240" w:lineRule="atLeast"/>
      <w:ind w:left="1134" w:right="1134"/>
      <w:jc w:val="both"/>
    </w:pPr>
    <w:rPr>
      <w:rFonts w:ascii="Times New Roman" w:eastAsia="Times New Roman" w:hAnsi="Times New Roman" w:cs="Times New Roman"/>
      <w:sz w:val="20"/>
      <w:szCs w:val="20"/>
      <w:lang w:val="x-none" w:eastAsia="x-none"/>
    </w:rPr>
  </w:style>
  <w:style w:type="character" w:customStyle="1" w:styleId="SingleTxtGCar">
    <w:name w:val="_ Single Txt_G Car"/>
    <w:link w:val="SingleTxtG"/>
    <w:locked/>
    <w:rsid w:val="00771C84"/>
    <w:rPr>
      <w:rFonts w:ascii="Times New Roman" w:eastAsia="Times New Roman" w:hAnsi="Times New Roman" w:cs="Times New Roman"/>
      <w:sz w:val="20"/>
      <w:szCs w:val="20"/>
      <w:lang w:val="x-none" w:eastAsia="x-none"/>
    </w:rPr>
  </w:style>
  <w:style w:type="paragraph" w:customStyle="1" w:styleId="H23G">
    <w:name w:val="_ H_2/3_G"/>
    <w:basedOn w:val="Normal"/>
    <w:next w:val="Normal"/>
    <w:uiPriority w:val="99"/>
    <w:rsid w:val="00771C84"/>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paragraph" w:customStyle="1" w:styleId="CharChar1CharCharChar">
    <w:name w:val="Char Char1 Char Char Char"/>
    <w:basedOn w:val="Normal"/>
    <w:uiPriority w:val="99"/>
    <w:rsid w:val="00771C84"/>
    <w:pPr>
      <w:spacing w:after="160" w:line="240" w:lineRule="exact"/>
    </w:pPr>
    <w:rPr>
      <w:rFonts w:ascii="Tahoma" w:eastAsia="Times New Roman" w:hAnsi="Tahoma" w:cs="Times New Roman"/>
      <w:sz w:val="20"/>
      <w:szCs w:val="20"/>
      <w:lang w:val="en-US"/>
    </w:rPr>
  </w:style>
  <w:style w:type="paragraph" w:customStyle="1" w:styleId="1tekst0">
    <w:name w:val="1tekst"/>
    <w:basedOn w:val="Normal"/>
    <w:uiPriority w:val="99"/>
    <w:rsid w:val="00771C84"/>
    <w:pPr>
      <w:spacing w:after="0" w:line="240" w:lineRule="auto"/>
      <w:ind w:left="375" w:right="375" w:firstLine="240"/>
      <w:jc w:val="both"/>
    </w:pPr>
    <w:rPr>
      <w:rFonts w:ascii="Arial" w:eastAsia="Times New Roman" w:hAnsi="Arial" w:cs="Arial"/>
      <w:sz w:val="20"/>
      <w:szCs w:val="20"/>
      <w:lang w:val="en-US"/>
    </w:rPr>
  </w:style>
  <w:style w:type="table" w:customStyle="1" w:styleId="TableGridLight1">
    <w:name w:val="Table Grid Light1"/>
    <w:basedOn w:val="TableNormal"/>
    <w:uiPriority w:val="40"/>
    <w:rsid w:val="00771C84"/>
    <w:pPr>
      <w:spacing w:after="0" w:line="240" w:lineRule="auto"/>
    </w:pPr>
    <w:rPr>
      <w:rFonts w:ascii="Calibri" w:eastAsia="Calibri"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7podnas">
    <w:name w:val="7podnas"/>
    <w:basedOn w:val="Normal"/>
    <w:rsid w:val="00771C84"/>
    <w:pPr>
      <w:shd w:val="clear" w:color="auto" w:fill="FFFFFF"/>
      <w:spacing w:before="60" w:after="0" w:line="240" w:lineRule="auto"/>
      <w:jc w:val="center"/>
    </w:pPr>
    <w:rPr>
      <w:rFonts w:ascii="Arial" w:eastAsia="Times New Roman" w:hAnsi="Arial" w:cs="Arial"/>
      <w:b/>
      <w:bCs/>
      <w:sz w:val="27"/>
      <w:szCs w:val="27"/>
      <w:lang w:val="en-US"/>
    </w:rPr>
  </w:style>
  <w:style w:type="paragraph" w:customStyle="1" w:styleId="datum">
    <w:name w:val="datum"/>
    <w:basedOn w:val="Normal"/>
    <w:rsid w:val="00771C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8">
    <w:name w:val="toc 8"/>
    <w:basedOn w:val="Normal"/>
    <w:next w:val="Normal"/>
    <w:autoRedefine/>
    <w:uiPriority w:val="39"/>
    <w:semiHidden/>
    <w:unhideWhenUsed/>
    <w:rsid w:val="00771C84"/>
    <w:pPr>
      <w:spacing w:after="100"/>
      <w:ind w:left="1540"/>
    </w:pPr>
    <w:rPr>
      <w:rFonts w:ascii="Calibri" w:eastAsia="Times New Roman" w:hAnsi="Calibri" w:cs="Times New Roman"/>
      <w:lang w:eastAsia="en-GB"/>
    </w:rPr>
  </w:style>
  <w:style w:type="numbering" w:customStyle="1" w:styleId="NoList111">
    <w:name w:val="No List111"/>
    <w:next w:val="NoList"/>
    <w:uiPriority w:val="99"/>
    <w:semiHidden/>
    <w:unhideWhenUsed/>
    <w:rsid w:val="00771C84"/>
  </w:style>
  <w:style w:type="character" w:customStyle="1" w:styleId="CommentTextChar1">
    <w:name w:val="Comment Text Char1"/>
    <w:basedOn w:val="DefaultParagraphFont"/>
    <w:uiPriority w:val="99"/>
    <w:semiHidden/>
    <w:rsid w:val="00771C84"/>
    <w:rPr>
      <w:rFonts w:ascii="Calibri" w:eastAsia="Times New Roman" w:hAnsi="Calibri" w:cs="Times New Roman"/>
      <w:sz w:val="20"/>
      <w:szCs w:val="20"/>
    </w:rPr>
  </w:style>
  <w:style w:type="character" w:customStyle="1" w:styleId="CommentSubjectChar1">
    <w:name w:val="Comment Subject Char1"/>
    <w:basedOn w:val="CommentTextChar1"/>
    <w:uiPriority w:val="99"/>
    <w:semiHidden/>
    <w:rsid w:val="00771C84"/>
    <w:rPr>
      <w:rFonts w:ascii="Calibri" w:eastAsia="Times New Roman" w:hAnsi="Calibri" w:cs="Times New Roman"/>
      <w:b/>
      <w:bCs/>
      <w:sz w:val="20"/>
      <w:szCs w:val="20"/>
    </w:rPr>
  </w:style>
  <w:style w:type="paragraph" w:customStyle="1" w:styleId="NoSpacing1">
    <w:name w:val="No Spacing1"/>
    <w:next w:val="NoSpacing"/>
    <w:uiPriority w:val="1"/>
    <w:qFormat/>
    <w:rsid w:val="00771C84"/>
    <w:pPr>
      <w:spacing w:after="160" w:line="259" w:lineRule="auto"/>
    </w:pPr>
    <w:rPr>
      <w:rFonts w:eastAsia="Times New Roman"/>
      <w:lang w:val="en-US"/>
    </w:rPr>
  </w:style>
  <w:style w:type="numbering" w:customStyle="1" w:styleId="NoList2">
    <w:name w:val="No List2"/>
    <w:next w:val="NoList"/>
    <w:uiPriority w:val="99"/>
    <w:semiHidden/>
    <w:unhideWhenUsed/>
    <w:rsid w:val="00771C84"/>
  </w:style>
  <w:style w:type="numbering" w:customStyle="1" w:styleId="NoList1111">
    <w:name w:val="No List1111"/>
    <w:next w:val="NoList"/>
    <w:uiPriority w:val="99"/>
    <w:semiHidden/>
    <w:unhideWhenUsed/>
    <w:rsid w:val="00771C84"/>
  </w:style>
  <w:style w:type="table" w:customStyle="1" w:styleId="TableGridLight11">
    <w:name w:val="Table Grid Light11"/>
    <w:basedOn w:val="TableNormal"/>
    <w:uiPriority w:val="40"/>
    <w:rsid w:val="00771C84"/>
    <w:pPr>
      <w:spacing w:after="0" w:line="240" w:lineRule="auto"/>
    </w:pPr>
    <w:rPr>
      <w:rFonts w:ascii="Calibri" w:eastAsia="Calibri"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
    <w:name w:val="Table Grid11"/>
    <w:basedOn w:val="TableNormal"/>
    <w:next w:val="TableGrid"/>
    <w:uiPriority w:val="59"/>
    <w:rsid w:val="00771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771C84"/>
  </w:style>
  <w:style w:type="character" w:customStyle="1" w:styleId="no0020spacingchar">
    <w:name w:val="no_0020spacing__char"/>
    <w:basedOn w:val="DefaultParagraphFont"/>
    <w:rsid w:val="00771C84"/>
  </w:style>
  <w:style w:type="character" w:customStyle="1" w:styleId="alt-edited">
    <w:name w:val="alt-edited"/>
    <w:basedOn w:val="DefaultParagraphFont"/>
    <w:rsid w:val="006353DF"/>
  </w:style>
  <w:style w:type="numbering" w:customStyle="1" w:styleId="NoList3">
    <w:name w:val="No List3"/>
    <w:next w:val="NoList"/>
    <w:uiPriority w:val="99"/>
    <w:semiHidden/>
    <w:unhideWhenUsed/>
    <w:rsid w:val="00754734"/>
  </w:style>
  <w:style w:type="paragraph" w:customStyle="1" w:styleId="Heading11">
    <w:name w:val="Heading 11"/>
    <w:basedOn w:val="Normal"/>
    <w:next w:val="Normal"/>
    <w:uiPriority w:val="99"/>
    <w:qFormat/>
    <w:rsid w:val="00754734"/>
    <w:pPr>
      <w:keepNext/>
      <w:keepLines/>
      <w:spacing w:before="480" w:after="0" w:line="264" w:lineRule="auto"/>
      <w:outlineLvl w:val="0"/>
    </w:pPr>
    <w:rPr>
      <w:rFonts w:ascii="Calibri Light" w:eastAsia="Times New Roman" w:hAnsi="Calibri Light" w:cs="Times New Roman"/>
      <w:color w:val="2E74B5"/>
      <w:sz w:val="32"/>
      <w:szCs w:val="32"/>
      <w:lang w:val="sr-Latn-RS"/>
    </w:rPr>
  </w:style>
  <w:style w:type="paragraph" w:customStyle="1" w:styleId="Heading21">
    <w:name w:val="Heading 21"/>
    <w:basedOn w:val="Normal"/>
    <w:next w:val="Normal"/>
    <w:uiPriority w:val="9"/>
    <w:unhideWhenUsed/>
    <w:qFormat/>
    <w:rsid w:val="00754734"/>
    <w:pPr>
      <w:keepNext/>
      <w:keepLines/>
      <w:spacing w:before="240" w:after="120" w:line="264" w:lineRule="auto"/>
      <w:jc w:val="both"/>
      <w:outlineLvl w:val="1"/>
    </w:pPr>
    <w:rPr>
      <w:rFonts w:eastAsia="MS Gothic" w:cs="Times New Roman"/>
      <w:b/>
      <w:bCs/>
      <w:sz w:val="28"/>
      <w:szCs w:val="26"/>
      <w:lang w:val="en-US"/>
    </w:rPr>
  </w:style>
  <w:style w:type="paragraph" w:customStyle="1" w:styleId="Heading31">
    <w:name w:val="Heading 31"/>
    <w:basedOn w:val="Normal"/>
    <w:next w:val="Normal"/>
    <w:uiPriority w:val="9"/>
    <w:unhideWhenUsed/>
    <w:qFormat/>
    <w:rsid w:val="00754734"/>
    <w:pPr>
      <w:keepNext/>
      <w:keepLines/>
      <w:tabs>
        <w:tab w:val="left" w:pos="4962"/>
      </w:tabs>
      <w:spacing w:before="120" w:after="0" w:line="266" w:lineRule="auto"/>
      <w:ind w:hanging="11"/>
      <w:outlineLvl w:val="2"/>
    </w:pPr>
    <w:rPr>
      <w:rFonts w:eastAsia="MS Gothic" w:cs="Times New Roman"/>
      <w:bCs/>
      <w:noProof/>
      <w:color w:val="000000"/>
      <w:sz w:val="24"/>
      <w:szCs w:val="24"/>
      <w:u w:val="single"/>
      <w:lang w:val="sr-Latn-CS"/>
    </w:rPr>
  </w:style>
  <w:style w:type="paragraph" w:customStyle="1" w:styleId="Heading41">
    <w:name w:val="Heading 41"/>
    <w:basedOn w:val="Normal"/>
    <w:next w:val="Normal"/>
    <w:uiPriority w:val="9"/>
    <w:semiHidden/>
    <w:unhideWhenUsed/>
    <w:qFormat/>
    <w:rsid w:val="00754734"/>
    <w:pPr>
      <w:keepNext/>
      <w:keepLines/>
      <w:spacing w:before="120" w:after="120" w:line="264" w:lineRule="auto"/>
      <w:jc w:val="both"/>
      <w:outlineLvl w:val="3"/>
    </w:pPr>
    <w:rPr>
      <w:rFonts w:eastAsia="MS Gothic" w:cs="Times New Roman"/>
      <w:bCs/>
      <w:iCs/>
      <w:sz w:val="24"/>
      <w:u w:val="single"/>
      <w:lang w:val="en-US"/>
    </w:rPr>
  </w:style>
  <w:style w:type="paragraph" w:customStyle="1" w:styleId="Heading51">
    <w:name w:val="Heading 51"/>
    <w:basedOn w:val="Normal"/>
    <w:next w:val="Normal"/>
    <w:uiPriority w:val="9"/>
    <w:semiHidden/>
    <w:unhideWhenUsed/>
    <w:qFormat/>
    <w:rsid w:val="00754734"/>
    <w:pPr>
      <w:keepNext/>
      <w:keepLines/>
      <w:spacing w:before="120" w:after="120" w:line="264" w:lineRule="auto"/>
      <w:jc w:val="both"/>
      <w:outlineLvl w:val="4"/>
    </w:pPr>
    <w:rPr>
      <w:rFonts w:eastAsia="MS Gothic" w:cs="Times New Roman"/>
      <w:i/>
      <w:sz w:val="24"/>
      <w:lang w:val="en-US"/>
    </w:rPr>
  </w:style>
  <w:style w:type="numbering" w:customStyle="1" w:styleId="NoList12">
    <w:name w:val="No List12"/>
    <w:next w:val="NoList"/>
    <w:uiPriority w:val="99"/>
    <w:semiHidden/>
    <w:unhideWhenUsed/>
    <w:rsid w:val="00754734"/>
  </w:style>
  <w:style w:type="numbering" w:customStyle="1" w:styleId="NoList112">
    <w:name w:val="No List112"/>
    <w:next w:val="NoList"/>
    <w:uiPriority w:val="99"/>
    <w:semiHidden/>
    <w:unhideWhenUsed/>
    <w:rsid w:val="00754734"/>
  </w:style>
  <w:style w:type="character" w:customStyle="1" w:styleId="FollowedHyperlink1">
    <w:name w:val="FollowedHyperlink1"/>
    <w:basedOn w:val="DefaultParagraphFont"/>
    <w:uiPriority w:val="99"/>
    <w:semiHidden/>
    <w:unhideWhenUsed/>
    <w:rsid w:val="00754734"/>
    <w:rPr>
      <w:color w:val="800080"/>
      <w:u w:val="single"/>
    </w:rPr>
  </w:style>
  <w:style w:type="paragraph" w:customStyle="1" w:styleId="PlainText1">
    <w:name w:val="Plain Text1"/>
    <w:basedOn w:val="Normal"/>
    <w:next w:val="PlainText"/>
    <w:uiPriority w:val="99"/>
    <w:unhideWhenUsed/>
    <w:rsid w:val="00754734"/>
    <w:pPr>
      <w:spacing w:after="0" w:line="240" w:lineRule="auto"/>
    </w:pPr>
    <w:rPr>
      <w:rFonts w:ascii="Consolas" w:eastAsia="MS Mincho" w:hAnsi="Consolas"/>
      <w:sz w:val="21"/>
      <w:szCs w:val="21"/>
      <w:lang w:val="sr-Latn-RS" w:eastAsia="en-GB"/>
    </w:rPr>
  </w:style>
  <w:style w:type="table" w:customStyle="1" w:styleId="TableGrid31">
    <w:name w:val="Table Grid31"/>
    <w:basedOn w:val="TableNormal"/>
    <w:uiPriority w:val="59"/>
    <w:rsid w:val="0075473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754734"/>
  </w:style>
  <w:style w:type="character" w:customStyle="1" w:styleId="Heading1Char1">
    <w:name w:val="Heading 1 Char1"/>
    <w:basedOn w:val="DefaultParagraphFont"/>
    <w:uiPriority w:val="9"/>
    <w:rsid w:val="00754734"/>
    <w:rPr>
      <w:rFonts w:ascii="Calibri Light" w:eastAsia="Times New Roman" w:hAnsi="Calibri Light" w:cs="Times New Roman"/>
      <w:color w:val="2E74B5"/>
      <w:sz w:val="32"/>
      <w:szCs w:val="32"/>
    </w:rPr>
  </w:style>
  <w:style w:type="numbering" w:customStyle="1" w:styleId="NoList11112">
    <w:name w:val="No List11112"/>
    <w:next w:val="NoList"/>
    <w:uiPriority w:val="99"/>
    <w:semiHidden/>
    <w:unhideWhenUsed/>
    <w:rsid w:val="00754734"/>
  </w:style>
  <w:style w:type="numbering" w:customStyle="1" w:styleId="NoList21">
    <w:name w:val="No List21"/>
    <w:next w:val="NoList"/>
    <w:uiPriority w:val="99"/>
    <w:semiHidden/>
    <w:unhideWhenUsed/>
    <w:rsid w:val="00754734"/>
  </w:style>
  <w:style w:type="numbering" w:customStyle="1" w:styleId="NoList111111">
    <w:name w:val="No List111111"/>
    <w:next w:val="NoList"/>
    <w:uiPriority w:val="99"/>
    <w:semiHidden/>
    <w:unhideWhenUsed/>
    <w:rsid w:val="00754734"/>
  </w:style>
  <w:style w:type="numbering" w:customStyle="1" w:styleId="NoList1111111">
    <w:name w:val="No List1111111"/>
    <w:next w:val="NoList"/>
    <w:uiPriority w:val="99"/>
    <w:semiHidden/>
    <w:unhideWhenUsed/>
    <w:rsid w:val="00754734"/>
  </w:style>
  <w:style w:type="character" w:customStyle="1" w:styleId="Heading2Char1">
    <w:name w:val="Heading 2 Char1"/>
    <w:basedOn w:val="DefaultParagraphFont"/>
    <w:uiPriority w:val="9"/>
    <w:semiHidden/>
    <w:rsid w:val="00754734"/>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semiHidden/>
    <w:rsid w:val="00754734"/>
    <w:rPr>
      <w:rFonts w:ascii="Calibri Light" w:eastAsia="Times New Roman" w:hAnsi="Calibri Light" w:cs="Times New Roman"/>
      <w:color w:val="1F4D78"/>
      <w:sz w:val="24"/>
      <w:szCs w:val="24"/>
    </w:rPr>
  </w:style>
  <w:style w:type="character" w:customStyle="1" w:styleId="Heading4Char1">
    <w:name w:val="Heading 4 Char1"/>
    <w:basedOn w:val="DefaultParagraphFont"/>
    <w:uiPriority w:val="9"/>
    <w:semiHidden/>
    <w:rsid w:val="00754734"/>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754734"/>
    <w:rPr>
      <w:rFonts w:ascii="Calibri Light" w:eastAsia="Times New Roman" w:hAnsi="Calibri Light" w:cs="Times New Roman"/>
      <w:color w:val="2E74B5"/>
    </w:rPr>
  </w:style>
  <w:style w:type="character" w:customStyle="1" w:styleId="PlainTextChar1">
    <w:name w:val="Plain Text Char1"/>
    <w:basedOn w:val="DefaultParagraphFont"/>
    <w:uiPriority w:val="99"/>
    <w:semiHidden/>
    <w:rsid w:val="00754734"/>
    <w:rPr>
      <w:rFonts w:ascii="Consolas" w:hAnsi="Consolas"/>
      <w:sz w:val="21"/>
      <w:szCs w:val="21"/>
    </w:rPr>
  </w:style>
  <w:style w:type="numbering" w:customStyle="1" w:styleId="NoList4">
    <w:name w:val="No List4"/>
    <w:next w:val="NoList"/>
    <w:uiPriority w:val="99"/>
    <w:semiHidden/>
    <w:unhideWhenUsed/>
    <w:rsid w:val="007E16B8"/>
  </w:style>
  <w:style w:type="numbering" w:customStyle="1" w:styleId="NoList13">
    <w:name w:val="No List13"/>
    <w:next w:val="NoList"/>
    <w:uiPriority w:val="99"/>
    <w:semiHidden/>
    <w:unhideWhenUsed/>
    <w:rsid w:val="007E16B8"/>
  </w:style>
  <w:style w:type="paragraph" w:customStyle="1" w:styleId="BalloonText1">
    <w:name w:val="Balloon Text1"/>
    <w:basedOn w:val="Normal"/>
    <w:next w:val="BalloonText"/>
    <w:uiPriority w:val="99"/>
    <w:semiHidden/>
    <w:unhideWhenUsed/>
    <w:rsid w:val="007E16B8"/>
    <w:pPr>
      <w:spacing w:after="0" w:line="240" w:lineRule="auto"/>
    </w:pPr>
    <w:rPr>
      <w:rFonts w:ascii="Lucida Grande" w:hAnsi="Lucida Grande" w:cs="Lucida Grande"/>
      <w:sz w:val="18"/>
      <w:szCs w:val="18"/>
      <w:lang w:val="sr-Latn-RS"/>
    </w:rPr>
  </w:style>
  <w:style w:type="numbering" w:customStyle="1" w:styleId="NoList113">
    <w:name w:val="No List113"/>
    <w:next w:val="NoList"/>
    <w:uiPriority w:val="99"/>
    <w:semiHidden/>
    <w:unhideWhenUsed/>
    <w:rsid w:val="007E16B8"/>
  </w:style>
  <w:style w:type="paragraph" w:customStyle="1" w:styleId="Header1">
    <w:name w:val="Header1"/>
    <w:basedOn w:val="Normal"/>
    <w:next w:val="Header"/>
    <w:uiPriority w:val="99"/>
    <w:unhideWhenUsed/>
    <w:rsid w:val="007E16B8"/>
    <w:pPr>
      <w:tabs>
        <w:tab w:val="center" w:pos="4536"/>
        <w:tab w:val="right" w:pos="9072"/>
      </w:tabs>
      <w:spacing w:after="0" w:line="240" w:lineRule="auto"/>
      <w:jc w:val="both"/>
    </w:pPr>
    <w:rPr>
      <w:sz w:val="24"/>
      <w:lang w:val="en-US"/>
    </w:rPr>
  </w:style>
  <w:style w:type="paragraph" w:customStyle="1" w:styleId="Footer1">
    <w:name w:val="Footer1"/>
    <w:basedOn w:val="Normal"/>
    <w:next w:val="Footer"/>
    <w:uiPriority w:val="99"/>
    <w:unhideWhenUsed/>
    <w:rsid w:val="007E16B8"/>
    <w:pPr>
      <w:tabs>
        <w:tab w:val="center" w:pos="4536"/>
        <w:tab w:val="right" w:pos="9072"/>
      </w:tabs>
      <w:spacing w:after="0" w:line="240" w:lineRule="auto"/>
      <w:jc w:val="both"/>
    </w:pPr>
    <w:rPr>
      <w:sz w:val="24"/>
      <w:lang w:val="en-US"/>
    </w:rPr>
  </w:style>
  <w:style w:type="paragraph" w:customStyle="1" w:styleId="ListParagraph1">
    <w:name w:val="List Paragraph1"/>
    <w:basedOn w:val="Normal"/>
    <w:next w:val="ListParagraph"/>
    <w:uiPriority w:val="34"/>
    <w:qFormat/>
    <w:rsid w:val="007E16B8"/>
    <w:pPr>
      <w:spacing w:before="120" w:after="120" w:line="264" w:lineRule="auto"/>
      <w:ind w:left="720"/>
      <w:contextualSpacing/>
      <w:jc w:val="both"/>
    </w:pPr>
    <w:rPr>
      <w:sz w:val="24"/>
    </w:rPr>
  </w:style>
  <w:style w:type="table" w:customStyle="1" w:styleId="TableGrid32">
    <w:name w:val="Table Grid32"/>
    <w:basedOn w:val="TableNormal"/>
    <w:uiPriority w:val="59"/>
    <w:rsid w:val="007E16B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mentText1">
    <w:name w:val="Comment Text1"/>
    <w:basedOn w:val="Normal"/>
    <w:next w:val="CommentText"/>
    <w:uiPriority w:val="99"/>
    <w:semiHidden/>
    <w:unhideWhenUsed/>
    <w:rsid w:val="007E16B8"/>
    <w:pPr>
      <w:spacing w:before="120" w:after="120" w:line="240" w:lineRule="auto"/>
      <w:jc w:val="both"/>
    </w:pPr>
    <w:rPr>
      <w:sz w:val="20"/>
      <w:szCs w:val="20"/>
      <w:lang w:val="en-US"/>
    </w:rPr>
  </w:style>
  <w:style w:type="paragraph" w:customStyle="1" w:styleId="CommentSubject1">
    <w:name w:val="Comment Subject1"/>
    <w:basedOn w:val="CommentText"/>
    <w:next w:val="CommentText"/>
    <w:uiPriority w:val="99"/>
    <w:semiHidden/>
    <w:unhideWhenUsed/>
    <w:rsid w:val="007E16B8"/>
    <w:rPr>
      <w:b/>
      <w:bCs/>
    </w:rPr>
  </w:style>
  <w:style w:type="paragraph" w:customStyle="1" w:styleId="Revision1">
    <w:name w:val="Revision1"/>
    <w:next w:val="Revision"/>
    <w:hidden/>
    <w:uiPriority w:val="99"/>
    <w:semiHidden/>
    <w:rsid w:val="007E16B8"/>
    <w:pPr>
      <w:spacing w:after="0" w:line="240" w:lineRule="auto"/>
    </w:pPr>
    <w:rPr>
      <w:sz w:val="24"/>
      <w:lang w:val="en-US"/>
    </w:rPr>
  </w:style>
  <w:style w:type="numbering" w:customStyle="1" w:styleId="NoList1113">
    <w:name w:val="No List1113"/>
    <w:next w:val="NoList"/>
    <w:uiPriority w:val="99"/>
    <w:semiHidden/>
    <w:unhideWhenUsed/>
    <w:rsid w:val="007E16B8"/>
  </w:style>
  <w:style w:type="numbering" w:customStyle="1" w:styleId="NoList11113">
    <w:name w:val="No List11113"/>
    <w:next w:val="NoList"/>
    <w:uiPriority w:val="99"/>
    <w:semiHidden/>
    <w:unhideWhenUsed/>
    <w:rsid w:val="007E16B8"/>
  </w:style>
  <w:style w:type="numbering" w:customStyle="1" w:styleId="NoList22">
    <w:name w:val="No List22"/>
    <w:next w:val="NoList"/>
    <w:uiPriority w:val="99"/>
    <w:semiHidden/>
    <w:unhideWhenUsed/>
    <w:rsid w:val="007E16B8"/>
  </w:style>
  <w:style w:type="numbering" w:customStyle="1" w:styleId="NoList111112">
    <w:name w:val="No List111112"/>
    <w:next w:val="NoList"/>
    <w:uiPriority w:val="99"/>
    <w:semiHidden/>
    <w:unhideWhenUsed/>
    <w:rsid w:val="007E16B8"/>
  </w:style>
  <w:style w:type="numbering" w:customStyle="1" w:styleId="NoList1111112">
    <w:name w:val="No List1111112"/>
    <w:next w:val="NoList"/>
    <w:uiPriority w:val="99"/>
    <w:semiHidden/>
    <w:unhideWhenUsed/>
    <w:rsid w:val="007E16B8"/>
  </w:style>
  <w:style w:type="character" w:customStyle="1" w:styleId="BalloonTextChar2">
    <w:name w:val="Balloon Text Char2"/>
    <w:basedOn w:val="DefaultParagraphFont"/>
    <w:uiPriority w:val="99"/>
    <w:semiHidden/>
    <w:rsid w:val="007E16B8"/>
    <w:rPr>
      <w:rFonts w:ascii="Segoe UI" w:hAnsi="Segoe UI" w:cs="Segoe UI"/>
      <w:sz w:val="18"/>
      <w:szCs w:val="18"/>
    </w:rPr>
  </w:style>
  <w:style w:type="character" w:customStyle="1" w:styleId="HeaderChar2">
    <w:name w:val="Header Char2"/>
    <w:basedOn w:val="DefaultParagraphFont"/>
    <w:uiPriority w:val="99"/>
    <w:semiHidden/>
    <w:rsid w:val="007E16B8"/>
  </w:style>
  <w:style w:type="character" w:customStyle="1" w:styleId="FooterChar2">
    <w:name w:val="Footer Char2"/>
    <w:basedOn w:val="DefaultParagraphFont"/>
    <w:uiPriority w:val="99"/>
    <w:semiHidden/>
    <w:rsid w:val="007E16B8"/>
  </w:style>
  <w:style w:type="character" w:customStyle="1" w:styleId="CommentTextChar2">
    <w:name w:val="Comment Text Char2"/>
    <w:basedOn w:val="DefaultParagraphFont"/>
    <w:uiPriority w:val="99"/>
    <w:semiHidden/>
    <w:rsid w:val="007E16B8"/>
    <w:rPr>
      <w:sz w:val="20"/>
      <w:szCs w:val="20"/>
    </w:rPr>
  </w:style>
  <w:style w:type="character" w:customStyle="1" w:styleId="CommentSubjectChar2">
    <w:name w:val="Comment Subject Char2"/>
    <w:basedOn w:val="CommentTextChar2"/>
    <w:uiPriority w:val="99"/>
    <w:semiHidden/>
    <w:rsid w:val="007E16B8"/>
    <w:rPr>
      <w:b/>
      <w:bCs/>
      <w:sz w:val="20"/>
      <w:szCs w:val="20"/>
    </w:rPr>
  </w:style>
  <w:style w:type="character" w:customStyle="1" w:styleId="st">
    <w:name w:val="st"/>
    <w:basedOn w:val="DefaultParagraphFont"/>
    <w:rsid w:val="0047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rpskenovinec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mmp.gov.me/ResourceManager/FileDownload.aspx?rid=343418&amp;rType=2&amp;file=Odluka" TargetMode="External"/><Relationship Id="rId1" Type="http://schemas.openxmlformats.org/officeDocument/2006/relationships/hyperlink" Target="http://www.mmp.gov.me/ResourceManager/FileDownload.aspx?rid=343133&amp;rType=2&amp;file=Odlu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AD916-5B72-4A56-9941-EECCC0DC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4496</TotalTime>
  <Pages>1</Pages>
  <Words>32818</Words>
  <Characters>172624</Characters>
  <Application>Microsoft Office Word</Application>
  <DocSecurity>0</DocSecurity>
  <Lines>5394</Lines>
  <Paragraphs>2776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Gjokaj</dc:creator>
  <cp:keywords/>
  <dc:description/>
  <cp:lastModifiedBy>Dragoslav Admin</cp:lastModifiedBy>
  <cp:revision>26</cp:revision>
  <dcterms:created xsi:type="dcterms:W3CDTF">2019-06-03T17:11:00Z</dcterms:created>
  <dcterms:modified xsi:type="dcterms:W3CDTF">2019-09-03T10:28:00Z</dcterms:modified>
</cp:coreProperties>
</file>