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5A29" w:rsidRDefault="000D5A29" w:rsidP="000D5A29">
      <w:pPr>
        <w:spacing w:after="0"/>
        <w:ind w:left="-1296" w:right="15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3AEF46" wp14:editId="63F9F3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384" cy="7560564"/>
                <wp:effectExtent l="0" t="0" r="0" b="2540"/>
                <wp:wrapTopAndBottom/>
                <wp:docPr id="9071" name="Group 9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384" cy="7560564"/>
                          <a:chOff x="0" y="0"/>
                          <a:chExt cx="10692384" cy="756056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011680" y="2647302"/>
                            <a:ext cx="6971872" cy="43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5A29" w:rsidRPr="001D0D8D" w:rsidRDefault="008043D3" w:rsidP="001D0D8D">
                              <w:pPr>
                                <w:jc w:val="center"/>
                                <w:rPr>
                                  <w:lang w:val="hr-HR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lang w:val="hr-HR"/>
                                </w:rPr>
                                <w:t>UPRAVA ZA IZVRŠENJE K</w:t>
                              </w:r>
                              <w:r w:rsidR="001D0D8D">
                                <w:rPr>
                                  <w:b/>
                                  <w:sz w:val="52"/>
                                  <w:lang w:val="hr-HR"/>
                                </w:rPr>
                                <w:t>RIVIČNIH SANKCIJA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26080" y="4258437"/>
                            <a:ext cx="6336114" cy="43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5A29" w:rsidRDefault="000D5A29" w:rsidP="000D5A29">
                              <w:r>
                                <w:rPr>
                                  <w:b/>
                                  <w:sz w:val="52"/>
                                </w:rPr>
                                <w:t>PROGRAM RADA ZA 2020.GODINU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168140" y="6445377"/>
                            <a:ext cx="3033738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5A29" w:rsidRDefault="000D5A29" w:rsidP="000D5A29">
                              <w:r>
                                <w:rPr>
                                  <w:sz w:val="28"/>
                                </w:rPr>
                                <w:t xml:space="preserve">Podgorica, </w:t>
                              </w:r>
                              <w:r w:rsidR="004C559C">
                                <w:rPr>
                                  <w:sz w:val="28"/>
                                </w:rPr>
                                <w:t>mart</w:t>
                              </w:r>
                              <w:r>
                                <w:rPr>
                                  <w:sz w:val="28"/>
                                </w:rPr>
                                <w:t xml:space="preserve"> 2020.godine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5" name="Shape 12315"/>
                        <wps:cNvSpPr/>
                        <wps:spPr>
                          <a:xfrm>
                            <a:off x="0" y="7149084"/>
                            <a:ext cx="10692384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405384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405384"/>
                                </a:lnTo>
                                <a:lnTo>
                                  <a:pt x="0" y="405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6" name="Shape 12316"/>
                        <wps:cNvSpPr/>
                        <wps:spPr>
                          <a:xfrm>
                            <a:off x="0" y="7551420"/>
                            <a:ext cx="10692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9144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7" name="Shape 12317"/>
                        <wps:cNvSpPr/>
                        <wps:spPr>
                          <a:xfrm>
                            <a:off x="0" y="7144512"/>
                            <a:ext cx="10692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9144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8" name="Shape 12318"/>
                        <wps:cNvSpPr/>
                        <wps:spPr>
                          <a:xfrm>
                            <a:off x="0" y="1"/>
                            <a:ext cx="1069238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409956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9" name="Shape 12319"/>
                        <wps:cNvSpPr/>
                        <wps:spPr>
                          <a:xfrm>
                            <a:off x="0" y="406908"/>
                            <a:ext cx="106923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10668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0" name="Shape 12320"/>
                        <wps:cNvSpPr/>
                        <wps:spPr>
                          <a:xfrm>
                            <a:off x="0" y="0"/>
                            <a:ext cx="10692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9144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1" name="Shape 12321"/>
                        <wps:cNvSpPr/>
                        <wps:spPr>
                          <a:xfrm>
                            <a:off x="10197084" y="0"/>
                            <a:ext cx="89916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7560564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2" name="Shape 12322"/>
                        <wps:cNvSpPr/>
                        <wps:spPr>
                          <a:xfrm>
                            <a:off x="10283952" y="0"/>
                            <a:ext cx="9144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0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3" name="Shape 12323"/>
                        <wps:cNvSpPr/>
                        <wps:spPr>
                          <a:xfrm>
                            <a:off x="10192512" y="0"/>
                            <a:ext cx="9144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0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4" name="Shape 12324"/>
                        <wps:cNvSpPr/>
                        <wps:spPr>
                          <a:xfrm>
                            <a:off x="364236" y="0"/>
                            <a:ext cx="89916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7560564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5" name="Shape 12325"/>
                        <wps:cNvSpPr/>
                        <wps:spPr>
                          <a:xfrm>
                            <a:off x="451104" y="0"/>
                            <a:ext cx="9144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0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6" name="Shape 12326"/>
                        <wps:cNvSpPr/>
                        <wps:spPr>
                          <a:xfrm>
                            <a:off x="359664" y="0"/>
                            <a:ext cx="9144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0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57344" y="130302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43AEF46" id="Group 9071" o:spid="_x0000_s1026" style="position:absolute;left:0;text-align:left;margin-left:0;margin-top:0;width:841.9pt;height:595.3pt;z-index:251659264;mso-position-horizontal-relative:page;mso-position-vertical-relative:page" coordsize="106923,756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">
                <v:rect id="Rectangle 7" o:spid="_x0000_s1027" style="position:absolute;left:20116;top:26473;width:69719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0D5A29" w:rsidRPr="001D0D8D" w:rsidRDefault="008043D3" w:rsidP="001D0D8D">
                        <w:pPr>
                          <w:jc w:val="center"/>
                          <w:rPr>
                            <w:lang w:val="hr-HR"/>
                          </w:rPr>
                        </w:pPr>
                        <w:r>
                          <w:rPr>
                            <w:b/>
                            <w:sz w:val="52"/>
                            <w:lang w:val="hr-HR"/>
                          </w:rPr>
                          <w:t>UPRAVA ZA IZVRŠENJE K</w:t>
                        </w:r>
                        <w:r w:rsidR="001D0D8D">
                          <w:rPr>
                            <w:b/>
                            <w:sz w:val="52"/>
                            <w:lang w:val="hr-HR"/>
                          </w:rPr>
                          <w:t>RIVIČNIH SANKCIJA</w:t>
                        </w:r>
                      </w:p>
                    </w:txbxContent>
                  </v:textbox>
                </v:rect>
                <v:rect id="Rectangle 9" o:spid="_x0000_s1028" style="position:absolute;left:29260;top:42584;width:63361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0D5A29" w:rsidRDefault="000D5A29" w:rsidP="000D5A29">
                        <w:r>
                          <w:rPr>
                            <w:b/>
                            <w:sz w:val="52"/>
                          </w:rPr>
                          <w:t>PROGRAM RADA ZA 2020.GODINU</w:t>
                        </w:r>
                      </w:p>
                    </w:txbxContent>
                  </v:textbox>
                </v:rect>
                <v:rect id="Rectangle 11" o:spid="_x0000_s1029" style="position:absolute;left:41681;top:64453;width:30337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D5A29" w:rsidRDefault="000D5A29" w:rsidP="000D5A29">
                        <w:r>
                          <w:rPr>
                            <w:sz w:val="28"/>
                          </w:rPr>
                          <w:t xml:space="preserve">Podgorica, </w:t>
                        </w:r>
                        <w:r w:rsidR="004C559C">
                          <w:rPr>
                            <w:sz w:val="28"/>
                          </w:rPr>
                          <w:t>mart</w:t>
                        </w:r>
                        <w:r>
                          <w:rPr>
                            <w:sz w:val="28"/>
                          </w:rPr>
                          <w:t xml:space="preserve"> 2020.godine</w:t>
                        </w:r>
                      </w:p>
                    </w:txbxContent>
                  </v:textbox>
                </v:rect>
                <v:shape id="Shape 12315" o:spid="_x0000_s1030" style="position:absolute;top:71490;width:106923;height:4054;visibility:visible;mso-wrap-style:square;v-text-anchor:top" coordsize="10692384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" path="m,l10692384,r,405384l,405384,,e" fillcolor="#a8d08d [1945]" stroked="f" strokeweight="0">
                  <v:stroke miterlimit="83231f" joinstyle="miter"/>
                  <v:path arrowok="t" textboxrect="0,0,10692384,405384"/>
                </v:shape>
                <v:shape id="Shape 12316" o:spid="_x0000_s1031" style="position:absolute;top:75514;width:106923;height:91;visibility:visible;mso-wrap-style:square;v-text-anchor:top" coordsize="10692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" path="m,l10692384,r,9144l,9144,,e" fillcolor="#4f81bd" stroked="f" strokeweight="0">
                  <v:stroke miterlimit="83231f" joinstyle="miter"/>
                  <v:path arrowok="t" textboxrect="0,0,10692384,9144"/>
                </v:shape>
                <v:shape id="Shape 12317" o:spid="_x0000_s1032" style="position:absolute;top:71445;width:106923;height:91;visibility:visible;mso-wrap-style:square;v-text-anchor:top" coordsize="10692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" path="m,l10692384,r,9144l,9144,,e" fillcolor="#4f81bd" stroked="f" strokeweight="0">
                  <v:stroke miterlimit="83231f" joinstyle="miter"/>
                  <v:path arrowok="t" textboxrect="0,0,10692384,9144"/>
                </v:shape>
                <v:shape id="Shape 12318" o:spid="_x0000_s1033" style="position:absolute;width:106923;height:4099;visibility:visible;mso-wrap-style:square;v-text-anchor:top" coordsize="1069238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" path="m,l10692384,r,409956l,409956,,e" fillcolor="#a8d08d [1945]" stroked="f" strokeweight="0">
                  <v:stroke miterlimit="83231f" joinstyle="miter"/>
                  <v:path arrowok="t" textboxrect="0,0,10692384,409956"/>
                </v:shape>
                <v:shape id="Shape 12319" o:spid="_x0000_s1034" style="position:absolute;top:4069;width:106923;height:106;visibility:visible;mso-wrap-style:square;v-text-anchor:top" coordsize="106923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" path="m,l10692384,r,10668l,10668,,e" fillcolor="#4f81bd" stroked="f" strokeweight="0">
                  <v:stroke miterlimit="83231f" joinstyle="miter"/>
                  <v:path arrowok="t" textboxrect="0,0,10692384,10668"/>
                </v:shape>
                <v:shape id="Shape 12320" o:spid="_x0000_s1035" style="position:absolute;width:106923;height:91;visibility:visible;mso-wrap-style:square;v-text-anchor:top" coordsize="10692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" path="m,l10692384,r,9144l,9144,,e" fillcolor="#4f81bd" stroked="f" strokeweight="0">
                  <v:stroke miterlimit="83231f" joinstyle="miter"/>
                  <v:path arrowok="t" textboxrect="0,0,10692384,9144"/>
                </v:shape>
                <v:shape id="Shape 12321" o:spid="_x0000_s1036" style="position:absolute;left:101970;width:900;height:75605;visibility:visible;mso-wrap-style:square;v-text-anchor:top" coordsize="89916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" path="m,l89916,r,7560564l,7560564,,e" stroked="f" strokeweight="0">
                  <v:stroke miterlimit="83231f" joinstyle="miter"/>
                  <v:path arrowok="t" textboxrect="0,0,89916,7560564"/>
                </v:shape>
                <v:shape id="Shape 12322" o:spid="_x0000_s1037" style="position:absolute;left:102839;width:91;height:75605;visibility:visible;mso-wrap-style:square;v-text-anchor:top" coordsize="9144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" path="m,l9144,r,7560564l,7560564,,e" fillcolor="#4f81bd" stroked="f" strokeweight="0">
                  <v:stroke miterlimit="83231f" joinstyle="miter"/>
                  <v:path arrowok="t" textboxrect="0,0,9144,7560564"/>
                </v:shape>
                <v:shape id="Shape 12323" o:spid="_x0000_s1038" style="position:absolute;left:101925;width:91;height:75605;visibility:visible;mso-wrap-style:square;v-text-anchor:top" coordsize="9144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" path="m,l9144,r,7560564l,7560564,,e" fillcolor="#4f81bd" stroked="f" strokeweight="0">
                  <v:stroke miterlimit="83231f" joinstyle="miter"/>
                  <v:path arrowok="t" textboxrect="0,0,9144,7560564"/>
                </v:shape>
                <v:shape id="Shape 12324" o:spid="_x0000_s1039" style="position:absolute;left:3642;width:899;height:75605;visibility:visible;mso-wrap-style:square;v-text-anchor:top" coordsize="89916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" path="m,l89916,r,7560564l,7560564,,e" stroked="f" strokeweight="0">
                  <v:stroke miterlimit="83231f" joinstyle="miter"/>
                  <v:path arrowok="t" textboxrect="0,0,89916,7560564"/>
                </v:shape>
                <v:shape id="Shape 12325" o:spid="_x0000_s1040" style="position:absolute;left:4511;width:91;height:75605;visibility:visible;mso-wrap-style:square;v-text-anchor:top" coordsize="9144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" path="m,l9144,r,7560564l,7560564,,e" fillcolor="#4f81bd" stroked="f" strokeweight="0">
                  <v:stroke miterlimit="83231f" joinstyle="miter"/>
                  <v:path arrowok="t" textboxrect="0,0,9144,7560564"/>
                </v:shape>
                <v:shape id="Shape 12326" o:spid="_x0000_s1041" style="position:absolute;left:3596;width:92;height:75605;visibility:visible;mso-wrap-style:square;v-text-anchor:top" coordsize="9144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" path="m,l9144,r,7560564l,7560564,,e" fillcolor="#4f81bd" stroked="f" strokeweight="0">
                  <v:stroke miterlimit="83231f" joinstyle="miter"/>
                  <v:path arrowok="t" textboxrect="0,0,9144,756056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42" type="#_x0000_t75" style="position:absolute;left:46573;top:13030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9"/>
        <w:gridCol w:w="4006"/>
        <w:gridCol w:w="2370"/>
        <w:gridCol w:w="1472"/>
        <w:gridCol w:w="3460"/>
      </w:tblGrid>
      <w:tr w:rsidR="003D4319" w:rsidTr="00662E41">
        <w:trPr>
          <w:trHeight w:val="564"/>
        </w:trPr>
        <w:tc>
          <w:tcPr>
            <w:tcW w:w="15877" w:type="dxa"/>
            <w:gridSpan w:val="5"/>
            <w:shd w:val="clear" w:color="auto" w:fill="A8D08D" w:themeFill="accent6" w:themeFillTint="99"/>
          </w:tcPr>
          <w:p w:rsidR="003D4319" w:rsidRPr="003D4319" w:rsidRDefault="006570D9" w:rsidP="006570D9">
            <w:pPr>
              <w:spacing w:after="0"/>
              <w:ind w:right="-100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                                                             </w:t>
            </w:r>
            <w:r w:rsidR="003D4319" w:rsidRPr="003D4319">
              <w:rPr>
                <w:b/>
                <w:sz w:val="36"/>
                <w:szCs w:val="36"/>
              </w:rPr>
              <w:t>TEMATSKI DIO</w:t>
            </w:r>
          </w:p>
        </w:tc>
      </w:tr>
      <w:tr w:rsidR="008C4DF4" w:rsidTr="00521745">
        <w:trPr>
          <w:trHeight w:val="576"/>
        </w:trPr>
        <w:tc>
          <w:tcPr>
            <w:tcW w:w="4569" w:type="dxa"/>
            <w:shd w:val="clear" w:color="auto" w:fill="D0CECE" w:themeFill="background2" w:themeFillShade="E6"/>
          </w:tcPr>
          <w:p w:rsidR="006A151D" w:rsidRPr="003D4319" w:rsidRDefault="006A151D" w:rsidP="00F85EAC">
            <w:pPr>
              <w:spacing w:after="0"/>
              <w:ind w:right="-1004"/>
              <w:jc w:val="center"/>
              <w:rPr>
                <w:b/>
              </w:rPr>
            </w:pPr>
            <w:r w:rsidRPr="003D4319">
              <w:rPr>
                <w:b/>
              </w:rPr>
              <w:t>CILJ</w:t>
            </w:r>
          </w:p>
        </w:tc>
        <w:tc>
          <w:tcPr>
            <w:tcW w:w="4006" w:type="dxa"/>
            <w:shd w:val="clear" w:color="auto" w:fill="D0CECE" w:themeFill="background2" w:themeFillShade="E6"/>
          </w:tcPr>
          <w:p w:rsidR="006A151D" w:rsidRDefault="00CB246E" w:rsidP="00CB246E">
            <w:pPr>
              <w:spacing w:after="0"/>
              <w:ind w:right="-1004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</w:t>
            </w:r>
            <w:r w:rsidR="006A151D">
              <w:rPr>
                <w:rFonts w:asciiTheme="minorHAnsi" w:hAnsiTheme="minorHAnsi" w:cs="Arial"/>
                <w:b/>
              </w:rPr>
              <w:t>AKTIVNOST ZA REALIZACIJU</w:t>
            </w:r>
          </w:p>
          <w:p w:rsidR="006A151D" w:rsidRPr="006570D9" w:rsidRDefault="00CB246E" w:rsidP="00CB246E">
            <w:pPr>
              <w:spacing w:after="0"/>
              <w:ind w:right="-1004"/>
              <w:rPr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</w:t>
            </w:r>
            <w:r w:rsidR="006A151D">
              <w:rPr>
                <w:rFonts w:asciiTheme="minorHAnsi" w:hAnsiTheme="minorHAnsi" w:cs="Arial"/>
                <w:b/>
              </w:rPr>
              <w:t>CILJEVA</w:t>
            </w:r>
          </w:p>
        </w:tc>
        <w:tc>
          <w:tcPr>
            <w:tcW w:w="2370" w:type="dxa"/>
            <w:shd w:val="clear" w:color="auto" w:fill="D0CECE" w:themeFill="background2" w:themeFillShade="E6"/>
          </w:tcPr>
          <w:p w:rsidR="006A151D" w:rsidRDefault="006A151D" w:rsidP="00D774D5">
            <w:pPr>
              <w:spacing w:after="0"/>
              <w:ind w:right="-1004"/>
              <w:rPr>
                <w:b/>
              </w:rPr>
            </w:pPr>
            <w:r w:rsidRPr="00E75AF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LICA ODGOVORNA</w:t>
            </w:r>
          </w:p>
          <w:p w:rsidR="006A151D" w:rsidRPr="003D4319" w:rsidRDefault="006A151D" w:rsidP="00D77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ZA REALIZACIJU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:rsidR="006A151D" w:rsidRPr="003D4319" w:rsidRDefault="00F43F4E" w:rsidP="004B620F">
            <w:pPr>
              <w:spacing w:after="0"/>
              <w:ind w:left="72" w:right="-1004"/>
              <w:rPr>
                <w:b/>
              </w:rPr>
            </w:pPr>
            <w:r>
              <w:rPr>
                <w:b/>
              </w:rPr>
              <w:t xml:space="preserve">   ROK</w:t>
            </w:r>
          </w:p>
        </w:tc>
        <w:tc>
          <w:tcPr>
            <w:tcW w:w="3460" w:type="dxa"/>
            <w:shd w:val="clear" w:color="auto" w:fill="D0CECE" w:themeFill="background2" w:themeFillShade="E6"/>
          </w:tcPr>
          <w:p w:rsidR="006A151D" w:rsidRPr="003D4319" w:rsidRDefault="006A151D" w:rsidP="00F85EAC">
            <w:pPr>
              <w:spacing w:after="0"/>
              <w:ind w:right="-1004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3D4319">
              <w:rPr>
                <w:b/>
              </w:rPr>
              <w:t>INDIKATOR</w:t>
            </w:r>
          </w:p>
        </w:tc>
      </w:tr>
      <w:tr w:rsidR="00290A15" w:rsidRPr="00290A15" w:rsidTr="00D1647C">
        <w:trPr>
          <w:trHeight w:val="4078"/>
        </w:trPr>
        <w:tc>
          <w:tcPr>
            <w:tcW w:w="4569" w:type="dxa"/>
          </w:tcPr>
          <w:p w:rsidR="006A151D" w:rsidRPr="00290A15" w:rsidRDefault="006A151D" w:rsidP="00CB246E">
            <w:pPr>
              <w:pStyle w:val="ListParagraph"/>
              <w:numPr>
                <w:ilvl w:val="0"/>
                <w:numId w:val="8"/>
              </w:numPr>
              <w:tabs>
                <w:tab w:val="left" w:pos="6756"/>
              </w:tabs>
              <w:spacing w:after="0"/>
              <w:ind w:left="318" w:right="-1004"/>
              <w:jc w:val="both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Realizacija mjera iz AP za</w:t>
            </w:r>
            <w:r w:rsidR="00CB246E"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sprovođenje</w:t>
            </w:r>
          </w:p>
          <w:p w:rsidR="006A151D" w:rsidRPr="00290A15" w:rsidRDefault="006A151D" w:rsidP="00A27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Strategije izvršenja krivičnih sankcija za period 2017-2021, za 2020.godinu</w:t>
            </w:r>
          </w:p>
          <w:p w:rsidR="006A151D" w:rsidRPr="00290A15" w:rsidRDefault="006A151D" w:rsidP="00A27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 ljudska prava  pritvorenih i osuđenih lica;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 tehnička bebjednost;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- ljudski rezursi-obuke i 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zapošljavanje,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 tekuće održavanje;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 zdravstvena zaštita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- tretman, rad i 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zapošljavanje zatvorenika;</w:t>
            </w:r>
          </w:p>
          <w:p w:rsidR="006A151D" w:rsidRPr="00D1647C" w:rsidRDefault="006A0F0C" w:rsidP="00D1647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-proizvodnja u UIKS</w:t>
            </w:r>
          </w:p>
        </w:tc>
        <w:tc>
          <w:tcPr>
            <w:tcW w:w="4006" w:type="dxa"/>
          </w:tcPr>
          <w:p w:rsidR="006A0F0C" w:rsidRPr="00290A15" w:rsidRDefault="00CB246E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</w:t>
            </w:r>
            <w:r w:rsidR="006A0F0C" w:rsidRPr="00290A15">
              <w:rPr>
                <w:rFonts w:asciiTheme="minorHAnsi" w:hAnsiTheme="minorHAnsi"/>
                <w:sz w:val="24"/>
                <w:szCs w:val="24"/>
              </w:rPr>
              <w:t xml:space="preserve"> Poštovanje ljudskih prava 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pritvorenih i osuđenih lica;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-unaprjeđenje tehničke bebjednosti;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-Razvoj ljudskih rezursa-obuke i 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zapošljavanje,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-Rekonstrukcija, sanacija i 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izgradnja u UIKS-a;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-Unaprjeđenje zdravstvene zaštite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-unaprjeđenje tretmana, rad i </w:t>
            </w:r>
          </w:p>
          <w:p w:rsidR="006A0F0C" w:rsidRPr="00290A15" w:rsidRDefault="006A0F0C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zapošljavanje zatvorenika;</w:t>
            </w:r>
          </w:p>
          <w:p w:rsidR="006A151D" w:rsidRPr="00290A15" w:rsidRDefault="006A151D" w:rsidP="006A0F0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</w:p>
          <w:p w:rsidR="006A151D" w:rsidRPr="00290A15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</w:p>
          <w:p w:rsidR="006A151D" w:rsidRPr="00D1647C" w:rsidRDefault="006A151D" w:rsidP="00D164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70" w:type="dxa"/>
          </w:tcPr>
          <w:p w:rsidR="006A151D" w:rsidRPr="00290A15" w:rsidRDefault="006A151D" w:rsidP="00D774D5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UIKS-Odsjek za tretman;</w:t>
            </w:r>
          </w:p>
          <w:p w:rsidR="006A151D" w:rsidRPr="00290A15" w:rsidRDefault="006A151D" w:rsidP="00D774D5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UIKS-Sektor za rad;</w:t>
            </w:r>
          </w:p>
          <w:p w:rsidR="006A151D" w:rsidRPr="00290A15" w:rsidRDefault="006A151D" w:rsidP="00D774D5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UIKS-Služba za kadrovsle, opšte </w:t>
            </w:r>
            <w:r w:rsidR="00087C51" w:rsidRPr="00290A15">
              <w:rPr>
                <w:rFonts w:asciiTheme="minorHAnsi" w:hAnsiTheme="minorHAnsi"/>
                <w:sz w:val="24"/>
                <w:szCs w:val="24"/>
              </w:rPr>
              <w:t>i</w:t>
            </w:r>
            <w:r w:rsidRPr="00290A15">
              <w:rPr>
                <w:rFonts w:asciiTheme="minorHAnsi" w:hAnsiTheme="minorHAnsi"/>
                <w:sz w:val="24"/>
                <w:szCs w:val="24"/>
              </w:rPr>
              <w:t xml:space="preserve"> kancelarijske poslove;</w:t>
            </w:r>
          </w:p>
          <w:p w:rsidR="006A151D" w:rsidRPr="00290A15" w:rsidRDefault="006A151D" w:rsidP="00D774D5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UIKS-Sektor za obuku kadrova;</w:t>
            </w:r>
          </w:p>
          <w:p w:rsidR="006A151D" w:rsidRPr="00290A15" w:rsidRDefault="006A151D" w:rsidP="00D774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UIKS-Sektor za zdravstvenu zaštitu</w:t>
            </w:r>
          </w:p>
          <w:p w:rsidR="006A151D" w:rsidRPr="00290A15" w:rsidRDefault="006A151D" w:rsidP="00D774D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:rsidR="006A151D" w:rsidRPr="00290A15" w:rsidRDefault="009B0F33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2020.godina</w:t>
            </w:r>
          </w:p>
          <w:p w:rsidR="006A151D" w:rsidRPr="00290A15" w:rsidRDefault="009F0191" w:rsidP="005243A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kontinuirano</w:t>
            </w:r>
          </w:p>
          <w:p w:rsidR="006A151D" w:rsidRPr="00290A15" w:rsidRDefault="006A151D" w:rsidP="006A151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0" w:type="dxa"/>
          </w:tcPr>
          <w:p w:rsidR="00A13217" w:rsidRDefault="00CB246E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-sprovedene radionice </w:t>
            </w:r>
            <w:r w:rsidR="006A151D" w:rsidRPr="00290A15">
              <w:rPr>
                <w:rFonts w:asciiTheme="minorHAnsi" w:hAnsiTheme="minorHAnsi"/>
                <w:sz w:val="24"/>
                <w:szCs w:val="24"/>
              </w:rPr>
              <w:t>o</w:t>
            </w:r>
          </w:p>
          <w:p w:rsidR="00A13217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13217" w:rsidRPr="00290A15">
              <w:rPr>
                <w:rFonts w:asciiTheme="minorHAnsi" w:hAnsiTheme="minorHAnsi"/>
                <w:sz w:val="24"/>
                <w:szCs w:val="24"/>
              </w:rPr>
              <w:t>P</w:t>
            </w:r>
            <w:r w:rsidRPr="00290A15">
              <w:rPr>
                <w:rFonts w:asciiTheme="minorHAnsi" w:hAnsiTheme="minorHAnsi"/>
                <w:sz w:val="24"/>
                <w:szCs w:val="24"/>
              </w:rPr>
              <w:t>oštovanju</w:t>
            </w:r>
            <w:r w:rsidR="00A132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B246E" w:rsidRPr="00290A15">
              <w:rPr>
                <w:rFonts w:asciiTheme="minorHAnsi" w:hAnsiTheme="minorHAnsi"/>
                <w:sz w:val="24"/>
                <w:szCs w:val="24"/>
              </w:rPr>
              <w:t xml:space="preserve">ljudskih </w:t>
            </w:r>
            <w:r w:rsidRPr="00290A15">
              <w:rPr>
                <w:rFonts w:asciiTheme="minorHAnsi" w:hAnsiTheme="minorHAnsi"/>
                <w:sz w:val="24"/>
                <w:szCs w:val="24"/>
              </w:rPr>
              <w:t>prava</w:t>
            </w:r>
          </w:p>
          <w:p w:rsidR="006A151D" w:rsidRPr="00290A15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 pritvorenih </w:t>
            </w:r>
            <w:r w:rsidR="00CB246E" w:rsidRPr="00290A15">
              <w:rPr>
                <w:rFonts w:asciiTheme="minorHAnsi" w:hAnsiTheme="minorHAnsi"/>
                <w:sz w:val="24"/>
                <w:szCs w:val="24"/>
              </w:rPr>
              <w:t>i</w:t>
            </w:r>
            <w:r w:rsidRPr="00290A15">
              <w:rPr>
                <w:rFonts w:asciiTheme="minorHAnsi" w:hAnsiTheme="minorHAnsi"/>
                <w:sz w:val="24"/>
                <w:szCs w:val="24"/>
              </w:rPr>
              <w:t>osuđenih</w:t>
            </w:r>
            <w:r w:rsidR="00A132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90A15">
              <w:rPr>
                <w:rFonts w:asciiTheme="minorHAnsi" w:hAnsiTheme="minorHAnsi"/>
                <w:sz w:val="24"/>
                <w:szCs w:val="24"/>
              </w:rPr>
              <w:t>lica;</w:t>
            </w:r>
          </w:p>
          <w:p w:rsidR="006A151D" w:rsidRPr="00290A15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-unaprijeđena tehnička bezbjednost;</w:t>
            </w:r>
          </w:p>
          <w:p w:rsidR="006A151D" w:rsidRPr="00290A15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-izvršena rekonstrukcija,</w:t>
            </w:r>
          </w:p>
          <w:p w:rsidR="006A151D" w:rsidRPr="00290A15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sanacija, i izgradnja;</w:t>
            </w:r>
          </w:p>
          <w:p w:rsidR="002D3B94" w:rsidRPr="00290A15" w:rsidRDefault="002D3B94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-unaprijeđen razvoj ljudskih resursa,</w:t>
            </w:r>
          </w:p>
          <w:p w:rsidR="002D3B94" w:rsidRPr="00290A15" w:rsidRDefault="002D3B94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obuke i zapošljavanje;</w:t>
            </w:r>
          </w:p>
          <w:p w:rsidR="006A151D" w:rsidRPr="00290A15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-unaprijeđena zdravstvena zaštita;</w:t>
            </w:r>
          </w:p>
          <w:p w:rsidR="00CB246E" w:rsidRPr="00290A15" w:rsidRDefault="006A151D" w:rsidP="005243A4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-unaprijeđen tretman, rad i </w:t>
            </w:r>
          </w:p>
          <w:p w:rsidR="006A151D" w:rsidRPr="00290A15" w:rsidRDefault="00F92BDC" w:rsidP="005243A4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z</w:t>
            </w:r>
            <w:r w:rsidR="006A151D" w:rsidRPr="00290A15">
              <w:rPr>
                <w:rFonts w:asciiTheme="minorHAnsi" w:hAnsiTheme="minorHAnsi"/>
                <w:sz w:val="24"/>
                <w:szCs w:val="24"/>
              </w:rPr>
              <w:t>apošljavanje</w:t>
            </w:r>
            <w:r w:rsidR="00CB246E" w:rsidRPr="00290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A151D" w:rsidRPr="00290A15">
              <w:rPr>
                <w:rFonts w:asciiTheme="minorHAnsi" w:hAnsiTheme="minorHAnsi"/>
                <w:sz w:val="24"/>
                <w:szCs w:val="24"/>
              </w:rPr>
              <w:t>zatvorenika;</w:t>
            </w:r>
          </w:p>
          <w:p w:rsidR="006A151D" w:rsidRPr="00290A15" w:rsidRDefault="006A151D" w:rsidP="005243A4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-unaprijeđena proizvodnja u UIKS-a</w:t>
            </w:r>
          </w:p>
        </w:tc>
      </w:tr>
      <w:tr w:rsidR="00290A15" w:rsidRPr="00290A15" w:rsidTr="00521745">
        <w:trPr>
          <w:trHeight w:val="444"/>
        </w:trPr>
        <w:tc>
          <w:tcPr>
            <w:tcW w:w="4569" w:type="dxa"/>
          </w:tcPr>
          <w:p w:rsidR="006A151D" w:rsidRPr="00290A15" w:rsidRDefault="00C95E83" w:rsidP="00CB246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Izvještaj</w:t>
            </w:r>
            <w:r w:rsidR="00CB246E"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o </w:t>
            </w:r>
            <w:r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postupanju</w:t>
            </w:r>
            <w:r w:rsidR="00CB246E"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u </w:t>
            </w:r>
            <w:r w:rsidR="006A151D"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upravnim</w:t>
            </w:r>
          </w:p>
          <w:p w:rsidR="006A151D" w:rsidRPr="00290A15" w:rsidRDefault="00C95E83" w:rsidP="000477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stvarima</w:t>
            </w:r>
            <w:r w:rsidR="006A151D" w:rsidRPr="00290A15"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  <w:t>, za 2019. godinu</w:t>
            </w:r>
          </w:p>
          <w:p w:rsidR="006A151D" w:rsidRPr="00290A15" w:rsidRDefault="006A151D" w:rsidP="000477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06" w:type="dxa"/>
          </w:tcPr>
          <w:p w:rsidR="006A151D" w:rsidRPr="00290A15" w:rsidRDefault="00373BB5" w:rsidP="0004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90A15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6A151D" w:rsidRPr="00290A15">
              <w:rPr>
                <w:rFonts w:asciiTheme="minorHAnsi" w:hAnsiTheme="minorHAnsi" w:cs="Arial"/>
                <w:sz w:val="24"/>
                <w:szCs w:val="24"/>
              </w:rPr>
              <w:t>raćenja izvršavanja</w:t>
            </w:r>
          </w:p>
          <w:p w:rsidR="006A151D" w:rsidRPr="00290A15" w:rsidRDefault="006A151D" w:rsidP="0004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 w:cs="Arial"/>
                <w:sz w:val="24"/>
                <w:szCs w:val="24"/>
              </w:rPr>
              <w:t>zakona i drugih propisa i sagledavanja i analiziranja stanja u upravnoj oblasti</w:t>
            </w:r>
          </w:p>
        </w:tc>
        <w:tc>
          <w:tcPr>
            <w:tcW w:w="2370" w:type="dxa"/>
          </w:tcPr>
          <w:p w:rsidR="006A151D" w:rsidRPr="00290A15" w:rsidRDefault="006903A7" w:rsidP="00D774D5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UIKS-Služba za kadrovske</w:t>
            </w:r>
            <w:r w:rsidR="006A151D" w:rsidRPr="00290A15">
              <w:rPr>
                <w:rFonts w:asciiTheme="minorHAnsi" w:hAnsiTheme="minorHAnsi"/>
                <w:sz w:val="24"/>
                <w:szCs w:val="24"/>
              </w:rPr>
              <w:t>, opšte I kancelarijske poslove;</w:t>
            </w:r>
          </w:p>
          <w:p w:rsidR="006A151D" w:rsidRPr="00290A15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:rsidR="006A151D" w:rsidRPr="00290A15" w:rsidRDefault="003B7670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I kvartal</w:t>
            </w:r>
          </w:p>
        </w:tc>
        <w:tc>
          <w:tcPr>
            <w:tcW w:w="3460" w:type="dxa"/>
          </w:tcPr>
          <w:p w:rsidR="006A151D" w:rsidRPr="00290A15" w:rsidRDefault="006A151D" w:rsidP="000477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UIKS je donijela </w:t>
            </w:r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Izvještaji </w:t>
            </w:r>
          </w:p>
          <w:p w:rsidR="006A151D" w:rsidRPr="00290A15" w:rsidRDefault="006A151D" w:rsidP="000477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o </w:t>
            </w:r>
            <w:r w:rsidR="002844DD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postupanju</w:t>
            </w:r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 u upravnim</w:t>
            </w:r>
          </w:p>
          <w:p w:rsidR="006A151D" w:rsidRPr="00290A15" w:rsidRDefault="002844DD" w:rsidP="000477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stvarima</w:t>
            </w:r>
            <w:r w:rsidR="006A151D"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, za 2019. godinu</w:t>
            </w:r>
          </w:p>
          <w:p w:rsidR="006A151D" w:rsidRPr="00290A15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42CC" w:rsidRPr="00290A15" w:rsidTr="00521745">
        <w:trPr>
          <w:trHeight w:val="444"/>
        </w:trPr>
        <w:tc>
          <w:tcPr>
            <w:tcW w:w="4569" w:type="dxa"/>
          </w:tcPr>
          <w:p w:rsidR="00F242CC" w:rsidRPr="00F242CC" w:rsidRDefault="00F242CC" w:rsidP="00F242CC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 I</w:t>
            </w:r>
            <w:r w:rsidRPr="00F242CC">
              <w:rPr>
                <w:rFonts w:cstheme="minorHAnsi"/>
                <w:b/>
                <w:sz w:val="24"/>
                <w:szCs w:val="24"/>
              </w:rPr>
              <w:t>zvje</w:t>
            </w:r>
            <w:r>
              <w:rPr>
                <w:rFonts w:cstheme="minorHAnsi"/>
                <w:b/>
                <w:sz w:val="24"/>
                <w:szCs w:val="24"/>
              </w:rPr>
              <w:t>štaj o radu i stanju u upravnim oblastima iz nadležnosti U</w:t>
            </w:r>
            <w:r w:rsidRPr="00F242CC">
              <w:rPr>
                <w:rFonts w:cstheme="minorHAnsi"/>
                <w:b/>
                <w:sz w:val="24"/>
                <w:szCs w:val="24"/>
              </w:rPr>
              <w:t>prave za izvršenje krivičnih sankcija za  2019.godinu</w:t>
            </w:r>
          </w:p>
          <w:p w:rsidR="00F242CC" w:rsidRPr="00F242CC" w:rsidRDefault="00F242CC" w:rsidP="00F24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6" w:type="dxa"/>
          </w:tcPr>
          <w:p w:rsidR="00404D1C" w:rsidRDefault="00055B95" w:rsidP="00055B95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Pribavljanje podataka od organizacionih</w:t>
            </w:r>
          </w:p>
          <w:p w:rsidR="00404D1C" w:rsidRDefault="00055B95" w:rsidP="00055B95">
            <w:pPr>
              <w:tabs>
                <w:tab w:val="left" w:pos="6756"/>
              </w:tabs>
              <w:spacing w:after="0"/>
              <w:ind w:right="-1004"/>
              <w:rPr>
                <w:rFonts w:cs="Arial"/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 jedinica UIKS-a </w:t>
            </w:r>
            <w:r>
              <w:rPr>
                <w:rFonts w:cs="Arial"/>
                <w:sz w:val="24"/>
                <w:szCs w:val="24"/>
              </w:rPr>
              <w:t>u kojem su sadržani</w:t>
            </w:r>
            <w:r w:rsidRPr="00B61DDD">
              <w:rPr>
                <w:rFonts w:cs="Arial"/>
                <w:sz w:val="24"/>
                <w:szCs w:val="24"/>
              </w:rPr>
              <w:t xml:space="preserve"> </w:t>
            </w:r>
          </w:p>
          <w:p w:rsidR="00404D1C" w:rsidRDefault="00055B95" w:rsidP="00055B95">
            <w:pPr>
              <w:tabs>
                <w:tab w:val="left" w:pos="6756"/>
              </w:tabs>
              <w:spacing w:after="0"/>
              <w:ind w:right="-1004"/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eastAsiaTheme="minorHAnsi" w:cstheme="minorHAnsi"/>
                <w:sz w:val="24"/>
                <w:szCs w:val="24"/>
              </w:rPr>
              <w:t xml:space="preserve">podaci </w:t>
            </w:r>
            <w:r w:rsidRPr="00C7024C">
              <w:rPr>
                <w:rFonts w:eastAsiaTheme="minorHAnsi" w:cstheme="minorHAnsi"/>
                <w:sz w:val="24"/>
                <w:szCs w:val="24"/>
              </w:rPr>
              <w:t xml:space="preserve">o realizaciji ciljeva iz programa </w:t>
            </w:r>
          </w:p>
          <w:p w:rsidR="00404D1C" w:rsidRDefault="00055B95" w:rsidP="00055B95">
            <w:pPr>
              <w:tabs>
                <w:tab w:val="left" w:pos="6756"/>
              </w:tabs>
              <w:spacing w:after="0"/>
              <w:ind w:right="-1004"/>
              <w:rPr>
                <w:rFonts w:eastAsiaTheme="minorHAnsi" w:cstheme="minorHAnsi"/>
                <w:sz w:val="24"/>
                <w:szCs w:val="24"/>
              </w:rPr>
            </w:pPr>
            <w:r w:rsidRPr="00C7024C">
              <w:rPr>
                <w:rFonts w:eastAsiaTheme="minorHAnsi" w:cstheme="minorHAnsi"/>
                <w:sz w:val="24"/>
                <w:szCs w:val="24"/>
              </w:rPr>
              <w:t xml:space="preserve">rada </w:t>
            </w:r>
            <w:r>
              <w:rPr>
                <w:rFonts w:eastAsiaTheme="minorHAnsi" w:cstheme="minorHAnsi"/>
                <w:sz w:val="24"/>
                <w:szCs w:val="24"/>
              </w:rPr>
              <w:t xml:space="preserve">Uprave za izvršenje krivičnih </w:t>
            </w:r>
          </w:p>
          <w:p w:rsidR="00404D1C" w:rsidRDefault="00055B95" w:rsidP="00055B95">
            <w:pPr>
              <w:tabs>
                <w:tab w:val="left" w:pos="6756"/>
              </w:tabs>
              <w:spacing w:after="0"/>
              <w:ind w:right="-1004"/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eastAsiaTheme="minorHAnsi" w:cstheme="minorHAnsi"/>
                <w:sz w:val="24"/>
                <w:szCs w:val="24"/>
              </w:rPr>
              <w:t>sankcija</w:t>
            </w:r>
            <w:r w:rsidRPr="00C7024C">
              <w:rPr>
                <w:rFonts w:eastAsiaTheme="minorHAnsi" w:cstheme="minorHAnsi"/>
                <w:sz w:val="24"/>
                <w:szCs w:val="24"/>
              </w:rPr>
              <w:t xml:space="preserve">, pregled mjera i aktivnosti </w:t>
            </w:r>
          </w:p>
          <w:p w:rsidR="00404D1C" w:rsidRDefault="00055B95" w:rsidP="00055B95">
            <w:pPr>
              <w:tabs>
                <w:tab w:val="left" w:pos="6756"/>
              </w:tabs>
              <w:spacing w:after="0"/>
              <w:ind w:right="-1004"/>
              <w:rPr>
                <w:rFonts w:eastAsiaTheme="minorHAnsi" w:cstheme="minorHAnsi"/>
                <w:sz w:val="24"/>
                <w:szCs w:val="24"/>
              </w:rPr>
            </w:pPr>
            <w:r w:rsidRPr="00C7024C">
              <w:rPr>
                <w:rFonts w:eastAsiaTheme="minorHAnsi" w:cstheme="minorHAnsi"/>
                <w:sz w:val="24"/>
                <w:szCs w:val="24"/>
              </w:rPr>
              <w:t xml:space="preserve">preduzetih za izvršavanje postavljenih </w:t>
            </w:r>
          </w:p>
          <w:p w:rsidR="00404D1C" w:rsidRDefault="00055B95" w:rsidP="00055B95">
            <w:pPr>
              <w:tabs>
                <w:tab w:val="left" w:pos="6756"/>
              </w:tabs>
              <w:spacing w:after="0"/>
              <w:ind w:right="-1004"/>
              <w:rPr>
                <w:rFonts w:eastAsiaTheme="minorHAnsi" w:cstheme="minorHAnsi"/>
                <w:sz w:val="24"/>
                <w:szCs w:val="24"/>
              </w:rPr>
            </w:pPr>
            <w:r w:rsidRPr="00C7024C">
              <w:rPr>
                <w:rFonts w:eastAsiaTheme="minorHAnsi" w:cstheme="minorHAnsi"/>
                <w:sz w:val="24"/>
                <w:szCs w:val="24"/>
              </w:rPr>
              <w:t xml:space="preserve">ciljeva, prikaz izvršavanja zakona i </w:t>
            </w:r>
          </w:p>
          <w:p w:rsidR="00404D1C" w:rsidRDefault="00055B95" w:rsidP="00055B95">
            <w:pPr>
              <w:tabs>
                <w:tab w:val="left" w:pos="6756"/>
              </w:tabs>
              <w:spacing w:after="0"/>
              <w:ind w:right="-1004"/>
              <w:rPr>
                <w:rFonts w:eastAsiaTheme="minorHAnsi" w:cstheme="minorHAnsi"/>
                <w:sz w:val="24"/>
                <w:szCs w:val="24"/>
              </w:rPr>
            </w:pPr>
            <w:r w:rsidRPr="00C7024C">
              <w:rPr>
                <w:rFonts w:eastAsiaTheme="minorHAnsi" w:cstheme="minorHAnsi"/>
                <w:sz w:val="24"/>
                <w:szCs w:val="24"/>
              </w:rPr>
              <w:t>drugih propisa, predlog mjera za</w:t>
            </w:r>
          </w:p>
          <w:p w:rsidR="00404D1C" w:rsidRDefault="00055B95" w:rsidP="00055B95">
            <w:pPr>
              <w:tabs>
                <w:tab w:val="left" w:pos="6756"/>
              </w:tabs>
              <w:spacing w:after="0"/>
              <w:ind w:right="-1004"/>
              <w:rPr>
                <w:rFonts w:cs="Arial"/>
                <w:sz w:val="24"/>
                <w:szCs w:val="24"/>
              </w:rPr>
            </w:pPr>
            <w:r w:rsidRPr="00C7024C">
              <w:rPr>
                <w:rFonts w:eastAsiaTheme="minorHAnsi" w:cstheme="minorHAnsi"/>
                <w:sz w:val="24"/>
                <w:szCs w:val="24"/>
              </w:rPr>
              <w:t xml:space="preserve"> unapređenje stanja u </w:t>
            </w:r>
            <w:r w:rsidRPr="00B61DDD">
              <w:rPr>
                <w:rFonts w:cs="Arial"/>
                <w:sz w:val="24"/>
                <w:szCs w:val="24"/>
              </w:rPr>
              <w:t xml:space="preserve">upravnoj </w:t>
            </w:r>
            <w:r w:rsidRPr="00C7024C">
              <w:rPr>
                <w:rFonts w:eastAsiaTheme="minorHAnsi" w:cstheme="minorHAnsi"/>
                <w:sz w:val="24"/>
                <w:szCs w:val="24"/>
              </w:rPr>
              <w:t xml:space="preserve">oblasti, </w:t>
            </w:r>
            <w:r w:rsidRPr="00C7024C">
              <w:rPr>
                <w:rFonts w:eastAsiaTheme="minorHAnsi" w:cstheme="minorHAnsi"/>
                <w:sz w:val="24"/>
                <w:szCs w:val="24"/>
              </w:rPr>
              <w:lastRenderedPageBreak/>
              <w:t xml:space="preserve">finansijski izvještaj </w:t>
            </w:r>
            <w:r>
              <w:rPr>
                <w:rFonts w:eastAsiaTheme="minorHAnsi" w:cstheme="minorHAnsi"/>
                <w:sz w:val="24"/>
                <w:szCs w:val="24"/>
              </w:rPr>
              <w:t xml:space="preserve">za 2019.godinu, </w:t>
            </w:r>
            <w:r w:rsidRPr="00B61DDD">
              <w:rPr>
                <w:rFonts w:cs="Arial"/>
                <w:sz w:val="24"/>
                <w:szCs w:val="24"/>
              </w:rPr>
              <w:t>kao</w:t>
            </w:r>
          </w:p>
          <w:p w:rsidR="00404D1C" w:rsidRDefault="00055B95" w:rsidP="00055B95">
            <w:pPr>
              <w:tabs>
                <w:tab w:val="left" w:pos="6756"/>
              </w:tabs>
              <w:spacing w:after="0"/>
              <w:ind w:right="-1004"/>
              <w:rPr>
                <w:rFonts w:cs="Arial"/>
                <w:sz w:val="24"/>
                <w:szCs w:val="24"/>
              </w:rPr>
            </w:pPr>
            <w:r w:rsidRPr="00B61DDD">
              <w:rPr>
                <w:rFonts w:cs="Arial"/>
                <w:sz w:val="24"/>
                <w:szCs w:val="24"/>
              </w:rPr>
              <w:t xml:space="preserve"> i ostale aktivnos</w:t>
            </w:r>
            <w:r>
              <w:rPr>
                <w:rFonts w:cs="Arial"/>
                <w:sz w:val="24"/>
                <w:szCs w:val="24"/>
              </w:rPr>
              <w:t>ti u okviru djelokruga</w:t>
            </w:r>
          </w:p>
          <w:p w:rsidR="00F242CC" w:rsidRPr="00D1647C" w:rsidRDefault="00055B95" w:rsidP="00D1647C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rada </w:t>
            </w:r>
            <w:r w:rsidR="00404D1C">
              <w:rPr>
                <w:rFonts w:cs="Arial"/>
                <w:sz w:val="24"/>
                <w:szCs w:val="24"/>
              </w:rPr>
              <w:t>UIKS-a</w:t>
            </w:r>
          </w:p>
        </w:tc>
        <w:tc>
          <w:tcPr>
            <w:tcW w:w="2370" w:type="dxa"/>
          </w:tcPr>
          <w:p w:rsidR="00404D1C" w:rsidRPr="00290A15" w:rsidRDefault="00404D1C" w:rsidP="00404D1C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lastRenderedPageBreak/>
              <w:t>UIKS-Služba za kadrovske, opšte I kancelarijske poslove;</w:t>
            </w:r>
          </w:p>
          <w:p w:rsidR="00F242CC" w:rsidRPr="00290A15" w:rsidRDefault="00F242CC" w:rsidP="00D774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:rsidR="00F242CC" w:rsidRPr="00290A15" w:rsidRDefault="00404D1C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I kvartal</w:t>
            </w:r>
          </w:p>
        </w:tc>
        <w:tc>
          <w:tcPr>
            <w:tcW w:w="3460" w:type="dxa"/>
          </w:tcPr>
          <w:p w:rsidR="00404D1C" w:rsidRPr="00290A15" w:rsidRDefault="00404D1C" w:rsidP="00404D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UIKS je donijela </w:t>
            </w:r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 xml:space="preserve">Izvještaji </w:t>
            </w:r>
          </w:p>
          <w:p w:rsidR="00404D1C" w:rsidRPr="00290A15" w:rsidRDefault="00404D1C" w:rsidP="00404D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o radu i stanju u upravnim</w:t>
            </w:r>
          </w:p>
          <w:p w:rsidR="00404D1C" w:rsidRPr="00290A15" w:rsidRDefault="00404D1C" w:rsidP="00404D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eastAsiaTheme="minorHAnsi" w:hAnsiTheme="minorHAnsi" w:cs="Calibri-Bold"/>
                <w:bCs/>
                <w:color w:val="auto"/>
                <w:sz w:val="24"/>
                <w:szCs w:val="24"/>
                <w:lang w:eastAsia="en-US"/>
              </w:rPr>
              <w:t>oblastima, za 2019. godinu</w:t>
            </w:r>
          </w:p>
          <w:p w:rsidR="00F242CC" w:rsidRPr="00290A15" w:rsidRDefault="00F242CC" w:rsidP="000477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0A15" w:rsidRPr="00290A15" w:rsidTr="00521745">
        <w:trPr>
          <w:trHeight w:val="444"/>
        </w:trPr>
        <w:tc>
          <w:tcPr>
            <w:tcW w:w="4569" w:type="dxa"/>
          </w:tcPr>
          <w:p w:rsidR="007D2CB0" w:rsidRPr="00F242CC" w:rsidRDefault="00F242CC" w:rsidP="00F242CC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4.</w:t>
            </w:r>
            <w:r w:rsidR="006A151D" w:rsidRPr="00F242CC">
              <w:rPr>
                <w:rFonts w:asciiTheme="minorHAnsi" w:hAnsiTheme="minorHAnsi"/>
                <w:b/>
                <w:sz w:val="24"/>
                <w:szCs w:val="24"/>
              </w:rPr>
              <w:t xml:space="preserve">Donošenje internih pravila </w:t>
            </w:r>
            <w:r w:rsidR="00CF460E" w:rsidRPr="00F242CC"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="006A151D" w:rsidRPr="00F242CC">
              <w:rPr>
                <w:rFonts w:asciiTheme="minorHAnsi" w:hAnsiTheme="minorHAnsi"/>
                <w:b/>
                <w:sz w:val="24"/>
                <w:szCs w:val="24"/>
              </w:rPr>
              <w:t xml:space="preserve"> procedura </w:t>
            </w:r>
          </w:p>
          <w:p w:rsidR="005E564A" w:rsidRPr="00290A15" w:rsidRDefault="006A151D" w:rsidP="005E564A">
            <w:pPr>
              <w:tabs>
                <w:tab w:val="left" w:pos="6756"/>
              </w:tabs>
              <w:spacing w:after="0"/>
              <w:ind w:left="-42" w:right="-1004"/>
              <w:rPr>
                <w:rFonts w:asciiTheme="minorHAnsi" w:hAnsiTheme="minorHAnsi"/>
                <w:b/>
                <w:sz w:val="24"/>
                <w:szCs w:val="24"/>
              </w:rPr>
            </w:pPr>
            <w:r w:rsidRPr="00290A15">
              <w:rPr>
                <w:rFonts w:asciiTheme="minorHAnsi" w:hAnsiTheme="minorHAnsi"/>
                <w:b/>
                <w:sz w:val="24"/>
                <w:szCs w:val="24"/>
              </w:rPr>
              <w:t xml:space="preserve">shodno Zakonu o upravljanju i unutašnjoj </w:t>
            </w:r>
          </w:p>
          <w:p w:rsidR="006A151D" w:rsidRPr="00290A15" w:rsidRDefault="006A151D" w:rsidP="005E564A">
            <w:pPr>
              <w:tabs>
                <w:tab w:val="left" w:pos="6756"/>
              </w:tabs>
              <w:spacing w:after="0"/>
              <w:ind w:left="-42" w:right="-1004"/>
              <w:rPr>
                <w:rFonts w:asciiTheme="minorHAnsi" w:hAnsiTheme="minorHAnsi"/>
                <w:b/>
                <w:sz w:val="24"/>
                <w:szCs w:val="24"/>
              </w:rPr>
            </w:pPr>
            <w:r w:rsidRPr="00290A15">
              <w:rPr>
                <w:rFonts w:asciiTheme="minorHAnsi" w:hAnsiTheme="minorHAnsi"/>
                <w:b/>
                <w:sz w:val="24"/>
                <w:szCs w:val="24"/>
              </w:rPr>
              <w:t>kontroli u javnom</w:t>
            </w:r>
            <w:r w:rsidR="005E564A" w:rsidRPr="00290A1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90A15">
              <w:rPr>
                <w:rFonts w:asciiTheme="minorHAnsi" w:hAnsiTheme="minorHAnsi"/>
                <w:b/>
                <w:sz w:val="24"/>
                <w:szCs w:val="24"/>
              </w:rPr>
              <w:t>sektoru.</w:t>
            </w:r>
          </w:p>
          <w:p w:rsidR="006A151D" w:rsidRPr="00290A15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A151D" w:rsidRPr="00290A15" w:rsidRDefault="006A151D" w:rsidP="008C3A82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006" w:type="dxa"/>
          </w:tcPr>
          <w:p w:rsidR="006A151D" w:rsidRPr="00290A15" w:rsidRDefault="006A151D" w:rsidP="00F60458">
            <w:pPr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Formalizovanje poslovnih procesa, preduzimanjem kontrolnih aktivnosti radi </w:t>
            </w:r>
            <w:r w:rsidRPr="00290A15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osiguranja zakonitog, pravilnog ekonomičnog, efikasnog i efektivnog upravljanje prihodima, rashodima, imovinom i obavezama tj. da se spriječi neodgovarajuće upravljanje, neopravdano trošenje, nepravilnosti i prevare. </w:t>
            </w:r>
          </w:p>
        </w:tc>
        <w:tc>
          <w:tcPr>
            <w:tcW w:w="2370" w:type="dxa"/>
          </w:tcPr>
          <w:p w:rsidR="006A151D" w:rsidRPr="00290A15" w:rsidRDefault="006A151D" w:rsidP="00D774D5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Služba za finansijske</w:t>
            </w:r>
          </w:p>
          <w:p w:rsidR="006A151D" w:rsidRPr="00290A15" w:rsidRDefault="00F574BB" w:rsidP="00D774D5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="006A151D" w:rsidRPr="00290A15">
              <w:rPr>
                <w:rFonts w:asciiTheme="minorHAnsi" w:hAnsiTheme="minorHAnsi"/>
                <w:sz w:val="24"/>
                <w:szCs w:val="24"/>
              </w:rPr>
              <w:t>oslove</w:t>
            </w:r>
            <w:r w:rsidR="005E564A" w:rsidRPr="00290A15">
              <w:rPr>
                <w:rFonts w:asciiTheme="minorHAnsi" w:hAnsiTheme="minorHAnsi"/>
                <w:sz w:val="24"/>
                <w:szCs w:val="24"/>
                <w:lang w:val="hr-HR"/>
              </w:rPr>
              <w:t>;</w:t>
            </w:r>
          </w:p>
          <w:p w:rsidR="00F574BB" w:rsidRDefault="006A151D" w:rsidP="00F574BB">
            <w:pPr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290A15">
              <w:rPr>
                <w:rFonts w:asciiTheme="minorHAnsi" w:hAnsiTheme="minorHAnsi"/>
                <w:sz w:val="24"/>
                <w:szCs w:val="24"/>
                <w:lang w:val="hr-HR"/>
              </w:rPr>
              <w:t>Odsjek za tretman</w:t>
            </w:r>
            <w:r w:rsidR="005E564A" w:rsidRPr="00290A15">
              <w:rPr>
                <w:rFonts w:asciiTheme="minorHAnsi" w:hAnsiTheme="minorHAnsi"/>
                <w:sz w:val="24"/>
                <w:szCs w:val="24"/>
                <w:lang w:val="hr-HR"/>
              </w:rPr>
              <w:t>;</w:t>
            </w:r>
          </w:p>
          <w:p w:rsidR="005E564A" w:rsidRPr="00F574BB" w:rsidRDefault="006A151D" w:rsidP="00F574BB">
            <w:pPr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Služba za</w:t>
            </w:r>
            <w:r w:rsidR="00F574BB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</w:t>
            </w:r>
            <w:r w:rsidR="005E564A" w:rsidRPr="00290A15">
              <w:rPr>
                <w:rFonts w:asciiTheme="minorHAnsi" w:hAnsiTheme="minorHAnsi"/>
                <w:sz w:val="24"/>
                <w:szCs w:val="24"/>
              </w:rPr>
              <w:t>kadrovsk</w:t>
            </w:r>
            <w:r w:rsidRPr="00290A15">
              <w:rPr>
                <w:rFonts w:asciiTheme="minorHAnsi" w:hAnsiTheme="minorHAnsi"/>
                <w:sz w:val="24"/>
                <w:szCs w:val="24"/>
              </w:rPr>
              <w:t xml:space="preserve">e, opšte </w:t>
            </w:r>
            <w:r w:rsidR="005E564A" w:rsidRPr="00290A15">
              <w:rPr>
                <w:rFonts w:asciiTheme="minorHAnsi" w:hAnsiTheme="minorHAnsi"/>
                <w:sz w:val="24"/>
                <w:szCs w:val="24"/>
              </w:rPr>
              <w:t>i</w:t>
            </w:r>
          </w:p>
          <w:p w:rsidR="006A151D" w:rsidRPr="00290A15" w:rsidRDefault="006A151D" w:rsidP="009275F6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 kancelarijske poslove</w:t>
            </w:r>
            <w:r w:rsidR="009275F6" w:rsidRPr="00290A15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9275F6" w:rsidRPr="00290A15" w:rsidRDefault="009275F6" w:rsidP="009275F6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Sektor za zdravstvenu zaštitu;</w:t>
            </w:r>
          </w:p>
        </w:tc>
        <w:tc>
          <w:tcPr>
            <w:tcW w:w="1472" w:type="dxa"/>
          </w:tcPr>
          <w:p w:rsidR="006A151D" w:rsidRPr="00290A15" w:rsidRDefault="006A151D" w:rsidP="000F21D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A151D" w:rsidRPr="00290A15" w:rsidRDefault="00CF460E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III kvartal</w:t>
            </w:r>
          </w:p>
        </w:tc>
        <w:tc>
          <w:tcPr>
            <w:tcW w:w="3460" w:type="dxa"/>
          </w:tcPr>
          <w:p w:rsidR="006A151D" w:rsidRPr="00290A15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 xml:space="preserve">Donijete interne </w:t>
            </w:r>
          </w:p>
          <w:p w:rsidR="006A151D" w:rsidRPr="00290A15" w:rsidRDefault="006A151D" w:rsidP="006570D9">
            <w:pPr>
              <w:tabs>
                <w:tab w:val="left" w:pos="6756"/>
              </w:tabs>
              <w:spacing w:after="0"/>
              <w:ind w:right="-1004"/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procedure</w:t>
            </w:r>
          </w:p>
          <w:p w:rsidR="006A151D" w:rsidRPr="00290A15" w:rsidRDefault="006A151D" w:rsidP="00F413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A151D" w:rsidRPr="00290A15" w:rsidRDefault="006A151D" w:rsidP="00EC2E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  <w:p w:rsidR="006A151D" w:rsidRPr="00290A15" w:rsidRDefault="006A151D" w:rsidP="00EC2E5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C4DF4" w:rsidRPr="00290A15" w:rsidTr="00521745">
        <w:trPr>
          <w:trHeight w:val="444"/>
        </w:trPr>
        <w:tc>
          <w:tcPr>
            <w:tcW w:w="4569" w:type="dxa"/>
          </w:tcPr>
          <w:p w:rsidR="002730B6" w:rsidRPr="00F242CC" w:rsidRDefault="00F242CC" w:rsidP="00F24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5.</w:t>
            </w:r>
            <w:r w:rsidR="002730B6" w:rsidRPr="00F242CC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Izvještaj </w:t>
            </w:r>
            <w:r w:rsidR="002730B6" w:rsidRPr="00F242CC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Kancelariji za evropske</w:t>
            </w:r>
          </w:p>
          <w:p w:rsidR="002730B6" w:rsidRPr="00290A15" w:rsidRDefault="002730B6" w:rsidP="004353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 xml:space="preserve">Integracije za </w:t>
            </w:r>
            <w:r w:rsidRPr="00290A15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I </w:t>
            </w:r>
            <w:r w:rsidR="00F02DA9" w:rsidRPr="00290A15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i</w:t>
            </w:r>
            <w:r w:rsidR="008E018C" w:rsidRPr="00290A15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II </w:t>
            </w:r>
            <w:r w:rsidRPr="00290A15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Prilog Izvještaju Evropske komisije o Crnoj Gori 2021,</w:t>
            </w:r>
            <w:r w:rsidRPr="00290A15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 xml:space="preserve"> na aktivnosti koje proističu iz izvještajnog perioda</w:t>
            </w:r>
          </w:p>
          <w:p w:rsidR="002730B6" w:rsidRPr="00290A15" w:rsidRDefault="002730B6" w:rsidP="0043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eastAsiaTheme="minorHAnsi" w:hAnsi="Calibri-Bold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ascii="Calibri-Bold" w:eastAsiaTheme="minorHAnsi" w:hAnsi="Calibri-Bold" w:cs="Calibri-Bold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06" w:type="dxa"/>
          </w:tcPr>
          <w:p w:rsidR="002730B6" w:rsidRPr="00290A15" w:rsidRDefault="002730B6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Pribavljanje podataka od </w:t>
            </w:r>
          </w:p>
          <w:p w:rsidR="002730B6" w:rsidRPr="00290A15" w:rsidRDefault="002730B6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organizacionih jedinica UIKS-a kroz</w:t>
            </w:r>
          </w:p>
          <w:p w:rsidR="002730B6" w:rsidRPr="00290A15" w:rsidRDefault="002730B6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 koje će biti prikazan ostvareni </w:t>
            </w:r>
          </w:p>
          <w:p w:rsidR="002730B6" w:rsidRPr="00290A15" w:rsidRDefault="002730B6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napredak u dijelu pregovaračkog</w:t>
            </w:r>
          </w:p>
          <w:p w:rsidR="002730B6" w:rsidRPr="00290A15" w:rsidRDefault="002730B6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poglavlja 23 koje se odnosi na</w:t>
            </w:r>
          </w:p>
          <w:p w:rsidR="002730B6" w:rsidRPr="00290A15" w:rsidRDefault="002730B6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temeljna prava i reformu zatvorskog</w:t>
            </w:r>
          </w:p>
          <w:p w:rsidR="002730B6" w:rsidRPr="00290A15" w:rsidRDefault="002730B6" w:rsidP="00F574BB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sistema</w:t>
            </w:r>
          </w:p>
        </w:tc>
        <w:tc>
          <w:tcPr>
            <w:tcW w:w="2370" w:type="dxa"/>
          </w:tcPr>
          <w:p w:rsidR="002730B6" w:rsidRPr="00290A15" w:rsidRDefault="002730B6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Služba za kadrovske, </w:t>
            </w:r>
          </w:p>
          <w:p w:rsidR="002730B6" w:rsidRPr="00290A15" w:rsidRDefault="002730B6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opšte i kancelarijske </w:t>
            </w:r>
          </w:p>
          <w:p w:rsidR="002730B6" w:rsidRPr="00290A15" w:rsidRDefault="002730B6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poslove</w:t>
            </w:r>
          </w:p>
        </w:tc>
        <w:tc>
          <w:tcPr>
            <w:tcW w:w="1472" w:type="dxa"/>
          </w:tcPr>
          <w:p w:rsidR="002730B6" w:rsidRPr="00290A15" w:rsidRDefault="002730B6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IV kvartal</w:t>
            </w:r>
          </w:p>
        </w:tc>
        <w:tc>
          <w:tcPr>
            <w:tcW w:w="3460" w:type="dxa"/>
          </w:tcPr>
          <w:p w:rsidR="002730B6" w:rsidRPr="00290A15" w:rsidRDefault="002730B6" w:rsidP="00BD7A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sz w:val="24"/>
                <w:szCs w:val="24"/>
              </w:rPr>
              <w:t xml:space="preserve">UIKS je </w:t>
            </w:r>
            <w:r w:rsidR="00BD7A3B" w:rsidRPr="00290A15">
              <w:rPr>
                <w:sz w:val="24"/>
                <w:szCs w:val="24"/>
              </w:rPr>
              <w:t xml:space="preserve">sačinila I </w:t>
            </w:r>
            <w:r w:rsidRPr="00290A15">
              <w:rPr>
                <w:sz w:val="24"/>
                <w:szCs w:val="24"/>
              </w:rPr>
              <w:t>dostavila Izvještaj</w:t>
            </w:r>
            <w:r w:rsidRPr="00290A1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Kancelariji za evropske Integracije </w:t>
            </w:r>
          </w:p>
        </w:tc>
      </w:tr>
      <w:tr w:rsidR="008C4DF4" w:rsidRPr="00006E76" w:rsidTr="00521745">
        <w:trPr>
          <w:trHeight w:val="444"/>
        </w:trPr>
        <w:tc>
          <w:tcPr>
            <w:tcW w:w="4569" w:type="dxa"/>
          </w:tcPr>
          <w:p w:rsidR="002730B6" w:rsidRPr="00F242CC" w:rsidRDefault="00F242CC" w:rsidP="00F24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6.</w:t>
            </w:r>
            <w:r w:rsidR="002730B6" w:rsidRPr="00F242CC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Izvještaj </w:t>
            </w:r>
            <w:r w:rsidR="002730B6" w:rsidRPr="00F242CC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Kancelariji za evropske</w:t>
            </w:r>
          </w:p>
          <w:p w:rsidR="002730B6" w:rsidRPr="00006E76" w:rsidRDefault="002730B6" w:rsidP="004353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006E76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Integracije za</w:t>
            </w:r>
            <w:r w:rsidRPr="00006E76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Polugodišnji izvještaj o sprovedenim aktivnostima u pregovaračkom poglavlju 23 – Pravosuđe i temeljna prava</w:t>
            </w:r>
          </w:p>
          <w:p w:rsidR="002730B6" w:rsidRPr="00006E76" w:rsidRDefault="002730B6" w:rsidP="004353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:rsidR="002730B6" w:rsidRPr="00006E76" w:rsidRDefault="002730B6" w:rsidP="0043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eastAsiaTheme="minorHAnsi" w:hAnsi="Calibri-Bold" w:cs="Calibri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6" w:type="dxa"/>
          </w:tcPr>
          <w:p w:rsidR="002730B6" w:rsidRPr="00006E76" w:rsidRDefault="002730B6" w:rsidP="002730B6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006E76">
              <w:rPr>
                <w:sz w:val="24"/>
                <w:szCs w:val="24"/>
              </w:rPr>
              <w:t xml:space="preserve">Pribavljanje podataka od </w:t>
            </w:r>
            <w:r w:rsidR="00993357" w:rsidRPr="00006E76">
              <w:rPr>
                <w:sz w:val="24"/>
                <w:szCs w:val="24"/>
              </w:rPr>
              <w:t>svih</w:t>
            </w:r>
          </w:p>
          <w:p w:rsidR="009955DD" w:rsidRPr="00006E76" w:rsidRDefault="002730B6" w:rsidP="002730B6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006E76">
              <w:rPr>
                <w:sz w:val="24"/>
                <w:szCs w:val="24"/>
              </w:rPr>
              <w:t xml:space="preserve">organizacionih jedinica UIKS-a </w:t>
            </w:r>
          </w:p>
          <w:p w:rsidR="009955DD" w:rsidRPr="00006E76" w:rsidRDefault="009955DD" w:rsidP="009955DD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06E76">
              <w:rPr>
                <w:sz w:val="24"/>
                <w:szCs w:val="24"/>
              </w:rPr>
              <w:t xml:space="preserve">koji </w:t>
            </w:r>
            <w:r w:rsidR="002730B6" w:rsidRPr="00006E76">
              <w:rPr>
                <w:sz w:val="24"/>
                <w:szCs w:val="24"/>
              </w:rPr>
              <w:t xml:space="preserve">će </w:t>
            </w:r>
            <w:r w:rsidR="002730B6" w:rsidRPr="00006E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sadržati pregled realizacije</w:t>
            </w:r>
          </w:p>
          <w:p w:rsidR="002730B6" w:rsidRPr="00006E76" w:rsidRDefault="002730B6" w:rsidP="009955DD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006E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mjera i aktivnosti u</w:t>
            </w:r>
          </w:p>
          <w:p w:rsidR="002730B6" w:rsidRPr="00F574BB" w:rsidRDefault="002730B6" w:rsidP="00F574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06E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okviru pregovaračkog poglavlja 23 – Pravosuđe i temeljna</w:t>
            </w:r>
            <w:r w:rsidR="00F574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prava</w:t>
            </w:r>
          </w:p>
        </w:tc>
        <w:tc>
          <w:tcPr>
            <w:tcW w:w="2370" w:type="dxa"/>
          </w:tcPr>
          <w:p w:rsidR="009955DD" w:rsidRPr="00006E76" w:rsidRDefault="009955DD" w:rsidP="009955DD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006E76">
              <w:rPr>
                <w:sz w:val="24"/>
                <w:szCs w:val="24"/>
              </w:rPr>
              <w:t xml:space="preserve">Služba za kadrovske, </w:t>
            </w:r>
          </w:p>
          <w:p w:rsidR="009955DD" w:rsidRPr="00006E76" w:rsidRDefault="009955DD" w:rsidP="009955DD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006E76">
              <w:rPr>
                <w:sz w:val="24"/>
                <w:szCs w:val="24"/>
              </w:rPr>
              <w:t xml:space="preserve">opšte i kancelarijske </w:t>
            </w:r>
          </w:p>
          <w:p w:rsidR="002730B6" w:rsidRPr="00006E76" w:rsidRDefault="009955DD" w:rsidP="009955DD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006E76">
              <w:rPr>
                <w:sz w:val="24"/>
                <w:szCs w:val="24"/>
              </w:rPr>
              <w:t>poslove</w:t>
            </w:r>
          </w:p>
        </w:tc>
        <w:tc>
          <w:tcPr>
            <w:tcW w:w="1472" w:type="dxa"/>
          </w:tcPr>
          <w:p w:rsidR="00006E76" w:rsidRDefault="00B738F3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006E76">
              <w:rPr>
                <w:sz w:val="24"/>
                <w:szCs w:val="24"/>
              </w:rPr>
              <w:t xml:space="preserve">II I IV </w:t>
            </w:r>
          </w:p>
          <w:p w:rsidR="002730B6" w:rsidRPr="00006E76" w:rsidRDefault="00B738F3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006E76">
              <w:rPr>
                <w:sz w:val="24"/>
                <w:szCs w:val="24"/>
              </w:rPr>
              <w:t>kvartal</w:t>
            </w:r>
          </w:p>
        </w:tc>
        <w:tc>
          <w:tcPr>
            <w:tcW w:w="3460" w:type="dxa"/>
          </w:tcPr>
          <w:p w:rsidR="00BD7A3B" w:rsidRDefault="009955DD" w:rsidP="00435348">
            <w:pPr>
              <w:tabs>
                <w:tab w:val="left" w:pos="6756"/>
              </w:tabs>
              <w:spacing w:after="0"/>
              <w:ind w:right="-1004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006E76">
              <w:rPr>
                <w:sz w:val="24"/>
                <w:szCs w:val="24"/>
              </w:rPr>
              <w:t xml:space="preserve">UIKS je </w:t>
            </w:r>
            <w:r w:rsidR="00BD7A3B">
              <w:rPr>
                <w:sz w:val="24"/>
                <w:szCs w:val="24"/>
              </w:rPr>
              <w:t xml:space="preserve">sačinila I </w:t>
            </w:r>
            <w:r w:rsidRPr="00006E76">
              <w:rPr>
                <w:sz w:val="24"/>
                <w:szCs w:val="24"/>
              </w:rPr>
              <w:t>dostavila Izvještaj</w:t>
            </w:r>
            <w:r w:rsidRPr="00006E76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9955DD" w:rsidRPr="00006E76" w:rsidRDefault="009955DD" w:rsidP="00BD7A3B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006E76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Kancelariji za evropske Integracije </w:t>
            </w:r>
          </w:p>
        </w:tc>
      </w:tr>
      <w:tr w:rsidR="008C78CC" w:rsidRPr="007D2CB0" w:rsidTr="00521745">
        <w:trPr>
          <w:trHeight w:val="444"/>
        </w:trPr>
        <w:tc>
          <w:tcPr>
            <w:tcW w:w="4569" w:type="dxa"/>
          </w:tcPr>
          <w:p w:rsidR="005D6EF0" w:rsidRPr="00F242CC" w:rsidRDefault="00F242CC" w:rsidP="00F242CC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7.</w:t>
            </w:r>
            <w:r w:rsidR="005D6EF0" w:rsidRPr="00F242CC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Izvještaj za Ministarstvo zdravlja</w:t>
            </w:r>
          </w:p>
          <w:p w:rsidR="005D6EF0" w:rsidRDefault="005D6EF0" w:rsidP="005D6EF0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o realizaciji mjera iz </w:t>
            </w:r>
            <w:r w:rsidRPr="005D6EF0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AP za 2019-2020 za</w:t>
            </w:r>
          </w:p>
          <w:p w:rsidR="005D6EF0" w:rsidRDefault="005D6EF0" w:rsidP="005D6EF0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D6EF0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sprovođenje</w:t>
            </w: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93357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Strategije CG za</w:t>
            </w: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93357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sprječavanje </w:t>
            </w:r>
          </w:p>
          <w:p w:rsidR="005D6EF0" w:rsidRPr="00993357" w:rsidRDefault="005D6EF0" w:rsidP="005D6EF0">
            <w:pPr>
              <w:tabs>
                <w:tab w:val="left" w:pos="6756"/>
              </w:tabs>
              <w:spacing w:after="0"/>
              <w:ind w:right="-1004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93357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zloupotrebe </w:t>
            </w: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d</w:t>
            </w:r>
            <w:r w:rsidRPr="00993357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roga</w:t>
            </w: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93357"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2013-2020.</w:t>
            </w:r>
          </w:p>
        </w:tc>
        <w:tc>
          <w:tcPr>
            <w:tcW w:w="4006" w:type="dxa"/>
          </w:tcPr>
          <w:p w:rsidR="005D6EF0" w:rsidRPr="00006E76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006E76">
              <w:rPr>
                <w:sz w:val="24"/>
                <w:szCs w:val="24"/>
              </w:rPr>
              <w:t xml:space="preserve">Pribavljanje podataka od </w:t>
            </w:r>
          </w:p>
          <w:p w:rsidR="005D6EF0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Odsjeka za tretman</w:t>
            </w:r>
            <w:r w:rsidRPr="00006E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Sektora za</w:t>
            </w:r>
          </w:p>
          <w:p w:rsidR="00B95A18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zdravstvenu zaštitu</w:t>
            </w:r>
            <w:r w:rsidRPr="00006E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06E76">
              <w:rPr>
                <w:sz w:val="24"/>
                <w:szCs w:val="24"/>
              </w:rPr>
              <w:t xml:space="preserve">koji će </w:t>
            </w:r>
            <w:r w:rsidRPr="00006E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sadržati </w:t>
            </w:r>
          </w:p>
          <w:p w:rsidR="005D6EF0" w:rsidRPr="00006E76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006E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pregled realizacije</w:t>
            </w:r>
            <w:r>
              <w:rPr>
                <w:sz w:val="24"/>
                <w:szCs w:val="24"/>
              </w:rPr>
              <w:t xml:space="preserve"> </w:t>
            </w:r>
            <w:r w:rsidRPr="00006E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mjera i aktivnosti </w:t>
            </w:r>
            <w:r w:rsidR="00B95A1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koji</w:t>
            </w:r>
          </w:p>
          <w:p w:rsidR="00F97B0D" w:rsidRPr="00F97B0D" w:rsidRDefault="005D6EF0" w:rsidP="00F97B0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se odnose na </w:t>
            </w:r>
            <w:r w:rsidR="00C8288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liječenje i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tretman </w:t>
            </w:r>
            <w:r w:rsidR="00F97B0D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lica </w:t>
            </w:r>
            <w:r w:rsidR="00F97B0D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 xml:space="preserve">lišenih slobode </w:t>
            </w:r>
            <w:r w:rsidR="00C8288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korisnika PAS</w:t>
            </w:r>
            <w:r w:rsidR="00F97B0D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njihovu rehabilitaciju i reintegraciju u društvo</w:t>
            </w:r>
          </w:p>
        </w:tc>
        <w:tc>
          <w:tcPr>
            <w:tcW w:w="2370" w:type="dxa"/>
          </w:tcPr>
          <w:p w:rsidR="005D6EF0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Odsjek za tretman,</w:t>
            </w:r>
          </w:p>
          <w:p w:rsidR="005D6EF0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Sektor z azdravstvenu</w:t>
            </w:r>
          </w:p>
          <w:p w:rsidR="005D6EF0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Zaštitu;</w:t>
            </w:r>
          </w:p>
          <w:p w:rsidR="005D6EF0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Službe za kadrovske,</w:t>
            </w:r>
          </w:p>
          <w:p w:rsidR="005D6EF0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Opšte i kancelarijske</w:t>
            </w:r>
          </w:p>
          <w:p w:rsidR="005D6EF0" w:rsidRPr="007D2CB0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poslove;</w:t>
            </w:r>
          </w:p>
        </w:tc>
        <w:tc>
          <w:tcPr>
            <w:tcW w:w="1472" w:type="dxa"/>
          </w:tcPr>
          <w:p w:rsidR="005D6EF0" w:rsidRPr="007D2CB0" w:rsidRDefault="005D6EF0" w:rsidP="005D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III kvartal</w:t>
            </w:r>
          </w:p>
        </w:tc>
        <w:tc>
          <w:tcPr>
            <w:tcW w:w="3460" w:type="dxa"/>
          </w:tcPr>
          <w:p w:rsidR="005D6EF0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006E76">
              <w:rPr>
                <w:sz w:val="24"/>
                <w:szCs w:val="24"/>
              </w:rPr>
              <w:t xml:space="preserve">UIKS je </w:t>
            </w:r>
            <w:r>
              <w:rPr>
                <w:sz w:val="24"/>
                <w:szCs w:val="24"/>
              </w:rPr>
              <w:t xml:space="preserve">sačinila I </w:t>
            </w:r>
            <w:r w:rsidRPr="00006E76">
              <w:rPr>
                <w:sz w:val="24"/>
                <w:szCs w:val="24"/>
              </w:rPr>
              <w:t>dostavila Izvještaj</w:t>
            </w:r>
            <w:r w:rsidRPr="00006E76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5D6EF0" w:rsidRPr="00006E76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Ministarstvu zdravlja CG</w:t>
            </w:r>
            <w:r w:rsidRPr="00006E76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90A15" w:rsidRPr="00290A15" w:rsidTr="00D1647C">
        <w:trPr>
          <w:trHeight w:val="2218"/>
        </w:trPr>
        <w:tc>
          <w:tcPr>
            <w:tcW w:w="4569" w:type="dxa"/>
          </w:tcPr>
          <w:p w:rsidR="000455AF" w:rsidRPr="00F242CC" w:rsidRDefault="00F242CC" w:rsidP="00F242CC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  <w:r w:rsidR="005D6EF0" w:rsidRPr="00F242CC">
              <w:rPr>
                <w:b/>
                <w:sz w:val="24"/>
                <w:szCs w:val="24"/>
              </w:rPr>
              <w:t>Izvještaj o realizaciji mjera sadržanih</w:t>
            </w:r>
          </w:p>
          <w:p w:rsidR="00C23F9C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0455AF">
              <w:rPr>
                <w:b/>
                <w:sz w:val="24"/>
                <w:szCs w:val="24"/>
              </w:rPr>
              <w:t xml:space="preserve"> </w:t>
            </w:r>
            <w:r w:rsidR="000455AF" w:rsidRPr="000455AF">
              <w:rPr>
                <w:b/>
                <w:sz w:val="24"/>
                <w:szCs w:val="24"/>
              </w:rPr>
              <w:t>U</w:t>
            </w:r>
            <w:r w:rsidR="000455AF">
              <w:rPr>
                <w:b/>
                <w:sz w:val="24"/>
                <w:szCs w:val="24"/>
              </w:rPr>
              <w:t xml:space="preserve"> </w:t>
            </w:r>
            <w:r w:rsidRPr="00290A15">
              <w:rPr>
                <w:b/>
                <w:sz w:val="24"/>
                <w:szCs w:val="24"/>
              </w:rPr>
              <w:t xml:space="preserve">Izvještaju Nacionalnog preventivnog </w:t>
            </w:r>
          </w:p>
          <w:p w:rsidR="00C23F9C" w:rsidRPr="00290A15" w:rsidRDefault="000455AF" w:rsidP="005D6EF0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5D6EF0" w:rsidRPr="00290A15">
              <w:rPr>
                <w:b/>
                <w:sz w:val="24"/>
                <w:szCs w:val="24"/>
              </w:rPr>
              <w:t>ehanizma</w:t>
            </w:r>
            <w:r w:rsidR="00C23F9C" w:rsidRPr="00290A15">
              <w:rPr>
                <w:b/>
                <w:sz w:val="24"/>
                <w:szCs w:val="24"/>
              </w:rPr>
              <w:t xml:space="preserve"> </w:t>
            </w:r>
            <w:r w:rsidR="005D6EF0" w:rsidRPr="00290A15">
              <w:rPr>
                <w:b/>
                <w:sz w:val="24"/>
                <w:szCs w:val="24"/>
              </w:rPr>
              <w:t>Broj:05-49/19-8 o kontrolnom</w:t>
            </w:r>
          </w:p>
          <w:p w:rsidR="00C23F9C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290A15">
              <w:rPr>
                <w:b/>
                <w:sz w:val="24"/>
                <w:szCs w:val="24"/>
              </w:rPr>
              <w:t xml:space="preserve"> obilasku UIKS-a (KPD i Sektora za </w:t>
            </w:r>
          </w:p>
          <w:p w:rsidR="00A460C0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290A15">
              <w:rPr>
                <w:b/>
                <w:sz w:val="24"/>
                <w:szCs w:val="24"/>
              </w:rPr>
              <w:t>zdravstvenu zaštitu)</w:t>
            </w:r>
            <w:r w:rsidR="00C23F9C" w:rsidRPr="00290A15">
              <w:rPr>
                <w:b/>
                <w:sz w:val="24"/>
                <w:szCs w:val="24"/>
              </w:rPr>
              <w:t xml:space="preserve"> </w:t>
            </w:r>
            <w:r w:rsidR="00A460C0">
              <w:rPr>
                <w:b/>
                <w:sz w:val="24"/>
                <w:szCs w:val="24"/>
              </w:rPr>
              <w:t>u 2019.godini</w:t>
            </w:r>
          </w:p>
          <w:p w:rsidR="005D6EF0" w:rsidRPr="00290A15" w:rsidRDefault="00C23F9C" w:rsidP="005D6EF0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290A15">
              <w:rPr>
                <w:b/>
                <w:sz w:val="24"/>
                <w:szCs w:val="24"/>
              </w:rPr>
              <w:t xml:space="preserve">koji se </w:t>
            </w:r>
            <w:r w:rsidR="005D6EF0" w:rsidRPr="00290A15">
              <w:rPr>
                <w:b/>
                <w:sz w:val="24"/>
                <w:szCs w:val="24"/>
              </w:rPr>
              <w:t>dnosi na tretman</w:t>
            </w:r>
            <w:r w:rsidR="00A460C0">
              <w:rPr>
                <w:b/>
                <w:sz w:val="24"/>
                <w:szCs w:val="24"/>
              </w:rPr>
              <w:t xml:space="preserve"> </w:t>
            </w:r>
            <w:r w:rsidR="005D6EF0" w:rsidRPr="00290A15">
              <w:rPr>
                <w:b/>
                <w:sz w:val="24"/>
                <w:szCs w:val="24"/>
              </w:rPr>
              <w:t>osuđenih lica</w:t>
            </w:r>
            <w:r w:rsidRPr="00290A15">
              <w:rPr>
                <w:b/>
                <w:sz w:val="24"/>
                <w:szCs w:val="24"/>
              </w:rPr>
              <w:t xml:space="preserve"> u KPD</w:t>
            </w:r>
          </w:p>
        </w:tc>
        <w:tc>
          <w:tcPr>
            <w:tcW w:w="4006" w:type="dxa"/>
          </w:tcPr>
          <w:p w:rsidR="00945E5B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Pribavljanje podataka od organizacione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 jedinice KPD Podgorica 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sz w:val="24"/>
                <w:szCs w:val="24"/>
              </w:rPr>
              <w:t xml:space="preserve">koji će </w:t>
            </w:r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sadržati pregled realizacije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sz w:val="24"/>
                <w:szCs w:val="24"/>
              </w:rPr>
              <w:t xml:space="preserve"> </w:t>
            </w:r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mjera i aktivnosti koji se odnose na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tretman osuđenih lica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Odsjek za tretman KPD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 Podgorica;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Služba za kadrovske, 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opšte i kancelarijske 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poslove</w:t>
            </w:r>
          </w:p>
        </w:tc>
        <w:tc>
          <w:tcPr>
            <w:tcW w:w="1472" w:type="dxa"/>
          </w:tcPr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III kvartal</w:t>
            </w:r>
          </w:p>
        </w:tc>
        <w:tc>
          <w:tcPr>
            <w:tcW w:w="3460" w:type="dxa"/>
          </w:tcPr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UIKS je sačinila idostavila Izvještaj</w:t>
            </w:r>
          </w:p>
          <w:p w:rsidR="0052174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Zaštitniku Ljudskih prava I sloboda</w:t>
            </w:r>
          </w:p>
          <w:p w:rsidR="00521745" w:rsidRPr="00521745" w:rsidRDefault="00521745" w:rsidP="00521745">
            <w:pPr>
              <w:rPr>
                <w:sz w:val="24"/>
                <w:szCs w:val="24"/>
              </w:rPr>
            </w:pPr>
          </w:p>
          <w:p w:rsidR="005D6EF0" w:rsidRDefault="005D6EF0" w:rsidP="00521745">
            <w:pPr>
              <w:rPr>
                <w:sz w:val="24"/>
                <w:szCs w:val="24"/>
              </w:rPr>
            </w:pPr>
          </w:p>
          <w:p w:rsidR="00521745" w:rsidRDefault="00521745" w:rsidP="00521745">
            <w:pPr>
              <w:rPr>
                <w:sz w:val="24"/>
                <w:szCs w:val="24"/>
              </w:rPr>
            </w:pPr>
          </w:p>
          <w:p w:rsidR="00521745" w:rsidRPr="00521745" w:rsidRDefault="00521745" w:rsidP="00521745">
            <w:pPr>
              <w:rPr>
                <w:sz w:val="24"/>
                <w:szCs w:val="24"/>
              </w:rPr>
            </w:pPr>
          </w:p>
        </w:tc>
      </w:tr>
      <w:tr w:rsidR="008C4DF4" w:rsidRPr="00402FB2" w:rsidTr="00521745">
        <w:trPr>
          <w:trHeight w:val="444"/>
        </w:trPr>
        <w:tc>
          <w:tcPr>
            <w:tcW w:w="4569" w:type="dxa"/>
          </w:tcPr>
          <w:p w:rsidR="00A460C0" w:rsidRPr="00F242CC" w:rsidRDefault="00F242CC" w:rsidP="00F242CC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B95A18" w:rsidRPr="00F242CC">
              <w:rPr>
                <w:b/>
                <w:sz w:val="24"/>
                <w:szCs w:val="24"/>
              </w:rPr>
              <w:t>Izvještaj o realizaciji mjera sadržanih</w:t>
            </w:r>
          </w:p>
          <w:p w:rsidR="00402FB2" w:rsidRDefault="00B95A18" w:rsidP="00435348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A460C0">
              <w:rPr>
                <w:b/>
                <w:sz w:val="24"/>
                <w:szCs w:val="24"/>
              </w:rPr>
              <w:t xml:space="preserve"> u </w:t>
            </w:r>
            <w:r w:rsidRPr="00402FB2">
              <w:rPr>
                <w:b/>
                <w:sz w:val="24"/>
                <w:szCs w:val="24"/>
              </w:rPr>
              <w:t xml:space="preserve">Izvještaju Nacionalnog preventivnog </w:t>
            </w:r>
          </w:p>
          <w:p w:rsidR="00402FB2" w:rsidRDefault="00A460C0" w:rsidP="00435348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B95A18" w:rsidRPr="00402FB2">
              <w:rPr>
                <w:b/>
                <w:sz w:val="24"/>
                <w:szCs w:val="24"/>
              </w:rPr>
              <w:t>ehanizma</w:t>
            </w:r>
            <w:r w:rsidR="00D87F51">
              <w:rPr>
                <w:b/>
                <w:sz w:val="24"/>
                <w:szCs w:val="24"/>
              </w:rPr>
              <w:t xml:space="preserve"> </w:t>
            </w:r>
            <w:r w:rsidR="00B95A18" w:rsidRPr="00402FB2">
              <w:rPr>
                <w:b/>
                <w:sz w:val="24"/>
                <w:szCs w:val="24"/>
              </w:rPr>
              <w:t xml:space="preserve">Broj:05-24/19-16 o izvršenom </w:t>
            </w:r>
          </w:p>
          <w:p w:rsidR="00B95A18" w:rsidRDefault="00B95A18" w:rsidP="00B95A18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402FB2">
              <w:rPr>
                <w:b/>
                <w:sz w:val="24"/>
                <w:szCs w:val="24"/>
              </w:rPr>
              <w:t xml:space="preserve"> obilasku Zatvora za</w:t>
            </w:r>
            <w:r w:rsidR="00402FB2">
              <w:rPr>
                <w:b/>
                <w:sz w:val="24"/>
                <w:szCs w:val="24"/>
              </w:rPr>
              <w:t xml:space="preserve"> </w:t>
            </w:r>
            <w:r w:rsidRPr="00402FB2">
              <w:rPr>
                <w:b/>
                <w:sz w:val="24"/>
                <w:szCs w:val="24"/>
              </w:rPr>
              <w:t xml:space="preserve">Kratke kazne </w:t>
            </w:r>
            <w:r w:rsidR="00A460C0">
              <w:rPr>
                <w:b/>
                <w:sz w:val="24"/>
                <w:szCs w:val="24"/>
              </w:rPr>
              <w:t>u 2019.</w:t>
            </w:r>
          </w:p>
          <w:p w:rsidR="00A460C0" w:rsidRPr="00402FB2" w:rsidRDefault="00A460C0" w:rsidP="00B95A18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godini</w:t>
            </w:r>
          </w:p>
          <w:p w:rsidR="00B95A18" w:rsidRPr="00402FB2" w:rsidRDefault="00B95A18" w:rsidP="00435348">
            <w:pPr>
              <w:tabs>
                <w:tab w:val="left" w:pos="6756"/>
              </w:tabs>
              <w:spacing w:after="0"/>
              <w:ind w:right="-1004"/>
              <w:rPr>
                <w:rFonts w:asciiTheme="minorHAnsi" w:eastAsia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6" w:type="dxa"/>
          </w:tcPr>
          <w:p w:rsidR="00B95A18" w:rsidRPr="00402FB2" w:rsidRDefault="00B95A18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402FB2">
              <w:rPr>
                <w:sz w:val="24"/>
                <w:szCs w:val="24"/>
              </w:rPr>
              <w:t>Pribavljanje podataka od organizacione</w:t>
            </w:r>
          </w:p>
          <w:p w:rsidR="00B95A18" w:rsidRPr="00402FB2" w:rsidRDefault="00B95A18" w:rsidP="00435348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02FB2">
              <w:rPr>
                <w:sz w:val="24"/>
                <w:szCs w:val="24"/>
              </w:rPr>
              <w:t xml:space="preserve">jedinice KPD Podgorica koji će </w:t>
            </w:r>
            <w:r w:rsidRPr="00402FB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sadržati</w:t>
            </w:r>
          </w:p>
          <w:p w:rsidR="00B95A18" w:rsidRPr="00402FB2" w:rsidRDefault="00B95A18" w:rsidP="00435348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02FB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pregled realizacije</w:t>
            </w:r>
            <w:r w:rsidRPr="00402FB2">
              <w:rPr>
                <w:sz w:val="24"/>
                <w:szCs w:val="24"/>
              </w:rPr>
              <w:t xml:space="preserve"> </w:t>
            </w:r>
            <w:r w:rsidRPr="00402FB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mjera i aktivnosti </w:t>
            </w:r>
          </w:p>
          <w:p w:rsidR="00402FB2" w:rsidRDefault="00B95A18" w:rsidP="00435348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02FB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koji se odnose na poboljšanje </w:t>
            </w:r>
          </w:p>
          <w:p w:rsidR="00B95A18" w:rsidRPr="00402FB2" w:rsidRDefault="00402FB2" w:rsidP="00435348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bezbjednosti </w:t>
            </w:r>
            <w:r w:rsidR="00E758A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i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B95A18" w:rsidRPr="00402FB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uslova </w:t>
            </w:r>
          </w:p>
          <w:p w:rsidR="00B95A18" w:rsidRPr="00402FB2" w:rsidRDefault="00B95A18" w:rsidP="00C23F9C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02FB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za osuđena lica i službenike</w:t>
            </w:r>
          </w:p>
        </w:tc>
        <w:tc>
          <w:tcPr>
            <w:tcW w:w="2370" w:type="dxa"/>
          </w:tcPr>
          <w:p w:rsidR="00B95A18" w:rsidRPr="00402FB2" w:rsidRDefault="00C23F9C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402FB2">
              <w:rPr>
                <w:sz w:val="24"/>
                <w:szCs w:val="24"/>
              </w:rPr>
              <w:t>Zatvor za kratke kazne,</w:t>
            </w:r>
          </w:p>
          <w:p w:rsidR="00C23F9C" w:rsidRPr="00402FB2" w:rsidRDefault="00C23F9C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402FB2">
              <w:rPr>
                <w:sz w:val="24"/>
                <w:szCs w:val="24"/>
              </w:rPr>
              <w:t>Sektor za rad;</w:t>
            </w:r>
          </w:p>
          <w:p w:rsidR="00B95A18" w:rsidRPr="00402FB2" w:rsidRDefault="00B95A18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402FB2">
              <w:rPr>
                <w:sz w:val="24"/>
                <w:szCs w:val="24"/>
              </w:rPr>
              <w:t xml:space="preserve">Služba za kadrovske, </w:t>
            </w:r>
          </w:p>
          <w:p w:rsidR="00B95A18" w:rsidRPr="00402FB2" w:rsidRDefault="00B95A18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402FB2">
              <w:rPr>
                <w:sz w:val="24"/>
                <w:szCs w:val="24"/>
              </w:rPr>
              <w:t xml:space="preserve">opšte i kancelarijske </w:t>
            </w:r>
          </w:p>
          <w:p w:rsidR="00B95A18" w:rsidRPr="00402FB2" w:rsidRDefault="00B95A18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402FB2">
              <w:rPr>
                <w:sz w:val="24"/>
                <w:szCs w:val="24"/>
              </w:rPr>
              <w:t>poslove</w:t>
            </w:r>
          </w:p>
        </w:tc>
        <w:tc>
          <w:tcPr>
            <w:tcW w:w="1472" w:type="dxa"/>
          </w:tcPr>
          <w:p w:rsidR="00B95A18" w:rsidRPr="00402FB2" w:rsidRDefault="00B95A18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402FB2">
              <w:rPr>
                <w:sz w:val="24"/>
                <w:szCs w:val="24"/>
              </w:rPr>
              <w:t>III kvartal</w:t>
            </w:r>
          </w:p>
        </w:tc>
        <w:tc>
          <w:tcPr>
            <w:tcW w:w="3460" w:type="dxa"/>
          </w:tcPr>
          <w:p w:rsidR="00521745" w:rsidRDefault="00B95A18" w:rsidP="00435348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402FB2">
              <w:rPr>
                <w:sz w:val="24"/>
                <w:szCs w:val="24"/>
              </w:rPr>
              <w:t xml:space="preserve">UIKS je sačinila </w:t>
            </w:r>
            <w:r w:rsidR="00C23F9C" w:rsidRPr="00402FB2">
              <w:rPr>
                <w:sz w:val="24"/>
                <w:szCs w:val="24"/>
              </w:rPr>
              <w:t xml:space="preserve">o </w:t>
            </w:r>
            <w:r w:rsidRPr="00402FB2">
              <w:rPr>
                <w:sz w:val="24"/>
                <w:szCs w:val="24"/>
              </w:rPr>
              <w:t xml:space="preserve">dostavila </w:t>
            </w:r>
          </w:p>
          <w:p w:rsidR="00521745" w:rsidRDefault="00B95A18" w:rsidP="00C23F9C">
            <w:pPr>
              <w:tabs>
                <w:tab w:val="left" w:pos="6756"/>
              </w:tabs>
              <w:spacing w:after="0"/>
              <w:ind w:right="-1004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402FB2">
              <w:rPr>
                <w:sz w:val="24"/>
                <w:szCs w:val="24"/>
              </w:rPr>
              <w:t>Izvještaj</w:t>
            </w:r>
            <w:r w:rsidR="00521745">
              <w:rPr>
                <w:sz w:val="24"/>
                <w:szCs w:val="24"/>
              </w:rPr>
              <w:t xml:space="preserve"> </w:t>
            </w:r>
            <w:r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Zaštitniku Ljudskih prava</w:t>
            </w:r>
          </w:p>
          <w:p w:rsidR="00B95A18" w:rsidRPr="00521745" w:rsidRDefault="00B95A18" w:rsidP="00C23F9C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C23F9C"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i</w:t>
            </w:r>
            <w:r w:rsidRPr="00402FB2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sloboda</w:t>
            </w:r>
          </w:p>
          <w:p w:rsidR="00C23F9C" w:rsidRPr="00402FB2" w:rsidRDefault="00C23F9C" w:rsidP="00C23F9C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</w:p>
        </w:tc>
      </w:tr>
      <w:tr w:rsidR="00290A15" w:rsidRPr="00290A15" w:rsidTr="00521745">
        <w:trPr>
          <w:trHeight w:val="1301"/>
        </w:trPr>
        <w:tc>
          <w:tcPr>
            <w:tcW w:w="4569" w:type="dxa"/>
          </w:tcPr>
          <w:p w:rsidR="005D6EF0" w:rsidRPr="00F242CC" w:rsidRDefault="00F242CC" w:rsidP="00F242CC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5D6EF0" w:rsidRPr="00F242CC">
              <w:rPr>
                <w:b/>
                <w:sz w:val="24"/>
                <w:szCs w:val="24"/>
              </w:rPr>
              <w:t>Izvještaj za Ministarstvo pravde o</w:t>
            </w:r>
          </w:p>
          <w:p w:rsidR="008C78CC" w:rsidRDefault="005D6EF0" w:rsidP="00290A15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290A15">
              <w:rPr>
                <w:b/>
                <w:sz w:val="24"/>
                <w:szCs w:val="24"/>
              </w:rPr>
              <w:t xml:space="preserve"> realizaciji mjera </w:t>
            </w:r>
            <w:r w:rsidR="008C78CC">
              <w:rPr>
                <w:b/>
                <w:sz w:val="24"/>
                <w:szCs w:val="24"/>
              </w:rPr>
              <w:t xml:space="preserve">za 2019.godinu </w:t>
            </w:r>
            <w:r w:rsidR="00A7049E">
              <w:rPr>
                <w:b/>
                <w:sz w:val="24"/>
                <w:szCs w:val="24"/>
              </w:rPr>
              <w:t>iz</w:t>
            </w:r>
            <w:r w:rsidRPr="00290A15">
              <w:rPr>
                <w:b/>
                <w:sz w:val="24"/>
                <w:szCs w:val="24"/>
              </w:rPr>
              <w:t xml:space="preserve"> I</w:t>
            </w:r>
            <w:r w:rsidR="00A7049E">
              <w:rPr>
                <w:b/>
                <w:sz w:val="24"/>
                <w:szCs w:val="24"/>
              </w:rPr>
              <w:t xml:space="preserve">zvještaja </w:t>
            </w:r>
            <w:r w:rsidRPr="00290A15">
              <w:rPr>
                <w:b/>
                <w:sz w:val="24"/>
                <w:szCs w:val="24"/>
              </w:rPr>
              <w:t xml:space="preserve">Evropskog komiteta za </w:t>
            </w:r>
          </w:p>
          <w:p w:rsidR="008C78CC" w:rsidRDefault="005D6EF0" w:rsidP="00290A15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290A15">
              <w:rPr>
                <w:b/>
                <w:sz w:val="24"/>
                <w:szCs w:val="24"/>
              </w:rPr>
              <w:t xml:space="preserve">sprječavanje torture, nečovječnog ili </w:t>
            </w:r>
          </w:p>
          <w:p w:rsidR="008C78CC" w:rsidRDefault="005D6EF0" w:rsidP="00290A15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290A15">
              <w:rPr>
                <w:b/>
                <w:sz w:val="24"/>
                <w:szCs w:val="24"/>
              </w:rPr>
              <w:t xml:space="preserve">ponižavajućeg postupanja Ili kažnjavanja </w:t>
            </w:r>
          </w:p>
          <w:p w:rsidR="008C78CC" w:rsidRDefault="005D6EF0" w:rsidP="00290A15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290A15">
              <w:rPr>
                <w:b/>
                <w:sz w:val="24"/>
                <w:szCs w:val="24"/>
              </w:rPr>
              <w:t xml:space="preserve">(CPT) povodom posjete </w:t>
            </w:r>
            <w:r w:rsidR="00290A15">
              <w:rPr>
                <w:b/>
                <w:sz w:val="24"/>
                <w:szCs w:val="24"/>
              </w:rPr>
              <w:t>Crnoj Gori</w:t>
            </w:r>
            <w:r w:rsidRPr="00290A15">
              <w:rPr>
                <w:b/>
                <w:sz w:val="24"/>
                <w:szCs w:val="24"/>
              </w:rPr>
              <w:t xml:space="preserve"> u</w:t>
            </w:r>
          </w:p>
          <w:p w:rsidR="005D6EF0" w:rsidRPr="00290A15" w:rsidRDefault="005D6EF0" w:rsidP="00290A15">
            <w:pPr>
              <w:tabs>
                <w:tab w:val="left" w:pos="6756"/>
              </w:tabs>
              <w:spacing w:after="0"/>
              <w:ind w:right="-1004"/>
              <w:rPr>
                <w:b/>
                <w:sz w:val="24"/>
                <w:szCs w:val="24"/>
              </w:rPr>
            </w:pPr>
            <w:r w:rsidRPr="00290A15">
              <w:rPr>
                <w:b/>
                <w:sz w:val="24"/>
                <w:szCs w:val="24"/>
              </w:rPr>
              <w:t xml:space="preserve"> oktobru</w:t>
            </w:r>
            <w:r w:rsidR="0026480C">
              <w:rPr>
                <w:b/>
                <w:sz w:val="24"/>
                <w:szCs w:val="24"/>
              </w:rPr>
              <w:t xml:space="preserve"> </w:t>
            </w:r>
            <w:r w:rsidRPr="00290A15">
              <w:rPr>
                <w:b/>
                <w:sz w:val="24"/>
                <w:szCs w:val="24"/>
              </w:rPr>
              <w:t>2017.godine</w:t>
            </w:r>
          </w:p>
        </w:tc>
        <w:tc>
          <w:tcPr>
            <w:tcW w:w="4006" w:type="dxa"/>
          </w:tcPr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Pribavljanje podataka od svih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organizacionih jedinica UIKS-a 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sz w:val="24"/>
                <w:szCs w:val="24"/>
              </w:rPr>
              <w:t xml:space="preserve">koji će </w:t>
            </w:r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sadržati pregled realizacije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mjera i aktivnosti u odnosu na </w:t>
            </w:r>
          </w:p>
          <w:p w:rsidR="005D6EF0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preporuke CPT za 2020.godinu</w:t>
            </w:r>
            <w:r w:rsidR="00290A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koje se </w:t>
            </w:r>
          </w:p>
          <w:p w:rsidR="00290A15" w:rsidRDefault="00290A15" w:rsidP="005D6EF0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odnose na sve oblasti zatvorskog</w:t>
            </w:r>
          </w:p>
          <w:p w:rsidR="00290A15" w:rsidRPr="00290A15" w:rsidRDefault="00290A15" w:rsidP="005D6EF0">
            <w:pPr>
              <w:tabs>
                <w:tab w:val="left" w:pos="6756"/>
              </w:tabs>
              <w:spacing w:after="0"/>
              <w:ind w:right="-100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sistema.</w:t>
            </w:r>
          </w:p>
          <w:p w:rsidR="005D6EF0" w:rsidRPr="00290A15" w:rsidRDefault="005D6EF0" w:rsidP="005D6EF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D6EF0" w:rsidRPr="00D1647C" w:rsidRDefault="005D6EF0" w:rsidP="00D1647C">
            <w:pPr>
              <w:rPr>
                <w:rFonts w:asciiTheme="minorHAnsi" w:hAnsiTheme="minorHAnsi"/>
                <w:sz w:val="24"/>
                <w:szCs w:val="24"/>
              </w:rPr>
            </w:pPr>
            <w:r w:rsidRPr="00290A15">
              <w:rPr>
                <w:rFonts w:asciiTheme="minorHAnsi" w:hAnsiTheme="minorHAnsi"/>
                <w:sz w:val="24"/>
                <w:szCs w:val="24"/>
              </w:rPr>
              <w:t>UIKS-Odsjek za tretman;UIKS-Sektor za rad;UIKS-Služba za kadrovsle, opšte i kancelarijske poslove;UIKS-Sektor za obuku kadrova;UIKS-Sektor za zdravstvenu zaštitu</w:t>
            </w:r>
          </w:p>
        </w:tc>
        <w:tc>
          <w:tcPr>
            <w:tcW w:w="1472" w:type="dxa"/>
          </w:tcPr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>I kvartal</w:t>
            </w:r>
          </w:p>
        </w:tc>
        <w:tc>
          <w:tcPr>
            <w:tcW w:w="3460" w:type="dxa"/>
          </w:tcPr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UIKS je sačinila i dostavila Izvještaj </w:t>
            </w:r>
          </w:p>
          <w:p w:rsidR="005D6EF0" w:rsidRPr="00290A15" w:rsidRDefault="005D6EF0" w:rsidP="005D6EF0">
            <w:pPr>
              <w:tabs>
                <w:tab w:val="left" w:pos="6756"/>
              </w:tabs>
              <w:spacing w:after="0"/>
              <w:ind w:right="-1004"/>
              <w:rPr>
                <w:sz w:val="24"/>
                <w:szCs w:val="24"/>
              </w:rPr>
            </w:pPr>
            <w:r w:rsidRPr="00290A15">
              <w:rPr>
                <w:sz w:val="24"/>
                <w:szCs w:val="24"/>
              </w:rPr>
              <w:t xml:space="preserve">Ministarstvu pravde </w:t>
            </w:r>
          </w:p>
        </w:tc>
      </w:tr>
    </w:tbl>
    <w:p w:rsidR="000D5A29" w:rsidRDefault="000D5A29" w:rsidP="00D1647C">
      <w:pPr>
        <w:spacing w:after="0"/>
        <w:ind w:right="15393"/>
      </w:pPr>
    </w:p>
    <w:p w:rsidR="000D5A29" w:rsidRPr="00E51AB9" w:rsidRDefault="00C82B9F" w:rsidP="009F0191">
      <w:pPr>
        <w:spacing w:after="0"/>
        <w:rPr>
          <w:sz w:val="24"/>
          <w:szCs w:val="24"/>
        </w:rPr>
      </w:pPr>
      <w:r w:rsidRPr="00E51AB9">
        <w:rPr>
          <w:sz w:val="24"/>
          <w:szCs w:val="24"/>
        </w:rPr>
        <w:t>U-KD- broj:</w:t>
      </w:r>
      <w:r w:rsidR="00D543D5">
        <w:rPr>
          <w:sz w:val="24"/>
          <w:szCs w:val="24"/>
        </w:rPr>
        <w:t>220</w:t>
      </w:r>
      <w:r w:rsidR="00DF18A0" w:rsidRPr="00E51AB9">
        <w:rPr>
          <w:sz w:val="24"/>
          <w:szCs w:val="24"/>
        </w:rPr>
        <w:t>/20</w:t>
      </w:r>
    </w:p>
    <w:p w:rsidR="000D5A29" w:rsidRPr="00E51AB9" w:rsidRDefault="000D5A29" w:rsidP="000D5A29">
      <w:pPr>
        <w:tabs>
          <w:tab w:val="center" w:pos="12896"/>
        </w:tabs>
        <w:spacing w:after="0"/>
        <w:ind w:left="-15"/>
        <w:rPr>
          <w:sz w:val="24"/>
          <w:szCs w:val="24"/>
        </w:rPr>
      </w:pPr>
      <w:r w:rsidRPr="00E51AB9">
        <w:rPr>
          <w:sz w:val="24"/>
          <w:szCs w:val="24"/>
        </w:rPr>
        <w:t>Podgorica,</w:t>
      </w:r>
      <w:r w:rsidR="00186FB1">
        <w:rPr>
          <w:sz w:val="24"/>
          <w:szCs w:val="24"/>
        </w:rPr>
        <w:t>27</w:t>
      </w:r>
      <w:r w:rsidRPr="00E51AB9">
        <w:rPr>
          <w:sz w:val="24"/>
          <w:szCs w:val="24"/>
        </w:rPr>
        <w:t xml:space="preserve">. </w:t>
      </w:r>
      <w:r w:rsidR="00186FB1">
        <w:rPr>
          <w:sz w:val="24"/>
          <w:szCs w:val="24"/>
        </w:rPr>
        <w:t>mart</w:t>
      </w:r>
      <w:r w:rsidRPr="00E51AB9">
        <w:rPr>
          <w:sz w:val="24"/>
          <w:szCs w:val="24"/>
        </w:rPr>
        <w:t xml:space="preserve"> 2020.godine</w:t>
      </w:r>
      <w:r w:rsidRPr="00E51AB9">
        <w:rPr>
          <w:sz w:val="24"/>
          <w:szCs w:val="24"/>
        </w:rPr>
        <w:tab/>
      </w:r>
      <w:r w:rsidR="00C82B9F" w:rsidRPr="00E51AB9">
        <w:rPr>
          <w:b/>
          <w:sz w:val="24"/>
          <w:szCs w:val="24"/>
        </w:rPr>
        <w:t>DIREKTOR</w:t>
      </w:r>
    </w:p>
    <w:p w:rsidR="000D5A29" w:rsidRPr="00E51AB9" w:rsidRDefault="00D543D5" w:rsidP="000D5A29">
      <w:pPr>
        <w:spacing w:after="0"/>
        <w:ind w:right="69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82B9F" w:rsidRPr="00E51AB9">
        <w:rPr>
          <w:b/>
          <w:sz w:val="24"/>
          <w:szCs w:val="24"/>
        </w:rPr>
        <w:t>Milan Tomić</w:t>
      </w:r>
    </w:p>
    <w:p w:rsidR="003D4319" w:rsidRDefault="003D4319"/>
    <w:p w:rsidR="003D4319" w:rsidRDefault="003D4319"/>
    <w:p w:rsidR="003D4319" w:rsidRDefault="003D4319"/>
    <w:sectPr w:rsidR="003D4319">
      <w:headerReference w:type="even" r:id="rId11"/>
      <w:headerReference w:type="default" r:id="rId12"/>
      <w:pgSz w:w="16838" w:h="11906" w:orient="landscape"/>
      <w:pgMar w:top="1213" w:right="1446" w:bottom="846" w:left="1296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59" w:rsidRDefault="00983D59" w:rsidP="003D4319">
      <w:pPr>
        <w:spacing w:after="0" w:line="240" w:lineRule="auto"/>
      </w:pPr>
      <w:r>
        <w:separator/>
      </w:r>
    </w:p>
  </w:endnote>
  <w:endnote w:type="continuationSeparator" w:id="0">
    <w:p w:rsidR="00983D59" w:rsidRDefault="00983D59" w:rsidP="003D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59" w:rsidRDefault="00983D59" w:rsidP="003D4319">
      <w:pPr>
        <w:spacing w:after="0" w:line="240" w:lineRule="auto"/>
      </w:pPr>
      <w:r>
        <w:separator/>
      </w:r>
    </w:p>
  </w:footnote>
  <w:footnote w:type="continuationSeparator" w:id="0">
    <w:p w:rsidR="00983D59" w:rsidRDefault="00983D59" w:rsidP="003D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5A" w:rsidRDefault="00BF71D6">
    <w:pPr>
      <w:spacing w:after="0"/>
      <w:ind w:left="3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5A" w:rsidRDefault="00BF71D6">
    <w:pPr>
      <w:spacing w:after="0"/>
      <w:ind w:left="3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7B33" w:rsidRPr="00657B33">
      <w:rPr>
        <w:noProof/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6E3"/>
    <w:multiLevelType w:val="hybridMultilevel"/>
    <w:tmpl w:val="B2C48622"/>
    <w:lvl w:ilvl="0" w:tplc="4ED261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168B"/>
    <w:multiLevelType w:val="hybridMultilevel"/>
    <w:tmpl w:val="B2C48622"/>
    <w:lvl w:ilvl="0" w:tplc="4ED261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1B33"/>
    <w:multiLevelType w:val="hybridMultilevel"/>
    <w:tmpl w:val="F1643C94"/>
    <w:lvl w:ilvl="0" w:tplc="3F2CFE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C0080"/>
    <w:multiLevelType w:val="hybridMultilevel"/>
    <w:tmpl w:val="B2C48622"/>
    <w:lvl w:ilvl="0" w:tplc="4ED261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A2179"/>
    <w:multiLevelType w:val="hybridMultilevel"/>
    <w:tmpl w:val="5C0EE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D73B2"/>
    <w:multiLevelType w:val="hybridMultilevel"/>
    <w:tmpl w:val="725E2474"/>
    <w:lvl w:ilvl="0" w:tplc="D5C436FA">
      <w:start w:val="1"/>
      <w:numFmt w:val="decimal"/>
      <w:lvlText w:val="%1."/>
      <w:lvlJc w:val="left"/>
      <w:pPr>
        <w:ind w:left="720" w:hanging="360"/>
      </w:pPr>
      <w:rPr>
        <w:rFonts w:ascii="Calibri-Bold" w:eastAsiaTheme="minorHAnsi" w:hAnsi="Calibri-Bold" w:cs="Calibri-Bold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450E0"/>
    <w:multiLevelType w:val="hybridMultilevel"/>
    <w:tmpl w:val="B2C48622"/>
    <w:lvl w:ilvl="0" w:tplc="4ED261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27655"/>
    <w:multiLevelType w:val="hybridMultilevel"/>
    <w:tmpl w:val="B2C48622"/>
    <w:lvl w:ilvl="0" w:tplc="4ED261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4730C"/>
    <w:multiLevelType w:val="hybridMultilevel"/>
    <w:tmpl w:val="8196F06A"/>
    <w:lvl w:ilvl="0" w:tplc="CC520D9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74E42"/>
    <w:multiLevelType w:val="hybridMultilevel"/>
    <w:tmpl w:val="B2C48622"/>
    <w:lvl w:ilvl="0" w:tplc="4ED261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349D1"/>
    <w:multiLevelType w:val="hybridMultilevel"/>
    <w:tmpl w:val="725E2474"/>
    <w:lvl w:ilvl="0" w:tplc="D5C436FA">
      <w:start w:val="1"/>
      <w:numFmt w:val="decimal"/>
      <w:lvlText w:val="%1."/>
      <w:lvlJc w:val="left"/>
      <w:pPr>
        <w:ind w:left="720" w:hanging="360"/>
      </w:pPr>
      <w:rPr>
        <w:rFonts w:ascii="Calibri-Bold" w:eastAsiaTheme="minorHAnsi" w:hAnsi="Calibri-Bold" w:cs="Calibri-Bold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D6F44"/>
    <w:multiLevelType w:val="hybridMultilevel"/>
    <w:tmpl w:val="B2C48622"/>
    <w:lvl w:ilvl="0" w:tplc="4ED261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71938"/>
    <w:multiLevelType w:val="hybridMultilevel"/>
    <w:tmpl w:val="BC56D67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A17A8"/>
    <w:multiLevelType w:val="hybridMultilevel"/>
    <w:tmpl w:val="725E2474"/>
    <w:lvl w:ilvl="0" w:tplc="D5C436FA">
      <w:start w:val="1"/>
      <w:numFmt w:val="decimal"/>
      <w:lvlText w:val="%1."/>
      <w:lvlJc w:val="left"/>
      <w:pPr>
        <w:ind w:left="720" w:hanging="360"/>
      </w:pPr>
      <w:rPr>
        <w:rFonts w:ascii="Calibri-Bold" w:eastAsiaTheme="minorHAnsi" w:hAnsi="Calibri-Bold" w:cs="Calibri-Bold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70F0B"/>
    <w:multiLevelType w:val="hybridMultilevel"/>
    <w:tmpl w:val="F40E6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44E4E"/>
    <w:multiLevelType w:val="hybridMultilevel"/>
    <w:tmpl w:val="3CCCE510"/>
    <w:lvl w:ilvl="0" w:tplc="35CE6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4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B6"/>
    <w:rsid w:val="00005D7C"/>
    <w:rsid w:val="00006E76"/>
    <w:rsid w:val="00016398"/>
    <w:rsid w:val="000270F9"/>
    <w:rsid w:val="000455AF"/>
    <w:rsid w:val="0004772A"/>
    <w:rsid w:val="00055B95"/>
    <w:rsid w:val="0006601E"/>
    <w:rsid w:val="00077ABB"/>
    <w:rsid w:val="00087C51"/>
    <w:rsid w:val="000955E4"/>
    <w:rsid w:val="000C104E"/>
    <w:rsid w:val="000D5A29"/>
    <w:rsid w:val="000F21D3"/>
    <w:rsid w:val="00103406"/>
    <w:rsid w:val="0016274E"/>
    <w:rsid w:val="00186FB1"/>
    <w:rsid w:val="001A1D0A"/>
    <w:rsid w:val="001D0D8D"/>
    <w:rsid w:val="00233B8E"/>
    <w:rsid w:val="002424CF"/>
    <w:rsid w:val="0026480C"/>
    <w:rsid w:val="002730B6"/>
    <w:rsid w:val="00283FF7"/>
    <w:rsid w:val="002844DD"/>
    <w:rsid w:val="00290A15"/>
    <w:rsid w:val="0029139E"/>
    <w:rsid w:val="002A5160"/>
    <w:rsid w:val="002D1DF4"/>
    <w:rsid w:val="002D3B94"/>
    <w:rsid w:val="0032618B"/>
    <w:rsid w:val="00334D25"/>
    <w:rsid w:val="00373BB5"/>
    <w:rsid w:val="00391F44"/>
    <w:rsid w:val="003B7670"/>
    <w:rsid w:val="003D4319"/>
    <w:rsid w:val="003F1221"/>
    <w:rsid w:val="00402FB2"/>
    <w:rsid w:val="00404D1C"/>
    <w:rsid w:val="0041614F"/>
    <w:rsid w:val="00430534"/>
    <w:rsid w:val="004B0B23"/>
    <w:rsid w:val="004B620F"/>
    <w:rsid w:val="004B6B00"/>
    <w:rsid w:val="004C559C"/>
    <w:rsid w:val="004E520D"/>
    <w:rsid w:val="00506C7B"/>
    <w:rsid w:val="00521745"/>
    <w:rsid w:val="005243A4"/>
    <w:rsid w:val="00576ED0"/>
    <w:rsid w:val="005859B2"/>
    <w:rsid w:val="00593816"/>
    <w:rsid w:val="00595C18"/>
    <w:rsid w:val="005C4608"/>
    <w:rsid w:val="005D0633"/>
    <w:rsid w:val="005D3091"/>
    <w:rsid w:val="005D6EF0"/>
    <w:rsid w:val="005E3EEA"/>
    <w:rsid w:val="005E564A"/>
    <w:rsid w:val="00620A33"/>
    <w:rsid w:val="00620D15"/>
    <w:rsid w:val="00625217"/>
    <w:rsid w:val="00627ECB"/>
    <w:rsid w:val="00645FCB"/>
    <w:rsid w:val="006570D9"/>
    <w:rsid w:val="00657B33"/>
    <w:rsid w:val="00662E41"/>
    <w:rsid w:val="00670BC8"/>
    <w:rsid w:val="006903A7"/>
    <w:rsid w:val="006A0F0C"/>
    <w:rsid w:val="006A151D"/>
    <w:rsid w:val="006A7A4D"/>
    <w:rsid w:val="006B20BC"/>
    <w:rsid w:val="006D0D20"/>
    <w:rsid w:val="006D4202"/>
    <w:rsid w:val="006D6847"/>
    <w:rsid w:val="006F19EE"/>
    <w:rsid w:val="0070268E"/>
    <w:rsid w:val="00731E36"/>
    <w:rsid w:val="007411AE"/>
    <w:rsid w:val="007450B6"/>
    <w:rsid w:val="007575E4"/>
    <w:rsid w:val="00770EBD"/>
    <w:rsid w:val="007D2CB0"/>
    <w:rsid w:val="008043D3"/>
    <w:rsid w:val="00815E3C"/>
    <w:rsid w:val="00864422"/>
    <w:rsid w:val="00886B92"/>
    <w:rsid w:val="008A65BF"/>
    <w:rsid w:val="008C2419"/>
    <w:rsid w:val="008C3A82"/>
    <w:rsid w:val="008C4DF4"/>
    <w:rsid w:val="008C78CC"/>
    <w:rsid w:val="008E018C"/>
    <w:rsid w:val="00917E49"/>
    <w:rsid w:val="009275F6"/>
    <w:rsid w:val="0093254B"/>
    <w:rsid w:val="00945E5B"/>
    <w:rsid w:val="00955D2E"/>
    <w:rsid w:val="00983D59"/>
    <w:rsid w:val="00985905"/>
    <w:rsid w:val="00993357"/>
    <w:rsid w:val="009955DD"/>
    <w:rsid w:val="009A1B9E"/>
    <w:rsid w:val="009B0F33"/>
    <w:rsid w:val="009B2177"/>
    <w:rsid w:val="009E1F99"/>
    <w:rsid w:val="009F0191"/>
    <w:rsid w:val="00A065E5"/>
    <w:rsid w:val="00A13217"/>
    <w:rsid w:val="00A2098B"/>
    <w:rsid w:val="00A27C23"/>
    <w:rsid w:val="00A27FFD"/>
    <w:rsid w:val="00A30558"/>
    <w:rsid w:val="00A3179C"/>
    <w:rsid w:val="00A3531D"/>
    <w:rsid w:val="00A42B5C"/>
    <w:rsid w:val="00A460C0"/>
    <w:rsid w:val="00A54A4F"/>
    <w:rsid w:val="00A7049E"/>
    <w:rsid w:val="00A87D5C"/>
    <w:rsid w:val="00A972D9"/>
    <w:rsid w:val="00AB51A9"/>
    <w:rsid w:val="00AE144F"/>
    <w:rsid w:val="00B132CB"/>
    <w:rsid w:val="00B35FFF"/>
    <w:rsid w:val="00B417EC"/>
    <w:rsid w:val="00B445F2"/>
    <w:rsid w:val="00B50053"/>
    <w:rsid w:val="00B7017A"/>
    <w:rsid w:val="00B72CA8"/>
    <w:rsid w:val="00B738F3"/>
    <w:rsid w:val="00B84F78"/>
    <w:rsid w:val="00B92873"/>
    <w:rsid w:val="00B95A18"/>
    <w:rsid w:val="00BD7A3B"/>
    <w:rsid w:val="00BE4CB2"/>
    <w:rsid w:val="00BF71D6"/>
    <w:rsid w:val="00C03514"/>
    <w:rsid w:val="00C23F9C"/>
    <w:rsid w:val="00C52A86"/>
    <w:rsid w:val="00C53CEB"/>
    <w:rsid w:val="00C6515C"/>
    <w:rsid w:val="00C8288C"/>
    <w:rsid w:val="00C82B9F"/>
    <w:rsid w:val="00C92B6C"/>
    <w:rsid w:val="00C95E83"/>
    <w:rsid w:val="00CB246E"/>
    <w:rsid w:val="00CD3245"/>
    <w:rsid w:val="00CE3E80"/>
    <w:rsid w:val="00CE6054"/>
    <w:rsid w:val="00CE61EF"/>
    <w:rsid w:val="00CF028D"/>
    <w:rsid w:val="00CF460E"/>
    <w:rsid w:val="00D1647C"/>
    <w:rsid w:val="00D23662"/>
    <w:rsid w:val="00D543D5"/>
    <w:rsid w:val="00D57016"/>
    <w:rsid w:val="00D635A8"/>
    <w:rsid w:val="00D774D5"/>
    <w:rsid w:val="00D826B5"/>
    <w:rsid w:val="00D87F51"/>
    <w:rsid w:val="00D96195"/>
    <w:rsid w:val="00DB34DB"/>
    <w:rsid w:val="00DD509A"/>
    <w:rsid w:val="00DE4383"/>
    <w:rsid w:val="00DF18A0"/>
    <w:rsid w:val="00DF67C2"/>
    <w:rsid w:val="00E02B5D"/>
    <w:rsid w:val="00E077F6"/>
    <w:rsid w:val="00E161F3"/>
    <w:rsid w:val="00E51AB9"/>
    <w:rsid w:val="00E758A1"/>
    <w:rsid w:val="00E75AF0"/>
    <w:rsid w:val="00E85E35"/>
    <w:rsid w:val="00E944A0"/>
    <w:rsid w:val="00EB2B65"/>
    <w:rsid w:val="00EC2E59"/>
    <w:rsid w:val="00EF7F68"/>
    <w:rsid w:val="00F02DA9"/>
    <w:rsid w:val="00F242CC"/>
    <w:rsid w:val="00F36138"/>
    <w:rsid w:val="00F413FA"/>
    <w:rsid w:val="00F43F4E"/>
    <w:rsid w:val="00F549D8"/>
    <w:rsid w:val="00F574BB"/>
    <w:rsid w:val="00F60458"/>
    <w:rsid w:val="00F85EAC"/>
    <w:rsid w:val="00F92BDC"/>
    <w:rsid w:val="00F97B0D"/>
    <w:rsid w:val="00FB0DA1"/>
    <w:rsid w:val="00FD1692"/>
    <w:rsid w:val="00FF01E8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29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D5A2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4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19"/>
    <w:rPr>
      <w:rFonts w:ascii="Calibri" w:eastAsia="Calibri" w:hAnsi="Calibri" w:cs="Calibri"/>
      <w:color w:val="000000"/>
      <w:lang w:eastAsia="en-GB"/>
    </w:rPr>
  </w:style>
  <w:style w:type="table" w:styleId="TableGrid0">
    <w:name w:val="Table Grid"/>
    <w:basedOn w:val="TableNormal"/>
    <w:uiPriority w:val="39"/>
    <w:rsid w:val="003D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3662"/>
    <w:pPr>
      <w:ind w:left="720"/>
      <w:contextualSpacing/>
    </w:pPr>
  </w:style>
  <w:style w:type="character" w:customStyle="1" w:styleId="A3">
    <w:name w:val="A3"/>
    <w:uiPriority w:val="99"/>
    <w:rsid w:val="00F97B0D"/>
    <w:rPr>
      <w:rFonts w:cs="Titillium Web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29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D5A2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4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19"/>
    <w:rPr>
      <w:rFonts w:ascii="Calibri" w:eastAsia="Calibri" w:hAnsi="Calibri" w:cs="Calibri"/>
      <w:color w:val="000000"/>
      <w:lang w:eastAsia="en-GB"/>
    </w:rPr>
  </w:style>
  <w:style w:type="table" w:styleId="TableGrid0">
    <w:name w:val="Table Grid"/>
    <w:basedOn w:val="TableNormal"/>
    <w:uiPriority w:val="39"/>
    <w:rsid w:val="003D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3662"/>
    <w:pPr>
      <w:ind w:left="720"/>
      <w:contextualSpacing/>
    </w:pPr>
  </w:style>
  <w:style w:type="character" w:customStyle="1" w:styleId="A3">
    <w:name w:val="A3"/>
    <w:uiPriority w:val="99"/>
    <w:rsid w:val="00F97B0D"/>
    <w:rPr>
      <w:rFonts w:cs="Titillium Web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3AF1-A1B1-40AF-95F1-DB771623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2020-04-01T12:13:00Z</dcterms:created>
  <dcterms:modified xsi:type="dcterms:W3CDTF">2020-04-01T12:13:00Z</dcterms:modified>
</cp:coreProperties>
</file>