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88364E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5E6E43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88364E">
        <w:rPr>
          <w:rFonts w:ascii="Arial" w:hAnsi="Arial" w:cs="Arial"/>
          <w:b/>
          <w:i/>
          <w:sz w:val="24"/>
          <w:highlight w:val="cyan"/>
          <w:u w:val="single"/>
        </w:rPr>
        <w:t>JANUAR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88364E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ponedeljak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5E6E43" w:rsidRPr="00626BBE" w:rsidRDefault="0061465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bookmarkStart w:id="0" w:name="_GoBack"/>
      <w:bookmarkEnd w:id="0"/>
      <w:proofErr w:type="spellStart"/>
      <w:r w:rsidRPr="00626BBE">
        <w:rPr>
          <w:rFonts w:ascii="Arial" w:hAnsi="Arial" w:cs="Arial"/>
          <w:b/>
          <w:sz w:val="24"/>
        </w:rPr>
        <w:t>Bačanin</w:t>
      </w:r>
      <w:proofErr w:type="spellEnd"/>
      <w:r w:rsidR="005E6E43" w:rsidRPr="00626BBE">
        <w:rPr>
          <w:rFonts w:ascii="Arial" w:hAnsi="Arial" w:cs="Arial"/>
          <w:b/>
          <w:sz w:val="24"/>
          <w:lang w:val="sr-Latn-ME"/>
        </w:rPr>
        <w:t xml:space="preserve"> </w:t>
      </w:r>
      <w:r w:rsidR="00CB3FF3" w:rsidRPr="00626BBE">
        <w:rPr>
          <w:rFonts w:ascii="Arial" w:hAnsi="Arial" w:cs="Arial"/>
          <w:b/>
          <w:sz w:val="24"/>
          <w:lang w:val="sr-Latn-ME"/>
        </w:rPr>
        <w:t>(Jovan</w:t>
      </w:r>
      <w:r w:rsidR="005E6E43" w:rsidRPr="00626BBE">
        <w:rPr>
          <w:rFonts w:ascii="Arial" w:hAnsi="Arial" w:cs="Arial"/>
          <w:b/>
          <w:sz w:val="24"/>
          <w:lang w:val="sr-Latn-ME"/>
        </w:rPr>
        <w:t xml:space="preserve">) </w:t>
      </w:r>
      <w:r w:rsidR="00CB3FF3" w:rsidRPr="00626BBE">
        <w:rPr>
          <w:rFonts w:ascii="Arial" w:hAnsi="Arial" w:cs="Arial"/>
          <w:b/>
          <w:sz w:val="24"/>
          <w:lang w:val="sr-Latn-ME"/>
        </w:rPr>
        <w:t>Sandra</w:t>
      </w:r>
    </w:p>
    <w:p w:rsidR="005E6E43" w:rsidRPr="00626BBE" w:rsidRDefault="00CB3FF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Ćulafić</w:t>
      </w:r>
      <w:proofErr w:type="spellEnd"/>
      <w:r w:rsidR="005E6E43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Božo</w:t>
      </w:r>
      <w:proofErr w:type="spellEnd"/>
      <w:r w:rsidR="005E6E43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Anđela</w:t>
      </w:r>
      <w:proofErr w:type="spellEnd"/>
    </w:p>
    <w:p w:rsidR="005E6E43" w:rsidRPr="00626BBE" w:rsidRDefault="00CB3FF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Pelinković</w:t>
      </w:r>
      <w:proofErr w:type="spellEnd"/>
      <w:r w:rsidR="00B951C5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Meto</w:t>
      </w:r>
      <w:proofErr w:type="spellEnd"/>
      <w:r w:rsidR="00B951C5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Mensur</w:t>
      </w:r>
    </w:p>
    <w:p w:rsidR="00B951C5" w:rsidRPr="00626BBE" w:rsidRDefault="00CB51A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End"/>
      <w:r w:rsidRPr="00626BBE">
        <w:rPr>
          <w:rFonts w:ascii="Arial" w:hAnsi="Arial" w:cs="Arial"/>
          <w:b/>
          <w:sz w:val="24"/>
        </w:rPr>
        <w:t>Osmani</w:t>
      </w:r>
      <w:r w:rsidR="00FA6A67" w:rsidRPr="00626BBE">
        <w:rPr>
          <w:rFonts w:ascii="Arial" w:hAnsi="Arial" w:cs="Arial"/>
          <w:b/>
          <w:sz w:val="24"/>
        </w:rPr>
        <w:t xml:space="preserve"> </w:t>
      </w:r>
      <w:r w:rsidR="002F51C1" w:rsidRPr="00626BBE">
        <w:rPr>
          <w:rFonts w:ascii="Arial" w:hAnsi="Arial" w:cs="Arial"/>
          <w:b/>
          <w:sz w:val="24"/>
        </w:rPr>
        <w:t>(</w:t>
      </w:r>
      <w:proofErr w:type="spellStart"/>
      <w:r w:rsidRPr="00626BBE">
        <w:rPr>
          <w:rFonts w:ascii="Arial" w:hAnsi="Arial" w:cs="Arial"/>
          <w:b/>
          <w:sz w:val="24"/>
        </w:rPr>
        <w:t>Alim</w:t>
      </w:r>
      <w:proofErr w:type="spellEnd"/>
      <w:r w:rsidR="002F51C1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Ilirijana</w:t>
      </w:r>
      <w:proofErr w:type="spellEnd"/>
    </w:p>
    <w:p w:rsidR="002F51C1" w:rsidRPr="00626BBE" w:rsidRDefault="00CB51A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Franović</w:t>
      </w:r>
      <w:proofErr w:type="spellEnd"/>
      <w:r w:rsidR="002F51C1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Joško</w:t>
      </w:r>
      <w:proofErr w:type="spellEnd"/>
      <w:r w:rsidR="002F51C1" w:rsidRPr="00626BBE">
        <w:rPr>
          <w:rFonts w:ascii="Arial" w:hAnsi="Arial" w:cs="Arial"/>
          <w:b/>
          <w:sz w:val="24"/>
        </w:rPr>
        <w:t xml:space="preserve">) </w:t>
      </w:r>
      <w:r w:rsidRPr="00626BBE">
        <w:rPr>
          <w:rFonts w:ascii="Arial" w:hAnsi="Arial" w:cs="Arial"/>
          <w:b/>
          <w:sz w:val="24"/>
        </w:rPr>
        <w:t>Davor</w:t>
      </w:r>
    </w:p>
    <w:p w:rsidR="002F51C1" w:rsidRPr="00626BBE" w:rsidRDefault="00CB51A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Vojinović</w:t>
      </w:r>
      <w:proofErr w:type="spellEnd"/>
      <w:r w:rsidR="0011157E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Labud</w:t>
      </w:r>
      <w:proofErr w:type="spellEnd"/>
      <w:r w:rsidR="0011157E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="0011157E" w:rsidRPr="00626BBE">
        <w:rPr>
          <w:rFonts w:ascii="Arial" w:hAnsi="Arial" w:cs="Arial"/>
          <w:b/>
          <w:sz w:val="24"/>
        </w:rPr>
        <w:t>Bo</w:t>
      </w:r>
      <w:r w:rsidRPr="00626BBE">
        <w:rPr>
          <w:rFonts w:ascii="Arial" w:hAnsi="Arial" w:cs="Arial"/>
          <w:b/>
          <w:sz w:val="24"/>
        </w:rPr>
        <w:t>židarka</w:t>
      </w:r>
      <w:proofErr w:type="spellEnd"/>
    </w:p>
    <w:p w:rsidR="0011157E" w:rsidRPr="00626BBE" w:rsidRDefault="002D42B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B</w:t>
      </w:r>
      <w:r w:rsidR="00CB51AE" w:rsidRPr="00626BBE">
        <w:rPr>
          <w:rFonts w:ascii="Arial" w:hAnsi="Arial" w:cs="Arial"/>
          <w:b/>
          <w:sz w:val="24"/>
        </w:rPr>
        <w:t>ulatović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r w:rsidR="00CB51AE" w:rsidRPr="00626BBE">
        <w:rPr>
          <w:rFonts w:ascii="Arial" w:hAnsi="Arial" w:cs="Arial"/>
          <w:b/>
          <w:sz w:val="24"/>
        </w:rPr>
        <w:t>Nikola</w:t>
      </w:r>
      <w:r w:rsidRPr="00626BBE">
        <w:rPr>
          <w:rFonts w:ascii="Arial" w:hAnsi="Arial" w:cs="Arial"/>
          <w:b/>
          <w:sz w:val="24"/>
        </w:rPr>
        <w:t xml:space="preserve">) </w:t>
      </w:r>
      <w:r w:rsidR="00CB51AE" w:rsidRPr="00626BBE">
        <w:rPr>
          <w:rFonts w:ascii="Arial" w:hAnsi="Arial" w:cs="Arial"/>
          <w:b/>
          <w:sz w:val="24"/>
        </w:rPr>
        <w:t>Marija</w:t>
      </w:r>
    </w:p>
    <w:p w:rsidR="002D42B2" w:rsidRPr="00626BBE" w:rsidRDefault="00A2701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Kuzman</w:t>
      </w:r>
      <w:proofErr w:type="spellEnd"/>
      <w:r w:rsidR="00F22336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Branko</w:t>
      </w:r>
      <w:proofErr w:type="spellEnd"/>
      <w:r w:rsidR="00F22336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Marijana</w:t>
      </w:r>
      <w:proofErr w:type="spellEnd"/>
    </w:p>
    <w:p w:rsidR="00F22336" w:rsidRPr="00626BBE" w:rsidRDefault="00A2701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Popović</w:t>
      </w:r>
      <w:proofErr w:type="spellEnd"/>
      <w:r w:rsidR="00F22336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Gojko</w:t>
      </w:r>
      <w:proofErr w:type="spellEnd"/>
      <w:r w:rsidR="00F22336" w:rsidRPr="00626BBE">
        <w:rPr>
          <w:rFonts w:ascii="Arial" w:hAnsi="Arial" w:cs="Arial"/>
          <w:b/>
          <w:sz w:val="24"/>
        </w:rPr>
        <w:t xml:space="preserve">) </w:t>
      </w:r>
      <w:r w:rsidRPr="00626BBE">
        <w:rPr>
          <w:rFonts w:ascii="Arial" w:hAnsi="Arial" w:cs="Arial"/>
          <w:b/>
          <w:sz w:val="24"/>
        </w:rPr>
        <w:t>Ivo</w:t>
      </w:r>
    </w:p>
    <w:p w:rsidR="00520C41" w:rsidRPr="00626BBE" w:rsidRDefault="00A2701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Huremović</w:t>
      </w:r>
      <w:proofErr w:type="spellEnd"/>
      <w:r w:rsidR="00520C41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Esad</w:t>
      </w:r>
      <w:proofErr w:type="spellEnd"/>
      <w:r w:rsidR="00520C41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Elza</w:t>
      </w:r>
      <w:proofErr w:type="spellEnd"/>
    </w:p>
    <w:p w:rsidR="00520C41" w:rsidRPr="00626BBE" w:rsidRDefault="00A2701A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26BBE">
        <w:rPr>
          <w:rFonts w:ascii="Arial" w:hAnsi="Arial" w:cs="Arial"/>
          <w:b/>
          <w:sz w:val="24"/>
        </w:rPr>
        <w:t>Knežević</w:t>
      </w:r>
      <w:r w:rsidR="00520C41" w:rsidRPr="00626BBE">
        <w:rPr>
          <w:rFonts w:ascii="Arial" w:hAnsi="Arial" w:cs="Arial"/>
          <w:b/>
          <w:sz w:val="24"/>
        </w:rPr>
        <w:t xml:space="preserve"> (</w:t>
      </w:r>
      <w:r w:rsidRPr="00626BBE">
        <w:rPr>
          <w:rFonts w:ascii="Arial" w:hAnsi="Arial" w:cs="Arial"/>
          <w:b/>
          <w:sz w:val="24"/>
        </w:rPr>
        <w:t>Milan</w:t>
      </w:r>
      <w:r w:rsidR="00520C41" w:rsidRPr="00626BBE">
        <w:rPr>
          <w:rFonts w:ascii="Arial" w:hAnsi="Arial" w:cs="Arial"/>
          <w:b/>
          <w:sz w:val="24"/>
        </w:rPr>
        <w:t xml:space="preserve">) </w:t>
      </w:r>
      <w:proofErr w:type="spellStart"/>
      <w:r w:rsidRPr="00626BBE">
        <w:rPr>
          <w:rFonts w:ascii="Arial" w:hAnsi="Arial" w:cs="Arial"/>
          <w:b/>
          <w:sz w:val="24"/>
        </w:rPr>
        <w:t>Đuro</w:t>
      </w:r>
      <w:proofErr w:type="spellEnd"/>
    </w:p>
    <w:p w:rsidR="00520C41" w:rsidRPr="00626BBE" w:rsidRDefault="00A2701A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Rudinac</w:t>
      </w:r>
      <w:proofErr w:type="spellEnd"/>
      <w:r w:rsidR="00C22CAE" w:rsidRPr="00626BBE">
        <w:rPr>
          <w:rFonts w:ascii="Arial" w:hAnsi="Arial" w:cs="Arial"/>
          <w:b/>
          <w:sz w:val="24"/>
        </w:rPr>
        <w:t xml:space="preserve"> </w:t>
      </w:r>
      <w:r w:rsidR="00C22CAE" w:rsidRPr="00626BBE">
        <w:rPr>
          <w:rFonts w:ascii="Arial" w:hAnsi="Arial" w:cs="Arial"/>
          <w:b/>
          <w:sz w:val="24"/>
          <w:lang w:val="sr-Latn-ME"/>
        </w:rPr>
        <w:t>(</w:t>
      </w:r>
      <w:r w:rsidRPr="00626BBE">
        <w:rPr>
          <w:rFonts w:ascii="Arial" w:hAnsi="Arial" w:cs="Arial"/>
          <w:b/>
          <w:sz w:val="24"/>
          <w:lang w:val="sr-Latn-ME"/>
        </w:rPr>
        <w:t>Bogić</w:t>
      </w:r>
      <w:r w:rsidR="00C22CAE" w:rsidRPr="00626BBE">
        <w:rPr>
          <w:rFonts w:ascii="Arial" w:hAnsi="Arial" w:cs="Arial"/>
          <w:b/>
          <w:sz w:val="24"/>
          <w:lang w:val="sr-Latn-ME"/>
        </w:rPr>
        <w:t>)</w:t>
      </w:r>
      <w:r w:rsidR="00520C41" w:rsidRPr="00626BBE">
        <w:rPr>
          <w:rFonts w:ascii="Arial" w:hAnsi="Arial" w:cs="Arial"/>
          <w:b/>
          <w:sz w:val="24"/>
        </w:rPr>
        <w:t xml:space="preserve"> </w:t>
      </w:r>
      <w:r w:rsidRPr="00626BBE">
        <w:rPr>
          <w:rFonts w:ascii="Arial" w:hAnsi="Arial" w:cs="Arial"/>
          <w:b/>
          <w:sz w:val="24"/>
        </w:rPr>
        <w:t>Bojana</w:t>
      </w:r>
    </w:p>
    <w:p w:rsidR="00520C41" w:rsidRPr="00626BBE" w:rsidRDefault="00356BE3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Samardžić</w:t>
      </w:r>
      <w:proofErr w:type="spellEnd"/>
      <w:r w:rsidR="003A4A50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Siniša</w:t>
      </w:r>
      <w:proofErr w:type="spellEnd"/>
      <w:r w:rsidR="003A4A50" w:rsidRPr="00626BBE">
        <w:rPr>
          <w:rFonts w:ascii="Arial" w:hAnsi="Arial" w:cs="Arial"/>
          <w:b/>
          <w:sz w:val="24"/>
        </w:rPr>
        <w:t>)</w:t>
      </w:r>
      <w:r w:rsidR="00520C41" w:rsidRPr="00626BBE">
        <w:rPr>
          <w:rFonts w:ascii="Arial" w:hAnsi="Arial" w:cs="Arial"/>
          <w:b/>
          <w:sz w:val="24"/>
        </w:rPr>
        <w:t xml:space="preserve"> </w:t>
      </w:r>
      <w:r w:rsidRPr="00626BBE">
        <w:rPr>
          <w:rFonts w:ascii="Arial" w:hAnsi="Arial" w:cs="Arial"/>
          <w:b/>
          <w:sz w:val="24"/>
        </w:rPr>
        <w:t>Ana</w:t>
      </w:r>
      <w:proofErr w:type="spellStart"/>
    </w:p>
    <w:p w:rsidR="00520C41" w:rsidRPr="00626BBE" w:rsidRDefault="00356BE3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End"/>
      <w:r w:rsidRPr="00626BBE">
        <w:rPr>
          <w:rFonts w:ascii="Arial" w:hAnsi="Arial" w:cs="Arial"/>
          <w:b/>
          <w:sz w:val="24"/>
        </w:rPr>
        <w:t>Jovanović</w:t>
      </w:r>
      <w:r w:rsidR="00520C41"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Radenko</w:t>
      </w:r>
      <w:proofErr w:type="spellEnd"/>
      <w:r w:rsidR="00520C41" w:rsidRPr="00626BBE">
        <w:rPr>
          <w:rFonts w:ascii="Arial" w:hAnsi="Arial" w:cs="Arial"/>
          <w:b/>
          <w:sz w:val="24"/>
        </w:rPr>
        <w:t>) Aleksandar</w:t>
      </w:r>
    </w:p>
    <w:p w:rsidR="00520C41" w:rsidRPr="00626BBE" w:rsidRDefault="00356BE3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26BBE">
        <w:rPr>
          <w:rFonts w:ascii="Arial" w:hAnsi="Arial" w:cs="Arial"/>
          <w:b/>
          <w:sz w:val="24"/>
        </w:rPr>
        <w:t>Medunjanin</w:t>
      </w:r>
      <w:r w:rsidR="00520C41" w:rsidRPr="00626BBE">
        <w:rPr>
          <w:rFonts w:ascii="Arial" w:hAnsi="Arial" w:cs="Arial"/>
          <w:b/>
          <w:sz w:val="24"/>
        </w:rPr>
        <w:t xml:space="preserve"> (</w:t>
      </w:r>
      <w:r w:rsidRPr="00626BBE">
        <w:rPr>
          <w:rFonts w:ascii="Arial" w:hAnsi="Arial" w:cs="Arial"/>
          <w:b/>
          <w:sz w:val="24"/>
        </w:rPr>
        <w:t>Amir</w:t>
      </w:r>
      <w:r w:rsidR="00520C41" w:rsidRPr="00626BBE">
        <w:rPr>
          <w:rFonts w:ascii="Arial" w:hAnsi="Arial" w:cs="Arial"/>
          <w:b/>
          <w:sz w:val="24"/>
        </w:rPr>
        <w:t xml:space="preserve">) </w:t>
      </w:r>
      <w:r w:rsidRPr="00626BBE">
        <w:rPr>
          <w:rFonts w:ascii="Arial" w:hAnsi="Arial" w:cs="Arial"/>
          <w:b/>
          <w:sz w:val="24"/>
        </w:rPr>
        <w:t>Balša</w:t>
      </w:r>
    </w:p>
    <w:p w:rsidR="00FA6018" w:rsidRPr="00626BBE" w:rsidRDefault="00492D9D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Dedeić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r w:rsidR="00092BE9" w:rsidRPr="00626BBE">
        <w:rPr>
          <w:rFonts w:ascii="Arial" w:hAnsi="Arial" w:cs="Arial"/>
          <w:b/>
          <w:sz w:val="24"/>
        </w:rPr>
        <w:t xml:space="preserve">Lazar) </w:t>
      </w:r>
      <w:proofErr w:type="spellStart"/>
      <w:r w:rsidR="00092BE9" w:rsidRPr="00626BBE">
        <w:rPr>
          <w:rFonts w:ascii="Arial" w:hAnsi="Arial" w:cs="Arial"/>
          <w:b/>
          <w:sz w:val="24"/>
        </w:rPr>
        <w:t>Tomka</w:t>
      </w:r>
      <w:proofErr w:type="spellEnd"/>
    </w:p>
    <w:p w:rsidR="00092BE9" w:rsidRPr="00626BBE" w:rsidRDefault="00092BE9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Murić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Džemail</w:t>
      </w:r>
      <w:proofErr w:type="spellEnd"/>
      <w:r w:rsidRPr="00626BBE">
        <w:rPr>
          <w:rFonts w:ascii="Arial" w:hAnsi="Arial" w:cs="Arial"/>
          <w:b/>
          <w:sz w:val="24"/>
        </w:rPr>
        <w:t>) Rubina</w:t>
      </w:r>
    </w:p>
    <w:p w:rsidR="00860985" w:rsidRDefault="00860985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626BBE">
        <w:rPr>
          <w:rFonts w:ascii="Arial" w:hAnsi="Arial" w:cs="Arial"/>
          <w:b/>
          <w:sz w:val="24"/>
        </w:rPr>
        <w:t>Martinović</w:t>
      </w:r>
      <w:proofErr w:type="spellEnd"/>
      <w:r w:rsidRPr="00626BBE">
        <w:rPr>
          <w:rFonts w:ascii="Arial" w:hAnsi="Arial" w:cs="Arial"/>
          <w:b/>
          <w:sz w:val="24"/>
        </w:rPr>
        <w:t xml:space="preserve"> (</w:t>
      </w:r>
      <w:proofErr w:type="spellStart"/>
      <w:r w:rsidRPr="00626BBE">
        <w:rPr>
          <w:rFonts w:ascii="Arial" w:hAnsi="Arial" w:cs="Arial"/>
          <w:b/>
          <w:sz w:val="24"/>
        </w:rPr>
        <w:t>Ajdin</w:t>
      </w:r>
      <w:proofErr w:type="spellEnd"/>
      <w:r w:rsidRPr="00626BBE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Medina</w:t>
      </w:r>
    </w:p>
    <w:p w:rsidR="00B308CB" w:rsidRDefault="00B308CB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Milošević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Milić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Milica</w:t>
      </w:r>
      <w:proofErr w:type="spellEnd"/>
    </w:p>
    <w:p w:rsidR="00B308CB" w:rsidRDefault="00B308CB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Globarević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Saša</w:t>
      </w:r>
      <w:proofErr w:type="spellEnd"/>
      <w:r>
        <w:rPr>
          <w:rFonts w:ascii="Arial" w:hAnsi="Arial" w:cs="Arial"/>
          <w:b/>
          <w:sz w:val="24"/>
        </w:rPr>
        <w:t>) Milena</w:t>
      </w:r>
    </w:p>
    <w:p w:rsidR="00B308CB" w:rsidRDefault="00B308CB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Dejana</w:t>
      </w:r>
      <w:proofErr w:type="spellEnd"/>
    </w:p>
    <w:p w:rsidR="00001C34" w:rsidRDefault="00001C34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Femić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Draginja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Domko</w:t>
      </w:r>
      <w:proofErr w:type="spellEnd"/>
    </w:p>
    <w:p w:rsidR="00001C34" w:rsidRDefault="00001C34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Knežević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Tatjana</w:t>
      </w:r>
    </w:p>
    <w:p w:rsidR="00001C34" w:rsidRDefault="00A17D7A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Brajović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9807B9">
        <w:rPr>
          <w:rFonts w:ascii="Arial" w:hAnsi="Arial" w:cs="Arial"/>
          <w:b/>
          <w:sz w:val="24"/>
        </w:rPr>
        <w:t>(</w:t>
      </w:r>
      <w:proofErr w:type="spellStart"/>
      <w:r w:rsidR="009807B9">
        <w:rPr>
          <w:rFonts w:ascii="Arial" w:hAnsi="Arial" w:cs="Arial"/>
          <w:b/>
          <w:sz w:val="24"/>
        </w:rPr>
        <w:t>Željko</w:t>
      </w:r>
      <w:proofErr w:type="spellEnd"/>
      <w:r w:rsidR="009807B9">
        <w:rPr>
          <w:rFonts w:ascii="Arial" w:hAnsi="Arial" w:cs="Arial"/>
          <w:b/>
          <w:sz w:val="24"/>
        </w:rPr>
        <w:t>) Milan</w:t>
      </w:r>
    </w:p>
    <w:p w:rsidR="009807B9" w:rsidRPr="00FA6018" w:rsidRDefault="009807B9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Dragović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</w:p>
    <w:p w:rsidR="00785B0C" w:rsidRPr="00897539" w:rsidRDefault="00E301F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Knežević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 w:rsidR="00175704">
        <w:rPr>
          <w:rFonts w:ascii="Arial" w:hAnsi="Arial" w:cs="Arial"/>
          <w:b/>
          <w:sz w:val="24"/>
          <w:lang w:val="sr-Latn-RS"/>
        </w:rPr>
        <w:t>(Rifat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Marijana</w:t>
      </w:r>
      <w:r w:rsidR="00B964DF">
        <w:rPr>
          <w:rFonts w:ascii="Arial" w:hAnsi="Arial" w:cs="Arial"/>
          <w:b/>
          <w:sz w:val="24"/>
          <w:lang w:val="sr-Latn-RS"/>
        </w:rPr>
        <w:t>-popravni iz predmeta</w:t>
      </w:r>
      <w:r w:rsidR="00B964DF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592501">
        <w:rPr>
          <w:rFonts w:ascii="Arial" w:hAnsi="Arial" w:cs="Arial"/>
          <w:b/>
          <w:sz w:val="24"/>
          <w:lang w:val="sr-Latn-RS"/>
        </w:rPr>
        <w:t>Finansije</w:t>
      </w:r>
    </w:p>
    <w:p w:rsidR="006D6EC7" w:rsidRPr="00F54590" w:rsidRDefault="00592501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Bushati</w:t>
      </w:r>
      <w:proofErr w:type="spellEnd"/>
      <w:r w:rsidR="00E755A0" w:rsidRPr="004C5EE9">
        <w:rPr>
          <w:rFonts w:ascii="Arial" w:hAnsi="Arial" w:cs="Arial"/>
          <w:b/>
          <w:sz w:val="24"/>
        </w:rPr>
        <w:t xml:space="preserve"> </w:t>
      </w:r>
      <w:r w:rsidR="000E4184" w:rsidRPr="004C5EE9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Kadri</w:t>
      </w:r>
      <w:r w:rsidR="000E4184" w:rsidRPr="004C5EE9">
        <w:rPr>
          <w:rFonts w:ascii="Arial" w:hAnsi="Arial" w:cs="Arial"/>
          <w:b/>
          <w:sz w:val="24"/>
        </w:rPr>
        <w:t>)</w:t>
      </w:r>
      <w:r w:rsidR="000E418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Ismail</w:t>
      </w:r>
      <w:r w:rsidR="00B964DF">
        <w:rPr>
          <w:rFonts w:ascii="Arial" w:hAnsi="Arial" w:cs="Arial"/>
          <w:b/>
          <w:sz w:val="24"/>
        </w:rPr>
        <w:t>-</w:t>
      </w:r>
      <w:r w:rsidRPr="00592501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Finansije</w:t>
      </w:r>
      <w:proofErr w:type="spellEnd"/>
    </w:p>
    <w:p w:rsidR="00F54590" w:rsidRPr="005E6E43" w:rsidRDefault="00592501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Drešević</w:t>
      </w:r>
      <w:proofErr w:type="spellEnd"/>
      <w:r w:rsidR="00F54590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Osman</w:t>
      </w:r>
      <w:r w:rsidR="00F54590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Berzad</w:t>
      </w:r>
      <w:proofErr w:type="spellEnd"/>
      <w:r w:rsidR="00F54590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44,15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dana o</w:t>
      </w:r>
      <w:proofErr w:type="spellEnd"/>
      <w:r>
        <w:rPr>
          <w:rFonts w:ascii="Arial" w:hAnsi="Arial" w:cs="Arial"/>
          <w:sz w:val="24"/>
        </w:rPr>
        <w:t>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860A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1C34"/>
    <w:rsid w:val="00006071"/>
    <w:rsid w:val="000076D4"/>
    <w:rsid w:val="00007E43"/>
    <w:rsid w:val="000201C6"/>
    <w:rsid w:val="00035F1B"/>
    <w:rsid w:val="00043063"/>
    <w:rsid w:val="00052084"/>
    <w:rsid w:val="00055BEC"/>
    <w:rsid w:val="00060D54"/>
    <w:rsid w:val="00074E7F"/>
    <w:rsid w:val="000834A4"/>
    <w:rsid w:val="00085532"/>
    <w:rsid w:val="0008772A"/>
    <w:rsid w:val="00092BE9"/>
    <w:rsid w:val="000A1D02"/>
    <w:rsid w:val="000B1950"/>
    <w:rsid w:val="000D095F"/>
    <w:rsid w:val="000D424C"/>
    <w:rsid w:val="000E162D"/>
    <w:rsid w:val="000E4053"/>
    <w:rsid w:val="000E4184"/>
    <w:rsid w:val="000F2442"/>
    <w:rsid w:val="0010459F"/>
    <w:rsid w:val="0011157E"/>
    <w:rsid w:val="00111AF2"/>
    <w:rsid w:val="00115BF6"/>
    <w:rsid w:val="001173F2"/>
    <w:rsid w:val="001303AF"/>
    <w:rsid w:val="001366CC"/>
    <w:rsid w:val="001469B9"/>
    <w:rsid w:val="001546A8"/>
    <w:rsid w:val="001560B0"/>
    <w:rsid w:val="00175704"/>
    <w:rsid w:val="00181989"/>
    <w:rsid w:val="001A3989"/>
    <w:rsid w:val="001A4E75"/>
    <w:rsid w:val="001A5DF9"/>
    <w:rsid w:val="001B0BEA"/>
    <w:rsid w:val="001C3948"/>
    <w:rsid w:val="001C4A42"/>
    <w:rsid w:val="001C5767"/>
    <w:rsid w:val="001C76CD"/>
    <w:rsid w:val="001D1659"/>
    <w:rsid w:val="001D286D"/>
    <w:rsid w:val="001D57CE"/>
    <w:rsid w:val="001E3353"/>
    <w:rsid w:val="001E6FB9"/>
    <w:rsid w:val="0020619B"/>
    <w:rsid w:val="00215D9D"/>
    <w:rsid w:val="00217220"/>
    <w:rsid w:val="0022042C"/>
    <w:rsid w:val="0022428C"/>
    <w:rsid w:val="002246BC"/>
    <w:rsid w:val="00230C36"/>
    <w:rsid w:val="00270BBD"/>
    <w:rsid w:val="00284E18"/>
    <w:rsid w:val="00290CA9"/>
    <w:rsid w:val="002917E6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42B2"/>
    <w:rsid w:val="002E5FEE"/>
    <w:rsid w:val="002F0404"/>
    <w:rsid w:val="002F1FFE"/>
    <w:rsid w:val="002F51C1"/>
    <w:rsid w:val="00310825"/>
    <w:rsid w:val="00322293"/>
    <w:rsid w:val="00322BA0"/>
    <w:rsid w:val="0032567F"/>
    <w:rsid w:val="0034203E"/>
    <w:rsid w:val="0034359D"/>
    <w:rsid w:val="00343E65"/>
    <w:rsid w:val="00352265"/>
    <w:rsid w:val="00356BE3"/>
    <w:rsid w:val="00367463"/>
    <w:rsid w:val="00372870"/>
    <w:rsid w:val="0037471D"/>
    <w:rsid w:val="003835DC"/>
    <w:rsid w:val="00384A27"/>
    <w:rsid w:val="00387AB3"/>
    <w:rsid w:val="003A3A75"/>
    <w:rsid w:val="003A4A50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12DE"/>
    <w:rsid w:val="004329DE"/>
    <w:rsid w:val="00434BCD"/>
    <w:rsid w:val="004420BE"/>
    <w:rsid w:val="004506E2"/>
    <w:rsid w:val="0045093D"/>
    <w:rsid w:val="00470AAD"/>
    <w:rsid w:val="00492D9D"/>
    <w:rsid w:val="004A3879"/>
    <w:rsid w:val="004C52D9"/>
    <w:rsid w:val="004C5EE9"/>
    <w:rsid w:val="004D54BA"/>
    <w:rsid w:val="004E06F5"/>
    <w:rsid w:val="004E0BB1"/>
    <w:rsid w:val="004E18A2"/>
    <w:rsid w:val="004F1A86"/>
    <w:rsid w:val="004F4402"/>
    <w:rsid w:val="004F6B90"/>
    <w:rsid w:val="00502309"/>
    <w:rsid w:val="00520C41"/>
    <w:rsid w:val="005219B1"/>
    <w:rsid w:val="005549A7"/>
    <w:rsid w:val="00562679"/>
    <w:rsid w:val="005666F6"/>
    <w:rsid w:val="00571CE7"/>
    <w:rsid w:val="00580FC0"/>
    <w:rsid w:val="00584557"/>
    <w:rsid w:val="00587A2E"/>
    <w:rsid w:val="00592501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E6E43"/>
    <w:rsid w:val="005F65DD"/>
    <w:rsid w:val="0060256E"/>
    <w:rsid w:val="0061465E"/>
    <w:rsid w:val="00626BBE"/>
    <w:rsid w:val="00635240"/>
    <w:rsid w:val="006405FE"/>
    <w:rsid w:val="00641950"/>
    <w:rsid w:val="00642185"/>
    <w:rsid w:val="00647D34"/>
    <w:rsid w:val="00651A01"/>
    <w:rsid w:val="00665030"/>
    <w:rsid w:val="006819D3"/>
    <w:rsid w:val="00683305"/>
    <w:rsid w:val="00690BF3"/>
    <w:rsid w:val="00694DF4"/>
    <w:rsid w:val="006A0FD2"/>
    <w:rsid w:val="006C410C"/>
    <w:rsid w:val="006D5701"/>
    <w:rsid w:val="006D6EC7"/>
    <w:rsid w:val="006F27F5"/>
    <w:rsid w:val="006F593C"/>
    <w:rsid w:val="006F6D6F"/>
    <w:rsid w:val="006F71B8"/>
    <w:rsid w:val="00705DFB"/>
    <w:rsid w:val="00707322"/>
    <w:rsid w:val="00707FD1"/>
    <w:rsid w:val="007233D2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76EF0"/>
    <w:rsid w:val="007851A8"/>
    <w:rsid w:val="00785B0C"/>
    <w:rsid w:val="007936BF"/>
    <w:rsid w:val="007C3ACA"/>
    <w:rsid w:val="007D61E3"/>
    <w:rsid w:val="007E3A5D"/>
    <w:rsid w:val="007E5C6A"/>
    <w:rsid w:val="007F21E3"/>
    <w:rsid w:val="007F2F68"/>
    <w:rsid w:val="007F46AB"/>
    <w:rsid w:val="007F6458"/>
    <w:rsid w:val="007F6DBF"/>
    <w:rsid w:val="007F7A3A"/>
    <w:rsid w:val="00806236"/>
    <w:rsid w:val="00812B3D"/>
    <w:rsid w:val="0081637C"/>
    <w:rsid w:val="0081676D"/>
    <w:rsid w:val="00817188"/>
    <w:rsid w:val="008256A4"/>
    <w:rsid w:val="00830203"/>
    <w:rsid w:val="0083166F"/>
    <w:rsid w:val="00831C82"/>
    <w:rsid w:val="00831F2F"/>
    <w:rsid w:val="0084221E"/>
    <w:rsid w:val="00844B17"/>
    <w:rsid w:val="00855A2F"/>
    <w:rsid w:val="00860985"/>
    <w:rsid w:val="00864333"/>
    <w:rsid w:val="00865E3A"/>
    <w:rsid w:val="00880637"/>
    <w:rsid w:val="0088364E"/>
    <w:rsid w:val="00886406"/>
    <w:rsid w:val="00897139"/>
    <w:rsid w:val="00897539"/>
    <w:rsid w:val="008A208A"/>
    <w:rsid w:val="008B1826"/>
    <w:rsid w:val="008B572F"/>
    <w:rsid w:val="008B7C75"/>
    <w:rsid w:val="008C2D7D"/>
    <w:rsid w:val="008D11D7"/>
    <w:rsid w:val="008D6FE5"/>
    <w:rsid w:val="008F039B"/>
    <w:rsid w:val="008F3BDE"/>
    <w:rsid w:val="00906C48"/>
    <w:rsid w:val="00921D7F"/>
    <w:rsid w:val="009337A2"/>
    <w:rsid w:val="00941CB3"/>
    <w:rsid w:val="0095038F"/>
    <w:rsid w:val="00952FB9"/>
    <w:rsid w:val="00960850"/>
    <w:rsid w:val="009807B9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F2A68"/>
    <w:rsid w:val="009F47F7"/>
    <w:rsid w:val="009F6C0C"/>
    <w:rsid w:val="00A04CA1"/>
    <w:rsid w:val="00A17D7A"/>
    <w:rsid w:val="00A2701A"/>
    <w:rsid w:val="00A32EDA"/>
    <w:rsid w:val="00A54E23"/>
    <w:rsid w:val="00A71B44"/>
    <w:rsid w:val="00A71CEC"/>
    <w:rsid w:val="00A73DD6"/>
    <w:rsid w:val="00A85C78"/>
    <w:rsid w:val="00AA1E92"/>
    <w:rsid w:val="00AA5CF7"/>
    <w:rsid w:val="00AB7DF2"/>
    <w:rsid w:val="00AC152D"/>
    <w:rsid w:val="00AD06CC"/>
    <w:rsid w:val="00AD6117"/>
    <w:rsid w:val="00AF5F03"/>
    <w:rsid w:val="00B05D7A"/>
    <w:rsid w:val="00B118DC"/>
    <w:rsid w:val="00B153C8"/>
    <w:rsid w:val="00B25740"/>
    <w:rsid w:val="00B308CB"/>
    <w:rsid w:val="00B4382E"/>
    <w:rsid w:val="00B6137A"/>
    <w:rsid w:val="00B640C5"/>
    <w:rsid w:val="00B64176"/>
    <w:rsid w:val="00B75E6E"/>
    <w:rsid w:val="00B777CA"/>
    <w:rsid w:val="00B81B09"/>
    <w:rsid w:val="00B951C5"/>
    <w:rsid w:val="00B964DF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22CAE"/>
    <w:rsid w:val="00C30C17"/>
    <w:rsid w:val="00C31CF2"/>
    <w:rsid w:val="00C40695"/>
    <w:rsid w:val="00C45FF3"/>
    <w:rsid w:val="00C66A43"/>
    <w:rsid w:val="00C72794"/>
    <w:rsid w:val="00C72B51"/>
    <w:rsid w:val="00C90545"/>
    <w:rsid w:val="00C907D0"/>
    <w:rsid w:val="00C922DD"/>
    <w:rsid w:val="00C9342E"/>
    <w:rsid w:val="00CA4FA7"/>
    <w:rsid w:val="00CA5996"/>
    <w:rsid w:val="00CB358D"/>
    <w:rsid w:val="00CB3FF3"/>
    <w:rsid w:val="00CB51AE"/>
    <w:rsid w:val="00CB7330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6E19"/>
    <w:rsid w:val="00D97885"/>
    <w:rsid w:val="00DA1819"/>
    <w:rsid w:val="00DA2269"/>
    <w:rsid w:val="00DA582A"/>
    <w:rsid w:val="00DB34C2"/>
    <w:rsid w:val="00DB43F3"/>
    <w:rsid w:val="00DB46E5"/>
    <w:rsid w:val="00DB78A6"/>
    <w:rsid w:val="00DC6CBC"/>
    <w:rsid w:val="00DD7589"/>
    <w:rsid w:val="00DF1ECD"/>
    <w:rsid w:val="00DF25B6"/>
    <w:rsid w:val="00E16B81"/>
    <w:rsid w:val="00E254BA"/>
    <w:rsid w:val="00E26B2F"/>
    <w:rsid w:val="00E301F0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A73"/>
    <w:rsid w:val="00EE3EBC"/>
    <w:rsid w:val="00EE54DF"/>
    <w:rsid w:val="00EF4753"/>
    <w:rsid w:val="00F06B32"/>
    <w:rsid w:val="00F139BF"/>
    <w:rsid w:val="00F1654D"/>
    <w:rsid w:val="00F22336"/>
    <w:rsid w:val="00F33384"/>
    <w:rsid w:val="00F35819"/>
    <w:rsid w:val="00F36FD8"/>
    <w:rsid w:val="00F47671"/>
    <w:rsid w:val="00F54590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018"/>
    <w:rsid w:val="00FA6A67"/>
    <w:rsid w:val="00FA6FAE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B575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32ED-5B2C-4E20-8E23-54F94881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9</cp:revision>
  <cp:lastPrinted>2023-11-23T12:37:00Z</cp:lastPrinted>
  <dcterms:created xsi:type="dcterms:W3CDTF">2023-12-06T07:18:00Z</dcterms:created>
  <dcterms:modified xsi:type="dcterms:W3CDTF">2023-12-28T13:47:00Z</dcterms:modified>
</cp:coreProperties>
</file>