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B3" w:rsidRDefault="00B526B3" w:rsidP="00B526B3">
      <w:pPr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  <w:lang w:val="sr-Latn-RS"/>
        </w:rPr>
      </w:pPr>
      <w:r>
        <w:rPr>
          <w:b/>
          <w:bCs/>
          <w:color w:val="000000"/>
          <w:sz w:val="32"/>
          <w:szCs w:val="32"/>
          <w:lang w:val="sr-Latn-RS"/>
        </w:rPr>
        <w:t>MINISTARSTVO PROSVJETE</w:t>
      </w:r>
    </w:p>
    <w:p w:rsidR="00B309D7" w:rsidRDefault="00B309D7" w:rsidP="00B526B3">
      <w:pPr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  <w:lang w:val="sr-Latn-RS"/>
        </w:rPr>
      </w:pPr>
      <w:r>
        <w:rPr>
          <w:b/>
          <w:bCs/>
          <w:color w:val="000000"/>
          <w:sz w:val="32"/>
          <w:szCs w:val="32"/>
          <w:lang w:val="sr-Latn-RS"/>
        </w:rPr>
        <w:t>SPISAK ZAPOSLENIH</w:t>
      </w:r>
      <w:bookmarkStart w:id="0" w:name="_GoBack"/>
      <w:bookmarkEnd w:id="0"/>
    </w:p>
    <w:p w:rsidR="00B309D7" w:rsidRDefault="00B309D7" w:rsidP="00B309D7">
      <w:pPr>
        <w:spacing w:before="100" w:beforeAutospacing="1" w:after="100" w:afterAutospacing="1"/>
        <w:rPr>
          <w:rFonts w:ascii="Calibri" w:hAnsi="Calibri" w:cs="Calibri"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85"/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613"/>
        <w:gridCol w:w="2978"/>
      </w:tblGrid>
      <w:tr w:rsidR="00B309D7" w:rsidTr="00B309D7">
        <w:trPr>
          <w:trHeight w:val="372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09D7" w:rsidRDefault="00B309D7">
            <w:pPr>
              <w:spacing w:before="100" w:beforeAutospacing="1" w:after="100" w:afterAutospacing="1"/>
              <w:jc w:val="center"/>
            </w:pPr>
            <w:r>
              <w:rPr>
                <w:rFonts w:ascii="Cambria" w:hAnsi="Cambria"/>
                <w:b/>
                <w:i/>
                <w:sz w:val="28"/>
                <w:szCs w:val="28"/>
                <w:lang w:val="sr-Latn-RS"/>
              </w:rPr>
              <w:t> </w:t>
            </w:r>
          </w:p>
          <w:p w:rsidR="00B309D7" w:rsidRDefault="00B309D7">
            <w:pPr>
              <w:spacing w:before="100" w:beforeAutospacing="1" w:after="100" w:afterAutospacing="1"/>
              <w:jc w:val="center"/>
            </w:pPr>
            <w:r>
              <w:rPr>
                <w:rFonts w:ascii="Cambria" w:hAnsi="Cambria"/>
                <w:b/>
                <w:i/>
                <w:sz w:val="28"/>
                <w:szCs w:val="28"/>
                <w:lang w:val="sr-Latn-RS"/>
              </w:rPr>
              <w:t>Redni broj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09D7" w:rsidRDefault="00B309D7">
            <w:pPr>
              <w:spacing w:before="100" w:beforeAutospacing="1" w:after="100" w:afterAutospacing="1"/>
              <w:jc w:val="center"/>
            </w:pP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  <w:p w:rsidR="00B309D7" w:rsidRDefault="00B309D7">
            <w:pPr>
              <w:spacing w:before="100" w:beforeAutospacing="1" w:after="100" w:afterAutospacing="1"/>
              <w:jc w:val="center"/>
            </w:pP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09D7" w:rsidRDefault="00B309D7">
            <w:pPr>
              <w:spacing w:before="100" w:beforeAutospacing="1" w:after="100" w:afterAutospacing="1"/>
              <w:jc w:val="center"/>
            </w:pP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  <w:p w:rsidR="00B309D7" w:rsidRDefault="00B309D7">
            <w:pPr>
              <w:spacing w:before="100" w:beforeAutospacing="1" w:after="100" w:afterAutospacing="1"/>
              <w:jc w:val="center"/>
            </w:pP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Zvanje</w:t>
            </w:r>
          </w:p>
        </w:tc>
      </w:tr>
      <w:tr w:rsidR="00B309D7" w:rsidTr="00B309D7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1.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    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Dr Damir Šehović</w:t>
            </w:r>
          </w:p>
          <w:p w:rsidR="00B309D7" w:rsidRDefault="00B309D7" w:rsidP="00B309D7">
            <w:pPr>
              <w:spacing w:before="100" w:beforeAutospacing="1" w:after="100" w:afterAutospacing="1"/>
              <w:ind w:left="72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ministar</w:t>
            </w:r>
          </w:p>
        </w:tc>
      </w:tr>
      <w:tr w:rsidR="00B309D7" w:rsidTr="00B309D7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2.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    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243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Omer Mehmedović</w:t>
            </w:r>
          </w:p>
          <w:p w:rsidR="00B309D7" w:rsidRDefault="00B309D7" w:rsidP="00B309D7">
            <w:pPr>
              <w:pStyle w:val="ListParagraph"/>
              <w:tabs>
                <w:tab w:val="left" w:pos="243"/>
              </w:tabs>
              <w:spacing w:line="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Sekretar</w:t>
            </w:r>
          </w:p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 </w:t>
            </w:r>
          </w:p>
        </w:tc>
      </w:tr>
      <w:tr w:rsidR="00B309D7" w:rsidTr="00B309D7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3.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    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243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Irma Nišić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Šefica Kabineta</w:t>
            </w:r>
          </w:p>
        </w:tc>
      </w:tr>
      <w:tr w:rsidR="00B309D7" w:rsidTr="00B309D7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4.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    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243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Mr Arijana Nikolić Vučinić</w:t>
            </w:r>
          </w:p>
          <w:p w:rsidR="00B309D7" w:rsidRDefault="00B309D7" w:rsidP="00B309D7">
            <w:pPr>
              <w:pStyle w:val="ListParagraph"/>
              <w:tabs>
                <w:tab w:val="left" w:pos="243"/>
              </w:tabs>
              <w:spacing w:line="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Generalna direktorica</w:t>
            </w:r>
          </w:p>
        </w:tc>
      </w:tr>
      <w:tr w:rsidR="00B309D7" w:rsidTr="00B309D7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5.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    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-40"/>
                <w:tab w:val="left" w:pos="243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Marash Dukaj</w:t>
            </w:r>
          </w:p>
          <w:p w:rsidR="00B309D7" w:rsidRDefault="00B309D7" w:rsidP="00B309D7">
            <w:pPr>
              <w:pStyle w:val="ListParagraph"/>
              <w:tabs>
                <w:tab w:val="left" w:pos="-40"/>
                <w:tab w:val="left" w:pos="243"/>
              </w:tabs>
              <w:spacing w:line="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Generalni direktor</w:t>
            </w:r>
          </w:p>
        </w:tc>
      </w:tr>
      <w:tr w:rsidR="00B309D7" w:rsidTr="00B309D7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6.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    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-40"/>
                <w:tab w:val="left" w:pos="243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Veljko Tomić</w:t>
            </w:r>
          </w:p>
          <w:p w:rsidR="00B309D7" w:rsidRDefault="00B309D7" w:rsidP="00B309D7">
            <w:pPr>
              <w:pStyle w:val="ListParagraph"/>
              <w:tabs>
                <w:tab w:val="left" w:pos="-40"/>
                <w:tab w:val="left" w:pos="243"/>
              </w:tabs>
              <w:spacing w:line="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 xml:space="preserve"> Generalni direktor</w:t>
            </w:r>
          </w:p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 </w:t>
            </w:r>
          </w:p>
        </w:tc>
      </w:tr>
      <w:tr w:rsidR="00B309D7" w:rsidTr="00B309D7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7.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    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-40"/>
                <w:tab w:val="left" w:pos="243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Mubera Kurpejović</w:t>
            </w:r>
          </w:p>
          <w:p w:rsidR="00B309D7" w:rsidRDefault="00B309D7" w:rsidP="00B309D7">
            <w:pPr>
              <w:pStyle w:val="ListParagraph"/>
              <w:tabs>
                <w:tab w:val="left" w:pos="-40"/>
                <w:tab w:val="left" w:pos="243"/>
              </w:tabs>
              <w:spacing w:line="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Generalna direktorica</w:t>
            </w:r>
          </w:p>
        </w:tc>
      </w:tr>
      <w:tr w:rsidR="00B309D7" w:rsidTr="00B309D7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8.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    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-40"/>
                <w:tab w:val="left" w:pos="243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Mr Milica Lekić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Šefica Biroa</w:t>
            </w:r>
          </w:p>
        </w:tc>
      </w:tr>
      <w:tr w:rsidR="00B309D7" w:rsidTr="00B309D7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9.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    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Dr Andjić Miomir</w:t>
            </w:r>
          </w:p>
          <w:p w:rsidR="00B309D7" w:rsidRDefault="00B309D7" w:rsidP="00B309D7">
            <w:pPr>
              <w:spacing w:before="100" w:beforeAutospacing="1" w:after="100" w:afterAutospacing="1" w:line="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 xml:space="preserve">Samostalni Savjetnik I  </w:t>
            </w:r>
          </w:p>
        </w:tc>
      </w:tr>
      <w:tr w:rsidR="00B309D7" w:rsidTr="00B309D7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10.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Mr Čabarkapa Svetlana</w:t>
            </w:r>
          </w:p>
          <w:p w:rsidR="00B309D7" w:rsidRDefault="00B309D7" w:rsidP="00B309D7">
            <w:pPr>
              <w:pStyle w:val="Header"/>
              <w:tabs>
                <w:tab w:val="left" w:pos="477"/>
                <w:tab w:val="center" w:pos="4320"/>
                <w:tab w:val="right" w:pos="8640"/>
              </w:tabs>
              <w:spacing w:line="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B309D7" w:rsidTr="00B309D7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11.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Majda Mulić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Samostalna savjetnica II</w:t>
            </w:r>
          </w:p>
        </w:tc>
      </w:tr>
      <w:tr w:rsidR="00B309D7" w:rsidTr="00B309D7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12.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Djurić Mijajlo</w:t>
            </w:r>
          </w:p>
          <w:p w:rsidR="00B309D7" w:rsidRDefault="00B309D7" w:rsidP="00B309D7">
            <w:pPr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Načelnik</w:t>
            </w:r>
          </w:p>
        </w:tc>
      </w:tr>
      <w:tr w:rsidR="00B309D7" w:rsidTr="00B309D7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13.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Jahić Nahida</w:t>
            </w:r>
          </w:p>
          <w:p w:rsidR="00B309D7" w:rsidRDefault="00B309D7" w:rsidP="00B309D7">
            <w:pPr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lastRenderedPageBreak/>
              <w:t>Samostalna  savjetnica I</w:t>
            </w:r>
          </w:p>
        </w:tc>
      </w:tr>
      <w:tr w:rsidR="00B309D7" w:rsidTr="00B309D7">
        <w:trPr>
          <w:trHeight w:val="6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14.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bCs/>
                <w:sz w:val="28"/>
                <w:szCs w:val="28"/>
              </w:rPr>
              <w:t>Radulović Stana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 w:line="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Samostalna  savjetnica I</w:t>
            </w:r>
          </w:p>
        </w:tc>
      </w:tr>
      <w:tr w:rsidR="00B309D7" w:rsidTr="00B309D7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15.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>Milović Zeković Katarina</w:t>
            </w:r>
          </w:p>
          <w:p w:rsidR="00B309D7" w:rsidRDefault="00B309D7" w:rsidP="00B309D7">
            <w:pPr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16.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Marija Đurišić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17.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Petrušić Radosav</w:t>
            </w:r>
          </w:p>
          <w:p w:rsidR="00B309D7" w:rsidRDefault="00B309D7" w:rsidP="00B309D7">
            <w:pPr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B309D7" w:rsidTr="00B309D7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18.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Marković Tatjana</w:t>
            </w:r>
          </w:p>
          <w:p w:rsidR="00B309D7" w:rsidRDefault="00B309D7" w:rsidP="00B309D7">
            <w:pPr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Načelnica</w:t>
            </w:r>
          </w:p>
        </w:tc>
      </w:tr>
      <w:tr w:rsidR="00B309D7" w:rsidTr="00B309D7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19.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bCs/>
                <w:sz w:val="28"/>
                <w:szCs w:val="28"/>
              </w:rPr>
              <w:t>Krivokapić Vesna</w:t>
            </w:r>
          </w:p>
          <w:p w:rsidR="00B309D7" w:rsidRDefault="00B309D7" w:rsidP="00B309D7">
            <w:pPr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B309D7" w:rsidTr="00B309D7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20.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Vujošević Arleta</w:t>
            </w:r>
          </w:p>
          <w:p w:rsidR="00B309D7" w:rsidRDefault="00B309D7" w:rsidP="00B309D7">
            <w:pPr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Samostalni referent</w:t>
            </w:r>
          </w:p>
        </w:tc>
      </w:tr>
      <w:tr w:rsidR="00B309D7" w:rsidTr="00B309D7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21.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bCs/>
                <w:sz w:val="28"/>
                <w:szCs w:val="28"/>
              </w:rPr>
              <w:t>Bigović Mladen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 w:line="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Načelnik</w:t>
            </w:r>
          </w:p>
        </w:tc>
      </w:tr>
      <w:tr w:rsidR="00B309D7" w:rsidTr="00B309D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22.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Vukčević Mladen</w:t>
            </w:r>
          </w:p>
          <w:p w:rsidR="00B309D7" w:rsidRDefault="00B309D7" w:rsidP="00B309D7">
            <w:pPr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Samostalni referent</w:t>
            </w:r>
          </w:p>
        </w:tc>
      </w:tr>
      <w:tr w:rsidR="00B309D7" w:rsidTr="00B309D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23.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Vuković  Biljana</w:t>
            </w:r>
          </w:p>
          <w:p w:rsidR="00B309D7" w:rsidRDefault="00B309D7" w:rsidP="00B309D7">
            <w:pPr>
              <w:pStyle w:val="Header"/>
              <w:tabs>
                <w:tab w:val="left" w:pos="477"/>
                <w:tab w:val="center" w:pos="4320"/>
                <w:tab w:val="right" w:pos="8640"/>
              </w:tabs>
              <w:spacing w:line="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Samostalni referent</w:t>
            </w:r>
          </w:p>
        </w:tc>
      </w:tr>
      <w:tr w:rsidR="00B309D7" w:rsidTr="00B309D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24.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bCs/>
                <w:sz w:val="28"/>
                <w:szCs w:val="28"/>
                <w:lang w:val="sr-Latn-CS"/>
              </w:rPr>
              <w:t>Čović Ljubinka</w:t>
            </w:r>
          </w:p>
          <w:p w:rsidR="00B309D7" w:rsidRDefault="00B309D7" w:rsidP="00B309D7">
            <w:pPr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Samostalni referent</w:t>
            </w:r>
          </w:p>
        </w:tc>
      </w:tr>
      <w:tr w:rsidR="00B309D7" w:rsidTr="00B309D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25.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bCs/>
                <w:sz w:val="28"/>
                <w:szCs w:val="28"/>
                <w:lang w:val="sr-Latn-CS"/>
              </w:rPr>
              <w:t>Stožinić Mile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Samostalni referent</w:t>
            </w:r>
          </w:p>
        </w:tc>
      </w:tr>
      <w:tr w:rsidR="00B309D7" w:rsidTr="00B309D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26.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>Mr Milić Tamara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 w:line="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 xml:space="preserve">Načelnica </w:t>
            </w:r>
          </w:p>
        </w:tc>
      </w:tr>
      <w:tr w:rsidR="00B309D7" w:rsidTr="00B309D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27.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>Vukašinović  Marko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Načelnik</w:t>
            </w:r>
          </w:p>
        </w:tc>
      </w:tr>
      <w:tr w:rsidR="00B309D7" w:rsidTr="00B309D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28.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>Mrvaljević Ivana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 w:line="0" w:lineRule="atLeast"/>
              <w:ind w:left="4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29.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Roganović Milena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 w:line="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lastRenderedPageBreak/>
              <w:t>Samostalna savjetnica I</w:t>
            </w:r>
          </w:p>
        </w:tc>
      </w:tr>
      <w:tr w:rsidR="00B309D7" w:rsidTr="00B309D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30.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>Matijević Marina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 w:line="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Načelnica</w:t>
            </w:r>
          </w:p>
        </w:tc>
      </w:tr>
      <w:tr w:rsidR="00B309D7" w:rsidTr="00B309D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31.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>Radenović Ana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 w:line="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32.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jc w:val="center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>Konatar Jelena</w:t>
            </w:r>
          </w:p>
          <w:p w:rsidR="00B309D7" w:rsidRDefault="00B309D7" w:rsidP="00B309D7">
            <w:pPr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33.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spacing w:line="0" w:lineRule="atLeast"/>
              <w:jc w:val="center"/>
            </w:pPr>
            <w:r>
              <w:rPr>
                <w:rFonts w:ascii="Cambria" w:hAnsi="Cambria"/>
                <w:bCs/>
                <w:sz w:val="28"/>
                <w:szCs w:val="28"/>
              </w:rPr>
              <w:t>Vukmirović Jelena</w:t>
            </w:r>
          </w:p>
          <w:p w:rsidR="00B309D7" w:rsidRDefault="00B309D7" w:rsidP="00B309D7">
            <w:pPr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34.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Dedić Ana</w:t>
            </w:r>
          </w:p>
          <w:p w:rsidR="00B309D7" w:rsidRDefault="00B309D7" w:rsidP="00B309D7">
            <w:pPr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Samostalni referent</w:t>
            </w:r>
          </w:p>
        </w:tc>
      </w:tr>
      <w:tr w:rsidR="00B309D7" w:rsidTr="00B309D7">
        <w:trPr>
          <w:trHeight w:val="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35.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Mr Kankaraš Branka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B309D7" w:rsidTr="00B309D7">
        <w:trPr>
          <w:trHeight w:val="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36.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Mr Fetahović Ćazim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B309D7" w:rsidTr="00B309D7">
        <w:trPr>
          <w:trHeight w:val="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37.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Gajević Vesna</w:t>
            </w:r>
          </w:p>
          <w:p w:rsidR="00B309D7" w:rsidRDefault="00B309D7" w:rsidP="00B309D7">
            <w:pPr>
              <w:pStyle w:val="Header"/>
              <w:tabs>
                <w:tab w:val="left" w:pos="477"/>
                <w:tab w:val="center" w:pos="4320"/>
                <w:tab w:val="right" w:pos="8640"/>
              </w:tabs>
              <w:spacing w:line="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38.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jc w:val="center"/>
            </w:pPr>
            <w:r>
              <w:rPr>
                <w:rFonts w:ascii="Cambria" w:hAnsi="Cambria"/>
                <w:sz w:val="28"/>
                <w:szCs w:val="28"/>
              </w:rPr>
              <w:t>Radović Mira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/>
              <w:ind w:left="4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39.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jc w:val="center"/>
            </w:pPr>
            <w:r>
              <w:rPr>
                <w:rFonts w:ascii="Cambria" w:hAnsi="Cambria"/>
                <w:sz w:val="28"/>
                <w:szCs w:val="28"/>
              </w:rPr>
              <w:t>Djoljaj Rokk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B309D7" w:rsidTr="00B309D7">
        <w:trPr>
          <w:trHeight w:val="4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40.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jc w:val="center"/>
            </w:pPr>
            <w:r>
              <w:rPr>
                <w:rFonts w:ascii="Cambria" w:hAnsi="Cambria"/>
                <w:sz w:val="28"/>
                <w:szCs w:val="28"/>
              </w:rPr>
              <w:t>Marković Stanka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/>
              <w:ind w:left="4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Samostalni referent</w:t>
            </w:r>
          </w:p>
        </w:tc>
      </w:tr>
      <w:tr w:rsidR="00B309D7" w:rsidTr="00B309D7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41.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jc w:val="center"/>
            </w:pPr>
            <w:r>
              <w:rPr>
                <w:rFonts w:ascii="Cambria" w:hAnsi="Cambria"/>
                <w:sz w:val="28"/>
                <w:szCs w:val="28"/>
              </w:rPr>
              <w:t>Nikolić Olivera</w:t>
            </w:r>
          </w:p>
          <w:p w:rsidR="00B309D7" w:rsidRDefault="00B309D7" w:rsidP="00B309D7">
            <w:pPr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Načelnica</w:t>
            </w:r>
          </w:p>
        </w:tc>
      </w:tr>
      <w:tr w:rsidR="00B309D7" w:rsidTr="00B309D7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42.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jc w:val="center"/>
            </w:pPr>
            <w:r>
              <w:rPr>
                <w:rFonts w:ascii="Cambria" w:hAnsi="Cambria"/>
                <w:sz w:val="28"/>
                <w:szCs w:val="28"/>
              </w:rPr>
              <w:t>Bogićević Zora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/>
              <w:ind w:left="4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Načelnica</w:t>
            </w:r>
          </w:p>
        </w:tc>
      </w:tr>
      <w:tr w:rsidR="00B309D7" w:rsidTr="00B309D7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43.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jc w:val="center"/>
            </w:pPr>
            <w:r>
              <w:rPr>
                <w:rFonts w:ascii="Cambria" w:hAnsi="Cambria"/>
                <w:sz w:val="28"/>
                <w:szCs w:val="28"/>
              </w:rPr>
              <w:t>Peković Magdalena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/>
              <w:ind w:left="4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Rukovodilac unutrašnje revizije</w:t>
            </w:r>
          </w:p>
        </w:tc>
      </w:tr>
      <w:tr w:rsidR="00B309D7" w:rsidTr="00B309D7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44.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jc w:val="center"/>
            </w:pPr>
            <w:r>
              <w:rPr>
                <w:rFonts w:ascii="Cambria" w:hAnsi="Cambria"/>
                <w:sz w:val="28"/>
                <w:szCs w:val="28"/>
              </w:rPr>
              <w:t>Miličković Magdalena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/>
              <w:ind w:left="4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Viša unutrašnja revizorka</w:t>
            </w:r>
          </w:p>
        </w:tc>
      </w:tr>
      <w:tr w:rsidR="00B309D7" w:rsidTr="00B309D7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45.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jc w:val="center"/>
            </w:pPr>
            <w:r>
              <w:rPr>
                <w:rFonts w:ascii="Cambria" w:hAnsi="Cambria"/>
                <w:sz w:val="28"/>
                <w:szCs w:val="28"/>
              </w:rPr>
              <w:t>Ercegović Lidija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lastRenderedPageBreak/>
              <w:t>Samostalna savjetnica I</w:t>
            </w:r>
          </w:p>
        </w:tc>
      </w:tr>
      <w:tr w:rsidR="00B309D7" w:rsidTr="00B309D7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46.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jc w:val="center"/>
            </w:pPr>
            <w:r>
              <w:rPr>
                <w:rFonts w:ascii="Cambria" w:hAnsi="Cambria"/>
                <w:sz w:val="28"/>
                <w:szCs w:val="28"/>
              </w:rPr>
              <w:t>Tovjanin Tamara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/>
              <w:ind w:left="4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47.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jc w:val="center"/>
            </w:pPr>
            <w:r>
              <w:rPr>
                <w:rFonts w:ascii="Cambria" w:hAnsi="Cambria"/>
                <w:sz w:val="28"/>
                <w:szCs w:val="28"/>
              </w:rPr>
              <w:t>Ćorović Slavica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/>
              <w:ind w:left="4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48.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jc w:val="center"/>
            </w:pPr>
            <w:r>
              <w:rPr>
                <w:rFonts w:ascii="Cambria" w:hAnsi="Cambria"/>
                <w:sz w:val="28"/>
                <w:szCs w:val="28"/>
              </w:rPr>
              <w:t>Ostojić  Julka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49.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jc w:val="center"/>
            </w:pPr>
            <w:r>
              <w:rPr>
                <w:rFonts w:ascii="Cambria" w:hAnsi="Cambria"/>
                <w:sz w:val="28"/>
                <w:szCs w:val="28"/>
              </w:rPr>
              <w:t>Vukašinović  Milodarka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50.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Vuksanović Nada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51.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jc w:val="center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>Brnović Vjera</w:t>
            </w:r>
          </w:p>
          <w:p w:rsidR="00B309D7" w:rsidRDefault="00B309D7" w:rsidP="00B309D7">
            <w:pPr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 xml:space="preserve">Samostalna referentica 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52.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140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>Žižić  Milica</w:t>
            </w:r>
          </w:p>
          <w:p w:rsidR="00B309D7" w:rsidRDefault="00B309D7" w:rsidP="00B309D7">
            <w:pPr>
              <w:tabs>
                <w:tab w:val="left" w:pos="140"/>
              </w:tabs>
              <w:spacing w:before="100" w:beforeAutospacing="1" w:after="100" w:afterAutospacing="1" w:line="0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Načelnica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53.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  <w:tab w:val="num" w:pos="1260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Jovanović Boris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referent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54.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  <w:tab w:val="num" w:pos="1260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Bošković Slobodan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55.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Mr  Malešević-Marković Božidarka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Načelnica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56.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jc w:val="center"/>
            </w:pPr>
            <w:r>
              <w:rPr>
                <w:rFonts w:ascii="Cambria" w:hAnsi="Cambria"/>
                <w:sz w:val="28"/>
                <w:szCs w:val="28"/>
              </w:rPr>
              <w:t>Bulatović Jasmina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57.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ListParagraph"/>
              <w:tabs>
                <w:tab w:val="left" w:pos="477"/>
              </w:tabs>
              <w:spacing w:line="0" w:lineRule="atLeast"/>
              <w:jc w:val="center"/>
            </w:pPr>
            <w:r>
              <w:rPr>
                <w:rFonts w:ascii="Cambria" w:hAnsi="Cambria"/>
                <w:sz w:val="28"/>
                <w:szCs w:val="28"/>
              </w:rPr>
              <w:t>Peković Zoran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58.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tabs>
                <w:tab w:val="left" w:pos="720"/>
              </w:tabs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Vučković Vera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59.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tabs>
                <w:tab w:val="left" w:pos="720"/>
              </w:tabs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Đurić Jelica</w:t>
            </w:r>
          </w:p>
          <w:p w:rsidR="00B309D7" w:rsidRDefault="00B309D7" w:rsidP="00B309D7">
            <w:pPr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60.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tabs>
                <w:tab w:val="left" w:pos="720"/>
              </w:tabs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Vlahović  Koviljka</w:t>
            </w:r>
          </w:p>
          <w:p w:rsidR="00B309D7" w:rsidRDefault="00B309D7" w:rsidP="00B309D7">
            <w:pPr>
              <w:tabs>
                <w:tab w:val="left" w:pos="477"/>
              </w:tabs>
              <w:spacing w:before="100" w:beforeAutospacing="1" w:after="100" w:afterAutospacing="1" w:line="0" w:lineRule="atLeast"/>
              <w:ind w:left="4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Samostalna referentica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61.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tabs>
                <w:tab w:val="left" w:pos="720"/>
              </w:tabs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Ilić Tatjana</w:t>
            </w:r>
          </w:p>
          <w:p w:rsidR="00B309D7" w:rsidRDefault="00B309D7" w:rsidP="00B309D7">
            <w:pPr>
              <w:spacing w:before="100" w:beforeAutospacing="1" w:after="100" w:afterAutospacing="1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Samostalna savjetnica III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62.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Pajović Milica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63.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Miranović Sanja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Samostalna referentica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lastRenderedPageBreak/>
              <w:t>64.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Pejović Vesna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65.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Zvicer Ivan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66.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Peković Gorica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III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67.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Đurović Helena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68.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Vučurović Vesna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Načelnica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69.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Barac Dragana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Samostalna referentkinja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70.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Zilić Irma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Samostalna savjetnica III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71.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Filip Grujić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Načelnik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72.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Stijović Nađa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73.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Ostojić Spasoje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74.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Petković Milica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III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75.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Mićunović Milica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II -PR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76.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Gargović Mirza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III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77.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Radović Borjan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78.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Admir Ciguljin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79.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Martin Prenkočaj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III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80.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Branka Nikčević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referentica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81.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Sanel Canovic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III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82.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Tanja Pajović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referentica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83.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Vladmir Lončar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Viši savjetnik III</w:t>
            </w:r>
          </w:p>
        </w:tc>
      </w:tr>
      <w:tr w:rsidR="00B309D7" w:rsidTr="00B309D7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7" w:rsidRDefault="00B309D7">
            <w:pPr>
              <w:spacing w:before="100" w:beforeAutospacing="1" w:after="100" w:afterAutospacing="1"/>
              <w:ind w:left="1210" w:hanging="360"/>
            </w:pPr>
            <w:r>
              <w:rPr>
                <w:rFonts w:ascii="Cambria" w:eastAsia="Cambria" w:hAnsi="Cambria" w:cs="Cambria"/>
                <w:i/>
                <w:sz w:val="28"/>
                <w:szCs w:val="28"/>
                <w:lang w:val="sr-Latn-RS"/>
              </w:rPr>
              <w:t>84.</w:t>
            </w:r>
            <w:r>
              <w:rPr>
                <w:rFonts w:eastAsia="Cambria"/>
                <w:i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D7" w:rsidRDefault="00B309D7" w:rsidP="00B309D7">
            <w:pPr>
              <w:pStyle w:val="Header"/>
              <w:spacing w:line="0" w:lineRule="atLeast"/>
              <w:jc w:val="cent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Miodrag Brajković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9D7" w:rsidRDefault="00B309D7">
            <w:pPr>
              <w:spacing w:before="100" w:beforeAutospacing="1" w:after="100" w:afterAutospacing="1"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Viši namještenik II</w:t>
            </w:r>
          </w:p>
        </w:tc>
      </w:tr>
    </w:tbl>
    <w:p w:rsidR="00B309D7" w:rsidRDefault="00B309D7" w:rsidP="00B526B3">
      <w:pPr>
        <w:spacing w:before="100" w:beforeAutospacing="1" w:after="100" w:afterAutospacing="1"/>
        <w:jc w:val="center"/>
        <w:rPr>
          <w:color w:val="000000"/>
        </w:rPr>
      </w:pPr>
    </w:p>
    <w:sectPr w:rsidR="00B30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C537F"/>
    <w:multiLevelType w:val="multilevel"/>
    <w:tmpl w:val="EF8A0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B3"/>
    <w:rsid w:val="0032070C"/>
    <w:rsid w:val="006148E0"/>
    <w:rsid w:val="00B309D7"/>
    <w:rsid w:val="00B526B3"/>
    <w:rsid w:val="00C5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78B5"/>
  <w15:docId w15:val="{DD7D535F-3102-42BF-9810-C5298AE3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6B3"/>
    <w:pPr>
      <w:spacing w:after="0" w:line="240" w:lineRule="auto"/>
    </w:pPr>
    <w:rPr>
      <w:rFonts w:ascii="Times New Roman" w:hAnsi="Times New Roman" w:cs="Times New Roman"/>
      <w:sz w:val="24"/>
      <w:szCs w:val="24"/>
      <w:lang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26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6B3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B526B3"/>
    <w:rPr>
      <w:rFonts w:ascii="Times New Roman" w:hAnsi="Times New Roman" w:cs="Times New Roman"/>
      <w:sz w:val="24"/>
      <w:szCs w:val="24"/>
      <w:lang w:eastAsia="sr-Cyrl-CS"/>
    </w:rPr>
  </w:style>
  <w:style w:type="paragraph" w:styleId="ListParagraph">
    <w:name w:val="List Paragraph"/>
    <w:basedOn w:val="Normal"/>
    <w:uiPriority w:val="34"/>
    <w:qFormat/>
    <w:rsid w:val="00B526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Micunovic</dc:creator>
  <cp:lastModifiedBy>Milica Micunovic</cp:lastModifiedBy>
  <cp:revision>2</cp:revision>
  <dcterms:created xsi:type="dcterms:W3CDTF">2020-11-16T11:11:00Z</dcterms:created>
  <dcterms:modified xsi:type="dcterms:W3CDTF">2020-11-16T11:11:00Z</dcterms:modified>
</cp:coreProperties>
</file>