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B273" w14:textId="219BEF34" w:rsidR="000016B4" w:rsidRPr="007D12FC" w:rsidRDefault="007D12FC" w:rsidP="000016B4">
      <w:pPr>
        <w:spacing w:before="100" w:beforeAutospacing="1" w:after="100" w:afterAutospacing="1" w:line="240" w:lineRule="auto"/>
        <w:jc w:val="right"/>
        <w:rPr>
          <w:rFonts w:ascii="Tahoma" w:eastAsia="Times New Roman" w:hAnsi="Tahoma" w:cs="Tahoma"/>
          <w:color w:val="000000" w:themeColor="text1"/>
          <w:sz w:val="36"/>
          <w:szCs w:val="36"/>
          <w:lang w:eastAsia="sr-Latn-ME"/>
        </w:rPr>
      </w:pPr>
      <w:bookmarkStart w:id="0" w:name="_Hlk208569006"/>
      <w:bookmarkStart w:id="1" w:name="_GoBack"/>
      <w:bookmarkEnd w:id="1"/>
      <w:r w:rsidRPr="007D12FC">
        <w:rPr>
          <w:rFonts w:ascii="Tahoma" w:eastAsia="Times New Roman" w:hAnsi="Tahoma" w:cs="Tahoma"/>
          <w:color w:val="000000" w:themeColor="text1"/>
          <w:sz w:val="36"/>
          <w:szCs w:val="36"/>
          <w:lang w:eastAsia="sr-Latn-ME"/>
        </w:rPr>
        <w:t>Nacrt</w:t>
      </w:r>
    </w:p>
    <w:p w14:paraId="5241C0B4" w14:textId="2243CD67" w:rsidR="00F67945" w:rsidRPr="008A6CB0" w:rsidRDefault="00BE1318" w:rsidP="00F67945">
      <w:pPr>
        <w:spacing w:before="100" w:beforeAutospacing="1" w:after="100" w:afterAutospacing="1" w:line="240" w:lineRule="auto"/>
        <w:jc w:val="center"/>
        <w:rPr>
          <w:rFonts w:ascii="Tahoma" w:eastAsia="Times New Roman" w:hAnsi="Tahoma" w:cs="Tahoma"/>
          <w:color w:val="000000" w:themeColor="text1"/>
          <w:sz w:val="42"/>
          <w:szCs w:val="42"/>
          <w:lang w:eastAsia="sr-Latn-ME"/>
        </w:rPr>
      </w:pPr>
      <w:r w:rsidRPr="008A6CB0">
        <w:rPr>
          <w:rFonts w:ascii="Tahoma" w:eastAsia="Times New Roman" w:hAnsi="Tahoma" w:cs="Tahoma"/>
          <w:color w:val="000000" w:themeColor="text1"/>
          <w:sz w:val="42"/>
          <w:szCs w:val="42"/>
          <w:lang w:eastAsia="sr-Latn-ME"/>
        </w:rPr>
        <w:t>Zakon o sudskim vještacima</w:t>
      </w:r>
    </w:p>
    <w:p w14:paraId="78B9CD52" w14:textId="2528FEC2" w:rsidR="001A6CD7" w:rsidRDefault="00BE1318" w:rsidP="00C83F5B">
      <w:pPr>
        <w:spacing w:before="60" w:after="30" w:line="240" w:lineRule="auto"/>
        <w:rPr>
          <w:rFonts w:ascii="Tahoma" w:eastAsia="Times New Roman" w:hAnsi="Tahoma" w:cs="Tahoma"/>
          <w:color w:val="000000"/>
          <w:sz w:val="32"/>
          <w:szCs w:val="32"/>
          <w:lang w:eastAsia="sr-Latn-ME"/>
        </w:rPr>
      </w:pPr>
      <w:bookmarkStart w:id="2" w:name="sadrzaj3"/>
      <w:bookmarkEnd w:id="2"/>
      <w:r w:rsidRPr="004A7A76">
        <w:rPr>
          <w:rFonts w:ascii="Tahoma" w:eastAsia="Times New Roman" w:hAnsi="Tahoma" w:cs="Tahoma"/>
          <w:color w:val="000000"/>
          <w:sz w:val="32"/>
          <w:szCs w:val="32"/>
          <w:lang w:eastAsia="sr-Latn-ME"/>
        </w:rPr>
        <w:t>I. OSNOVNE ODREDBE</w:t>
      </w:r>
      <w:bookmarkStart w:id="3" w:name="clan_1"/>
      <w:bookmarkEnd w:id="3"/>
    </w:p>
    <w:p w14:paraId="30C22355" w14:textId="77777777" w:rsidR="00F67945" w:rsidRPr="00F67945" w:rsidRDefault="00F67945" w:rsidP="00C83F5B">
      <w:pPr>
        <w:spacing w:before="60" w:after="30" w:line="240" w:lineRule="auto"/>
        <w:rPr>
          <w:rFonts w:ascii="Tahoma" w:eastAsia="Times New Roman" w:hAnsi="Tahoma" w:cs="Tahoma"/>
          <w:color w:val="000000"/>
          <w:lang w:eastAsia="sr-Latn-ME"/>
        </w:rPr>
      </w:pPr>
    </w:p>
    <w:p w14:paraId="1CCF8378" w14:textId="5C080DD3" w:rsidR="001A6CD7" w:rsidRPr="00632100" w:rsidRDefault="001A6CD7" w:rsidP="00D93D2F">
      <w:pPr>
        <w:spacing w:after="0" w:line="240" w:lineRule="auto"/>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Predmet</w:t>
      </w:r>
      <w:r w:rsidR="003C3D60" w:rsidRPr="00632100">
        <w:rPr>
          <w:rFonts w:ascii="Tahoma" w:eastAsia="Times New Roman" w:hAnsi="Tahoma" w:cs="Tahoma"/>
          <w:b/>
          <w:bCs/>
          <w:color w:val="000000"/>
          <w:sz w:val="27"/>
          <w:szCs w:val="27"/>
          <w:lang w:eastAsia="sr-Latn-ME"/>
        </w:rPr>
        <w:t xml:space="preserve"> </w:t>
      </w:r>
      <w:r w:rsidRPr="00632100">
        <w:rPr>
          <w:rFonts w:ascii="Tahoma" w:eastAsia="Times New Roman" w:hAnsi="Tahoma" w:cs="Tahoma"/>
          <w:b/>
          <w:bCs/>
          <w:color w:val="000000"/>
          <w:sz w:val="27"/>
          <w:szCs w:val="27"/>
          <w:lang w:eastAsia="sr-Latn-ME"/>
        </w:rPr>
        <w:t xml:space="preserve">zakona </w:t>
      </w:r>
    </w:p>
    <w:p w14:paraId="784E2373" w14:textId="4D380237" w:rsidR="00BE1318" w:rsidRPr="00632100" w:rsidRDefault="00BE1318" w:rsidP="00D93D2F">
      <w:pPr>
        <w:spacing w:after="0" w:line="240" w:lineRule="auto"/>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Član 1</w:t>
      </w:r>
    </w:p>
    <w:p w14:paraId="68B2F00E" w14:textId="71DB49F8"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Ovim zakonom uređuju se uslovi za vršenje vještačenja, postupak postavljenja i razrješenja</w:t>
      </w:r>
      <w:r w:rsidR="004A37DC" w:rsidRPr="00632100">
        <w:rPr>
          <w:rFonts w:ascii="Tahoma" w:eastAsia="Times New Roman" w:hAnsi="Tahoma" w:cs="Tahoma"/>
          <w:color w:val="000000"/>
          <w:sz w:val="23"/>
          <w:szCs w:val="23"/>
          <w:lang w:eastAsia="sr-Latn-ME"/>
        </w:rPr>
        <w:t xml:space="preserve"> sudskih vještaka</w:t>
      </w:r>
      <w:r w:rsidRPr="00632100">
        <w:rPr>
          <w:rFonts w:ascii="Tahoma" w:eastAsia="Times New Roman" w:hAnsi="Tahoma" w:cs="Tahoma"/>
          <w:color w:val="000000"/>
          <w:sz w:val="23"/>
          <w:szCs w:val="23"/>
          <w:lang w:eastAsia="sr-Latn-ME"/>
        </w:rPr>
        <w:t xml:space="preserve"> (u daljem tekstu: vještak),</w:t>
      </w:r>
      <w:r w:rsidR="000B794F" w:rsidRPr="00632100">
        <w:rPr>
          <w:rFonts w:ascii="Tahoma" w:eastAsia="Times New Roman" w:hAnsi="Tahoma" w:cs="Tahoma"/>
          <w:color w:val="000000"/>
          <w:sz w:val="23"/>
          <w:szCs w:val="23"/>
          <w:lang w:eastAsia="sr-Latn-ME"/>
        </w:rPr>
        <w:t xml:space="preserve"> </w:t>
      </w:r>
      <w:r w:rsidRPr="00632100">
        <w:rPr>
          <w:rFonts w:ascii="Tahoma" w:eastAsia="Times New Roman" w:hAnsi="Tahoma" w:cs="Tahoma"/>
          <w:color w:val="000000"/>
          <w:sz w:val="23"/>
          <w:szCs w:val="23"/>
          <w:lang w:eastAsia="sr-Latn-ME"/>
        </w:rPr>
        <w:t>odnosno upis pravnih lica u registar pravnih lica za vršenje vještačenja,</w:t>
      </w:r>
      <w:r w:rsidR="00D663E1" w:rsidRPr="00632100">
        <w:rPr>
          <w:rFonts w:ascii="Tahoma" w:hAnsi="Tahoma" w:cs="Tahoma"/>
        </w:rPr>
        <w:t xml:space="preserve"> </w:t>
      </w:r>
      <w:r w:rsidR="00D663E1" w:rsidRPr="00632100">
        <w:rPr>
          <w:rFonts w:ascii="Tahoma" w:eastAsia="Times New Roman" w:hAnsi="Tahoma" w:cs="Tahoma"/>
          <w:color w:val="000000"/>
          <w:sz w:val="23"/>
          <w:szCs w:val="23"/>
          <w:lang w:eastAsia="sr-Latn-ME"/>
        </w:rPr>
        <w:t xml:space="preserve">disciplinska odgovornost </w:t>
      </w:r>
      <w:r w:rsidR="00C13059" w:rsidRPr="00632100">
        <w:rPr>
          <w:rFonts w:ascii="Tahoma" w:eastAsia="Times New Roman" w:hAnsi="Tahoma" w:cs="Tahoma"/>
          <w:color w:val="000000"/>
          <w:sz w:val="23"/>
          <w:szCs w:val="23"/>
          <w:lang w:eastAsia="sr-Latn-ME"/>
        </w:rPr>
        <w:t>vještaka</w:t>
      </w:r>
      <w:r w:rsidR="001E3A1E" w:rsidRPr="00632100">
        <w:rPr>
          <w:rFonts w:ascii="Tahoma" w:eastAsia="Times New Roman" w:hAnsi="Tahoma" w:cs="Tahoma"/>
          <w:color w:val="000000"/>
          <w:sz w:val="23"/>
          <w:szCs w:val="23"/>
          <w:lang w:eastAsia="sr-Latn-ME"/>
        </w:rPr>
        <w:t xml:space="preserve">, </w:t>
      </w:r>
      <w:r w:rsidRPr="00632100">
        <w:rPr>
          <w:rFonts w:ascii="Tahoma" w:eastAsia="Times New Roman" w:hAnsi="Tahoma" w:cs="Tahoma"/>
          <w:color w:val="000000"/>
          <w:sz w:val="23"/>
          <w:szCs w:val="23"/>
          <w:lang w:eastAsia="sr-Latn-ME"/>
        </w:rPr>
        <w:t xml:space="preserve">prava i dužnosti </w:t>
      </w:r>
      <w:r w:rsidR="004A37DC" w:rsidRPr="00632100">
        <w:rPr>
          <w:rFonts w:ascii="Tahoma" w:eastAsia="Times New Roman" w:hAnsi="Tahoma" w:cs="Tahoma"/>
          <w:color w:val="000000"/>
          <w:sz w:val="23"/>
          <w:szCs w:val="23"/>
          <w:lang w:eastAsia="sr-Latn-ME"/>
        </w:rPr>
        <w:t xml:space="preserve"> vještaka</w:t>
      </w:r>
      <w:r w:rsidRPr="00632100">
        <w:rPr>
          <w:rFonts w:ascii="Tahoma" w:eastAsia="Times New Roman" w:hAnsi="Tahoma" w:cs="Tahoma"/>
          <w:color w:val="000000"/>
          <w:sz w:val="23"/>
          <w:szCs w:val="23"/>
          <w:lang w:eastAsia="sr-Latn-ME"/>
        </w:rPr>
        <w:t>,</w:t>
      </w:r>
      <w:r w:rsidR="00D663E1" w:rsidRPr="00632100">
        <w:rPr>
          <w:rFonts w:ascii="Tahoma" w:eastAsia="Times New Roman" w:hAnsi="Tahoma" w:cs="Tahoma"/>
          <w:color w:val="000000"/>
          <w:sz w:val="23"/>
          <w:szCs w:val="23"/>
          <w:lang w:eastAsia="sr-Latn-ME"/>
        </w:rPr>
        <w:t xml:space="preserve"> </w:t>
      </w:r>
      <w:r w:rsidR="001A6CD7" w:rsidRPr="00632100">
        <w:rPr>
          <w:rFonts w:ascii="Tahoma" w:eastAsia="Times New Roman" w:hAnsi="Tahoma" w:cs="Tahoma"/>
          <w:color w:val="000000"/>
          <w:sz w:val="23"/>
          <w:szCs w:val="23"/>
          <w:lang w:eastAsia="sr-Latn-ME"/>
        </w:rPr>
        <w:t>osnivanje,</w:t>
      </w:r>
      <w:r w:rsidR="001A6CD7" w:rsidRPr="00632100">
        <w:rPr>
          <w:rFonts w:ascii="Tahoma" w:eastAsia="Times New Roman" w:hAnsi="Tahoma" w:cs="Tahoma"/>
          <w:color w:val="2E74B5" w:themeColor="accent5" w:themeShade="BF"/>
          <w:sz w:val="23"/>
          <w:szCs w:val="23"/>
          <w:lang w:eastAsia="sr-Latn-ME"/>
        </w:rPr>
        <w:t xml:space="preserve"> </w:t>
      </w:r>
      <w:r w:rsidR="00D663E1" w:rsidRPr="00632100">
        <w:rPr>
          <w:rFonts w:ascii="Tahoma" w:eastAsia="Times New Roman" w:hAnsi="Tahoma" w:cs="Tahoma"/>
          <w:color w:val="000000"/>
          <w:sz w:val="23"/>
          <w:szCs w:val="23"/>
          <w:lang w:eastAsia="sr-Latn-ME"/>
        </w:rPr>
        <w:t>nadležnost</w:t>
      </w:r>
      <w:r w:rsidR="001A6CD7" w:rsidRPr="00632100">
        <w:rPr>
          <w:rFonts w:ascii="Tahoma" w:eastAsia="Times New Roman" w:hAnsi="Tahoma" w:cs="Tahoma"/>
          <w:color w:val="000000"/>
          <w:sz w:val="23"/>
          <w:szCs w:val="23"/>
          <w:lang w:eastAsia="sr-Latn-ME"/>
        </w:rPr>
        <w:t xml:space="preserve">, organizacija i rad </w:t>
      </w:r>
      <w:r w:rsidR="00D663E1" w:rsidRPr="00632100">
        <w:rPr>
          <w:rFonts w:ascii="Tahoma" w:eastAsia="Times New Roman" w:hAnsi="Tahoma" w:cs="Tahoma"/>
          <w:color w:val="000000"/>
          <w:sz w:val="23"/>
          <w:szCs w:val="23"/>
          <w:lang w:eastAsia="sr-Latn-ME"/>
        </w:rPr>
        <w:t>Komore</w:t>
      </w:r>
      <w:r w:rsidR="004A37DC" w:rsidRPr="00632100">
        <w:rPr>
          <w:rFonts w:ascii="Tahoma" w:eastAsia="Times New Roman" w:hAnsi="Tahoma" w:cs="Tahoma"/>
          <w:color w:val="000000"/>
          <w:sz w:val="23"/>
          <w:szCs w:val="23"/>
          <w:lang w:eastAsia="sr-Latn-ME"/>
        </w:rPr>
        <w:t xml:space="preserve"> </w:t>
      </w:r>
      <w:r w:rsidR="001E43ED" w:rsidRPr="00632100">
        <w:rPr>
          <w:rFonts w:ascii="Tahoma" w:eastAsia="Times New Roman" w:hAnsi="Tahoma" w:cs="Tahoma"/>
          <w:color w:val="000000"/>
          <w:sz w:val="23"/>
          <w:szCs w:val="23"/>
          <w:lang w:eastAsia="sr-Latn-ME"/>
        </w:rPr>
        <w:t xml:space="preserve">sudskih </w:t>
      </w:r>
      <w:r w:rsidR="004A37DC" w:rsidRPr="00632100">
        <w:rPr>
          <w:rFonts w:ascii="Tahoma" w:eastAsia="Times New Roman" w:hAnsi="Tahoma" w:cs="Tahoma"/>
          <w:color w:val="000000"/>
          <w:sz w:val="23"/>
          <w:szCs w:val="23"/>
          <w:lang w:eastAsia="sr-Latn-ME"/>
        </w:rPr>
        <w:t>vještaka</w:t>
      </w:r>
      <w:r w:rsidR="001E43ED" w:rsidRPr="00632100">
        <w:rPr>
          <w:rFonts w:ascii="Tahoma" w:eastAsia="Times New Roman" w:hAnsi="Tahoma" w:cs="Tahoma"/>
          <w:color w:val="000000"/>
          <w:sz w:val="23"/>
          <w:szCs w:val="23"/>
          <w:lang w:eastAsia="sr-Latn-ME"/>
        </w:rPr>
        <w:t xml:space="preserve"> (u daljem tekstu</w:t>
      </w:r>
      <w:r w:rsidR="005C4F61" w:rsidRPr="00632100">
        <w:rPr>
          <w:rFonts w:ascii="Tahoma" w:eastAsia="Times New Roman" w:hAnsi="Tahoma" w:cs="Tahoma"/>
          <w:color w:val="000000"/>
          <w:sz w:val="23"/>
          <w:szCs w:val="23"/>
          <w:lang w:eastAsia="sr-Latn-ME"/>
        </w:rPr>
        <w:t>:</w:t>
      </w:r>
      <w:r w:rsidR="00E20713" w:rsidRPr="00632100">
        <w:rPr>
          <w:rFonts w:ascii="Tahoma" w:eastAsia="Times New Roman" w:hAnsi="Tahoma" w:cs="Tahoma"/>
          <w:color w:val="000000"/>
          <w:sz w:val="23"/>
          <w:szCs w:val="23"/>
          <w:lang w:eastAsia="sr-Latn-ME"/>
        </w:rPr>
        <w:t xml:space="preserve"> </w:t>
      </w:r>
      <w:r w:rsidR="001E43ED" w:rsidRPr="00632100">
        <w:rPr>
          <w:rFonts w:ascii="Tahoma" w:eastAsia="Times New Roman" w:hAnsi="Tahoma" w:cs="Tahoma"/>
          <w:color w:val="000000"/>
          <w:sz w:val="23"/>
          <w:szCs w:val="23"/>
          <w:lang w:eastAsia="sr-Latn-ME"/>
        </w:rPr>
        <w:t>Komora)</w:t>
      </w:r>
      <w:r w:rsidR="00D663E1" w:rsidRPr="00632100">
        <w:rPr>
          <w:rFonts w:ascii="Tahoma" w:eastAsia="Times New Roman" w:hAnsi="Tahoma" w:cs="Tahoma"/>
          <w:color w:val="000000"/>
          <w:sz w:val="23"/>
          <w:szCs w:val="23"/>
          <w:lang w:eastAsia="sr-Latn-ME"/>
        </w:rPr>
        <w:t>,</w:t>
      </w:r>
      <w:r w:rsidRPr="00632100">
        <w:rPr>
          <w:rFonts w:ascii="Tahoma" w:eastAsia="Times New Roman" w:hAnsi="Tahoma" w:cs="Tahoma"/>
          <w:color w:val="000000"/>
          <w:sz w:val="23"/>
          <w:szCs w:val="23"/>
          <w:lang w:eastAsia="sr-Latn-ME"/>
        </w:rPr>
        <w:t xml:space="preserve"> kao i druga pitanja od značaja za njihov rad.</w:t>
      </w:r>
    </w:p>
    <w:p w14:paraId="1DF64FC7" w14:textId="77777777" w:rsidR="005C4F61" w:rsidRPr="004A7A76" w:rsidRDefault="005C4F61" w:rsidP="00585B04">
      <w:pPr>
        <w:spacing w:after="0" w:line="240" w:lineRule="auto"/>
        <w:ind w:left="150" w:right="95" w:firstLine="426"/>
        <w:jc w:val="both"/>
        <w:rPr>
          <w:rFonts w:ascii="Tahoma" w:eastAsia="Times New Roman" w:hAnsi="Tahoma" w:cs="Tahoma"/>
          <w:color w:val="000000"/>
          <w:sz w:val="23"/>
          <w:szCs w:val="23"/>
          <w:lang w:eastAsia="sr-Latn-ME"/>
        </w:rPr>
      </w:pPr>
    </w:p>
    <w:p w14:paraId="448AF004" w14:textId="37C31488" w:rsidR="005C4F61" w:rsidRPr="00632100" w:rsidRDefault="005C4F61"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Pojam vještačenja</w:t>
      </w:r>
    </w:p>
    <w:p w14:paraId="654B9FA0" w14:textId="3C07364A" w:rsidR="001C145D" w:rsidRPr="004A7A76" w:rsidRDefault="001C145D"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Član 2</w:t>
      </w:r>
    </w:p>
    <w:p w14:paraId="2137A5A7" w14:textId="03EF63E9" w:rsidR="001C145D" w:rsidRPr="004A7A76" w:rsidRDefault="001C145D"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Vještačenjem, u smislu ovog zakona, smatraju se stručne aktivnosti čijim se vršenjem, uz korišćenje naučnih, tehničkih i drugih dostignuća, sudu, državnom tužilaštvu, odnosno drugom organu koji vodi postupak</w:t>
      </w:r>
      <w:r w:rsidR="00F81177" w:rsidRPr="004A7A76">
        <w:rPr>
          <w:rFonts w:ascii="Tahoma" w:eastAsia="Times New Roman" w:hAnsi="Tahoma" w:cs="Tahoma"/>
          <w:color w:val="000000"/>
          <w:sz w:val="23"/>
          <w:szCs w:val="23"/>
          <w:lang w:eastAsia="sr-Latn-ME"/>
        </w:rPr>
        <w:t xml:space="preserve"> </w:t>
      </w:r>
      <w:r w:rsidRPr="004A7A76">
        <w:rPr>
          <w:rFonts w:ascii="Tahoma" w:eastAsia="Times New Roman" w:hAnsi="Tahoma" w:cs="Tahoma"/>
          <w:color w:val="000000"/>
          <w:sz w:val="23"/>
          <w:szCs w:val="23"/>
          <w:lang w:eastAsia="sr-Latn-ME"/>
        </w:rPr>
        <w:t>pružaju potrebna stručna znanja koja se koriste prilikom utvrđivanja, ocjene ili razjašnjenja pravno relevantnih činjenica.</w:t>
      </w:r>
    </w:p>
    <w:p w14:paraId="1F3649D8" w14:textId="77777777" w:rsidR="005C4F61" w:rsidRPr="004A7A76" w:rsidRDefault="005C4F61" w:rsidP="00585B04">
      <w:pPr>
        <w:spacing w:after="0" w:line="240" w:lineRule="auto"/>
        <w:ind w:left="150" w:right="95" w:firstLine="426"/>
        <w:jc w:val="both"/>
        <w:rPr>
          <w:rFonts w:ascii="Tahoma" w:eastAsia="Times New Roman" w:hAnsi="Tahoma" w:cs="Tahoma"/>
          <w:color w:val="000000"/>
          <w:sz w:val="23"/>
          <w:szCs w:val="23"/>
          <w:lang w:eastAsia="sr-Latn-ME"/>
        </w:rPr>
      </w:pPr>
    </w:p>
    <w:p w14:paraId="055871B4" w14:textId="72368E3D" w:rsidR="00C04464" w:rsidRPr="00632100" w:rsidRDefault="003E230E"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Osnovna načela</w:t>
      </w:r>
      <w:r w:rsidR="00C04464" w:rsidRPr="00632100">
        <w:rPr>
          <w:rFonts w:ascii="Tahoma" w:eastAsia="Times New Roman" w:hAnsi="Tahoma" w:cs="Tahoma"/>
          <w:b/>
          <w:bCs/>
          <w:color w:val="000000"/>
          <w:sz w:val="27"/>
          <w:szCs w:val="27"/>
          <w:lang w:eastAsia="sr-Latn-ME"/>
        </w:rPr>
        <w:t xml:space="preserve"> </w:t>
      </w:r>
      <w:r w:rsidR="00993ACC" w:rsidRPr="00632100">
        <w:rPr>
          <w:rFonts w:ascii="Tahoma" w:eastAsia="Times New Roman" w:hAnsi="Tahoma" w:cs="Tahoma"/>
          <w:b/>
          <w:bCs/>
          <w:color w:val="000000"/>
          <w:sz w:val="27"/>
          <w:szCs w:val="27"/>
          <w:lang w:eastAsia="sr-Latn-ME"/>
        </w:rPr>
        <w:t xml:space="preserve">postupanja vještaka </w:t>
      </w:r>
    </w:p>
    <w:p w14:paraId="272E8025" w14:textId="1F0D82E0" w:rsidR="00C04464" w:rsidRPr="00632100" w:rsidRDefault="00C04464"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 xml:space="preserve">Član </w:t>
      </w:r>
      <w:r w:rsidR="001C145D" w:rsidRPr="00632100">
        <w:rPr>
          <w:rFonts w:ascii="Tahoma" w:eastAsia="Times New Roman" w:hAnsi="Tahoma" w:cs="Tahoma"/>
          <w:b/>
          <w:bCs/>
          <w:color w:val="000000"/>
          <w:sz w:val="27"/>
          <w:szCs w:val="27"/>
          <w:lang w:eastAsia="sr-Latn-ME"/>
        </w:rPr>
        <w:t>3</w:t>
      </w:r>
    </w:p>
    <w:p w14:paraId="5FA52DFF" w14:textId="2FFC38C7" w:rsidR="00C04464" w:rsidRPr="00632100" w:rsidRDefault="00447FF6" w:rsidP="00585B04">
      <w:pPr>
        <w:spacing w:after="0" w:line="240" w:lineRule="auto"/>
        <w:ind w:right="95"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Vješta</w:t>
      </w:r>
      <w:r w:rsidR="00993ACC" w:rsidRPr="00632100">
        <w:rPr>
          <w:rFonts w:ascii="Tahoma" w:eastAsia="Times New Roman" w:hAnsi="Tahoma" w:cs="Tahoma"/>
          <w:color w:val="000000"/>
          <w:sz w:val="23"/>
          <w:szCs w:val="23"/>
          <w:lang w:eastAsia="sr-Latn-ME"/>
        </w:rPr>
        <w:t>k</w:t>
      </w:r>
      <w:r w:rsidRPr="00632100">
        <w:rPr>
          <w:rFonts w:ascii="Tahoma" w:eastAsia="Times New Roman" w:hAnsi="Tahoma" w:cs="Tahoma"/>
          <w:color w:val="000000"/>
          <w:sz w:val="23"/>
          <w:szCs w:val="23"/>
          <w:lang w:eastAsia="sr-Latn-ME"/>
        </w:rPr>
        <w:t xml:space="preserve"> </w:t>
      </w:r>
      <w:r w:rsidR="00993ACC" w:rsidRPr="00632100">
        <w:rPr>
          <w:rFonts w:ascii="Tahoma" w:eastAsia="Times New Roman" w:hAnsi="Tahoma" w:cs="Tahoma"/>
          <w:color w:val="000000"/>
          <w:sz w:val="23"/>
          <w:szCs w:val="23"/>
          <w:lang w:eastAsia="sr-Latn-ME"/>
        </w:rPr>
        <w:t>u svom radu postupa</w:t>
      </w:r>
      <w:r w:rsidR="001C145D" w:rsidRPr="00632100">
        <w:rPr>
          <w:rFonts w:ascii="Tahoma" w:eastAsia="Times New Roman" w:hAnsi="Tahoma" w:cs="Tahoma"/>
          <w:color w:val="000000"/>
          <w:sz w:val="23"/>
          <w:szCs w:val="23"/>
          <w:lang w:eastAsia="sr-Latn-ME"/>
        </w:rPr>
        <w:t xml:space="preserve"> </w:t>
      </w:r>
      <w:r w:rsidR="00993ACC" w:rsidRPr="00632100">
        <w:rPr>
          <w:rFonts w:ascii="Tahoma" w:eastAsia="Times New Roman" w:hAnsi="Tahoma" w:cs="Tahoma"/>
          <w:color w:val="000000"/>
          <w:sz w:val="23"/>
          <w:szCs w:val="23"/>
          <w:lang w:eastAsia="sr-Latn-ME"/>
        </w:rPr>
        <w:t>zakonito,</w:t>
      </w:r>
      <w:r w:rsidR="001C145D" w:rsidRPr="00632100">
        <w:rPr>
          <w:rFonts w:ascii="Tahoma" w:eastAsia="Times New Roman" w:hAnsi="Tahoma" w:cs="Tahoma"/>
          <w:color w:val="000000"/>
          <w:sz w:val="23"/>
          <w:szCs w:val="23"/>
          <w:lang w:eastAsia="sr-Latn-ME"/>
        </w:rPr>
        <w:t xml:space="preserve"> </w:t>
      </w:r>
      <w:r w:rsidR="00993ACC" w:rsidRPr="00632100">
        <w:rPr>
          <w:rFonts w:ascii="Tahoma" w:eastAsia="Times New Roman" w:hAnsi="Tahoma" w:cs="Tahoma"/>
          <w:color w:val="000000"/>
          <w:sz w:val="23"/>
          <w:szCs w:val="23"/>
          <w:lang w:eastAsia="sr-Latn-ME"/>
        </w:rPr>
        <w:t xml:space="preserve">nepristrasno, </w:t>
      </w:r>
      <w:r w:rsidR="00C04464" w:rsidRPr="00632100">
        <w:rPr>
          <w:rFonts w:ascii="Tahoma" w:eastAsia="Times New Roman" w:hAnsi="Tahoma" w:cs="Tahoma"/>
          <w:color w:val="000000"/>
          <w:sz w:val="23"/>
          <w:szCs w:val="23"/>
          <w:lang w:eastAsia="sr-Latn-ME"/>
        </w:rPr>
        <w:t>nezavisno,</w:t>
      </w:r>
      <w:r w:rsidR="001C145D" w:rsidRPr="00632100">
        <w:rPr>
          <w:rFonts w:ascii="Tahoma" w:eastAsia="Times New Roman" w:hAnsi="Tahoma" w:cs="Tahoma"/>
          <w:color w:val="000000"/>
          <w:sz w:val="23"/>
          <w:szCs w:val="23"/>
          <w:lang w:eastAsia="sr-Latn-ME"/>
        </w:rPr>
        <w:t xml:space="preserve"> </w:t>
      </w:r>
      <w:r w:rsidR="00C04464" w:rsidRPr="00632100">
        <w:rPr>
          <w:rFonts w:ascii="Tahoma" w:eastAsia="Times New Roman" w:hAnsi="Tahoma" w:cs="Tahoma"/>
          <w:color w:val="000000"/>
          <w:sz w:val="23"/>
          <w:szCs w:val="23"/>
          <w:lang w:eastAsia="sr-Latn-ME"/>
        </w:rPr>
        <w:t>stručno,</w:t>
      </w:r>
      <w:r w:rsidR="001C145D" w:rsidRPr="00632100">
        <w:rPr>
          <w:rFonts w:ascii="Tahoma" w:eastAsia="Times New Roman" w:hAnsi="Tahoma" w:cs="Tahoma"/>
          <w:color w:val="000000"/>
          <w:sz w:val="23"/>
          <w:szCs w:val="23"/>
          <w:lang w:eastAsia="sr-Latn-ME"/>
        </w:rPr>
        <w:t xml:space="preserve"> </w:t>
      </w:r>
      <w:r w:rsidR="000D6244" w:rsidRPr="00632100">
        <w:rPr>
          <w:rFonts w:ascii="Tahoma" w:eastAsia="Times New Roman" w:hAnsi="Tahoma" w:cs="Tahoma"/>
          <w:color w:val="000000" w:themeColor="text1"/>
          <w:sz w:val="23"/>
          <w:szCs w:val="23"/>
          <w:lang w:eastAsia="sr-Latn-ME"/>
        </w:rPr>
        <w:t>savjesno</w:t>
      </w:r>
      <w:r w:rsidR="000D6244" w:rsidRPr="00632100">
        <w:rPr>
          <w:rFonts w:ascii="Tahoma" w:eastAsia="Times New Roman" w:hAnsi="Tahoma" w:cs="Tahoma"/>
          <w:color w:val="000000"/>
          <w:sz w:val="23"/>
          <w:szCs w:val="23"/>
          <w:lang w:eastAsia="sr-Latn-ME"/>
        </w:rPr>
        <w:t xml:space="preserve"> </w:t>
      </w:r>
      <w:r w:rsidR="001C145D" w:rsidRPr="00632100">
        <w:rPr>
          <w:rFonts w:ascii="Tahoma" w:eastAsia="Times New Roman" w:hAnsi="Tahoma" w:cs="Tahoma"/>
          <w:color w:val="000000"/>
          <w:sz w:val="23"/>
          <w:szCs w:val="23"/>
          <w:lang w:eastAsia="sr-Latn-ME"/>
        </w:rPr>
        <w:t>i u skladu sa Kodeksom profesionalne etike</w:t>
      </w:r>
      <w:r w:rsidR="004C5C84" w:rsidRPr="00632100">
        <w:rPr>
          <w:rFonts w:ascii="Tahoma" w:eastAsia="Times New Roman" w:hAnsi="Tahoma" w:cs="Tahoma"/>
          <w:color w:val="000000"/>
          <w:sz w:val="23"/>
          <w:szCs w:val="23"/>
          <w:lang w:eastAsia="sr-Latn-ME"/>
        </w:rPr>
        <w:t xml:space="preserve"> sudskih vještaka (u daljem tekstu: Etički kodeks)</w:t>
      </w:r>
      <w:r w:rsidR="001C145D" w:rsidRPr="00632100">
        <w:rPr>
          <w:rFonts w:ascii="Tahoma" w:eastAsia="Times New Roman" w:hAnsi="Tahoma" w:cs="Tahoma"/>
          <w:color w:val="000000"/>
          <w:sz w:val="23"/>
          <w:szCs w:val="23"/>
          <w:lang w:eastAsia="sr-Latn-ME"/>
        </w:rPr>
        <w:t>.</w:t>
      </w:r>
    </w:p>
    <w:p w14:paraId="53467B78" w14:textId="32B6395D" w:rsidR="00C04464" w:rsidRPr="00632100" w:rsidRDefault="00447FF6" w:rsidP="00585B04">
      <w:pPr>
        <w:spacing w:after="0" w:line="240" w:lineRule="auto"/>
        <w:ind w:right="95"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Vještak</w:t>
      </w:r>
      <w:r w:rsidR="00425BBF" w:rsidRPr="00632100">
        <w:rPr>
          <w:rFonts w:ascii="Tahoma" w:eastAsia="Times New Roman" w:hAnsi="Tahoma" w:cs="Tahoma"/>
          <w:color w:val="000000"/>
          <w:sz w:val="23"/>
          <w:szCs w:val="23"/>
          <w:lang w:eastAsia="sr-Latn-ME"/>
        </w:rPr>
        <w:t xml:space="preserve"> u svom radu postupa na način kojim se štiti </w:t>
      </w:r>
      <w:r w:rsidR="009D2946" w:rsidRPr="00632100">
        <w:rPr>
          <w:rFonts w:ascii="Tahoma" w:eastAsia="Times New Roman" w:hAnsi="Tahoma" w:cs="Tahoma"/>
          <w:color w:val="000000"/>
          <w:sz w:val="23"/>
          <w:szCs w:val="23"/>
          <w:lang w:eastAsia="sr-Latn-ME"/>
        </w:rPr>
        <w:t>integritet Komore kao profesionalne organizacije i</w:t>
      </w:r>
      <w:r w:rsidR="00425BBF" w:rsidRPr="00632100">
        <w:rPr>
          <w:rFonts w:ascii="Tahoma" w:eastAsia="Times New Roman" w:hAnsi="Tahoma" w:cs="Tahoma"/>
          <w:color w:val="000000"/>
          <w:sz w:val="23"/>
          <w:szCs w:val="23"/>
          <w:lang w:eastAsia="sr-Latn-ME"/>
        </w:rPr>
        <w:t xml:space="preserve"> vještaka kao njenog člana.  </w:t>
      </w:r>
    </w:p>
    <w:p w14:paraId="03323795" w14:textId="77777777" w:rsidR="00FE53A8" w:rsidRPr="004A7A76" w:rsidRDefault="00FE53A8" w:rsidP="00585B04">
      <w:pPr>
        <w:spacing w:after="0" w:line="240" w:lineRule="auto"/>
        <w:ind w:right="95" w:firstLine="426"/>
        <w:rPr>
          <w:rFonts w:ascii="Tahoma" w:eastAsia="Times New Roman" w:hAnsi="Tahoma" w:cs="Tahoma"/>
          <w:b/>
          <w:bCs/>
          <w:color w:val="2E74B5" w:themeColor="accent5" w:themeShade="BF"/>
          <w:sz w:val="26"/>
          <w:szCs w:val="26"/>
          <w:lang w:eastAsia="sr-Latn-ME"/>
        </w:rPr>
      </w:pPr>
    </w:p>
    <w:p w14:paraId="00F15C0E" w14:textId="13A94816" w:rsidR="00A408C5" w:rsidRPr="00632100" w:rsidRDefault="00A408C5"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Oblasti vještačenja</w:t>
      </w:r>
    </w:p>
    <w:p w14:paraId="466534F7" w14:textId="63BB8A02" w:rsidR="00A408C5" w:rsidRPr="00632100" w:rsidRDefault="00A408C5" w:rsidP="009168CF">
      <w:pPr>
        <w:spacing w:after="0" w:line="240" w:lineRule="auto"/>
        <w:ind w:firstLine="426"/>
        <w:jc w:val="center"/>
        <w:rPr>
          <w:rFonts w:ascii="Tahoma" w:eastAsia="Times New Roman" w:hAnsi="Tahoma" w:cs="Tahoma"/>
          <w:color w:val="000000" w:themeColor="text1"/>
          <w:sz w:val="26"/>
          <w:szCs w:val="26"/>
        </w:rPr>
      </w:pPr>
      <w:r w:rsidRPr="00632100">
        <w:rPr>
          <w:rFonts w:ascii="Tahoma" w:eastAsia="Times New Roman" w:hAnsi="Tahoma" w:cs="Tahoma"/>
          <w:b/>
          <w:bCs/>
          <w:color w:val="000000" w:themeColor="text1"/>
          <w:sz w:val="26"/>
          <w:szCs w:val="26"/>
          <w:lang w:eastAsia="sr-Latn-ME"/>
        </w:rPr>
        <w:t>Član</w:t>
      </w:r>
      <w:r w:rsidR="006F2BA0">
        <w:rPr>
          <w:rFonts w:ascii="Tahoma" w:eastAsia="Times New Roman" w:hAnsi="Tahoma" w:cs="Tahoma"/>
          <w:b/>
          <w:bCs/>
          <w:color w:val="000000" w:themeColor="text1"/>
          <w:sz w:val="26"/>
          <w:szCs w:val="26"/>
          <w:lang w:eastAsia="sr-Latn-ME"/>
        </w:rPr>
        <w:t xml:space="preserve"> 4</w:t>
      </w:r>
    </w:p>
    <w:p w14:paraId="26D9FDC6" w14:textId="3159E31E" w:rsidR="00F26498" w:rsidRPr="00632100" w:rsidRDefault="00F26498" w:rsidP="00F67945">
      <w:pPr>
        <w:spacing w:after="0" w:line="240" w:lineRule="auto"/>
        <w:ind w:firstLine="426"/>
        <w:jc w:val="both"/>
        <w:rPr>
          <w:rFonts w:ascii="Tahoma" w:eastAsia="Times New Roman" w:hAnsi="Tahoma" w:cs="Tahoma"/>
          <w:color w:val="000000" w:themeColor="text1"/>
          <w:sz w:val="23"/>
          <w:szCs w:val="23"/>
          <w:lang w:eastAsia="sr-Latn-ME"/>
        </w:rPr>
      </w:pPr>
      <w:r w:rsidRPr="00632100">
        <w:rPr>
          <w:rFonts w:ascii="Tahoma" w:eastAsia="Times New Roman" w:hAnsi="Tahoma" w:cs="Tahoma"/>
          <w:color w:val="000000" w:themeColor="text1"/>
          <w:sz w:val="23"/>
          <w:szCs w:val="23"/>
          <w:lang w:eastAsia="sr-Latn-ME"/>
        </w:rPr>
        <w:t>Vještak vrši vještačenje u okviru oblasti, grane i specijalističkog područja za koje je postavljen.</w:t>
      </w:r>
    </w:p>
    <w:p w14:paraId="33ADC432" w14:textId="3BB3B058" w:rsidR="00A408C5" w:rsidRPr="00632100" w:rsidRDefault="00A408C5" w:rsidP="00F67945">
      <w:pPr>
        <w:spacing w:after="0" w:line="240" w:lineRule="auto"/>
        <w:ind w:firstLine="426"/>
        <w:jc w:val="both"/>
        <w:rPr>
          <w:rFonts w:ascii="Tahoma" w:eastAsia="Times New Roman" w:hAnsi="Tahoma" w:cs="Tahoma"/>
          <w:color w:val="000000" w:themeColor="text1"/>
          <w:sz w:val="23"/>
          <w:szCs w:val="23"/>
          <w:lang w:eastAsia="sr-Latn-ME"/>
        </w:rPr>
      </w:pPr>
      <w:r w:rsidRPr="00632100">
        <w:rPr>
          <w:rFonts w:ascii="Tahoma" w:eastAsia="Times New Roman" w:hAnsi="Tahoma" w:cs="Tahoma"/>
          <w:color w:val="000000" w:themeColor="text1"/>
          <w:sz w:val="23"/>
          <w:szCs w:val="23"/>
          <w:lang w:eastAsia="sr-Latn-ME"/>
        </w:rPr>
        <w:t>Oblasti</w:t>
      </w:r>
      <w:r w:rsidR="00857515" w:rsidRPr="00632100">
        <w:rPr>
          <w:rFonts w:ascii="Tahoma" w:eastAsia="Times New Roman" w:hAnsi="Tahoma" w:cs="Tahoma"/>
          <w:color w:val="000000" w:themeColor="text1"/>
          <w:sz w:val="23"/>
          <w:szCs w:val="23"/>
          <w:lang w:eastAsia="sr-Latn-ME"/>
        </w:rPr>
        <w:t xml:space="preserve">, </w:t>
      </w:r>
      <w:r w:rsidRPr="00632100">
        <w:rPr>
          <w:rFonts w:ascii="Tahoma" w:eastAsia="Times New Roman" w:hAnsi="Tahoma" w:cs="Tahoma"/>
          <w:color w:val="000000" w:themeColor="text1"/>
          <w:sz w:val="23"/>
          <w:szCs w:val="23"/>
          <w:lang w:eastAsia="sr-Latn-ME"/>
        </w:rPr>
        <w:t>grane</w:t>
      </w:r>
      <w:r w:rsidR="00857515" w:rsidRPr="00632100">
        <w:rPr>
          <w:rFonts w:ascii="Tahoma" w:eastAsia="Times New Roman" w:hAnsi="Tahoma" w:cs="Tahoma"/>
          <w:color w:val="000000" w:themeColor="text1"/>
          <w:sz w:val="23"/>
          <w:szCs w:val="23"/>
          <w:lang w:eastAsia="sr-Latn-ME"/>
        </w:rPr>
        <w:t xml:space="preserve"> i specijalistička područja</w:t>
      </w:r>
      <w:r w:rsidR="00F26498" w:rsidRPr="00632100">
        <w:rPr>
          <w:rFonts w:ascii="Tahoma" w:eastAsia="Times New Roman" w:hAnsi="Tahoma" w:cs="Tahoma"/>
          <w:color w:val="000000" w:themeColor="text1"/>
          <w:sz w:val="23"/>
          <w:szCs w:val="23"/>
          <w:lang w:eastAsia="sr-Latn-ME"/>
        </w:rPr>
        <w:t xml:space="preserve"> iz stava 1 ovog člana</w:t>
      </w:r>
      <w:r w:rsidRPr="00632100">
        <w:rPr>
          <w:rFonts w:ascii="Tahoma" w:eastAsia="Times New Roman" w:hAnsi="Tahoma" w:cs="Tahoma"/>
          <w:color w:val="000000" w:themeColor="text1"/>
          <w:sz w:val="23"/>
          <w:szCs w:val="23"/>
          <w:lang w:eastAsia="sr-Latn-ME"/>
        </w:rPr>
        <w:t xml:space="preserve"> utvrđuju se aktom Komore</w:t>
      </w:r>
      <w:r w:rsidR="00425BBF" w:rsidRPr="00632100">
        <w:rPr>
          <w:rFonts w:ascii="Tahoma" w:eastAsia="Times New Roman" w:hAnsi="Tahoma" w:cs="Tahoma"/>
          <w:color w:val="000000" w:themeColor="text1"/>
          <w:sz w:val="23"/>
          <w:szCs w:val="23"/>
          <w:lang w:eastAsia="sr-Latn-ME"/>
        </w:rPr>
        <w:t>, uz saglasnost Ministarstva</w:t>
      </w:r>
      <w:r w:rsidR="006E6EB3" w:rsidRPr="00632100">
        <w:rPr>
          <w:rFonts w:ascii="Tahoma" w:eastAsia="Times New Roman" w:hAnsi="Tahoma" w:cs="Tahoma"/>
          <w:color w:val="000000" w:themeColor="text1"/>
          <w:sz w:val="23"/>
          <w:szCs w:val="23"/>
          <w:lang w:eastAsia="sr-Latn-ME"/>
        </w:rPr>
        <w:t xml:space="preserve"> pravde. </w:t>
      </w:r>
    </w:p>
    <w:p w14:paraId="3CA93464" w14:textId="77777777" w:rsidR="00D93D2F" w:rsidRPr="00632100" w:rsidRDefault="00D93D2F" w:rsidP="009168CF">
      <w:pPr>
        <w:spacing w:after="0" w:line="240" w:lineRule="auto"/>
        <w:ind w:firstLine="426"/>
        <w:rPr>
          <w:rFonts w:ascii="Tahoma" w:eastAsia="Times New Roman" w:hAnsi="Tahoma" w:cs="Tahoma"/>
          <w:color w:val="000000" w:themeColor="text1"/>
          <w:sz w:val="23"/>
          <w:szCs w:val="23"/>
          <w:lang w:eastAsia="sr-Latn-ME"/>
        </w:rPr>
      </w:pPr>
    </w:p>
    <w:p w14:paraId="5E57603C" w14:textId="77777777" w:rsidR="004C5C84" w:rsidRPr="00632100" w:rsidRDefault="00671BD4" w:rsidP="009168CF">
      <w:pPr>
        <w:spacing w:after="0" w:line="240" w:lineRule="auto"/>
        <w:ind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Upotreba rodno osjetljivog jezika</w:t>
      </w:r>
      <w:bookmarkStart w:id="4" w:name="clan_8b"/>
      <w:bookmarkEnd w:id="4"/>
    </w:p>
    <w:p w14:paraId="1CCE6671" w14:textId="53BA0A4A" w:rsidR="00671BD4" w:rsidRPr="00632100" w:rsidRDefault="00671BD4" w:rsidP="009168CF">
      <w:pPr>
        <w:spacing w:after="0" w:line="240" w:lineRule="auto"/>
        <w:ind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Član</w:t>
      </w:r>
      <w:r w:rsidR="00DC3FC3" w:rsidRPr="00632100">
        <w:rPr>
          <w:rFonts w:ascii="Tahoma" w:eastAsia="Times New Roman" w:hAnsi="Tahoma" w:cs="Tahoma"/>
          <w:b/>
          <w:bCs/>
          <w:color w:val="000000"/>
          <w:sz w:val="27"/>
          <w:szCs w:val="27"/>
          <w:lang w:eastAsia="sr-Latn-ME"/>
        </w:rPr>
        <w:t xml:space="preserve"> </w:t>
      </w:r>
      <w:r w:rsidR="00F6678D" w:rsidRPr="00632100">
        <w:rPr>
          <w:rFonts w:ascii="Tahoma" w:eastAsia="Times New Roman" w:hAnsi="Tahoma" w:cs="Tahoma"/>
          <w:b/>
          <w:bCs/>
          <w:color w:val="000000"/>
          <w:sz w:val="27"/>
          <w:szCs w:val="27"/>
          <w:lang w:eastAsia="sr-Latn-ME"/>
        </w:rPr>
        <w:t>5</w:t>
      </w:r>
    </w:p>
    <w:p w14:paraId="10A028EB" w14:textId="4F9571B2" w:rsidR="00B53408" w:rsidRPr="00632100" w:rsidRDefault="00671BD4" w:rsidP="009168CF">
      <w:pPr>
        <w:spacing w:after="0" w:line="240" w:lineRule="auto"/>
        <w:ind w:right="150" w:firstLine="426"/>
        <w:jc w:val="both"/>
        <w:rPr>
          <w:rFonts w:ascii="Tahoma" w:eastAsia="Times New Roman" w:hAnsi="Tahoma" w:cs="Tahoma"/>
          <w:sz w:val="23"/>
          <w:szCs w:val="23"/>
          <w:lang w:eastAsia="sr-Latn-ME"/>
        </w:rPr>
      </w:pPr>
      <w:r w:rsidRPr="00632100">
        <w:rPr>
          <w:rFonts w:ascii="Tahoma" w:eastAsia="Times New Roman" w:hAnsi="Tahoma" w:cs="Tahoma"/>
          <w:sz w:val="23"/>
          <w:szCs w:val="23"/>
          <w:lang w:eastAsia="sr-Latn-ME"/>
        </w:rPr>
        <w:t>Izrazi koji se u ovom zakonu koriste za fizička lica u muškom rodu podrazumijevaju iste izraze u ženskom rodu.</w:t>
      </w:r>
    </w:p>
    <w:p w14:paraId="388C86FC" w14:textId="16B11467" w:rsidR="00632100" w:rsidRPr="004A7A76" w:rsidRDefault="00EA39D9" w:rsidP="009168CF">
      <w:pPr>
        <w:spacing w:after="0" w:line="240" w:lineRule="auto"/>
        <w:ind w:right="150" w:firstLine="426"/>
        <w:jc w:val="both"/>
        <w:rPr>
          <w:rFonts w:ascii="Tahoma" w:eastAsia="Times New Roman" w:hAnsi="Tahoma" w:cs="Tahoma"/>
          <w:sz w:val="23"/>
          <w:szCs w:val="23"/>
          <w:lang w:eastAsia="sr-Latn-ME"/>
        </w:rPr>
      </w:pPr>
      <w:r w:rsidRPr="00632100">
        <w:rPr>
          <w:rFonts w:ascii="Tahoma" w:eastAsia="Times New Roman" w:hAnsi="Tahoma" w:cs="Tahoma"/>
          <w:sz w:val="23"/>
          <w:szCs w:val="23"/>
          <w:lang w:eastAsia="sr-Latn-ME"/>
        </w:rPr>
        <w:t>Vještaci su dužni da u nalazima i mišljenjima koje izrađuju koriste riječi u rodu kojem pripada lice na koje se ti nalazi i mišljenja odnose.</w:t>
      </w:r>
    </w:p>
    <w:p w14:paraId="335008DD" w14:textId="77777777" w:rsidR="00F67945" w:rsidRPr="004A7A76" w:rsidRDefault="00F67945" w:rsidP="009A70B7">
      <w:pPr>
        <w:spacing w:after="0" w:line="240" w:lineRule="auto"/>
        <w:ind w:right="150"/>
        <w:rPr>
          <w:rFonts w:ascii="Tahoma" w:eastAsia="Times New Roman" w:hAnsi="Tahoma" w:cs="Tahoma"/>
          <w:b/>
          <w:bCs/>
          <w:color w:val="2E74B5" w:themeColor="accent5" w:themeShade="BF"/>
          <w:sz w:val="26"/>
          <w:szCs w:val="26"/>
          <w:lang w:eastAsia="sr-Latn-ME"/>
        </w:rPr>
      </w:pPr>
      <w:bookmarkStart w:id="5" w:name="clan_3"/>
      <w:bookmarkEnd w:id="5"/>
    </w:p>
    <w:p w14:paraId="235E816B" w14:textId="759176DE" w:rsidR="00065244" w:rsidRPr="00632100" w:rsidRDefault="00065244" w:rsidP="009168CF">
      <w:pPr>
        <w:spacing w:after="0" w:line="240" w:lineRule="auto"/>
        <w:ind w:left="150" w:right="150"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Subjekti koji mogu vršiti vještačenj</w:t>
      </w:r>
      <w:r w:rsidR="00BB034A" w:rsidRPr="00632100">
        <w:rPr>
          <w:rFonts w:ascii="Tahoma" w:eastAsia="Times New Roman" w:hAnsi="Tahoma" w:cs="Tahoma"/>
          <w:b/>
          <w:bCs/>
          <w:color w:val="000000"/>
          <w:sz w:val="27"/>
          <w:szCs w:val="27"/>
          <w:lang w:eastAsia="sr-Latn-ME"/>
        </w:rPr>
        <w:t>e</w:t>
      </w:r>
    </w:p>
    <w:p w14:paraId="6DA575C0" w14:textId="0CA6B81E" w:rsidR="00065244" w:rsidRPr="00632100" w:rsidRDefault="00065244" w:rsidP="009168CF">
      <w:pPr>
        <w:spacing w:after="0" w:line="240" w:lineRule="auto"/>
        <w:ind w:left="150" w:right="150"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Član</w:t>
      </w:r>
      <w:r w:rsidR="00F0495F" w:rsidRPr="00632100">
        <w:rPr>
          <w:rFonts w:ascii="Tahoma" w:eastAsia="Times New Roman" w:hAnsi="Tahoma" w:cs="Tahoma"/>
          <w:b/>
          <w:bCs/>
          <w:color w:val="000000"/>
          <w:sz w:val="27"/>
          <w:szCs w:val="27"/>
          <w:lang w:eastAsia="sr-Latn-ME"/>
        </w:rPr>
        <w:t xml:space="preserve"> </w:t>
      </w:r>
      <w:r w:rsidR="00F6678D" w:rsidRPr="00632100">
        <w:rPr>
          <w:rFonts w:ascii="Tahoma" w:eastAsia="Times New Roman" w:hAnsi="Tahoma" w:cs="Tahoma"/>
          <w:b/>
          <w:bCs/>
          <w:color w:val="000000"/>
          <w:sz w:val="27"/>
          <w:szCs w:val="27"/>
          <w:lang w:eastAsia="sr-Latn-ME"/>
        </w:rPr>
        <w:t>6</w:t>
      </w:r>
    </w:p>
    <w:p w14:paraId="2538B88E" w14:textId="77777777" w:rsidR="00065244" w:rsidRPr="00632100" w:rsidRDefault="00065244" w:rsidP="009168CF">
      <w:pPr>
        <w:spacing w:after="0" w:line="240" w:lineRule="auto"/>
        <w:ind w:right="150" w:firstLine="426"/>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lastRenderedPageBreak/>
        <w:t>Vještačenje može vršiti:</w:t>
      </w:r>
    </w:p>
    <w:p w14:paraId="01AB9C22" w14:textId="299B26D3" w:rsidR="00065244" w:rsidRPr="00632100" w:rsidRDefault="00065244" w:rsidP="009168CF">
      <w:pPr>
        <w:spacing w:after="0" w:line="240" w:lineRule="auto"/>
        <w:ind w:left="150" w:right="150" w:firstLine="426"/>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 fizičko lice</w:t>
      </w:r>
      <w:r w:rsidR="00DC3FC3" w:rsidRPr="00632100">
        <w:rPr>
          <w:rFonts w:ascii="Tahoma" w:eastAsia="Times New Roman" w:hAnsi="Tahoma" w:cs="Tahoma"/>
          <w:color w:val="000000"/>
          <w:sz w:val="23"/>
          <w:szCs w:val="23"/>
          <w:lang w:eastAsia="sr-Latn-ME"/>
        </w:rPr>
        <w:t xml:space="preserve"> koje ispunjava uslove </w:t>
      </w:r>
      <w:r w:rsidR="00F0495F" w:rsidRPr="00632100">
        <w:rPr>
          <w:rFonts w:ascii="Tahoma" w:eastAsia="Times New Roman" w:hAnsi="Tahoma" w:cs="Tahoma"/>
          <w:color w:val="000000"/>
          <w:sz w:val="23"/>
          <w:szCs w:val="23"/>
          <w:lang w:eastAsia="sr-Latn-ME"/>
        </w:rPr>
        <w:t>propisan</w:t>
      </w:r>
      <w:r w:rsidR="00D075DB" w:rsidRPr="00632100">
        <w:rPr>
          <w:rFonts w:ascii="Tahoma" w:eastAsia="Times New Roman" w:hAnsi="Tahoma" w:cs="Tahoma"/>
          <w:color w:val="000000"/>
          <w:sz w:val="23"/>
          <w:szCs w:val="23"/>
          <w:lang w:eastAsia="sr-Latn-ME"/>
        </w:rPr>
        <w:t>e</w:t>
      </w:r>
      <w:r w:rsidR="00F0495F" w:rsidRPr="00632100">
        <w:rPr>
          <w:rFonts w:ascii="Tahoma" w:eastAsia="Times New Roman" w:hAnsi="Tahoma" w:cs="Tahoma"/>
          <w:color w:val="000000"/>
          <w:sz w:val="23"/>
          <w:szCs w:val="23"/>
          <w:lang w:eastAsia="sr-Latn-ME"/>
        </w:rPr>
        <w:t xml:space="preserve"> </w:t>
      </w:r>
      <w:r w:rsidR="00DC3FC3" w:rsidRPr="00632100">
        <w:rPr>
          <w:rFonts w:ascii="Tahoma" w:eastAsia="Times New Roman" w:hAnsi="Tahoma" w:cs="Tahoma"/>
          <w:color w:val="000000"/>
          <w:sz w:val="23"/>
          <w:szCs w:val="23"/>
          <w:lang w:eastAsia="sr-Latn-ME"/>
        </w:rPr>
        <w:t>ovim zakonom</w:t>
      </w:r>
      <w:r w:rsidR="00F0495F" w:rsidRPr="00632100">
        <w:rPr>
          <w:rFonts w:ascii="Tahoma" w:eastAsia="Times New Roman" w:hAnsi="Tahoma" w:cs="Tahoma"/>
          <w:color w:val="000000"/>
          <w:sz w:val="23"/>
          <w:szCs w:val="23"/>
          <w:lang w:eastAsia="sr-Latn-ME"/>
        </w:rPr>
        <w:t>;</w:t>
      </w:r>
    </w:p>
    <w:p w14:paraId="0484C8C2" w14:textId="425D4F12" w:rsidR="00D30006" w:rsidRPr="00632100" w:rsidRDefault="00065244" w:rsidP="009168CF">
      <w:pPr>
        <w:spacing w:after="0" w:line="240" w:lineRule="auto"/>
        <w:ind w:left="150" w:right="150" w:firstLine="426"/>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 xml:space="preserve">- </w:t>
      </w:r>
      <w:r w:rsidR="00A65645" w:rsidRPr="00632100">
        <w:rPr>
          <w:rFonts w:ascii="Tahoma" w:eastAsia="Times New Roman" w:hAnsi="Tahoma" w:cs="Tahoma"/>
          <w:color w:val="000000"/>
          <w:sz w:val="23"/>
          <w:szCs w:val="23"/>
          <w:lang w:eastAsia="sr-Latn-ME"/>
        </w:rPr>
        <w:t>pravno lice koje</w:t>
      </w:r>
      <w:r w:rsidR="00696A90" w:rsidRPr="00632100">
        <w:rPr>
          <w:rFonts w:ascii="Tahoma" w:eastAsia="Times New Roman" w:hAnsi="Tahoma" w:cs="Tahoma"/>
          <w:color w:val="000000"/>
          <w:sz w:val="23"/>
          <w:szCs w:val="23"/>
          <w:lang w:eastAsia="sr-Latn-ME"/>
        </w:rPr>
        <w:t xml:space="preserve"> ispunjava uslove </w:t>
      </w:r>
      <w:r w:rsidR="00F0495F" w:rsidRPr="00632100">
        <w:rPr>
          <w:rFonts w:ascii="Tahoma" w:eastAsia="Times New Roman" w:hAnsi="Tahoma" w:cs="Tahoma"/>
          <w:color w:val="000000"/>
          <w:sz w:val="23"/>
          <w:szCs w:val="23"/>
          <w:lang w:eastAsia="sr-Latn-ME"/>
        </w:rPr>
        <w:t>propisan</w:t>
      </w:r>
      <w:r w:rsidR="00D075DB" w:rsidRPr="00632100">
        <w:rPr>
          <w:rFonts w:ascii="Tahoma" w:eastAsia="Times New Roman" w:hAnsi="Tahoma" w:cs="Tahoma"/>
          <w:color w:val="000000"/>
          <w:sz w:val="23"/>
          <w:szCs w:val="23"/>
          <w:lang w:eastAsia="sr-Latn-ME"/>
        </w:rPr>
        <w:t>e</w:t>
      </w:r>
      <w:r w:rsidR="00F0495F" w:rsidRPr="00632100">
        <w:rPr>
          <w:rFonts w:ascii="Tahoma" w:eastAsia="Times New Roman" w:hAnsi="Tahoma" w:cs="Tahoma"/>
          <w:color w:val="000000"/>
          <w:sz w:val="23"/>
          <w:szCs w:val="23"/>
          <w:lang w:eastAsia="sr-Latn-ME"/>
        </w:rPr>
        <w:t xml:space="preserve"> </w:t>
      </w:r>
      <w:r w:rsidR="00696A90" w:rsidRPr="00632100">
        <w:rPr>
          <w:rFonts w:ascii="Tahoma" w:eastAsia="Times New Roman" w:hAnsi="Tahoma" w:cs="Tahoma"/>
          <w:color w:val="000000"/>
          <w:sz w:val="23"/>
          <w:szCs w:val="23"/>
          <w:lang w:eastAsia="sr-Latn-ME"/>
        </w:rPr>
        <w:t>ovim zakonom</w:t>
      </w:r>
      <w:r w:rsidR="007F45F7" w:rsidRPr="00632100">
        <w:rPr>
          <w:rFonts w:ascii="Tahoma" w:eastAsia="Times New Roman" w:hAnsi="Tahoma" w:cs="Tahoma"/>
          <w:color w:val="000000"/>
          <w:sz w:val="23"/>
          <w:szCs w:val="23"/>
          <w:lang w:eastAsia="sr-Latn-ME"/>
        </w:rPr>
        <w:t xml:space="preserve"> i</w:t>
      </w:r>
    </w:p>
    <w:p w14:paraId="6908FBE4" w14:textId="7D72572E" w:rsidR="00840D3F" w:rsidRPr="00632100" w:rsidRDefault="00D30006"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w:t>
      </w:r>
      <w:bookmarkStart w:id="6" w:name="_Hlk198066281"/>
      <w:r w:rsidR="00632100">
        <w:rPr>
          <w:rFonts w:ascii="Tahoma" w:eastAsia="Times New Roman" w:hAnsi="Tahoma" w:cs="Tahoma"/>
          <w:color w:val="000000"/>
          <w:sz w:val="23"/>
          <w:szCs w:val="23"/>
          <w:lang w:eastAsia="sr-Latn-ME"/>
        </w:rPr>
        <w:t xml:space="preserve"> </w:t>
      </w:r>
      <w:r w:rsidRPr="00632100">
        <w:rPr>
          <w:rFonts w:ascii="Tahoma" w:eastAsia="Times New Roman" w:hAnsi="Tahoma" w:cs="Tahoma"/>
          <w:color w:val="000000"/>
          <w:sz w:val="23"/>
          <w:szCs w:val="23"/>
          <w:lang w:eastAsia="sr-Latn-ME"/>
        </w:rPr>
        <w:t>visokoobrazovna ustanova, naučna ustanova, stručna ustanova,</w:t>
      </w:r>
      <w:r w:rsidR="00A65645" w:rsidRPr="00632100">
        <w:rPr>
          <w:rFonts w:ascii="Tahoma" w:eastAsia="Times New Roman" w:hAnsi="Tahoma" w:cs="Tahoma"/>
          <w:color w:val="000000"/>
          <w:sz w:val="23"/>
          <w:szCs w:val="23"/>
          <w:lang w:eastAsia="sr-Latn-ME"/>
        </w:rPr>
        <w:t xml:space="preserve"> institut </w:t>
      </w:r>
      <w:r w:rsidRPr="00632100">
        <w:rPr>
          <w:rFonts w:ascii="Tahoma" w:eastAsia="Times New Roman" w:hAnsi="Tahoma" w:cs="Tahoma"/>
          <w:color w:val="000000"/>
          <w:sz w:val="23"/>
          <w:szCs w:val="23"/>
          <w:lang w:eastAsia="sr-Latn-ME"/>
        </w:rPr>
        <w:t xml:space="preserve">organ državne uprave i organizacione jedinice </w:t>
      </w:r>
      <w:r w:rsidR="00840D3F" w:rsidRPr="00632100">
        <w:rPr>
          <w:rFonts w:ascii="Tahoma" w:eastAsia="Times New Roman" w:hAnsi="Tahoma" w:cs="Tahoma"/>
          <w:color w:val="000000"/>
          <w:sz w:val="23"/>
          <w:szCs w:val="23"/>
          <w:lang w:eastAsia="sr-Latn-ME"/>
        </w:rPr>
        <w:t>u okviru kojih se može vršiti vještačenje</w:t>
      </w:r>
      <w:r w:rsidR="00122B95" w:rsidRPr="00632100">
        <w:rPr>
          <w:rFonts w:ascii="Tahoma" w:eastAsia="Times New Roman" w:hAnsi="Tahoma" w:cs="Tahoma"/>
          <w:color w:val="000000"/>
          <w:sz w:val="23"/>
          <w:szCs w:val="23"/>
          <w:lang w:eastAsia="sr-Latn-ME"/>
        </w:rPr>
        <w:t>, na način što određuju jednog ili više stručnjaka odgovarajuće specijalnosti ili obrazuju komisije ili odbore sastavljene od naučnih i stručnih radnika koji su zaposleni kod njih koji će izvršiti vještačenje.</w:t>
      </w:r>
    </w:p>
    <w:bookmarkEnd w:id="6"/>
    <w:p w14:paraId="3CFBB0C5" w14:textId="77777777" w:rsidR="00FD5B02" w:rsidRPr="004A7A76" w:rsidRDefault="00FD5B02" w:rsidP="009168CF">
      <w:pPr>
        <w:spacing w:after="0" w:line="240" w:lineRule="auto"/>
        <w:ind w:right="150" w:firstLine="426"/>
        <w:jc w:val="both"/>
        <w:rPr>
          <w:rFonts w:ascii="Tahoma" w:eastAsia="Times New Roman" w:hAnsi="Tahoma" w:cs="Tahoma"/>
          <w:color w:val="2E74B5" w:themeColor="accent5" w:themeShade="BF"/>
          <w:sz w:val="23"/>
          <w:szCs w:val="23"/>
          <w:lang w:eastAsia="sr-Latn-ME"/>
        </w:rPr>
      </w:pPr>
    </w:p>
    <w:p w14:paraId="35575BE0" w14:textId="3F8E2678" w:rsidR="009854AB" w:rsidRPr="00632100" w:rsidRDefault="003F73E1" w:rsidP="009168CF">
      <w:pPr>
        <w:spacing w:after="0" w:line="240" w:lineRule="auto"/>
        <w:ind w:right="150"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Vještak i pravno lice</w:t>
      </w:r>
      <w:r w:rsidR="00CE246D" w:rsidRPr="00632100">
        <w:rPr>
          <w:rFonts w:ascii="Tahoma" w:eastAsia="Times New Roman" w:hAnsi="Tahoma" w:cs="Tahoma"/>
          <w:b/>
          <w:bCs/>
          <w:color w:val="000000"/>
          <w:sz w:val="27"/>
          <w:szCs w:val="27"/>
          <w:lang w:eastAsia="sr-Latn-ME"/>
        </w:rPr>
        <w:t xml:space="preserve"> </w:t>
      </w:r>
      <w:r w:rsidRPr="00632100">
        <w:rPr>
          <w:rFonts w:ascii="Tahoma" w:eastAsia="Times New Roman" w:hAnsi="Tahoma" w:cs="Tahoma"/>
          <w:b/>
          <w:bCs/>
          <w:color w:val="000000"/>
          <w:sz w:val="27"/>
          <w:szCs w:val="27"/>
          <w:lang w:eastAsia="sr-Latn-ME"/>
        </w:rPr>
        <w:t>iz druge države</w:t>
      </w:r>
    </w:p>
    <w:p w14:paraId="03C4C08C" w14:textId="48A4CC25" w:rsidR="004B323A" w:rsidRPr="00632100" w:rsidRDefault="005959CC" w:rsidP="009168CF">
      <w:pPr>
        <w:spacing w:after="0" w:line="240" w:lineRule="auto"/>
        <w:ind w:left="150" w:right="150" w:firstLine="426"/>
        <w:jc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 xml:space="preserve">Član </w:t>
      </w:r>
      <w:r w:rsidR="00F6678D" w:rsidRPr="00632100">
        <w:rPr>
          <w:rFonts w:ascii="Tahoma" w:eastAsia="Times New Roman" w:hAnsi="Tahoma" w:cs="Tahoma"/>
          <w:b/>
          <w:bCs/>
          <w:color w:val="000000"/>
          <w:sz w:val="27"/>
          <w:szCs w:val="27"/>
          <w:lang w:eastAsia="sr-Latn-ME"/>
        </w:rPr>
        <w:t>7</w:t>
      </w:r>
    </w:p>
    <w:p w14:paraId="48DF7AAD" w14:textId="1D504F3B" w:rsidR="00FE53A8" w:rsidRPr="008A7E73" w:rsidRDefault="004C3F31" w:rsidP="009168CF">
      <w:pPr>
        <w:spacing w:after="0" w:line="240" w:lineRule="auto"/>
        <w:ind w:right="150" w:firstLine="426"/>
        <w:jc w:val="both"/>
        <w:rPr>
          <w:rFonts w:ascii="Tahoma" w:eastAsia="Times New Roman" w:hAnsi="Tahoma" w:cs="Tahoma"/>
          <w:color w:val="2E74B5" w:themeColor="accent5" w:themeShade="BF"/>
          <w:sz w:val="23"/>
          <w:szCs w:val="23"/>
          <w:lang w:eastAsia="sr-Latn-ME"/>
        </w:rPr>
      </w:pPr>
      <w:r w:rsidRPr="00632100">
        <w:rPr>
          <w:rFonts w:ascii="Tahoma" w:eastAsia="Times New Roman" w:hAnsi="Tahoma" w:cs="Tahoma"/>
          <w:color w:val="000000"/>
          <w:sz w:val="23"/>
          <w:szCs w:val="23"/>
          <w:lang w:eastAsia="sr-Latn-ME"/>
        </w:rPr>
        <w:t>U</w:t>
      </w:r>
      <w:r w:rsidR="00B73FBD" w:rsidRPr="00632100">
        <w:rPr>
          <w:rFonts w:ascii="Tahoma" w:eastAsia="Times New Roman" w:hAnsi="Tahoma" w:cs="Tahoma"/>
          <w:color w:val="000000"/>
          <w:sz w:val="23"/>
          <w:szCs w:val="23"/>
          <w:lang w:eastAsia="sr-Latn-ME"/>
        </w:rPr>
        <w:t xml:space="preserve">koliko nema </w:t>
      </w:r>
      <w:r w:rsidR="004A37DC" w:rsidRPr="00632100">
        <w:rPr>
          <w:rFonts w:ascii="Tahoma" w:eastAsia="Times New Roman" w:hAnsi="Tahoma" w:cs="Tahoma"/>
          <w:color w:val="000000"/>
          <w:sz w:val="23"/>
          <w:szCs w:val="23"/>
          <w:lang w:eastAsia="sr-Latn-ME"/>
        </w:rPr>
        <w:t xml:space="preserve"> vještaka</w:t>
      </w:r>
      <w:r w:rsidR="00B73FBD" w:rsidRPr="00632100">
        <w:rPr>
          <w:rFonts w:ascii="Tahoma" w:eastAsia="Times New Roman" w:hAnsi="Tahoma" w:cs="Tahoma"/>
          <w:color w:val="000000"/>
          <w:sz w:val="23"/>
          <w:szCs w:val="23"/>
          <w:lang w:eastAsia="sr-Latn-ME"/>
        </w:rPr>
        <w:t xml:space="preserve"> ili pravnih lica odgovarajuće</w:t>
      </w:r>
      <w:r w:rsidR="00B73FBD" w:rsidRPr="004A7A76">
        <w:rPr>
          <w:rFonts w:ascii="Tahoma" w:eastAsia="Times New Roman" w:hAnsi="Tahoma" w:cs="Tahoma"/>
          <w:color w:val="000000"/>
          <w:sz w:val="23"/>
          <w:szCs w:val="23"/>
          <w:lang w:eastAsia="sr-Latn-ME"/>
        </w:rPr>
        <w:t xml:space="preserve"> struke ili postoje drugi opravdani razlozi zbog kojih vještaci postavljeni u skladu sa ovim zakonom ne mogu vršiti vještačenje u konkretnom predmetu, vještačenje može vršiti i vještak ili pravno lice iz druge države, koji</w:t>
      </w:r>
      <w:r w:rsidR="00F0495F" w:rsidRPr="004A7A76">
        <w:rPr>
          <w:rFonts w:ascii="Tahoma" w:eastAsia="Times New Roman" w:hAnsi="Tahoma" w:cs="Tahoma"/>
          <w:color w:val="000000"/>
          <w:sz w:val="23"/>
          <w:szCs w:val="23"/>
          <w:lang w:eastAsia="sr-Latn-ME"/>
        </w:rPr>
        <w:t xml:space="preserve"> </w:t>
      </w:r>
      <w:r w:rsidR="00B73FBD" w:rsidRPr="004A7A76">
        <w:rPr>
          <w:rFonts w:ascii="Tahoma" w:eastAsia="Times New Roman" w:hAnsi="Tahoma" w:cs="Tahoma"/>
          <w:color w:val="000000"/>
          <w:sz w:val="23"/>
          <w:szCs w:val="23"/>
          <w:lang w:eastAsia="sr-Latn-ME"/>
        </w:rPr>
        <w:t xml:space="preserve">u skladu sa zakonom te države </w:t>
      </w:r>
      <w:r w:rsidR="00F0495F" w:rsidRPr="004A7A76">
        <w:rPr>
          <w:rFonts w:ascii="Tahoma" w:eastAsia="Times New Roman" w:hAnsi="Tahoma" w:cs="Tahoma"/>
          <w:color w:val="000000"/>
          <w:sz w:val="23"/>
          <w:szCs w:val="23"/>
          <w:lang w:eastAsia="sr-Latn-ME"/>
        </w:rPr>
        <w:t>vrši poslove vještačenja</w:t>
      </w:r>
      <w:r w:rsidRPr="004A7A76">
        <w:rPr>
          <w:rFonts w:ascii="Tahoma" w:eastAsia="Times New Roman" w:hAnsi="Tahoma" w:cs="Tahoma"/>
          <w:color w:val="2E74B5" w:themeColor="accent5" w:themeShade="BF"/>
          <w:sz w:val="23"/>
          <w:szCs w:val="23"/>
          <w:lang w:eastAsia="sr-Latn-ME"/>
        </w:rPr>
        <w:t xml:space="preserve">. </w:t>
      </w:r>
    </w:p>
    <w:p w14:paraId="76D60AD4" w14:textId="77777777" w:rsidR="00FE53A8" w:rsidRPr="004A7A76" w:rsidRDefault="00FE53A8" w:rsidP="009168CF">
      <w:pPr>
        <w:spacing w:after="0" w:line="240" w:lineRule="auto"/>
        <w:ind w:right="150" w:firstLine="426"/>
        <w:jc w:val="both"/>
        <w:rPr>
          <w:rFonts w:ascii="Tahoma" w:eastAsia="Times New Roman" w:hAnsi="Tahoma" w:cs="Tahoma"/>
          <w:color w:val="000000"/>
          <w:sz w:val="23"/>
          <w:szCs w:val="23"/>
          <w:lang w:eastAsia="sr-Latn-ME"/>
        </w:rPr>
      </w:pPr>
    </w:p>
    <w:p w14:paraId="6B1922C8" w14:textId="03C8A3EB" w:rsidR="009A4E4F" w:rsidRPr="00F5013C" w:rsidRDefault="00BE1318" w:rsidP="00F67945">
      <w:pPr>
        <w:spacing w:before="60" w:after="30" w:line="240" w:lineRule="auto"/>
        <w:rPr>
          <w:rFonts w:ascii="Tahoma" w:eastAsia="Times New Roman" w:hAnsi="Tahoma" w:cs="Tahoma"/>
          <w:color w:val="000000"/>
          <w:sz w:val="32"/>
          <w:szCs w:val="32"/>
          <w:lang w:eastAsia="sr-Latn-ME"/>
        </w:rPr>
      </w:pPr>
      <w:bookmarkStart w:id="7" w:name="clan_4"/>
      <w:bookmarkStart w:id="8" w:name="clan_5"/>
      <w:bookmarkStart w:id="9" w:name="sadrzaj4"/>
      <w:bookmarkEnd w:id="7"/>
      <w:bookmarkEnd w:id="8"/>
      <w:bookmarkEnd w:id="9"/>
      <w:r w:rsidRPr="00F5013C">
        <w:rPr>
          <w:rFonts w:ascii="Tahoma" w:eastAsia="Times New Roman" w:hAnsi="Tahoma" w:cs="Tahoma"/>
          <w:color w:val="000000"/>
          <w:sz w:val="32"/>
          <w:szCs w:val="32"/>
          <w:lang w:eastAsia="sr-Latn-ME"/>
        </w:rPr>
        <w:t>II. USLOVI ZA VRŠENjE VJEŠTAČENjA</w:t>
      </w:r>
      <w:bookmarkStart w:id="10" w:name="clan_6"/>
      <w:bookmarkEnd w:id="10"/>
    </w:p>
    <w:p w14:paraId="4345237F" w14:textId="77777777" w:rsidR="007166A6" w:rsidRPr="004A7A76" w:rsidRDefault="007166A6" w:rsidP="009168CF">
      <w:pPr>
        <w:spacing w:before="60" w:after="30" w:line="240" w:lineRule="auto"/>
        <w:ind w:firstLine="426"/>
        <w:jc w:val="center"/>
        <w:rPr>
          <w:rFonts w:ascii="Tahoma" w:eastAsia="Times New Roman" w:hAnsi="Tahoma" w:cs="Tahoma"/>
          <w:b/>
          <w:bCs/>
          <w:color w:val="000000"/>
          <w:sz w:val="27"/>
          <w:szCs w:val="27"/>
          <w:highlight w:val="cyan"/>
          <w:lang w:eastAsia="sr-Latn-ME"/>
        </w:rPr>
      </w:pPr>
    </w:p>
    <w:p w14:paraId="2B06A5AB" w14:textId="3774EA7A" w:rsidR="00F83F18" w:rsidRPr="00632100" w:rsidRDefault="00F83F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Uslovi za postavljenje</w:t>
      </w:r>
      <w:r w:rsidR="004A37DC" w:rsidRPr="00632100">
        <w:rPr>
          <w:rFonts w:ascii="Tahoma" w:eastAsia="Times New Roman" w:hAnsi="Tahoma" w:cs="Tahoma"/>
          <w:b/>
          <w:bCs/>
          <w:color w:val="000000"/>
          <w:sz w:val="27"/>
          <w:szCs w:val="27"/>
          <w:lang w:eastAsia="sr-Latn-ME"/>
        </w:rPr>
        <w:t xml:space="preserve"> vještaka</w:t>
      </w:r>
    </w:p>
    <w:p w14:paraId="046E763B" w14:textId="135CFD7D" w:rsidR="00A84C56" w:rsidRPr="00632100"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632100">
        <w:rPr>
          <w:rFonts w:ascii="Tahoma" w:eastAsia="Times New Roman" w:hAnsi="Tahoma" w:cs="Tahoma"/>
          <w:b/>
          <w:bCs/>
          <w:color w:val="000000"/>
          <w:sz w:val="27"/>
          <w:szCs w:val="27"/>
          <w:lang w:eastAsia="sr-Latn-ME"/>
        </w:rPr>
        <w:t xml:space="preserve">Član </w:t>
      </w:r>
      <w:r w:rsidR="00F6678D" w:rsidRPr="00632100">
        <w:rPr>
          <w:rFonts w:ascii="Tahoma" w:eastAsia="Times New Roman" w:hAnsi="Tahoma" w:cs="Tahoma"/>
          <w:b/>
          <w:bCs/>
          <w:color w:val="000000"/>
          <w:sz w:val="27"/>
          <w:szCs w:val="27"/>
          <w:lang w:eastAsia="sr-Latn-ME"/>
        </w:rPr>
        <w:t>8</w:t>
      </w:r>
    </w:p>
    <w:p w14:paraId="415EAE1D" w14:textId="538FDD95" w:rsidR="00A84C56" w:rsidRPr="00632100" w:rsidRDefault="00A84C56"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 xml:space="preserve">Za </w:t>
      </w:r>
      <w:r w:rsidR="004A37DC" w:rsidRPr="00632100">
        <w:rPr>
          <w:rFonts w:ascii="Tahoma" w:eastAsia="Times New Roman" w:hAnsi="Tahoma" w:cs="Tahoma"/>
          <w:color w:val="000000"/>
          <w:sz w:val="23"/>
          <w:szCs w:val="23"/>
          <w:lang w:eastAsia="sr-Latn-ME"/>
        </w:rPr>
        <w:t xml:space="preserve"> vještaka</w:t>
      </w:r>
      <w:r w:rsidRPr="00632100">
        <w:rPr>
          <w:rFonts w:ascii="Tahoma" w:eastAsia="Times New Roman" w:hAnsi="Tahoma" w:cs="Tahoma"/>
          <w:color w:val="000000"/>
          <w:sz w:val="23"/>
          <w:szCs w:val="23"/>
          <w:lang w:eastAsia="sr-Latn-ME"/>
        </w:rPr>
        <w:t xml:space="preserve"> može biti postavljeno lice:</w:t>
      </w:r>
    </w:p>
    <w:p w14:paraId="09DDB930" w14:textId="3716EAEA" w:rsidR="00A84C56"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1)</w:t>
      </w:r>
      <w:r w:rsidR="00A84C56" w:rsidRPr="00632100">
        <w:rPr>
          <w:rFonts w:ascii="Tahoma" w:eastAsia="Times New Roman" w:hAnsi="Tahoma" w:cs="Tahoma"/>
          <w:color w:val="000000"/>
          <w:sz w:val="23"/>
          <w:szCs w:val="23"/>
          <w:lang w:eastAsia="sr-Latn-ME"/>
        </w:rPr>
        <w:t xml:space="preserve"> koje je crnogorski državljanin</w:t>
      </w:r>
      <w:r w:rsidR="00163768" w:rsidRPr="00632100">
        <w:rPr>
          <w:rFonts w:ascii="Tahoma" w:eastAsia="Times New Roman" w:hAnsi="Tahoma" w:cs="Tahoma"/>
          <w:color w:val="000000"/>
          <w:sz w:val="23"/>
          <w:szCs w:val="23"/>
          <w:lang w:eastAsia="sr-Latn-ME"/>
        </w:rPr>
        <w:t>;</w:t>
      </w:r>
    </w:p>
    <w:p w14:paraId="559AA5B1" w14:textId="05C4B5FE" w:rsidR="00EE23BB"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2)</w:t>
      </w:r>
      <w:r w:rsidR="00EE23BB" w:rsidRPr="00632100">
        <w:rPr>
          <w:rFonts w:ascii="Tahoma" w:eastAsia="Times New Roman" w:hAnsi="Tahoma" w:cs="Tahoma"/>
          <w:color w:val="000000"/>
          <w:sz w:val="23"/>
          <w:szCs w:val="23"/>
          <w:lang w:eastAsia="sr-Latn-ME"/>
        </w:rPr>
        <w:t xml:space="preserve"> </w:t>
      </w:r>
      <w:r w:rsidR="00921631" w:rsidRPr="00632100">
        <w:rPr>
          <w:rFonts w:ascii="Tahoma" w:eastAsia="Times New Roman" w:hAnsi="Tahoma" w:cs="Tahoma"/>
          <w:color w:val="000000"/>
          <w:sz w:val="23"/>
          <w:szCs w:val="23"/>
          <w:lang w:eastAsia="sr-Latn-ME"/>
        </w:rPr>
        <w:t>koje</w:t>
      </w:r>
      <w:r w:rsidR="00841A3F" w:rsidRPr="00632100">
        <w:rPr>
          <w:rFonts w:ascii="Tahoma" w:eastAsia="Times New Roman" w:hAnsi="Tahoma" w:cs="Tahoma"/>
          <w:color w:val="000000"/>
          <w:sz w:val="23"/>
          <w:szCs w:val="23"/>
          <w:lang w:eastAsia="sr-Latn-ME"/>
        </w:rPr>
        <w:t xml:space="preserve"> ima prebivalište, odnosno boravište u Crnoj Gori</w:t>
      </w:r>
      <w:r w:rsidR="00EE23BB" w:rsidRPr="00632100">
        <w:rPr>
          <w:rFonts w:ascii="Tahoma" w:eastAsia="Times New Roman" w:hAnsi="Tahoma" w:cs="Tahoma"/>
          <w:color w:val="000000"/>
          <w:sz w:val="23"/>
          <w:szCs w:val="23"/>
          <w:lang w:eastAsia="sr-Latn-ME"/>
        </w:rPr>
        <w:t>;</w:t>
      </w:r>
      <w:r w:rsidR="00EE23BB" w:rsidRPr="00632100">
        <w:rPr>
          <w:rFonts w:ascii="Tahoma" w:eastAsia="Times New Roman" w:hAnsi="Tahoma" w:cs="Tahoma"/>
          <w:color w:val="2E74B5" w:themeColor="accent5" w:themeShade="BF"/>
          <w:sz w:val="23"/>
          <w:szCs w:val="23"/>
          <w:lang w:eastAsia="sr-Latn-ME"/>
        </w:rPr>
        <w:t xml:space="preserve"> </w:t>
      </w:r>
    </w:p>
    <w:p w14:paraId="5E0C6ABF" w14:textId="2DF0B0B5" w:rsidR="00A84C56"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3)</w:t>
      </w:r>
      <w:r w:rsidR="00A84C56" w:rsidRPr="00632100">
        <w:rPr>
          <w:rFonts w:ascii="Tahoma" w:eastAsia="Times New Roman" w:hAnsi="Tahoma" w:cs="Tahoma"/>
          <w:color w:val="000000"/>
          <w:sz w:val="23"/>
          <w:szCs w:val="23"/>
          <w:lang w:eastAsia="sr-Latn-ME"/>
        </w:rPr>
        <w:t xml:space="preserve"> koje ima opštu zdravstvenu i poslovnu sposobnost;</w:t>
      </w:r>
    </w:p>
    <w:p w14:paraId="3A87E173" w14:textId="33A2AF04" w:rsidR="00A84C56"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4)</w:t>
      </w:r>
      <w:r w:rsidR="00A84C56" w:rsidRPr="00632100">
        <w:rPr>
          <w:rFonts w:ascii="Tahoma" w:eastAsia="Times New Roman" w:hAnsi="Tahoma" w:cs="Tahoma"/>
          <w:color w:val="000000"/>
          <w:sz w:val="23"/>
          <w:szCs w:val="23"/>
          <w:lang w:eastAsia="sr-Latn-ME"/>
        </w:rPr>
        <w:t xml:space="preserve"> koje nije osuđivano </w:t>
      </w:r>
      <w:r w:rsidR="007166A6" w:rsidRPr="00632100">
        <w:rPr>
          <w:rFonts w:ascii="Tahoma" w:eastAsia="Times New Roman" w:hAnsi="Tahoma" w:cs="Tahoma"/>
          <w:color w:val="000000"/>
          <w:sz w:val="23"/>
          <w:szCs w:val="23"/>
          <w:lang w:eastAsia="sr-Latn-ME"/>
        </w:rPr>
        <w:t>na</w:t>
      </w:r>
      <w:r w:rsidR="007166A6" w:rsidRPr="00632100">
        <w:t xml:space="preserve"> </w:t>
      </w:r>
      <w:r w:rsidR="007166A6" w:rsidRPr="00632100">
        <w:rPr>
          <w:rFonts w:ascii="Tahoma" w:eastAsia="Times New Roman" w:hAnsi="Tahoma" w:cs="Tahoma"/>
          <w:color w:val="000000"/>
          <w:sz w:val="23"/>
          <w:szCs w:val="23"/>
          <w:lang w:eastAsia="sr-Latn-ME"/>
        </w:rPr>
        <w:t>bezuslovnu kaznu zatvora od najmanje šest mjeseci ili za krivično djelo</w:t>
      </w:r>
      <w:r w:rsidR="00A84C56" w:rsidRPr="00632100">
        <w:rPr>
          <w:rFonts w:ascii="Tahoma" w:eastAsia="Times New Roman" w:hAnsi="Tahoma" w:cs="Tahoma"/>
          <w:color w:val="000000"/>
          <w:sz w:val="23"/>
          <w:szCs w:val="23"/>
          <w:lang w:eastAsia="sr-Latn-ME"/>
        </w:rPr>
        <w:t xml:space="preserve"> djelo koje ga čini nedostojnim za vršenje </w:t>
      </w:r>
      <w:r w:rsidR="00C647C0" w:rsidRPr="00632100">
        <w:rPr>
          <w:rFonts w:ascii="Tahoma" w:eastAsia="Times New Roman" w:hAnsi="Tahoma" w:cs="Tahoma"/>
          <w:color w:val="000000"/>
          <w:sz w:val="23"/>
          <w:szCs w:val="23"/>
          <w:lang w:eastAsia="sr-Latn-ME"/>
        </w:rPr>
        <w:t>vještačenja</w:t>
      </w:r>
      <w:r w:rsidR="00A84C56" w:rsidRPr="00632100">
        <w:rPr>
          <w:rFonts w:ascii="Tahoma" w:eastAsia="Times New Roman" w:hAnsi="Tahoma" w:cs="Tahoma"/>
          <w:color w:val="000000"/>
          <w:sz w:val="23"/>
          <w:szCs w:val="23"/>
          <w:lang w:eastAsia="sr-Latn-ME"/>
        </w:rPr>
        <w:t>;</w:t>
      </w:r>
    </w:p>
    <w:p w14:paraId="0DD7ED49" w14:textId="7F4DB150" w:rsidR="00A84C56"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5)</w:t>
      </w:r>
      <w:r w:rsidR="00A84C56" w:rsidRPr="00632100">
        <w:rPr>
          <w:rFonts w:ascii="Tahoma" w:eastAsia="Times New Roman" w:hAnsi="Tahoma" w:cs="Tahoma"/>
          <w:color w:val="000000"/>
          <w:sz w:val="23"/>
          <w:szCs w:val="23"/>
          <w:lang w:eastAsia="sr-Latn-ME"/>
        </w:rPr>
        <w:t xml:space="preserve"> protiv kojeg se ne vodi krivični postupak za krivično djelo za koje se gonjenje preduzima po službenoj dužnosti</w:t>
      </w:r>
      <w:r w:rsidR="00BB5F93" w:rsidRPr="00632100">
        <w:rPr>
          <w:rFonts w:ascii="Tahoma" w:eastAsia="Times New Roman" w:hAnsi="Tahoma" w:cs="Tahoma"/>
          <w:color w:val="000000"/>
          <w:sz w:val="23"/>
          <w:szCs w:val="23"/>
          <w:lang w:eastAsia="sr-Latn-ME"/>
        </w:rPr>
        <w:t xml:space="preserve"> </w:t>
      </w:r>
      <w:r w:rsidR="00730B3D" w:rsidRPr="00632100">
        <w:rPr>
          <w:rFonts w:ascii="Tahoma" w:eastAsia="Times New Roman" w:hAnsi="Tahoma" w:cs="Tahoma"/>
          <w:color w:val="000000"/>
          <w:sz w:val="23"/>
          <w:szCs w:val="23"/>
          <w:lang w:eastAsia="sr-Latn-ME"/>
        </w:rPr>
        <w:t xml:space="preserve">a </w:t>
      </w:r>
      <w:bookmarkStart w:id="11" w:name="_Hlk193883328"/>
      <w:r w:rsidR="00BB5F93" w:rsidRPr="00632100">
        <w:rPr>
          <w:rFonts w:ascii="Tahoma" w:eastAsia="Times New Roman" w:hAnsi="Tahoma" w:cs="Tahoma"/>
          <w:color w:val="000000"/>
          <w:sz w:val="23"/>
          <w:szCs w:val="23"/>
          <w:lang w:eastAsia="sr-Latn-ME"/>
        </w:rPr>
        <w:t>koj</w:t>
      </w:r>
      <w:r w:rsidR="007166A6" w:rsidRPr="00632100">
        <w:rPr>
          <w:rFonts w:ascii="Tahoma" w:eastAsia="Times New Roman" w:hAnsi="Tahoma" w:cs="Tahoma"/>
          <w:color w:val="000000"/>
          <w:sz w:val="23"/>
          <w:szCs w:val="23"/>
          <w:lang w:eastAsia="sr-Latn-ME"/>
        </w:rPr>
        <w:t>e</w:t>
      </w:r>
      <w:r w:rsidR="00BB5F93" w:rsidRPr="00632100">
        <w:rPr>
          <w:rFonts w:ascii="Tahoma" w:eastAsia="Times New Roman" w:hAnsi="Tahoma" w:cs="Tahoma"/>
          <w:color w:val="000000"/>
          <w:sz w:val="23"/>
          <w:szCs w:val="23"/>
          <w:lang w:eastAsia="sr-Latn-ME"/>
        </w:rPr>
        <w:t xml:space="preserve"> </w:t>
      </w:r>
      <w:r w:rsidR="007166A6" w:rsidRPr="00632100">
        <w:rPr>
          <w:rFonts w:ascii="Tahoma" w:eastAsia="Times New Roman" w:hAnsi="Tahoma" w:cs="Tahoma"/>
          <w:color w:val="000000"/>
          <w:sz w:val="23"/>
          <w:szCs w:val="23"/>
          <w:lang w:eastAsia="sr-Latn-ME"/>
        </w:rPr>
        <w:t>je</w:t>
      </w:r>
      <w:r w:rsidR="00BB5F93" w:rsidRPr="00632100">
        <w:rPr>
          <w:rFonts w:ascii="Tahoma" w:eastAsia="Times New Roman" w:hAnsi="Tahoma" w:cs="Tahoma"/>
          <w:color w:val="000000"/>
          <w:sz w:val="23"/>
          <w:szCs w:val="23"/>
          <w:lang w:eastAsia="sr-Latn-ME"/>
        </w:rPr>
        <w:t xml:space="preserve"> učinjen</w:t>
      </w:r>
      <w:r w:rsidR="007166A6" w:rsidRPr="00632100">
        <w:rPr>
          <w:rFonts w:ascii="Tahoma" w:eastAsia="Times New Roman" w:hAnsi="Tahoma" w:cs="Tahoma"/>
          <w:color w:val="000000"/>
          <w:sz w:val="23"/>
          <w:szCs w:val="23"/>
          <w:lang w:eastAsia="sr-Latn-ME"/>
        </w:rPr>
        <w:t>o</w:t>
      </w:r>
      <w:r w:rsidR="00BB5F93" w:rsidRPr="00632100">
        <w:rPr>
          <w:rFonts w:ascii="Tahoma" w:eastAsia="Times New Roman" w:hAnsi="Tahoma" w:cs="Tahoma"/>
          <w:color w:val="000000"/>
          <w:sz w:val="23"/>
          <w:szCs w:val="23"/>
          <w:lang w:eastAsia="sr-Latn-ME"/>
        </w:rPr>
        <w:t xml:space="preserve"> s</w:t>
      </w:r>
      <w:r w:rsidR="007166A6" w:rsidRPr="00632100">
        <w:rPr>
          <w:rFonts w:ascii="Tahoma" w:eastAsia="Times New Roman" w:hAnsi="Tahoma" w:cs="Tahoma"/>
          <w:color w:val="000000"/>
          <w:sz w:val="23"/>
          <w:szCs w:val="23"/>
          <w:lang w:eastAsia="sr-Latn-ME"/>
        </w:rPr>
        <w:t>a</w:t>
      </w:r>
      <w:r w:rsidR="00BB5F93" w:rsidRPr="00632100">
        <w:rPr>
          <w:rFonts w:ascii="Tahoma" w:eastAsia="Times New Roman" w:hAnsi="Tahoma" w:cs="Tahoma"/>
          <w:color w:val="000000"/>
          <w:sz w:val="23"/>
          <w:szCs w:val="23"/>
          <w:lang w:eastAsia="sr-Latn-ME"/>
        </w:rPr>
        <w:t xml:space="preserve"> umišljajem</w:t>
      </w:r>
      <w:r w:rsidR="00730B3D" w:rsidRPr="00632100">
        <w:rPr>
          <w:rFonts w:ascii="Tahoma" w:eastAsia="Times New Roman" w:hAnsi="Tahoma" w:cs="Tahoma"/>
          <w:color w:val="000000"/>
          <w:sz w:val="23"/>
          <w:szCs w:val="23"/>
          <w:lang w:eastAsia="sr-Latn-ME"/>
        </w:rPr>
        <w:t xml:space="preserve"> ili koje ga čini nedostojnim za vršenje vještačenja</w:t>
      </w:r>
      <w:bookmarkEnd w:id="11"/>
      <w:r w:rsidR="00A84C56" w:rsidRPr="00632100">
        <w:rPr>
          <w:rFonts w:ascii="Tahoma" w:eastAsia="Times New Roman" w:hAnsi="Tahoma" w:cs="Tahoma"/>
          <w:color w:val="000000"/>
          <w:sz w:val="23"/>
          <w:szCs w:val="23"/>
          <w:lang w:eastAsia="sr-Latn-ME"/>
        </w:rPr>
        <w:t>;</w:t>
      </w:r>
    </w:p>
    <w:p w14:paraId="10DF0FEA" w14:textId="325B090F" w:rsidR="00A84C56" w:rsidRPr="00632100" w:rsidRDefault="0077718C"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6)</w:t>
      </w:r>
      <w:r w:rsidR="00A84C56" w:rsidRPr="00632100">
        <w:rPr>
          <w:rFonts w:ascii="Tahoma" w:eastAsia="Times New Roman" w:hAnsi="Tahoma" w:cs="Tahoma"/>
          <w:color w:val="000000"/>
          <w:sz w:val="23"/>
          <w:szCs w:val="23"/>
          <w:lang w:eastAsia="sr-Latn-ME"/>
        </w:rPr>
        <w:t xml:space="preserve"> koje ima visoko obrazovanje</w:t>
      </w:r>
      <w:r w:rsidR="00EE23BB" w:rsidRPr="00632100">
        <w:rPr>
          <w:rFonts w:ascii="Tahoma" w:eastAsia="Times New Roman" w:hAnsi="Tahoma" w:cs="Tahoma"/>
          <w:color w:val="000000"/>
          <w:sz w:val="23"/>
          <w:szCs w:val="23"/>
          <w:lang w:eastAsia="sr-Latn-ME"/>
        </w:rPr>
        <w:t xml:space="preserve"> </w:t>
      </w:r>
      <w:r w:rsidR="007D1845" w:rsidRPr="00632100">
        <w:rPr>
          <w:rFonts w:ascii="Tahoma" w:eastAsia="Times New Roman" w:hAnsi="Tahoma" w:cs="Tahoma"/>
          <w:sz w:val="23"/>
          <w:szCs w:val="23"/>
          <w:lang w:eastAsia="sr-Latn-ME"/>
        </w:rPr>
        <w:t>u od</w:t>
      </w:r>
      <w:r w:rsidR="00EB0F73" w:rsidRPr="00632100">
        <w:rPr>
          <w:rFonts w:ascii="Tahoma" w:eastAsia="Times New Roman" w:hAnsi="Tahoma" w:cs="Tahoma"/>
          <w:sz w:val="23"/>
          <w:szCs w:val="23"/>
          <w:lang w:eastAsia="sr-Latn-ME"/>
        </w:rPr>
        <w:t>govarajućoj o</w:t>
      </w:r>
      <w:r w:rsidR="007D1845" w:rsidRPr="00632100">
        <w:rPr>
          <w:rFonts w:ascii="Tahoma" w:eastAsia="Times New Roman" w:hAnsi="Tahoma" w:cs="Tahoma"/>
          <w:sz w:val="23"/>
          <w:szCs w:val="23"/>
          <w:lang w:eastAsia="sr-Latn-ME"/>
        </w:rPr>
        <w:t>blasti</w:t>
      </w:r>
      <w:r w:rsidR="00A84C56" w:rsidRPr="00632100">
        <w:rPr>
          <w:rFonts w:ascii="Tahoma" w:eastAsia="Times New Roman" w:hAnsi="Tahoma" w:cs="Tahoma"/>
          <w:sz w:val="23"/>
          <w:szCs w:val="23"/>
          <w:lang w:eastAsia="sr-Latn-ME"/>
        </w:rPr>
        <w:t xml:space="preserve">, </w:t>
      </w:r>
      <w:r w:rsidR="001A5364" w:rsidRPr="00632100">
        <w:rPr>
          <w:rFonts w:ascii="Tahoma" w:eastAsia="Times New Roman" w:hAnsi="Tahoma" w:cs="Tahoma"/>
          <w:color w:val="000000"/>
          <w:sz w:val="23"/>
          <w:szCs w:val="23"/>
          <w:lang w:eastAsia="sr-Latn-ME"/>
        </w:rPr>
        <w:t xml:space="preserve">najmanje </w:t>
      </w:r>
      <w:r w:rsidR="00A84C56" w:rsidRPr="00632100">
        <w:rPr>
          <w:rFonts w:ascii="Tahoma" w:eastAsia="Times New Roman" w:hAnsi="Tahoma" w:cs="Tahoma"/>
          <w:color w:val="000000"/>
          <w:sz w:val="23"/>
          <w:szCs w:val="23"/>
          <w:lang w:eastAsia="sr-Latn-ME"/>
        </w:rPr>
        <w:t>VII 1 nivo kvalifikacije obrazovanja;</w:t>
      </w:r>
    </w:p>
    <w:p w14:paraId="5872445F" w14:textId="4909D34C" w:rsidR="00A84C56" w:rsidRPr="00632100" w:rsidRDefault="0077718C" w:rsidP="009168CF">
      <w:pPr>
        <w:spacing w:after="0" w:line="240" w:lineRule="auto"/>
        <w:ind w:right="150" w:firstLine="426"/>
        <w:jc w:val="both"/>
        <w:rPr>
          <w:rFonts w:ascii="Tahoma" w:eastAsia="Times New Roman" w:hAnsi="Tahoma" w:cs="Tahoma"/>
          <w:sz w:val="23"/>
          <w:szCs w:val="23"/>
          <w:lang w:eastAsia="sr-Latn-ME"/>
        </w:rPr>
      </w:pPr>
      <w:r w:rsidRPr="00632100">
        <w:rPr>
          <w:rFonts w:ascii="Tahoma" w:eastAsia="Times New Roman" w:hAnsi="Tahoma" w:cs="Tahoma"/>
          <w:color w:val="000000"/>
          <w:sz w:val="23"/>
          <w:szCs w:val="23"/>
          <w:lang w:eastAsia="sr-Latn-ME"/>
        </w:rPr>
        <w:t>7)</w:t>
      </w:r>
      <w:r w:rsidR="00A84C56" w:rsidRPr="00632100">
        <w:rPr>
          <w:rFonts w:ascii="Tahoma" w:eastAsia="Times New Roman" w:hAnsi="Tahoma" w:cs="Tahoma"/>
          <w:color w:val="000000"/>
          <w:sz w:val="23"/>
          <w:szCs w:val="23"/>
          <w:lang w:eastAsia="sr-Latn-ME"/>
        </w:rPr>
        <w:t xml:space="preserve"> koje ima najmanje pet godina radnog iskustva sa visokim obrazovanjem</w:t>
      </w:r>
      <w:r w:rsidR="00B725B1" w:rsidRPr="00632100">
        <w:rPr>
          <w:rFonts w:ascii="Tahoma" w:eastAsia="Times New Roman" w:hAnsi="Tahoma" w:cs="Tahoma"/>
          <w:color w:val="000000"/>
          <w:sz w:val="23"/>
          <w:szCs w:val="23"/>
          <w:lang w:eastAsia="sr-Latn-ME"/>
        </w:rPr>
        <w:t xml:space="preserve"> </w:t>
      </w:r>
      <w:r w:rsidR="00B725B1" w:rsidRPr="00632100">
        <w:rPr>
          <w:rFonts w:ascii="Tahoma" w:eastAsia="Times New Roman" w:hAnsi="Tahoma" w:cs="Tahoma"/>
          <w:sz w:val="23"/>
          <w:szCs w:val="23"/>
          <w:lang w:eastAsia="sr-Latn-ME"/>
        </w:rPr>
        <w:t xml:space="preserve">u </w:t>
      </w:r>
      <w:r w:rsidR="007D1845" w:rsidRPr="00632100">
        <w:rPr>
          <w:rFonts w:ascii="Tahoma" w:eastAsia="Times New Roman" w:hAnsi="Tahoma" w:cs="Tahoma"/>
          <w:sz w:val="23"/>
          <w:szCs w:val="23"/>
          <w:lang w:eastAsia="sr-Latn-ME"/>
        </w:rPr>
        <w:t xml:space="preserve">odgovarajućoj oblasti </w:t>
      </w:r>
      <w:r w:rsidR="00B725B1" w:rsidRPr="00632100">
        <w:rPr>
          <w:rFonts w:ascii="Tahoma" w:eastAsia="Times New Roman" w:hAnsi="Tahoma" w:cs="Tahoma"/>
          <w:sz w:val="23"/>
          <w:szCs w:val="23"/>
          <w:lang w:eastAsia="sr-Latn-ME"/>
        </w:rPr>
        <w:t>vještačenja</w:t>
      </w:r>
      <w:r w:rsidR="00A84C56" w:rsidRPr="00632100">
        <w:rPr>
          <w:rFonts w:ascii="Tahoma" w:eastAsia="Times New Roman" w:hAnsi="Tahoma" w:cs="Tahoma"/>
          <w:sz w:val="23"/>
          <w:szCs w:val="23"/>
          <w:lang w:eastAsia="sr-Latn-ME"/>
        </w:rPr>
        <w:t>;</w:t>
      </w:r>
    </w:p>
    <w:p w14:paraId="23FEBF30" w14:textId="039C976E" w:rsidR="00FA1BB5" w:rsidRPr="00632100" w:rsidRDefault="00DD1B65" w:rsidP="009168CF">
      <w:pPr>
        <w:spacing w:after="0" w:line="240" w:lineRule="auto"/>
        <w:ind w:right="150" w:firstLine="426"/>
        <w:jc w:val="both"/>
        <w:rPr>
          <w:rFonts w:ascii="Tahoma" w:eastAsia="Times New Roman" w:hAnsi="Tahoma" w:cs="Tahoma"/>
          <w:color w:val="2E74B5" w:themeColor="accent5" w:themeShade="BF"/>
          <w:sz w:val="23"/>
          <w:szCs w:val="23"/>
          <w:lang w:eastAsia="sr-Latn-ME"/>
        </w:rPr>
      </w:pPr>
      <w:r w:rsidRPr="00632100">
        <w:rPr>
          <w:rFonts w:ascii="Tahoma" w:eastAsia="Times New Roman" w:hAnsi="Tahoma" w:cs="Tahoma"/>
          <w:color w:val="000000"/>
          <w:sz w:val="23"/>
          <w:szCs w:val="23"/>
          <w:lang w:eastAsia="sr-Latn-ME"/>
        </w:rPr>
        <w:t>8</w:t>
      </w:r>
      <w:r w:rsidR="00FA1BB5" w:rsidRPr="00632100">
        <w:rPr>
          <w:rFonts w:ascii="Tahoma" w:eastAsia="Times New Roman" w:hAnsi="Tahoma" w:cs="Tahoma"/>
          <w:color w:val="000000"/>
          <w:sz w:val="23"/>
          <w:szCs w:val="23"/>
          <w:lang w:eastAsia="sr-Latn-ME"/>
        </w:rPr>
        <w:t>)</w:t>
      </w:r>
      <w:r w:rsidR="001A5364" w:rsidRPr="00632100">
        <w:rPr>
          <w:rFonts w:ascii="Tahoma" w:eastAsia="Times New Roman" w:hAnsi="Tahoma" w:cs="Tahoma"/>
          <w:color w:val="000000"/>
          <w:sz w:val="23"/>
          <w:szCs w:val="23"/>
          <w:lang w:eastAsia="sr-Latn-ME"/>
        </w:rPr>
        <w:t xml:space="preserve"> </w:t>
      </w:r>
      <w:r w:rsidR="00730B3D" w:rsidRPr="00632100">
        <w:rPr>
          <w:rFonts w:ascii="Tahoma" w:eastAsia="Times New Roman" w:hAnsi="Tahoma" w:cs="Tahoma"/>
          <w:color w:val="000000"/>
          <w:sz w:val="23"/>
          <w:szCs w:val="23"/>
          <w:lang w:eastAsia="sr-Latn-ME"/>
        </w:rPr>
        <w:t>koje posjeduje stručno znanje za određenu oblast vještačenja i poznaje organizaciju javne vlasti, pravosuđa i državne uprave i procesnu pravnu terminologiju</w:t>
      </w:r>
      <w:r w:rsidR="00EE738F" w:rsidRPr="00632100">
        <w:rPr>
          <w:rFonts w:ascii="Tahoma" w:eastAsia="Times New Roman" w:hAnsi="Tahoma" w:cs="Tahoma"/>
          <w:color w:val="000000"/>
          <w:sz w:val="23"/>
          <w:szCs w:val="23"/>
          <w:lang w:eastAsia="sr-Latn-ME"/>
        </w:rPr>
        <w:t>.</w:t>
      </w:r>
    </w:p>
    <w:p w14:paraId="6AFEC77C" w14:textId="4E46525C" w:rsidR="000C73D3" w:rsidRPr="00632100" w:rsidRDefault="009E4601" w:rsidP="009168CF">
      <w:pPr>
        <w:spacing w:after="0" w:line="240" w:lineRule="auto"/>
        <w:ind w:firstLine="426"/>
        <w:jc w:val="both"/>
        <w:rPr>
          <w:rFonts w:ascii="Tahoma" w:eastAsia="Times New Roman" w:hAnsi="Tahoma" w:cs="Tahoma"/>
          <w:color w:val="000000"/>
          <w:sz w:val="23"/>
          <w:szCs w:val="23"/>
          <w:lang w:val="sr-Latn-ME" w:eastAsia="sr-Latn-ME"/>
        </w:rPr>
      </w:pPr>
      <w:r w:rsidRPr="00632100">
        <w:rPr>
          <w:rFonts w:ascii="Tahoma" w:eastAsia="Times New Roman" w:hAnsi="Tahoma" w:cs="Tahoma"/>
          <w:color w:val="000000"/>
          <w:sz w:val="23"/>
          <w:szCs w:val="23"/>
          <w:lang w:eastAsia="sr-Latn-ME"/>
        </w:rPr>
        <w:t>Izuzetno od stava 1 al</w:t>
      </w:r>
      <w:r w:rsidR="001676C0" w:rsidRPr="00632100">
        <w:rPr>
          <w:rFonts w:ascii="Tahoma" w:eastAsia="Times New Roman" w:hAnsi="Tahoma" w:cs="Tahoma"/>
          <w:color w:val="000000"/>
          <w:sz w:val="23"/>
          <w:szCs w:val="23"/>
          <w:lang w:eastAsia="sr-Latn-ME"/>
        </w:rPr>
        <w:t>.</w:t>
      </w:r>
      <w:r w:rsidRPr="00632100">
        <w:rPr>
          <w:rFonts w:ascii="Tahoma" w:eastAsia="Times New Roman" w:hAnsi="Tahoma" w:cs="Tahoma"/>
          <w:color w:val="000000"/>
          <w:sz w:val="23"/>
          <w:szCs w:val="23"/>
          <w:lang w:eastAsia="sr-Latn-ME"/>
        </w:rPr>
        <w:t xml:space="preserve"> </w:t>
      </w:r>
      <w:r w:rsidR="001676C0" w:rsidRPr="00632100">
        <w:rPr>
          <w:rFonts w:ascii="Tahoma" w:eastAsia="Times New Roman" w:hAnsi="Tahoma" w:cs="Tahoma"/>
          <w:color w:val="000000"/>
          <w:sz w:val="23"/>
          <w:szCs w:val="23"/>
          <w:lang w:eastAsia="sr-Latn-ME"/>
        </w:rPr>
        <w:t>6 i 7</w:t>
      </w:r>
      <w:r w:rsidRPr="00632100">
        <w:rPr>
          <w:rFonts w:ascii="Tahoma" w:eastAsia="Times New Roman" w:hAnsi="Tahoma" w:cs="Tahoma"/>
          <w:color w:val="000000"/>
          <w:sz w:val="23"/>
          <w:szCs w:val="23"/>
          <w:lang w:eastAsia="sr-Latn-ME"/>
        </w:rPr>
        <w:t xml:space="preserve"> ovog člana, za </w:t>
      </w:r>
      <w:r w:rsidR="004A37DC" w:rsidRPr="00632100">
        <w:rPr>
          <w:rFonts w:ascii="Tahoma" w:eastAsia="Times New Roman" w:hAnsi="Tahoma" w:cs="Tahoma"/>
          <w:color w:val="000000"/>
          <w:sz w:val="23"/>
          <w:szCs w:val="23"/>
          <w:lang w:eastAsia="sr-Latn-ME"/>
        </w:rPr>
        <w:t xml:space="preserve"> vještaka</w:t>
      </w:r>
      <w:r w:rsidRPr="00632100">
        <w:rPr>
          <w:rFonts w:ascii="Tahoma" w:eastAsia="Times New Roman" w:hAnsi="Tahoma" w:cs="Tahoma"/>
          <w:color w:val="000000"/>
          <w:sz w:val="23"/>
          <w:szCs w:val="23"/>
          <w:lang w:eastAsia="sr-Latn-ME"/>
        </w:rPr>
        <w:t xml:space="preserve"> se može postaviti i lice koje</w:t>
      </w:r>
      <w:r w:rsidR="00D8643F" w:rsidRPr="00632100">
        <w:rPr>
          <w:rFonts w:ascii="Tahoma" w:eastAsia="Times New Roman" w:hAnsi="Tahoma" w:cs="Tahoma"/>
          <w:color w:val="000000"/>
          <w:sz w:val="23"/>
          <w:szCs w:val="23"/>
          <w:lang w:eastAsia="sr-Latn-ME"/>
        </w:rPr>
        <w:t xml:space="preserve"> </w:t>
      </w:r>
      <w:r w:rsidRPr="00632100">
        <w:rPr>
          <w:rFonts w:ascii="Tahoma" w:eastAsia="Times New Roman" w:hAnsi="Tahoma" w:cs="Tahoma"/>
          <w:color w:val="000000"/>
          <w:sz w:val="23"/>
          <w:szCs w:val="23"/>
          <w:lang w:eastAsia="sr-Latn-ME"/>
        </w:rPr>
        <w:t>ima najmanje srednje obrazovanje i 10 godina iskustva</w:t>
      </w:r>
      <w:r w:rsidR="00841A3F" w:rsidRPr="00632100">
        <w:rPr>
          <w:rFonts w:ascii="Tahoma" w:eastAsia="Times New Roman" w:hAnsi="Tahoma" w:cs="Tahoma"/>
          <w:color w:val="000000"/>
          <w:sz w:val="23"/>
          <w:szCs w:val="23"/>
          <w:lang w:eastAsia="sr-Latn-ME"/>
        </w:rPr>
        <w:t xml:space="preserve"> u odgovarajućoj oblasti vještačenja</w:t>
      </w:r>
      <w:r w:rsidRPr="00632100">
        <w:rPr>
          <w:rFonts w:ascii="Tahoma" w:eastAsia="Times New Roman" w:hAnsi="Tahoma" w:cs="Tahoma"/>
          <w:color w:val="000000"/>
          <w:sz w:val="23"/>
          <w:szCs w:val="23"/>
          <w:lang w:eastAsia="sr-Latn-ME"/>
        </w:rPr>
        <w:t xml:space="preserve">, </w:t>
      </w:r>
      <w:r w:rsidR="001676C0" w:rsidRPr="00632100">
        <w:rPr>
          <w:rFonts w:ascii="Tahoma" w:eastAsia="Times New Roman" w:hAnsi="Tahoma" w:cs="Tahoma"/>
          <w:color w:val="000000"/>
          <w:sz w:val="23"/>
          <w:szCs w:val="23"/>
          <w:lang w:eastAsia="sr-Latn-ME"/>
        </w:rPr>
        <w:t>ukoliko nema vi</w:t>
      </w:r>
      <w:r w:rsidR="001676C0" w:rsidRPr="00632100">
        <w:rPr>
          <w:rFonts w:ascii="Tahoma" w:eastAsia="Times New Roman" w:hAnsi="Tahoma" w:cs="Tahoma"/>
          <w:color w:val="000000"/>
          <w:sz w:val="23"/>
          <w:szCs w:val="23"/>
          <w:lang w:val="sr-Latn-ME" w:eastAsia="sr-Latn-ME"/>
        </w:rPr>
        <w:t xml:space="preserve">še od pet postavljenih vještaka za određenu oblast, </w:t>
      </w:r>
      <w:r w:rsidR="00841A3F" w:rsidRPr="00632100">
        <w:rPr>
          <w:rFonts w:ascii="Tahoma" w:eastAsia="Times New Roman" w:hAnsi="Tahoma" w:cs="Tahoma"/>
          <w:color w:val="000000"/>
          <w:sz w:val="23"/>
          <w:szCs w:val="23"/>
          <w:lang w:eastAsia="sr-Latn-ME"/>
        </w:rPr>
        <w:t xml:space="preserve">ili za </w:t>
      </w:r>
      <w:r w:rsidR="001676C0" w:rsidRPr="00632100">
        <w:rPr>
          <w:rFonts w:ascii="Tahoma" w:eastAsia="Times New Roman" w:hAnsi="Tahoma" w:cs="Tahoma"/>
          <w:color w:val="000000"/>
          <w:sz w:val="23"/>
          <w:szCs w:val="23"/>
          <w:lang w:eastAsia="sr-Latn-ME"/>
        </w:rPr>
        <w:t>tu</w:t>
      </w:r>
      <w:r w:rsidR="00841A3F" w:rsidRPr="00632100">
        <w:rPr>
          <w:rFonts w:ascii="Tahoma" w:eastAsia="Times New Roman" w:hAnsi="Tahoma" w:cs="Tahoma"/>
          <w:color w:val="000000"/>
          <w:sz w:val="23"/>
          <w:szCs w:val="23"/>
          <w:lang w:eastAsia="sr-Latn-ME"/>
        </w:rPr>
        <w:t xml:space="preserve"> </w:t>
      </w:r>
      <w:r w:rsidR="001676C0" w:rsidRPr="00632100">
        <w:rPr>
          <w:rFonts w:ascii="Tahoma" w:eastAsia="Times New Roman" w:hAnsi="Tahoma" w:cs="Tahoma"/>
          <w:color w:val="000000"/>
          <w:sz w:val="23"/>
          <w:szCs w:val="23"/>
          <w:lang w:eastAsia="sr-Latn-ME"/>
        </w:rPr>
        <w:t>oblast</w:t>
      </w:r>
      <w:r w:rsidR="00841A3F" w:rsidRPr="00632100">
        <w:rPr>
          <w:rFonts w:ascii="Tahoma" w:eastAsia="Times New Roman" w:hAnsi="Tahoma" w:cs="Tahoma"/>
          <w:color w:val="000000"/>
          <w:sz w:val="23"/>
          <w:szCs w:val="23"/>
          <w:lang w:eastAsia="sr-Latn-ME"/>
        </w:rPr>
        <w:t xml:space="preserve"> nema odg</w:t>
      </w:r>
      <w:r w:rsidR="00D075DB" w:rsidRPr="00632100">
        <w:rPr>
          <w:rFonts w:ascii="Tahoma" w:eastAsia="Times New Roman" w:hAnsi="Tahoma" w:cs="Tahoma"/>
          <w:color w:val="000000"/>
          <w:sz w:val="23"/>
          <w:szCs w:val="23"/>
          <w:lang w:eastAsia="sr-Latn-ME"/>
        </w:rPr>
        <w:t>ovarajućeg</w:t>
      </w:r>
      <w:r w:rsidR="00841A3F" w:rsidRPr="00632100">
        <w:rPr>
          <w:rFonts w:ascii="Tahoma" w:eastAsia="Times New Roman" w:hAnsi="Tahoma" w:cs="Tahoma"/>
          <w:color w:val="000000"/>
          <w:sz w:val="23"/>
          <w:szCs w:val="23"/>
          <w:lang w:eastAsia="sr-Latn-ME"/>
        </w:rPr>
        <w:t xml:space="preserve"> osnovnog</w:t>
      </w:r>
      <w:r w:rsidR="001676C0" w:rsidRPr="00632100">
        <w:rPr>
          <w:rFonts w:ascii="Tahoma" w:eastAsia="Times New Roman" w:hAnsi="Tahoma" w:cs="Tahoma"/>
          <w:color w:val="000000"/>
          <w:sz w:val="23"/>
          <w:szCs w:val="23"/>
          <w:lang w:eastAsia="sr-Latn-ME"/>
        </w:rPr>
        <w:t xml:space="preserve"> </w:t>
      </w:r>
      <w:r w:rsidR="00841A3F" w:rsidRPr="00632100">
        <w:rPr>
          <w:rFonts w:ascii="Tahoma" w:eastAsia="Times New Roman" w:hAnsi="Tahoma" w:cs="Tahoma"/>
          <w:color w:val="000000"/>
          <w:sz w:val="23"/>
          <w:szCs w:val="23"/>
          <w:lang w:eastAsia="sr-Latn-ME"/>
        </w:rPr>
        <w:t>ili specijalističkog studija</w:t>
      </w:r>
      <w:r w:rsidR="00357512" w:rsidRPr="00632100">
        <w:rPr>
          <w:rFonts w:ascii="Tahoma" w:eastAsia="Times New Roman" w:hAnsi="Tahoma" w:cs="Tahoma"/>
          <w:color w:val="000000"/>
          <w:sz w:val="23"/>
          <w:szCs w:val="23"/>
          <w:lang w:eastAsia="sr-Latn-ME"/>
        </w:rPr>
        <w:t>.</w:t>
      </w:r>
    </w:p>
    <w:p w14:paraId="379A807B" w14:textId="6D154664" w:rsidR="000C73D3" w:rsidRPr="00632100" w:rsidRDefault="000C73D3"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Za vještaka može biti postavljeno i lice koje je državljanin države članice Evropske unije, Evropskog ekonomskog prostora ili Švajcarske konfederacije</w:t>
      </w:r>
      <w:r w:rsidR="00D075DB" w:rsidRPr="00632100">
        <w:rPr>
          <w:rFonts w:ascii="Tahoma" w:eastAsia="Times New Roman" w:hAnsi="Tahoma" w:cs="Tahoma"/>
          <w:color w:val="000000"/>
          <w:sz w:val="23"/>
          <w:szCs w:val="23"/>
          <w:lang w:eastAsia="sr-Latn-ME"/>
        </w:rPr>
        <w:t xml:space="preserve">, a koje ispunjava uslove iz </w:t>
      </w:r>
      <w:r w:rsidR="00487541" w:rsidRPr="00632100">
        <w:rPr>
          <w:rFonts w:ascii="Tahoma" w:eastAsia="Times New Roman" w:hAnsi="Tahoma" w:cs="Tahoma"/>
          <w:color w:val="000000"/>
          <w:sz w:val="23"/>
          <w:szCs w:val="23"/>
          <w:lang w:eastAsia="sr-Latn-ME"/>
        </w:rPr>
        <w:t>stava</w:t>
      </w:r>
      <w:r w:rsidR="00D075DB" w:rsidRPr="00632100">
        <w:rPr>
          <w:rFonts w:ascii="Tahoma" w:eastAsia="Times New Roman" w:hAnsi="Tahoma" w:cs="Tahoma"/>
          <w:color w:val="000000"/>
          <w:sz w:val="23"/>
          <w:szCs w:val="23"/>
          <w:lang w:eastAsia="sr-Latn-ME"/>
        </w:rPr>
        <w:t xml:space="preserve"> 1</w:t>
      </w:r>
      <w:r w:rsidR="005F03B8" w:rsidRPr="00632100">
        <w:rPr>
          <w:rFonts w:ascii="Tahoma" w:eastAsia="Times New Roman" w:hAnsi="Tahoma" w:cs="Tahoma"/>
          <w:color w:val="000000"/>
          <w:sz w:val="23"/>
          <w:szCs w:val="23"/>
          <w:lang w:eastAsia="sr-Latn-ME"/>
        </w:rPr>
        <w:t xml:space="preserve"> </w:t>
      </w:r>
      <w:r w:rsidR="005F03B8" w:rsidRPr="00632100">
        <w:rPr>
          <w:rFonts w:ascii="Tahoma" w:eastAsia="Times New Roman" w:hAnsi="Tahoma" w:cs="Tahoma"/>
          <w:sz w:val="23"/>
          <w:szCs w:val="23"/>
          <w:lang w:eastAsia="sr-Latn-ME"/>
        </w:rPr>
        <w:t>tač</w:t>
      </w:r>
      <w:r w:rsidR="001676C0" w:rsidRPr="00632100">
        <w:rPr>
          <w:rFonts w:ascii="Tahoma" w:eastAsia="Times New Roman" w:hAnsi="Tahoma" w:cs="Tahoma"/>
          <w:sz w:val="23"/>
          <w:szCs w:val="23"/>
          <w:lang w:eastAsia="sr-Latn-ME"/>
        </w:rPr>
        <w:t>.</w:t>
      </w:r>
      <w:r w:rsidR="005F03B8" w:rsidRPr="00632100">
        <w:rPr>
          <w:rFonts w:ascii="Tahoma" w:eastAsia="Times New Roman" w:hAnsi="Tahoma" w:cs="Tahoma"/>
          <w:sz w:val="23"/>
          <w:szCs w:val="23"/>
          <w:lang w:eastAsia="sr-Latn-ME"/>
        </w:rPr>
        <w:t xml:space="preserve"> </w:t>
      </w:r>
      <w:r w:rsidR="00632100" w:rsidRPr="00180346">
        <w:rPr>
          <w:rFonts w:ascii="Tahoma" w:eastAsia="Times New Roman" w:hAnsi="Tahoma" w:cs="Tahoma"/>
          <w:sz w:val="23"/>
          <w:szCs w:val="23"/>
          <w:lang w:eastAsia="sr-Latn-ME"/>
        </w:rPr>
        <w:t>2</w:t>
      </w:r>
      <w:r w:rsidR="005F03B8" w:rsidRPr="00180346">
        <w:rPr>
          <w:rFonts w:ascii="Tahoma" w:eastAsia="Times New Roman" w:hAnsi="Tahoma" w:cs="Tahoma"/>
          <w:sz w:val="23"/>
          <w:szCs w:val="23"/>
          <w:lang w:eastAsia="sr-Latn-ME"/>
        </w:rPr>
        <w:t xml:space="preserve"> do </w:t>
      </w:r>
      <w:r w:rsidR="001676C0" w:rsidRPr="00180346">
        <w:rPr>
          <w:rFonts w:ascii="Tahoma" w:eastAsia="Times New Roman" w:hAnsi="Tahoma" w:cs="Tahoma"/>
          <w:sz w:val="23"/>
          <w:szCs w:val="23"/>
          <w:lang w:eastAsia="sr-Latn-ME"/>
        </w:rPr>
        <w:t>8</w:t>
      </w:r>
      <w:r w:rsidR="001676C0" w:rsidRPr="00632100">
        <w:rPr>
          <w:rFonts w:ascii="Tahoma" w:eastAsia="Times New Roman" w:hAnsi="Tahoma" w:cs="Tahoma"/>
          <w:sz w:val="23"/>
          <w:szCs w:val="23"/>
          <w:lang w:eastAsia="sr-Latn-ME"/>
        </w:rPr>
        <w:t xml:space="preserve"> </w:t>
      </w:r>
      <w:r w:rsidR="00D075DB" w:rsidRPr="00632100">
        <w:rPr>
          <w:rFonts w:ascii="Tahoma" w:eastAsia="Times New Roman" w:hAnsi="Tahoma" w:cs="Tahoma"/>
          <w:color w:val="000000"/>
          <w:sz w:val="23"/>
          <w:szCs w:val="23"/>
          <w:lang w:eastAsia="sr-Latn-ME"/>
        </w:rPr>
        <w:t xml:space="preserve">ovog </w:t>
      </w:r>
      <w:r w:rsidR="00487541" w:rsidRPr="00632100">
        <w:rPr>
          <w:rFonts w:ascii="Tahoma" w:eastAsia="Times New Roman" w:hAnsi="Tahoma" w:cs="Tahoma"/>
          <w:color w:val="000000"/>
          <w:sz w:val="23"/>
          <w:szCs w:val="23"/>
          <w:lang w:eastAsia="sr-Latn-ME"/>
        </w:rPr>
        <w:t>člana</w:t>
      </w:r>
      <w:r w:rsidRPr="00632100">
        <w:rPr>
          <w:rFonts w:ascii="Tahoma" w:eastAsia="Times New Roman" w:hAnsi="Tahoma" w:cs="Tahoma"/>
          <w:color w:val="000000"/>
          <w:sz w:val="23"/>
          <w:szCs w:val="23"/>
          <w:lang w:eastAsia="sr-Latn-ME"/>
        </w:rPr>
        <w:t>.</w:t>
      </w:r>
    </w:p>
    <w:p w14:paraId="4B4BCA8C" w14:textId="65C0F9C1" w:rsidR="00CA0A8D" w:rsidRDefault="00587FC2" w:rsidP="009168CF">
      <w:pPr>
        <w:spacing w:after="0" w:line="240" w:lineRule="auto"/>
        <w:ind w:right="150" w:firstLine="426"/>
        <w:jc w:val="both"/>
        <w:rPr>
          <w:rFonts w:ascii="Tahoma" w:eastAsia="Times New Roman" w:hAnsi="Tahoma" w:cs="Tahoma"/>
          <w:color w:val="000000"/>
          <w:sz w:val="23"/>
          <w:szCs w:val="23"/>
          <w:lang w:eastAsia="sr-Latn-ME"/>
        </w:rPr>
      </w:pPr>
      <w:r w:rsidRPr="00632100">
        <w:rPr>
          <w:rFonts w:ascii="Tahoma" w:eastAsia="Times New Roman" w:hAnsi="Tahoma" w:cs="Tahoma"/>
          <w:color w:val="000000"/>
          <w:sz w:val="23"/>
          <w:szCs w:val="23"/>
          <w:lang w:eastAsia="sr-Latn-ME"/>
        </w:rPr>
        <w:t>Ispunjenost uslova iz stava 1 alineja 8 ovog člana provjerava se na ispitu za vještaka.</w:t>
      </w:r>
    </w:p>
    <w:p w14:paraId="50E59B02" w14:textId="36C76B3E" w:rsidR="00C41076" w:rsidRDefault="00925DC9" w:rsidP="00A80B7D">
      <w:pPr>
        <w:spacing w:after="0" w:line="240" w:lineRule="auto"/>
        <w:ind w:right="150" w:firstLine="426"/>
        <w:jc w:val="both"/>
        <w:rPr>
          <w:rFonts w:ascii="Tahoma" w:eastAsia="Times New Roman" w:hAnsi="Tahoma" w:cs="Tahoma"/>
          <w:color w:val="000000"/>
          <w:sz w:val="23"/>
          <w:szCs w:val="23"/>
          <w:lang w:eastAsia="sr-Latn-ME"/>
        </w:rPr>
      </w:pPr>
      <w:r w:rsidRPr="00925DC9">
        <w:rPr>
          <w:rFonts w:ascii="Tahoma" w:eastAsia="Times New Roman" w:hAnsi="Tahoma" w:cs="Tahoma"/>
          <w:color w:val="000000"/>
          <w:sz w:val="23"/>
          <w:szCs w:val="23"/>
          <w:lang w:eastAsia="sr-Latn-ME"/>
        </w:rPr>
        <w:t>Za sudskog vještaka ne može biti postavljeno lice koje je razriješeno kao sudski vještak</w:t>
      </w:r>
      <w:r w:rsidR="00D84FBC">
        <w:rPr>
          <w:rFonts w:ascii="Tahoma" w:eastAsia="Times New Roman" w:hAnsi="Tahoma" w:cs="Tahoma"/>
          <w:color w:val="000000"/>
          <w:sz w:val="23"/>
          <w:szCs w:val="23"/>
          <w:lang w:eastAsia="sr-Latn-ME"/>
        </w:rPr>
        <w:t>.</w:t>
      </w:r>
      <w:bookmarkStart w:id="12" w:name="clan_7"/>
      <w:bookmarkEnd w:id="12"/>
    </w:p>
    <w:p w14:paraId="1B69F44E" w14:textId="77777777" w:rsidR="00A80B7D" w:rsidRDefault="00A80B7D" w:rsidP="00A80B7D">
      <w:pPr>
        <w:spacing w:after="0" w:line="240" w:lineRule="auto"/>
        <w:ind w:right="150" w:firstLine="426"/>
        <w:jc w:val="both"/>
        <w:rPr>
          <w:rFonts w:ascii="Tahoma" w:eastAsia="Times New Roman" w:hAnsi="Tahoma" w:cs="Tahoma"/>
          <w:color w:val="000000"/>
          <w:sz w:val="23"/>
          <w:szCs w:val="23"/>
          <w:lang w:eastAsia="sr-Latn-ME"/>
        </w:rPr>
      </w:pPr>
    </w:p>
    <w:p w14:paraId="0FA4C8F4" w14:textId="77777777" w:rsidR="00C41076" w:rsidRDefault="00C41076" w:rsidP="00024200">
      <w:pPr>
        <w:spacing w:after="0" w:line="240" w:lineRule="auto"/>
        <w:ind w:right="150" w:firstLine="426"/>
        <w:jc w:val="both"/>
        <w:rPr>
          <w:rFonts w:ascii="Tahoma" w:eastAsia="Times New Roman" w:hAnsi="Tahoma" w:cs="Tahoma"/>
          <w:color w:val="000000"/>
          <w:sz w:val="23"/>
          <w:szCs w:val="23"/>
          <w:lang w:eastAsia="sr-Latn-ME"/>
        </w:rPr>
      </w:pPr>
    </w:p>
    <w:p w14:paraId="6D9EED55" w14:textId="77777777" w:rsidR="002C042D" w:rsidRPr="00024200" w:rsidRDefault="002C042D" w:rsidP="00024200">
      <w:pPr>
        <w:spacing w:after="0" w:line="240" w:lineRule="auto"/>
        <w:ind w:right="150" w:firstLine="426"/>
        <w:jc w:val="both"/>
        <w:rPr>
          <w:rFonts w:ascii="Tahoma" w:eastAsia="Times New Roman" w:hAnsi="Tahoma" w:cs="Tahoma"/>
          <w:color w:val="000000"/>
          <w:sz w:val="23"/>
          <w:szCs w:val="23"/>
          <w:lang w:eastAsia="sr-Latn-ME"/>
        </w:rPr>
      </w:pPr>
    </w:p>
    <w:p w14:paraId="19A8A8BD" w14:textId="21442686" w:rsidR="003C3D60" w:rsidRPr="005C22FC" w:rsidRDefault="006B3FFF" w:rsidP="009168CF">
      <w:pPr>
        <w:spacing w:after="0" w:line="240" w:lineRule="auto"/>
        <w:ind w:firstLine="426"/>
        <w:jc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lastRenderedPageBreak/>
        <w:t>Uslovi za upis u registar pravnih lica</w:t>
      </w:r>
      <w:r w:rsidR="006B3D5A" w:rsidRPr="005C22FC">
        <w:rPr>
          <w:rFonts w:ascii="Tahoma" w:eastAsia="Times New Roman" w:hAnsi="Tahoma" w:cs="Tahoma"/>
          <w:b/>
          <w:bCs/>
          <w:color w:val="000000" w:themeColor="text1"/>
          <w:sz w:val="27"/>
          <w:szCs w:val="27"/>
          <w:lang w:eastAsia="sr-Latn-ME"/>
        </w:rPr>
        <w:t xml:space="preserve"> koja vrše vještačenje</w:t>
      </w:r>
      <w:r w:rsidRPr="005C22FC">
        <w:rPr>
          <w:rFonts w:ascii="Tahoma" w:eastAsia="Times New Roman" w:hAnsi="Tahoma" w:cs="Tahoma"/>
          <w:b/>
          <w:bCs/>
          <w:color w:val="000000" w:themeColor="text1"/>
          <w:sz w:val="27"/>
          <w:szCs w:val="27"/>
          <w:lang w:eastAsia="sr-Latn-ME"/>
        </w:rPr>
        <w:t xml:space="preserve"> </w:t>
      </w:r>
    </w:p>
    <w:p w14:paraId="55CD04C4" w14:textId="23740CF1"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9</w:t>
      </w:r>
    </w:p>
    <w:p w14:paraId="353CC29F" w14:textId="36200E2B" w:rsidR="00BE1318" w:rsidRPr="00DB78F0" w:rsidRDefault="00BE1318" w:rsidP="009168CF">
      <w:pPr>
        <w:spacing w:after="0" w:line="240" w:lineRule="auto"/>
        <w:ind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sz w:val="23"/>
          <w:szCs w:val="23"/>
          <w:lang w:eastAsia="sr-Latn-ME"/>
        </w:rPr>
        <w:t>Pravno lice može vršiti vještačenje ako ispunjava sljedeće uslove, i to da:</w:t>
      </w:r>
    </w:p>
    <w:p w14:paraId="22E9299B" w14:textId="644B7096" w:rsidR="00B775D8" w:rsidRPr="00DB78F0" w:rsidRDefault="00E07FA0" w:rsidP="009168CF">
      <w:pPr>
        <w:pStyle w:val="ListParagraph"/>
        <w:spacing w:after="0" w:line="240" w:lineRule="auto"/>
        <w:ind w:left="0"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sz w:val="23"/>
          <w:szCs w:val="23"/>
          <w:lang w:eastAsia="sr-Latn-ME"/>
        </w:rPr>
        <w:t>1)</w:t>
      </w:r>
      <w:r w:rsidR="00BE1318" w:rsidRPr="00DB78F0">
        <w:rPr>
          <w:rFonts w:ascii="Tahoma" w:eastAsia="Times New Roman" w:hAnsi="Tahoma" w:cs="Tahoma"/>
          <w:color w:val="000000"/>
          <w:sz w:val="23"/>
          <w:szCs w:val="23"/>
          <w:lang w:eastAsia="sr-Latn-ME"/>
        </w:rPr>
        <w:t xml:space="preserve"> je upisano u Centralni registar privrednih subjekata</w:t>
      </w:r>
      <w:r w:rsidR="00E31EC3" w:rsidRPr="00DB78F0">
        <w:rPr>
          <w:rFonts w:ascii="Tahoma" w:eastAsia="Times New Roman" w:hAnsi="Tahoma" w:cs="Tahoma"/>
          <w:color w:val="000000"/>
          <w:sz w:val="23"/>
          <w:szCs w:val="23"/>
          <w:lang w:eastAsia="sr-Latn-ME"/>
        </w:rPr>
        <w:t>;</w:t>
      </w:r>
      <w:r w:rsidR="00BE1318" w:rsidRPr="00DB78F0">
        <w:rPr>
          <w:rFonts w:ascii="Tahoma" w:eastAsia="Times New Roman" w:hAnsi="Tahoma" w:cs="Tahoma"/>
          <w:color w:val="000000"/>
          <w:sz w:val="23"/>
          <w:szCs w:val="23"/>
          <w:lang w:eastAsia="sr-Latn-ME"/>
        </w:rPr>
        <w:t xml:space="preserve"> </w:t>
      </w:r>
    </w:p>
    <w:p w14:paraId="5B38C955" w14:textId="79BB830A" w:rsidR="00941944" w:rsidRPr="00DB78F0" w:rsidRDefault="00E07FA0" w:rsidP="009168CF">
      <w:pPr>
        <w:spacing w:after="0" w:line="240" w:lineRule="auto"/>
        <w:ind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sz w:val="23"/>
          <w:szCs w:val="23"/>
          <w:lang w:eastAsia="sr-Latn-ME"/>
        </w:rPr>
        <w:t>2)</w:t>
      </w:r>
      <w:r w:rsidR="001848B3" w:rsidRPr="00DB78F0">
        <w:rPr>
          <w:rFonts w:ascii="Tahoma" w:eastAsia="Times New Roman" w:hAnsi="Tahoma" w:cs="Tahoma"/>
          <w:color w:val="000000"/>
          <w:sz w:val="23"/>
          <w:szCs w:val="23"/>
          <w:lang w:eastAsia="sr-Latn-ME"/>
        </w:rPr>
        <w:t xml:space="preserve"> ima najmanje </w:t>
      </w:r>
      <w:r w:rsidR="00E31EC3" w:rsidRPr="00DB78F0">
        <w:rPr>
          <w:rFonts w:ascii="Tahoma" w:eastAsia="Times New Roman" w:hAnsi="Tahoma" w:cs="Tahoma"/>
          <w:color w:val="000000"/>
          <w:sz w:val="23"/>
          <w:szCs w:val="23"/>
          <w:lang w:eastAsia="sr-Latn-ME"/>
        </w:rPr>
        <w:t>jednog</w:t>
      </w:r>
      <w:r w:rsidR="001848B3" w:rsidRPr="00DB78F0">
        <w:rPr>
          <w:rFonts w:ascii="Tahoma" w:eastAsia="Times New Roman" w:hAnsi="Tahoma" w:cs="Tahoma"/>
          <w:color w:val="000000"/>
          <w:sz w:val="23"/>
          <w:szCs w:val="23"/>
          <w:lang w:eastAsia="sr-Latn-ME"/>
        </w:rPr>
        <w:t xml:space="preserve"> </w:t>
      </w:r>
      <w:r w:rsidR="00521D6D" w:rsidRPr="00DB78F0">
        <w:rPr>
          <w:rFonts w:ascii="Tahoma" w:eastAsia="Times New Roman" w:hAnsi="Tahoma" w:cs="Tahoma"/>
          <w:color w:val="000000"/>
          <w:sz w:val="23"/>
          <w:szCs w:val="23"/>
          <w:lang w:eastAsia="sr-Latn-ME"/>
        </w:rPr>
        <w:t>zaposlenog</w:t>
      </w:r>
      <w:r w:rsidR="004A37DC" w:rsidRPr="00DB78F0">
        <w:rPr>
          <w:rFonts w:ascii="Tahoma" w:eastAsia="Times New Roman" w:hAnsi="Tahoma" w:cs="Tahoma"/>
          <w:color w:val="000000"/>
          <w:sz w:val="23"/>
          <w:szCs w:val="23"/>
          <w:lang w:eastAsia="sr-Latn-ME"/>
        </w:rPr>
        <w:t xml:space="preserve"> vještaka</w:t>
      </w:r>
      <w:r w:rsidR="00E31EC3" w:rsidRPr="00DB78F0">
        <w:rPr>
          <w:rFonts w:ascii="Tahoma" w:eastAsia="Times New Roman" w:hAnsi="Tahoma" w:cs="Tahoma"/>
          <w:color w:val="000000"/>
          <w:sz w:val="23"/>
          <w:szCs w:val="23"/>
          <w:lang w:eastAsia="sr-Latn-ME"/>
        </w:rPr>
        <w:t xml:space="preserve"> koji je postavljen u skladu sa ovim zakonom;</w:t>
      </w:r>
    </w:p>
    <w:p w14:paraId="3FD1F25C" w14:textId="1DF62164" w:rsidR="00B30432" w:rsidRPr="00DB78F0" w:rsidRDefault="00E07FA0" w:rsidP="009168CF">
      <w:pPr>
        <w:spacing w:after="0" w:line="240" w:lineRule="auto"/>
        <w:ind w:right="150" w:firstLine="426"/>
        <w:jc w:val="both"/>
        <w:rPr>
          <w:rFonts w:ascii="Tahoma" w:eastAsia="Times New Roman" w:hAnsi="Tahoma" w:cs="Tahoma"/>
          <w:color w:val="000000" w:themeColor="text1"/>
          <w:sz w:val="23"/>
          <w:szCs w:val="23"/>
          <w:lang w:eastAsia="sr-Latn-ME"/>
        </w:rPr>
      </w:pPr>
      <w:r w:rsidRPr="00DB78F0">
        <w:rPr>
          <w:rFonts w:ascii="Tahoma" w:eastAsia="Times New Roman" w:hAnsi="Tahoma" w:cs="Tahoma"/>
          <w:color w:val="000000" w:themeColor="text1"/>
          <w:sz w:val="23"/>
          <w:szCs w:val="23"/>
          <w:lang w:eastAsia="sr-Latn-ME"/>
        </w:rPr>
        <w:t>3)</w:t>
      </w:r>
      <w:r w:rsidR="00BB6483" w:rsidRPr="00DB78F0">
        <w:rPr>
          <w:rFonts w:ascii="Tahoma" w:eastAsia="Times New Roman" w:hAnsi="Tahoma" w:cs="Tahoma"/>
          <w:color w:val="000000" w:themeColor="text1"/>
          <w:sz w:val="23"/>
          <w:szCs w:val="23"/>
          <w:lang w:eastAsia="sr-Latn-ME"/>
        </w:rPr>
        <w:t xml:space="preserve"> protiv pravnog lica nije pokrenut stečajni postupak ili </w:t>
      </w:r>
      <w:r w:rsidR="001A58E4" w:rsidRPr="00DB78F0">
        <w:rPr>
          <w:rFonts w:ascii="Tahoma" w:eastAsia="Times New Roman" w:hAnsi="Tahoma" w:cs="Tahoma"/>
          <w:color w:val="000000" w:themeColor="text1"/>
          <w:sz w:val="23"/>
          <w:szCs w:val="23"/>
          <w:lang w:eastAsia="sr-Latn-ME"/>
        </w:rPr>
        <w:t>postupak brisanja iz Centralnog registra privrednih subjekata po osnovu pravosnažne sudske odluke</w:t>
      </w:r>
      <w:r w:rsidR="00A24F5B">
        <w:rPr>
          <w:rFonts w:ascii="Tahoma" w:eastAsia="Times New Roman" w:hAnsi="Tahoma" w:cs="Tahoma"/>
          <w:color w:val="000000" w:themeColor="text1"/>
          <w:sz w:val="23"/>
          <w:szCs w:val="23"/>
          <w:lang w:eastAsia="sr-Latn-ME"/>
        </w:rPr>
        <w:t>.</w:t>
      </w:r>
    </w:p>
    <w:p w14:paraId="0F13EC45" w14:textId="23D87F24" w:rsidR="00CA3AB3" w:rsidRPr="00DB78F0" w:rsidRDefault="00CA3AB3" w:rsidP="009168CF">
      <w:pPr>
        <w:spacing w:after="0" w:line="240" w:lineRule="auto"/>
        <w:ind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sz w:val="23"/>
          <w:szCs w:val="23"/>
          <w:lang w:eastAsia="sr-Latn-ME"/>
        </w:rPr>
        <w:t xml:space="preserve">Jedan vještak može biti </w:t>
      </w:r>
      <w:r w:rsidR="00521D6D" w:rsidRPr="00DB78F0">
        <w:rPr>
          <w:rFonts w:ascii="Tahoma" w:eastAsia="Times New Roman" w:hAnsi="Tahoma" w:cs="Tahoma"/>
          <w:color w:val="000000"/>
          <w:sz w:val="23"/>
          <w:szCs w:val="23"/>
          <w:lang w:eastAsia="sr-Latn-ME"/>
        </w:rPr>
        <w:t>zaposlen</w:t>
      </w:r>
      <w:r w:rsidRPr="00DB78F0">
        <w:rPr>
          <w:rFonts w:ascii="Tahoma" w:eastAsia="Times New Roman" w:hAnsi="Tahoma" w:cs="Tahoma"/>
          <w:color w:val="000000"/>
          <w:sz w:val="23"/>
          <w:szCs w:val="23"/>
          <w:lang w:eastAsia="sr-Latn-ME"/>
        </w:rPr>
        <w:t xml:space="preserve"> u najviše jednom pravnom licu za vršenje vještačenja.</w:t>
      </w:r>
    </w:p>
    <w:p w14:paraId="41C49B8F" w14:textId="77777777" w:rsidR="00E86814" w:rsidRPr="00DB78F0" w:rsidRDefault="003B0AB9" w:rsidP="009168CF">
      <w:pPr>
        <w:spacing w:after="0" w:line="240" w:lineRule="auto"/>
        <w:ind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sz w:val="23"/>
          <w:szCs w:val="23"/>
          <w:lang w:eastAsia="sr-Latn-ME"/>
        </w:rPr>
        <w:t>Nalaz i mišljenje u okviru pravnog lica mogu sačiniti samo vještaci postavljeni u skladu sa ovim zakonom.</w:t>
      </w:r>
    </w:p>
    <w:p w14:paraId="0EEA5A61" w14:textId="2C9D48F2" w:rsidR="0088533B" w:rsidRPr="00E86814" w:rsidRDefault="00521D6D" w:rsidP="009168CF">
      <w:pPr>
        <w:spacing w:after="0" w:line="240" w:lineRule="auto"/>
        <w:ind w:right="150" w:firstLine="426"/>
        <w:jc w:val="both"/>
        <w:rPr>
          <w:rFonts w:ascii="Tahoma" w:eastAsia="Times New Roman" w:hAnsi="Tahoma" w:cs="Tahoma"/>
          <w:color w:val="000000"/>
          <w:sz w:val="23"/>
          <w:szCs w:val="23"/>
          <w:lang w:eastAsia="sr-Latn-ME"/>
        </w:rPr>
      </w:pPr>
      <w:r w:rsidRPr="00DB78F0">
        <w:rPr>
          <w:rFonts w:ascii="Tahoma" w:eastAsia="Times New Roman" w:hAnsi="Tahoma" w:cs="Tahoma"/>
          <w:color w:val="000000" w:themeColor="text1"/>
          <w:sz w:val="23"/>
          <w:szCs w:val="23"/>
          <w:lang w:eastAsia="sr-Latn-ME"/>
        </w:rPr>
        <w:t>Pravna lica</w:t>
      </w:r>
      <w:r w:rsidR="00125A10" w:rsidRPr="00DB78F0">
        <w:rPr>
          <w:rFonts w:ascii="Tahoma" w:eastAsia="Times New Roman" w:hAnsi="Tahoma" w:cs="Tahoma"/>
          <w:color w:val="000000" w:themeColor="text1"/>
          <w:sz w:val="23"/>
          <w:szCs w:val="23"/>
          <w:lang w:eastAsia="sr-Latn-ME"/>
        </w:rPr>
        <w:t xml:space="preserve"> </w:t>
      </w:r>
      <w:r w:rsidR="00905414" w:rsidRPr="00DB78F0">
        <w:rPr>
          <w:rFonts w:ascii="Tahoma" w:eastAsia="Times New Roman" w:hAnsi="Tahoma" w:cs="Tahoma"/>
          <w:color w:val="000000" w:themeColor="text1"/>
          <w:sz w:val="23"/>
          <w:szCs w:val="23"/>
          <w:lang w:eastAsia="sr-Latn-ME"/>
        </w:rPr>
        <w:t>dužn</w:t>
      </w:r>
      <w:r w:rsidR="00E86814" w:rsidRPr="00DB78F0">
        <w:rPr>
          <w:rFonts w:ascii="Tahoma" w:eastAsia="Times New Roman" w:hAnsi="Tahoma" w:cs="Tahoma"/>
          <w:color w:val="000000" w:themeColor="text1"/>
          <w:sz w:val="23"/>
          <w:szCs w:val="23"/>
          <w:lang w:eastAsia="sr-Latn-ME"/>
        </w:rPr>
        <w:t>a</w:t>
      </w:r>
      <w:r w:rsidR="00905414" w:rsidRPr="00DB78F0">
        <w:rPr>
          <w:rFonts w:ascii="Tahoma" w:eastAsia="Times New Roman" w:hAnsi="Tahoma" w:cs="Tahoma"/>
          <w:color w:val="000000" w:themeColor="text1"/>
          <w:sz w:val="23"/>
          <w:szCs w:val="23"/>
          <w:lang w:eastAsia="sr-Latn-ME"/>
        </w:rPr>
        <w:t xml:space="preserve"> su obavijestiti </w:t>
      </w:r>
      <w:r w:rsidR="000B5B82" w:rsidRPr="00DB78F0">
        <w:rPr>
          <w:rFonts w:ascii="Tahoma" w:eastAsia="Times New Roman" w:hAnsi="Tahoma" w:cs="Tahoma"/>
          <w:color w:val="000000" w:themeColor="text1"/>
          <w:sz w:val="23"/>
          <w:szCs w:val="23"/>
          <w:lang w:eastAsia="sr-Latn-ME"/>
        </w:rPr>
        <w:t>Ministarstvo i Komoru</w:t>
      </w:r>
      <w:r w:rsidR="00905414" w:rsidRPr="00DB78F0">
        <w:rPr>
          <w:rFonts w:ascii="Tahoma" w:eastAsia="Times New Roman" w:hAnsi="Tahoma" w:cs="Tahoma"/>
          <w:color w:val="000000" w:themeColor="text1"/>
          <w:sz w:val="23"/>
          <w:szCs w:val="23"/>
          <w:lang w:eastAsia="sr-Latn-ME"/>
        </w:rPr>
        <w:t xml:space="preserve"> o prestanku radnog odnosa sa svojim </w:t>
      </w:r>
      <w:r w:rsidR="00595CC9" w:rsidRPr="00DB78F0">
        <w:rPr>
          <w:rFonts w:ascii="Tahoma" w:eastAsia="Times New Roman" w:hAnsi="Tahoma" w:cs="Tahoma"/>
          <w:color w:val="000000" w:themeColor="text1"/>
          <w:sz w:val="23"/>
          <w:szCs w:val="23"/>
          <w:lang w:eastAsia="sr-Latn-ME"/>
        </w:rPr>
        <w:t>zaposlenim</w:t>
      </w:r>
      <w:r w:rsidR="00905414" w:rsidRPr="00DB78F0">
        <w:rPr>
          <w:rFonts w:ascii="Tahoma" w:eastAsia="Times New Roman" w:hAnsi="Tahoma" w:cs="Tahoma"/>
          <w:color w:val="000000" w:themeColor="text1"/>
          <w:sz w:val="23"/>
          <w:szCs w:val="23"/>
          <w:lang w:eastAsia="sr-Latn-ME"/>
        </w:rPr>
        <w:t xml:space="preserve"> koji je </w:t>
      </w:r>
      <w:r w:rsidR="000B5B82" w:rsidRPr="00DB78F0">
        <w:rPr>
          <w:rFonts w:ascii="Tahoma" w:eastAsia="Times New Roman" w:hAnsi="Tahoma" w:cs="Tahoma"/>
          <w:color w:val="000000" w:themeColor="text1"/>
          <w:sz w:val="23"/>
          <w:szCs w:val="23"/>
          <w:lang w:eastAsia="sr-Latn-ME"/>
        </w:rPr>
        <w:t>postavljen za</w:t>
      </w:r>
      <w:r w:rsidR="00905414" w:rsidRPr="00DB78F0">
        <w:rPr>
          <w:rFonts w:ascii="Tahoma" w:eastAsia="Times New Roman" w:hAnsi="Tahoma" w:cs="Tahoma"/>
          <w:color w:val="000000" w:themeColor="text1"/>
          <w:sz w:val="23"/>
          <w:szCs w:val="23"/>
          <w:lang w:eastAsia="sr-Latn-ME"/>
        </w:rPr>
        <w:t xml:space="preserve"> sudsk</w:t>
      </w:r>
      <w:r w:rsidR="000B5B82" w:rsidRPr="00DB78F0">
        <w:rPr>
          <w:rFonts w:ascii="Tahoma" w:eastAsia="Times New Roman" w:hAnsi="Tahoma" w:cs="Tahoma"/>
          <w:color w:val="000000" w:themeColor="text1"/>
          <w:sz w:val="23"/>
          <w:szCs w:val="23"/>
          <w:lang w:eastAsia="sr-Latn-ME"/>
        </w:rPr>
        <w:t>og</w:t>
      </w:r>
      <w:r w:rsidR="004A37DC" w:rsidRPr="00DB78F0">
        <w:rPr>
          <w:rFonts w:ascii="Tahoma" w:eastAsia="Times New Roman" w:hAnsi="Tahoma" w:cs="Tahoma"/>
          <w:color w:val="000000" w:themeColor="text1"/>
          <w:sz w:val="23"/>
          <w:szCs w:val="23"/>
          <w:lang w:eastAsia="sr-Latn-ME"/>
        </w:rPr>
        <w:t xml:space="preserve"> vještaka</w:t>
      </w:r>
      <w:r w:rsidR="000B5B82" w:rsidRPr="00DB78F0">
        <w:rPr>
          <w:rFonts w:ascii="Tahoma" w:eastAsia="Times New Roman" w:hAnsi="Tahoma" w:cs="Tahoma"/>
          <w:color w:val="000000" w:themeColor="text1"/>
          <w:sz w:val="23"/>
          <w:szCs w:val="23"/>
          <w:lang w:eastAsia="sr-Latn-ME"/>
        </w:rPr>
        <w:t>.</w:t>
      </w:r>
    </w:p>
    <w:p w14:paraId="17C9785B" w14:textId="77777777" w:rsidR="00FD23A7" w:rsidRPr="004A7A76" w:rsidRDefault="00FD23A7" w:rsidP="009168CF">
      <w:pPr>
        <w:spacing w:after="0" w:line="240" w:lineRule="auto"/>
        <w:ind w:right="150" w:firstLine="426"/>
        <w:jc w:val="both"/>
        <w:rPr>
          <w:rFonts w:ascii="Tahoma" w:eastAsia="Times New Roman" w:hAnsi="Tahoma" w:cs="Tahoma"/>
          <w:color w:val="000000"/>
          <w:sz w:val="23"/>
          <w:szCs w:val="23"/>
          <w:lang w:eastAsia="sr-Latn-ME"/>
        </w:rPr>
      </w:pPr>
      <w:bookmarkStart w:id="13" w:name="sadrzaj22"/>
      <w:bookmarkEnd w:id="13"/>
    </w:p>
    <w:p w14:paraId="272FACF3" w14:textId="3348C9B1" w:rsidR="00D6371F" w:rsidRDefault="0095025E"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bookmarkStart w:id="14" w:name="clan_8"/>
      <w:bookmarkEnd w:id="14"/>
      <w:r>
        <w:rPr>
          <w:rFonts w:ascii="Tahoma" w:eastAsia="Times New Roman" w:hAnsi="Tahoma" w:cs="Tahoma"/>
          <w:b/>
          <w:bCs/>
          <w:color w:val="000000"/>
          <w:sz w:val="27"/>
          <w:szCs w:val="27"/>
          <w:lang w:eastAsia="sr-Latn-ME"/>
        </w:rPr>
        <w:t>Drugi subjekti koji mogu vršiti vještačenje</w:t>
      </w:r>
    </w:p>
    <w:p w14:paraId="21786F4A" w14:textId="7BD4A0F4"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10</w:t>
      </w:r>
    </w:p>
    <w:p w14:paraId="24522BD2" w14:textId="0D195BB0" w:rsidR="00BE1318" w:rsidRPr="00DB265B" w:rsidRDefault="00B93C82" w:rsidP="009168CF">
      <w:pPr>
        <w:spacing w:after="0" w:line="240" w:lineRule="auto"/>
        <w:ind w:right="150" w:firstLine="426"/>
        <w:jc w:val="both"/>
        <w:rPr>
          <w:rFonts w:ascii="Tahoma" w:eastAsia="Times New Roman" w:hAnsi="Tahoma" w:cs="Tahoma"/>
          <w:color w:val="2E74B5" w:themeColor="accent5" w:themeShade="BF"/>
          <w:sz w:val="23"/>
          <w:szCs w:val="23"/>
          <w:lang w:eastAsia="sr-Latn-ME"/>
        </w:rPr>
      </w:pPr>
      <w:r w:rsidRPr="00650402">
        <w:rPr>
          <w:rFonts w:ascii="Tahoma" w:eastAsia="Times New Roman" w:hAnsi="Tahoma" w:cs="Tahoma"/>
          <w:color w:val="000000" w:themeColor="text1"/>
          <w:sz w:val="23"/>
          <w:szCs w:val="23"/>
          <w:lang w:eastAsia="sr-Latn-ME"/>
        </w:rPr>
        <w:t>Ustanove visokog obrazovanja, naučne i stručne ustanove,</w:t>
      </w:r>
      <w:r w:rsidR="00650402" w:rsidRPr="00650402">
        <w:rPr>
          <w:rFonts w:ascii="Tahoma" w:eastAsia="Times New Roman" w:hAnsi="Tahoma" w:cs="Tahoma"/>
          <w:color w:val="000000" w:themeColor="text1"/>
          <w:sz w:val="23"/>
          <w:szCs w:val="23"/>
          <w:lang w:eastAsia="sr-Latn-ME"/>
        </w:rPr>
        <w:t xml:space="preserve"> instituti,</w:t>
      </w:r>
      <w:r w:rsidRPr="00650402">
        <w:rPr>
          <w:rFonts w:ascii="Tahoma" w:eastAsia="Times New Roman" w:hAnsi="Tahoma" w:cs="Tahoma"/>
          <w:color w:val="000000" w:themeColor="text1"/>
          <w:sz w:val="23"/>
          <w:szCs w:val="23"/>
          <w:lang w:eastAsia="sr-Latn-ME"/>
        </w:rPr>
        <w:t xml:space="preserve"> organi državne uprave i organizacione jedinice </w:t>
      </w:r>
      <w:r w:rsidR="004E1086" w:rsidRPr="00650402">
        <w:rPr>
          <w:rFonts w:ascii="Tahoma" w:eastAsia="Times New Roman" w:hAnsi="Tahoma" w:cs="Tahoma"/>
          <w:color w:val="000000" w:themeColor="text1"/>
          <w:sz w:val="23"/>
          <w:szCs w:val="23"/>
          <w:lang w:eastAsia="sr-Latn-ME"/>
        </w:rPr>
        <w:t>ovlašćene</w:t>
      </w:r>
      <w:r w:rsidRPr="00650402">
        <w:rPr>
          <w:rFonts w:ascii="Tahoma" w:eastAsia="Times New Roman" w:hAnsi="Tahoma" w:cs="Tahoma"/>
          <w:color w:val="000000" w:themeColor="text1"/>
          <w:sz w:val="23"/>
          <w:szCs w:val="23"/>
          <w:lang w:eastAsia="sr-Latn-ME"/>
        </w:rPr>
        <w:t xml:space="preserve"> za vršenje vještačenja</w:t>
      </w:r>
      <w:r w:rsidR="00633455" w:rsidRPr="00650402">
        <w:rPr>
          <w:rFonts w:ascii="Tahoma" w:eastAsia="Times New Roman" w:hAnsi="Tahoma" w:cs="Tahoma"/>
          <w:color w:val="000000" w:themeColor="text1"/>
          <w:sz w:val="23"/>
          <w:szCs w:val="23"/>
          <w:lang w:eastAsia="sr-Latn-ME"/>
        </w:rPr>
        <w:t xml:space="preserve">,  </w:t>
      </w:r>
      <w:r w:rsidR="00BE1318" w:rsidRPr="00650402">
        <w:rPr>
          <w:rFonts w:ascii="Tahoma" w:eastAsia="Times New Roman" w:hAnsi="Tahoma" w:cs="Tahoma"/>
          <w:color w:val="000000" w:themeColor="text1"/>
          <w:sz w:val="23"/>
          <w:szCs w:val="23"/>
          <w:lang w:eastAsia="sr-Latn-ME"/>
        </w:rPr>
        <w:t xml:space="preserve">vještačenje vrše na način što određuju </w:t>
      </w:r>
      <w:r w:rsidR="00F746A9">
        <w:rPr>
          <w:rFonts w:ascii="Tahoma" w:eastAsia="Times New Roman" w:hAnsi="Tahoma" w:cs="Tahoma"/>
          <w:color w:val="000000" w:themeColor="text1"/>
          <w:sz w:val="23"/>
          <w:szCs w:val="23"/>
          <w:lang w:eastAsia="sr-Latn-ME"/>
        </w:rPr>
        <w:t xml:space="preserve">jednog ili </w:t>
      </w:r>
      <w:r w:rsidR="00F746A9">
        <w:rPr>
          <w:rFonts w:ascii="Tahoma" w:eastAsia="Times New Roman" w:hAnsi="Tahoma" w:cs="Tahoma"/>
          <w:color w:val="000000" w:themeColor="text1"/>
          <w:sz w:val="23"/>
          <w:szCs w:val="23"/>
          <w:lang w:val="sr-Latn-ME" w:eastAsia="sr-Latn-ME"/>
        </w:rPr>
        <w:t>više</w:t>
      </w:r>
      <w:r w:rsidR="00BE1318" w:rsidRPr="00650402">
        <w:rPr>
          <w:rFonts w:ascii="Tahoma" w:eastAsia="Times New Roman" w:hAnsi="Tahoma" w:cs="Tahoma"/>
          <w:color w:val="000000" w:themeColor="text1"/>
          <w:sz w:val="23"/>
          <w:szCs w:val="23"/>
          <w:lang w:eastAsia="sr-Latn-ME"/>
        </w:rPr>
        <w:t xml:space="preserve"> stručnjaka odgovarajuće specijalnosti ili obrazuju komisije ili odbore sastavljene od naučnih </w:t>
      </w:r>
      <w:r w:rsidR="00BE1318" w:rsidRPr="004A7A76">
        <w:rPr>
          <w:rFonts w:ascii="Tahoma" w:eastAsia="Times New Roman" w:hAnsi="Tahoma" w:cs="Tahoma"/>
          <w:color w:val="000000"/>
          <w:sz w:val="23"/>
          <w:szCs w:val="23"/>
          <w:lang w:eastAsia="sr-Latn-ME"/>
        </w:rPr>
        <w:t>i stručnih radnika koji su zaposleni kod njih koji će izvršiti vještačenje.</w:t>
      </w:r>
    </w:p>
    <w:p w14:paraId="77232998" w14:textId="77777777" w:rsidR="00AC53B1" w:rsidRPr="004A7A76" w:rsidRDefault="00AC53B1" w:rsidP="009168CF">
      <w:pPr>
        <w:spacing w:after="0" w:line="240" w:lineRule="auto"/>
        <w:ind w:firstLine="426"/>
        <w:rPr>
          <w:rFonts w:ascii="Tahoma" w:eastAsia="Times New Roman" w:hAnsi="Tahoma" w:cs="Tahoma"/>
          <w:color w:val="000080"/>
          <w:sz w:val="20"/>
          <w:szCs w:val="20"/>
          <w:lang w:eastAsia="sr-Latn-ME"/>
        </w:rPr>
      </w:pPr>
    </w:p>
    <w:p w14:paraId="5BDAE8C6" w14:textId="4216A3D2" w:rsidR="00A901C9" w:rsidRDefault="00BE1318" w:rsidP="00F67945">
      <w:pPr>
        <w:spacing w:before="60" w:after="30" w:line="240" w:lineRule="auto"/>
        <w:jc w:val="both"/>
        <w:rPr>
          <w:rFonts w:ascii="Tahoma" w:eastAsia="Times New Roman" w:hAnsi="Tahoma" w:cs="Tahoma"/>
          <w:color w:val="000000"/>
          <w:sz w:val="32"/>
          <w:szCs w:val="32"/>
          <w:lang w:eastAsia="sr-Latn-ME"/>
        </w:rPr>
      </w:pPr>
      <w:bookmarkStart w:id="15" w:name="sadrzaj5"/>
      <w:bookmarkEnd w:id="15"/>
      <w:r w:rsidRPr="004A7A76">
        <w:rPr>
          <w:rFonts w:ascii="Tahoma" w:eastAsia="Times New Roman" w:hAnsi="Tahoma" w:cs="Tahoma"/>
          <w:color w:val="000000"/>
          <w:sz w:val="32"/>
          <w:szCs w:val="32"/>
          <w:lang w:eastAsia="sr-Latn-ME"/>
        </w:rPr>
        <w:t xml:space="preserve">III. POSTAVLjENjE I RAZRJEŠENjE </w:t>
      </w:r>
      <w:r w:rsidR="004A37DC" w:rsidRPr="004A7A76">
        <w:rPr>
          <w:rFonts w:ascii="Tahoma" w:eastAsia="Times New Roman" w:hAnsi="Tahoma" w:cs="Tahoma"/>
          <w:color w:val="000000"/>
          <w:sz w:val="32"/>
          <w:szCs w:val="32"/>
          <w:lang w:eastAsia="sr-Latn-ME"/>
        </w:rPr>
        <w:t xml:space="preserve"> VJEŠTAKA</w:t>
      </w:r>
      <w:r w:rsidRPr="004A7A76">
        <w:rPr>
          <w:rFonts w:ascii="Tahoma" w:eastAsia="Times New Roman" w:hAnsi="Tahoma" w:cs="Tahoma"/>
          <w:color w:val="000000"/>
          <w:sz w:val="32"/>
          <w:szCs w:val="32"/>
          <w:lang w:eastAsia="sr-Latn-ME"/>
        </w:rPr>
        <w:t xml:space="preserve"> I UPIS </w:t>
      </w:r>
      <w:r w:rsidR="00877801">
        <w:rPr>
          <w:rFonts w:ascii="Tahoma" w:eastAsia="Times New Roman" w:hAnsi="Tahoma" w:cs="Tahoma"/>
          <w:color w:val="000000"/>
          <w:sz w:val="32"/>
          <w:szCs w:val="32"/>
          <w:lang w:eastAsia="sr-Latn-ME"/>
        </w:rPr>
        <w:t>U REGISTAR</w:t>
      </w:r>
      <w:bookmarkStart w:id="16" w:name="clan_9"/>
      <w:bookmarkEnd w:id="16"/>
    </w:p>
    <w:p w14:paraId="79977A84" w14:textId="77777777" w:rsidR="00AB2C39" w:rsidRPr="00877801" w:rsidRDefault="00AB2C39" w:rsidP="009168CF">
      <w:pPr>
        <w:spacing w:before="60" w:after="30" w:line="240" w:lineRule="auto"/>
        <w:ind w:firstLine="426"/>
        <w:jc w:val="both"/>
        <w:rPr>
          <w:rFonts w:ascii="Tahoma" w:eastAsia="Times New Roman" w:hAnsi="Tahoma" w:cs="Tahoma"/>
          <w:color w:val="000000"/>
          <w:sz w:val="32"/>
          <w:szCs w:val="32"/>
          <w:lang w:eastAsia="sr-Latn-ME"/>
        </w:rPr>
      </w:pPr>
    </w:p>
    <w:p w14:paraId="6DEECD16" w14:textId="2CBE5525" w:rsidR="001551A0" w:rsidRPr="005C22FC" w:rsidRDefault="001551A0" w:rsidP="009168CF">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 xml:space="preserve">Komisija za postavljenje i razrješenje </w:t>
      </w:r>
      <w:r w:rsidR="004A37DC" w:rsidRPr="005C22FC">
        <w:rPr>
          <w:rFonts w:ascii="Tahoma" w:eastAsia="Times New Roman" w:hAnsi="Tahoma" w:cs="Tahoma"/>
          <w:b/>
          <w:bCs/>
          <w:color w:val="000000" w:themeColor="text1"/>
          <w:sz w:val="27"/>
          <w:szCs w:val="27"/>
          <w:lang w:eastAsia="sr-Latn-ME"/>
        </w:rPr>
        <w:t xml:space="preserve"> vještaka</w:t>
      </w:r>
    </w:p>
    <w:p w14:paraId="321425AF" w14:textId="53A50678"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 xml:space="preserve">Član </w:t>
      </w:r>
      <w:r w:rsidR="00CB35FE" w:rsidRPr="004A7A76">
        <w:rPr>
          <w:rFonts w:ascii="Tahoma" w:eastAsia="Times New Roman" w:hAnsi="Tahoma" w:cs="Tahoma"/>
          <w:b/>
          <w:bCs/>
          <w:color w:val="000000"/>
          <w:sz w:val="27"/>
          <w:szCs w:val="27"/>
          <w:lang w:eastAsia="sr-Latn-ME"/>
        </w:rPr>
        <w:t>1</w:t>
      </w:r>
      <w:r w:rsidR="00F6678D">
        <w:rPr>
          <w:rFonts w:ascii="Tahoma" w:eastAsia="Times New Roman" w:hAnsi="Tahoma" w:cs="Tahoma"/>
          <w:b/>
          <w:bCs/>
          <w:color w:val="000000"/>
          <w:sz w:val="27"/>
          <w:szCs w:val="27"/>
          <w:lang w:eastAsia="sr-Latn-ME"/>
        </w:rPr>
        <w:t>1</w:t>
      </w:r>
    </w:p>
    <w:p w14:paraId="49F668C4" w14:textId="5A698C50" w:rsidR="00BE1318" w:rsidRPr="0095025E" w:rsidRDefault="004A37DC"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 </w:t>
      </w:r>
      <w:r w:rsidR="003A5DB8" w:rsidRPr="0095025E">
        <w:rPr>
          <w:rFonts w:ascii="Tahoma" w:eastAsia="Times New Roman" w:hAnsi="Tahoma" w:cs="Tahoma"/>
          <w:color w:val="000000"/>
          <w:sz w:val="23"/>
          <w:szCs w:val="23"/>
          <w:lang w:eastAsia="sr-Latn-ME"/>
        </w:rPr>
        <w:t>V</w:t>
      </w:r>
      <w:r w:rsidRPr="0095025E">
        <w:rPr>
          <w:rFonts w:ascii="Tahoma" w:eastAsia="Times New Roman" w:hAnsi="Tahoma" w:cs="Tahoma"/>
          <w:color w:val="000000"/>
          <w:sz w:val="23"/>
          <w:szCs w:val="23"/>
          <w:lang w:eastAsia="sr-Latn-ME"/>
        </w:rPr>
        <w:t>ještaka</w:t>
      </w:r>
      <w:r w:rsidR="00BE1318" w:rsidRPr="0095025E">
        <w:rPr>
          <w:rFonts w:ascii="Tahoma" w:eastAsia="Times New Roman" w:hAnsi="Tahoma" w:cs="Tahoma"/>
          <w:color w:val="000000"/>
          <w:sz w:val="23"/>
          <w:szCs w:val="23"/>
          <w:lang w:eastAsia="sr-Latn-ME"/>
        </w:rPr>
        <w:t xml:space="preserve"> postavlja i razrješava </w:t>
      </w:r>
      <w:bookmarkStart w:id="17" w:name="_Hlk213414934"/>
      <w:r w:rsidR="00BE1318" w:rsidRPr="0095025E">
        <w:rPr>
          <w:rFonts w:ascii="Tahoma" w:eastAsia="Times New Roman" w:hAnsi="Tahoma" w:cs="Tahoma"/>
          <w:color w:val="000000"/>
          <w:sz w:val="23"/>
          <w:szCs w:val="23"/>
          <w:lang w:eastAsia="sr-Latn-ME"/>
        </w:rPr>
        <w:t xml:space="preserve">Komisija za vještake </w:t>
      </w:r>
      <w:bookmarkEnd w:id="17"/>
      <w:r w:rsidR="00BE1318" w:rsidRPr="0095025E">
        <w:rPr>
          <w:rFonts w:ascii="Tahoma" w:eastAsia="Times New Roman" w:hAnsi="Tahoma" w:cs="Tahoma"/>
          <w:color w:val="000000"/>
          <w:sz w:val="23"/>
          <w:szCs w:val="23"/>
          <w:lang w:eastAsia="sr-Latn-ME"/>
        </w:rPr>
        <w:t>(u daljem tekstu: Komisija), koju obrazuje ministar nadležan za poslove pravosuđa (u daljem tekstu: ministar pravde).</w:t>
      </w:r>
    </w:p>
    <w:p w14:paraId="0D1DF7E8" w14:textId="77777777"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Komisiju čini pet članova, i to:</w:t>
      </w:r>
    </w:p>
    <w:p w14:paraId="51BC2472" w14:textId="48B67C2F" w:rsidR="00BE1318" w:rsidRPr="0095025E" w:rsidRDefault="0089473E"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1)</w:t>
      </w:r>
      <w:r w:rsidR="00BE1318" w:rsidRPr="0095025E">
        <w:rPr>
          <w:rFonts w:ascii="Tahoma" w:eastAsia="Times New Roman" w:hAnsi="Tahoma" w:cs="Tahoma"/>
          <w:color w:val="000000"/>
          <w:sz w:val="23"/>
          <w:szCs w:val="23"/>
          <w:lang w:eastAsia="sr-Latn-ME"/>
        </w:rPr>
        <w:t xml:space="preserve"> jedan član iz reda sudija</w:t>
      </w:r>
      <w:r w:rsidR="00CA0771" w:rsidRPr="0095025E">
        <w:rPr>
          <w:rFonts w:ascii="Tahoma" w:eastAsia="Times New Roman" w:hAnsi="Tahoma" w:cs="Tahoma"/>
          <w:color w:val="000000"/>
          <w:sz w:val="23"/>
          <w:szCs w:val="23"/>
          <w:lang w:eastAsia="sr-Latn-ME"/>
        </w:rPr>
        <w:t xml:space="preserve"> koji ima najmanje</w:t>
      </w:r>
      <w:r w:rsidR="0080510B" w:rsidRPr="0095025E">
        <w:rPr>
          <w:rFonts w:ascii="Tahoma" w:eastAsia="Times New Roman" w:hAnsi="Tahoma" w:cs="Tahoma"/>
          <w:color w:val="000000"/>
          <w:sz w:val="23"/>
          <w:szCs w:val="23"/>
          <w:lang w:eastAsia="sr-Latn-ME"/>
        </w:rPr>
        <w:t xml:space="preserve"> pet godina iskustva kao sudija</w:t>
      </w:r>
      <w:r w:rsidR="00BE1318" w:rsidRPr="0095025E">
        <w:rPr>
          <w:rFonts w:ascii="Tahoma" w:eastAsia="Times New Roman" w:hAnsi="Tahoma" w:cs="Tahoma"/>
          <w:color w:val="000000"/>
          <w:sz w:val="23"/>
          <w:szCs w:val="23"/>
          <w:lang w:eastAsia="sr-Latn-ME"/>
        </w:rPr>
        <w:t>;</w:t>
      </w:r>
    </w:p>
    <w:p w14:paraId="39CF06DA" w14:textId="4CEB3FDE" w:rsidR="00BE1318" w:rsidRPr="0095025E" w:rsidRDefault="0089473E"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2)</w:t>
      </w:r>
      <w:r w:rsidR="00BE1318" w:rsidRPr="0095025E">
        <w:rPr>
          <w:rFonts w:ascii="Tahoma" w:eastAsia="Times New Roman" w:hAnsi="Tahoma" w:cs="Tahoma"/>
          <w:color w:val="000000"/>
          <w:sz w:val="23"/>
          <w:szCs w:val="23"/>
          <w:lang w:eastAsia="sr-Latn-ME"/>
        </w:rPr>
        <w:t xml:space="preserve"> jedan član iz reda državnih tužilaca</w:t>
      </w:r>
      <w:r w:rsidR="0080510B" w:rsidRPr="0095025E">
        <w:rPr>
          <w:rFonts w:ascii="Tahoma" w:eastAsia="Times New Roman" w:hAnsi="Tahoma" w:cs="Tahoma"/>
          <w:color w:val="000000"/>
          <w:sz w:val="23"/>
          <w:szCs w:val="23"/>
          <w:lang w:eastAsia="sr-Latn-ME"/>
        </w:rPr>
        <w:t xml:space="preserve"> koji ima najmanje pet godina iskustva kao državni tužilac</w:t>
      </w:r>
      <w:r w:rsidR="00BE1318" w:rsidRPr="0095025E">
        <w:rPr>
          <w:rFonts w:ascii="Tahoma" w:eastAsia="Times New Roman" w:hAnsi="Tahoma" w:cs="Tahoma"/>
          <w:color w:val="000000"/>
          <w:sz w:val="23"/>
          <w:szCs w:val="23"/>
          <w:lang w:eastAsia="sr-Latn-ME"/>
        </w:rPr>
        <w:t>;</w:t>
      </w:r>
    </w:p>
    <w:p w14:paraId="5646A014" w14:textId="110B8944" w:rsidR="00BE1318" w:rsidRPr="0095025E" w:rsidRDefault="0089473E"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3)</w:t>
      </w:r>
      <w:r w:rsidR="00BE1318" w:rsidRPr="0095025E">
        <w:rPr>
          <w:rFonts w:ascii="Tahoma" w:eastAsia="Times New Roman" w:hAnsi="Tahoma" w:cs="Tahoma"/>
          <w:color w:val="000000"/>
          <w:sz w:val="23"/>
          <w:szCs w:val="23"/>
          <w:lang w:eastAsia="sr-Latn-ME"/>
        </w:rPr>
        <w:t xml:space="preserve"> dva člana iz reda sudskih </w:t>
      </w:r>
      <w:r w:rsidR="004A37DC" w:rsidRPr="0095025E">
        <w:rPr>
          <w:rFonts w:ascii="Tahoma" w:eastAsia="Times New Roman" w:hAnsi="Tahoma" w:cs="Tahoma"/>
          <w:color w:val="000000"/>
          <w:sz w:val="23"/>
          <w:szCs w:val="23"/>
          <w:lang w:eastAsia="sr-Latn-ME"/>
        </w:rPr>
        <w:t xml:space="preserve"> vještaka</w:t>
      </w:r>
      <w:r w:rsidR="0080510B" w:rsidRPr="0095025E">
        <w:rPr>
          <w:rFonts w:ascii="Tahoma" w:eastAsia="Times New Roman" w:hAnsi="Tahoma" w:cs="Tahoma"/>
          <w:color w:val="000000"/>
          <w:sz w:val="23"/>
          <w:szCs w:val="23"/>
          <w:lang w:eastAsia="sr-Latn-ME"/>
        </w:rPr>
        <w:t xml:space="preserve"> koji imaju najmanje deset godina iskustva kao vještaci</w:t>
      </w:r>
      <w:r w:rsidR="00BE1318" w:rsidRPr="0095025E">
        <w:rPr>
          <w:rFonts w:ascii="Tahoma" w:eastAsia="Times New Roman" w:hAnsi="Tahoma" w:cs="Tahoma"/>
          <w:color w:val="000000"/>
          <w:sz w:val="23"/>
          <w:szCs w:val="23"/>
          <w:lang w:eastAsia="sr-Latn-ME"/>
        </w:rPr>
        <w:t>; i</w:t>
      </w:r>
    </w:p>
    <w:p w14:paraId="6E77F2A9" w14:textId="5EE5A8F5" w:rsidR="00BE1318" w:rsidRPr="0095025E" w:rsidRDefault="0089473E"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4)</w:t>
      </w:r>
      <w:r w:rsidR="00BE1318" w:rsidRPr="0095025E">
        <w:rPr>
          <w:rFonts w:ascii="Tahoma" w:eastAsia="Times New Roman" w:hAnsi="Tahoma" w:cs="Tahoma"/>
          <w:color w:val="000000"/>
          <w:sz w:val="23"/>
          <w:szCs w:val="23"/>
          <w:lang w:eastAsia="sr-Latn-ME"/>
        </w:rPr>
        <w:t xml:space="preserve"> jedan član iz organa državne uprave nadležnog za poslove pravosuđa (u daljem tekstu: Ministarstvo)</w:t>
      </w:r>
      <w:r w:rsidR="0080510B" w:rsidRPr="0095025E">
        <w:rPr>
          <w:rFonts w:ascii="Tahoma" w:eastAsia="Times New Roman" w:hAnsi="Tahoma" w:cs="Tahoma"/>
          <w:color w:val="000000"/>
          <w:sz w:val="23"/>
          <w:szCs w:val="23"/>
          <w:lang w:eastAsia="sr-Latn-ME"/>
        </w:rPr>
        <w:t xml:space="preserve"> koji ima najmanje deset godina iskustva na pravnim poslovima</w:t>
      </w:r>
      <w:r w:rsidR="00BE1318" w:rsidRPr="0095025E">
        <w:rPr>
          <w:rFonts w:ascii="Tahoma" w:eastAsia="Times New Roman" w:hAnsi="Tahoma" w:cs="Tahoma"/>
          <w:color w:val="000000"/>
          <w:sz w:val="23"/>
          <w:szCs w:val="23"/>
          <w:lang w:eastAsia="sr-Latn-ME"/>
        </w:rPr>
        <w:t>.</w:t>
      </w:r>
    </w:p>
    <w:p w14:paraId="0AA51D9B" w14:textId="77777777"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Predsjednik Komisije imenuje se iz reda sudija ili državnih tužilaca.</w:t>
      </w:r>
    </w:p>
    <w:p w14:paraId="7B6D7F79" w14:textId="3FBDF901"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 xml:space="preserve">Član Komisije iz reda sudija imenuje se na predlog </w:t>
      </w:r>
      <w:r w:rsidR="00BD73CC" w:rsidRPr="0095025E">
        <w:rPr>
          <w:rFonts w:ascii="Tahoma" w:eastAsia="Times New Roman" w:hAnsi="Tahoma" w:cs="Tahoma"/>
          <w:color w:val="000000"/>
          <w:sz w:val="23"/>
          <w:szCs w:val="23"/>
          <w:lang w:eastAsia="sr-Latn-ME"/>
        </w:rPr>
        <w:t xml:space="preserve">Sudskog savjeta, </w:t>
      </w:r>
      <w:r w:rsidRPr="0095025E">
        <w:rPr>
          <w:rFonts w:ascii="Tahoma" w:eastAsia="Times New Roman" w:hAnsi="Tahoma" w:cs="Tahoma"/>
          <w:color w:val="000000"/>
          <w:sz w:val="23"/>
          <w:szCs w:val="23"/>
          <w:lang w:eastAsia="sr-Latn-ME"/>
        </w:rPr>
        <w:t xml:space="preserve">član iz reda državnih tužilaca na predlog </w:t>
      </w:r>
      <w:r w:rsidR="00BD73CC" w:rsidRPr="0095025E">
        <w:rPr>
          <w:rFonts w:ascii="Tahoma" w:eastAsia="Times New Roman" w:hAnsi="Tahoma" w:cs="Tahoma"/>
          <w:color w:val="000000"/>
          <w:sz w:val="23"/>
          <w:szCs w:val="23"/>
          <w:lang w:eastAsia="sr-Latn-ME"/>
        </w:rPr>
        <w:t>Tužilačkog savjeta</w:t>
      </w:r>
      <w:r w:rsidRPr="0095025E">
        <w:rPr>
          <w:rFonts w:ascii="Tahoma" w:eastAsia="Times New Roman" w:hAnsi="Tahoma" w:cs="Tahoma"/>
          <w:color w:val="000000"/>
          <w:sz w:val="23"/>
          <w:szCs w:val="23"/>
          <w:lang w:eastAsia="sr-Latn-ME"/>
        </w:rPr>
        <w:t>, članovi iz reda sudskih</w:t>
      </w:r>
      <w:r w:rsidR="004A37DC" w:rsidRPr="0095025E">
        <w:rPr>
          <w:rFonts w:ascii="Tahoma" w:eastAsia="Times New Roman" w:hAnsi="Tahoma" w:cs="Tahoma"/>
          <w:color w:val="000000"/>
          <w:sz w:val="23"/>
          <w:szCs w:val="23"/>
          <w:lang w:eastAsia="sr-Latn-ME"/>
        </w:rPr>
        <w:t xml:space="preserve"> vještaka</w:t>
      </w:r>
      <w:r w:rsidRPr="0095025E">
        <w:rPr>
          <w:rFonts w:ascii="Tahoma" w:eastAsia="Times New Roman" w:hAnsi="Tahoma" w:cs="Tahoma"/>
          <w:color w:val="000000"/>
          <w:sz w:val="23"/>
          <w:szCs w:val="23"/>
          <w:lang w:eastAsia="sr-Latn-ME"/>
        </w:rPr>
        <w:t xml:space="preserve"> na predlog </w:t>
      </w:r>
      <w:r w:rsidR="008A4B6E" w:rsidRPr="0095025E">
        <w:rPr>
          <w:rFonts w:ascii="Tahoma" w:eastAsia="Times New Roman" w:hAnsi="Tahoma" w:cs="Tahoma"/>
          <w:color w:val="000000"/>
          <w:sz w:val="23"/>
          <w:szCs w:val="23"/>
          <w:lang w:eastAsia="sr-Latn-ME"/>
        </w:rPr>
        <w:t>Komore</w:t>
      </w:r>
      <w:r w:rsidRPr="0095025E">
        <w:rPr>
          <w:rFonts w:ascii="Tahoma" w:eastAsia="Times New Roman" w:hAnsi="Tahoma" w:cs="Tahoma"/>
          <w:color w:val="000000"/>
          <w:sz w:val="23"/>
          <w:szCs w:val="23"/>
          <w:lang w:eastAsia="sr-Latn-ME"/>
        </w:rPr>
        <w:t>, a član iz Ministarstva na predlog ministra pravde.</w:t>
      </w:r>
    </w:p>
    <w:p w14:paraId="32C03FB1" w14:textId="77777777"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Komisija se imenuje na vrijeme od četiri godine.</w:t>
      </w:r>
    </w:p>
    <w:p w14:paraId="14583129" w14:textId="76067653"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 xml:space="preserve">Stručne i administrativne poslove za potrebe Komisije vrši </w:t>
      </w:r>
      <w:r w:rsidR="000C726A" w:rsidRPr="0095025E">
        <w:rPr>
          <w:rFonts w:ascii="Tahoma" w:eastAsia="Times New Roman" w:hAnsi="Tahoma" w:cs="Tahoma"/>
          <w:color w:val="000000"/>
          <w:sz w:val="23"/>
          <w:szCs w:val="23"/>
          <w:lang w:eastAsia="sr-Latn-ME"/>
        </w:rPr>
        <w:t>sekretar</w:t>
      </w:r>
      <w:r w:rsidR="009D4989" w:rsidRPr="0095025E">
        <w:t xml:space="preserve"> </w:t>
      </w:r>
      <w:r w:rsidR="009D4989" w:rsidRPr="0095025E">
        <w:rPr>
          <w:rFonts w:ascii="Tahoma" w:eastAsia="Times New Roman" w:hAnsi="Tahoma" w:cs="Tahoma"/>
          <w:color w:val="000000"/>
          <w:sz w:val="23"/>
          <w:szCs w:val="23"/>
          <w:lang w:eastAsia="sr-Latn-ME"/>
        </w:rPr>
        <w:t>koji se određuje iz reda zaposlenih u Ministarstvu</w:t>
      </w:r>
      <w:r w:rsidRPr="0095025E">
        <w:rPr>
          <w:rFonts w:ascii="Tahoma" w:eastAsia="Times New Roman" w:hAnsi="Tahoma" w:cs="Tahoma"/>
          <w:color w:val="000000"/>
          <w:sz w:val="23"/>
          <w:szCs w:val="23"/>
          <w:lang w:eastAsia="sr-Latn-ME"/>
        </w:rPr>
        <w:t>.</w:t>
      </w:r>
    </w:p>
    <w:p w14:paraId="31D4C333" w14:textId="315A2B23" w:rsidR="009E420C" w:rsidRPr="004A7A76" w:rsidRDefault="00BE1318" w:rsidP="00C41076">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Komisija donosi Poslovnik o radu.</w:t>
      </w:r>
    </w:p>
    <w:p w14:paraId="35CA0B99" w14:textId="42D2287B" w:rsidR="0004698F" w:rsidRPr="005C22FC" w:rsidRDefault="00717F4C" w:rsidP="009168CF">
      <w:pPr>
        <w:spacing w:after="0" w:line="240" w:lineRule="auto"/>
        <w:ind w:left="150" w:right="150" w:firstLine="426"/>
        <w:jc w:val="center"/>
        <w:rPr>
          <w:rFonts w:ascii="Tahoma" w:eastAsia="Times New Roman" w:hAnsi="Tahoma" w:cs="Tahoma"/>
          <w:b/>
          <w:bCs/>
          <w:color w:val="000000" w:themeColor="text1"/>
          <w:sz w:val="26"/>
          <w:szCs w:val="26"/>
          <w:lang w:eastAsia="sr-Latn-ME"/>
        </w:rPr>
      </w:pPr>
      <w:r w:rsidRPr="005C22FC">
        <w:rPr>
          <w:rFonts w:ascii="Tahoma" w:eastAsia="Times New Roman" w:hAnsi="Tahoma" w:cs="Tahoma"/>
          <w:b/>
          <w:bCs/>
          <w:color w:val="000000" w:themeColor="text1"/>
          <w:sz w:val="26"/>
          <w:szCs w:val="26"/>
          <w:lang w:eastAsia="sr-Latn-ME"/>
        </w:rPr>
        <w:lastRenderedPageBreak/>
        <w:t xml:space="preserve">Prestanak mandata člana Komisije </w:t>
      </w:r>
    </w:p>
    <w:p w14:paraId="628B9261" w14:textId="03FA35FE"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bookmarkStart w:id="18" w:name="clan_10"/>
      <w:bookmarkEnd w:id="18"/>
      <w:r w:rsidRPr="004A7A76">
        <w:rPr>
          <w:rFonts w:ascii="Tahoma" w:eastAsia="Times New Roman" w:hAnsi="Tahoma" w:cs="Tahoma"/>
          <w:b/>
          <w:bCs/>
          <w:color w:val="000000"/>
          <w:sz w:val="27"/>
          <w:szCs w:val="27"/>
          <w:lang w:eastAsia="sr-Latn-ME"/>
        </w:rPr>
        <w:t xml:space="preserve">Član </w:t>
      </w:r>
      <w:r w:rsidR="008E2364">
        <w:rPr>
          <w:rFonts w:ascii="Tahoma" w:eastAsia="Times New Roman" w:hAnsi="Tahoma" w:cs="Tahoma"/>
          <w:b/>
          <w:bCs/>
          <w:color w:val="000000"/>
          <w:sz w:val="27"/>
          <w:szCs w:val="27"/>
          <w:lang w:eastAsia="sr-Latn-ME"/>
        </w:rPr>
        <w:t xml:space="preserve"> 1</w:t>
      </w:r>
      <w:r w:rsidR="00F6678D">
        <w:rPr>
          <w:rFonts w:ascii="Tahoma" w:eastAsia="Times New Roman" w:hAnsi="Tahoma" w:cs="Tahoma"/>
          <w:b/>
          <w:bCs/>
          <w:color w:val="000000"/>
          <w:sz w:val="27"/>
          <w:szCs w:val="27"/>
          <w:lang w:eastAsia="sr-Latn-ME"/>
        </w:rPr>
        <w:t>2</w:t>
      </w:r>
    </w:p>
    <w:p w14:paraId="1F7B7AA4" w14:textId="77777777" w:rsidR="00BE1318" w:rsidRPr="004A7A76"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Članu Komisije prestaje članstvo u Komisiji prije isteka vremena na koje je imenovan, ako to sam zatraži ili mu prestane funkcija, odnosno radni odnos ili članstvo na osnovu kojih je imenovan u Komisiju.</w:t>
      </w:r>
    </w:p>
    <w:p w14:paraId="5F1CB287" w14:textId="77777777" w:rsidR="00BE1318" w:rsidRPr="004A7A76"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U slučaju prestanka mandata članu Komisije prije isteka vremena na koje je Komisija imenovana, novog člana Komisije imenuje ministar pravde, iz reda onih iz kojih je biran član kojem je prestao mandat, na period do kraja trajanja mandata Komisije.</w:t>
      </w:r>
    </w:p>
    <w:p w14:paraId="603118FB" w14:textId="1DD2549E" w:rsidR="00AF198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Prestanak članstva u Komisiji konstatuje ministar pravde.</w:t>
      </w:r>
      <w:bookmarkStart w:id="19" w:name="clan_11"/>
      <w:bookmarkEnd w:id="19"/>
    </w:p>
    <w:p w14:paraId="2AA3A493" w14:textId="77777777" w:rsidR="00AF198E" w:rsidRPr="008E2364" w:rsidRDefault="00AF198E" w:rsidP="009168CF">
      <w:pPr>
        <w:spacing w:after="0" w:line="240" w:lineRule="auto"/>
        <w:ind w:left="150" w:right="150" w:firstLine="426"/>
        <w:jc w:val="both"/>
        <w:rPr>
          <w:rFonts w:ascii="Tahoma" w:eastAsia="Times New Roman" w:hAnsi="Tahoma" w:cs="Tahoma"/>
          <w:color w:val="000000"/>
          <w:sz w:val="23"/>
          <w:szCs w:val="23"/>
          <w:lang w:eastAsia="sr-Latn-ME"/>
        </w:rPr>
      </w:pPr>
    </w:p>
    <w:p w14:paraId="16B0CAAB" w14:textId="6FDCFFD7" w:rsidR="00B47DE7" w:rsidRPr="00335033" w:rsidRDefault="004C3F31" w:rsidP="009168CF">
      <w:pPr>
        <w:spacing w:after="0" w:line="240" w:lineRule="auto"/>
        <w:ind w:left="150" w:right="150" w:firstLine="426"/>
        <w:jc w:val="center"/>
        <w:rPr>
          <w:rFonts w:ascii="Tahoma" w:eastAsia="Times New Roman" w:hAnsi="Tahoma" w:cs="Tahoma"/>
          <w:b/>
          <w:bCs/>
          <w:color w:val="000000" w:themeColor="text1"/>
          <w:sz w:val="27"/>
          <w:szCs w:val="27"/>
          <w:lang w:eastAsia="sr-Latn-ME"/>
        </w:rPr>
      </w:pPr>
      <w:r w:rsidRPr="00335033">
        <w:rPr>
          <w:rFonts w:ascii="Tahoma" w:eastAsia="Times New Roman" w:hAnsi="Tahoma" w:cs="Tahoma"/>
          <w:b/>
          <w:bCs/>
          <w:color w:val="000000" w:themeColor="text1"/>
          <w:sz w:val="27"/>
          <w:szCs w:val="27"/>
          <w:lang w:eastAsia="sr-Latn-ME"/>
        </w:rPr>
        <w:t>U</w:t>
      </w:r>
      <w:r w:rsidR="00B47DE7" w:rsidRPr="00335033">
        <w:rPr>
          <w:rFonts w:ascii="Tahoma" w:eastAsia="Times New Roman" w:hAnsi="Tahoma" w:cs="Tahoma"/>
          <w:b/>
          <w:bCs/>
          <w:color w:val="000000" w:themeColor="text1"/>
          <w:sz w:val="27"/>
          <w:szCs w:val="27"/>
          <w:lang w:eastAsia="sr-Latn-ME"/>
        </w:rPr>
        <w:t>tvrđivanj</w:t>
      </w:r>
      <w:r w:rsidRPr="00335033">
        <w:rPr>
          <w:rFonts w:ascii="Tahoma" w:eastAsia="Times New Roman" w:hAnsi="Tahoma" w:cs="Tahoma"/>
          <w:b/>
          <w:bCs/>
          <w:color w:val="000000" w:themeColor="text1"/>
          <w:sz w:val="27"/>
          <w:szCs w:val="27"/>
          <w:lang w:eastAsia="sr-Latn-ME"/>
        </w:rPr>
        <w:t>e</w:t>
      </w:r>
      <w:r w:rsidR="00B47DE7" w:rsidRPr="00335033">
        <w:rPr>
          <w:rFonts w:ascii="Tahoma" w:eastAsia="Times New Roman" w:hAnsi="Tahoma" w:cs="Tahoma"/>
          <w:b/>
          <w:bCs/>
          <w:color w:val="000000" w:themeColor="text1"/>
          <w:sz w:val="27"/>
          <w:szCs w:val="27"/>
          <w:lang w:eastAsia="sr-Latn-ME"/>
        </w:rPr>
        <w:t xml:space="preserve"> potreb</w:t>
      </w:r>
      <w:r w:rsidR="001B0BD3" w:rsidRPr="00335033">
        <w:rPr>
          <w:rFonts w:ascii="Tahoma" w:eastAsia="Times New Roman" w:hAnsi="Tahoma" w:cs="Tahoma"/>
          <w:b/>
          <w:bCs/>
          <w:color w:val="000000" w:themeColor="text1"/>
          <w:sz w:val="27"/>
          <w:szCs w:val="27"/>
          <w:lang w:eastAsia="sr-Latn-ME"/>
        </w:rPr>
        <w:t>e</w:t>
      </w:r>
      <w:r w:rsidR="00B47DE7" w:rsidRPr="00335033">
        <w:rPr>
          <w:rFonts w:ascii="Tahoma" w:eastAsia="Times New Roman" w:hAnsi="Tahoma" w:cs="Tahoma"/>
          <w:b/>
          <w:bCs/>
          <w:color w:val="000000" w:themeColor="text1"/>
          <w:sz w:val="27"/>
          <w:szCs w:val="27"/>
          <w:lang w:eastAsia="sr-Latn-ME"/>
        </w:rPr>
        <w:t xml:space="preserve"> za postavljenje</w:t>
      </w:r>
      <w:r w:rsidR="001B0BD3" w:rsidRPr="00335033">
        <w:rPr>
          <w:rFonts w:ascii="Tahoma" w:eastAsia="Times New Roman" w:hAnsi="Tahoma" w:cs="Tahoma"/>
          <w:b/>
          <w:bCs/>
          <w:color w:val="000000" w:themeColor="text1"/>
          <w:sz w:val="27"/>
          <w:szCs w:val="27"/>
          <w:lang w:eastAsia="sr-Latn-ME"/>
        </w:rPr>
        <w:t>m</w:t>
      </w:r>
      <w:r w:rsidR="004A37DC" w:rsidRPr="00335033">
        <w:rPr>
          <w:rFonts w:ascii="Tahoma" w:eastAsia="Times New Roman" w:hAnsi="Tahoma" w:cs="Tahoma"/>
          <w:b/>
          <w:bCs/>
          <w:color w:val="000000" w:themeColor="text1"/>
          <w:sz w:val="27"/>
          <w:szCs w:val="27"/>
          <w:lang w:eastAsia="sr-Latn-ME"/>
        </w:rPr>
        <w:t xml:space="preserve"> vještaka</w:t>
      </w:r>
      <w:r w:rsidR="00B47DE7" w:rsidRPr="00335033">
        <w:rPr>
          <w:rFonts w:ascii="Tahoma" w:eastAsia="Times New Roman" w:hAnsi="Tahoma" w:cs="Tahoma"/>
          <w:b/>
          <w:bCs/>
          <w:color w:val="000000" w:themeColor="text1"/>
          <w:sz w:val="27"/>
          <w:szCs w:val="27"/>
          <w:lang w:eastAsia="sr-Latn-ME"/>
        </w:rPr>
        <w:t xml:space="preserve"> </w:t>
      </w:r>
    </w:p>
    <w:p w14:paraId="0D3EB1B2" w14:textId="69D34367"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Član 1</w:t>
      </w:r>
      <w:r w:rsidR="00F6678D">
        <w:rPr>
          <w:rFonts w:ascii="Tahoma" w:eastAsia="Times New Roman" w:hAnsi="Tahoma" w:cs="Tahoma"/>
          <w:b/>
          <w:bCs/>
          <w:color w:val="000000"/>
          <w:sz w:val="27"/>
          <w:szCs w:val="27"/>
          <w:lang w:eastAsia="sr-Latn-ME"/>
        </w:rPr>
        <w:t>3</w:t>
      </w:r>
    </w:p>
    <w:p w14:paraId="3933ADE4" w14:textId="2B3721D2" w:rsidR="00BE1318" w:rsidRPr="004A7A76"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Potrebu za vještacima</w:t>
      </w:r>
      <w:r w:rsidR="00AF198E">
        <w:rPr>
          <w:rFonts w:ascii="Tahoma" w:eastAsia="Times New Roman" w:hAnsi="Tahoma" w:cs="Tahoma"/>
          <w:color w:val="000000"/>
          <w:sz w:val="23"/>
          <w:szCs w:val="23"/>
          <w:lang w:eastAsia="sr-Latn-ME"/>
        </w:rPr>
        <w:t xml:space="preserve"> </w:t>
      </w:r>
      <w:r w:rsidRPr="004A7A76">
        <w:rPr>
          <w:rFonts w:ascii="Tahoma" w:eastAsia="Times New Roman" w:hAnsi="Tahoma" w:cs="Tahoma"/>
          <w:color w:val="000000"/>
          <w:sz w:val="23"/>
          <w:szCs w:val="23"/>
          <w:lang w:eastAsia="sr-Latn-ME"/>
        </w:rPr>
        <w:t xml:space="preserve">za određenu oblast vještačenja predsjednici sudova, rukovodioci državnih </w:t>
      </w:r>
      <w:r w:rsidRPr="0095025E">
        <w:rPr>
          <w:rFonts w:ascii="Tahoma" w:eastAsia="Times New Roman" w:hAnsi="Tahoma" w:cs="Tahoma"/>
          <w:color w:val="000000"/>
          <w:sz w:val="23"/>
          <w:szCs w:val="23"/>
          <w:lang w:eastAsia="sr-Latn-ME"/>
        </w:rPr>
        <w:t>tužilaštava</w:t>
      </w:r>
      <w:r w:rsidR="00CF6858" w:rsidRPr="0095025E">
        <w:rPr>
          <w:rFonts w:ascii="Tahoma" w:eastAsia="Times New Roman" w:hAnsi="Tahoma" w:cs="Tahoma"/>
          <w:color w:val="000000"/>
          <w:sz w:val="23"/>
          <w:szCs w:val="23"/>
          <w:lang w:eastAsia="sr-Latn-ME"/>
        </w:rPr>
        <w:t>,</w:t>
      </w:r>
      <w:r w:rsidRPr="0095025E">
        <w:rPr>
          <w:rFonts w:ascii="Tahoma" w:eastAsia="Times New Roman" w:hAnsi="Tahoma" w:cs="Tahoma"/>
          <w:color w:val="000000"/>
          <w:sz w:val="23"/>
          <w:szCs w:val="23"/>
          <w:lang w:eastAsia="sr-Latn-ME"/>
        </w:rPr>
        <w:t xml:space="preserve"> starješine organa koji vode postupak</w:t>
      </w:r>
      <w:r w:rsidR="00CF6858" w:rsidRPr="0095025E">
        <w:rPr>
          <w:rFonts w:ascii="Tahoma" w:eastAsia="Times New Roman" w:hAnsi="Tahoma" w:cs="Tahoma"/>
          <w:color w:val="000000"/>
          <w:sz w:val="23"/>
          <w:szCs w:val="23"/>
          <w:lang w:eastAsia="sr-Latn-ME"/>
        </w:rPr>
        <w:t xml:space="preserve"> i Komora</w:t>
      </w:r>
      <w:r w:rsidRPr="0095025E">
        <w:rPr>
          <w:rFonts w:ascii="Tahoma" w:eastAsia="Times New Roman" w:hAnsi="Tahoma" w:cs="Tahoma"/>
          <w:color w:val="000000"/>
          <w:sz w:val="23"/>
          <w:szCs w:val="23"/>
          <w:lang w:eastAsia="sr-Latn-ME"/>
        </w:rPr>
        <w:t xml:space="preserve"> dostavljaju Ministarstvu.</w:t>
      </w:r>
    </w:p>
    <w:p w14:paraId="0E4D8F80" w14:textId="47EA543B" w:rsidR="001D01F4" w:rsidRPr="004A7A76"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O iskazanim potrebama iz stava 1 ovog člana, Ministarstvo obavještava Komisiju, koja utvrđuje opravdanost potrebe za vještacima za određenu oblast.</w:t>
      </w:r>
    </w:p>
    <w:p w14:paraId="1AF62934" w14:textId="70975F05" w:rsidR="00E43FF3" w:rsidRPr="004A7A76" w:rsidRDefault="00E43FF3" w:rsidP="009168CF">
      <w:pPr>
        <w:spacing w:after="0" w:line="240" w:lineRule="auto"/>
        <w:ind w:left="150" w:right="150" w:firstLine="426"/>
        <w:jc w:val="both"/>
        <w:rPr>
          <w:rFonts w:ascii="Tahoma" w:eastAsia="Times New Roman" w:hAnsi="Tahoma" w:cs="Tahoma"/>
          <w:color w:val="000000"/>
          <w:sz w:val="23"/>
          <w:szCs w:val="23"/>
          <w:lang w:eastAsia="sr-Latn-ME"/>
        </w:rPr>
      </w:pPr>
    </w:p>
    <w:p w14:paraId="6AB73AC6" w14:textId="7E37BBA0" w:rsidR="00B47DE7" w:rsidRPr="005C22FC" w:rsidRDefault="004C3F31" w:rsidP="009168CF">
      <w:pPr>
        <w:spacing w:after="0" w:line="240" w:lineRule="auto"/>
        <w:ind w:left="150" w:right="150" w:firstLine="426"/>
        <w:jc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Javni poziv</w:t>
      </w:r>
    </w:p>
    <w:p w14:paraId="16D7350D" w14:textId="356CBFEC"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bookmarkStart w:id="20" w:name="clan_12"/>
      <w:bookmarkEnd w:id="20"/>
      <w:r w:rsidRPr="004A7A76">
        <w:rPr>
          <w:rFonts w:ascii="Tahoma" w:eastAsia="Times New Roman" w:hAnsi="Tahoma" w:cs="Tahoma"/>
          <w:b/>
          <w:bCs/>
          <w:color w:val="000000"/>
          <w:sz w:val="27"/>
          <w:szCs w:val="27"/>
          <w:lang w:eastAsia="sr-Latn-ME"/>
        </w:rPr>
        <w:t>Član 1</w:t>
      </w:r>
      <w:r w:rsidR="00F6678D">
        <w:rPr>
          <w:rFonts w:ascii="Tahoma" w:eastAsia="Times New Roman" w:hAnsi="Tahoma" w:cs="Tahoma"/>
          <w:b/>
          <w:bCs/>
          <w:color w:val="000000"/>
          <w:sz w:val="27"/>
          <w:szCs w:val="27"/>
          <w:lang w:eastAsia="sr-Latn-ME"/>
        </w:rPr>
        <w:t>4</w:t>
      </w:r>
    </w:p>
    <w:p w14:paraId="591ADF54" w14:textId="2E187FFB" w:rsidR="00BE1318" w:rsidRPr="0095025E" w:rsidRDefault="00930A86"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Na osnovu iskazane potrebe iz člana 1</w:t>
      </w:r>
      <w:r w:rsidR="007D71EF">
        <w:rPr>
          <w:rFonts w:ascii="Tahoma" w:eastAsia="Times New Roman" w:hAnsi="Tahoma" w:cs="Tahoma"/>
          <w:color w:val="000000"/>
          <w:sz w:val="23"/>
          <w:szCs w:val="23"/>
          <w:lang w:eastAsia="sr-Latn-ME"/>
        </w:rPr>
        <w:t>3</w:t>
      </w:r>
      <w:r w:rsidR="008E2364">
        <w:rPr>
          <w:rFonts w:ascii="Tahoma" w:eastAsia="Times New Roman" w:hAnsi="Tahoma" w:cs="Tahoma"/>
          <w:color w:val="000000"/>
          <w:sz w:val="23"/>
          <w:szCs w:val="23"/>
          <w:lang w:eastAsia="sr-Latn-ME"/>
        </w:rPr>
        <w:t xml:space="preserve"> </w:t>
      </w:r>
      <w:r w:rsidR="008E2364" w:rsidRPr="0095025E">
        <w:rPr>
          <w:rFonts w:ascii="Tahoma" w:eastAsia="Times New Roman" w:hAnsi="Tahoma" w:cs="Tahoma"/>
          <w:color w:val="000000"/>
          <w:sz w:val="23"/>
          <w:szCs w:val="23"/>
          <w:lang w:eastAsia="sr-Latn-ME"/>
        </w:rPr>
        <w:t>ovog zakona</w:t>
      </w:r>
      <w:r w:rsidR="004F0142" w:rsidRPr="0095025E">
        <w:rPr>
          <w:rFonts w:ascii="Tahoma" w:eastAsia="Times New Roman" w:hAnsi="Tahoma" w:cs="Tahoma"/>
          <w:color w:val="000000"/>
          <w:sz w:val="23"/>
          <w:szCs w:val="23"/>
          <w:lang w:eastAsia="sr-Latn-ME"/>
        </w:rPr>
        <w:t xml:space="preserve">, </w:t>
      </w:r>
      <w:r w:rsidR="00BE1318" w:rsidRPr="0095025E">
        <w:rPr>
          <w:rFonts w:ascii="Tahoma" w:eastAsia="Times New Roman" w:hAnsi="Tahoma" w:cs="Tahoma"/>
          <w:color w:val="000000"/>
          <w:sz w:val="23"/>
          <w:szCs w:val="23"/>
          <w:lang w:eastAsia="sr-Latn-ME"/>
        </w:rPr>
        <w:t xml:space="preserve">Ministarstvo objavljuje poziv za postavljenje </w:t>
      </w:r>
      <w:r w:rsidR="004A37DC" w:rsidRPr="0095025E">
        <w:rPr>
          <w:rFonts w:ascii="Tahoma" w:eastAsia="Times New Roman" w:hAnsi="Tahoma" w:cs="Tahoma"/>
          <w:color w:val="000000"/>
          <w:sz w:val="23"/>
          <w:szCs w:val="23"/>
          <w:lang w:eastAsia="sr-Latn-ME"/>
        </w:rPr>
        <w:t xml:space="preserve"> vještaka</w:t>
      </w:r>
      <w:r w:rsidR="003E0E22" w:rsidRPr="0095025E">
        <w:rPr>
          <w:rFonts w:ascii="Tahoma" w:eastAsia="Times New Roman" w:hAnsi="Tahoma" w:cs="Tahoma"/>
          <w:color w:val="000000"/>
          <w:sz w:val="23"/>
          <w:szCs w:val="23"/>
          <w:lang w:eastAsia="sr-Latn-ME"/>
        </w:rPr>
        <w:t xml:space="preserve"> </w:t>
      </w:r>
      <w:r w:rsidR="00BE1318" w:rsidRPr="0095025E">
        <w:rPr>
          <w:rFonts w:ascii="Tahoma" w:eastAsia="Times New Roman" w:hAnsi="Tahoma" w:cs="Tahoma"/>
          <w:color w:val="000000"/>
          <w:sz w:val="23"/>
          <w:szCs w:val="23"/>
          <w:lang w:eastAsia="sr-Latn-ME"/>
        </w:rPr>
        <w:t xml:space="preserve">za određenu oblast vještačenja </w:t>
      </w:r>
      <w:r w:rsidR="004F0142" w:rsidRPr="0095025E">
        <w:rPr>
          <w:rFonts w:ascii="Tahoma" w:eastAsia="Times New Roman" w:hAnsi="Tahoma" w:cs="Tahoma"/>
          <w:color w:val="000000"/>
          <w:sz w:val="23"/>
          <w:szCs w:val="23"/>
          <w:lang w:eastAsia="sr-Latn-ME"/>
        </w:rPr>
        <w:t xml:space="preserve">u </w:t>
      </w:r>
      <w:r w:rsidR="00B34A4F">
        <w:rPr>
          <w:rFonts w:ascii="Tahoma" w:eastAsia="Times New Roman" w:hAnsi="Tahoma" w:cs="Tahoma"/>
          <w:color w:val="000000"/>
          <w:sz w:val="23"/>
          <w:szCs w:val="23"/>
          <w:lang w:eastAsia="sr-Latn-ME"/>
        </w:rPr>
        <w:t>„</w:t>
      </w:r>
      <w:r w:rsidR="004F0142" w:rsidRPr="0095025E">
        <w:rPr>
          <w:rFonts w:ascii="Tahoma" w:eastAsia="Times New Roman" w:hAnsi="Tahoma" w:cs="Tahoma"/>
          <w:color w:val="000000"/>
          <w:sz w:val="23"/>
          <w:szCs w:val="23"/>
          <w:lang w:eastAsia="sr-Latn-ME"/>
        </w:rPr>
        <w:t>Službenom listu</w:t>
      </w:r>
      <w:r w:rsidR="003F5A21" w:rsidRPr="0095025E">
        <w:rPr>
          <w:rFonts w:ascii="Tahoma" w:eastAsia="Times New Roman" w:hAnsi="Tahoma" w:cs="Tahoma"/>
          <w:color w:val="000000"/>
          <w:sz w:val="23"/>
          <w:szCs w:val="23"/>
          <w:lang w:eastAsia="sr-Latn-ME"/>
        </w:rPr>
        <w:t xml:space="preserve"> Crne Gore</w:t>
      </w:r>
      <w:r w:rsidR="00B34A4F">
        <w:rPr>
          <w:rFonts w:ascii="Tahoma" w:eastAsia="Times New Roman" w:hAnsi="Tahoma" w:cs="Tahoma"/>
          <w:color w:val="000000"/>
          <w:sz w:val="23"/>
          <w:szCs w:val="23"/>
          <w:lang w:eastAsia="sr-Latn-ME"/>
        </w:rPr>
        <w:t>“</w:t>
      </w:r>
      <w:r w:rsidR="004F0142" w:rsidRPr="0095025E">
        <w:rPr>
          <w:rFonts w:ascii="Tahoma" w:eastAsia="Times New Roman" w:hAnsi="Tahoma" w:cs="Tahoma"/>
          <w:color w:val="000000"/>
          <w:sz w:val="23"/>
          <w:szCs w:val="23"/>
          <w:lang w:eastAsia="sr-Latn-ME"/>
        </w:rPr>
        <w:t xml:space="preserve"> i </w:t>
      </w:r>
      <w:r w:rsidR="00BE1318" w:rsidRPr="0095025E">
        <w:rPr>
          <w:rFonts w:ascii="Tahoma" w:eastAsia="Times New Roman" w:hAnsi="Tahoma" w:cs="Tahoma"/>
          <w:color w:val="000000"/>
          <w:sz w:val="23"/>
          <w:szCs w:val="23"/>
          <w:lang w:eastAsia="sr-Latn-ME"/>
        </w:rPr>
        <w:t>na svojoj internet stranici</w:t>
      </w:r>
      <w:r w:rsidR="004F0142" w:rsidRPr="0095025E">
        <w:rPr>
          <w:rFonts w:ascii="Tahoma" w:eastAsia="Times New Roman" w:hAnsi="Tahoma" w:cs="Tahoma"/>
          <w:color w:val="000000"/>
          <w:sz w:val="23"/>
          <w:szCs w:val="23"/>
          <w:lang w:eastAsia="sr-Latn-ME"/>
        </w:rPr>
        <w:t xml:space="preserve"> jednom godišnje</w:t>
      </w:r>
      <w:r w:rsidR="00BE1318" w:rsidRPr="0095025E">
        <w:rPr>
          <w:rFonts w:ascii="Tahoma" w:eastAsia="Times New Roman" w:hAnsi="Tahoma" w:cs="Tahoma"/>
          <w:color w:val="000000"/>
          <w:sz w:val="23"/>
          <w:szCs w:val="23"/>
          <w:lang w:eastAsia="sr-Latn-ME"/>
        </w:rPr>
        <w:t>.</w:t>
      </w:r>
    </w:p>
    <w:p w14:paraId="76F68EC6" w14:textId="08697E67" w:rsidR="00BE1318" w:rsidRPr="0095025E"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Prijavu na poziv iz stava 1 ovog člana, sa dokazima o ispunjavanju uslova iz čl</w:t>
      </w:r>
      <w:r w:rsidR="006D6F35" w:rsidRPr="0095025E">
        <w:rPr>
          <w:rFonts w:ascii="Tahoma" w:eastAsia="Times New Roman" w:hAnsi="Tahoma" w:cs="Tahoma"/>
          <w:color w:val="000000"/>
          <w:sz w:val="23"/>
          <w:szCs w:val="23"/>
          <w:lang w:eastAsia="sr-Latn-ME"/>
        </w:rPr>
        <w:t>ana</w:t>
      </w:r>
      <w:r w:rsidRPr="0095025E">
        <w:rPr>
          <w:rFonts w:ascii="Tahoma" w:eastAsia="Times New Roman" w:hAnsi="Tahoma" w:cs="Tahoma"/>
          <w:color w:val="000000"/>
          <w:sz w:val="23"/>
          <w:szCs w:val="23"/>
          <w:lang w:eastAsia="sr-Latn-ME"/>
        </w:rPr>
        <w:t xml:space="preserve"> </w:t>
      </w:r>
      <w:r w:rsidR="007D71EF">
        <w:rPr>
          <w:rFonts w:ascii="Tahoma" w:eastAsia="Times New Roman" w:hAnsi="Tahoma" w:cs="Tahoma"/>
          <w:color w:val="000000"/>
          <w:sz w:val="23"/>
          <w:szCs w:val="23"/>
          <w:lang w:eastAsia="sr-Latn-ME"/>
        </w:rPr>
        <w:t>8</w:t>
      </w:r>
      <w:r w:rsidR="006D6F35" w:rsidRPr="0095025E">
        <w:rPr>
          <w:rFonts w:ascii="Tahoma" w:eastAsia="Times New Roman" w:hAnsi="Tahoma" w:cs="Tahoma"/>
          <w:color w:val="000000"/>
          <w:sz w:val="23"/>
          <w:szCs w:val="23"/>
          <w:lang w:eastAsia="sr-Latn-ME"/>
        </w:rPr>
        <w:t xml:space="preserve"> odnosno</w:t>
      </w:r>
      <w:r w:rsidR="00605263" w:rsidRPr="0095025E">
        <w:rPr>
          <w:rFonts w:ascii="Tahoma" w:eastAsia="Times New Roman" w:hAnsi="Tahoma" w:cs="Tahoma"/>
          <w:color w:val="000000"/>
          <w:sz w:val="23"/>
          <w:szCs w:val="23"/>
          <w:lang w:eastAsia="sr-Latn-ME"/>
        </w:rPr>
        <w:t xml:space="preserve"> </w:t>
      </w:r>
      <w:r w:rsidR="007D71EF">
        <w:rPr>
          <w:rFonts w:ascii="Tahoma" w:eastAsia="Times New Roman" w:hAnsi="Tahoma" w:cs="Tahoma"/>
          <w:color w:val="000000"/>
          <w:sz w:val="23"/>
          <w:szCs w:val="23"/>
          <w:lang w:eastAsia="sr-Latn-ME"/>
        </w:rPr>
        <w:t>9</w:t>
      </w:r>
      <w:r w:rsidRPr="0095025E">
        <w:rPr>
          <w:rFonts w:ascii="Tahoma" w:eastAsia="Times New Roman" w:hAnsi="Tahoma" w:cs="Tahoma"/>
          <w:color w:val="000000"/>
          <w:sz w:val="23"/>
          <w:szCs w:val="23"/>
          <w:lang w:eastAsia="sr-Latn-ME"/>
        </w:rPr>
        <w:t xml:space="preserve"> ovog zakona, kandidati za</w:t>
      </w:r>
      <w:r w:rsidR="004A37DC" w:rsidRPr="0095025E">
        <w:rPr>
          <w:rFonts w:ascii="Tahoma" w:eastAsia="Times New Roman" w:hAnsi="Tahoma" w:cs="Tahoma"/>
          <w:color w:val="000000"/>
          <w:sz w:val="23"/>
          <w:szCs w:val="23"/>
          <w:lang w:eastAsia="sr-Latn-ME"/>
        </w:rPr>
        <w:t xml:space="preserve"> vještaka</w:t>
      </w:r>
      <w:r w:rsidR="003E0E22" w:rsidRPr="0095025E">
        <w:rPr>
          <w:rFonts w:ascii="Tahoma" w:eastAsia="Times New Roman" w:hAnsi="Tahoma" w:cs="Tahoma"/>
          <w:color w:val="000000"/>
          <w:sz w:val="23"/>
          <w:szCs w:val="23"/>
          <w:lang w:eastAsia="sr-Latn-ME"/>
        </w:rPr>
        <w:t xml:space="preserve"> </w:t>
      </w:r>
      <w:r w:rsidRPr="0095025E">
        <w:rPr>
          <w:rFonts w:ascii="Tahoma" w:eastAsia="Times New Roman" w:hAnsi="Tahoma" w:cs="Tahoma"/>
          <w:color w:val="000000"/>
          <w:sz w:val="23"/>
          <w:szCs w:val="23"/>
          <w:lang w:eastAsia="sr-Latn-ME"/>
        </w:rPr>
        <w:t>podnose Ministarstvu</w:t>
      </w:r>
      <w:r w:rsidR="00144035" w:rsidRPr="0095025E">
        <w:rPr>
          <w:rFonts w:ascii="Tahoma" w:eastAsia="Times New Roman" w:hAnsi="Tahoma" w:cs="Tahoma"/>
          <w:color w:val="000000"/>
          <w:sz w:val="23"/>
          <w:szCs w:val="23"/>
          <w:lang w:eastAsia="sr-Latn-ME"/>
        </w:rPr>
        <w:t xml:space="preserve"> u roku od 30 dana od dana objavljivanja poziva</w:t>
      </w:r>
      <w:r w:rsidRPr="0095025E">
        <w:rPr>
          <w:rFonts w:ascii="Tahoma" w:eastAsia="Times New Roman" w:hAnsi="Tahoma" w:cs="Tahoma"/>
          <w:color w:val="000000"/>
          <w:sz w:val="23"/>
          <w:szCs w:val="23"/>
          <w:lang w:eastAsia="sr-Latn-ME"/>
        </w:rPr>
        <w:t>.</w:t>
      </w:r>
    </w:p>
    <w:p w14:paraId="104ACAC3" w14:textId="77777777" w:rsidR="00971742" w:rsidRPr="004A7A76" w:rsidRDefault="00971742" w:rsidP="00585B04">
      <w:pPr>
        <w:spacing w:after="0" w:line="240" w:lineRule="auto"/>
        <w:ind w:firstLine="426"/>
        <w:jc w:val="both"/>
        <w:textAlignment w:val="center"/>
        <w:rPr>
          <w:rFonts w:ascii="Tahoma" w:eastAsia="Times New Roman" w:hAnsi="Tahoma" w:cs="Tahoma"/>
          <w:color w:val="2E74B5" w:themeColor="accent5" w:themeShade="BF"/>
          <w:sz w:val="23"/>
          <w:szCs w:val="23"/>
          <w:lang w:eastAsia="sr-Latn-ME"/>
        </w:rPr>
      </w:pPr>
    </w:p>
    <w:p w14:paraId="0BC087FA" w14:textId="4E99D6E1" w:rsidR="001012ED" w:rsidRPr="005C22FC" w:rsidRDefault="00582664" w:rsidP="00585B04">
      <w:pPr>
        <w:spacing w:after="0" w:line="240" w:lineRule="auto"/>
        <w:ind w:right="150" w:firstLine="426"/>
        <w:jc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Ispit za vještaka</w:t>
      </w:r>
    </w:p>
    <w:p w14:paraId="742D37FE" w14:textId="5FDF8EF4" w:rsidR="001012ED" w:rsidRPr="004A7A76" w:rsidRDefault="001012ED"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bookmarkStart w:id="21" w:name="clan_13"/>
      <w:bookmarkEnd w:id="21"/>
      <w:r w:rsidRPr="004A7A76">
        <w:rPr>
          <w:rFonts w:ascii="Tahoma" w:eastAsia="Times New Roman" w:hAnsi="Tahoma" w:cs="Tahoma"/>
          <w:b/>
          <w:bCs/>
          <w:color w:val="000000"/>
          <w:sz w:val="27"/>
          <w:szCs w:val="27"/>
          <w:lang w:eastAsia="sr-Latn-ME"/>
        </w:rPr>
        <w:t xml:space="preserve">Član </w:t>
      </w:r>
      <w:r w:rsidR="00AB2C8B">
        <w:rPr>
          <w:rFonts w:ascii="Tahoma" w:eastAsia="Times New Roman" w:hAnsi="Tahoma" w:cs="Tahoma"/>
          <w:b/>
          <w:bCs/>
          <w:color w:val="000000"/>
          <w:sz w:val="27"/>
          <w:szCs w:val="27"/>
          <w:lang w:eastAsia="sr-Latn-ME"/>
        </w:rPr>
        <w:t>1</w:t>
      </w:r>
      <w:r w:rsidR="00F6678D">
        <w:rPr>
          <w:rFonts w:ascii="Tahoma" w:eastAsia="Times New Roman" w:hAnsi="Tahoma" w:cs="Tahoma"/>
          <w:b/>
          <w:bCs/>
          <w:color w:val="000000"/>
          <w:sz w:val="27"/>
          <w:szCs w:val="27"/>
          <w:lang w:eastAsia="sr-Latn-ME"/>
        </w:rPr>
        <w:t>5</w:t>
      </w:r>
    </w:p>
    <w:p w14:paraId="05C9F1A1" w14:textId="2F2E10AA" w:rsidR="001012ED" w:rsidRPr="0095025E" w:rsidRDefault="00AB2C8B"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Ispit za vještaka polaže se pred stručnim timom</w:t>
      </w:r>
      <w:r w:rsidR="00EC1BE8" w:rsidRPr="0095025E">
        <w:rPr>
          <w:rFonts w:ascii="Tahoma" w:eastAsia="Times New Roman" w:hAnsi="Tahoma" w:cs="Tahoma"/>
          <w:color w:val="000000"/>
          <w:sz w:val="23"/>
          <w:szCs w:val="23"/>
          <w:lang w:eastAsia="sr-Latn-ME"/>
        </w:rPr>
        <w:t xml:space="preserve"> koji se obrazuje za odgovarajuću oblast, a</w:t>
      </w:r>
      <w:r w:rsidRPr="0095025E">
        <w:rPr>
          <w:rFonts w:ascii="Tahoma" w:eastAsia="Times New Roman" w:hAnsi="Tahoma" w:cs="Tahoma"/>
          <w:color w:val="000000"/>
          <w:sz w:val="23"/>
          <w:szCs w:val="23"/>
          <w:lang w:eastAsia="sr-Latn-ME"/>
        </w:rPr>
        <w:t xml:space="preserve"> koji je</w:t>
      </w:r>
      <w:r w:rsidR="001012ED" w:rsidRPr="0095025E">
        <w:rPr>
          <w:rFonts w:ascii="Tahoma" w:eastAsia="Times New Roman" w:hAnsi="Tahoma" w:cs="Tahoma"/>
          <w:color w:val="000000"/>
          <w:sz w:val="23"/>
          <w:szCs w:val="23"/>
          <w:lang w:eastAsia="sr-Latn-ME"/>
        </w:rPr>
        <w:t xml:space="preserve"> </w:t>
      </w:r>
      <w:r w:rsidRPr="0095025E">
        <w:rPr>
          <w:rFonts w:ascii="Tahoma" w:eastAsia="Times New Roman" w:hAnsi="Tahoma" w:cs="Tahoma"/>
          <w:color w:val="000000"/>
          <w:sz w:val="23"/>
          <w:szCs w:val="23"/>
          <w:lang w:eastAsia="sr-Latn-ME"/>
        </w:rPr>
        <w:t xml:space="preserve">sastavljen </w:t>
      </w:r>
      <w:r w:rsidR="001012ED" w:rsidRPr="0095025E">
        <w:rPr>
          <w:rFonts w:ascii="Tahoma" w:eastAsia="Times New Roman" w:hAnsi="Tahoma" w:cs="Tahoma"/>
          <w:color w:val="000000"/>
          <w:sz w:val="23"/>
          <w:szCs w:val="23"/>
          <w:lang w:eastAsia="sr-Latn-ME"/>
        </w:rPr>
        <w:t>od najmanje dva vještaka odgovarajuće struke, jednog sudije i jednog državnog tužioca.</w:t>
      </w:r>
    </w:p>
    <w:p w14:paraId="2F4765C3" w14:textId="77777777" w:rsidR="001012ED" w:rsidRPr="0095025E" w:rsidRDefault="001012ED"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Izuzetno, u stručnom timu iz stava 1 ovog člana može biti samo jedan član iz reda  vještaka ako nema više od jednog postavljenog  vještaka za odgovarajuću oblast ili ako postoje drugi opravdani razlozi zbog kojih vještak postavljen u skladu sa ovim zakonom ne može biti član stručnog tima.</w:t>
      </w:r>
    </w:p>
    <w:p w14:paraId="6117AD20" w14:textId="7B3E52AF" w:rsidR="001012ED" w:rsidRPr="0095025E" w:rsidRDefault="001012ED"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 xml:space="preserve">U slučaju iz stava </w:t>
      </w:r>
      <w:r w:rsidR="00153B96" w:rsidRPr="0095025E">
        <w:rPr>
          <w:rFonts w:ascii="Tahoma" w:eastAsia="Times New Roman" w:hAnsi="Tahoma" w:cs="Tahoma"/>
          <w:color w:val="000000"/>
          <w:sz w:val="23"/>
          <w:szCs w:val="23"/>
          <w:lang w:eastAsia="sr-Latn-ME"/>
        </w:rPr>
        <w:t>2</w:t>
      </w:r>
      <w:r w:rsidRPr="0095025E">
        <w:rPr>
          <w:rFonts w:ascii="Tahoma" w:eastAsia="Times New Roman" w:hAnsi="Tahoma" w:cs="Tahoma"/>
          <w:color w:val="000000"/>
          <w:sz w:val="23"/>
          <w:szCs w:val="23"/>
          <w:lang w:eastAsia="sr-Latn-ME"/>
        </w:rPr>
        <w:t xml:space="preserve"> ovog člana, član stručnog tima</w:t>
      </w:r>
      <w:r w:rsidR="00A20832" w:rsidRPr="0095025E">
        <w:rPr>
          <w:rFonts w:ascii="Tahoma" w:eastAsia="Times New Roman" w:hAnsi="Tahoma" w:cs="Tahoma"/>
          <w:color w:val="000000"/>
          <w:sz w:val="23"/>
          <w:szCs w:val="23"/>
          <w:lang w:eastAsia="sr-Latn-ME"/>
        </w:rPr>
        <w:t>, na predlog Komore,</w:t>
      </w:r>
      <w:r w:rsidRPr="0095025E">
        <w:rPr>
          <w:rFonts w:ascii="Tahoma" w:eastAsia="Times New Roman" w:hAnsi="Tahoma" w:cs="Tahoma"/>
          <w:color w:val="000000"/>
          <w:sz w:val="23"/>
          <w:szCs w:val="23"/>
          <w:lang w:eastAsia="sr-Latn-ME"/>
        </w:rPr>
        <w:t xml:space="preserve"> može biti i vještak iz druge države, koji u skladu sa zakonom te države vrši poslove vještaka.</w:t>
      </w:r>
    </w:p>
    <w:p w14:paraId="645982CF" w14:textId="77777777" w:rsidR="001012ED" w:rsidRPr="0095025E" w:rsidRDefault="001012ED" w:rsidP="00585B04">
      <w:pPr>
        <w:spacing w:after="0" w:line="240" w:lineRule="auto"/>
        <w:ind w:right="150"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Stručni tim iz stava 1 ovog člana obrazuje Komisija.</w:t>
      </w:r>
    </w:p>
    <w:p w14:paraId="58FC2566" w14:textId="36F8248E" w:rsidR="001012ED" w:rsidRDefault="001012ED" w:rsidP="00585B04">
      <w:pPr>
        <w:spacing w:after="0" w:line="240" w:lineRule="auto"/>
        <w:ind w:right="95"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Član stručnog tima iz reda sudija imenuje se na predlog Sudskog savjeta, član iz reda državnih tužilaca na predlog Tužilačkog savjeta, a članovi iz reda sudskih  vještaka na predlog Komore.</w:t>
      </w:r>
    </w:p>
    <w:p w14:paraId="304B64C0" w14:textId="2B733CF7" w:rsidR="00312A04" w:rsidRPr="0095025E" w:rsidRDefault="00312A04" w:rsidP="00585B04">
      <w:pPr>
        <w:spacing w:after="0" w:line="240" w:lineRule="auto"/>
        <w:ind w:right="150" w:firstLine="426"/>
        <w:jc w:val="both"/>
        <w:rPr>
          <w:rFonts w:ascii="Tahoma" w:eastAsia="Times New Roman" w:hAnsi="Tahoma" w:cs="Tahoma"/>
          <w:color w:val="000000"/>
          <w:sz w:val="23"/>
          <w:szCs w:val="23"/>
          <w:lang w:eastAsia="sr-Latn-ME"/>
        </w:rPr>
      </w:pPr>
      <w:r w:rsidRPr="00312A04">
        <w:rPr>
          <w:rFonts w:ascii="Tahoma" w:eastAsia="Times New Roman" w:hAnsi="Tahoma" w:cs="Tahoma"/>
          <w:color w:val="000000"/>
          <w:sz w:val="23"/>
          <w:szCs w:val="23"/>
          <w:lang w:eastAsia="sr-Latn-ME"/>
        </w:rPr>
        <w:t>Administrativne poslove za potrebe stručnog tima iz stava 1 ovog člana vrši sekretar komisije koji se određuje iz reda zaposlenih u Ministarstvu.</w:t>
      </w:r>
    </w:p>
    <w:p w14:paraId="459DC422" w14:textId="4A51597D" w:rsidR="00AB2C39" w:rsidRDefault="001012ED" w:rsidP="00F67945">
      <w:pPr>
        <w:spacing w:after="0" w:line="240" w:lineRule="auto"/>
        <w:ind w:firstLine="426"/>
        <w:jc w:val="both"/>
        <w:rPr>
          <w:rFonts w:ascii="Tahoma" w:eastAsia="Times New Roman" w:hAnsi="Tahoma" w:cs="Tahoma"/>
          <w:color w:val="000000"/>
          <w:sz w:val="23"/>
          <w:szCs w:val="23"/>
          <w:lang w:eastAsia="sr-Latn-ME"/>
        </w:rPr>
      </w:pPr>
      <w:r w:rsidRPr="0095025E">
        <w:rPr>
          <w:rFonts w:ascii="Tahoma" w:eastAsia="Times New Roman" w:hAnsi="Tahoma" w:cs="Tahoma"/>
          <w:color w:val="000000"/>
          <w:sz w:val="23"/>
          <w:szCs w:val="23"/>
          <w:lang w:eastAsia="sr-Latn-ME"/>
        </w:rPr>
        <w:t xml:space="preserve">Način i program </w:t>
      </w:r>
      <w:r w:rsidR="00485E71" w:rsidRPr="0095025E">
        <w:rPr>
          <w:rFonts w:ascii="Tahoma" w:eastAsia="Times New Roman" w:hAnsi="Tahoma" w:cs="Tahoma"/>
          <w:color w:val="000000"/>
          <w:sz w:val="23"/>
          <w:szCs w:val="23"/>
          <w:lang w:eastAsia="sr-Latn-ME"/>
        </w:rPr>
        <w:t xml:space="preserve">polaganja </w:t>
      </w:r>
      <w:r w:rsidR="00473FB6" w:rsidRPr="0095025E">
        <w:rPr>
          <w:rFonts w:ascii="Tahoma" w:eastAsia="Times New Roman" w:hAnsi="Tahoma" w:cs="Tahoma"/>
          <w:color w:val="000000"/>
          <w:sz w:val="23"/>
          <w:szCs w:val="23"/>
          <w:lang w:eastAsia="sr-Latn-ME"/>
        </w:rPr>
        <w:t>ispita</w:t>
      </w:r>
      <w:r w:rsidRPr="0095025E">
        <w:rPr>
          <w:rFonts w:ascii="Tahoma" w:eastAsia="Times New Roman" w:hAnsi="Tahoma" w:cs="Tahoma"/>
          <w:color w:val="000000"/>
          <w:sz w:val="23"/>
          <w:szCs w:val="23"/>
          <w:lang w:eastAsia="sr-Latn-ME"/>
        </w:rPr>
        <w:t xml:space="preserve"> iz stava 1 ovog člana propisuje Ministarstvo, uz prethodno pribavljeno mišljenje</w:t>
      </w:r>
      <w:r w:rsidR="00473FB6" w:rsidRPr="0095025E">
        <w:rPr>
          <w:rFonts w:ascii="Tahoma" w:eastAsia="Times New Roman" w:hAnsi="Tahoma" w:cs="Tahoma"/>
          <w:color w:val="000000"/>
          <w:sz w:val="23"/>
          <w:szCs w:val="23"/>
          <w:lang w:eastAsia="sr-Latn-ME"/>
        </w:rPr>
        <w:t xml:space="preserve"> Komore.</w:t>
      </w:r>
    </w:p>
    <w:p w14:paraId="4E549196" w14:textId="47125F75" w:rsidR="009E420C" w:rsidRDefault="009E420C" w:rsidP="00A80B7D">
      <w:pPr>
        <w:spacing w:after="0" w:line="240" w:lineRule="auto"/>
        <w:jc w:val="both"/>
        <w:rPr>
          <w:rFonts w:ascii="Tahoma" w:eastAsia="Times New Roman" w:hAnsi="Tahoma" w:cs="Tahoma"/>
          <w:color w:val="000000"/>
          <w:sz w:val="23"/>
          <w:szCs w:val="23"/>
          <w:lang w:eastAsia="sr-Latn-ME"/>
        </w:rPr>
      </w:pPr>
    </w:p>
    <w:p w14:paraId="26E4D5E9" w14:textId="77777777" w:rsidR="00A80B7D" w:rsidRPr="00F67945" w:rsidRDefault="00A80B7D" w:rsidP="00A80B7D">
      <w:pPr>
        <w:spacing w:after="0" w:line="240" w:lineRule="auto"/>
        <w:jc w:val="both"/>
        <w:rPr>
          <w:rFonts w:ascii="Tahoma" w:eastAsia="Times New Roman" w:hAnsi="Tahoma" w:cs="Tahoma"/>
          <w:color w:val="000000"/>
          <w:sz w:val="23"/>
          <w:szCs w:val="23"/>
          <w:lang w:eastAsia="sr-Latn-ME"/>
        </w:rPr>
      </w:pPr>
    </w:p>
    <w:p w14:paraId="739494B2" w14:textId="285638B7" w:rsidR="00FD3D79" w:rsidRPr="005C22FC" w:rsidRDefault="00813BC9" w:rsidP="009168CF">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bookmarkStart w:id="22" w:name="clan_15"/>
      <w:bookmarkEnd w:id="22"/>
      <w:r w:rsidRPr="005C22FC">
        <w:rPr>
          <w:rFonts w:ascii="Tahoma" w:eastAsia="Times New Roman" w:hAnsi="Tahoma" w:cs="Tahoma"/>
          <w:b/>
          <w:bCs/>
          <w:color w:val="000000" w:themeColor="text1"/>
          <w:sz w:val="27"/>
          <w:szCs w:val="27"/>
          <w:lang w:eastAsia="sr-Latn-ME"/>
        </w:rPr>
        <w:lastRenderedPageBreak/>
        <w:t>Troškovi polaganj</w:t>
      </w:r>
      <w:r w:rsidR="006643B9" w:rsidRPr="005C22FC">
        <w:rPr>
          <w:rFonts w:ascii="Tahoma" w:eastAsia="Times New Roman" w:hAnsi="Tahoma" w:cs="Tahoma"/>
          <w:b/>
          <w:bCs/>
          <w:color w:val="000000" w:themeColor="text1"/>
          <w:sz w:val="27"/>
          <w:szCs w:val="27"/>
          <w:lang w:eastAsia="sr-Latn-ME"/>
        </w:rPr>
        <w:t>a</w:t>
      </w:r>
      <w:r w:rsidRPr="005C22FC">
        <w:rPr>
          <w:rFonts w:ascii="Tahoma" w:eastAsia="Times New Roman" w:hAnsi="Tahoma" w:cs="Tahoma"/>
          <w:b/>
          <w:bCs/>
          <w:color w:val="000000" w:themeColor="text1"/>
          <w:sz w:val="27"/>
          <w:szCs w:val="27"/>
          <w:lang w:eastAsia="sr-Latn-ME"/>
        </w:rPr>
        <w:t xml:space="preserve"> ispita</w:t>
      </w:r>
    </w:p>
    <w:p w14:paraId="41290C76" w14:textId="380A4F0D"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Član 1</w:t>
      </w:r>
      <w:r w:rsidR="00F6678D">
        <w:rPr>
          <w:rFonts w:ascii="Tahoma" w:eastAsia="Times New Roman" w:hAnsi="Tahoma" w:cs="Tahoma"/>
          <w:b/>
          <w:bCs/>
          <w:color w:val="000000"/>
          <w:sz w:val="27"/>
          <w:szCs w:val="27"/>
          <w:lang w:eastAsia="sr-Latn-ME"/>
        </w:rPr>
        <w:t>6</w:t>
      </w:r>
    </w:p>
    <w:p w14:paraId="5ECFD1D3" w14:textId="1A1C75D9"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Troškove </w:t>
      </w:r>
      <w:r w:rsidR="00312A04">
        <w:rPr>
          <w:rFonts w:ascii="Tahoma" w:eastAsia="Times New Roman" w:hAnsi="Tahoma" w:cs="Tahoma"/>
          <w:color w:val="000000"/>
          <w:sz w:val="23"/>
          <w:szCs w:val="23"/>
          <w:lang w:eastAsia="sr-Latn-ME"/>
        </w:rPr>
        <w:t>polaganja ispita za vještaka</w:t>
      </w:r>
      <w:r w:rsidRPr="004A7A76">
        <w:rPr>
          <w:rFonts w:ascii="Tahoma" w:eastAsia="Times New Roman" w:hAnsi="Tahoma" w:cs="Tahoma"/>
          <w:color w:val="000000"/>
          <w:sz w:val="23"/>
          <w:szCs w:val="23"/>
          <w:lang w:eastAsia="sr-Latn-ME"/>
        </w:rPr>
        <w:t xml:space="preserve"> snosi kandidat za</w:t>
      </w:r>
      <w:r w:rsidR="004A37DC" w:rsidRPr="004A7A76">
        <w:rPr>
          <w:rFonts w:ascii="Tahoma" w:eastAsia="Times New Roman" w:hAnsi="Tahoma" w:cs="Tahoma"/>
          <w:color w:val="000000"/>
          <w:sz w:val="23"/>
          <w:szCs w:val="23"/>
          <w:lang w:eastAsia="sr-Latn-ME"/>
        </w:rPr>
        <w:t xml:space="preserve"> vještaka</w:t>
      </w:r>
      <w:r w:rsidRPr="004A7A76">
        <w:rPr>
          <w:rFonts w:ascii="Tahoma" w:eastAsia="Times New Roman" w:hAnsi="Tahoma" w:cs="Tahoma"/>
          <w:color w:val="000000"/>
          <w:sz w:val="23"/>
          <w:szCs w:val="23"/>
          <w:lang w:eastAsia="sr-Latn-ME"/>
        </w:rPr>
        <w:t>.</w:t>
      </w:r>
    </w:p>
    <w:p w14:paraId="76544C53" w14:textId="7AD5FEA0" w:rsidR="005A1DE1"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Troškovi iz stava 1 ovog člana </w:t>
      </w:r>
      <w:r w:rsidRPr="003A6B9A">
        <w:rPr>
          <w:rFonts w:ascii="Tahoma" w:eastAsia="Times New Roman" w:hAnsi="Tahoma" w:cs="Tahoma"/>
          <w:color w:val="000000"/>
          <w:sz w:val="23"/>
          <w:szCs w:val="23"/>
          <w:lang w:eastAsia="sr-Latn-ME"/>
        </w:rPr>
        <w:t xml:space="preserve">iznose 90% prosječne </w:t>
      </w:r>
      <w:r w:rsidR="00574E0D" w:rsidRPr="003A6B9A">
        <w:rPr>
          <w:rFonts w:ascii="Tahoma" w:eastAsia="Times New Roman" w:hAnsi="Tahoma" w:cs="Tahoma"/>
          <w:color w:val="000000"/>
          <w:sz w:val="23"/>
          <w:szCs w:val="23"/>
          <w:lang w:eastAsia="sr-Latn-ME"/>
        </w:rPr>
        <w:t>bruto</w:t>
      </w:r>
      <w:r w:rsidRPr="004A7A76">
        <w:rPr>
          <w:rFonts w:ascii="Tahoma" w:eastAsia="Times New Roman" w:hAnsi="Tahoma" w:cs="Tahoma"/>
          <w:color w:val="000000"/>
          <w:sz w:val="23"/>
          <w:szCs w:val="23"/>
          <w:lang w:eastAsia="sr-Latn-ME"/>
        </w:rPr>
        <w:t xml:space="preserve"> zarade u Crnoj Gori u </w:t>
      </w:r>
      <w:r w:rsidR="00233714" w:rsidRPr="00E31EDA">
        <w:rPr>
          <w:rFonts w:ascii="Tahoma" w:eastAsia="Times New Roman" w:hAnsi="Tahoma" w:cs="Tahoma"/>
          <w:color w:val="000000"/>
          <w:sz w:val="23"/>
          <w:szCs w:val="23"/>
          <w:lang w:eastAsia="sr-Latn-ME"/>
        </w:rPr>
        <w:t>prethodnoj godini</w:t>
      </w:r>
      <w:r w:rsidRPr="00E31EDA">
        <w:rPr>
          <w:rFonts w:ascii="Tahoma" w:eastAsia="Times New Roman" w:hAnsi="Tahoma" w:cs="Tahoma"/>
          <w:color w:val="000000"/>
          <w:sz w:val="23"/>
          <w:szCs w:val="23"/>
          <w:lang w:eastAsia="sr-Latn-ME"/>
        </w:rPr>
        <w:t>.</w:t>
      </w:r>
    </w:p>
    <w:p w14:paraId="7AA7D11E" w14:textId="77777777" w:rsidR="00A1087B" w:rsidRDefault="00A1087B" w:rsidP="00585B04">
      <w:pPr>
        <w:spacing w:after="0" w:line="240" w:lineRule="auto"/>
        <w:ind w:right="95" w:firstLine="426"/>
        <w:rPr>
          <w:rFonts w:ascii="Tahoma" w:eastAsia="Times New Roman" w:hAnsi="Tahoma" w:cs="Tahoma"/>
          <w:b/>
          <w:bCs/>
          <w:color w:val="2E74B5" w:themeColor="accent5" w:themeShade="BF"/>
          <w:sz w:val="27"/>
          <w:szCs w:val="27"/>
          <w:lang w:eastAsia="sr-Latn-ME"/>
        </w:rPr>
      </w:pPr>
      <w:bookmarkStart w:id="23" w:name="clan_16"/>
      <w:bookmarkEnd w:id="23"/>
    </w:p>
    <w:p w14:paraId="294823DD" w14:textId="0895ECBD" w:rsidR="0053768D" w:rsidRPr="005C22FC" w:rsidRDefault="00016146" w:rsidP="00585B04">
      <w:pPr>
        <w:spacing w:after="0" w:line="240" w:lineRule="auto"/>
        <w:ind w:right="95" w:firstLine="426"/>
        <w:jc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Naknada za članove Komisije i stručnog tima</w:t>
      </w:r>
    </w:p>
    <w:p w14:paraId="61A3838A" w14:textId="2F74C624" w:rsidR="00BE1318" w:rsidRPr="004A7A76" w:rsidRDefault="00BE1318"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Član 1</w:t>
      </w:r>
      <w:r w:rsidR="00F6678D">
        <w:rPr>
          <w:rFonts w:ascii="Tahoma" w:eastAsia="Times New Roman" w:hAnsi="Tahoma" w:cs="Tahoma"/>
          <w:b/>
          <w:bCs/>
          <w:color w:val="000000"/>
          <w:sz w:val="27"/>
          <w:szCs w:val="27"/>
          <w:lang w:eastAsia="sr-Latn-ME"/>
        </w:rPr>
        <w:t>7</w:t>
      </w:r>
    </w:p>
    <w:p w14:paraId="25F5C5FA" w14:textId="777F5ED3" w:rsidR="006F1BEA" w:rsidRPr="001305D0"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573F79">
        <w:rPr>
          <w:rFonts w:ascii="Tahoma" w:eastAsia="Times New Roman" w:hAnsi="Tahoma" w:cs="Tahoma"/>
          <w:color w:val="000000"/>
          <w:sz w:val="23"/>
          <w:szCs w:val="23"/>
          <w:lang w:eastAsia="sr-Latn-ME"/>
        </w:rPr>
        <w:t xml:space="preserve">Komisija i stručni tim iz člana </w:t>
      </w:r>
      <w:r w:rsidR="00312A04">
        <w:rPr>
          <w:rFonts w:ascii="Tahoma" w:eastAsia="Times New Roman" w:hAnsi="Tahoma" w:cs="Tahoma"/>
          <w:color w:val="000000"/>
          <w:sz w:val="23"/>
          <w:szCs w:val="23"/>
          <w:lang w:eastAsia="sr-Latn-ME"/>
        </w:rPr>
        <w:t>15</w:t>
      </w:r>
      <w:r w:rsidRPr="00573F79">
        <w:rPr>
          <w:rFonts w:ascii="Tahoma" w:eastAsia="Times New Roman" w:hAnsi="Tahoma" w:cs="Tahoma"/>
          <w:color w:val="000000"/>
          <w:sz w:val="23"/>
          <w:szCs w:val="23"/>
          <w:lang w:eastAsia="sr-Latn-ME"/>
        </w:rPr>
        <w:t xml:space="preserve"> ovog zakona imaju pravo na naknadu za rad </w:t>
      </w:r>
      <w:r w:rsidR="008F7C65" w:rsidRPr="00573F79">
        <w:rPr>
          <w:rFonts w:ascii="Tahoma" w:eastAsia="Times New Roman" w:hAnsi="Tahoma" w:cs="Tahoma"/>
          <w:color w:val="000000"/>
          <w:sz w:val="23"/>
          <w:szCs w:val="23"/>
          <w:lang w:eastAsia="sr-Latn-ME"/>
        </w:rPr>
        <w:t xml:space="preserve">u mjesecima u kojima su održane sjednice, odnosno ispiti </w:t>
      </w:r>
      <w:r w:rsidRPr="00573F79">
        <w:rPr>
          <w:rFonts w:ascii="Tahoma" w:eastAsia="Times New Roman" w:hAnsi="Tahoma" w:cs="Tahoma"/>
          <w:color w:val="000000"/>
          <w:sz w:val="23"/>
          <w:szCs w:val="23"/>
          <w:lang w:eastAsia="sr-Latn-ME"/>
        </w:rPr>
        <w:t xml:space="preserve">u visini od 50% </w:t>
      </w:r>
      <w:bookmarkStart w:id="24" w:name="_Hlk210389148"/>
      <w:r w:rsidRPr="00573F79">
        <w:rPr>
          <w:rFonts w:ascii="Tahoma" w:eastAsia="Times New Roman" w:hAnsi="Tahoma" w:cs="Tahoma"/>
          <w:color w:val="000000"/>
          <w:sz w:val="23"/>
          <w:szCs w:val="23"/>
          <w:lang w:eastAsia="sr-Latn-ME"/>
        </w:rPr>
        <w:t xml:space="preserve">prosječne bruto zarade u Crnoj Gori </w:t>
      </w:r>
      <w:r w:rsidR="008F2166" w:rsidRPr="00573F79">
        <w:rPr>
          <w:rFonts w:ascii="Tahoma" w:eastAsia="Times New Roman" w:hAnsi="Tahoma" w:cs="Tahoma"/>
          <w:color w:val="000000"/>
          <w:sz w:val="23"/>
          <w:szCs w:val="23"/>
          <w:lang w:eastAsia="sr-Latn-ME"/>
        </w:rPr>
        <w:t>u prethodnoj godini koja se isplaćuje u neto iznosu.</w:t>
      </w:r>
      <w:r w:rsidR="008F2166">
        <w:rPr>
          <w:rFonts w:ascii="Tahoma" w:eastAsia="Times New Roman" w:hAnsi="Tahoma" w:cs="Tahoma"/>
          <w:color w:val="000000"/>
          <w:sz w:val="23"/>
          <w:szCs w:val="23"/>
          <w:lang w:eastAsia="sr-Latn-ME"/>
        </w:rPr>
        <w:t xml:space="preserve"> </w:t>
      </w:r>
      <w:bookmarkEnd w:id="24"/>
    </w:p>
    <w:p w14:paraId="2DE716E4" w14:textId="77777777" w:rsidR="006F1BEA" w:rsidRPr="004A7A76" w:rsidRDefault="006F1BEA" w:rsidP="00585B04">
      <w:pPr>
        <w:spacing w:after="0" w:line="240" w:lineRule="auto"/>
        <w:ind w:right="95" w:firstLine="426"/>
        <w:jc w:val="both"/>
        <w:rPr>
          <w:rFonts w:ascii="Tahoma" w:eastAsia="Times New Roman" w:hAnsi="Tahoma" w:cs="Tahoma"/>
          <w:color w:val="2F5496" w:themeColor="accent1" w:themeShade="BF"/>
          <w:sz w:val="23"/>
          <w:szCs w:val="23"/>
          <w:lang w:eastAsia="sr-Latn-ME"/>
        </w:rPr>
      </w:pPr>
    </w:p>
    <w:p w14:paraId="26555E91" w14:textId="1E6053A4" w:rsidR="00D417CD" w:rsidRPr="005C22FC" w:rsidRDefault="00FA54E7" w:rsidP="00585B04">
      <w:pPr>
        <w:spacing w:after="0" w:line="240" w:lineRule="auto"/>
        <w:ind w:right="95" w:firstLine="426"/>
        <w:jc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Trajanje mandata</w:t>
      </w:r>
      <w:r w:rsidR="0089473E" w:rsidRPr="005C22FC">
        <w:rPr>
          <w:rFonts w:ascii="Tahoma" w:eastAsia="Times New Roman" w:hAnsi="Tahoma" w:cs="Tahoma"/>
          <w:b/>
          <w:bCs/>
          <w:color w:val="000000" w:themeColor="text1"/>
          <w:sz w:val="27"/>
          <w:szCs w:val="27"/>
          <w:lang w:eastAsia="sr-Latn-ME"/>
        </w:rPr>
        <w:t xml:space="preserve"> vještaka</w:t>
      </w:r>
      <w:r w:rsidRPr="005C22FC">
        <w:rPr>
          <w:rFonts w:ascii="Tahoma" w:eastAsia="Times New Roman" w:hAnsi="Tahoma" w:cs="Tahoma"/>
          <w:b/>
          <w:bCs/>
          <w:color w:val="000000" w:themeColor="text1"/>
          <w:sz w:val="27"/>
          <w:szCs w:val="27"/>
          <w:lang w:eastAsia="sr-Latn-ME"/>
        </w:rPr>
        <w:t xml:space="preserve"> i ponovno postavljenje </w:t>
      </w:r>
    </w:p>
    <w:p w14:paraId="075A0B38" w14:textId="106BF13D" w:rsidR="006E7659" w:rsidRDefault="00BE1318"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bookmarkStart w:id="25" w:name="clan_17"/>
      <w:bookmarkEnd w:id="25"/>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18</w:t>
      </w:r>
    </w:p>
    <w:p w14:paraId="3DCB3385" w14:textId="77777777" w:rsidR="006E7659" w:rsidRPr="006E7659" w:rsidRDefault="006E7659" w:rsidP="00585B04">
      <w:pPr>
        <w:spacing w:after="0" w:line="240" w:lineRule="auto"/>
        <w:ind w:right="95" w:firstLine="426"/>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Vještak se postavlja na vrijeme od šest godina i može biti ponovo postavljen.</w:t>
      </w:r>
    </w:p>
    <w:p w14:paraId="37843C80" w14:textId="77777777" w:rsidR="006E7659" w:rsidRPr="006E7659" w:rsidRDefault="006E7659" w:rsidP="00585B04">
      <w:pPr>
        <w:spacing w:after="0" w:line="240" w:lineRule="auto"/>
        <w:ind w:right="95" w:firstLine="426"/>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Zahtjev za ponovno postavljenje vještak kojem vrijeme na koje je postavljen ističe u tekućoj godini, na osnovu raspisanog javnog poziva, podnosi u roku od 60 dana od dana raspisivanja poziva.</w:t>
      </w:r>
    </w:p>
    <w:p w14:paraId="6711C367" w14:textId="7B903703" w:rsidR="006E7659" w:rsidRPr="006E7659" w:rsidRDefault="006E7659" w:rsidP="00585B04">
      <w:pPr>
        <w:spacing w:after="0" w:line="240" w:lineRule="auto"/>
        <w:ind w:right="95" w:firstLine="426"/>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Uz zahtjev iz stava 2 ovog člana, vještak je dužan da dostavi:</w:t>
      </w:r>
    </w:p>
    <w:p w14:paraId="2F823C82" w14:textId="1DFC048C"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uvjerenje o crnogorskom državljanstvu, odnosno državljanstvu države članice Evropske unije</w:t>
      </w:r>
      <w:r w:rsidR="004E17EB">
        <w:rPr>
          <w:rFonts w:ascii="Tahoma" w:eastAsia="Times New Roman" w:hAnsi="Tahoma" w:cs="Tahoma"/>
          <w:color w:val="000000" w:themeColor="text1"/>
          <w:sz w:val="23"/>
          <w:szCs w:val="23"/>
          <w:lang w:eastAsia="sr-Latn-ME"/>
        </w:rPr>
        <w:t>, Evropskog ekonomskog prostora ili Švajcarske konfederacije</w:t>
      </w:r>
      <w:r w:rsidRPr="006E7659">
        <w:rPr>
          <w:rFonts w:ascii="Tahoma" w:eastAsia="Times New Roman" w:hAnsi="Tahoma" w:cs="Tahoma"/>
          <w:color w:val="000000" w:themeColor="text1"/>
          <w:sz w:val="23"/>
          <w:szCs w:val="23"/>
          <w:lang w:eastAsia="sr-Latn-ME"/>
        </w:rPr>
        <w:t>;</w:t>
      </w:r>
    </w:p>
    <w:p w14:paraId="325804E5" w14:textId="42E6E8DF"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uvjerenje o prebivalištu odnosno boravištu;</w:t>
      </w:r>
    </w:p>
    <w:p w14:paraId="75C08B79" w14:textId="075B347F"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 xml:space="preserve">uvjerenje o zdravstvenoj i poslovnoj sposobnosti; </w:t>
      </w:r>
    </w:p>
    <w:p w14:paraId="76B38954" w14:textId="5634C860"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uvjerenje nadležnog suda da se protiv njega ne vodi krivični postupak za krivično djelo za koje se gonjenje preduzima po službenoj dužnosti a koje je učinjeno sa umišljajem ili koje ga čini nedostojnim za vršenje vještačenja;</w:t>
      </w:r>
    </w:p>
    <w:p w14:paraId="60A85CC4" w14:textId="5A721493"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 xml:space="preserve">evidenciju izvršenih vještačenja; </w:t>
      </w:r>
    </w:p>
    <w:p w14:paraId="35FBB1C8" w14:textId="4ECA528F" w:rsidR="006E7659" w:rsidRPr="006E7659" w:rsidRDefault="006E7659" w:rsidP="00311F4C">
      <w:pPr>
        <w:pStyle w:val="ListParagraph"/>
        <w:numPr>
          <w:ilvl w:val="0"/>
          <w:numId w:val="37"/>
        </w:numPr>
        <w:spacing w:after="0" w:line="240" w:lineRule="auto"/>
        <w:ind w:left="0"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uvjerenje o pohađanim obaveznim obukama.</w:t>
      </w:r>
    </w:p>
    <w:p w14:paraId="13E012B0" w14:textId="77777777" w:rsidR="006E7659" w:rsidRPr="006E7659" w:rsidRDefault="006E7659" w:rsidP="003E3EAB">
      <w:pPr>
        <w:spacing w:after="0" w:line="240" w:lineRule="auto"/>
        <w:ind w:right="95" w:firstLine="426"/>
        <w:jc w:val="both"/>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Prilikom ponovnog postavljenja vještaka, podaci iz člana 8 stav 1 alineja 4 ovog zakona utvrđuju se na osnovu službenih evidencija nadležnih organa, a vještak ne mora ponovo polagati ispit za vještaka.</w:t>
      </w:r>
    </w:p>
    <w:p w14:paraId="05F20068" w14:textId="30EA4249" w:rsidR="006E7659" w:rsidRDefault="006E7659" w:rsidP="00585B04">
      <w:pPr>
        <w:spacing w:after="0" w:line="240" w:lineRule="auto"/>
        <w:ind w:right="95" w:firstLine="426"/>
        <w:textAlignment w:val="center"/>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Ponovno postavljeni vještak ne polaže zakletvu.</w:t>
      </w:r>
    </w:p>
    <w:p w14:paraId="697284B5" w14:textId="77777777" w:rsidR="001603EB" w:rsidRPr="001603EB" w:rsidRDefault="001603EB" w:rsidP="009168CF">
      <w:pPr>
        <w:spacing w:after="0" w:line="240" w:lineRule="auto"/>
        <w:ind w:right="150" w:firstLine="426"/>
        <w:jc w:val="both"/>
        <w:rPr>
          <w:rFonts w:ascii="Tahoma" w:eastAsia="Times New Roman" w:hAnsi="Tahoma" w:cs="Tahoma"/>
          <w:color w:val="000000" w:themeColor="text1"/>
          <w:sz w:val="23"/>
          <w:szCs w:val="23"/>
          <w:lang w:eastAsia="sr-Latn-ME"/>
        </w:rPr>
      </w:pPr>
    </w:p>
    <w:p w14:paraId="7D5ACEB2" w14:textId="7D5A2964" w:rsidR="005F2CF5" w:rsidRPr="005C22FC" w:rsidRDefault="00F719F8" w:rsidP="009168CF">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5C22FC">
        <w:rPr>
          <w:rFonts w:ascii="Tahoma" w:eastAsia="Times New Roman" w:hAnsi="Tahoma" w:cs="Tahoma"/>
          <w:b/>
          <w:bCs/>
          <w:color w:val="000000" w:themeColor="text1"/>
          <w:sz w:val="27"/>
          <w:szCs w:val="27"/>
          <w:lang w:eastAsia="sr-Latn-ME"/>
        </w:rPr>
        <w:t>Rješenje o postavljenju</w:t>
      </w:r>
      <w:r w:rsidR="004A37DC" w:rsidRPr="005C22FC">
        <w:rPr>
          <w:rFonts w:ascii="Tahoma" w:eastAsia="Times New Roman" w:hAnsi="Tahoma" w:cs="Tahoma"/>
          <w:b/>
          <w:bCs/>
          <w:color w:val="000000" w:themeColor="text1"/>
          <w:sz w:val="27"/>
          <w:szCs w:val="27"/>
          <w:lang w:eastAsia="sr-Latn-ME"/>
        </w:rPr>
        <w:t xml:space="preserve"> vještaka</w:t>
      </w:r>
    </w:p>
    <w:p w14:paraId="3D8F4700" w14:textId="735A4782" w:rsidR="00BE1318" w:rsidRPr="004A7A76" w:rsidRDefault="00BE1318" w:rsidP="009168CF">
      <w:pPr>
        <w:spacing w:after="0" w:line="240" w:lineRule="auto"/>
        <w:ind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19</w:t>
      </w:r>
    </w:p>
    <w:bookmarkEnd w:id="0"/>
    <w:p w14:paraId="028C5E0B"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Rješenje o postavljenju vještaka donosi Komisija.</w:t>
      </w:r>
    </w:p>
    <w:p w14:paraId="5E00822B"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Rješenje iz stava 1 ovog člana sadrži: ime, prezime, datum i mjesto rođenja, zvanje  vještaka, oblast vještačenja za koju se postavlja i vrijeme na koje se postavlja.</w:t>
      </w:r>
    </w:p>
    <w:p w14:paraId="548E91F9"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Rješenje o postavljenju vještaka se dostavlja vještaku, Ministarstvu i Komori.</w:t>
      </w:r>
    </w:p>
    <w:p w14:paraId="7C82F2F1"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Protiv rješenja Komisije kojim se odbija postavljenje vještaka može se pokrenuti upravni spor.</w:t>
      </w:r>
    </w:p>
    <w:p w14:paraId="6C9EA716" w14:textId="560A5339" w:rsidR="009E420C" w:rsidRDefault="006E7659" w:rsidP="00311F4C">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Rješenje o postavljenju vještaka objavljuje se u "Službenom listu Crne Gore", u roku od 30 dana od dana polaganja zakletve.</w:t>
      </w:r>
    </w:p>
    <w:p w14:paraId="5EAE04B4" w14:textId="77777777" w:rsidR="009E420C" w:rsidRPr="001B0BD3" w:rsidRDefault="009E420C" w:rsidP="00024200">
      <w:pPr>
        <w:spacing w:after="0" w:line="240" w:lineRule="auto"/>
        <w:ind w:right="95"/>
        <w:jc w:val="both"/>
        <w:rPr>
          <w:rFonts w:ascii="Tahoma" w:eastAsia="Times New Roman" w:hAnsi="Tahoma" w:cs="Tahoma"/>
          <w:color w:val="000000" w:themeColor="text1"/>
          <w:sz w:val="23"/>
          <w:szCs w:val="23"/>
          <w:lang w:eastAsia="sr-Latn-ME"/>
        </w:rPr>
      </w:pPr>
    </w:p>
    <w:p w14:paraId="1C6F95D9" w14:textId="61491821" w:rsidR="006E7659" w:rsidRPr="006E7659" w:rsidRDefault="006E765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6E7659">
        <w:rPr>
          <w:rFonts w:ascii="Tahoma" w:eastAsia="Times New Roman" w:hAnsi="Tahoma" w:cs="Tahoma"/>
          <w:b/>
          <w:bCs/>
          <w:color w:val="000000" w:themeColor="text1"/>
          <w:sz w:val="27"/>
          <w:szCs w:val="27"/>
          <w:lang w:eastAsia="sr-Latn-ME"/>
        </w:rPr>
        <w:t xml:space="preserve">Pečat </w:t>
      </w:r>
    </w:p>
    <w:p w14:paraId="7FD45F4C" w14:textId="77777777" w:rsidR="006E7659" w:rsidRPr="006E7659" w:rsidRDefault="006E765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6E7659">
        <w:rPr>
          <w:rFonts w:ascii="Tahoma" w:eastAsia="Times New Roman" w:hAnsi="Tahoma" w:cs="Tahoma"/>
          <w:b/>
          <w:bCs/>
          <w:color w:val="000000" w:themeColor="text1"/>
          <w:sz w:val="27"/>
          <w:szCs w:val="27"/>
          <w:lang w:eastAsia="sr-Latn-ME"/>
        </w:rPr>
        <w:t>Član 20</w:t>
      </w:r>
    </w:p>
    <w:p w14:paraId="1158F307" w14:textId="51BCCAB2"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Vještak ima pečat okruglog oblika, prečnika 3</w:t>
      </w:r>
      <w:r w:rsidR="00320841">
        <w:rPr>
          <w:rFonts w:ascii="Tahoma" w:eastAsia="Times New Roman" w:hAnsi="Tahoma" w:cs="Tahoma"/>
          <w:color w:val="000000" w:themeColor="text1"/>
          <w:sz w:val="23"/>
          <w:szCs w:val="23"/>
          <w:lang w:eastAsia="sr-Latn-ME"/>
        </w:rPr>
        <w:t>2</w:t>
      </w:r>
      <w:r w:rsidRPr="006E7659">
        <w:rPr>
          <w:rFonts w:ascii="Tahoma" w:eastAsia="Times New Roman" w:hAnsi="Tahoma" w:cs="Tahoma"/>
          <w:color w:val="000000" w:themeColor="text1"/>
          <w:sz w:val="23"/>
          <w:szCs w:val="23"/>
          <w:lang w:eastAsia="sr-Latn-ME"/>
        </w:rPr>
        <w:t xml:space="preserve"> mm, koji sadrži: ime i prezime  vještaka, prebivalište i oznaku “sudski vještak" i oblast vještačenja.</w:t>
      </w:r>
    </w:p>
    <w:p w14:paraId="1C70164E"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lastRenderedPageBreak/>
        <w:t xml:space="preserve">Otisak pečata i svojeručni potpis vještak deponuje u Ministarstvu. </w:t>
      </w:r>
    </w:p>
    <w:p w14:paraId="1314821C"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Vještak je dužan da pečat čuva sa posebnom pažnjom, a u slučaju njegovog gubitka dužan je da odmah obavijesti Ministarstvo i da ga oglasi nevažećim u "Službenom listu Crne Gore".</w:t>
      </w:r>
    </w:p>
    <w:p w14:paraId="14D0227F"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bookmarkStart w:id="26" w:name="_Hlk212794004"/>
      <w:r w:rsidRPr="006E7659">
        <w:rPr>
          <w:rFonts w:ascii="Tahoma" w:eastAsia="Times New Roman" w:hAnsi="Tahoma" w:cs="Tahoma"/>
          <w:color w:val="000000" w:themeColor="text1"/>
          <w:sz w:val="23"/>
          <w:szCs w:val="23"/>
          <w:lang w:eastAsia="sr-Latn-ME"/>
        </w:rPr>
        <w:t xml:space="preserve">Vještak je dužan bez odlaganja predati pečat Komori ako je privremeno udaljen od dužnosti vještaka ili je u odnosu na njega donesena odluka o privremenom brisanju iz spiska vještaka.  </w:t>
      </w:r>
    </w:p>
    <w:bookmarkEnd w:id="26"/>
    <w:p w14:paraId="0FC83011"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Pravna lica, ustanove visokog obrazovanja, naučne i stručne ustanove, organi državne uprave i organizacione jedinice ovlašćene za vršenje vještačenja u obavljanju poslova sudskog vještačenja koriste svoj pečat.</w:t>
      </w:r>
    </w:p>
    <w:p w14:paraId="58E2DFB0" w14:textId="5822D824" w:rsidR="00E24F25"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6E7659">
        <w:rPr>
          <w:rFonts w:ascii="Tahoma" w:eastAsia="Times New Roman" w:hAnsi="Tahoma" w:cs="Tahoma"/>
          <w:color w:val="000000" w:themeColor="text1"/>
          <w:sz w:val="23"/>
          <w:szCs w:val="23"/>
          <w:lang w:eastAsia="sr-Latn-ME"/>
        </w:rPr>
        <w:t>Vještak može upotrebljavati pečat tek nakon upisa u registar sudskih vještaka.</w:t>
      </w:r>
    </w:p>
    <w:p w14:paraId="4BCAB2CC" w14:textId="77777777" w:rsidR="006E7659" w:rsidRPr="006E7659" w:rsidRDefault="006E7659"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280EA3F8" w14:textId="4EB20BD1" w:rsidR="005E26FB" w:rsidRPr="0031394E" w:rsidRDefault="005E26FB"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31394E">
        <w:rPr>
          <w:rFonts w:ascii="Tahoma" w:eastAsia="Times New Roman" w:hAnsi="Tahoma" w:cs="Tahoma"/>
          <w:b/>
          <w:bCs/>
          <w:color w:val="000000" w:themeColor="text1"/>
          <w:sz w:val="27"/>
          <w:szCs w:val="27"/>
          <w:lang w:eastAsia="sr-Latn-ME"/>
        </w:rPr>
        <w:t>Zakletva</w:t>
      </w:r>
    </w:p>
    <w:p w14:paraId="54B53071" w14:textId="1EB22781" w:rsidR="005E26FB" w:rsidRPr="005E26FB" w:rsidRDefault="005E26FB"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5E26FB">
        <w:rPr>
          <w:rFonts w:ascii="Tahoma" w:eastAsia="Times New Roman" w:hAnsi="Tahoma" w:cs="Tahoma"/>
          <w:b/>
          <w:bCs/>
          <w:color w:val="000000"/>
          <w:sz w:val="27"/>
          <w:szCs w:val="27"/>
          <w:lang w:eastAsia="sr-Latn-ME"/>
        </w:rPr>
        <w:t>Član 2</w:t>
      </w:r>
      <w:r w:rsidR="00F6678D">
        <w:rPr>
          <w:rFonts w:ascii="Tahoma" w:eastAsia="Times New Roman" w:hAnsi="Tahoma" w:cs="Tahoma"/>
          <w:b/>
          <w:bCs/>
          <w:color w:val="000000"/>
          <w:sz w:val="27"/>
          <w:szCs w:val="27"/>
          <w:lang w:eastAsia="sr-Latn-ME"/>
        </w:rPr>
        <w:t>1</w:t>
      </w:r>
    </w:p>
    <w:p w14:paraId="4610469A" w14:textId="24A060B2" w:rsidR="005E26FB" w:rsidRPr="005E26FB" w:rsidRDefault="005E26FB" w:rsidP="00585B04">
      <w:pPr>
        <w:spacing w:after="0" w:line="240" w:lineRule="auto"/>
        <w:ind w:right="95" w:firstLine="426"/>
        <w:jc w:val="both"/>
        <w:rPr>
          <w:rFonts w:ascii="Tahoma" w:eastAsia="Times New Roman" w:hAnsi="Tahoma" w:cs="Tahoma"/>
          <w:color w:val="000000"/>
          <w:sz w:val="23"/>
          <w:szCs w:val="23"/>
          <w:lang w:eastAsia="sr-Latn-ME"/>
        </w:rPr>
      </w:pPr>
      <w:r w:rsidRPr="005E26FB">
        <w:rPr>
          <w:rFonts w:ascii="Tahoma" w:eastAsia="Times New Roman" w:hAnsi="Tahoma" w:cs="Tahoma"/>
          <w:color w:val="000000"/>
          <w:sz w:val="23"/>
          <w:szCs w:val="23"/>
          <w:lang w:eastAsia="sr-Latn-ME"/>
        </w:rPr>
        <w:t xml:space="preserve">Vještak polaže </w:t>
      </w:r>
      <w:r w:rsidRPr="0031394E">
        <w:rPr>
          <w:rFonts w:ascii="Tahoma" w:eastAsia="Times New Roman" w:hAnsi="Tahoma" w:cs="Tahoma"/>
          <w:color w:val="000000"/>
          <w:sz w:val="23"/>
          <w:szCs w:val="23"/>
          <w:lang w:eastAsia="sr-Latn-ME"/>
        </w:rPr>
        <w:t>zakletvu u Ministarstvu, najkasnije u roku od 30 dana</w:t>
      </w:r>
      <w:r w:rsidRPr="005E26FB">
        <w:rPr>
          <w:rFonts w:ascii="Tahoma" w:eastAsia="Times New Roman" w:hAnsi="Tahoma" w:cs="Tahoma"/>
          <w:color w:val="000000"/>
          <w:sz w:val="23"/>
          <w:szCs w:val="23"/>
          <w:lang w:eastAsia="sr-Latn-ME"/>
        </w:rPr>
        <w:t xml:space="preserve"> od dana postavljenja.</w:t>
      </w:r>
    </w:p>
    <w:p w14:paraId="7371B068" w14:textId="0E0AC2DD" w:rsidR="00DA45B0" w:rsidRPr="00D93D2F" w:rsidRDefault="005E26FB" w:rsidP="00585B04">
      <w:pPr>
        <w:spacing w:after="0" w:line="240" w:lineRule="auto"/>
        <w:ind w:right="95" w:firstLine="426"/>
        <w:jc w:val="both"/>
        <w:rPr>
          <w:rFonts w:ascii="Tahoma" w:eastAsia="Times New Roman" w:hAnsi="Tahoma" w:cs="Tahoma"/>
          <w:color w:val="000000"/>
          <w:sz w:val="23"/>
          <w:szCs w:val="23"/>
          <w:lang w:eastAsia="sr-Latn-ME"/>
        </w:rPr>
      </w:pPr>
      <w:r w:rsidRPr="005E26FB">
        <w:rPr>
          <w:rFonts w:ascii="Tahoma" w:eastAsia="Times New Roman" w:hAnsi="Tahoma" w:cs="Tahoma"/>
          <w:color w:val="000000"/>
          <w:sz w:val="23"/>
          <w:szCs w:val="23"/>
          <w:lang w:eastAsia="sr-Latn-ME"/>
        </w:rPr>
        <w:t>Tekst zakletve glasi: "</w:t>
      </w:r>
      <w:r w:rsidRPr="00DA45B0">
        <w:rPr>
          <w:rFonts w:ascii="Tahoma" w:eastAsia="Times New Roman" w:hAnsi="Tahoma" w:cs="Tahoma"/>
          <w:color w:val="000000"/>
          <w:sz w:val="23"/>
          <w:szCs w:val="23"/>
          <w:lang w:eastAsia="sr-Latn-ME"/>
        </w:rPr>
        <w:t>Zaklinjem se da ću vještačiti savjesno i nepristrasno, po svom najboljem znanju i da ću tačno i potpuno iznositi svoje nalaze i mišljenja</w:t>
      </w:r>
      <w:r w:rsidRPr="005E26FB">
        <w:rPr>
          <w:rFonts w:ascii="Tahoma" w:eastAsia="Times New Roman" w:hAnsi="Tahoma" w:cs="Tahoma"/>
          <w:color w:val="000000"/>
          <w:sz w:val="23"/>
          <w:szCs w:val="23"/>
          <w:lang w:eastAsia="sr-Latn-ME"/>
        </w:rPr>
        <w:t>"</w:t>
      </w:r>
      <w:r w:rsidR="00DA45B0">
        <w:rPr>
          <w:rFonts w:ascii="Tahoma" w:eastAsia="Times New Roman" w:hAnsi="Tahoma" w:cs="Tahoma"/>
          <w:color w:val="000000"/>
          <w:sz w:val="23"/>
          <w:szCs w:val="23"/>
          <w:lang w:eastAsia="sr-Latn-ME"/>
        </w:rPr>
        <w:t>.</w:t>
      </w:r>
    </w:p>
    <w:p w14:paraId="246ECC4A" w14:textId="77777777" w:rsidR="00B17AA1" w:rsidRDefault="00B17AA1" w:rsidP="00585B04">
      <w:pPr>
        <w:spacing w:after="0" w:line="240" w:lineRule="auto"/>
        <w:ind w:right="95" w:firstLine="426"/>
        <w:jc w:val="both"/>
        <w:textAlignment w:val="center"/>
        <w:rPr>
          <w:rFonts w:ascii="Tahoma" w:eastAsia="Times New Roman" w:hAnsi="Tahoma" w:cs="Tahoma"/>
          <w:color w:val="000000" w:themeColor="text1"/>
          <w:sz w:val="23"/>
          <w:szCs w:val="23"/>
          <w:highlight w:val="cyan"/>
          <w:lang w:eastAsia="sr-Latn-ME"/>
        </w:rPr>
      </w:pPr>
    </w:p>
    <w:p w14:paraId="1325A60E" w14:textId="06AC36A4" w:rsidR="00DA45B0" w:rsidRPr="0031394E" w:rsidRDefault="00DA45B0"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bookmarkStart w:id="27" w:name="_Hlk208575640"/>
      <w:r w:rsidRPr="0031394E">
        <w:rPr>
          <w:rFonts w:ascii="Tahoma" w:eastAsia="Times New Roman" w:hAnsi="Tahoma" w:cs="Tahoma"/>
          <w:b/>
          <w:bCs/>
          <w:color w:val="000000" w:themeColor="text1"/>
          <w:sz w:val="27"/>
          <w:szCs w:val="27"/>
          <w:lang w:eastAsia="sr-Latn-ME"/>
        </w:rPr>
        <w:t>Poništenje rješenja o postavljenju</w:t>
      </w:r>
    </w:p>
    <w:p w14:paraId="1F3F1AC2" w14:textId="70A6C1A1" w:rsidR="00DA45B0" w:rsidRPr="0031394E" w:rsidRDefault="00DA45B0"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31394E">
        <w:rPr>
          <w:rFonts w:ascii="Tahoma" w:eastAsia="Times New Roman" w:hAnsi="Tahoma" w:cs="Tahoma"/>
          <w:b/>
          <w:bCs/>
          <w:color w:val="000000" w:themeColor="text1"/>
          <w:sz w:val="27"/>
          <w:szCs w:val="27"/>
          <w:lang w:eastAsia="sr-Latn-ME"/>
        </w:rPr>
        <w:t>Član 2</w:t>
      </w:r>
      <w:r w:rsidR="00F6678D" w:rsidRPr="0031394E">
        <w:rPr>
          <w:rFonts w:ascii="Tahoma" w:eastAsia="Times New Roman" w:hAnsi="Tahoma" w:cs="Tahoma"/>
          <w:b/>
          <w:bCs/>
          <w:color w:val="000000" w:themeColor="text1"/>
          <w:sz w:val="27"/>
          <w:szCs w:val="27"/>
          <w:lang w:eastAsia="sr-Latn-ME"/>
        </w:rPr>
        <w:t>2</w:t>
      </w:r>
    </w:p>
    <w:p w14:paraId="4E7340C6" w14:textId="38491DC4" w:rsidR="00DA45B0" w:rsidRPr="00040F6F" w:rsidRDefault="00DA45B0"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Rješenje o postavljenju vještaka će se poništiti, ako:</w:t>
      </w:r>
    </w:p>
    <w:p w14:paraId="3688C47F" w14:textId="1EC0DE70" w:rsidR="00DA45B0" w:rsidRPr="00040F6F" w:rsidRDefault="00DA45B0"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1)  vještak odbije da položi zakletvu;</w:t>
      </w:r>
    </w:p>
    <w:p w14:paraId="37E70A70" w14:textId="715A7248" w:rsidR="00DA45B0" w:rsidRPr="00040F6F" w:rsidRDefault="00DA45B0"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2)  bez opravdanih razloga se ne odazove pozivu za polaganje zakletve;</w:t>
      </w:r>
    </w:p>
    <w:p w14:paraId="35DF2274" w14:textId="5E2DA0F6" w:rsidR="00FF3F53" w:rsidRPr="00040F6F" w:rsidRDefault="00FF3F53"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3) ako se utvrdi da prilikom postavljenja nije ispunjavao uslove za vršenje vještačenja.</w:t>
      </w:r>
    </w:p>
    <w:p w14:paraId="5001BA42" w14:textId="4694BC32" w:rsidR="00DA45B0" w:rsidRPr="00040F6F" w:rsidRDefault="00DA45B0"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 xml:space="preserve">U slučajevima iz stava 1 ovog člana </w:t>
      </w:r>
      <w:r w:rsidR="001E1865" w:rsidRPr="00040F6F">
        <w:rPr>
          <w:rFonts w:ascii="Tahoma" w:eastAsia="Times New Roman" w:hAnsi="Tahoma" w:cs="Tahoma"/>
          <w:color w:val="000000"/>
          <w:sz w:val="23"/>
          <w:szCs w:val="23"/>
          <w:lang w:eastAsia="sr-Latn-ME"/>
        </w:rPr>
        <w:t>Komisija</w:t>
      </w:r>
      <w:r w:rsidRPr="00040F6F">
        <w:rPr>
          <w:rFonts w:ascii="Tahoma" w:eastAsia="Times New Roman" w:hAnsi="Tahoma" w:cs="Tahoma"/>
          <w:color w:val="000000"/>
          <w:sz w:val="23"/>
          <w:szCs w:val="23"/>
          <w:lang w:eastAsia="sr-Latn-ME"/>
        </w:rPr>
        <w:t xml:space="preserve"> donosi </w:t>
      </w:r>
      <w:r w:rsidR="001E1865" w:rsidRPr="00040F6F">
        <w:rPr>
          <w:rFonts w:ascii="Tahoma" w:eastAsia="Times New Roman" w:hAnsi="Tahoma" w:cs="Tahoma"/>
          <w:color w:val="000000"/>
          <w:sz w:val="23"/>
          <w:szCs w:val="23"/>
          <w:lang w:eastAsia="sr-Latn-ME"/>
        </w:rPr>
        <w:t>rješenje</w:t>
      </w:r>
      <w:r w:rsidRPr="00040F6F">
        <w:rPr>
          <w:rFonts w:ascii="Tahoma" w:eastAsia="Times New Roman" w:hAnsi="Tahoma" w:cs="Tahoma"/>
          <w:color w:val="000000"/>
          <w:sz w:val="23"/>
          <w:szCs w:val="23"/>
          <w:lang w:eastAsia="sr-Latn-ME"/>
        </w:rPr>
        <w:t xml:space="preserve"> o poništenju </w:t>
      </w:r>
      <w:r w:rsidR="001E1865" w:rsidRPr="00040F6F">
        <w:rPr>
          <w:rFonts w:ascii="Tahoma" w:eastAsia="Times New Roman" w:hAnsi="Tahoma" w:cs="Tahoma"/>
          <w:color w:val="000000"/>
          <w:sz w:val="23"/>
          <w:szCs w:val="23"/>
          <w:lang w:eastAsia="sr-Latn-ME"/>
        </w:rPr>
        <w:t>rješenja o postavljenju vještaka</w:t>
      </w:r>
      <w:r w:rsidRPr="00040F6F">
        <w:rPr>
          <w:rFonts w:ascii="Tahoma" w:eastAsia="Times New Roman" w:hAnsi="Tahoma" w:cs="Tahoma"/>
          <w:color w:val="000000"/>
          <w:sz w:val="23"/>
          <w:szCs w:val="23"/>
          <w:lang w:eastAsia="sr-Latn-ME"/>
        </w:rPr>
        <w:t>.</w:t>
      </w:r>
    </w:p>
    <w:p w14:paraId="5304B649" w14:textId="36D83CDF" w:rsidR="001E1865" w:rsidRPr="00040F6F" w:rsidRDefault="001E1865"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Rješenje iz stava 2 ovog člana objavljuje se u "Službenom listu Crne Gore" i dostavlja vještaku, Ministarstvu i Komori.</w:t>
      </w:r>
    </w:p>
    <w:p w14:paraId="00577E9D" w14:textId="20A25213" w:rsidR="008C1495" w:rsidRPr="00040F6F" w:rsidRDefault="00DA45B0" w:rsidP="00585B04">
      <w:pPr>
        <w:spacing w:after="0" w:line="240" w:lineRule="auto"/>
        <w:ind w:right="95" w:firstLine="426"/>
        <w:jc w:val="both"/>
        <w:rPr>
          <w:rFonts w:ascii="Tahoma" w:eastAsia="Times New Roman" w:hAnsi="Tahoma" w:cs="Tahoma"/>
          <w:color w:val="000000"/>
          <w:sz w:val="23"/>
          <w:szCs w:val="23"/>
          <w:lang w:eastAsia="sr-Latn-ME"/>
        </w:rPr>
      </w:pPr>
      <w:r w:rsidRPr="00040F6F">
        <w:rPr>
          <w:rFonts w:ascii="Tahoma" w:eastAsia="Times New Roman" w:hAnsi="Tahoma" w:cs="Tahoma"/>
          <w:color w:val="000000"/>
          <w:sz w:val="23"/>
          <w:szCs w:val="23"/>
          <w:lang w:eastAsia="sr-Latn-ME"/>
        </w:rPr>
        <w:t xml:space="preserve">Protiv </w:t>
      </w:r>
      <w:r w:rsidR="001E1865" w:rsidRPr="00040F6F">
        <w:rPr>
          <w:rFonts w:ascii="Tahoma" w:eastAsia="Times New Roman" w:hAnsi="Tahoma" w:cs="Tahoma"/>
          <w:color w:val="000000"/>
          <w:sz w:val="23"/>
          <w:szCs w:val="23"/>
          <w:lang w:eastAsia="sr-Latn-ME"/>
        </w:rPr>
        <w:t>rješenja</w:t>
      </w:r>
      <w:r w:rsidRPr="00040F6F">
        <w:rPr>
          <w:rFonts w:ascii="Tahoma" w:eastAsia="Times New Roman" w:hAnsi="Tahoma" w:cs="Tahoma"/>
          <w:color w:val="000000"/>
          <w:sz w:val="23"/>
          <w:szCs w:val="23"/>
          <w:lang w:eastAsia="sr-Latn-ME"/>
        </w:rPr>
        <w:t xml:space="preserve"> iz stava 2 ovog člana može se pokrenuti upravni spor.</w:t>
      </w:r>
      <w:bookmarkEnd w:id="27"/>
    </w:p>
    <w:p w14:paraId="38B86B04" w14:textId="77777777" w:rsidR="008C1495" w:rsidRDefault="008C1495" w:rsidP="009168CF">
      <w:pPr>
        <w:spacing w:after="0" w:line="240" w:lineRule="auto"/>
        <w:ind w:right="150" w:firstLine="426"/>
        <w:jc w:val="both"/>
        <w:rPr>
          <w:rFonts w:ascii="Tahoma" w:eastAsia="Times New Roman" w:hAnsi="Tahoma" w:cs="Tahoma"/>
          <w:color w:val="2E74B5" w:themeColor="accent5" w:themeShade="BF"/>
          <w:sz w:val="23"/>
          <w:szCs w:val="23"/>
          <w:lang w:eastAsia="sr-Latn-ME"/>
        </w:rPr>
      </w:pPr>
    </w:p>
    <w:p w14:paraId="2564BC73" w14:textId="7D33F5B6" w:rsidR="00120CBC" w:rsidRPr="00191936" w:rsidRDefault="00C65B44"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191936">
        <w:rPr>
          <w:rFonts w:ascii="Tahoma" w:eastAsia="Times New Roman" w:hAnsi="Tahoma" w:cs="Tahoma"/>
          <w:b/>
          <w:bCs/>
          <w:color w:val="000000" w:themeColor="text1"/>
          <w:sz w:val="27"/>
          <w:szCs w:val="27"/>
          <w:lang w:eastAsia="sr-Latn-ME"/>
        </w:rPr>
        <w:t xml:space="preserve">Upis u registar </w:t>
      </w:r>
      <w:r w:rsidR="00120CBC" w:rsidRPr="00191936">
        <w:rPr>
          <w:rFonts w:ascii="Tahoma" w:eastAsia="Times New Roman" w:hAnsi="Tahoma" w:cs="Tahoma"/>
          <w:b/>
          <w:bCs/>
          <w:color w:val="000000" w:themeColor="text1"/>
          <w:sz w:val="27"/>
          <w:szCs w:val="27"/>
          <w:lang w:eastAsia="sr-Latn-ME"/>
        </w:rPr>
        <w:t>sudskih vještaka</w:t>
      </w:r>
    </w:p>
    <w:p w14:paraId="5A56492D" w14:textId="05A6C578" w:rsidR="00120CBC" w:rsidRPr="00191936" w:rsidRDefault="00120CBC"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191936">
        <w:rPr>
          <w:rFonts w:ascii="Tahoma" w:eastAsia="Times New Roman" w:hAnsi="Tahoma" w:cs="Tahoma"/>
          <w:b/>
          <w:bCs/>
          <w:color w:val="000000" w:themeColor="text1"/>
          <w:sz w:val="27"/>
          <w:szCs w:val="27"/>
          <w:lang w:eastAsia="sr-Latn-ME"/>
        </w:rPr>
        <w:t>Član 2</w:t>
      </w:r>
      <w:r w:rsidR="00F6678D">
        <w:rPr>
          <w:rFonts w:ascii="Tahoma" w:eastAsia="Times New Roman" w:hAnsi="Tahoma" w:cs="Tahoma"/>
          <w:b/>
          <w:bCs/>
          <w:color w:val="000000" w:themeColor="text1"/>
          <w:sz w:val="27"/>
          <w:szCs w:val="27"/>
          <w:lang w:eastAsia="sr-Latn-ME"/>
        </w:rPr>
        <w:t>3</w:t>
      </w:r>
    </w:p>
    <w:p w14:paraId="5FE9E462" w14:textId="08611E8B" w:rsidR="00120CBC" w:rsidRPr="0031394E" w:rsidRDefault="00120CBC" w:rsidP="00585B04">
      <w:pPr>
        <w:spacing w:after="0" w:line="240" w:lineRule="auto"/>
        <w:ind w:right="150" w:firstLine="567"/>
        <w:jc w:val="both"/>
        <w:rPr>
          <w:rFonts w:ascii="Tahoma" w:eastAsia="Times New Roman" w:hAnsi="Tahoma" w:cs="Tahoma"/>
          <w:color w:val="000000" w:themeColor="text1"/>
          <w:sz w:val="23"/>
          <w:szCs w:val="23"/>
          <w:lang w:eastAsia="sr-Latn-ME"/>
        </w:rPr>
      </w:pPr>
      <w:r w:rsidRPr="00191936">
        <w:rPr>
          <w:rFonts w:ascii="Tahoma" w:eastAsia="Times New Roman" w:hAnsi="Tahoma" w:cs="Tahoma"/>
          <w:color w:val="000000" w:themeColor="text1"/>
          <w:sz w:val="23"/>
          <w:szCs w:val="23"/>
          <w:lang w:eastAsia="sr-Latn-ME"/>
        </w:rPr>
        <w:t xml:space="preserve">Postavljeni vještak upisuje se u registar sudskih </w:t>
      </w:r>
      <w:r w:rsidRPr="004A7A76">
        <w:rPr>
          <w:rFonts w:ascii="Tahoma" w:eastAsia="Times New Roman" w:hAnsi="Tahoma" w:cs="Tahoma"/>
          <w:sz w:val="23"/>
          <w:szCs w:val="23"/>
          <w:lang w:eastAsia="sr-Latn-ME"/>
        </w:rPr>
        <w:t>vještaka</w:t>
      </w:r>
      <w:r w:rsidRPr="004A7A76">
        <w:rPr>
          <w:rFonts w:ascii="Tahoma" w:eastAsia="Times New Roman" w:hAnsi="Tahoma" w:cs="Tahoma"/>
          <w:color w:val="000000"/>
          <w:sz w:val="23"/>
          <w:szCs w:val="23"/>
          <w:lang w:eastAsia="sr-Latn-ME"/>
        </w:rPr>
        <w:t>, u roku od 8 dana od dana</w:t>
      </w:r>
      <w:r w:rsidR="00F22BF6">
        <w:rPr>
          <w:rFonts w:ascii="Tahoma" w:eastAsia="Times New Roman" w:hAnsi="Tahoma" w:cs="Tahoma"/>
          <w:color w:val="000000"/>
          <w:sz w:val="23"/>
          <w:szCs w:val="23"/>
          <w:lang w:eastAsia="sr-Latn-ME"/>
        </w:rPr>
        <w:t xml:space="preserve"> </w:t>
      </w:r>
      <w:r w:rsidRPr="0031394E">
        <w:rPr>
          <w:rFonts w:ascii="Tahoma" w:eastAsia="Times New Roman" w:hAnsi="Tahoma" w:cs="Tahoma"/>
          <w:color w:val="000000" w:themeColor="text1"/>
          <w:sz w:val="23"/>
          <w:szCs w:val="23"/>
          <w:lang w:eastAsia="sr-Latn-ME"/>
        </w:rPr>
        <w:t>od dana polaganja zakletve.</w:t>
      </w:r>
    </w:p>
    <w:p w14:paraId="6C9F6BD3" w14:textId="6A281753" w:rsidR="00120CBC" w:rsidRPr="0031394E" w:rsidRDefault="00120CBC" w:rsidP="00585B04">
      <w:pPr>
        <w:spacing w:after="0" w:line="240" w:lineRule="auto"/>
        <w:ind w:right="150" w:firstLine="567"/>
        <w:jc w:val="both"/>
        <w:rPr>
          <w:rFonts w:ascii="Tahoma" w:eastAsia="Times New Roman" w:hAnsi="Tahoma" w:cs="Tahoma"/>
          <w:color w:val="000000" w:themeColor="text1"/>
          <w:sz w:val="23"/>
          <w:szCs w:val="23"/>
          <w:lang w:eastAsia="sr-Latn-ME"/>
        </w:rPr>
      </w:pPr>
      <w:r w:rsidRPr="0031394E">
        <w:rPr>
          <w:rFonts w:ascii="Tahoma" w:eastAsia="Times New Roman" w:hAnsi="Tahoma" w:cs="Tahoma"/>
          <w:color w:val="000000" w:themeColor="text1"/>
          <w:sz w:val="23"/>
          <w:szCs w:val="23"/>
          <w:lang w:eastAsia="sr-Latn-ME"/>
        </w:rPr>
        <w:t>Registar vještaka i registar pravnih lica za vršenje vještačenja vodi Komora.</w:t>
      </w:r>
    </w:p>
    <w:p w14:paraId="1F13BE05" w14:textId="1784F2A2" w:rsidR="006A1DA3" w:rsidRPr="00040F6F" w:rsidRDefault="006A1DA3" w:rsidP="00585B04">
      <w:pPr>
        <w:spacing w:after="0" w:line="240" w:lineRule="auto"/>
        <w:ind w:right="150" w:firstLine="567"/>
        <w:jc w:val="both"/>
        <w:rPr>
          <w:rFonts w:ascii="Tahoma" w:eastAsia="Times New Roman" w:hAnsi="Tahoma" w:cs="Tahoma"/>
          <w:color w:val="000000" w:themeColor="text1"/>
          <w:sz w:val="23"/>
          <w:szCs w:val="23"/>
          <w:lang w:eastAsia="sr-Latn-ME"/>
        </w:rPr>
      </w:pPr>
      <w:r w:rsidRPr="00040F6F">
        <w:rPr>
          <w:rFonts w:ascii="Tahoma" w:eastAsia="Times New Roman" w:hAnsi="Tahoma" w:cs="Tahoma"/>
          <w:color w:val="000000" w:themeColor="text1"/>
          <w:sz w:val="23"/>
          <w:szCs w:val="23"/>
          <w:lang w:eastAsia="sr-Latn-ME"/>
        </w:rPr>
        <w:t>Sadržaj, obrazac i način vođenja regist</w:t>
      </w:r>
      <w:r w:rsidR="00040F6F" w:rsidRPr="00040F6F">
        <w:rPr>
          <w:rFonts w:ascii="Tahoma" w:eastAsia="Times New Roman" w:hAnsi="Tahoma" w:cs="Tahoma"/>
          <w:color w:val="000000" w:themeColor="text1"/>
          <w:sz w:val="23"/>
          <w:szCs w:val="23"/>
          <w:lang w:eastAsia="sr-Latn-ME"/>
        </w:rPr>
        <w:t>a</w:t>
      </w:r>
      <w:r w:rsidRPr="00040F6F">
        <w:rPr>
          <w:rFonts w:ascii="Tahoma" w:eastAsia="Times New Roman" w:hAnsi="Tahoma" w:cs="Tahoma"/>
          <w:color w:val="000000" w:themeColor="text1"/>
          <w:sz w:val="23"/>
          <w:szCs w:val="23"/>
          <w:lang w:eastAsia="sr-Latn-ME"/>
        </w:rPr>
        <w:t>ra propisuje Ministarstvo.</w:t>
      </w:r>
    </w:p>
    <w:p w14:paraId="464F0ED6" w14:textId="37399610" w:rsidR="00F334A3" w:rsidRDefault="00120CBC"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31394E">
        <w:rPr>
          <w:rFonts w:ascii="Tahoma" w:eastAsia="Times New Roman" w:hAnsi="Tahoma" w:cs="Tahoma"/>
          <w:color w:val="000000" w:themeColor="text1"/>
          <w:sz w:val="23"/>
          <w:szCs w:val="23"/>
          <w:lang w:eastAsia="sr-Latn-ME"/>
        </w:rPr>
        <w:t xml:space="preserve">O promjeni podataka </w:t>
      </w:r>
      <w:r w:rsidR="00040F6F">
        <w:rPr>
          <w:rFonts w:ascii="Tahoma" w:eastAsia="Times New Roman" w:hAnsi="Tahoma" w:cs="Tahoma"/>
          <w:color w:val="000000" w:themeColor="text1"/>
          <w:sz w:val="23"/>
          <w:szCs w:val="23"/>
          <w:lang w:eastAsia="sr-Latn-ME"/>
        </w:rPr>
        <w:t>iz registra</w:t>
      </w:r>
      <w:r w:rsidRPr="0031394E">
        <w:rPr>
          <w:rFonts w:ascii="Tahoma" w:eastAsia="Times New Roman" w:hAnsi="Tahoma" w:cs="Tahoma"/>
          <w:color w:val="000000" w:themeColor="text1"/>
          <w:sz w:val="23"/>
          <w:szCs w:val="23"/>
          <w:lang w:eastAsia="sr-Latn-ME"/>
        </w:rPr>
        <w:t xml:space="preserve"> vještak, odnosno pravno lice za vršenje vještačenja, dužni su da obavijeste </w:t>
      </w:r>
      <w:r w:rsidR="00B7598B" w:rsidRPr="0031394E">
        <w:rPr>
          <w:rFonts w:ascii="Tahoma" w:eastAsia="Times New Roman" w:hAnsi="Tahoma" w:cs="Tahoma"/>
          <w:color w:val="000000" w:themeColor="text1"/>
          <w:sz w:val="23"/>
          <w:szCs w:val="23"/>
          <w:lang w:eastAsia="sr-Latn-ME"/>
        </w:rPr>
        <w:t>Komoru.</w:t>
      </w:r>
    </w:p>
    <w:p w14:paraId="1CE7109D" w14:textId="77777777" w:rsidR="00D76363" w:rsidRDefault="00D76363" w:rsidP="00024200">
      <w:pPr>
        <w:spacing w:after="0" w:line="240" w:lineRule="auto"/>
        <w:jc w:val="both"/>
        <w:textAlignment w:val="center"/>
        <w:rPr>
          <w:rFonts w:ascii="Tahoma" w:eastAsia="Times New Roman" w:hAnsi="Tahoma" w:cs="Tahoma"/>
          <w:color w:val="000000" w:themeColor="text1"/>
          <w:sz w:val="23"/>
          <w:szCs w:val="23"/>
          <w:lang w:eastAsia="sr-Latn-ME"/>
        </w:rPr>
      </w:pPr>
    </w:p>
    <w:p w14:paraId="25FDBA57" w14:textId="77777777" w:rsidR="000B60E2" w:rsidRPr="000B60E2" w:rsidRDefault="000B60E2"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Legitimacija  vještaka</w:t>
      </w:r>
    </w:p>
    <w:p w14:paraId="11E26078" w14:textId="77777777" w:rsidR="000B60E2" w:rsidRPr="000B60E2" w:rsidRDefault="000B60E2"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24</w:t>
      </w:r>
    </w:p>
    <w:p w14:paraId="349B8C4C" w14:textId="77777777" w:rsidR="000B60E2" w:rsidRPr="000B60E2" w:rsidRDefault="000B60E2"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Vještak koji je upisan u registar ima legitimaciju koju izdaje Komora.</w:t>
      </w:r>
    </w:p>
    <w:p w14:paraId="4E621BFF" w14:textId="77777777" w:rsidR="000B60E2" w:rsidRPr="000B60E2" w:rsidRDefault="000B60E2"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Troškove za izradu legitimacije snosi Komora.</w:t>
      </w:r>
    </w:p>
    <w:p w14:paraId="24D8DE0E" w14:textId="667044D5" w:rsidR="000B60E2" w:rsidRDefault="000B60E2"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Komora vodi evidenciju o izdatim legitimacijama.</w:t>
      </w:r>
    </w:p>
    <w:p w14:paraId="7C0D9157" w14:textId="45384ADA" w:rsidR="004C4731" w:rsidRPr="000B60E2" w:rsidRDefault="004C4731"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4C4731">
        <w:rPr>
          <w:rFonts w:ascii="Tahoma" w:eastAsia="Times New Roman" w:hAnsi="Tahoma" w:cs="Tahoma"/>
          <w:color w:val="000000" w:themeColor="text1"/>
          <w:sz w:val="23"/>
          <w:szCs w:val="23"/>
          <w:lang w:eastAsia="sr-Latn-ME"/>
        </w:rPr>
        <w:lastRenderedPageBreak/>
        <w:t xml:space="preserve">Vještak je dužan bez odlaganja predati </w:t>
      </w:r>
      <w:r>
        <w:rPr>
          <w:rFonts w:ascii="Tahoma" w:eastAsia="Times New Roman" w:hAnsi="Tahoma" w:cs="Tahoma"/>
          <w:color w:val="000000" w:themeColor="text1"/>
          <w:sz w:val="23"/>
          <w:szCs w:val="23"/>
          <w:lang w:eastAsia="sr-Latn-ME"/>
        </w:rPr>
        <w:t>legitimaciju</w:t>
      </w:r>
      <w:r w:rsidRPr="004C4731">
        <w:rPr>
          <w:rFonts w:ascii="Tahoma" w:eastAsia="Times New Roman" w:hAnsi="Tahoma" w:cs="Tahoma"/>
          <w:color w:val="000000" w:themeColor="text1"/>
          <w:sz w:val="23"/>
          <w:szCs w:val="23"/>
          <w:lang w:eastAsia="sr-Latn-ME"/>
        </w:rPr>
        <w:t xml:space="preserve"> Komori ako je privremeno udaljen od dužnosti vještaka ili je u odnosu na njega donesena odluka o privremenom brisanju iz spiska vještaka.  </w:t>
      </w:r>
    </w:p>
    <w:p w14:paraId="09E06B13" w14:textId="2ECB7F73" w:rsidR="000B60E2" w:rsidRDefault="000B60E2"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Sadržaj i obrazac legitimacije iz stava 1 ovog člana i sadržaj evidencije o izdatim legitimacijama iz stava 3 propisuje Ministarstvo.</w:t>
      </w:r>
    </w:p>
    <w:p w14:paraId="4F59430F" w14:textId="77777777" w:rsidR="00040F6F" w:rsidRPr="00191936" w:rsidRDefault="00040F6F" w:rsidP="00585B04">
      <w:pPr>
        <w:spacing w:after="0" w:line="240" w:lineRule="auto"/>
        <w:ind w:firstLine="567"/>
        <w:jc w:val="both"/>
        <w:rPr>
          <w:rFonts w:ascii="Tahoma" w:eastAsia="Times New Roman" w:hAnsi="Tahoma" w:cs="Tahoma"/>
          <w:color w:val="000000" w:themeColor="text1"/>
          <w:sz w:val="23"/>
          <w:szCs w:val="23"/>
          <w:lang w:eastAsia="sr-Latn-ME"/>
        </w:rPr>
      </w:pPr>
    </w:p>
    <w:p w14:paraId="6F8687E6" w14:textId="3BD2FF5A" w:rsidR="00F8698B" w:rsidRPr="00191936" w:rsidRDefault="00F8698B"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bookmarkStart w:id="28" w:name="clan_24"/>
      <w:bookmarkEnd w:id="28"/>
      <w:r w:rsidRPr="00191936">
        <w:rPr>
          <w:rFonts w:ascii="Tahoma" w:eastAsia="Times New Roman" w:hAnsi="Tahoma" w:cs="Tahoma"/>
          <w:b/>
          <w:bCs/>
          <w:color w:val="000000" w:themeColor="text1"/>
          <w:sz w:val="27"/>
          <w:szCs w:val="27"/>
          <w:lang w:eastAsia="sr-Latn-ME"/>
        </w:rPr>
        <w:t>Upis pravn</w:t>
      </w:r>
      <w:r w:rsidR="00265FE3" w:rsidRPr="00191936">
        <w:rPr>
          <w:rFonts w:ascii="Tahoma" w:eastAsia="Times New Roman" w:hAnsi="Tahoma" w:cs="Tahoma"/>
          <w:b/>
          <w:bCs/>
          <w:color w:val="000000" w:themeColor="text1"/>
          <w:sz w:val="27"/>
          <w:szCs w:val="27"/>
          <w:lang w:eastAsia="sr-Latn-ME"/>
        </w:rPr>
        <w:t>ih</w:t>
      </w:r>
      <w:r w:rsidRPr="00191936">
        <w:rPr>
          <w:rFonts w:ascii="Tahoma" w:eastAsia="Times New Roman" w:hAnsi="Tahoma" w:cs="Tahoma"/>
          <w:b/>
          <w:bCs/>
          <w:color w:val="000000" w:themeColor="text1"/>
          <w:sz w:val="27"/>
          <w:szCs w:val="27"/>
          <w:lang w:eastAsia="sr-Latn-ME"/>
        </w:rPr>
        <w:t xml:space="preserve"> lica</w:t>
      </w:r>
      <w:r w:rsidR="000B75EF" w:rsidRPr="00191936">
        <w:rPr>
          <w:rFonts w:ascii="Tahoma" w:eastAsia="Times New Roman" w:hAnsi="Tahoma" w:cs="Tahoma"/>
          <w:b/>
          <w:bCs/>
          <w:color w:val="000000" w:themeColor="text1"/>
          <w:sz w:val="27"/>
          <w:szCs w:val="27"/>
          <w:lang w:eastAsia="sr-Latn-ME"/>
        </w:rPr>
        <w:t xml:space="preserve"> u registar </w:t>
      </w:r>
      <w:r w:rsidR="00265FE3" w:rsidRPr="00191936">
        <w:rPr>
          <w:rFonts w:ascii="Tahoma" w:eastAsia="Times New Roman" w:hAnsi="Tahoma" w:cs="Tahoma"/>
          <w:b/>
          <w:bCs/>
          <w:color w:val="000000" w:themeColor="text1"/>
          <w:sz w:val="27"/>
          <w:szCs w:val="27"/>
          <w:lang w:eastAsia="sr-Latn-ME"/>
        </w:rPr>
        <w:t>pravnih lica za vršenje vještačenja</w:t>
      </w:r>
    </w:p>
    <w:p w14:paraId="51B34F82" w14:textId="71416CB6" w:rsidR="00BE1318" w:rsidRPr="004A7A76" w:rsidRDefault="00BE1318" w:rsidP="00585B04">
      <w:pPr>
        <w:spacing w:after="0" w:line="240" w:lineRule="auto"/>
        <w:ind w:firstLine="567"/>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Član 2</w:t>
      </w:r>
      <w:r w:rsidR="00F6678D">
        <w:rPr>
          <w:rFonts w:ascii="Tahoma" w:eastAsia="Times New Roman" w:hAnsi="Tahoma" w:cs="Tahoma"/>
          <w:b/>
          <w:bCs/>
          <w:color w:val="000000"/>
          <w:sz w:val="27"/>
          <w:szCs w:val="27"/>
          <w:lang w:eastAsia="sr-Latn-ME"/>
        </w:rPr>
        <w:t>5</w:t>
      </w:r>
    </w:p>
    <w:p w14:paraId="66FE001F" w14:textId="61D889B9" w:rsidR="00BE1318" w:rsidRPr="008321DA" w:rsidRDefault="00BE1318" w:rsidP="00585B04">
      <w:pPr>
        <w:spacing w:after="0" w:line="240" w:lineRule="auto"/>
        <w:ind w:right="150" w:firstLine="567"/>
        <w:jc w:val="both"/>
        <w:rPr>
          <w:rFonts w:ascii="Tahoma" w:eastAsia="Times New Roman" w:hAnsi="Tahoma" w:cs="Tahoma"/>
          <w:color w:val="000000"/>
          <w:sz w:val="23"/>
          <w:szCs w:val="23"/>
          <w:lang w:eastAsia="sr-Latn-ME"/>
        </w:rPr>
      </w:pPr>
      <w:r w:rsidRPr="008321DA">
        <w:rPr>
          <w:rFonts w:ascii="Tahoma" w:eastAsia="Times New Roman" w:hAnsi="Tahoma" w:cs="Tahoma"/>
          <w:color w:val="000000"/>
          <w:sz w:val="23"/>
          <w:szCs w:val="23"/>
          <w:lang w:eastAsia="sr-Latn-ME"/>
        </w:rPr>
        <w:t>Upis pravnog lica koje ispunjava uslove iz člana</w:t>
      </w:r>
      <w:r w:rsidR="005973A3">
        <w:rPr>
          <w:rFonts w:ascii="Tahoma" w:eastAsia="Times New Roman" w:hAnsi="Tahoma" w:cs="Tahoma"/>
          <w:color w:val="000000"/>
          <w:sz w:val="23"/>
          <w:szCs w:val="23"/>
          <w:lang w:eastAsia="sr-Latn-ME"/>
        </w:rPr>
        <w:t xml:space="preserve"> 9</w:t>
      </w:r>
      <w:r w:rsidRPr="008321DA">
        <w:rPr>
          <w:rFonts w:ascii="Tahoma" w:eastAsia="Times New Roman" w:hAnsi="Tahoma" w:cs="Tahoma"/>
          <w:color w:val="000000"/>
          <w:sz w:val="23"/>
          <w:szCs w:val="23"/>
          <w:lang w:eastAsia="sr-Latn-ME"/>
        </w:rPr>
        <w:t xml:space="preserve"> ovog zakona u registar pravnih lica za vršenje vještačenja vrši se po prijavi tog pravnog lica.</w:t>
      </w:r>
    </w:p>
    <w:p w14:paraId="3957938F" w14:textId="7CF28929" w:rsidR="00BE1318" w:rsidRDefault="00BE1318" w:rsidP="00585B04">
      <w:pPr>
        <w:spacing w:after="0" w:line="240" w:lineRule="auto"/>
        <w:ind w:right="150" w:firstLine="567"/>
        <w:jc w:val="both"/>
        <w:rPr>
          <w:rFonts w:ascii="Tahoma" w:eastAsia="Times New Roman" w:hAnsi="Tahoma" w:cs="Tahoma"/>
          <w:color w:val="000000"/>
          <w:sz w:val="23"/>
          <w:szCs w:val="23"/>
          <w:lang w:eastAsia="sr-Latn-ME"/>
        </w:rPr>
      </w:pPr>
      <w:r w:rsidRPr="008321DA">
        <w:rPr>
          <w:rFonts w:ascii="Tahoma" w:eastAsia="Times New Roman" w:hAnsi="Tahoma" w:cs="Tahoma"/>
          <w:color w:val="000000"/>
          <w:sz w:val="23"/>
          <w:szCs w:val="23"/>
          <w:lang w:eastAsia="sr-Latn-ME"/>
        </w:rPr>
        <w:t>Prijava iz stava 1 ovog člana sa dokazima o ispunjavanju uslova iz član</w:t>
      </w:r>
      <w:r w:rsidR="005973A3">
        <w:rPr>
          <w:rFonts w:ascii="Tahoma" w:eastAsia="Times New Roman" w:hAnsi="Tahoma" w:cs="Tahoma"/>
          <w:color w:val="000000"/>
          <w:sz w:val="23"/>
          <w:szCs w:val="23"/>
          <w:lang w:eastAsia="sr-Latn-ME"/>
        </w:rPr>
        <w:t>a 9</w:t>
      </w:r>
      <w:r w:rsidR="000D34EE" w:rsidRPr="008321DA">
        <w:rPr>
          <w:rFonts w:ascii="Tahoma" w:eastAsia="Times New Roman" w:hAnsi="Tahoma" w:cs="Tahoma"/>
          <w:color w:val="000000"/>
          <w:sz w:val="23"/>
          <w:szCs w:val="23"/>
          <w:lang w:eastAsia="sr-Latn-ME"/>
        </w:rPr>
        <w:t xml:space="preserve"> </w:t>
      </w:r>
      <w:r w:rsidRPr="008321DA">
        <w:rPr>
          <w:rFonts w:ascii="Tahoma" w:eastAsia="Times New Roman" w:hAnsi="Tahoma" w:cs="Tahoma"/>
          <w:color w:val="000000"/>
          <w:sz w:val="23"/>
          <w:szCs w:val="23"/>
          <w:lang w:eastAsia="sr-Latn-ME"/>
        </w:rPr>
        <w:t>ovog zakona, podnosi se Ministarstvu.</w:t>
      </w:r>
    </w:p>
    <w:p w14:paraId="20D6245A" w14:textId="7F84E6F2" w:rsidR="000B60E2" w:rsidRPr="000B60E2" w:rsidRDefault="000B60E2" w:rsidP="00585B04">
      <w:pPr>
        <w:spacing w:after="0" w:line="240" w:lineRule="auto"/>
        <w:ind w:right="150" w:firstLine="567"/>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Ispunjenost uslova iz člana 9 ovog zakona utvrđuje Komisija i o upisu pravnog lica u registar pravnih lica za vršenje vještačenja donosi rješenje.</w:t>
      </w:r>
    </w:p>
    <w:p w14:paraId="523D4EE3" w14:textId="77777777" w:rsidR="000B60E2" w:rsidRPr="000B60E2" w:rsidRDefault="000B60E2" w:rsidP="00585B04">
      <w:pPr>
        <w:spacing w:after="0" w:line="240" w:lineRule="auto"/>
        <w:ind w:right="150" w:firstLine="567"/>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Rješenje iz stava 3 ovog člana dostavlja se podnosiocu prijave iz stava 1 ovog člana, Ministarstvu i Komori.</w:t>
      </w:r>
    </w:p>
    <w:p w14:paraId="3F8331FE" w14:textId="15082B2A" w:rsidR="000B60E2" w:rsidRDefault="000B60E2" w:rsidP="00585B04">
      <w:pPr>
        <w:spacing w:after="0" w:line="240" w:lineRule="auto"/>
        <w:ind w:right="150" w:firstLine="567"/>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Protiv rješenja kojim se odbija prijava za upis u registar pravnih lica za vršenje vještačenja može se pokrenuti upravni spor.</w:t>
      </w:r>
    </w:p>
    <w:p w14:paraId="572F585C" w14:textId="28A6E4BE" w:rsidR="00035188" w:rsidRPr="008321DA" w:rsidRDefault="002554C1" w:rsidP="00585B04">
      <w:pPr>
        <w:spacing w:after="0" w:line="240" w:lineRule="auto"/>
        <w:ind w:right="150" w:firstLine="567"/>
        <w:jc w:val="both"/>
        <w:rPr>
          <w:rFonts w:ascii="Tahoma" w:eastAsia="Times New Roman" w:hAnsi="Tahoma" w:cs="Tahoma"/>
          <w:color w:val="000000"/>
          <w:sz w:val="23"/>
          <w:szCs w:val="23"/>
          <w:lang w:eastAsia="sr-Latn-ME"/>
        </w:rPr>
      </w:pPr>
      <w:r w:rsidRPr="008321DA">
        <w:rPr>
          <w:rFonts w:ascii="Tahoma" w:eastAsia="Times New Roman" w:hAnsi="Tahoma" w:cs="Tahoma"/>
          <w:color w:val="000000" w:themeColor="text1"/>
          <w:sz w:val="23"/>
          <w:szCs w:val="23"/>
          <w:lang w:eastAsia="sr-Latn-ME"/>
        </w:rPr>
        <w:t>Rješenje o upisu u registar</w:t>
      </w:r>
      <w:r w:rsidR="00055C11" w:rsidRPr="008321DA">
        <w:rPr>
          <w:rFonts w:ascii="Tahoma" w:eastAsia="Times New Roman" w:hAnsi="Tahoma" w:cs="Tahoma"/>
          <w:color w:val="000000" w:themeColor="text1"/>
          <w:sz w:val="23"/>
          <w:szCs w:val="23"/>
          <w:lang w:eastAsia="sr-Latn-ME"/>
        </w:rPr>
        <w:t xml:space="preserve"> pravnih lica</w:t>
      </w:r>
      <w:r w:rsidRPr="008321DA">
        <w:rPr>
          <w:rFonts w:ascii="Tahoma" w:eastAsia="Times New Roman" w:hAnsi="Tahoma" w:cs="Tahoma"/>
          <w:color w:val="000000" w:themeColor="text1"/>
          <w:sz w:val="23"/>
          <w:szCs w:val="23"/>
          <w:lang w:eastAsia="sr-Latn-ME"/>
        </w:rPr>
        <w:t xml:space="preserve"> </w:t>
      </w:r>
      <w:r w:rsidR="00BE1318" w:rsidRPr="008321DA">
        <w:rPr>
          <w:rFonts w:ascii="Tahoma" w:eastAsia="Times New Roman" w:hAnsi="Tahoma" w:cs="Tahoma"/>
          <w:color w:val="000000"/>
          <w:sz w:val="23"/>
          <w:szCs w:val="23"/>
          <w:lang w:eastAsia="sr-Latn-ME"/>
        </w:rPr>
        <w:t>objavljuje se u "Službenom listu Crne Gore"</w:t>
      </w:r>
      <w:bookmarkStart w:id="29" w:name="clan_25"/>
      <w:bookmarkEnd w:id="29"/>
      <w:r w:rsidR="00707D59" w:rsidRPr="008321DA">
        <w:rPr>
          <w:rFonts w:ascii="Tahoma" w:eastAsia="Times New Roman" w:hAnsi="Tahoma" w:cs="Tahoma"/>
          <w:color w:val="000000"/>
          <w:sz w:val="23"/>
          <w:szCs w:val="23"/>
          <w:lang w:eastAsia="sr-Latn-ME"/>
        </w:rPr>
        <w:t>.</w:t>
      </w:r>
    </w:p>
    <w:p w14:paraId="3F5D8045" w14:textId="06CE2B75" w:rsidR="00D93D2F" w:rsidRPr="00F3133C" w:rsidRDefault="006A1DA3" w:rsidP="00585B04">
      <w:pPr>
        <w:spacing w:after="0" w:line="240" w:lineRule="auto"/>
        <w:ind w:right="150" w:firstLine="567"/>
        <w:jc w:val="both"/>
        <w:rPr>
          <w:rFonts w:ascii="Tahoma" w:eastAsia="Times New Roman" w:hAnsi="Tahoma" w:cs="Tahoma"/>
          <w:color w:val="000000" w:themeColor="text1"/>
          <w:sz w:val="23"/>
          <w:szCs w:val="23"/>
          <w:lang w:eastAsia="sr-Latn-ME"/>
        </w:rPr>
      </w:pPr>
      <w:r w:rsidRPr="008321DA">
        <w:rPr>
          <w:rFonts w:ascii="Tahoma" w:eastAsia="Times New Roman" w:hAnsi="Tahoma" w:cs="Tahoma"/>
          <w:color w:val="000000" w:themeColor="text1"/>
          <w:sz w:val="23"/>
          <w:szCs w:val="23"/>
          <w:lang w:eastAsia="sr-Latn-ME"/>
        </w:rPr>
        <w:t>Sadržaj, obrazac i način vođenja registra propisuje Ministarstvo.</w:t>
      </w:r>
    </w:p>
    <w:p w14:paraId="74F60AF6" w14:textId="77777777" w:rsidR="00085B20" w:rsidRPr="004A7A76" w:rsidRDefault="00085B20" w:rsidP="00585B04">
      <w:pPr>
        <w:spacing w:after="0" w:line="240" w:lineRule="auto"/>
        <w:ind w:right="150" w:firstLine="567"/>
        <w:jc w:val="both"/>
        <w:rPr>
          <w:rFonts w:ascii="Tahoma" w:eastAsia="Times New Roman" w:hAnsi="Tahoma" w:cs="Tahoma"/>
          <w:color w:val="000000"/>
          <w:sz w:val="23"/>
          <w:szCs w:val="23"/>
          <w:lang w:eastAsia="sr-Latn-ME"/>
        </w:rPr>
      </w:pPr>
    </w:p>
    <w:p w14:paraId="6967437D" w14:textId="3EEE0392" w:rsidR="00085B20" w:rsidRPr="00191936" w:rsidRDefault="005224EE" w:rsidP="00585B04">
      <w:pPr>
        <w:spacing w:after="0" w:line="240" w:lineRule="auto"/>
        <w:ind w:right="150" w:firstLine="567"/>
        <w:jc w:val="center"/>
        <w:rPr>
          <w:rFonts w:ascii="Tahoma" w:eastAsia="Times New Roman" w:hAnsi="Tahoma" w:cs="Tahoma"/>
          <w:b/>
          <w:bCs/>
          <w:color w:val="000000" w:themeColor="text1"/>
          <w:sz w:val="27"/>
          <w:szCs w:val="27"/>
          <w:lang w:eastAsia="sr-Latn-ME"/>
        </w:rPr>
      </w:pPr>
      <w:r w:rsidRPr="00191936">
        <w:rPr>
          <w:rFonts w:ascii="Tahoma" w:eastAsia="Times New Roman" w:hAnsi="Tahoma" w:cs="Tahoma"/>
          <w:b/>
          <w:bCs/>
          <w:color w:val="000000" w:themeColor="text1"/>
          <w:sz w:val="27"/>
          <w:szCs w:val="27"/>
          <w:lang w:eastAsia="sr-Latn-ME"/>
        </w:rPr>
        <w:t>Spisak</w:t>
      </w:r>
      <w:r w:rsidR="004A37DC" w:rsidRPr="00191936">
        <w:rPr>
          <w:rFonts w:ascii="Tahoma" w:eastAsia="Times New Roman" w:hAnsi="Tahoma" w:cs="Tahoma"/>
          <w:b/>
          <w:bCs/>
          <w:color w:val="000000" w:themeColor="text1"/>
          <w:sz w:val="27"/>
          <w:szCs w:val="27"/>
          <w:lang w:eastAsia="sr-Latn-ME"/>
        </w:rPr>
        <w:t xml:space="preserve"> vještaka</w:t>
      </w:r>
      <w:r w:rsidRPr="00191936">
        <w:rPr>
          <w:rFonts w:ascii="Tahoma" w:eastAsia="Times New Roman" w:hAnsi="Tahoma" w:cs="Tahoma"/>
          <w:b/>
          <w:bCs/>
          <w:color w:val="000000" w:themeColor="text1"/>
          <w:sz w:val="27"/>
          <w:szCs w:val="27"/>
          <w:lang w:eastAsia="sr-Latn-ME"/>
        </w:rPr>
        <w:t xml:space="preserve"> i pravnih lica za vršenje vještačenja</w:t>
      </w:r>
    </w:p>
    <w:p w14:paraId="687B6277" w14:textId="3A9F9841" w:rsidR="00BE1318" w:rsidRPr="004A7A76" w:rsidRDefault="00BE1318" w:rsidP="00585B04">
      <w:pPr>
        <w:spacing w:after="0" w:line="240" w:lineRule="auto"/>
        <w:ind w:firstLine="567"/>
        <w:jc w:val="center"/>
        <w:textAlignment w:val="center"/>
        <w:rPr>
          <w:rFonts w:ascii="Tahoma" w:eastAsia="Times New Roman" w:hAnsi="Tahoma" w:cs="Tahoma"/>
          <w:b/>
          <w:bCs/>
          <w:color w:val="000000"/>
          <w:sz w:val="27"/>
          <w:szCs w:val="27"/>
          <w:lang w:eastAsia="sr-Latn-ME"/>
        </w:rPr>
      </w:pPr>
      <w:bookmarkStart w:id="30" w:name="clan_26"/>
      <w:bookmarkEnd w:id="30"/>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26</w:t>
      </w:r>
    </w:p>
    <w:p w14:paraId="607D5F06" w14:textId="2421500B" w:rsidR="00BE1318" w:rsidRPr="008321DA" w:rsidRDefault="00BE1318" w:rsidP="00585B04">
      <w:pPr>
        <w:spacing w:after="0" w:line="240" w:lineRule="auto"/>
        <w:ind w:right="150" w:firstLine="567"/>
        <w:jc w:val="both"/>
        <w:rPr>
          <w:rFonts w:ascii="Tahoma" w:eastAsia="Times New Roman" w:hAnsi="Tahoma" w:cs="Tahoma"/>
          <w:color w:val="000000"/>
          <w:sz w:val="23"/>
          <w:szCs w:val="23"/>
          <w:lang w:eastAsia="sr-Latn-ME"/>
        </w:rPr>
      </w:pPr>
      <w:r w:rsidRPr="008321DA">
        <w:rPr>
          <w:rFonts w:ascii="Tahoma" w:eastAsia="Times New Roman" w:hAnsi="Tahoma" w:cs="Tahoma"/>
          <w:color w:val="000000"/>
          <w:sz w:val="23"/>
          <w:szCs w:val="23"/>
          <w:lang w:eastAsia="sr-Latn-ME"/>
        </w:rPr>
        <w:t xml:space="preserve">Spisak </w:t>
      </w:r>
      <w:r w:rsidR="004A37DC" w:rsidRPr="008321DA">
        <w:rPr>
          <w:rFonts w:ascii="Tahoma" w:eastAsia="Times New Roman" w:hAnsi="Tahoma" w:cs="Tahoma"/>
          <w:color w:val="000000"/>
          <w:sz w:val="23"/>
          <w:szCs w:val="23"/>
          <w:lang w:eastAsia="sr-Latn-ME"/>
        </w:rPr>
        <w:t xml:space="preserve"> vještaka</w:t>
      </w:r>
      <w:r w:rsidRPr="008321DA">
        <w:rPr>
          <w:rFonts w:ascii="Tahoma" w:eastAsia="Times New Roman" w:hAnsi="Tahoma" w:cs="Tahoma"/>
          <w:color w:val="000000"/>
          <w:sz w:val="23"/>
          <w:szCs w:val="23"/>
          <w:lang w:eastAsia="sr-Latn-ME"/>
        </w:rPr>
        <w:t xml:space="preserve"> i pravnih lica za vršenje vještačenja, na osnovu registra </w:t>
      </w:r>
      <w:r w:rsidR="004A37DC" w:rsidRPr="008321DA">
        <w:rPr>
          <w:rFonts w:ascii="Tahoma" w:eastAsia="Times New Roman" w:hAnsi="Tahoma" w:cs="Tahoma"/>
          <w:color w:val="000000"/>
          <w:sz w:val="23"/>
          <w:szCs w:val="23"/>
          <w:lang w:eastAsia="sr-Latn-ME"/>
        </w:rPr>
        <w:t xml:space="preserve"> vještaka</w:t>
      </w:r>
      <w:r w:rsidRPr="008321DA">
        <w:rPr>
          <w:rFonts w:ascii="Tahoma" w:eastAsia="Times New Roman" w:hAnsi="Tahoma" w:cs="Tahoma"/>
          <w:color w:val="000000"/>
          <w:sz w:val="23"/>
          <w:szCs w:val="23"/>
          <w:lang w:eastAsia="sr-Latn-ME"/>
        </w:rPr>
        <w:t xml:space="preserve"> i registra pravnih lica za vršenje vještačenja</w:t>
      </w:r>
      <w:r w:rsidR="00B34A4F">
        <w:rPr>
          <w:rFonts w:ascii="Tahoma" w:eastAsia="Times New Roman" w:hAnsi="Tahoma" w:cs="Tahoma"/>
          <w:color w:val="000000"/>
          <w:sz w:val="23"/>
          <w:szCs w:val="23"/>
          <w:lang w:eastAsia="sr-Latn-ME"/>
        </w:rPr>
        <w:t>,</w:t>
      </w:r>
      <w:r w:rsidRPr="008321DA">
        <w:rPr>
          <w:rFonts w:ascii="Tahoma" w:eastAsia="Times New Roman" w:hAnsi="Tahoma" w:cs="Tahoma"/>
          <w:color w:val="000000"/>
          <w:sz w:val="23"/>
          <w:szCs w:val="23"/>
          <w:lang w:eastAsia="sr-Latn-ME"/>
        </w:rPr>
        <w:t xml:space="preserve"> </w:t>
      </w:r>
      <w:r w:rsidR="00AD599B" w:rsidRPr="008321DA">
        <w:rPr>
          <w:rFonts w:ascii="Tahoma" w:eastAsia="Times New Roman" w:hAnsi="Tahoma" w:cs="Tahoma"/>
          <w:color w:val="000000"/>
          <w:sz w:val="23"/>
          <w:szCs w:val="23"/>
          <w:lang w:eastAsia="sr-Latn-ME"/>
        </w:rPr>
        <w:t>Komora objavljuj</w:t>
      </w:r>
      <w:r w:rsidR="004A418C" w:rsidRPr="008321DA">
        <w:rPr>
          <w:rFonts w:ascii="Tahoma" w:eastAsia="Times New Roman" w:hAnsi="Tahoma" w:cs="Tahoma"/>
          <w:color w:val="000000"/>
          <w:sz w:val="23"/>
          <w:szCs w:val="23"/>
          <w:lang w:eastAsia="sr-Latn-ME"/>
        </w:rPr>
        <w:t>e</w:t>
      </w:r>
      <w:r w:rsidR="00AD599B" w:rsidRPr="008321DA">
        <w:rPr>
          <w:rFonts w:ascii="Tahoma" w:eastAsia="Times New Roman" w:hAnsi="Tahoma" w:cs="Tahoma"/>
          <w:color w:val="000000"/>
          <w:sz w:val="23"/>
          <w:szCs w:val="23"/>
          <w:lang w:eastAsia="sr-Latn-ME"/>
        </w:rPr>
        <w:t xml:space="preserve"> na </w:t>
      </w:r>
      <w:r w:rsidR="004A418C" w:rsidRPr="008321DA">
        <w:rPr>
          <w:rFonts w:ascii="Tahoma" w:eastAsia="Times New Roman" w:hAnsi="Tahoma" w:cs="Tahoma"/>
          <w:color w:val="000000"/>
          <w:sz w:val="23"/>
          <w:szCs w:val="23"/>
          <w:lang w:eastAsia="sr-Latn-ME"/>
        </w:rPr>
        <w:t>svojoj</w:t>
      </w:r>
      <w:r w:rsidR="00AD599B" w:rsidRPr="008321DA">
        <w:rPr>
          <w:rFonts w:ascii="Tahoma" w:eastAsia="Times New Roman" w:hAnsi="Tahoma" w:cs="Tahoma"/>
          <w:color w:val="000000"/>
          <w:sz w:val="23"/>
          <w:szCs w:val="23"/>
          <w:lang w:eastAsia="sr-Latn-ME"/>
        </w:rPr>
        <w:t xml:space="preserve"> internet stranic</w:t>
      </w:r>
      <w:r w:rsidR="004A418C" w:rsidRPr="008321DA">
        <w:rPr>
          <w:rFonts w:ascii="Tahoma" w:eastAsia="Times New Roman" w:hAnsi="Tahoma" w:cs="Tahoma"/>
          <w:color w:val="000000"/>
          <w:sz w:val="23"/>
          <w:szCs w:val="23"/>
          <w:lang w:eastAsia="sr-Latn-ME"/>
        </w:rPr>
        <w:t>i.</w:t>
      </w:r>
      <w:r w:rsidRPr="008321DA">
        <w:rPr>
          <w:rFonts w:ascii="Tahoma" w:eastAsia="Times New Roman" w:hAnsi="Tahoma" w:cs="Tahoma"/>
          <w:color w:val="000000"/>
          <w:sz w:val="23"/>
          <w:szCs w:val="23"/>
          <w:lang w:eastAsia="sr-Latn-ME"/>
        </w:rPr>
        <w:t xml:space="preserve"> </w:t>
      </w:r>
    </w:p>
    <w:p w14:paraId="12703D17" w14:textId="1E9BB93C" w:rsidR="00C56B66" w:rsidRPr="008321DA" w:rsidRDefault="00BE1318" w:rsidP="00585B04">
      <w:pPr>
        <w:spacing w:after="0" w:line="240" w:lineRule="auto"/>
        <w:ind w:right="150" w:firstLine="567"/>
        <w:jc w:val="both"/>
        <w:rPr>
          <w:rFonts w:ascii="Tahoma" w:eastAsia="Times New Roman" w:hAnsi="Tahoma" w:cs="Tahoma"/>
          <w:color w:val="000000"/>
          <w:sz w:val="23"/>
          <w:szCs w:val="23"/>
          <w:lang w:eastAsia="sr-Latn-ME"/>
        </w:rPr>
      </w:pPr>
      <w:r w:rsidRPr="008321DA">
        <w:rPr>
          <w:rFonts w:ascii="Tahoma" w:eastAsia="Times New Roman" w:hAnsi="Tahoma" w:cs="Tahoma"/>
          <w:color w:val="000000"/>
          <w:sz w:val="23"/>
          <w:szCs w:val="23"/>
          <w:lang w:eastAsia="sr-Latn-ME"/>
        </w:rPr>
        <w:t>Spisak iz stava 1 ovog člana sadrži ime, prezime i adresu</w:t>
      </w:r>
      <w:r w:rsidR="004A37DC" w:rsidRPr="008321DA">
        <w:rPr>
          <w:rFonts w:ascii="Tahoma" w:eastAsia="Times New Roman" w:hAnsi="Tahoma" w:cs="Tahoma"/>
          <w:color w:val="000000"/>
          <w:sz w:val="23"/>
          <w:szCs w:val="23"/>
          <w:lang w:eastAsia="sr-Latn-ME"/>
        </w:rPr>
        <w:t xml:space="preserve"> vještaka</w:t>
      </w:r>
      <w:r w:rsidRPr="008321DA">
        <w:rPr>
          <w:rFonts w:ascii="Tahoma" w:eastAsia="Times New Roman" w:hAnsi="Tahoma" w:cs="Tahoma"/>
          <w:color w:val="000000"/>
          <w:sz w:val="23"/>
          <w:szCs w:val="23"/>
          <w:lang w:eastAsia="sr-Latn-ME"/>
        </w:rPr>
        <w:t>, odnosno naziv i sjedište pravnog lica, kontakt telefon</w:t>
      </w:r>
      <w:r w:rsidR="00134AA3" w:rsidRPr="008321DA">
        <w:rPr>
          <w:rFonts w:ascii="Tahoma" w:eastAsia="Times New Roman" w:hAnsi="Tahoma" w:cs="Tahoma"/>
          <w:color w:val="000000"/>
          <w:sz w:val="23"/>
          <w:szCs w:val="23"/>
          <w:lang w:eastAsia="sr-Latn-ME"/>
        </w:rPr>
        <w:t>, email adresu</w:t>
      </w:r>
      <w:r w:rsidR="003A7B0F" w:rsidRPr="008321DA">
        <w:rPr>
          <w:rFonts w:ascii="Tahoma" w:eastAsia="Times New Roman" w:hAnsi="Tahoma" w:cs="Tahoma"/>
          <w:color w:val="000000"/>
          <w:sz w:val="23"/>
          <w:szCs w:val="23"/>
          <w:lang w:eastAsia="sr-Latn-ME"/>
        </w:rPr>
        <w:t>,</w:t>
      </w:r>
      <w:r w:rsidRPr="008321DA">
        <w:rPr>
          <w:rFonts w:ascii="Tahoma" w:eastAsia="Times New Roman" w:hAnsi="Tahoma" w:cs="Tahoma"/>
          <w:color w:val="000000"/>
          <w:sz w:val="23"/>
          <w:szCs w:val="23"/>
          <w:lang w:eastAsia="sr-Latn-ME"/>
        </w:rPr>
        <w:t xml:space="preserve"> oblast vještačenja</w:t>
      </w:r>
      <w:r w:rsidR="003A7B0F" w:rsidRPr="008321DA">
        <w:rPr>
          <w:rFonts w:ascii="Tahoma" w:eastAsia="Times New Roman" w:hAnsi="Tahoma" w:cs="Tahoma"/>
          <w:color w:val="000000"/>
          <w:sz w:val="23"/>
          <w:szCs w:val="23"/>
          <w:lang w:eastAsia="sr-Latn-ME"/>
        </w:rPr>
        <w:t xml:space="preserve"> i datum isteka vremena na koji je postavljen.</w:t>
      </w:r>
    </w:p>
    <w:p w14:paraId="7C0B1FCE" w14:textId="590E3E13" w:rsidR="00E46843" w:rsidRPr="00C56B66" w:rsidRDefault="00F57272" w:rsidP="00585B04">
      <w:pPr>
        <w:spacing w:after="0" w:line="240" w:lineRule="auto"/>
        <w:ind w:right="150" w:firstLine="567"/>
        <w:jc w:val="both"/>
        <w:rPr>
          <w:rFonts w:ascii="Tahoma" w:eastAsia="Times New Roman" w:hAnsi="Tahoma" w:cs="Tahoma"/>
          <w:color w:val="000000" w:themeColor="text1"/>
          <w:sz w:val="23"/>
          <w:szCs w:val="23"/>
          <w:lang w:eastAsia="sr-Latn-ME"/>
        </w:rPr>
      </w:pPr>
      <w:r w:rsidRPr="008321DA">
        <w:rPr>
          <w:rFonts w:ascii="Tahoma" w:eastAsia="Times New Roman" w:hAnsi="Tahoma" w:cs="Tahoma"/>
          <w:color w:val="000000" w:themeColor="text1"/>
          <w:sz w:val="23"/>
          <w:szCs w:val="23"/>
          <w:lang w:eastAsia="sr-Latn-ME"/>
        </w:rPr>
        <w:t>Komora redovno ažurira spisak vještaka i pravnih lica za vršenje vještačenja.</w:t>
      </w:r>
      <w:bookmarkStart w:id="31" w:name="clan_27"/>
      <w:bookmarkEnd w:id="31"/>
    </w:p>
    <w:p w14:paraId="2D04FE98" w14:textId="258EEEFB" w:rsidR="00D93203" w:rsidRDefault="00D93203" w:rsidP="00585B04">
      <w:pPr>
        <w:spacing w:after="0" w:line="240" w:lineRule="auto"/>
        <w:ind w:right="150" w:firstLine="567"/>
        <w:jc w:val="both"/>
        <w:rPr>
          <w:rFonts w:ascii="Tahoma" w:eastAsia="Times New Roman" w:hAnsi="Tahoma" w:cs="Tahoma"/>
          <w:color w:val="2E74B5" w:themeColor="accent5" w:themeShade="BF"/>
          <w:sz w:val="23"/>
          <w:szCs w:val="23"/>
          <w:lang w:eastAsia="sr-Latn-ME"/>
        </w:rPr>
      </w:pPr>
    </w:p>
    <w:p w14:paraId="2783A714" w14:textId="77777777" w:rsidR="00D93203" w:rsidRPr="009054E7" w:rsidRDefault="00D93203"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9054E7">
        <w:rPr>
          <w:rFonts w:ascii="Tahoma" w:eastAsia="Times New Roman" w:hAnsi="Tahoma" w:cs="Tahoma"/>
          <w:b/>
          <w:bCs/>
          <w:color w:val="000000" w:themeColor="text1"/>
          <w:sz w:val="27"/>
          <w:szCs w:val="27"/>
          <w:lang w:eastAsia="sr-Latn-ME"/>
        </w:rPr>
        <w:t>Privremeno brisanje sa spiska vještaka</w:t>
      </w:r>
    </w:p>
    <w:p w14:paraId="00AD69E2" w14:textId="5AAC169F" w:rsidR="00D93203" w:rsidRPr="009054E7" w:rsidRDefault="00D93203"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9054E7">
        <w:rPr>
          <w:rFonts w:ascii="Tahoma" w:eastAsia="Times New Roman" w:hAnsi="Tahoma" w:cs="Tahoma"/>
          <w:b/>
          <w:bCs/>
          <w:color w:val="000000" w:themeColor="text1"/>
          <w:sz w:val="27"/>
          <w:szCs w:val="27"/>
          <w:lang w:eastAsia="sr-Latn-ME"/>
        </w:rPr>
        <w:t xml:space="preserve">Član </w:t>
      </w:r>
      <w:r w:rsidR="00F6678D" w:rsidRPr="009054E7">
        <w:rPr>
          <w:rFonts w:ascii="Tahoma" w:eastAsia="Times New Roman" w:hAnsi="Tahoma" w:cs="Tahoma"/>
          <w:b/>
          <w:bCs/>
          <w:color w:val="000000" w:themeColor="text1"/>
          <w:sz w:val="27"/>
          <w:szCs w:val="27"/>
          <w:lang w:eastAsia="sr-Latn-ME"/>
        </w:rPr>
        <w:t>27</w:t>
      </w:r>
    </w:p>
    <w:p w14:paraId="17C3BEBF" w14:textId="09AA8800" w:rsidR="00D93203" w:rsidRDefault="00D93203"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9054E7">
        <w:rPr>
          <w:rFonts w:ascii="Tahoma" w:eastAsia="Times New Roman" w:hAnsi="Tahoma" w:cs="Tahoma"/>
          <w:color w:val="000000" w:themeColor="text1"/>
          <w:sz w:val="23"/>
          <w:szCs w:val="23"/>
          <w:lang w:eastAsia="sr-Latn-ME"/>
        </w:rPr>
        <w:t>Vještak može jednom u šest godina tražiti</w:t>
      </w:r>
      <w:r w:rsidR="000154F0" w:rsidRPr="009054E7">
        <w:rPr>
          <w:rFonts w:ascii="Tahoma" w:eastAsia="Times New Roman" w:hAnsi="Tahoma" w:cs="Tahoma"/>
          <w:color w:val="000000" w:themeColor="text1"/>
          <w:sz w:val="23"/>
          <w:szCs w:val="23"/>
          <w:lang w:eastAsia="sr-Latn-ME"/>
        </w:rPr>
        <w:t xml:space="preserve"> od </w:t>
      </w:r>
      <w:r w:rsidR="00804493" w:rsidRPr="009054E7">
        <w:rPr>
          <w:rFonts w:ascii="Tahoma" w:eastAsia="Times New Roman" w:hAnsi="Tahoma" w:cs="Tahoma"/>
          <w:color w:val="000000" w:themeColor="text1"/>
          <w:sz w:val="23"/>
          <w:szCs w:val="23"/>
          <w:lang w:eastAsia="sr-Latn-ME"/>
        </w:rPr>
        <w:t>Komisije</w:t>
      </w:r>
      <w:r w:rsidRPr="009054E7">
        <w:rPr>
          <w:rFonts w:ascii="Tahoma" w:eastAsia="Times New Roman" w:hAnsi="Tahoma" w:cs="Tahoma"/>
          <w:color w:val="000000" w:themeColor="text1"/>
          <w:sz w:val="23"/>
          <w:szCs w:val="23"/>
          <w:lang w:eastAsia="sr-Latn-ME"/>
        </w:rPr>
        <w:t xml:space="preserve"> da bude privremeno izbrisan sa spiska sudskih vještaka za period koji ne može biti kraći od tri mjeseca, ni duži od jedne godine (subjektivni razlozi).</w:t>
      </w:r>
    </w:p>
    <w:p w14:paraId="6E3020CB" w14:textId="2692F0AE" w:rsidR="008841CD" w:rsidRPr="009054E7" w:rsidRDefault="008841CD" w:rsidP="00585B04">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8841CD">
        <w:rPr>
          <w:rFonts w:ascii="Tahoma" w:eastAsia="Times New Roman" w:hAnsi="Tahoma" w:cs="Tahoma"/>
          <w:color w:val="000000" w:themeColor="text1"/>
          <w:sz w:val="23"/>
          <w:szCs w:val="23"/>
          <w:lang w:eastAsia="sr-Latn-ME"/>
        </w:rPr>
        <w:t>U slučaju objektivnih razloga, kao što je naročito dugotrajna bolest ili druga okolnost, nezavisna od volje vještaka, a koju nije mogao spriječiti, vještak može zatražiti od Komisije da bude privremeno izbrisan sa spiska sudskih vještak</w:t>
      </w:r>
      <w:r w:rsidR="00EB293C">
        <w:rPr>
          <w:rFonts w:ascii="Tahoma" w:eastAsia="Times New Roman" w:hAnsi="Tahoma" w:cs="Tahoma"/>
          <w:color w:val="000000" w:themeColor="text1"/>
          <w:sz w:val="23"/>
          <w:szCs w:val="23"/>
          <w:lang w:eastAsia="sr-Latn-ME"/>
        </w:rPr>
        <w:t>a</w:t>
      </w:r>
      <w:r w:rsidRPr="008841CD">
        <w:rPr>
          <w:rFonts w:ascii="Tahoma" w:eastAsia="Times New Roman" w:hAnsi="Tahoma" w:cs="Tahoma"/>
          <w:color w:val="000000" w:themeColor="text1"/>
          <w:sz w:val="23"/>
          <w:szCs w:val="23"/>
          <w:lang w:eastAsia="sr-Latn-ME"/>
        </w:rPr>
        <w:t xml:space="preserve"> na period ne duži od pet godina.</w:t>
      </w:r>
    </w:p>
    <w:p w14:paraId="557695A1" w14:textId="3942D22B" w:rsidR="00C42823" w:rsidRDefault="00C56B66" w:rsidP="00024200">
      <w:pPr>
        <w:spacing w:after="0" w:line="240" w:lineRule="auto"/>
        <w:ind w:firstLine="567"/>
        <w:jc w:val="both"/>
        <w:textAlignment w:val="center"/>
        <w:rPr>
          <w:rFonts w:ascii="Tahoma" w:eastAsia="Times New Roman" w:hAnsi="Tahoma" w:cs="Tahoma"/>
          <w:color w:val="000000" w:themeColor="text1"/>
          <w:sz w:val="23"/>
          <w:szCs w:val="23"/>
          <w:lang w:eastAsia="sr-Latn-ME"/>
        </w:rPr>
      </w:pPr>
      <w:r w:rsidRPr="009054E7">
        <w:rPr>
          <w:rFonts w:ascii="Tahoma" w:eastAsia="Times New Roman" w:hAnsi="Tahoma" w:cs="Tahoma"/>
          <w:color w:val="000000" w:themeColor="text1"/>
          <w:sz w:val="23"/>
          <w:szCs w:val="23"/>
          <w:lang w:eastAsia="sr-Latn-ME"/>
        </w:rPr>
        <w:t>U slučajevima iz st. 1 i 2 ovog člana vještak će se privremeno brisati sa spiska vještaka za vrijeme određeno odlukom.</w:t>
      </w:r>
    </w:p>
    <w:p w14:paraId="0995DAB8" w14:textId="77777777" w:rsidR="00813030" w:rsidRPr="004A7A76" w:rsidRDefault="00813030" w:rsidP="00585B04">
      <w:pPr>
        <w:spacing w:after="0" w:line="240" w:lineRule="auto"/>
        <w:ind w:right="150" w:firstLine="567"/>
        <w:jc w:val="both"/>
        <w:rPr>
          <w:rFonts w:ascii="Tahoma" w:eastAsia="Times New Roman" w:hAnsi="Tahoma" w:cs="Tahoma"/>
          <w:strike/>
          <w:color w:val="000000"/>
          <w:sz w:val="23"/>
          <w:szCs w:val="23"/>
          <w:lang w:eastAsia="sr-Latn-ME"/>
        </w:rPr>
      </w:pPr>
    </w:p>
    <w:p w14:paraId="2E0DFC3A" w14:textId="5E0C0F7E" w:rsidR="00F218EC" w:rsidRPr="009054E7" w:rsidRDefault="0030369C" w:rsidP="00585B04">
      <w:pPr>
        <w:spacing w:after="0" w:line="240" w:lineRule="auto"/>
        <w:ind w:firstLine="567"/>
        <w:jc w:val="center"/>
        <w:textAlignment w:val="center"/>
        <w:rPr>
          <w:rFonts w:ascii="Tahoma" w:eastAsia="Times New Roman" w:hAnsi="Tahoma" w:cs="Tahoma"/>
          <w:b/>
          <w:bCs/>
          <w:color w:val="000000" w:themeColor="text1"/>
          <w:sz w:val="27"/>
          <w:szCs w:val="27"/>
          <w:lang w:eastAsia="sr-Latn-ME"/>
        </w:rPr>
      </w:pPr>
      <w:r w:rsidRPr="009054E7">
        <w:rPr>
          <w:rFonts w:ascii="Tahoma" w:eastAsia="Times New Roman" w:hAnsi="Tahoma" w:cs="Tahoma"/>
          <w:b/>
          <w:bCs/>
          <w:color w:val="000000" w:themeColor="text1"/>
          <w:sz w:val="27"/>
          <w:szCs w:val="27"/>
          <w:lang w:eastAsia="sr-Latn-ME"/>
        </w:rPr>
        <w:t xml:space="preserve">Pravilo regionalnog </w:t>
      </w:r>
      <w:r w:rsidR="008425F6" w:rsidRPr="009054E7">
        <w:rPr>
          <w:rFonts w:ascii="Tahoma" w:eastAsia="Times New Roman" w:hAnsi="Tahoma" w:cs="Tahoma"/>
          <w:b/>
          <w:bCs/>
          <w:color w:val="000000" w:themeColor="text1"/>
          <w:sz w:val="27"/>
          <w:szCs w:val="27"/>
          <w:lang w:eastAsia="sr-Latn-ME"/>
        </w:rPr>
        <w:t xml:space="preserve">i ravnomjernog određivanja vještaka </w:t>
      </w:r>
    </w:p>
    <w:p w14:paraId="4059B382" w14:textId="658CE48B" w:rsidR="00BE1318" w:rsidRPr="004A7A76" w:rsidRDefault="00BE1318" w:rsidP="00585B04">
      <w:pPr>
        <w:spacing w:after="0" w:line="240" w:lineRule="auto"/>
        <w:ind w:firstLine="567"/>
        <w:jc w:val="center"/>
        <w:textAlignment w:val="center"/>
        <w:rPr>
          <w:rFonts w:ascii="Tahoma" w:eastAsia="Times New Roman" w:hAnsi="Tahoma" w:cs="Tahoma"/>
          <w:b/>
          <w:bCs/>
          <w:color w:val="000000"/>
          <w:sz w:val="27"/>
          <w:szCs w:val="27"/>
          <w:lang w:eastAsia="sr-Latn-ME"/>
        </w:rPr>
      </w:pPr>
      <w:bookmarkStart w:id="32" w:name="clan_28"/>
      <w:bookmarkEnd w:id="32"/>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28</w:t>
      </w:r>
    </w:p>
    <w:p w14:paraId="5CEB7B7C" w14:textId="1E42BF1D" w:rsidR="00BA46C4" w:rsidRDefault="00BE1318" w:rsidP="00585B04">
      <w:pPr>
        <w:spacing w:after="0" w:line="240" w:lineRule="auto"/>
        <w:ind w:right="150" w:firstLine="567"/>
        <w:jc w:val="both"/>
        <w:rPr>
          <w:rFonts w:ascii="Tahoma" w:eastAsia="Times New Roman" w:hAnsi="Tahoma" w:cs="Tahoma"/>
          <w:color w:val="000000"/>
          <w:sz w:val="23"/>
          <w:szCs w:val="23"/>
          <w:lang w:eastAsia="sr-Latn-ME"/>
        </w:rPr>
      </w:pPr>
      <w:r w:rsidRPr="009054E7">
        <w:rPr>
          <w:rFonts w:ascii="Tahoma" w:eastAsia="Times New Roman" w:hAnsi="Tahoma" w:cs="Tahoma"/>
          <w:color w:val="000000"/>
          <w:sz w:val="23"/>
          <w:szCs w:val="23"/>
          <w:lang w:eastAsia="sr-Latn-ME"/>
        </w:rPr>
        <w:t xml:space="preserve">Za vještačenje u pojedinom predmetu sud, državno tužilaštvo, odnosno drugi organ koji vodi postupak, po pravilu, određuje </w:t>
      </w:r>
      <w:r w:rsidR="004A37DC" w:rsidRPr="009054E7">
        <w:rPr>
          <w:rFonts w:ascii="Tahoma" w:eastAsia="Times New Roman" w:hAnsi="Tahoma" w:cs="Tahoma"/>
          <w:color w:val="000000"/>
          <w:sz w:val="23"/>
          <w:szCs w:val="23"/>
          <w:lang w:eastAsia="sr-Latn-ME"/>
        </w:rPr>
        <w:t xml:space="preserve"> vještaka</w:t>
      </w:r>
      <w:r w:rsidRPr="009054E7">
        <w:rPr>
          <w:rFonts w:ascii="Tahoma" w:eastAsia="Times New Roman" w:hAnsi="Tahoma" w:cs="Tahoma"/>
          <w:color w:val="000000"/>
          <w:sz w:val="23"/>
          <w:szCs w:val="23"/>
          <w:lang w:eastAsia="sr-Latn-ME"/>
        </w:rPr>
        <w:t>, koji ima prebivalište na području tog suda, državnog tužilaštva, odnosno drugog organa koji vodi postupak, vodeći računa da vještaci iz iste oblasti budu ravnomjerno angažovani.</w:t>
      </w:r>
    </w:p>
    <w:p w14:paraId="01AA74C9" w14:textId="77777777" w:rsidR="00AB2C39" w:rsidRPr="004A7A76" w:rsidRDefault="00AB2C39" w:rsidP="00585B04">
      <w:pPr>
        <w:spacing w:after="0" w:line="240" w:lineRule="auto"/>
        <w:ind w:right="95" w:firstLine="426"/>
        <w:jc w:val="both"/>
        <w:rPr>
          <w:rFonts w:ascii="Tahoma" w:eastAsia="Times New Roman" w:hAnsi="Tahoma" w:cs="Tahoma"/>
          <w:color w:val="000000"/>
          <w:sz w:val="23"/>
          <w:szCs w:val="23"/>
          <w:lang w:eastAsia="sr-Latn-ME"/>
        </w:rPr>
      </w:pPr>
    </w:p>
    <w:p w14:paraId="1655A9C4" w14:textId="070A5354" w:rsidR="008425F6" w:rsidRPr="009054E7" w:rsidRDefault="009B6896"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054E7">
        <w:rPr>
          <w:rFonts w:ascii="Tahoma" w:eastAsia="Times New Roman" w:hAnsi="Tahoma" w:cs="Tahoma"/>
          <w:b/>
          <w:bCs/>
          <w:color w:val="000000" w:themeColor="text1"/>
          <w:sz w:val="27"/>
          <w:szCs w:val="27"/>
          <w:lang w:eastAsia="sr-Latn-ME"/>
        </w:rPr>
        <w:t>Praćenje rada vještaka</w:t>
      </w:r>
    </w:p>
    <w:p w14:paraId="1087B843" w14:textId="4CAAB45E" w:rsidR="00BE1318" w:rsidRPr="00191936" w:rsidRDefault="00BE131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bookmarkStart w:id="33" w:name="clan_29"/>
      <w:bookmarkEnd w:id="33"/>
      <w:r w:rsidRPr="00191936">
        <w:rPr>
          <w:rFonts w:ascii="Tahoma" w:eastAsia="Times New Roman" w:hAnsi="Tahoma" w:cs="Tahoma"/>
          <w:b/>
          <w:bCs/>
          <w:color w:val="000000" w:themeColor="text1"/>
          <w:sz w:val="27"/>
          <w:szCs w:val="27"/>
          <w:lang w:eastAsia="sr-Latn-ME"/>
        </w:rPr>
        <w:t xml:space="preserve">Član </w:t>
      </w:r>
      <w:r w:rsidR="00F6678D">
        <w:rPr>
          <w:rFonts w:ascii="Tahoma" w:eastAsia="Times New Roman" w:hAnsi="Tahoma" w:cs="Tahoma"/>
          <w:b/>
          <w:bCs/>
          <w:color w:val="000000" w:themeColor="text1"/>
          <w:sz w:val="27"/>
          <w:szCs w:val="27"/>
          <w:lang w:eastAsia="sr-Latn-ME"/>
        </w:rPr>
        <w:t>29</w:t>
      </w:r>
    </w:p>
    <w:p w14:paraId="41B4A45A" w14:textId="2E713A7B" w:rsidR="00BE1318" w:rsidRPr="009D6830" w:rsidRDefault="00BE1318" w:rsidP="00585B04">
      <w:pPr>
        <w:spacing w:after="0" w:line="240" w:lineRule="auto"/>
        <w:ind w:right="95" w:firstLine="426"/>
        <w:jc w:val="both"/>
        <w:rPr>
          <w:rFonts w:ascii="Tahoma" w:eastAsia="Times New Roman" w:hAnsi="Tahoma" w:cs="Tahoma"/>
          <w:color w:val="000000" w:themeColor="text1"/>
          <w:sz w:val="23"/>
          <w:szCs w:val="23"/>
          <w:lang w:eastAsia="sr-Latn-ME"/>
        </w:rPr>
      </w:pPr>
      <w:bookmarkStart w:id="34" w:name="_Hlk193885055"/>
      <w:r w:rsidRPr="009D6830">
        <w:rPr>
          <w:rFonts w:ascii="Tahoma" w:eastAsia="Times New Roman" w:hAnsi="Tahoma" w:cs="Tahoma"/>
          <w:color w:val="000000" w:themeColor="text1"/>
          <w:sz w:val="23"/>
          <w:szCs w:val="23"/>
          <w:lang w:eastAsia="sr-Latn-ME"/>
        </w:rPr>
        <w:t xml:space="preserve">Sud, državno tužilaštvo, odnosno drugi organ koji vodi postupak dužni su da </w:t>
      </w:r>
      <w:bookmarkEnd w:id="34"/>
      <w:r w:rsidRPr="009D6830">
        <w:rPr>
          <w:rFonts w:ascii="Tahoma" w:eastAsia="Times New Roman" w:hAnsi="Tahoma" w:cs="Tahoma"/>
          <w:color w:val="000000" w:themeColor="text1"/>
          <w:sz w:val="23"/>
          <w:szCs w:val="23"/>
          <w:lang w:eastAsia="sr-Latn-ME"/>
        </w:rPr>
        <w:t xml:space="preserve">prate rad </w:t>
      </w:r>
      <w:r w:rsidR="004A37DC" w:rsidRPr="009D6830">
        <w:rPr>
          <w:rFonts w:ascii="Tahoma" w:eastAsia="Times New Roman" w:hAnsi="Tahoma" w:cs="Tahoma"/>
          <w:color w:val="000000" w:themeColor="text1"/>
          <w:sz w:val="23"/>
          <w:szCs w:val="23"/>
          <w:lang w:eastAsia="sr-Latn-ME"/>
        </w:rPr>
        <w:t xml:space="preserve"> vještaka</w:t>
      </w:r>
      <w:r w:rsidRPr="009D6830">
        <w:rPr>
          <w:rFonts w:ascii="Tahoma" w:eastAsia="Times New Roman" w:hAnsi="Tahoma" w:cs="Tahoma"/>
          <w:color w:val="000000" w:themeColor="text1"/>
          <w:sz w:val="23"/>
          <w:szCs w:val="23"/>
          <w:lang w:eastAsia="sr-Latn-ME"/>
        </w:rPr>
        <w:t xml:space="preserve"> i vode evidenciju o obavljenim vještačenjima</w:t>
      </w:r>
      <w:r w:rsidR="00E110E9" w:rsidRPr="009D6830">
        <w:rPr>
          <w:rFonts w:ascii="Tahoma" w:eastAsia="Times New Roman" w:hAnsi="Tahoma" w:cs="Tahoma"/>
          <w:color w:val="000000" w:themeColor="text1"/>
          <w:sz w:val="23"/>
          <w:szCs w:val="23"/>
          <w:lang w:eastAsia="sr-Latn-ME"/>
        </w:rPr>
        <w:t>, izrečenim procesnim sankcijama</w:t>
      </w:r>
      <w:r w:rsidRPr="009D6830">
        <w:rPr>
          <w:rFonts w:ascii="Tahoma" w:eastAsia="Times New Roman" w:hAnsi="Tahoma" w:cs="Tahoma"/>
          <w:color w:val="000000" w:themeColor="text1"/>
          <w:sz w:val="23"/>
          <w:szCs w:val="23"/>
          <w:lang w:eastAsia="sr-Latn-ME"/>
        </w:rPr>
        <w:t xml:space="preserve"> i isplaćenim nagradama za rad.</w:t>
      </w:r>
    </w:p>
    <w:p w14:paraId="7B4D4E2A" w14:textId="5F92C926" w:rsidR="006838A4" w:rsidRPr="00F2555E" w:rsidRDefault="0018444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9D6830">
        <w:rPr>
          <w:rFonts w:ascii="Tahoma" w:eastAsia="Times New Roman" w:hAnsi="Tahoma" w:cs="Tahoma"/>
          <w:color w:val="000000" w:themeColor="text1"/>
          <w:sz w:val="23"/>
          <w:szCs w:val="23"/>
          <w:lang w:eastAsia="sr-Latn-ME"/>
        </w:rPr>
        <w:t xml:space="preserve">O </w:t>
      </w:r>
      <w:r w:rsidR="00AC6589" w:rsidRPr="009D6830">
        <w:rPr>
          <w:rFonts w:ascii="Tahoma" w:eastAsia="Times New Roman" w:hAnsi="Tahoma" w:cs="Tahoma"/>
          <w:color w:val="000000" w:themeColor="text1"/>
          <w:sz w:val="23"/>
          <w:szCs w:val="23"/>
          <w:lang w:eastAsia="sr-Latn-ME"/>
        </w:rPr>
        <w:t xml:space="preserve">pravosnažno </w:t>
      </w:r>
      <w:r w:rsidRPr="009D6830">
        <w:rPr>
          <w:rFonts w:ascii="Tahoma" w:eastAsia="Times New Roman" w:hAnsi="Tahoma" w:cs="Tahoma"/>
          <w:color w:val="000000" w:themeColor="text1"/>
          <w:sz w:val="23"/>
          <w:szCs w:val="23"/>
          <w:lang w:eastAsia="sr-Latn-ME"/>
        </w:rPr>
        <w:t>izrečen</w:t>
      </w:r>
      <w:r w:rsidR="00AC6589" w:rsidRPr="009D6830">
        <w:rPr>
          <w:rFonts w:ascii="Tahoma" w:eastAsia="Times New Roman" w:hAnsi="Tahoma" w:cs="Tahoma"/>
          <w:color w:val="000000" w:themeColor="text1"/>
          <w:sz w:val="23"/>
          <w:szCs w:val="23"/>
          <w:lang w:eastAsia="sr-Latn-ME"/>
        </w:rPr>
        <w:t>im procesnim sankcijama sud je dužan da bez odlaganja obavijesti Komoru.</w:t>
      </w:r>
      <w:bookmarkStart w:id="35" w:name="clan_30"/>
      <w:bookmarkEnd w:id="35"/>
    </w:p>
    <w:p w14:paraId="17BC1059" w14:textId="77777777" w:rsidR="00986453" w:rsidRPr="004A7A76" w:rsidRDefault="00986453" w:rsidP="00585B04">
      <w:pPr>
        <w:spacing w:after="0" w:line="240" w:lineRule="auto"/>
        <w:ind w:right="95" w:firstLine="426"/>
        <w:jc w:val="both"/>
        <w:rPr>
          <w:rFonts w:ascii="Tahoma" w:eastAsia="Times New Roman" w:hAnsi="Tahoma" w:cs="Tahoma"/>
          <w:color w:val="000000"/>
          <w:sz w:val="23"/>
          <w:szCs w:val="23"/>
          <w:lang w:eastAsia="sr-Latn-ME"/>
        </w:rPr>
      </w:pPr>
    </w:p>
    <w:p w14:paraId="727C74F7" w14:textId="3B748EF8" w:rsidR="00093AFB" w:rsidRPr="004A7A76" w:rsidRDefault="00093AFB" w:rsidP="00585B04">
      <w:pPr>
        <w:spacing w:after="0" w:line="240" w:lineRule="auto"/>
        <w:ind w:right="95" w:firstLine="426"/>
        <w:jc w:val="center"/>
        <w:textAlignment w:val="center"/>
        <w:rPr>
          <w:rFonts w:ascii="Tahoma" w:eastAsia="Times New Roman" w:hAnsi="Tahoma" w:cs="Tahoma"/>
          <w:b/>
          <w:bCs/>
          <w:color w:val="2E74B5" w:themeColor="accent5" w:themeShade="BF"/>
          <w:sz w:val="27"/>
          <w:szCs w:val="27"/>
          <w:lang w:eastAsia="sr-Latn-ME"/>
        </w:rPr>
      </w:pPr>
      <w:bookmarkStart w:id="36" w:name="clan_31"/>
      <w:bookmarkEnd w:id="36"/>
      <w:r w:rsidRPr="00191936">
        <w:rPr>
          <w:rFonts w:ascii="Tahoma" w:eastAsia="Times New Roman" w:hAnsi="Tahoma" w:cs="Tahoma"/>
          <w:b/>
          <w:bCs/>
          <w:color w:val="000000" w:themeColor="text1"/>
          <w:sz w:val="27"/>
          <w:szCs w:val="27"/>
          <w:lang w:eastAsia="sr-Latn-ME"/>
        </w:rPr>
        <w:t>Razrješenje vještaka</w:t>
      </w:r>
    </w:p>
    <w:p w14:paraId="121CD76C" w14:textId="0D9E41D7" w:rsidR="00BE1318" w:rsidRPr="004A7A76" w:rsidRDefault="00BE1318"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4A7A76">
        <w:rPr>
          <w:rFonts w:ascii="Tahoma" w:eastAsia="Times New Roman" w:hAnsi="Tahoma" w:cs="Tahoma"/>
          <w:b/>
          <w:bCs/>
          <w:color w:val="000000"/>
          <w:sz w:val="27"/>
          <w:szCs w:val="27"/>
          <w:lang w:eastAsia="sr-Latn-ME"/>
        </w:rPr>
        <w:t xml:space="preserve">Član </w:t>
      </w:r>
      <w:r w:rsidR="00F6678D">
        <w:rPr>
          <w:rFonts w:ascii="Tahoma" w:eastAsia="Times New Roman" w:hAnsi="Tahoma" w:cs="Tahoma"/>
          <w:b/>
          <w:bCs/>
          <w:color w:val="000000"/>
          <w:sz w:val="27"/>
          <w:szCs w:val="27"/>
          <w:lang w:eastAsia="sr-Latn-ME"/>
        </w:rPr>
        <w:t>30</w:t>
      </w:r>
    </w:p>
    <w:p w14:paraId="7780F77D" w14:textId="77777777" w:rsidR="00BE1318" w:rsidRPr="0051395B"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Vještak će se razriješiti, ako:</w:t>
      </w:r>
    </w:p>
    <w:p w14:paraId="29A36B86" w14:textId="29A6C0BB" w:rsidR="00BE1318" w:rsidRPr="0051395B" w:rsidRDefault="00B05255"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1)</w:t>
      </w:r>
      <w:r w:rsidR="00BE1318" w:rsidRPr="0051395B">
        <w:rPr>
          <w:rFonts w:ascii="Tahoma" w:eastAsia="Times New Roman" w:hAnsi="Tahoma" w:cs="Tahoma"/>
          <w:color w:val="000000"/>
          <w:sz w:val="23"/>
          <w:szCs w:val="23"/>
          <w:lang w:eastAsia="sr-Latn-ME"/>
        </w:rPr>
        <w:t xml:space="preserve"> to sam zatraži;</w:t>
      </w:r>
    </w:p>
    <w:p w14:paraId="7D60C9EB" w14:textId="2770180A" w:rsidR="00BE1318" w:rsidRPr="0051395B" w:rsidRDefault="00B05255"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2)</w:t>
      </w:r>
      <w:r w:rsidR="00BE1318" w:rsidRPr="0051395B">
        <w:rPr>
          <w:rFonts w:ascii="Tahoma" w:eastAsia="Times New Roman" w:hAnsi="Tahoma" w:cs="Tahoma"/>
          <w:color w:val="000000"/>
          <w:sz w:val="23"/>
          <w:szCs w:val="23"/>
          <w:lang w:eastAsia="sr-Latn-ME"/>
        </w:rPr>
        <w:t xml:space="preserve"> prestane da ispunjava uslove za vršenje vještačenja</w:t>
      </w:r>
      <w:r w:rsidR="007975E3" w:rsidRPr="0051395B">
        <w:rPr>
          <w:rFonts w:ascii="Tahoma" w:eastAsia="Times New Roman" w:hAnsi="Tahoma" w:cs="Tahoma"/>
          <w:color w:val="000000"/>
          <w:sz w:val="23"/>
          <w:szCs w:val="23"/>
          <w:lang w:eastAsia="sr-Latn-ME"/>
        </w:rPr>
        <w:t>;</w:t>
      </w:r>
    </w:p>
    <w:p w14:paraId="1C09B060" w14:textId="0D72BA43" w:rsidR="00A81AA4" w:rsidRPr="0051395B" w:rsidRDefault="00B05255"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3)</w:t>
      </w:r>
      <w:r w:rsidR="00BE1318" w:rsidRPr="0051395B">
        <w:rPr>
          <w:rFonts w:ascii="Tahoma" w:eastAsia="Times New Roman" w:hAnsi="Tahoma" w:cs="Tahoma"/>
          <w:color w:val="000000"/>
          <w:sz w:val="23"/>
          <w:szCs w:val="23"/>
          <w:lang w:eastAsia="sr-Latn-ME"/>
        </w:rPr>
        <w:t xml:space="preserve"> je </w:t>
      </w:r>
      <w:r w:rsidR="00CE58D5" w:rsidRPr="0051395B">
        <w:rPr>
          <w:rFonts w:ascii="Tahoma" w:eastAsia="Times New Roman" w:hAnsi="Tahoma" w:cs="Tahoma"/>
          <w:color w:val="000000"/>
          <w:sz w:val="23"/>
          <w:szCs w:val="23"/>
          <w:lang w:eastAsia="sr-Latn-ME"/>
        </w:rPr>
        <w:t>osuđen</w:t>
      </w:r>
      <w:r w:rsidR="007975E3" w:rsidRPr="0051395B">
        <w:rPr>
          <w:rFonts w:ascii="Tahoma" w:eastAsia="Times New Roman" w:hAnsi="Tahoma" w:cs="Tahoma"/>
          <w:color w:val="000000"/>
          <w:sz w:val="23"/>
          <w:szCs w:val="23"/>
          <w:lang w:eastAsia="sr-Latn-ME"/>
        </w:rPr>
        <w:t xml:space="preserve"> na</w:t>
      </w:r>
      <w:r w:rsidR="0089668F" w:rsidRPr="0051395B">
        <w:rPr>
          <w:rFonts w:ascii="Tahoma" w:eastAsia="Times New Roman" w:hAnsi="Tahoma" w:cs="Tahoma"/>
          <w:color w:val="000000"/>
          <w:sz w:val="23"/>
          <w:szCs w:val="23"/>
          <w:lang w:eastAsia="sr-Latn-ME"/>
        </w:rPr>
        <w:t xml:space="preserve"> bezuslovnu</w:t>
      </w:r>
      <w:r w:rsidR="007975E3" w:rsidRPr="0051395B">
        <w:rPr>
          <w:rFonts w:ascii="Tahoma" w:eastAsia="Times New Roman" w:hAnsi="Tahoma" w:cs="Tahoma"/>
          <w:color w:val="000000"/>
          <w:sz w:val="23"/>
          <w:szCs w:val="23"/>
          <w:lang w:eastAsia="sr-Latn-ME"/>
        </w:rPr>
        <w:t xml:space="preserve"> kaznu zatvora</w:t>
      </w:r>
      <w:r w:rsidR="0089668F" w:rsidRPr="0051395B">
        <w:rPr>
          <w:rFonts w:ascii="Tahoma" w:eastAsia="Times New Roman" w:hAnsi="Tahoma" w:cs="Tahoma"/>
          <w:color w:val="000000"/>
          <w:sz w:val="23"/>
          <w:szCs w:val="23"/>
          <w:lang w:eastAsia="sr-Latn-ME"/>
        </w:rPr>
        <w:t xml:space="preserve"> u trajanju dužem od šest mjeseci za krivično djelo za koje se gonjenje preduzima po službenoj dužnosti, a koje je učinjeno s umišljajem ili za krivično</w:t>
      </w:r>
      <w:r w:rsidR="00A92935" w:rsidRPr="0051395B">
        <w:rPr>
          <w:rFonts w:ascii="Tahoma" w:eastAsia="Times New Roman" w:hAnsi="Tahoma" w:cs="Tahoma"/>
          <w:color w:val="000000"/>
          <w:sz w:val="23"/>
          <w:szCs w:val="23"/>
          <w:lang w:eastAsia="sr-Latn-ME"/>
        </w:rPr>
        <w:t xml:space="preserve"> djelo koje ga čini </w:t>
      </w:r>
      <w:r w:rsidR="00A81AA4" w:rsidRPr="0051395B">
        <w:rPr>
          <w:rFonts w:ascii="Tahoma" w:eastAsia="Times New Roman" w:hAnsi="Tahoma" w:cs="Tahoma"/>
          <w:color w:val="000000"/>
          <w:sz w:val="23"/>
          <w:szCs w:val="23"/>
          <w:lang w:eastAsia="sr-Latn-ME"/>
        </w:rPr>
        <w:t>nedostojnim za vršenje vještačenja;</w:t>
      </w:r>
    </w:p>
    <w:p w14:paraId="009840B4" w14:textId="3695FAC5" w:rsidR="00BE1318" w:rsidRPr="004A7A76" w:rsidRDefault="00FF6768"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4</w:t>
      </w:r>
      <w:r w:rsidR="00B05255" w:rsidRPr="0051395B">
        <w:rPr>
          <w:rFonts w:ascii="Tahoma" w:eastAsia="Times New Roman" w:hAnsi="Tahoma" w:cs="Tahoma"/>
          <w:color w:val="000000"/>
          <w:sz w:val="23"/>
          <w:szCs w:val="23"/>
          <w:lang w:eastAsia="sr-Latn-ME"/>
        </w:rPr>
        <w:t>)</w:t>
      </w:r>
      <w:r w:rsidR="00BE1318" w:rsidRPr="0051395B">
        <w:rPr>
          <w:rFonts w:ascii="Tahoma" w:eastAsia="Times New Roman" w:hAnsi="Tahoma" w:cs="Tahoma"/>
          <w:color w:val="000000"/>
          <w:sz w:val="23"/>
          <w:szCs w:val="23"/>
          <w:lang w:eastAsia="sr-Latn-ME"/>
        </w:rPr>
        <w:t xml:space="preserve"> mu je</w:t>
      </w:r>
      <w:r w:rsidRPr="0051395B">
        <w:rPr>
          <w:rFonts w:ascii="Tahoma" w:eastAsia="Times New Roman" w:hAnsi="Tahoma" w:cs="Tahoma"/>
          <w:color w:val="000000"/>
          <w:sz w:val="23"/>
          <w:szCs w:val="23"/>
          <w:lang w:eastAsia="sr-Latn-ME"/>
        </w:rPr>
        <w:t xml:space="preserve"> u krivičnom postupku</w:t>
      </w:r>
      <w:r w:rsidR="00BE1318" w:rsidRPr="0051395B">
        <w:rPr>
          <w:rFonts w:ascii="Tahoma" w:eastAsia="Times New Roman" w:hAnsi="Tahoma" w:cs="Tahoma"/>
          <w:color w:val="000000"/>
          <w:sz w:val="23"/>
          <w:szCs w:val="23"/>
          <w:lang w:eastAsia="sr-Latn-ME"/>
        </w:rPr>
        <w:t xml:space="preserve"> izrečena</w:t>
      </w:r>
      <w:r w:rsidR="0089668F" w:rsidRPr="0051395B">
        <w:rPr>
          <w:rFonts w:ascii="Tahoma" w:eastAsia="Times New Roman" w:hAnsi="Tahoma" w:cs="Tahoma"/>
          <w:color w:val="000000"/>
          <w:sz w:val="23"/>
          <w:szCs w:val="23"/>
          <w:lang w:eastAsia="sr-Latn-ME"/>
        </w:rPr>
        <w:t xml:space="preserve"> pravosnažna</w:t>
      </w:r>
      <w:r w:rsidR="00BE1318" w:rsidRPr="0051395B">
        <w:rPr>
          <w:rFonts w:ascii="Tahoma" w:eastAsia="Times New Roman" w:hAnsi="Tahoma" w:cs="Tahoma"/>
          <w:color w:val="000000"/>
          <w:sz w:val="23"/>
          <w:szCs w:val="23"/>
          <w:lang w:eastAsia="sr-Latn-ME"/>
        </w:rPr>
        <w:t xml:space="preserve"> mjera bezbjednosti zabrane obavljanja djelatnosti u oblasti u kojoj je stekao zvanje</w:t>
      </w:r>
      <w:r w:rsidR="004A37DC" w:rsidRPr="0051395B">
        <w:rPr>
          <w:rFonts w:ascii="Tahoma" w:eastAsia="Times New Roman" w:hAnsi="Tahoma" w:cs="Tahoma"/>
          <w:color w:val="000000"/>
          <w:sz w:val="23"/>
          <w:szCs w:val="23"/>
          <w:lang w:eastAsia="sr-Latn-ME"/>
        </w:rPr>
        <w:t xml:space="preserve"> vještaka</w:t>
      </w:r>
      <w:r w:rsidR="00BE1318" w:rsidRPr="0051395B">
        <w:rPr>
          <w:rFonts w:ascii="Tahoma" w:eastAsia="Times New Roman" w:hAnsi="Tahoma" w:cs="Tahoma"/>
          <w:color w:val="000000"/>
          <w:sz w:val="23"/>
          <w:szCs w:val="23"/>
          <w:lang w:eastAsia="sr-Latn-ME"/>
        </w:rPr>
        <w:t>;</w:t>
      </w:r>
    </w:p>
    <w:p w14:paraId="78E31F63" w14:textId="24CC97D0" w:rsidR="00721842" w:rsidRPr="0051395B" w:rsidRDefault="00FF6768" w:rsidP="00585B04">
      <w:pPr>
        <w:spacing w:after="0" w:line="240" w:lineRule="auto"/>
        <w:ind w:right="95" w:firstLine="426"/>
        <w:jc w:val="both"/>
        <w:rPr>
          <w:rFonts w:ascii="Tahoma" w:eastAsia="Times New Roman" w:hAnsi="Tahoma" w:cs="Tahoma"/>
          <w:color w:val="000000" w:themeColor="text1"/>
          <w:sz w:val="23"/>
          <w:szCs w:val="23"/>
          <w:highlight w:val="yellow"/>
          <w:lang w:eastAsia="sr-Latn-ME"/>
        </w:rPr>
      </w:pPr>
      <w:r w:rsidRPr="00DB1CF7">
        <w:rPr>
          <w:rFonts w:ascii="Tahoma" w:eastAsia="Times New Roman" w:hAnsi="Tahoma" w:cs="Tahoma"/>
          <w:color w:val="000000" w:themeColor="text1"/>
          <w:sz w:val="23"/>
          <w:szCs w:val="23"/>
          <w:lang w:eastAsia="sr-Latn-ME"/>
        </w:rPr>
        <w:t>5</w:t>
      </w:r>
      <w:r w:rsidR="00115167" w:rsidRPr="00DB1CF7">
        <w:rPr>
          <w:rFonts w:ascii="Tahoma" w:eastAsia="Times New Roman" w:hAnsi="Tahoma" w:cs="Tahoma"/>
          <w:color w:val="000000" w:themeColor="text1"/>
          <w:sz w:val="23"/>
          <w:szCs w:val="23"/>
          <w:lang w:eastAsia="sr-Latn-ME"/>
        </w:rPr>
        <w:t xml:space="preserve">) </w:t>
      </w:r>
      <w:r w:rsidR="0089668F" w:rsidRPr="00DB1CF7">
        <w:rPr>
          <w:rFonts w:ascii="Tahoma" w:eastAsia="Times New Roman" w:hAnsi="Tahoma" w:cs="Tahoma"/>
          <w:color w:val="000000" w:themeColor="text1"/>
          <w:sz w:val="23"/>
          <w:szCs w:val="23"/>
          <w:lang w:eastAsia="sr-Latn-ME"/>
        </w:rPr>
        <w:t xml:space="preserve">je učinio </w:t>
      </w:r>
      <w:r w:rsidR="0089668F" w:rsidRPr="005973A3">
        <w:rPr>
          <w:rFonts w:ascii="Tahoma" w:eastAsia="Times New Roman" w:hAnsi="Tahoma" w:cs="Tahoma"/>
          <w:color w:val="000000" w:themeColor="text1"/>
          <w:sz w:val="23"/>
          <w:szCs w:val="23"/>
          <w:lang w:eastAsia="sr-Latn-ME"/>
        </w:rPr>
        <w:t xml:space="preserve">najtežu disciplinsku povredu iz člana </w:t>
      </w:r>
      <w:r w:rsidR="00866807">
        <w:rPr>
          <w:rFonts w:ascii="Tahoma" w:eastAsia="Times New Roman" w:hAnsi="Tahoma" w:cs="Tahoma"/>
          <w:color w:val="000000" w:themeColor="text1"/>
          <w:sz w:val="23"/>
          <w:szCs w:val="23"/>
          <w:lang w:eastAsia="sr-Latn-ME"/>
        </w:rPr>
        <w:t>55</w:t>
      </w:r>
      <w:r w:rsidR="005973A3" w:rsidRPr="005973A3">
        <w:rPr>
          <w:rFonts w:ascii="Tahoma" w:eastAsia="Times New Roman" w:hAnsi="Tahoma" w:cs="Tahoma"/>
          <w:color w:val="000000" w:themeColor="text1"/>
          <w:sz w:val="23"/>
          <w:szCs w:val="23"/>
          <w:lang w:eastAsia="sr-Latn-ME"/>
        </w:rPr>
        <w:t xml:space="preserve"> ovog zakona.</w:t>
      </w:r>
    </w:p>
    <w:p w14:paraId="11D1BEC5" w14:textId="38B00273" w:rsidR="00476872" w:rsidRDefault="006838A4"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51395B">
        <w:rPr>
          <w:rFonts w:ascii="Tahoma" w:eastAsia="Times New Roman" w:hAnsi="Tahoma" w:cs="Tahoma"/>
          <w:color w:val="000000" w:themeColor="text1"/>
          <w:sz w:val="23"/>
          <w:szCs w:val="23"/>
          <w:lang w:eastAsia="sr-Latn-ME"/>
        </w:rPr>
        <w:t>Komora je dužna da odmah po saznanju o postojanju razloga iz stava 1 ovog člana obavijesti Komisiju.</w:t>
      </w:r>
    </w:p>
    <w:p w14:paraId="535ABF22" w14:textId="77777777" w:rsidR="006F5DFD" w:rsidRPr="006F5DFD" w:rsidRDefault="006F5DFD"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57AD063C" w14:textId="14049E2A" w:rsidR="00074AA8" w:rsidRPr="00814468" w:rsidRDefault="00074AA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14468">
        <w:rPr>
          <w:rFonts w:ascii="Tahoma" w:eastAsia="Times New Roman" w:hAnsi="Tahoma" w:cs="Tahoma"/>
          <w:b/>
          <w:bCs/>
          <w:color w:val="000000" w:themeColor="text1"/>
          <w:sz w:val="27"/>
          <w:szCs w:val="27"/>
          <w:lang w:eastAsia="sr-Latn-ME"/>
        </w:rPr>
        <w:t>Rješenje o razrješenju</w:t>
      </w:r>
    </w:p>
    <w:p w14:paraId="630BF138" w14:textId="325CAA4C" w:rsidR="00BE1318" w:rsidRPr="00814468" w:rsidRDefault="00BE131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14468">
        <w:rPr>
          <w:rFonts w:ascii="Tahoma" w:eastAsia="Times New Roman" w:hAnsi="Tahoma" w:cs="Tahoma"/>
          <w:b/>
          <w:bCs/>
          <w:color w:val="000000" w:themeColor="text1"/>
          <w:sz w:val="27"/>
          <w:szCs w:val="27"/>
          <w:lang w:eastAsia="sr-Latn-ME"/>
        </w:rPr>
        <w:t>Član 3</w:t>
      </w:r>
      <w:r w:rsidR="00F6678D" w:rsidRPr="00814468">
        <w:rPr>
          <w:rFonts w:ascii="Tahoma" w:eastAsia="Times New Roman" w:hAnsi="Tahoma" w:cs="Tahoma"/>
          <w:b/>
          <w:bCs/>
          <w:color w:val="000000" w:themeColor="text1"/>
          <w:sz w:val="27"/>
          <w:szCs w:val="27"/>
          <w:lang w:eastAsia="sr-Latn-ME"/>
        </w:rPr>
        <w:t>1</w:t>
      </w:r>
    </w:p>
    <w:p w14:paraId="5C31D06D" w14:textId="69A54FAC"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Rješenje o razrješenju</w:t>
      </w:r>
      <w:r w:rsidR="004A37DC" w:rsidRPr="004A7A76">
        <w:rPr>
          <w:rFonts w:ascii="Tahoma" w:eastAsia="Times New Roman" w:hAnsi="Tahoma" w:cs="Tahoma"/>
          <w:color w:val="000000"/>
          <w:sz w:val="23"/>
          <w:szCs w:val="23"/>
          <w:lang w:eastAsia="sr-Latn-ME"/>
        </w:rPr>
        <w:t xml:space="preserve"> vještaka</w:t>
      </w:r>
      <w:r w:rsidRPr="004A7A76">
        <w:rPr>
          <w:rFonts w:ascii="Tahoma" w:eastAsia="Times New Roman" w:hAnsi="Tahoma" w:cs="Tahoma"/>
          <w:color w:val="000000"/>
          <w:sz w:val="23"/>
          <w:szCs w:val="23"/>
          <w:lang w:eastAsia="sr-Latn-ME"/>
        </w:rPr>
        <w:t xml:space="preserve"> donosi Komisija.</w:t>
      </w:r>
    </w:p>
    <w:p w14:paraId="7E15D2B1" w14:textId="1D3761DB" w:rsidR="00BE1318" w:rsidRPr="0051395B"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Protiv rješenja iz stava 1 ovog člana može se pokrenuti upravni spor</w:t>
      </w:r>
      <w:r w:rsidR="00A56D5E" w:rsidRPr="0051395B">
        <w:rPr>
          <w:rFonts w:ascii="Tahoma" w:eastAsia="Times New Roman" w:hAnsi="Tahoma" w:cs="Tahoma"/>
          <w:color w:val="000000" w:themeColor="text1"/>
          <w:sz w:val="23"/>
          <w:szCs w:val="23"/>
          <w:lang w:eastAsia="sr-Latn-ME"/>
        </w:rPr>
        <w:t>, koji je hitan</w:t>
      </w:r>
      <w:r w:rsidRPr="0051395B">
        <w:rPr>
          <w:rFonts w:ascii="Tahoma" w:eastAsia="Times New Roman" w:hAnsi="Tahoma" w:cs="Tahoma"/>
          <w:color w:val="000000"/>
          <w:sz w:val="23"/>
          <w:szCs w:val="23"/>
          <w:lang w:eastAsia="sr-Latn-ME"/>
        </w:rPr>
        <w:t>.</w:t>
      </w:r>
    </w:p>
    <w:p w14:paraId="4BCC5CA9" w14:textId="2BC2F5BF" w:rsidR="00074AA8"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51395B">
        <w:rPr>
          <w:rFonts w:ascii="Tahoma" w:eastAsia="Times New Roman" w:hAnsi="Tahoma" w:cs="Tahoma"/>
          <w:color w:val="000000"/>
          <w:sz w:val="23"/>
          <w:szCs w:val="23"/>
          <w:lang w:eastAsia="sr-Latn-ME"/>
        </w:rPr>
        <w:t xml:space="preserve">Pravosnažno rješenje o razrješenju </w:t>
      </w:r>
      <w:r w:rsidR="004A37DC" w:rsidRPr="0051395B">
        <w:rPr>
          <w:rFonts w:ascii="Tahoma" w:eastAsia="Times New Roman" w:hAnsi="Tahoma" w:cs="Tahoma"/>
          <w:color w:val="000000"/>
          <w:sz w:val="23"/>
          <w:szCs w:val="23"/>
          <w:lang w:eastAsia="sr-Latn-ME"/>
        </w:rPr>
        <w:t xml:space="preserve"> vještaka</w:t>
      </w:r>
      <w:r w:rsidRPr="0051395B">
        <w:rPr>
          <w:rFonts w:ascii="Tahoma" w:eastAsia="Times New Roman" w:hAnsi="Tahoma" w:cs="Tahoma"/>
          <w:color w:val="000000"/>
          <w:sz w:val="23"/>
          <w:szCs w:val="23"/>
          <w:lang w:eastAsia="sr-Latn-ME"/>
        </w:rPr>
        <w:t xml:space="preserve"> dostavlja se vještaku</w:t>
      </w:r>
      <w:r w:rsidR="00630B32" w:rsidRPr="0051395B">
        <w:rPr>
          <w:rFonts w:ascii="Tahoma" w:eastAsia="Times New Roman" w:hAnsi="Tahoma" w:cs="Tahoma"/>
          <w:color w:val="000000"/>
          <w:sz w:val="23"/>
          <w:szCs w:val="23"/>
          <w:lang w:eastAsia="sr-Latn-ME"/>
        </w:rPr>
        <w:t>,</w:t>
      </w:r>
      <w:r w:rsidRPr="0051395B">
        <w:rPr>
          <w:rFonts w:ascii="Tahoma" w:eastAsia="Times New Roman" w:hAnsi="Tahoma" w:cs="Tahoma"/>
          <w:color w:val="000000"/>
          <w:sz w:val="23"/>
          <w:szCs w:val="23"/>
          <w:lang w:eastAsia="sr-Latn-ME"/>
        </w:rPr>
        <w:t xml:space="preserve"> Ministarstvu</w:t>
      </w:r>
      <w:r w:rsidR="00630B32" w:rsidRPr="0051395B">
        <w:rPr>
          <w:rFonts w:ascii="Tahoma" w:eastAsia="Times New Roman" w:hAnsi="Tahoma" w:cs="Tahoma"/>
          <w:color w:val="000000"/>
          <w:sz w:val="23"/>
          <w:szCs w:val="23"/>
          <w:lang w:eastAsia="sr-Latn-ME"/>
        </w:rPr>
        <w:t>, Komori</w:t>
      </w:r>
      <w:r w:rsidRPr="0051395B">
        <w:rPr>
          <w:rFonts w:ascii="Tahoma" w:eastAsia="Times New Roman" w:hAnsi="Tahoma" w:cs="Tahoma"/>
          <w:color w:val="000000"/>
          <w:sz w:val="23"/>
          <w:szCs w:val="23"/>
          <w:lang w:eastAsia="sr-Latn-ME"/>
        </w:rPr>
        <w:t xml:space="preserve"> i objavljuje se u "Službenom listu Crne Gore".</w:t>
      </w:r>
      <w:bookmarkStart w:id="37" w:name="clan_34"/>
      <w:bookmarkEnd w:id="37"/>
    </w:p>
    <w:p w14:paraId="654D02DA" w14:textId="77777777" w:rsidR="00EB0B4F" w:rsidRPr="00564289" w:rsidRDefault="00EB0B4F" w:rsidP="00585B04">
      <w:pPr>
        <w:spacing w:after="0" w:line="240" w:lineRule="auto"/>
        <w:ind w:right="95" w:firstLine="426"/>
        <w:jc w:val="both"/>
        <w:rPr>
          <w:rFonts w:ascii="Tahoma" w:eastAsia="Times New Roman" w:hAnsi="Tahoma" w:cs="Tahoma"/>
          <w:color w:val="000000"/>
          <w:sz w:val="23"/>
          <w:szCs w:val="23"/>
          <w:lang w:eastAsia="sr-Latn-ME"/>
        </w:rPr>
      </w:pPr>
    </w:p>
    <w:p w14:paraId="5CC00CF9" w14:textId="46AAC9D1" w:rsidR="00074AA8" w:rsidRPr="00814468" w:rsidRDefault="00074AA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14468">
        <w:rPr>
          <w:rFonts w:ascii="Tahoma" w:eastAsia="Times New Roman" w:hAnsi="Tahoma" w:cs="Tahoma"/>
          <w:b/>
          <w:bCs/>
          <w:color w:val="000000" w:themeColor="text1"/>
          <w:sz w:val="27"/>
          <w:szCs w:val="27"/>
          <w:lang w:eastAsia="sr-Latn-ME"/>
        </w:rPr>
        <w:t xml:space="preserve">Brisanje </w:t>
      </w:r>
      <w:r w:rsidR="00507F9E" w:rsidRPr="00814468">
        <w:rPr>
          <w:rFonts w:ascii="Tahoma" w:eastAsia="Times New Roman" w:hAnsi="Tahoma" w:cs="Tahoma"/>
          <w:b/>
          <w:bCs/>
          <w:color w:val="000000" w:themeColor="text1"/>
          <w:sz w:val="27"/>
          <w:szCs w:val="27"/>
          <w:lang w:eastAsia="sr-Latn-ME"/>
        </w:rPr>
        <w:t>sa spiska sudskih</w:t>
      </w:r>
      <w:r w:rsidRPr="00814468">
        <w:rPr>
          <w:rFonts w:ascii="Tahoma" w:eastAsia="Times New Roman" w:hAnsi="Tahoma" w:cs="Tahoma"/>
          <w:b/>
          <w:bCs/>
          <w:color w:val="000000" w:themeColor="text1"/>
          <w:sz w:val="27"/>
          <w:szCs w:val="27"/>
          <w:lang w:eastAsia="sr-Latn-ME"/>
        </w:rPr>
        <w:t xml:space="preserve"> vještaka</w:t>
      </w:r>
    </w:p>
    <w:p w14:paraId="0BDA48DD" w14:textId="6A540D4E" w:rsidR="00BE1318" w:rsidRPr="00191936" w:rsidRDefault="00BE131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191936">
        <w:rPr>
          <w:rFonts w:ascii="Tahoma" w:eastAsia="Times New Roman" w:hAnsi="Tahoma" w:cs="Tahoma"/>
          <w:b/>
          <w:bCs/>
          <w:color w:val="000000" w:themeColor="text1"/>
          <w:sz w:val="27"/>
          <w:szCs w:val="27"/>
          <w:lang w:eastAsia="sr-Latn-ME"/>
        </w:rPr>
        <w:t>Član 3</w:t>
      </w:r>
      <w:r w:rsidR="00F6678D">
        <w:rPr>
          <w:rFonts w:ascii="Tahoma" w:eastAsia="Times New Roman" w:hAnsi="Tahoma" w:cs="Tahoma"/>
          <w:b/>
          <w:bCs/>
          <w:color w:val="000000" w:themeColor="text1"/>
          <w:sz w:val="27"/>
          <w:szCs w:val="27"/>
          <w:lang w:eastAsia="sr-Latn-ME"/>
        </w:rPr>
        <w:t>2</w:t>
      </w:r>
    </w:p>
    <w:p w14:paraId="60F754BE" w14:textId="358F644B" w:rsidR="005603C8" w:rsidRPr="00814468" w:rsidRDefault="00BE1318"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191936">
        <w:rPr>
          <w:rFonts w:ascii="Tahoma" w:eastAsia="Times New Roman" w:hAnsi="Tahoma" w:cs="Tahoma"/>
          <w:color w:val="000000" w:themeColor="text1"/>
          <w:sz w:val="23"/>
          <w:szCs w:val="23"/>
          <w:lang w:eastAsia="sr-Latn-ME"/>
        </w:rPr>
        <w:t xml:space="preserve">Vještak se </w:t>
      </w:r>
      <w:r w:rsidRPr="00814468">
        <w:rPr>
          <w:rFonts w:ascii="Tahoma" w:eastAsia="Times New Roman" w:hAnsi="Tahoma" w:cs="Tahoma"/>
          <w:color w:val="000000" w:themeColor="text1"/>
          <w:sz w:val="23"/>
          <w:szCs w:val="23"/>
          <w:lang w:eastAsia="sr-Latn-ME"/>
        </w:rPr>
        <w:t xml:space="preserve">briše </w:t>
      </w:r>
      <w:r w:rsidR="00507F9E" w:rsidRPr="00814468">
        <w:rPr>
          <w:rFonts w:ascii="Tahoma" w:eastAsia="Times New Roman" w:hAnsi="Tahoma" w:cs="Tahoma"/>
          <w:color w:val="000000" w:themeColor="text1"/>
          <w:sz w:val="23"/>
          <w:szCs w:val="23"/>
          <w:lang w:eastAsia="sr-Latn-ME"/>
        </w:rPr>
        <w:t>sa spiska</w:t>
      </w:r>
      <w:r w:rsidRPr="00814468">
        <w:rPr>
          <w:rFonts w:ascii="Tahoma" w:eastAsia="Times New Roman" w:hAnsi="Tahoma" w:cs="Tahoma"/>
          <w:color w:val="000000" w:themeColor="text1"/>
          <w:sz w:val="23"/>
          <w:szCs w:val="23"/>
          <w:lang w:eastAsia="sr-Latn-ME"/>
        </w:rPr>
        <w:t xml:space="preserve"> sudskih</w:t>
      </w:r>
      <w:r w:rsidR="004A37DC" w:rsidRPr="00814468">
        <w:rPr>
          <w:rFonts w:ascii="Tahoma" w:eastAsia="Times New Roman" w:hAnsi="Tahoma" w:cs="Tahoma"/>
          <w:color w:val="000000" w:themeColor="text1"/>
          <w:sz w:val="23"/>
          <w:szCs w:val="23"/>
          <w:lang w:eastAsia="sr-Latn-ME"/>
        </w:rPr>
        <w:t xml:space="preserve"> vještaka</w:t>
      </w:r>
      <w:r w:rsidRPr="00814468">
        <w:rPr>
          <w:rFonts w:ascii="Tahoma" w:eastAsia="Times New Roman" w:hAnsi="Tahoma" w:cs="Tahoma"/>
          <w:color w:val="000000" w:themeColor="text1"/>
          <w:sz w:val="23"/>
          <w:szCs w:val="23"/>
          <w:lang w:eastAsia="sr-Latn-ME"/>
        </w:rPr>
        <w:t xml:space="preserve"> na osnovu rješenja o razrješenju i rješenja o poništenju rješenja o postavljenju</w:t>
      </w:r>
      <w:r w:rsidR="004A37DC" w:rsidRPr="00814468">
        <w:rPr>
          <w:rFonts w:ascii="Tahoma" w:eastAsia="Times New Roman" w:hAnsi="Tahoma" w:cs="Tahoma"/>
          <w:color w:val="000000" w:themeColor="text1"/>
          <w:sz w:val="23"/>
          <w:szCs w:val="23"/>
          <w:lang w:eastAsia="sr-Latn-ME"/>
        </w:rPr>
        <w:t xml:space="preserve"> vještaka</w:t>
      </w:r>
      <w:r w:rsidRPr="00814468">
        <w:rPr>
          <w:rFonts w:ascii="Tahoma" w:eastAsia="Times New Roman" w:hAnsi="Tahoma" w:cs="Tahoma"/>
          <w:color w:val="000000" w:themeColor="text1"/>
          <w:sz w:val="23"/>
          <w:szCs w:val="23"/>
          <w:lang w:eastAsia="sr-Latn-ME"/>
        </w:rPr>
        <w:t xml:space="preserve"> i ako nakon isteka vremena na koje je postavljen za</w:t>
      </w:r>
      <w:r w:rsidR="004A37DC" w:rsidRPr="00814468">
        <w:rPr>
          <w:rFonts w:ascii="Tahoma" w:eastAsia="Times New Roman" w:hAnsi="Tahoma" w:cs="Tahoma"/>
          <w:color w:val="000000" w:themeColor="text1"/>
          <w:sz w:val="23"/>
          <w:szCs w:val="23"/>
          <w:lang w:eastAsia="sr-Latn-ME"/>
        </w:rPr>
        <w:t xml:space="preserve"> vještaka</w:t>
      </w:r>
      <w:r w:rsidRPr="00814468">
        <w:rPr>
          <w:rFonts w:ascii="Tahoma" w:eastAsia="Times New Roman" w:hAnsi="Tahoma" w:cs="Tahoma"/>
          <w:color w:val="000000" w:themeColor="text1"/>
          <w:sz w:val="23"/>
          <w:szCs w:val="23"/>
          <w:lang w:eastAsia="sr-Latn-ME"/>
        </w:rPr>
        <w:t xml:space="preserve"> ne bude ponovo postavljen.</w:t>
      </w:r>
    </w:p>
    <w:p w14:paraId="044F50EB" w14:textId="77777777" w:rsidR="005603C8" w:rsidRPr="00814468" w:rsidRDefault="005603C8" w:rsidP="00585B04">
      <w:pPr>
        <w:spacing w:after="0" w:line="240" w:lineRule="auto"/>
        <w:ind w:right="95" w:firstLine="426"/>
        <w:jc w:val="both"/>
        <w:textAlignment w:val="center"/>
        <w:rPr>
          <w:rFonts w:ascii="Tahoma" w:eastAsia="Times New Roman" w:hAnsi="Tahoma" w:cs="Tahoma"/>
          <w:color w:val="000000" w:themeColor="text1"/>
          <w:sz w:val="23"/>
          <w:szCs w:val="23"/>
          <w:lang w:eastAsia="sr-Latn-ME"/>
        </w:rPr>
      </w:pPr>
    </w:p>
    <w:p w14:paraId="0F2AEBFF" w14:textId="537DB7C7" w:rsidR="0016360D" w:rsidRPr="00814468" w:rsidRDefault="00F917B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14468">
        <w:rPr>
          <w:rFonts w:ascii="Tahoma" w:eastAsia="Times New Roman" w:hAnsi="Tahoma" w:cs="Tahoma"/>
          <w:b/>
          <w:bCs/>
          <w:color w:val="000000" w:themeColor="text1"/>
          <w:sz w:val="27"/>
          <w:szCs w:val="27"/>
          <w:lang w:eastAsia="sr-Latn-ME"/>
        </w:rPr>
        <w:t xml:space="preserve">Brisanje </w:t>
      </w:r>
      <w:r w:rsidR="00507D45" w:rsidRPr="00814468">
        <w:rPr>
          <w:rFonts w:ascii="Tahoma" w:eastAsia="Times New Roman" w:hAnsi="Tahoma" w:cs="Tahoma"/>
          <w:b/>
          <w:bCs/>
          <w:color w:val="000000" w:themeColor="text1"/>
          <w:sz w:val="27"/>
          <w:szCs w:val="27"/>
          <w:lang w:eastAsia="sr-Latn-ME"/>
        </w:rPr>
        <w:t>sa spiska</w:t>
      </w:r>
      <w:r w:rsidRPr="00814468">
        <w:rPr>
          <w:rFonts w:ascii="Tahoma" w:eastAsia="Times New Roman" w:hAnsi="Tahoma" w:cs="Tahoma"/>
          <w:b/>
          <w:bCs/>
          <w:color w:val="000000" w:themeColor="text1"/>
          <w:sz w:val="27"/>
          <w:szCs w:val="27"/>
          <w:lang w:eastAsia="sr-Latn-ME"/>
        </w:rPr>
        <w:t xml:space="preserve"> pravnih </w:t>
      </w:r>
      <w:r w:rsidR="00E3115B" w:rsidRPr="00814468">
        <w:rPr>
          <w:rFonts w:ascii="Tahoma" w:eastAsia="Times New Roman" w:hAnsi="Tahoma" w:cs="Tahoma"/>
          <w:b/>
          <w:bCs/>
          <w:color w:val="000000" w:themeColor="text1"/>
          <w:sz w:val="27"/>
          <w:szCs w:val="27"/>
          <w:lang w:eastAsia="sr-Latn-ME"/>
        </w:rPr>
        <w:t>lica</w:t>
      </w:r>
    </w:p>
    <w:p w14:paraId="7323793F" w14:textId="119CCBC9" w:rsidR="00BE1318" w:rsidRPr="00814468" w:rsidRDefault="00BE131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14468">
        <w:rPr>
          <w:rFonts w:ascii="Tahoma" w:eastAsia="Times New Roman" w:hAnsi="Tahoma" w:cs="Tahoma"/>
          <w:b/>
          <w:bCs/>
          <w:color w:val="000000" w:themeColor="text1"/>
          <w:sz w:val="27"/>
          <w:szCs w:val="27"/>
          <w:lang w:eastAsia="sr-Latn-ME"/>
        </w:rPr>
        <w:t xml:space="preserve">Član </w:t>
      </w:r>
      <w:r w:rsidR="00F6678D" w:rsidRPr="00814468">
        <w:rPr>
          <w:rFonts w:ascii="Tahoma" w:eastAsia="Times New Roman" w:hAnsi="Tahoma" w:cs="Tahoma"/>
          <w:b/>
          <w:bCs/>
          <w:color w:val="000000" w:themeColor="text1"/>
          <w:sz w:val="27"/>
          <w:szCs w:val="27"/>
          <w:lang w:eastAsia="sr-Latn-ME"/>
        </w:rPr>
        <w:t>33</w:t>
      </w:r>
    </w:p>
    <w:p w14:paraId="32EF4DBD" w14:textId="4D92724F"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814468">
        <w:rPr>
          <w:rFonts w:ascii="Tahoma" w:eastAsia="Times New Roman" w:hAnsi="Tahoma" w:cs="Tahoma"/>
          <w:color w:val="000000"/>
          <w:sz w:val="23"/>
          <w:szCs w:val="23"/>
          <w:lang w:eastAsia="sr-Latn-ME"/>
        </w:rPr>
        <w:t xml:space="preserve">Pravno lice briše se </w:t>
      </w:r>
      <w:r w:rsidR="00507D45" w:rsidRPr="00814468">
        <w:rPr>
          <w:rFonts w:ascii="Tahoma" w:eastAsia="Times New Roman" w:hAnsi="Tahoma" w:cs="Tahoma"/>
          <w:color w:val="000000"/>
          <w:sz w:val="23"/>
          <w:szCs w:val="23"/>
          <w:lang w:eastAsia="sr-Latn-ME"/>
        </w:rPr>
        <w:t>sa spiska</w:t>
      </w:r>
      <w:r w:rsidRPr="00814468">
        <w:rPr>
          <w:rFonts w:ascii="Tahoma" w:eastAsia="Times New Roman" w:hAnsi="Tahoma" w:cs="Tahoma"/>
          <w:color w:val="000000"/>
          <w:sz w:val="23"/>
          <w:szCs w:val="23"/>
          <w:lang w:eastAsia="sr-Latn-ME"/>
        </w:rPr>
        <w:t xml:space="preserve"> pravnih</w:t>
      </w:r>
      <w:r w:rsidRPr="004A7A76">
        <w:rPr>
          <w:rFonts w:ascii="Tahoma" w:eastAsia="Times New Roman" w:hAnsi="Tahoma" w:cs="Tahoma"/>
          <w:color w:val="000000"/>
          <w:sz w:val="23"/>
          <w:szCs w:val="23"/>
          <w:lang w:eastAsia="sr-Latn-ME"/>
        </w:rPr>
        <w:t xml:space="preserve"> lica za vršenje vještačenja na osnovu rješenja o brisanju iz Centralnog registra privrednih subjekata ili ako prestane da ispunjava uslove za vršenje vještačenja propisane ovim zakonom.</w:t>
      </w:r>
    </w:p>
    <w:p w14:paraId="21861C36" w14:textId="3C9EDAFA"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O razlozima iz stava 1 ovog člana odgovorno lice u tom pravnom licu dužno je da obavijesti Komisiju</w:t>
      </w:r>
      <w:r w:rsidR="004B2E6A" w:rsidRPr="004A7A76">
        <w:rPr>
          <w:rFonts w:ascii="Tahoma" w:eastAsia="Times New Roman" w:hAnsi="Tahoma" w:cs="Tahoma"/>
          <w:color w:val="000000"/>
          <w:sz w:val="23"/>
          <w:szCs w:val="23"/>
          <w:lang w:eastAsia="sr-Latn-ME"/>
        </w:rPr>
        <w:t xml:space="preserve"> </w:t>
      </w:r>
      <w:r w:rsidR="004B2E6A" w:rsidRPr="00814468">
        <w:rPr>
          <w:rFonts w:ascii="Tahoma" w:eastAsia="Times New Roman" w:hAnsi="Tahoma" w:cs="Tahoma"/>
          <w:color w:val="000000"/>
          <w:sz w:val="23"/>
          <w:szCs w:val="23"/>
          <w:lang w:eastAsia="sr-Latn-ME"/>
        </w:rPr>
        <w:t xml:space="preserve">u roku od </w:t>
      </w:r>
      <w:r w:rsidR="00B16B72" w:rsidRPr="00814468">
        <w:rPr>
          <w:rFonts w:ascii="Tahoma" w:eastAsia="Times New Roman" w:hAnsi="Tahoma" w:cs="Tahoma"/>
          <w:color w:val="000000"/>
          <w:sz w:val="23"/>
          <w:szCs w:val="23"/>
          <w:lang w:eastAsia="sr-Latn-ME"/>
        </w:rPr>
        <w:t>30</w:t>
      </w:r>
      <w:r w:rsidR="004B2E6A" w:rsidRPr="00814468">
        <w:rPr>
          <w:rFonts w:ascii="Tahoma" w:eastAsia="Times New Roman" w:hAnsi="Tahoma" w:cs="Tahoma"/>
          <w:color w:val="000000"/>
          <w:sz w:val="23"/>
          <w:szCs w:val="23"/>
          <w:lang w:eastAsia="sr-Latn-ME"/>
        </w:rPr>
        <w:t xml:space="preserve"> dana od dan</w:t>
      </w:r>
      <w:r w:rsidR="008E6078" w:rsidRPr="00814468">
        <w:rPr>
          <w:rFonts w:ascii="Tahoma" w:eastAsia="Times New Roman" w:hAnsi="Tahoma" w:cs="Tahoma"/>
          <w:color w:val="000000"/>
          <w:sz w:val="23"/>
          <w:szCs w:val="23"/>
          <w:lang w:eastAsia="sr-Latn-ME"/>
        </w:rPr>
        <w:t>a nastupanja razloga</w:t>
      </w:r>
      <w:r w:rsidRPr="00814468">
        <w:rPr>
          <w:rFonts w:ascii="Tahoma" w:eastAsia="Times New Roman" w:hAnsi="Tahoma" w:cs="Tahoma"/>
          <w:color w:val="000000"/>
          <w:sz w:val="23"/>
          <w:szCs w:val="23"/>
          <w:lang w:eastAsia="sr-Latn-ME"/>
        </w:rPr>
        <w:t>.</w:t>
      </w:r>
    </w:p>
    <w:p w14:paraId="30F50136" w14:textId="453ADAB1" w:rsidR="00BE1318" w:rsidRPr="004A7A76"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U slučaju prestanka radnog odnosa </w:t>
      </w:r>
      <w:r w:rsidR="004A37DC" w:rsidRPr="004A7A76">
        <w:rPr>
          <w:rFonts w:ascii="Tahoma" w:eastAsia="Times New Roman" w:hAnsi="Tahoma" w:cs="Tahoma"/>
          <w:color w:val="000000"/>
          <w:sz w:val="23"/>
          <w:szCs w:val="23"/>
          <w:lang w:eastAsia="sr-Latn-ME"/>
        </w:rPr>
        <w:t xml:space="preserve"> vještaka</w:t>
      </w:r>
      <w:r w:rsidRPr="004A7A76">
        <w:rPr>
          <w:rFonts w:ascii="Tahoma" w:eastAsia="Times New Roman" w:hAnsi="Tahoma" w:cs="Tahoma"/>
          <w:color w:val="000000"/>
          <w:sz w:val="23"/>
          <w:szCs w:val="23"/>
          <w:lang w:eastAsia="sr-Latn-ME"/>
        </w:rPr>
        <w:t xml:space="preserve"> u pravnom licu za vršenje vještačenja, Komisiju je dužan da o tome obavijesti i </w:t>
      </w:r>
      <w:r w:rsidRPr="00814468">
        <w:rPr>
          <w:rFonts w:ascii="Tahoma" w:eastAsia="Times New Roman" w:hAnsi="Tahoma" w:cs="Tahoma"/>
          <w:color w:val="000000"/>
          <w:sz w:val="23"/>
          <w:szCs w:val="23"/>
          <w:lang w:eastAsia="sr-Latn-ME"/>
        </w:rPr>
        <w:t>vještak</w:t>
      </w:r>
      <w:r w:rsidR="00EB4F75" w:rsidRPr="00814468">
        <w:rPr>
          <w:rFonts w:ascii="Tahoma" w:eastAsia="Times New Roman" w:hAnsi="Tahoma" w:cs="Tahoma"/>
          <w:color w:val="000000"/>
          <w:sz w:val="23"/>
          <w:szCs w:val="23"/>
          <w:lang w:eastAsia="sr-Latn-ME"/>
        </w:rPr>
        <w:t xml:space="preserve"> u roku od 30 dana</w:t>
      </w:r>
      <w:r w:rsidRPr="00814468">
        <w:rPr>
          <w:rFonts w:ascii="Tahoma" w:eastAsia="Times New Roman" w:hAnsi="Tahoma" w:cs="Tahoma"/>
          <w:color w:val="000000"/>
          <w:sz w:val="23"/>
          <w:szCs w:val="23"/>
          <w:lang w:eastAsia="sr-Latn-ME"/>
        </w:rPr>
        <w:t>.</w:t>
      </w:r>
    </w:p>
    <w:p w14:paraId="38EC412C" w14:textId="063830B9" w:rsidR="00292013" w:rsidRDefault="00BE1318"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Izuzetno, u slučaju saznanja Komisije o razlozima iz stava 1 ovog člana, brisanje pravnih </w:t>
      </w:r>
      <w:r w:rsidRPr="00814468">
        <w:rPr>
          <w:rFonts w:ascii="Tahoma" w:eastAsia="Times New Roman" w:hAnsi="Tahoma" w:cs="Tahoma"/>
          <w:color w:val="000000"/>
          <w:sz w:val="23"/>
          <w:szCs w:val="23"/>
          <w:lang w:eastAsia="sr-Latn-ME"/>
        </w:rPr>
        <w:t xml:space="preserve">lica </w:t>
      </w:r>
      <w:r w:rsidR="00507D45" w:rsidRPr="00814468">
        <w:rPr>
          <w:rFonts w:ascii="Tahoma" w:eastAsia="Times New Roman" w:hAnsi="Tahoma" w:cs="Tahoma"/>
          <w:color w:val="000000"/>
          <w:sz w:val="23"/>
          <w:szCs w:val="23"/>
          <w:lang w:eastAsia="sr-Latn-ME"/>
        </w:rPr>
        <w:t>sa spiska</w:t>
      </w:r>
      <w:r w:rsidRPr="004A7A76">
        <w:rPr>
          <w:rFonts w:ascii="Tahoma" w:eastAsia="Times New Roman" w:hAnsi="Tahoma" w:cs="Tahoma"/>
          <w:color w:val="000000"/>
          <w:sz w:val="23"/>
          <w:szCs w:val="23"/>
          <w:lang w:eastAsia="sr-Latn-ME"/>
        </w:rPr>
        <w:t xml:space="preserve"> pravnih lica za vršenje vještačenja može se izvršiti i po službenoj dužnosti.</w:t>
      </w:r>
    </w:p>
    <w:p w14:paraId="6E67DE60" w14:textId="77777777" w:rsidR="00292013" w:rsidRPr="004A7A76" w:rsidRDefault="00292013" w:rsidP="009168CF">
      <w:pPr>
        <w:spacing w:after="0" w:line="240" w:lineRule="auto"/>
        <w:ind w:left="150" w:right="150" w:firstLine="426"/>
        <w:jc w:val="both"/>
        <w:rPr>
          <w:rFonts w:ascii="Tahoma" w:eastAsia="Times New Roman" w:hAnsi="Tahoma" w:cs="Tahoma"/>
          <w:color w:val="000000"/>
          <w:sz w:val="23"/>
          <w:szCs w:val="23"/>
          <w:lang w:eastAsia="sr-Latn-ME"/>
        </w:rPr>
      </w:pPr>
    </w:p>
    <w:p w14:paraId="16B9523B" w14:textId="09C953D7" w:rsidR="00F917B9" w:rsidRPr="00191936" w:rsidRDefault="00F917B9"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bookmarkStart w:id="38" w:name="clan_37"/>
      <w:bookmarkEnd w:id="38"/>
      <w:r w:rsidRPr="00191936">
        <w:rPr>
          <w:rFonts w:ascii="Tahoma" w:eastAsia="Times New Roman" w:hAnsi="Tahoma" w:cs="Tahoma"/>
          <w:b/>
          <w:bCs/>
          <w:color w:val="000000" w:themeColor="text1"/>
          <w:sz w:val="27"/>
          <w:szCs w:val="27"/>
          <w:lang w:eastAsia="sr-Latn-ME"/>
        </w:rPr>
        <w:t xml:space="preserve">Rješenje o brisanju pravnog lica </w:t>
      </w:r>
      <w:r w:rsidR="00E3511B" w:rsidRPr="00191936">
        <w:rPr>
          <w:rFonts w:ascii="Tahoma" w:eastAsia="Times New Roman" w:hAnsi="Tahoma" w:cs="Tahoma"/>
          <w:b/>
          <w:bCs/>
          <w:color w:val="000000" w:themeColor="text1"/>
          <w:sz w:val="27"/>
          <w:szCs w:val="27"/>
          <w:lang w:eastAsia="sr-Latn-ME"/>
        </w:rPr>
        <w:t>sa spiska pravnih lica za vršenje vještačenja</w:t>
      </w:r>
    </w:p>
    <w:p w14:paraId="1AA11DF6" w14:textId="64303D31" w:rsidR="00BE1318" w:rsidRPr="00F5013C" w:rsidRDefault="00BE1318"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F5013C">
        <w:rPr>
          <w:rFonts w:ascii="Tahoma" w:eastAsia="Times New Roman" w:hAnsi="Tahoma" w:cs="Tahoma"/>
          <w:b/>
          <w:bCs/>
          <w:color w:val="000000" w:themeColor="text1"/>
          <w:sz w:val="27"/>
          <w:szCs w:val="27"/>
          <w:lang w:eastAsia="sr-Latn-ME"/>
        </w:rPr>
        <w:t xml:space="preserve">Član </w:t>
      </w:r>
      <w:r w:rsidR="00F6678D" w:rsidRPr="00F5013C">
        <w:rPr>
          <w:rFonts w:ascii="Tahoma" w:eastAsia="Times New Roman" w:hAnsi="Tahoma" w:cs="Tahoma"/>
          <w:b/>
          <w:bCs/>
          <w:color w:val="000000" w:themeColor="text1"/>
          <w:sz w:val="27"/>
          <w:szCs w:val="27"/>
          <w:lang w:eastAsia="sr-Latn-ME"/>
        </w:rPr>
        <w:t>34</w:t>
      </w:r>
    </w:p>
    <w:p w14:paraId="32071A72" w14:textId="34B1CB86" w:rsidR="00BE1318" w:rsidRPr="00814468"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 xml:space="preserve">Rješenje o brisanju pravnog lica </w:t>
      </w:r>
      <w:r w:rsidR="00292013" w:rsidRPr="00814468">
        <w:rPr>
          <w:rFonts w:ascii="Tahoma" w:eastAsia="Times New Roman" w:hAnsi="Tahoma" w:cs="Tahoma"/>
          <w:color w:val="000000"/>
          <w:sz w:val="23"/>
          <w:szCs w:val="23"/>
          <w:lang w:eastAsia="sr-Latn-ME"/>
        </w:rPr>
        <w:t>sa spiska</w:t>
      </w:r>
      <w:r w:rsidRPr="00814468">
        <w:rPr>
          <w:rFonts w:ascii="Tahoma" w:eastAsia="Times New Roman" w:hAnsi="Tahoma" w:cs="Tahoma"/>
          <w:color w:val="000000"/>
          <w:sz w:val="23"/>
          <w:szCs w:val="23"/>
          <w:lang w:eastAsia="sr-Latn-ME"/>
        </w:rPr>
        <w:t xml:space="preserve"> pravnih lica za vršenje vještačenja donosi Komisija.</w:t>
      </w:r>
    </w:p>
    <w:p w14:paraId="558E441B" w14:textId="77777777" w:rsidR="00BE1318" w:rsidRPr="00814468"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814468">
        <w:rPr>
          <w:rFonts w:ascii="Tahoma" w:eastAsia="Times New Roman" w:hAnsi="Tahoma" w:cs="Tahoma"/>
          <w:color w:val="000000"/>
          <w:sz w:val="23"/>
          <w:szCs w:val="23"/>
          <w:lang w:eastAsia="sr-Latn-ME"/>
        </w:rPr>
        <w:t>Protiv rješenja iz stava 1 ovog člana može se pokrenuti upravni spor.</w:t>
      </w:r>
    </w:p>
    <w:p w14:paraId="2FE6B032" w14:textId="20CD8F03" w:rsidR="00041849"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814468">
        <w:rPr>
          <w:rFonts w:ascii="Tahoma" w:eastAsia="Times New Roman" w:hAnsi="Tahoma" w:cs="Tahoma"/>
          <w:color w:val="000000"/>
          <w:sz w:val="23"/>
          <w:szCs w:val="23"/>
          <w:lang w:eastAsia="sr-Latn-ME"/>
        </w:rPr>
        <w:t>Pravosnažno rješenje iz stava 1 ovog člana, dostavlja se pravnom licu</w:t>
      </w:r>
      <w:r w:rsidR="006F4AE4" w:rsidRPr="00814468">
        <w:rPr>
          <w:rFonts w:ascii="Tahoma" w:eastAsia="Times New Roman" w:hAnsi="Tahoma" w:cs="Tahoma"/>
          <w:color w:val="000000"/>
          <w:sz w:val="23"/>
          <w:szCs w:val="23"/>
          <w:lang w:eastAsia="sr-Latn-ME"/>
        </w:rPr>
        <w:t>,</w:t>
      </w:r>
      <w:r w:rsidRPr="00814468">
        <w:rPr>
          <w:rFonts w:ascii="Tahoma" w:eastAsia="Times New Roman" w:hAnsi="Tahoma" w:cs="Tahoma"/>
          <w:color w:val="000000"/>
          <w:sz w:val="23"/>
          <w:szCs w:val="23"/>
          <w:lang w:eastAsia="sr-Latn-ME"/>
        </w:rPr>
        <w:t xml:space="preserve"> Ministarstvu</w:t>
      </w:r>
      <w:r w:rsidR="006F4AE4" w:rsidRPr="00814468">
        <w:rPr>
          <w:rFonts w:ascii="Tahoma" w:eastAsia="Times New Roman" w:hAnsi="Tahoma" w:cs="Tahoma"/>
          <w:color w:val="000000"/>
          <w:sz w:val="23"/>
          <w:szCs w:val="23"/>
          <w:lang w:eastAsia="sr-Latn-ME"/>
        </w:rPr>
        <w:t xml:space="preserve"> i Komori</w:t>
      </w:r>
      <w:r w:rsidRPr="00814468">
        <w:rPr>
          <w:rFonts w:ascii="Tahoma" w:eastAsia="Times New Roman" w:hAnsi="Tahoma" w:cs="Tahoma"/>
          <w:color w:val="000000"/>
          <w:sz w:val="23"/>
          <w:szCs w:val="23"/>
          <w:lang w:eastAsia="sr-Latn-ME"/>
        </w:rPr>
        <w:t xml:space="preserve"> i objavljuje se u "Službenom listu</w:t>
      </w:r>
      <w:r w:rsidRPr="004A7A76">
        <w:rPr>
          <w:rFonts w:ascii="Tahoma" w:eastAsia="Times New Roman" w:hAnsi="Tahoma" w:cs="Tahoma"/>
          <w:color w:val="000000"/>
          <w:sz w:val="23"/>
          <w:szCs w:val="23"/>
          <w:lang w:eastAsia="sr-Latn-ME"/>
        </w:rPr>
        <w:t xml:space="preserve"> Crne Gore".</w:t>
      </w:r>
    </w:p>
    <w:p w14:paraId="5FE6064A" w14:textId="77777777" w:rsidR="00041849" w:rsidRPr="004A7A76" w:rsidRDefault="00041849" w:rsidP="00585B04">
      <w:pPr>
        <w:spacing w:after="0" w:line="240" w:lineRule="auto"/>
        <w:ind w:right="150" w:firstLine="426"/>
        <w:jc w:val="both"/>
        <w:rPr>
          <w:rFonts w:ascii="Tahoma" w:eastAsia="Times New Roman" w:hAnsi="Tahoma" w:cs="Tahoma"/>
          <w:color w:val="000000"/>
          <w:sz w:val="23"/>
          <w:szCs w:val="23"/>
          <w:lang w:eastAsia="sr-Latn-ME"/>
        </w:rPr>
      </w:pPr>
    </w:p>
    <w:p w14:paraId="48464991" w14:textId="3645C550" w:rsidR="00D320C5" w:rsidRDefault="00BE1318" w:rsidP="00F67945">
      <w:pPr>
        <w:spacing w:before="60" w:after="30" w:line="240" w:lineRule="auto"/>
        <w:rPr>
          <w:rFonts w:ascii="Tahoma" w:eastAsia="Times New Roman" w:hAnsi="Tahoma" w:cs="Tahoma"/>
          <w:color w:val="000000"/>
          <w:sz w:val="32"/>
          <w:szCs w:val="32"/>
          <w:lang w:eastAsia="sr-Latn-ME"/>
        </w:rPr>
      </w:pPr>
      <w:bookmarkStart w:id="39" w:name="sadrzaj6"/>
      <w:bookmarkEnd w:id="39"/>
      <w:r w:rsidRPr="004A7A76">
        <w:rPr>
          <w:rFonts w:ascii="Tahoma" w:eastAsia="Times New Roman" w:hAnsi="Tahoma" w:cs="Tahoma"/>
          <w:color w:val="000000"/>
          <w:sz w:val="32"/>
          <w:szCs w:val="32"/>
          <w:lang w:eastAsia="sr-Latn-ME"/>
        </w:rPr>
        <w:t>IV. PRAVA I DUŽNOSTI</w:t>
      </w:r>
      <w:r w:rsidR="004A37DC" w:rsidRPr="004A7A76">
        <w:rPr>
          <w:rFonts w:ascii="Tahoma" w:eastAsia="Times New Roman" w:hAnsi="Tahoma" w:cs="Tahoma"/>
          <w:color w:val="000000"/>
          <w:sz w:val="32"/>
          <w:szCs w:val="32"/>
          <w:lang w:eastAsia="sr-Latn-ME"/>
        </w:rPr>
        <w:t xml:space="preserve"> VJEŠTAKA</w:t>
      </w:r>
      <w:r w:rsidR="00A92C8C" w:rsidRPr="004A7A76">
        <w:rPr>
          <w:rFonts w:ascii="Tahoma" w:eastAsia="Times New Roman" w:hAnsi="Tahoma" w:cs="Tahoma"/>
          <w:color w:val="000000"/>
          <w:sz w:val="32"/>
          <w:szCs w:val="32"/>
          <w:lang w:eastAsia="sr-Latn-ME"/>
        </w:rPr>
        <w:t xml:space="preserve"> </w:t>
      </w:r>
      <w:bookmarkStart w:id="40" w:name="clan_38"/>
      <w:bookmarkEnd w:id="40"/>
    </w:p>
    <w:p w14:paraId="2DAF5DF0" w14:textId="77777777" w:rsidR="00453118" w:rsidRPr="00D320C5" w:rsidRDefault="00453118" w:rsidP="00585B04">
      <w:pPr>
        <w:spacing w:before="60" w:after="30" w:line="240" w:lineRule="auto"/>
        <w:ind w:firstLine="426"/>
        <w:rPr>
          <w:rFonts w:ascii="Tahoma" w:eastAsia="Times New Roman" w:hAnsi="Tahoma" w:cs="Tahoma"/>
          <w:color w:val="000000"/>
          <w:sz w:val="32"/>
          <w:szCs w:val="32"/>
          <w:lang w:eastAsia="sr-Latn-ME"/>
        </w:rPr>
      </w:pPr>
    </w:p>
    <w:p w14:paraId="0C101DB7" w14:textId="01B3DB0A" w:rsidR="008F67A9" w:rsidRPr="00F5013C" w:rsidRDefault="00F5013C"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Pr>
          <w:rFonts w:ascii="Tahoma" w:eastAsia="Times New Roman" w:hAnsi="Tahoma" w:cs="Tahoma"/>
          <w:b/>
          <w:bCs/>
          <w:color w:val="000000" w:themeColor="text1"/>
          <w:sz w:val="27"/>
          <w:szCs w:val="27"/>
          <w:lang w:eastAsia="sr-Latn-ME"/>
        </w:rPr>
        <w:t>P</w:t>
      </w:r>
      <w:r w:rsidR="008F67A9" w:rsidRPr="00F5013C">
        <w:rPr>
          <w:rFonts w:ascii="Tahoma" w:eastAsia="Times New Roman" w:hAnsi="Tahoma" w:cs="Tahoma"/>
          <w:b/>
          <w:bCs/>
          <w:color w:val="000000" w:themeColor="text1"/>
          <w:sz w:val="27"/>
          <w:szCs w:val="27"/>
          <w:lang w:eastAsia="sr-Latn-ME"/>
        </w:rPr>
        <w:t>ostupanj</w:t>
      </w:r>
      <w:r>
        <w:rPr>
          <w:rFonts w:ascii="Tahoma" w:eastAsia="Times New Roman" w:hAnsi="Tahoma" w:cs="Tahoma"/>
          <w:b/>
          <w:bCs/>
          <w:color w:val="000000" w:themeColor="text1"/>
          <w:sz w:val="27"/>
          <w:szCs w:val="27"/>
          <w:lang w:eastAsia="sr-Latn-ME"/>
        </w:rPr>
        <w:t>e</w:t>
      </w:r>
      <w:r w:rsidR="008F67A9" w:rsidRPr="00F5013C">
        <w:rPr>
          <w:rFonts w:ascii="Tahoma" w:eastAsia="Times New Roman" w:hAnsi="Tahoma" w:cs="Tahoma"/>
          <w:b/>
          <w:bCs/>
          <w:color w:val="000000" w:themeColor="text1"/>
          <w:sz w:val="27"/>
          <w:szCs w:val="27"/>
          <w:lang w:eastAsia="sr-Latn-ME"/>
        </w:rPr>
        <w:t xml:space="preserve"> u skladu sa zadatim rokovima </w:t>
      </w:r>
    </w:p>
    <w:p w14:paraId="6F8D0AFE" w14:textId="142E48AC" w:rsidR="00BE1318" w:rsidRPr="00F5013C" w:rsidRDefault="00BE1318"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F5013C">
        <w:rPr>
          <w:rFonts w:ascii="Tahoma" w:eastAsia="Times New Roman" w:hAnsi="Tahoma" w:cs="Tahoma"/>
          <w:b/>
          <w:bCs/>
          <w:color w:val="000000" w:themeColor="text1"/>
          <w:sz w:val="27"/>
          <w:szCs w:val="27"/>
          <w:lang w:eastAsia="sr-Latn-ME"/>
        </w:rPr>
        <w:t xml:space="preserve">Član </w:t>
      </w:r>
      <w:r w:rsidR="00F6678D" w:rsidRPr="00F5013C">
        <w:rPr>
          <w:rFonts w:ascii="Tahoma" w:eastAsia="Times New Roman" w:hAnsi="Tahoma" w:cs="Tahoma"/>
          <w:b/>
          <w:bCs/>
          <w:color w:val="000000" w:themeColor="text1"/>
          <w:sz w:val="27"/>
          <w:szCs w:val="27"/>
          <w:lang w:eastAsia="sr-Latn-ME"/>
        </w:rPr>
        <w:t>35</w:t>
      </w:r>
      <w:r w:rsidR="00CE057A" w:rsidRPr="00F5013C">
        <w:rPr>
          <w:rFonts w:ascii="Tahoma" w:eastAsia="Times New Roman" w:hAnsi="Tahoma" w:cs="Tahoma"/>
          <w:b/>
          <w:bCs/>
          <w:color w:val="000000" w:themeColor="text1"/>
          <w:sz w:val="27"/>
          <w:szCs w:val="27"/>
          <w:lang w:eastAsia="sr-Latn-ME"/>
        </w:rPr>
        <w:t xml:space="preserve">  </w:t>
      </w:r>
    </w:p>
    <w:p w14:paraId="754F6E76" w14:textId="6686BD74" w:rsidR="00572C49" w:rsidRDefault="00D5705A" w:rsidP="00585B04">
      <w:pPr>
        <w:spacing w:after="0" w:line="240" w:lineRule="auto"/>
        <w:ind w:right="150" w:firstLine="426"/>
        <w:jc w:val="both"/>
        <w:rPr>
          <w:rFonts w:ascii="Tahoma" w:eastAsia="Times New Roman" w:hAnsi="Tahoma" w:cs="Tahoma"/>
          <w:color w:val="000000"/>
          <w:sz w:val="23"/>
          <w:szCs w:val="23"/>
          <w:lang w:eastAsia="sr-Latn-ME"/>
        </w:rPr>
      </w:pPr>
      <w:r w:rsidRPr="00F5013C">
        <w:rPr>
          <w:rFonts w:ascii="Tahoma" w:eastAsia="Times New Roman" w:hAnsi="Tahoma" w:cs="Tahoma"/>
          <w:color w:val="000000"/>
          <w:sz w:val="23"/>
          <w:szCs w:val="23"/>
          <w:lang w:eastAsia="sr-Latn-ME"/>
        </w:rPr>
        <w:t>Vještak je dužan da se odazove pozivu suda, državnog tužilaštva ili drugog organa koji vodi postupak</w:t>
      </w:r>
      <w:r w:rsidR="005E122C" w:rsidRPr="00F5013C">
        <w:rPr>
          <w:rFonts w:ascii="Tahoma" w:eastAsia="Times New Roman" w:hAnsi="Tahoma" w:cs="Tahoma"/>
          <w:color w:val="000000"/>
          <w:sz w:val="23"/>
          <w:szCs w:val="23"/>
          <w:lang w:eastAsia="sr-Latn-ME"/>
        </w:rPr>
        <w:t xml:space="preserve"> i da se pridržava rokova određenih aktom suda, državnog tužilaštva, odnosno drugog organa koji vodi postupak kojim mu je vještačenje povjereno.</w:t>
      </w:r>
      <w:r w:rsidR="00581C03" w:rsidRPr="00F5013C">
        <w:rPr>
          <w:rFonts w:ascii="Tahoma" w:eastAsia="Times New Roman" w:hAnsi="Tahoma" w:cs="Tahoma"/>
          <w:color w:val="000000"/>
          <w:sz w:val="23"/>
          <w:szCs w:val="23"/>
          <w:lang w:eastAsia="sr-Latn-ME"/>
        </w:rPr>
        <w:t xml:space="preserve"> </w:t>
      </w:r>
    </w:p>
    <w:p w14:paraId="5A1EF876" w14:textId="395BF266" w:rsidR="000B60E2" w:rsidRPr="00F5013C"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Vještak je dužan</w:t>
      </w:r>
      <w:r w:rsidR="00611AF8">
        <w:rPr>
          <w:rFonts w:ascii="Tahoma" w:eastAsia="Times New Roman" w:hAnsi="Tahoma" w:cs="Tahoma"/>
          <w:color w:val="000000"/>
          <w:sz w:val="23"/>
          <w:szCs w:val="23"/>
          <w:lang w:eastAsia="sr-Latn-ME"/>
        </w:rPr>
        <w:t xml:space="preserve"> da</w:t>
      </w:r>
      <w:r w:rsidRPr="000B60E2">
        <w:rPr>
          <w:rFonts w:ascii="Tahoma" w:eastAsia="Times New Roman" w:hAnsi="Tahoma" w:cs="Tahoma"/>
          <w:color w:val="000000"/>
          <w:sz w:val="23"/>
          <w:szCs w:val="23"/>
          <w:lang w:eastAsia="sr-Latn-ME"/>
        </w:rPr>
        <w:t xml:space="preserve">, u roku od </w:t>
      </w:r>
      <w:r w:rsidR="00F746A9">
        <w:rPr>
          <w:rFonts w:ascii="Tahoma" w:eastAsia="Times New Roman" w:hAnsi="Tahoma" w:cs="Tahoma"/>
          <w:color w:val="000000"/>
          <w:sz w:val="23"/>
          <w:szCs w:val="23"/>
          <w:lang w:eastAsia="sr-Latn-ME"/>
        </w:rPr>
        <w:t xml:space="preserve">8 </w:t>
      </w:r>
      <w:r w:rsidRPr="000B60E2">
        <w:rPr>
          <w:rFonts w:ascii="Tahoma" w:eastAsia="Times New Roman" w:hAnsi="Tahoma" w:cs="Tahoma"/>
          <w:color w:val="000000"/>
          <w:sz w:val="23"/>
          <w:szCs w:val="23"/>
          <w:lang w:eastAsia="sr-Latn-ME"/>
        </w:rPr>
        <w:t>dana od dana prijema naredbe, odnosno rješenja o vještačenju i spisa predmeta, procijeni obim zadatka i razmotriti eventualnu potrebu za angažovanjem vještaka iz druge oblasti i potreb</w:t>
      </w:r>
      <w:r w:rsidR="002E77D1">
        <w:rPr>
          <w:rFonts w:ascii="Tahoma" w:eastAsia="Times New Roman" w:hAnsi="Tahoma" w:cs="Tahoma"/>
          <w:color w:val="000000"/>
          <w:sz w:val="23"/>
          <w:szCs w:val="23"/>
          <w:lang w:eastAsia="sr-Latn-ME"/>
        </w:rPr>
        <w:t>u</w:t>
      </w:r>
      <w:r w:rsidRPr="000B60E2">
        <w:rPr>
          <w:rFonts w:ascii="Tahoma" w:eastAsia="Times New Roman" w:hAnsi="Tahoma" w:cs="Tahoma"/>
          <w:color w:val="000000"/>
          <w:sz w:val="23"/>
          <w:szCs w:val="23"/>
          <w:lang w:eastAsia="sr-Latn-ME"/>
        </w:rPr>
        <w:t xml:space="preserve"> za obavještavanjem trećih lica i obavijesti sudiju, državnog tužioca ili drugo lice koje vodi postupak pred drugim organom o prihvatanju ili odbijanju vještačenja.</w:t>
      </w:r>
    </w:p>
    <w:p w14:paraId="39620FBA" w14:textId="65F74269" w:rsidR="00BE1318" w:rsidRPr="00F5013C"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F5013C">
        <w:rPr>
          <w:rFonts w:ascii="Tahoma" w:eastAsia="Times New Roman" w:hAnsi="Tahoma" w:cs="Tahoma"/>
          <w:color w:val="000000"/>
          <w:sz w:val="23"/>
          <w:szCs w:val="23"/>
          <w:lang w:eastAsia="sr-Latn-ME"/>
        </w:rPr>
        <w:t xml:space="preserve">Ako vještak iz objektivnih razloga ne može da završi vještačenje u </w:t>
      </w:r>
      <w:r w:rsidR="005E122C" w:rsidRPr="00F5013C">
        <w:rPr>
          <w:rFonts w:ascii="Tahoma" w:eastAsia="Times New Roman" w:hAnsi="Tahoma" w:cs="Tahoma"/>
          <w:color w:val="000000"/>
          <w:sz w:val="23"/>
          <w:szCs w:val="23"/>
          <w:lang w:eastAsia="sr-Latn-ME"/>
        </w:rPr>
        <w:t>određenom roku</w:t>
      </w:r>
      <w:r w:rsidRPr="00F5013C">
        <w:rPr>
          <w:rFonts w:ascii="Tahoma" w:eastAsia="Times New Roman" w:hAnsi="Tahoma" w:cs="Tahoma"/>
          <w:color w:val="000000"/>
          <w:sz w:val="23"/>
          <w:szCs w:val="23"/>
          <w:lang w:eastAsia="sr-Latn-ME"/>
        </w:rPr>
        <w:t xml:space="preserve">, dužan je da, najkasnije osam dana prije isteka roka, </w:t>
      </w:r>
      <w:bookmarkStart w:id="41" w:name="_Hlk192592392"/>
      <w:r w:rsidRPr="00F5013C">
        <w:rPr>
          <w:rFonts w:ascii="Tahoma" w:eastAsia="Times New Roman" w:hAnsi="Tahoma" w:cs="Tahoma"/>
          <w:color w:val="000000"/>
          <w:sz w:val="23"/>
          <w:szCs w:val="23"/>
          <w:lang w:eastAsia="sr-Latn-ME"/>
        </w:rPr>
        <w:t>podnese sudu, državnom tužilaštvu, odnosno drugom organu koji vodi postupak</w:t>
      </w:r>
      <w:r w:rsidR="005302D4" w:rsidRPr="00F5013C">
        <w:rPr>
          <w:rFonts w:ascii="Tahoma" w:eastAsia="Times New Roman" w:hAnsi="Tahoma" w:cs="Tahoma"/>
          <w:color w:val="000000"/>
          <w:sz w:val="23"/>
          <w:szCs w:val="23"/>
          <w:lang w:eastAsia="sr-Latn-ME"/>
        </w:rPr>
        <w:t xml:space="preserve"> </w:t>
      </w:r>
      <w:r w:rsidRPr="00F5013C">
        <w:rPr>
          <w:rFonts w:ascii="Tahoma" w:eastAsia="Times New Roman" w:hAnsi="Tahoma" w:cs="Tahoma"/>
          <w:color w:val="000000"/>
          <w:sz w:val="23"/>
          <w:szCs w:val="23"/>
          <w:lang w:eastAsia="sr-Latn-ME"/>
        </w:rPr>
        <w:t>obavještenje o razlozima zbog kojih nije u mogućnosti da završi vještačenje i kratak prikaz rezultata do tada obavljenih radnji.</w:t>
      </w:r>
    </w:p>
    <w:bookmarkEnd w:id="41"/>
    <w:p w14:paraId="56D89109" w14:textId="1D2BEC55" w:rsidR="001F5255" w:rsidRPr="00F5013C" w:rsidRDefault="001F5255" w:rsidP="00585B04">
      <w:pPr>
        <w:spacing w:after="0" w:line="240" w:lineRule="auto"/>
        <w:ind w:right="150" w:firstLine="426"/>
        <w:jc w:val="both"/>
        <w:rPr>
          <w:rFonts w:ascii="Tahoma" w:eastAsia="Times New Roman" w:hAnsi="Tahoma" w:cs="Tahoma"/>
          <w:color w:val="000000"/>
          <w:sz w:val="23"/>
          <w:szCs w:val="23"/>
          <w:lang w:eastAsia="sr-Latn-ME"/>
        </w:rPr>
      </w:pPr>
      <w:r w:rsidRPr="00F5013C">
        <w:rPr>
          <w:rFonts w:ascii="Tahoma" w:eastAsia="Times New Roman" w:hAnsi="Tahoma" w:cs="Tahoma"/>
          <w:color w:val="000000"/>
          <w:sz w:val="23"/>
          <w:szCs w:val="23"/>
          <w:lang w:eastAsia="sr-Latn-ME"/>
        </w:rPr>
        <w:t xml:space="preserve">Izuzetno od stava </w:t>
      </w:r>
      <w:r w:rsidR="00486372" w:rsidRPr="00F5013C">
        <w:rPr>
          <w:rFonts w:ascii="Tahoma" w:eastAsia="Times New Roman" w:hAnsi="Tahoma" w:cs="Tahoma"/>
          <w:color w:val="000000"/>
          <w:sz w:val="23"/>
          <w:szCs w:val="23"/>
          <w:lang w:eastAsia="sr-Latn-ME"/>
        </w:rPr>
        <w:t>3</w:t>
      </w:r>
      <w:r w:rsidRPr="00F5013C">
        <w:rPr>
          <w:rFonts w:ascii="Tahoma" w:eastAsia="Times New Roman" w:hAnsi="Tahoma" w:cs="Tahoma"/>
          <w:color w:val="000000"/>
          <w:sz w:val="23"/>
          <w:szCs w:val="23"/>
          <w:lang w:eastAsia="sr-Latn-ME"/>
        </w:rPr>
        <w:t xml:space="preserve"> ovog člana, ako je rok za izradu nalaza i mišljenja kraći od osam dana, vještak je dužan da, bez odlaganja, podnese sudu, državnom tužilaštvu, </w:t>
      </w:r>
      <w:r w:rsidR="00C42AE2" w:rsidRPr="00F5013C">
        <w:rPr>
          <w:rFonts w:ascii="Tahoma" w:eastAsia="Times New Roman" w:hAnsi="Tahoma" w:cs="Tahoma"/>
          <w:color w:val="000000" w:themeColor="text1"/>
          <w:sz w:val="23"/>
          <w:szCs w:val="23"/>
          <w:lang w:eastAsia="sr-Latn-ME"/>
        </w:rPr>
        <w:t xml:space="preserve">odnosno </w:t>
      </w:r>
      <w:r w:rsidRPr="00F5013C">
        <w:rPr>
          <w:rFonts w:ascii="Tahoma" w:eastAsia="Times New Roman" w:hAnsi="Tahoma" w:cs="Tahoma"/>
          <w:color w:val="000000"/>
          <w:sz w:val="23"/>
          <w:szCs w:val="23"/>
          <w:lang w:eastAsia="sr-Latn-ME"/>
        </w:rPr>
        <w:t>drugom organu koji vodi postupak</w:t>
      </w:r>
      <w:r w:rsidR="000038AF" w:rsidRPr="00F5013C">
        <w:rPr>
          <w:rFonts w:ascii="Tahoma" w:eastAsia="Times New Roman" w:hAnsi="Tahoma" w:cs="Tahoma"/>
          <w:color w:val="2E74B5" w:themeColor="accent5" w:themeShade="BF"/>
          <w:sz w:val="23"/>
          <w:szCs w:val="23"/>
          <w:lang w:eastAsia="sr-Latn-ME"/>
        </w:rPr>
        <w:t xml:space="preserve">, </w:t>
      </w:r>
      <w:r w:rsidRPr="00F5013C">
        <w:rPr>
          <w:rFonts w:ascii="Tahoma" w:eastAsia="Times New Roman" w:hAnsi="Tahoma" w:cs="Tahoma"/>
          <w:color w:val="000000"/>
          <w:sz w:val="23"/>
          <w:szCs w:val="23"/>
          <w:lang w:eastAsia="sr-Latn-ME"/>
        </w:rPr>
        <w:t>obavještenje o razlozima zbog kojih nije u mogućnosti da završi vještačenje i kratak prikaz rezultata do tada obavljenih radnji.</w:t>
      </w:r>
    </w:p>
    <w:p w14:paraId="02021B41" w14:textId="150EF62B" w:rsidR="00BE1318" w:rsidRDefault="00BE1318" w:rsidP="00585B04">
      <w:pPr>
        <w:spacing w:after="0" w:line="240" w:lineRule="auto"/>
        <w:ind w:right="150" w:firstLine="426"/>
        <w:jc w:val="both"/>
        <w:rPr>
          <w:rFonts w:ascii="Tahoma" w:eastAsia="Times New Roman" w:hAnsi="Tahoma" w:cs="Tahoma"/>
          <w:color w:val="000000"/>
          <w:sz w:val="23"/>
          <w:szCs w:val="23"/>
          <w:lang w:eastAsia="sr-Latn-ME"/>
        </w:rPr>
      </w:pPr>
      <w:r w:rsidRPr="00F5013C">
        <w:rPr>
          <w:rFonts w:ascii="Tahoma" w:eastAsia="Times New Roman" w:hAnsi="Tahoma" w:cs="Tahoma"/>
          <w:color w:val="000000"/>
          <w:sz w:val="23"/>
          <w:szCs w:val="23"/>
          <w:lang w:eastAsia="sr-Latn-ME"/>
        </w:rPr>
        <w:t xml:space="preserve">Nakon prijema obavještenja iz stava </w:t>
      </w:r>
      <w:r w:rsidR="00486372" w:rsidRPr="00F5013C">
        <w:rPr>
          <w:rFonts w:ascii="Tahoma" w:eastAsia="Times New Roman" w:hAnsi="Tahoma" w:cs="Tahoma"/>
          <w:color w:val="000000" w:themeColor="text1"/>
          <w:sz w:val="23"/>
          <w:szCs w:val="23"/>
          <w:lang w:eastAsia="sr-Latn-ME"/>
        </w:rPr>
        <w:t xml:space="preserve">2, </w:t>
      </w:r>
      <w:r w:rsidR="00C42AE2" w:rsidRPr="00F5013C">
        <w:rPr>
          <w:rFonts w:ascii="Tahoma" w:eastAsia="Times New Roman" w:hAnsi="Tahoma" w:cs="Tahoma"/>
          <w:color w:val="000000" w:themeColor="text1"/>
          <w:sz w:val="23"/>
          <w:szCs w:val="23"/>
          <w:lang w:eastAsia="sr-Latn-ME"/>
        </w:rPr>
        <w:t>3</w:t>
      </w:r>
      <w:r w:rsidR="00486372" w:rsidRPr="00F5013C">
        <w:rPr>
          <w:rFonts w:ascii="Tahoma" w:eastAsia="Times New Roman" w:hAnsi="Tahoma" w:cs="Tahoma"/>
          <w:color w:val="000000" w:themeColor="text1"/>
          <w:sz w:val="23"/>
          <w:szCs w:val="23"/>
          <w:lang w:eastAsia="sr-Latn-ME"/>
        </w:rPr>
        <w:t xml:space="preserve"> i </w:t>
      </w:r>
      <w:r w:rsidR="00C42AE2" w:rsidRPr="00F5013C">
        <w:rPr>
          <w:rFonts w:ascii="Tahoma" w:eastAsia="Times New Roman" w:hAnsi="Tahoma" w:cs="Tahoma"/>
          <w:color w:val="000000" w:themeColor="text1"/>
          <w:sz w:val="23"/>
          <w:szCs w:val="23"/>
          <w:lang w:eastAsia="sr-Latn-ME"/>
        </w:rPr>
        <w:t>4</w:t>
      </w:r>
      <w:r w:rsidR="00486372" w:rsidRPr="00F5013C">
        <w:rPr>
          <w:rFonts w:ascii="Tahoma" w:eastAsia="Times New Roman" w:hAnsi="Tahoma" w:cs="Tahoma"/>
          <w:color w:val="000000" w:themeColor="text1"/>
          <w:sz w:val="23"/>
          <w:szCs w:val="23"/>
          <w:lang w:eastAsia="sr-Latn-ME"/>
        </w:rPr>
        <w:t xml:space="preserve"> </w:t>
      </w:r>
      <w:r w:rsidRPr="00F5013C">
        <w:rPr>
          <w:rFonts w:ascii="Tahoma" w:eastAsia="Times New Roman" w:hAnsi="Tahoma" w:cs="Tahoma"/>
          <w:color w:val="000000"/>
          <w:sz w:val="23"/>
          <w:szCs w:val="23"/>
          <w:lang w:eastAsia="sr-Latn-ME"/>
        </w:rPr>
        <w:t>ovog člana, sud, državno tužilaštvo, odnosno drugi organ koji vodi postupak će odrediti novi rok u kojem vještačenje mora biti završeno ili vještačenje povjeriti drugom vještaku.</w:t>
      </w:r>
      <w:r w:rsidR="00656C75" w:rsidRPr="004A7A76">
        <w:rPr>
          <w:rFonts w:ascii="Tahoma" w:eastAsia="Times New Roman" w:hAnsi="Tahoma" w:cs="Tahoma"/>
          <w:color w:val="000000"/>
          <w:sz w:val="23"/>
          <w:szCs w:val="23"/>
          <w:lang w:eastAsia="sr-Latn-ME"/>
        </w:rPr>
        <w:t xml:space="preserve"> </w:t>
      </w:r>
    </w:p>
    <w:p w14:paraId="7A069573" w14:textId="69A06811" w:rsid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p>
    <w:p w14:paraId="0276A302"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Obavezno postupanje u složenim vještačenjima</w:t>
      </w:r>
    </w:p>
    <w:p w14:paraId="1C582AEB"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36</w:t>
      </w:r>
    </w:p>
    <w:p w14:paraId="7D732CC5"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U slučaju složenijih vještačenja, u kojima je određen duži rok za vještačenje, vještak je dužan da podnosi sudu, državnom tužilaštvu, odnosno drugom organu koji vodi postupak kratak izvještaj o rezultatima izvršenih radnji, jednom mjesečno.</w:t>
      </w:r>
    </w:p>
    <w:p w14:paraId="468989A3"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p>
    <w:p w14:paraId="257206A9"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 xml:space="preserve">Stručnost i kvalitet </w:t>
      </w:r>
    </w:p>
    <w:p w14:paraId="22765012"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37</w:t>
      </w:r>
    </w:p>
    <w:p w14:paraId="2FEA91BD"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Vještak je dužan da vrši vještačenje savjesno, nezavisno, nepristrasno i u skladu sa zakonom i pravilima nauke ili vještine.</w:t>
      </w:r>
    </w:p>
    <w:p w14:paraId="54E5D946"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Vještak je dužan da nalaz i mišljenje o vještačenju sačini koncizno, jasno i u skladu sa naredbom odnosno rješenjem.</w:t>
      </w:r>
    </w:p>
    <w:p w14:paraId="49C547CA" w14:textId="266EDE63" w:rsid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lastRenderedPageBreak/>
        <w:t xml:space="preserve">Vještak je dužan </w:t>
      </w:r>
      <w:r w:rsidR="00384C53">
        <w:rPr>
          <w:rFonts w:ascii="Tahoma" w:eastAsia="Times New Roman" w:hAnsi="Tahoma" w:cs="Tahoma"/>
          <w:color w:val="000000"/>
          <w:sz w:val="23"/>
          <w:szCs w:val="23"/>
          <w:lang w:eastAsia="sr-Latn-ME"/>
        </w:rPr>
        <w:t>da da</w:t>
      </w:r>
      <w:r w:rsidRPr="000B60E2">
        <w:rPr>
          <w:rFonts w:ascii="Tahoma" w:eastAsia="Times New Roman" w:hAnsi="Tahoma" w:cs="Tahoma"/>
          <w:color w:val="000000"/>
          <w:sz w:val="23"/>
          <w:szCs w:val="23"/>
          <w:lang w:eastAsia="sr-Latn-ME"/>
        </w:rPr>
        <w:t xml:space="preserve"> mišljenje u skladu sa utvrđenim činjenicama i ne može davati mišljenje o pravnim pitanjima.</w:t>
      </w:r>
    </w:p>
    <w:p w14:paraId="56ED89D5" w14:textId="71CD8E56" w:rsid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p>
    <w:p w14:paraId="3A0A76C8"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Odgovornost za štetu i osiguranje od odgovornosti štete</w:t>
      </w:r>
    </w:p>
    <w:p w14:paraId="3E7BA0E9"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38</w:t>
      </w:r>
    </w:p>
    <w:p w14:paraId="27D8E4B6"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Vještak i pravno lice osnovano u skladu sa odredbama Zakona o privrednim društvima, organ državne uprave, ustanova visokog obrazovanja, naučna i stručna ustanova odgovaraju za štetu koja je nastupila u vezi sa izvršenjem aktivnosti vještačenja u skladu sa zakonom.</w:t>
      </w:r>
    </w:p>
    <w:p w14:paraId="46CADA55"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p>
    <w:p w14:paraId="6F26BBE7"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 xml:space="preserve">Dužnost vođenja evidencije </w:t>
      </w:r>
    </w:p>
    <w:p w14:paraId="3C0382A2"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39</w:t>
      </w:r>
    </w:p>
    <w:p w14:paraId="6DB7421D"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 xml:space="preserve">Vještak upisan u registar vještaka i pravno lice koje je upisano u registar pravnih lica koja vrše vještačenje dužni su da vode evidenciju o izvršenim veštačenjima.    </w:t>
      </w:r>
    </w:p>
    <w:p w14:paraId="2A703465"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 xml:space="preserve">Vještak je dužan da vodi evidenciju sačinjenih nalaza i mišljenja, koja sadrži sljedeće podatke: </w:t>
      </w:r>
    </w:p>
    <w:p w14:paraId="2D96C2DC"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1)</w:t>
      </w:r>
      <w:r w:rsidRPr="000B60E2">
        <w:rPr>
          <w:rFonts w:ascii="Tahoma" w:eastAsia="Times New Roman" w:hAnsi="Tahoma" w:cs="Tahoma"/>
          <w:color w:val="000000"/>
          <w:sz w:val="23"/>
          <w:szCs w:val="23"/>
          <w:lang w:eastAsia="sr-Latn-ME"/>
        </w:rPr>
        <w:tab/>
        <w:t xml:space="preserve">redni broj; </w:t>
      </w:r>
    </w:p>
    <w:p w14:paraId="0BBE464B"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 xml:space="preserve">2) datum prijema naredbe odnosno rješenja; </w:t>
      </w:r>
    </w:p>
    <w:p w14:paraId="1D9B72F4" w14:textId="050BE166"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3) broj i datum akta suda, državnog tužilaštva ili drugog organa na čiji zahtjev se vrši vještačenje</w:t>
      </w:r>
      <w:r w:rsidR="001F4A68">
        <w:rPr>
          <w:rFonts w:ascii="Tahoma" w:eastAsia="Times New Roman" w:hAnsi="Tahoma" w:cs="Tahoma"/>
          <w:color w:val="000000"/>
          <w:sz w:val="23"/>
          <w:szCs w:val="23"/>
          <w:lang w:eastAsia="sr-Latn-ME"/>
        </w:rPr>
        <w:t xml:space="preserve"> i naziv organa</w:t>
      </w:r>
      <w:r w:rsidRPr="000B60E2">
        <w:rPr>
          <w:rFonts w:ascii="Tahoma" w:eastAsia="Times New Roman" w:hAnsi="Tahoma" w:cs="Tahoma"/>
          <w:color w:val="000000"/>
          <w:sz w:val="23"/>
          <w:szCs w:val="23"/>
          <w:lang w:eastAsia="sr-Latn-ME"/>
        </w:rPr>
        <w:t>;</w:t>
      </w:r>
    </w:p>
    <w:p w14:paraId="6F95CDF5" w14:textId="16745936"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4) predmet vještačenja;</w:t>
      </w:r>
    </w:p>
    <w:p w14:paraId="610B2F9B" w14:textId="339B3B11"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 xml:space="preserve">5) datum </w:t>
      </w:r>
      <w:r w:rsidR="00D77C26">
        <w:rPr>
          <w:rFonts w:ascii="Tahoma" w:eastAsia="Times New Roman" w:hAnsi="Tahoma" w:cs="Tahoma"/>
          <w:color w:val="000000"/>
          <w:sz w:val="23"/>
          <w:szCs w:val="23"/>
          <w:lang w:eastAsia="sr-Latn-ME"/>
        </w:rPr>
        <w:t xml:space="preserve">predaje </w:t>
      </w:r>
      <w:r w:rsidRPr="000B60E2">
        <w:rPr>
          <w:rFonts w:ascii="Tahoma" w:eastAsia="Times New Roman" w:hAnsi="Tahoma" w:cs="Tahoma"/>
          <w:color w:val="000000"/>
          <w:sz w:val="23"/>
          <w:szCs w:val="23"/>
          <w:lang w:eastAsia="sr-Latn-ME"/>
        </w:rPr>
        <w:t>troškovnika</w:t>
      </w:r>
      <w:r w:rsidR="00D77C26">
        <w:rPr>
          <w:rFonts w:ascii="Tahoma" w:eastAsia="Times New Roman" w:hAnsi="Tahoma" w:cs="Tahoma"/>
          <w:color w:val="000000"/>
          <w:sz w:val="23"/>
          <w:szCs w:val="23"/>
          <w:lang w:eastAsia="sr-Latn-ME"/>
        </w:rPr>
        <w:t xml:space="preserve"> odnosno izvještaja</w:t>
      </w:r>
      <w:r w:rsidRPr="000B60E2">
        <w:rPr>
          <w:rFonts w:ascii="Tahoma" w:eastAsia="Times New Roman" w:hAnsi="Tahoma" w:cs="Tahoma"/>
          <w:color w:val="000000"/>
          <w:sz w:val="23"/>
          <w:szCs w:val="23"/>
          <w:lang w:eastAsia="sr-Latn-ME"/>
        </w:rPr>
        <w:t xml:space="preserve">; </w:t>
      </w:r>
    </w:p>
    <w:p w14:paraId="04A17CE8" w14:textId="5E6D5E49" w:rsidR="000B60E2" w:rsidRPr="000B60E2" w:rsidRDefault="00D77C26" w:rsidP="00585B04">
      <w:pPr>
        <w:spacing w:after="0" w:line="240" w:lineRule="auto"/>
        <w:ind w:right="150" w:firstLine="426"/>
        <w:jc w:val="both"/>
        <w:rPr>
          <w:rFonts w:ascii="Tahoma" w:eastAsia="Times New Roman" w:hAnsi="Tahoma" w:cs="Tahoma"/>
          <w:color w:val="000000"/>
          <w:sz w:val="23"/>
          <w:szCs w:val="23"/>
          <w:lang w:eastAsia="sr-Latn-ME"/>
        </w:rPr>
      </w:pPr>
      <w:r>
        <w:rPr>
          <w:rFonts w:ascii="Tahoma" w:eastAsia="Times New Roman" w:hAnsi="Tahoma" w:cs="Tahoma"/>
          <w:color w:val="000000"/>
          <w:sz w:val="23"/>
          <w:szCs w:val="23"/>
          <w:lang w:eastAsia="sr-Latn-ME"/>
        </w:rPr>
        <w:t>6</w:t>
      </w:r>
      <w:r w:rsidR="000B60E2" w:rsidRPr="000B60E2">
        <w:rPr>
          <w:rFonts w:ascii="Tahoma" w:eastAsia="Times New Roman" w:hAnsi="Tahoma" w:cs="Tahoma"/>
          <w:color w:val="000000"/>
          <w:sz w:val="23"/>
          <w:szCs w:val="23"/>
          <w:lang w:eastAsia="sr-Latn-ME"/>
        </w:rPr>
        <w:t xml:space="preserve">) napomenu. </w:t>
      </w:r>
    </w:p>
    <w:p w14:paraId="42419238"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Evidenciju iz stava 1 ovog člana vještak, odnosno pravno lice je dužno da na zahtjev Ministarstva, Komore, disciplinskog tužioca, suda, državnog tužilaštva ili drugog organa koji vodi postupak dostavi na uvid.</w:t>
      </w:r>
    </w:p>
    <w:p w14:paraId="68934230"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Obrazac i način vođenja evidencije iz stava 1 ovog člana propisuje Ministarstvo.</w:t>
      </w:r>
    </w:p>
    <w:p w14:paraId="745F0F17"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p>
    <w:p w14:paraId="7DD2D585"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Okolnosti pod kojima je vještak dužan odbiti vještačenje</w:t>
      </w:r>
    </w:p>
    <w:p w14:paraId="1C564C60" w14:textId="77777777" w:rsidR="000B60E2" w:rsidRPr="000B60E2" w:rsidRDefault="000B60E2"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0B60E2">
        <w:rPr>
          <w:rFonts w:ascii="Tahoma" w:eastAsia="Times New Roman" w:hAnsi="Tahoma" w:cs="Tahoma"/>
          <w:b/>
          <w:bCs/>
          <w:color w:val="000000" w:themeColor="text1"/>
          <w:sz w:val="27"/>
          <w:szCs w:val="27"/>
          <w:lang w:eastAsia="sr-Latn-ME"/>
        </w:rPr>
        <w:t>Član 40</w:t>
      </w:r>
    </w:p>
    <w:p w14:paraId="35BCB87F"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Vještak je dužan odbiti vještačenje ako:</w:t>
      </w:r>
    </w:p>
    <w:p w14:paraId="23FEADC4" w14:textId="6B538CAF"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1)</w:t>
      </w:r>
      <w:r w:rsidRPr="000B60E2">
        <w:rPr>
          <w:rFonts w:ascii="Tahoma" w:eastAsia="Times New Roman" w:hAnsi="Tahoma" w:cs="Tahoma"/>
          <w:color w:val="000000"/>
          <w:sz w:val="23"/>
          <w:szCs w:val="23"/>
          <w:lang w:eastAsia="sr-Latn-ME"/>
        </w:rPr>
        <w:tab/>
        <w:t xml:space="preserve">je privremeno udaljen od vršenja vještačenja ili je privremeno brisan sa spiska vještaka; </w:t>
      </w:r>
    </w:p>
    <w:p w14:paraId="7C5CF292" w14:textId="77777777" w:rsidR="000B60E2" w:rsidRPr="000B60E2"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2) nije postavljen za vještaka u oblasti, grani ili specijalizaciji u kojoj se traži vještačenje.</w:t>
      </w:r>
    </w:p>
    <w:p w14:paraId="75DA70E6" w14:textId="14D2B7FD" w:rsidR="000B60E2" w:rsidRPr="004A7A76" w:rsidRDefault="000B60E2" w:rsidP="00585B04">
      <w:pPr>
        <w:spacing w:after="0" w:line="240" w:lineRule="auto"/>
        <w:ind w:right="150"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Odredba stava 1 primjenjuje se na odgovarajući način i na pravna lica koja vrše vještačenje.</w:t>
      </w:r>
    </w:p>
    <w:p w14:paraId="6E4B206D" w14:textId="6983AA94" w:rsidR="00A2436C" w:rsidRPr="000B60E2" w:rsidRDefault="000B2C2D" w:rsidP="00585B04">
      <w:pPr>
        <w:spacing w:after="0" w:line="240" w:lineRule="auto"/>
        <w:ind w:firstLine="426"/>
        <w:jc w:val="both"/>
        <w:rPr>
          <w:rFonts w:ascii="Tahoma" w:hAnsi="Tahoma" w:cs="Tahoma"/>
          <w:color w:val="2E74B5" w:themeColor="accent5" w:themeShade="BF"/>
        </w:rPr>
      </w:pPr>
      <w:r w:rsidRPr="004A7A76">
        <w:rPr>
          <w:rFonts w:ascii="Tahoma" w:eastAsia="Times New Roman" w:hAnsi="Tahoma" w:cs="Tahoma"/>
          <w:color w:val="2E74B5" w:themeColor="accent5" w:themeShade="BF"/>
          <w:lang w:eastAsia="sr-Latn-ME"/>
        </w:rPr>
        <w:t xml:space="preserve"> </w:t>
      </w:r>
    </w:p>
    <w:p w14:paraId="5435BD43" w14:textId="440E0BF3" w:rsidR="00A63AB4" w:rsidRPr="00C7339B" w:rsidRDefault="00A63AB4" w:rsidP="00585B04">
      <w:pPr>
        <w:spacing w:after="0" w:line="240" w:lineRule="auto"/>
        <w:ind w:right="150"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 xml:space="preserve">Obaveza plaćanja </w:t>
      </w:r>
      <w:r w:rsidR="008F3349" w:rsidRPr="00C7339B">
        <w:rPr>
          <w:rFonts w:ascii="Tahoma" w:eastAsia="Times New Roman" w:hAnsi="Tahoma" w:cs="Tahoma"/>
          <w:b/>
          <w:bCs/>
          <w:color w:val="000000"/>
          <w:sz w:val="27"/>
          <w:szCs w:val="27"/>
          <w:lang w:eastAsia="sr-Latn-ME"/>
        </w:rPr>
        <w:t xml:space="preserve">upisnine </w:t>
      </w:r>
      <w:r w:rsidR="008C7B87" w:rsidRPr="00C7339B">
        <w:rPr>
          <w:rFonts w:ascii="Tahoma" w:eastAsia="Times New Roman" w:hAnsi="Tahoma" w:cs="Tahoma"/>
          <w:b/>
          <w:bCs/>
          <w:color w:val="000000"/>
          <w:sz w:val="27"/>
          <w:szCs w:val="27"/>
          <w:lang w:eastAsia="sr-Latn-ME"/>
        </w:rPr>
        <w:t xml:space="preserve">i </w:t>
      </w:r>
      <w:r w:rsidRPr="00C7339B">
        <w:rPr>
          <w:rFonts w:ascii="Tahoma" w:eastAsia="Times New Roman" w:hAnsi="Tahoma" w:cs="Tahoma"/>
          <w:b/>
          <w:bCs/>
          <w:color w:val="000000"/>
          <w:sz w:val="27"/>
          <w:szCs w:val="27"/>
          <w:lang w:eastAsia="sr-Latn-ME"/>
        </w:rPr>
        <w:t>članarine</w:t>
      </w:r>
    </w:p>
    <w:p w14:paraId="2CAA9965" w14:textId="3D5503B8" w:rsidR="00A63AB4" w:rsidRPr="00C7339B" w:rsidRDefault="00A63AB4" w:rsidP="00585B04">
      <w:pPr>
        <w:spacing w:after="0" w:line="240" w:lineRule="auto"/>
        <w:ind w:right="150"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 xml:space="preserve">Član </w:t>
      </w:r>
      <w:r w:rsidR="00F6678D" w:rsidRPr="00C7339B">
        <w:rPr>
          <w:rFonts w:ascii="Tahoma" w:eastAsia="Times New Roman" w:hAnsi="Tahoma" w:cs="Tahoma"/>
          <w:b/>
          <w:bCs/>
          <w:color w:val="000000"/>
          <w:sz w:val="27"/>
          <w:szCs w:val="27"/>
          <w:lang w:eastAsia="sr-Latn-ME"/>
        </w:rPr>
        <w:t>41</w:t>
      </w:r>
    </w:p>
    <w:p w14:paraId="27CB7A4E" w14:textId="77000F17" w:rsidR="00A63AB4" w:rsidRPr="00C7339B" w:rsidRDefault="00A63AB4" w:rsidP="00585B04">
      <w:pPr>
        <w:spacing w:after="0" w:line="240" w:lineRule="auto"/>
        <w:ind w:right="150" w:firstLine="426"/>
        <w:rPr>
          <w:rFonts w:ascii="Tahoma" w:eastAsia="Times New Roman" w:hAnsi="Tahoma" w:cs="Tahoma"/>
          <w:color w:val="000000"/>
          <w:sz w:val="23"/>
          <w:szCs w:val="23"/>
          <w:lang w:eastAsia="sr-Latn-ME"/>
        </w:rPr>
      </w:pPr>
      <w:r w:rsidRPr="00C7339B">
        <w:rPr>
          <w:rFonts w:ascii="Tahoma" w:eastAsia="Times New Roman" w:hAnsi="Tahoma" w:cs="Tahoma"/>
          <w:color w:val="000000"/>
          <w:sz w:val="23"/>
          <w:szCs w:val="23"/>
          <w:lang w:eastAsia="sr-Latn-ME"/>
        </w:rPr>
        <w:t xml:space="preserve">Vještak je dužan da </w:t>
      </w:r>
      <w:r w:rsidR="00457A1E" w:rsidRPr="00C7339B">
        <w:rPr>
          <w:rFonts w:ascii="Tahoma" w:eastAsia="Times New Roman" w:hAnsi="Tahoma" w:cs="Tahoma"/>
          <w:color w:val="000000"/>
          <w:sz w:val="23"/>
          <w:szCs w:val="23"/>
          <w:lang w:eastAsia="sr-Latn-ME"/>
        </w:rPr>
        <w:t xml:space="preserve">plati upisninu i </w:t>
      </w:r>
      <w:r w:rsidRPr="00C7339B">
        <w:rPr>
          <w:rFonts w:ascii="Tahoma" w:eastAsia="Times New Roman" w:hAnsi="Tahoma" w:cs="Tahoma"/>
          <w:color w:val="000000"/>
          <w:sz w:val="23"/>
          <w:szCs w:val="23"/>
          <w:lang w:eastAsia="sr-Latn-ME"/>
        </w:rPr>
        <w:t>plaća</w:t>
      </w:r>
      <w:r w:rsidR="00457A1E" w:rsidRPr="00C7339B">
        <w:rPr>
          <w:rFonts w:ascii="Tahoma" w:eastAsia="Times New Roman" w:hAnsi="Tahoma" w:cs="Tahoma"/>
          <w:color w:val="000000"/>
          <w:sz w:val="23"/>
          <w:szCs w:val="23"/>
          <w:lang w:eastAsia="sr-Latn-ME"/>
        </w:rPr>
        <w:t xml:space="preserve"> </w:t>
      </w:r>
      <w:r w:rsidRPr="00C7339B">
        <w:rPr>
          <w:rFonts w:ascii="Tahoma" w:eastAsia="Times New Roman" w:hAnsi="Tahoma" w:cs="Tahoma"/>
          <w:color w:val="000000"/>
          <w:sz w:val="23"/>
          <w:szCs w:val="23"/>
          <w:lang w:eastAsia="sr-Latn-ME"/>
        </w:rPr>
        <w:t>članarinu Komori.</w:t>
      </w:r>
    </w:p>
    <w:p w14:paraId="4E24A133" w14:textId="5C2B5DB6" w:rsidR="000B60E2" w:rsidRDefault="00A63AB4" w:rsidP="00585B04">
      <w:pPr>
        <w:spacing w:after="0" w:line="240" w:lineRule="auto"/>
        <w:ind w:right="150" w:firstLine="426"/>
        <w:rPr>
          <w:rFonts w:ascii="Tahoma" w:eastAsia="Times New Roman" w:hAnsi="Tahoma" w:cs="Tahoma"/>
          <w:color w:val="000000"/>
          <w:sz w:val="23"/>
          <w:szCs w:val="23"/>
          <w:lang w:eastAsia="sr-Latn-ME"/>
        </w:rPr>
      </w:pPr>
      <w:r w:rsidRPr="00C7339B">
        <w:rPr>
          <w:rFonts w:ascii="Tahoma" w:eastAsia="Times New Roman" w:hAnsi="Tahoma" w:cs="Tahoma"/>
          <w:color w:val="000000"/>
          <w:sz w:val="23"/>
          <w:szCs w:val="23"/>
          <w:lang w:eastAsia="sr-Latn-ME"/>
        </w:rPr>
        <w:t>Opomena za plaćanje članarine ima snagu izvršne isprave.</w:t>
      </w:r>
    </w:p>
    <w:p w14:paraId="7D87151C" w14:textId="77777777" w:rsidR="00024200" w:rsidRPr="00F91E57" w:rsidRDefault="00024200" w:rsidP="00F67945">
      <w:pPr>
        <w:spacing w:after="0" w:line="240" w:lineRule="auto"/>
        <w:ind w:right="150"/>
        <w:rPr>
          <w:rFonts w:ascii="Tahoma" w:eastAsia="Times New Roman" w:hAnsi="Tahoma" w:cs="Tahoma"/>
          <w:color w:val="000000"/>
          <w:sz w:val="23"/>
          <w:szCs w:val="23"/>
          <w:lang w:eastAsia="sr-Latn-ME"/>
        </w:rPr>
      </w:pPr>
    </w:p>
    <w:p w14:paraId="7C82F3D9" w14:textId="77777777" w:rsidR="000B60E2" w:rsidRPr="000B60E2" w:rsidRDefault="000B60E2" w:rsidP="00585B04">
      <w:pPr>
        <w:spacing w:after="0" w:line="240" w:lineRule="auto"/>
        <w:ind w:right="95" w:firstLine="426"/>
        <w:jc w:val="center"/>
        <w:rPr>
          <w:rFonts w:ascii="Tahoma" w:eastAsia="Times New Roman" w:hAnsi="Tahoma" w:cs="Tahoma"/>
          <w:b/>
          <w:bCs/>
          <w:color w:val="000000"/>
          <w:sz w:val="27"/>
          <w:szCs w:val="27"/>
          <w:lang w:eastAsia="sr-Latn-ME"/>
        </w:rPr>
      </w:pPr>
      <w:r w:rsidRPr="000B60E2">
        <w:rPr>
          <w:rFonts w:ascii="Tahoma" w:eastAsia="Times New Roman" w:hAnsi="Tahoma" w:cs="Tahoma"/>
          <w:b/>
          <w:bCs/>
          <w:color w:val="000000"/>
          <w:sz w:val="27"/>
          <w:szCs w:val="27"/>
          <w:lang w:eastAsia="sr-Latn-ME"/>
        </w:rPr>
        <w:t>Dužnost prijavljivanja promijenjenih okolnosti</w:t>
      </w:r>
    </w:p>
    <w:p w14:paraId="46D1C165" w14:textId="77777777" w:rsidR="000B60E2" w:rsidRPr="000B60E2" w:rsidRDefault="000B60E2" w:rsidP="00585B04">
      <w:pPr>
        <w:spacing w:after="0" w:line="240" w:lineRule="auto"/>
        <w:ind w:right="95" w:firstLine="426"/>
        <w:jc w:val="center"/>
        <w:rPr>
          <w:rFonts w:ascii="Tahoma" w:eastAsia="Times New Roman" w:hAnsi="Tahoma" w:cs="Tahoma"/>
          <w:b/>
          <w:bCs/>
          <w:color w:val="000000"/>
          <w:sz w:val="27"/>
          <w:szCs w:val="27"/>
          <w:lang w:eastAsia="sr-Latn-ME"/>
        </w:rPr>
      </w:pPr>
      <w:r w:rsidRPr="000B60E2">
        <w:rPr>
          <w:rFonts w:ascii="Tahoma" w:eastAsia="Times New Roman" w:hAnsi="Tahoma" w:cs="Tahoma"/>
          <w:b/>
          <w:bCs/>
          <w:color w:val="000000"/>
          <w:sz w:val="27"/>
          <w:szCs w:val="27"/>
          <w:lang w:eastAsia="sr-Latn-ME"/>
        </w:rPr>
        <w:t>Član 42</w:t>
      </w:r>
    </w:p>
    <w:p w14:paraId="77F51961"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Vještak je dužan da Komori prijavi sve činjenice koje mogu dovesti do privremenog udaljenja od dužnosti vještaka ili razrješenja, odmah, a najkasnije u roku od 10 dana od dana kada je nastupila ta činjenica.</w:t>
      </w:r>
    </w:p>
    <w:p w14:paraId="10DB8857"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lastRenderedPageBreak/>
        <w:t>Vještak je dužan da uz obavještenje iz stava 1 priloži dokument koji potvrđuje promjenu.</w:t>
      </w:r>
    </w:p>
    <w:p w14:paraId="510A2CDF"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0E685ADB" w14:textId="77777777" w:rsidR="000B60E2" w:rsidRPr="000B60E2" w:rsidRDefault="000B60E2" w:rsidP="00585B04">
      <w:pPr>
        <w:spacing w:after="0" w:line="240" w:lineRule="auto"/>
        <w:ind w:right="95" w:firstLine="426"/>
        <w:jc w:val="center"/>
        <w:rPr>
          <w:rFonts w:ascii="Tahoma" w:eastAsia="Times New Roman" w:hAnsi="Tahoma" w:cs="Tahoma"/>
          <w:b/>
          <w:bCs/>
          <w:color w:val="000000"/>
          <w:sz w:val="27"/>
          <w:szCs w:val="27"/>
          <w:lang w:eastAsia="sr-Latn-ME"/>
        </w:rPr>
      </w:pPr>
      <w:r w:rsidRPr="000B60E2">
        <w:rPr>
          <w:rFonts w:ascii="Tahoma" w:eastAsia="Times New Roman" w:hAnsi="Tahoma" w:cs="Tahoma"/>
          <w:b/>
          <w:bCs/>
          <w:color w:val="000000"/>
          <w:sz w:val="27"/>
          <w:szCs w:val="27"/>
          <w:lang w:eastAsia="sr-Latn-ME"/>
        </w:rPr>
        <w:t xml:space="preserve">Povjerljivost i čuvanje spisa </w:t>
      </w:r>
    </w:p>
    <w:p w14:paraId="54722FFD" w14:textId="77777777" w:rsidR="000B60E2" w:rsidRPr="000B60E2" w:rsidRDefault="000B60E2" w:rsidP="00585B04">
      <w:pPr>
        <w:spacing w:after="0" w:line="240" w:lineRule="auto"/>
        <w:ind w:right="95" w:firstLine="426"/>
        <w:jc w:val="center"/>
        <w:rPr>
          <w:rFonts w:ascii="Tahoma" w:eastAsia="Times New Roman" w:hAnsi="Tahoma" w:cs="Tahoma"/>
          <w:b/>
          <w:bCs/>
          <w:color w:val="000000"/>
          <w:sz w:val="27"/>
          <w:szCs w:val="27"/>
          <w:lang w:eastAsia="sr-Latn-ME"/>
        </w:rPr>
      </w:pPr>
      <w:r w:rsidRPr="000B60E2">
        <w:rPr>
          <w:rFonts w:ascii="Tahoma" w:eastAsia="Times New Roman" w:hAnsi="Tahoma" w:cs="Tahoma"/>
          <w:b/>
          <w:bCs/>
          <w:color w:val="000000"/>
          <w:sz w:val="27"/>
          <w:szCs w:val="27"/>
          <w:lang w:eastAsia="sr-Latn-ME"/>
        </w:rPr>
        <w:t>Član 43</w:t>
      </w:r>
    </w:p>
    <w:p w14:paraId="3BA7F219"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Vještak je dužan da sa podacima o ličnosti do kojih je došao prilikom vršenja vještačenja postupa u skladu sa zakonom kojim se uređuje zaštita podataka o ličnosti, a sa podacima koji predstavljaju tajne podatke, u skladu sa zakonom kojim se uređuje tajnost podataka.</w:t>
      </w:r>
    </w:p>
    <w:p w14:paraId="34FF8638"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Svi podaci koje je vještak saznao i pribavio prilikom vršenja vještačenja predstavljaju povjerljive podatke u odnosu na treća lica.</w:t>
      </w:r>
    </w:p>
    <w:p w14:paraId="49CCE3B7" w14:textId="117F8FA4"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 xml:space="preserve">Obaveza čuvanja povjerljivosti ne odnosi se na upotrebu informacija iz stava 1 u razumnom obimu i u anonimiziranom obliku u naučne ili obrazovne svrhe. </w:t>
      </w:r>
    </w:p>
    <w:p w14:paraId="5448C75C" w14:textId="77777777"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Obaveza čuvanja povjerljivosti se ne može isticati prema organu koji vodi postupak u kojem se koristi nalaz i mišljenje, niti prema organu nadležnom za nadzor nad radom vještaka.</w:t>
      </w:r>
    </w:p>
    <w:p w14:paraId="0714F323" w14:textId="00C39B6E"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Vještak je dužan</w:t>
      </w:r>
      <w:r w:rsidR="00B56696">
        <w:rPr>
          <w:rFonts w:ascii="Tahoma" w:eastAsia="Times New Roman" w:hAnsi="Tahoma" w:cs="Tahoma"/>
          <w:color w:val="000000" w:themeColor="text1"/>
          <w:sz w:val="23"/>
          <w:szCs w:val="23"/>
          <w:lang w:eastAsia="sr-Latn-ME"/>
        </w:rPr>
        <w:t xml:space="preserve"> da</w:t>
      </w:r>
      <w:r w:rsidRPr="000B60E2">
        <w:rPr>
          <w:rFonts w:ascii="Tahoma" w:eastAsia="Times New Roman" w:hAnsi="Tahoma" w:cs="Tahoma"/>
          <w:color w:val="000000" w:themeColor="text1"/>
          <w:sz w:val="23"/>
          <w:szCs w:val="23"/>
          <w:lang w:eastAsia="sr-Latn-ME"/>
        </w:rPr>
        <w:t xml:space="preserve">, u skladu sa pravilima struke i postupka u kojem vrši vještačenje, uredno upotrebljava spise, dokumente i druge predmete veštačenja na način koji osigurava očuvanje njihovog kvaliteta i redosljeda odlaganja u spisu.  </w:t>
      </w:r>
    </w:p>
    <w:p w14:paraId="30FD16BA" w14:textId="49C0299B" w:rsidR="000B60E2" w:rsidRPr="000B60E2" w:rsidRDefault="000B60E2"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0B60E2">
        <w:rPr>
          <w:rFonts w:ascii="Tahoma" w:eastAsia="Times New Roman" w:hAnsi="Tahoma" w:cs="Tahoma"/>
          <w:color w:val="000000" w:themeColor="text1"/>
          <w:sz w:val="23"/>
          <w:szCs w:val="23"/>
          <w:lang w:eastAsia="sr-Latn-ME"/>
        </w:rPr>
        <w:t>Vještak je dužan da nalaz i mišljenje čuva najmanje 10 godina od dana dostavljanja nalaza i mišljenja.</w:t>
      </w:r>
    </w:p>
    <w:p w14:paraId="122B3CA1" w14:textId="77777777" w:rsidR="00CD2017" w:rsidRPr="00191936" w:rsidRDefault="00CD2017" w:rsidP="00585B04">
      <w:pPr>
        <w:spacing w:after="0" w:line="240" w:lineRule="auto"/>
        <w:ind w:right="95" w:firstLine="426"/>
        <w:rPr>
          <w:rFonts w:ascii="Tahoma" w:eastAsia="Times New Roman" w:hAnsi="Tahoma" w:cs="Tahoma"/>
          <w:color w:val="000000" w:themeColor="text1"/>
          <w:sz w:val="23"/>
          <w:szCs w:val="23"/>
          <w:highlight w:val="cyan"/>
          <w:lang w:eastAsia="sr-Latn-ME"/>
        </w:rPr>
      </w:pPr>
    </w:p>
    <w:p w14:paraId="0DEEF666" w14:textId="51C0184C" w:rsidR="00047351" w:rsidRPr="00C7339B" w:rsidRDefault="00047351" w:rsidP="00585B04">
      <w:pPr>
        <w:spacing w:after="0" w:line="240" w:lineRule="auto"/>
        <w:ind w:right="95"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Stručno usavršavanje</w:t>
      </w:r>
    </w:p>
    <w:p w14:paraId="7DE7E1A8" w14:textId="011D5669" w:rsidR="00047351" w:rsidRPr="00C7339B" w:rsidRDefault="00047351" w:rsidP="00585B04">
      <w:pPr>
        <w:spacing w:after="0" w:line="240" w:lineRule="auto"/>
        <w:ind w:right="95"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 xml:space="preserve">Član </w:t>
      </w:r>
      <w:r w:rsidR="00F6678D" w:rsidRPr="00C7339B">
        <w:rPr>
          <w:rFonts w:ascii="Tahoma" w:eastAsia="Times New Roman" w:hAnsi="Tahoma" w:cs="Tahoma"/>
          <w:b/>
          <w:bCs/>
          <w:color w:val="000000"/>
          <w:sz w:val="27"/>
          <w:szCs w:val="27"/>
          <w:lang w:eastAsia="sr-Latn-ME"/>
        </w:rPr>
        <w:t>44</w:t>
      </w:r>
    </w:p>
    <w:p w14:paraId="2F57B4A3" w14:textId="7321CAD7" w:rsidR="00047351" w:rsidRPr="00C7339B" w:rsidRDefault="00047351" w:rsidP="00585B04">
      <w:pPr>
        <w:pStyle w:val="NormalWeb"/>
        <w:spacing w:before="0" w:beforeAutospacing="0" w:after="0" w:afterAutospacing="0"/>
        <w:ind w:right="95" w:firstLine="426"/>
        <w:jc w:val="both"/>
        <w:rPr>
          <w:rFonts w:ascii="Tahoma" w:hAnsi="Tahoma" w:cs="Tahoma"/>
          <w:color w:val="2E74B5" w:themeColor="accent5" w:themeShade="BF"/>
          <w:lang w:val="sr-Latn-CS"/>
        </w:rPr>
      </w:pPr>
      <w:r w:rsidRPr="00C7339B">
        <w:rPr>
          <w:rFonts w:ascii="Tahoma" w:hAnsi="Tahoma" w:cs="Tahoma"/>
          <w:color w:val="000000" w:themeColor="text1"/>
          <w:sz w:val="23"/>
          <w:szCs w:val="23"/>
          <w:lang w:val="sr-Latn-CS" w:eastAsia="sr-Latn-ME"/>
        </w:rPr>
        <w:t>Vještak ima pravo i obavezu na stručno usavršavanje, s ciljem proširivanja teorijskih i praktičnih znanja i vještina</w:t>
      </w:r>
      <w:r w:rsidR="00A72A03" w:rsidRPr="00C7339B">
        <w:rPr>
          <w:rFonts w:ascii="Tahoma" w:hAnsi="Tahoma" w:cs="Tahoma"/>
          <w:color w:val="000000" w:themeColor="text1"/>
          <w:sz w:val="23"/>
          <w:szCs w:val="23"/>
          <w:lang w:val="sr-Latn-CS" w:eastAsia="sr-Latn-ME"/>
        </w:rPr>
        <w:t xml:space="preserve"> </w:t>
      </w:r>
      <w:r w:rsidR="00D4295B" w:rsidRPr="00C7339B">
        <w:rPr>
          <w:rFonts w:ascii="Tahoma" w:hAnsi="Tahoma" w:cs="Tahoma"/>
          <w:color w:val="000000" w:themeColor="text1"/>
          <w:sz w:val="23"/>
          <w:szCs w:val="23"/>
          <w:lang w:val="sr-Latn-CS" w:eastAsia="sr-Latn-ME"/>
        </w:rPr>
        <w:t>u oblasti vještačenja</w:t>
      </w:r>
      <w:r w:rsidR="00136E97" w:rsidRPr="00C7339B">
        <w:rPr>
          <w:rFonts w:ascii="Tahoma" w:hAnsi="Tahoma" w:cs="Tahoma"/>
          <w:color w:val="000000" w:themeColor="text1"/>
          <w:sz w:val="23"/>
          <w:szCs w:val="23"/>
          <w:lang w:val="sr-Latn-CS" w:eastAsia="sr-Latn-ME"/>
        </w:rPr>
        <w:t xml:space="preserve"> </w:t>
      </w:r>
      <w:r w:rsidR="00D4295B" w:rsidRPr="00C7339B">
        <w:rPr>
          <w:rFonts w:ascii="Tahoma" w:hAnsi="Tahoma" w:cs="Tahoma"/>
          <w:color w:val="000000" w:themeColor="text1"/>
          <w:sz w:val="23"/>
          <w:szCs w:val="23"/>
          <w:lang w:val="sr-Latn-CS" w:eastAsia="sr-Latn-ME"/>
        </w:rPr>
        <w:t xml:space="preserve">o </w:t>
      </w:r>
      <w:r w:rsidR="00873DA2" w:rsidRPr="00C7339B">
        <w:rPr>
          <w:rFonts w:ascii="Tahoma" w:hAnsi="Tahoma" w:cs="Tahoma"/>
          <w:color w:val="000000" w:themeColor="text1"/>
          <w:sz w:val="23"/>
          <w:szCs w:val="23"/>
          <w:lang w:val="sr-Latn-CS" w:eastAsia="sr-Latn-ME"/>
        </w:rPr>
        <w:t xml:space="preserve">pravilima </w:t>
      </w:r>
      <w:r w:rsidR="00136E97" w:rsidRPr="00C7339B">
        <w:rPr>
          <w:rFonts w:ascii="Tahoma" w:hAnsi="Tahoma" w:cs="Tahoma"/>
          <w:color w:val="000000" w:themeColor="text1"/>
          <w:sz w:val="23"/>
          <w:szCs w:val="23"/>
          <w:lang w:val="sr-Latn-CS" w:eastAsia="sr-Latn-ME"/>
        </w:rPr>
        <w:t>postupka</w:t>
      </w:r>
      <w:r w:rsidR="00873DA2" w:rsidRPr="00C7339B">
        <w:rPr>
          <w:rFonts w:ascii="Tahoma" w:hAnsi="Tahoma" w:cs="Tahoma"/>
          <w:color w:val="000000" w:themeColor="text1"/>
          <w:sz w:val="23"/>
          <w:szCs w:val="23"/>
          <w:lang w:val="sr-Latn-CS" w:eastAsia="sr-Latn-ME"/>
        </w:rPr>
        <w:t>, profesionalnim princip</w:t>
      </w:r>
      <w:r w:rsidR="00BF109A" w:rsidRPr="00C7339B">
        <w:rPr>
          <w:rFonts w:ascii="Tahoma" w:hAnsi="Tahoma" w:cs="Tahoma"/>
          <w:color w:val="000000" w:themeColor="text1"/>
          <w:sz w:val="23"/>
          <w:szCs w:val="23"/>
          <w:lang w:val="sr-Latn-CS" w:eastAsia="sr-Latn-ME"/>
        </w:rPr>
        <w:t>ima</w:t>
      </w:r>
      <w:r w:rsidR="00873DA2" w:rsidRPr="00C7339B">
        <w:rPr>
          <w:rFonts w:ascii="Tahoma" w:hAnsi="Tahoma" w:cs="Tahoma"/>
          <w:color w:val="000000" w:themeColor="text1"/>
          <w:sz w:val="23"/>
          <w:szCs w:val="23"/>
          <w:lang w:val="sr-Latn-CS" w:eastAsia="sr-Latn-ME"/>
        </w:rPr>
        <w:t xml:space="preserve">, etičkim pravilima i drugim pitanjima od značaja za </w:t>
      </w:r>
      <w:r w:rsidRPr="00C7339B">
        <w:rPr>
          <w:rFonts w:ascii="Tahoma" w:hAnsi="Tahoma" w:cs="Tahoma"/>
          <w:color w:val="000000" w:themeColor="text1"/>
          <w:sz w:val="23"/>
          <w:szCs w:val="23"/>
          <w:lang w:val="sr-Latn-CS" w:eastAsia="sr-Latn-ME"/>
        </w:rPr>
        <w:t>stručno i efikasno vršenj</w:t>
      </w:r>
      <w:r w:rsidR="00873DA2" w:rsidRPr="00C7339B">
        <w:rPr>
          <w:rFonts w:ascii="Tahoma" w:hAnsi="Tahoma" w:cs="Tahoma"/>
          <w:color w:val="000000" w:themeColor="text1"/>
          <w:sz w:val="23"/>
          <w:szCs w:val="23"/>
          <w:lang w:val="sr-Latn-CS" w:eastAsia="sr-Latn-ME"/>
        </w:rPr>
        <w:t>e</w:t>
      </w:r>
      <w:r w:rsidRPr="00C7339B">
        <w:rPr>
          <w:rFonts w:ascii="Tahoma" w:hAnsi="Tahoma" w:cs="Tahoma"/>
          <w:color w:val="000000" w:themeColor="text1"/>
          <w:sz w:val="23"/>
          <w:szCs w:val="23"/>
          <w:lang w:val="sr-Latn-CS" w:eastAsia="sr-Latn-ME"/>
        </w:rPr>
        <w:t xml:space="preserve"> v</w:t>
      </w:r>
      <w:r w:rsidR="00873DA2" w:rsidRPr="00C7339B">
        <w:rPr>
          <w:rFonts w:ascii="Tahoma" w:hAnsi="Tahoma" w:cs="Tahoma"/>
          <w:color w:val="000000" w:themeColor="text1"/>
          <w:sz w:val="23"/>
          <w:szCs w:val="23"/>
          <w:lang w:val="sr-Latn-CS" w:eastAsia="sr-Latn-ME"/>
        </w:rPr>
        <w:t>j</w:t>
      </w:r>
      <w:r w:rsidRPr="00C7339B">
        <w:rPr>
          <w:rFonts w:ascii="Tahoma" w:hAnsi="Tahoma" w:cs="Tahoma"/>
          <w:color w:val="000000" w:themeColor="text1"/>
          <w:sz w:val="23"/>
          <w:szCs w:val="23"/>
          <w:lang w:val="sr-Latn-CS" w:eastAsia="sr-Latn-ME"/>
        </w:rPr>
        <w:t>eštačenja</w:t>
      </w:r>
      <w:r w:rsidR="00873DA2" w:rsidRPr="00C7339B">
        <w:rPr>
          <w:rFonts w:ascii="Tahoma" w:hAnsi="Tahoma" w:cs="Tahoma"/>
          <w:color w:val="000000" w:themeColor="text1"/>
          <w:sz w:val="23"/>
          <w:szCs w:val="23"/>
          <w:lang w:val="sr-Latn-CS" w:eastAsia="sr-Latn-ME"/>
        </w:rPr>
        <w:t>.</w:t>
      </w:r>
      <w:r w:rsidR="00873DA2" w:rsidRPr="00C7339B">
        <w:rPr>
          <w:rFonts w:ascii="Tahoma" w:hAnsi="Tahoma" w:cs="Tahoma"/>
          <w:color w:val="000000" w:themeColor="text1"/>
          <w:lang w:val="sr-Latn-CS"/>
        </w:rPr>
        <w:t xml:space="preserve"> </w:t>
      </w:r>
      <w:r w:rsidR="00A72A03" w:rsidRPr="00C7339B">
        <w:rPr>
          <w:rFonts w:ascii="Tahoma" w:hAnsi="Tahoma" w:cs="Tahoma"/>
          <w:color w:val="000000" w:themeColor="text1"/>
          <w:lang w:val="sr-Latn-CS"/>
        </w:rPr>
        <w:t xml:space="preserve"> </w:t>
      </w:r>
    </w:p>
    <w:p w14:paraId="0F52E02A" w14:textId="2712C0C8" w:rsidR="00047351" w:rsidRPr="00C7339B" w:rsidRDefault="00047351" w:rsidP="00585B04">
      <w:pPr>
        <w:pStyle w:val="NormalWeb"/>
        <w:spacing w:before="0" w:beforeAutospacing="0" w:after="0" w:afterAutospacing="0"/>
        <w:ind w:right="95" w:firstLine="426"/>
        <w:jc w:val="both"/>
        <w:rPr>
          <w:rFonts w:ascii="Tahoma" w:hAnsi="Tahoma" w:cs="Tahoma"/>
          <w:color w:val="2E74B5" w:themeColor="accent5" w:themeShade="BF"/>
          <w:lang w:val="sr-Latn-CS"/>
        </w:rPr>
      </w:pPr>
      <w:r w:rsidRPr="00C7339B">
        <w:rPr>
          <w:rFonts w:ascii="Tahoma" w:hAnsi="Tahoma" w:cs="Tahoma"/>
          <w:color w:val="000000"/>
          <w:sz w:val="23"/>
          <w:szCs w:val="23"/>
          <w:lang w:val="sr-Latn-CS" w:eastAsia="sr-Latn-ME"/>
        </w:rPr>
        <w:t>Stručno usavršavanje  vještaka mogu organizovati Komora</w:t>
      </w:r>
      <w:r w:rsidR="00136E97" w:rsidRPr="00C7339B">
        <w:rPr>
          <w:rFonts w:ascii="Tahoma" w:hAnsi="Tahoma" w:cs="Tahoma"/>
          <w:color w:val="000000"/>
          <w:sz w:val="23"/>
          <w:szCs w:val="23"/>
          <w:lang w:val="sr-Latn-CS" w:eastAsia="sr-Latn-ME"/>
        </w:rPr>
        <w:t xml:space="preserve">, </w:t>
      </w:r>
      <w:r w:rsidR="00BF109A" w:rsidRPr="00C7339B">
        <w:rPr>
          <w:rFonts w:ascii="Tahoma" w:hAnsi="Tahoma" w:cs="Tahoma"/>
          <w:color w:val="000000"/>
          <w:sz w:val="23"/>
          <w:szCs w:val="23"/>
          <w:lang w:val="sr-Latn-CS" w:eastAsia="sr-Latn-ME"/>
        </w:rPr>
        <w:t xml:space="preserve">Centar za obuku u sudstvu </w:t>
      </w:r>
      <w:r w:rsidR="00136E97" w:rsidRPr="00C7339B">
        <w:rPr>
          <w:rFonts w:ascii="Tahoma" w:hAnsi="Tahoma" w:cs="Tahoma"/>
          <w:color w:val="000000"/>
          <w:sz w:val="23"/>
          <w:szCs w:val="23"/>
          <w:lang w:val="sr-Latn-CS" w:eastAsia="sr-Latn-ME"/>
        </w:rPr>
        <w:t>i</w:t>
      </w:r>
      <w:r w:rsidR="00BF109A" w:rsidRPr="00C7339B">
        <w:rPr>
          <w:rFonts w:ascii="Tahoma" w:hAnsi="Tahoma" w:cs="Tahoma"/>
          <w:color w:val="000000"/>
          <w:sz w:val="23"/>
          <w:szCs w:val="23"/>
          <w:lang w:val="sr-Latn-CS" w:eastAsia="sr-Latn-ME"/>
        </w:rPr>
        <w:t xml:space="preserve"> državnom tužilaštvu</w:t>
      </w:r>
      <w:r w:rsidR="00136E97" w:rsidRPr="00C7339B">
        <w:rPr>
          <w:rFonts w:ascii="Tahoma" w:hAnsi="Tahoma" w:cs="Tahoma"/>
          <w:color w:val="000000"/>
          <w:sz w:val="23"/>
          <w:szCs w:val="23"/>
          <w:lang w:val="sr-Latn-CS" w:eastAsia="sr-Latn-ME"/>
        </w:rPr>
        <w:t xml:space="preserve"> i druga stručna udruženja i institucije.</w:t>
      </w:r>
    </w:p>
    <w:p w14:paraId="796E58F6" w14:textId="73A6D4DF" w:rsidR="00047351" w:rsidRPr="00C7339B" w:rsidRDefault="00047351" w:rsidP="00585B04">
      <w:pPr>
        <w:spacing w:after="0" w:line="240" w:lineRule="auto"/>
        <w:ind w:right="95" w:firstLine="426"/>
        <w:jc w:val="both"/>
        <w:rPr>
          <w:rFonts w:ascii="Tahoma" w:eastAsia="Times New Roman" w:hAnsi="Tahoma" w:cs="Tahoma"/>
          <w:color w:val="000000"/>
          <w:sz w:val="23"/>
          <w:szCs w:val="23"/>
          <w:lang w:eastAsia="sr-Latn-ME"/>
        </w:rPr>
      </w:pPr>
      <w:r w:rsidRPr="00C7339B">
        <w:rPr>
          <w:rFonts w:ascii="Tahoma" w:eastAsia="Times New Roman" w:hAnsi="Tahoma" w:cs="Tahoma"/>
          <w:color w:val="000000"/>
          <w:sz w:val="23"/>
          <w:szCs w:val="23"/>
          <w:lang w:eastAsia="sr-Latn-ME"/>
        </w:rPr>
        <w:t>Opšti program stručnog usavršavanja</w:t>
      </w:r>
      <w:r w:rsidR="00BF109A" w:rsidRPr="00C7339B">
        <w:rPr>
          <w:rFonts w:ascii="Tahoma" w:eastAsia="Times New Roman" w:hAnsi="Tahoma" w:cs="Tahoma"/>
          <w:color w:val="000000"/>
          <w:sz w:val="23"/>
          <w:szCs w:val="23"/>
          <w:lang w:eastAsia="sr-Latn-ME"/>
        </w:rPr>
        <w:t xml:space="preserve"> </w:t>
      </w:r>
      <w:r w:rsidRPr="00C7339B">
        <w:rPr>
          <w:rFonts w:ascii="Tahoma" w:eastAsia="Times New Roman" w:hAnsi="Tahoma" w:cs="Tahoma"/>
          <w:color w:val="000000"/>
          <w:sz w:val="23"/>
          <w:szCs w:val="23"/>
          <w:lang w:eastAsia="sr-Latn-ME"/>
        </w:rPr>
        <w:t>vještaka utvrđuje Komisija, na predlog Komore</w:t>
      </w:r>
      <w:r w:rsidR="002570AF" w:rsidRPr="00C7339B">
        <w:rPr>
          <w:rFonts w:ascii="Tahoma" w:eastAsia="Times New Roman" w:hAnsi="Tahoma" w:cs="Tahoma"/>
          <w:color w:val="000000"/>
          <w:sz w:val="23"/>
          <w:szCs w:val="23"/>
          <w:lang w:eastAsia="sr-Latn-ME"/>
        </w:rPr>
        <w:t>.</w:t>
      </w:r>
    </w:p>
    <w:p w14:paraId="1957CDEE" w14:textId="624159A2" w:rsidR="00047351" w:rsidRPr="00C7339B" w:rsidRDefault="00047351" w:rsidP="00585B04">
      <w:pPr>
        <w:spacing w:after="0" w:line="240" w:lineRule="auto"/>
        <w:ind w:right="95" w:firstLine="426"/>
        <w:jc w:val="both"/>
        <w:rPr>
          <w:rFonts w:ascii="Tahoma" w:eastAsia="Times New Roman" w:hAnsi="Tahoma" w:cs="Tahoma"/>
          <w:color w:val="000000"/>
          <w:sz w:val="23"/>
          <w:szCs w:val="23"/>
          <w:lang w:eastAsia="sr-Latn-ME"/>
        </w:rPr>
      </w:pPr>
      <w:r w:rsidRPr="00C7339B">
        <w:rPr>
          <w:rFonts w:ascii="Tahoma" w:eastAsia="Times New Roman" w:hAnsi="Tahoma" w:cs="Tahoma"/>
          <w:color w:val="000000"/>
          <w:sz w:val="23"/>
          <w:szCs w:val="23"/>
          <w:lang w:eastAsia="sr-Latn-ME"/>
        </w:rPr>
        <w:t xml:space="preserve">Na osnovu programa iz stava 3 ovog člana, </w:t>
      </w:r>
      <w:r w:rsidR="00136E97" w:rsidRPr="00C7339B">
        <w:rPr>
          <w:rFonts w:ascii="Tahoma" w:eastAsia="Times New Roman" w:hAnsi="Tahoma" w:cs="Tahoma"/>
          <w:color w:val="000000"/>
          <w:sz w:val="23"/>
          <w:szCs w:val="23"/>
          <w:lang w:eastAsia="sr-Latn-ME"/>
        </w:rPr>
        <w:t xml:space="preserve">Komora </w:t>
      </w:r>
      <w:r w:rsidRPr="00C7339B">
        <w:rPr>
          <w:rFonts w:ascii="Tahoma" w:eastAsia="Times New Roman" w:hAnsi="Tahoma" w:cs="Tahoma"/>
          <w:color w:val="000000"/>
          <w:sz w:val="23"/>
          <w:szCs w:val="23"/>
          <w:lang w:eastAsia="sr-Latn-ME"/>
        </w:rPr>
        <w:t>donosi posebne programe stručnog usavršavanja.</w:t>
      </w:r>
    </w:p>
    <w:p w14:paraId="6774F55F" w14:textId="58328C37" w:rsidR="005A64F4" w:rsidRDefault="00047351" w:rsidP="00585B04">
      <w:pPr>
        <w:spacing w:after="0" w:line="240" w:lineRule="auto"/>
        <w:ind w:right="95" w:firstLine="426"/>
        <w:jc w:val="both"/>
        <w:rPr>
          <w:rFonts w:ascii="Tahoma" w:eastAsia="Times New Roman" w:hAnsi="Tahoma" w:cs="Tahoma"/>
          <w:color w:val="000000"/>
          <w:sz w:val="23"/>
          <w:szCs w:val="23"/>
          <w:lang w:eastAsia="sr-Latn-ME"/>
        </w:rPr>
      </w:pPr>
      <w:r w:rsidRPr="00C7339B">
        <w:rPr>
          <w:rFonts w:ascii="Tahoma" w:eastAsia="Times New Roman" w:hAnsi="Tahoma" w:cs="Tahoma"/>
          <w:color w:val="000000"/>
          <w:sz w:val="23"/>
          <w:szCs w:val="23"/>
          <w:lang w:eastAsia="sr-Latn-ME"/>
        </w:rPr>
        <w:t>Troškove stručnog usavršavanja snosi vještak.</w:t>
      </w:r>
    </w:p>
    <w:p w14:paraId="263A04E8" w14:textId="1ADAF37A" w:rsidR="000B60E2" w:rsidRDefault="000B60E2" w:rsidP="00585B04">
      <w:pPr>
        <w:spacing w:after="0" w:line="240" w:lineRule="auto"/>
        <w:ind w:right="95" w:firstLine="426"/>
        <w:jc w:val="both"/>
        <w:rPr>
          <w:rFonts w:ascii="Tahoma" w:eastAsia="Times New Roman" w:hAnsi="Tahoma" w:cs="Tahoma"/>
          <w:color w:val="000000"/>
          <w:sz w:val="23"/>
          <w:szCs w:val="23"/>
          <w:lang w:eastAsia="sr-Latn-ME"/>
        </w:rPr>
      </w:pPr>
    </w:p>
    <w:p w14:paraId="76020D6B" w14:textId="45A4FD02" w:rsidR="000B60E2" w:rsidRPr="000B60E2" w:rsidRDefault="00FC2260" w:rsidP="00585B04">
      <w:pPr>
        <w:spacing w:after="0" w:line="240" w:lineRule="auto"/>
        <w:ind w:right="95" w:firstLine="426"/>
        <w:jc w:val="center"/>
        <w:rPr>
          <w:rFonts w:ascii="Tahoma" w:eastAsia="Times New Roman" w:hAnsi="Tahoma" w:cs="Tahoma"/>
          <w:b/>
          <w:bCs/>
          <w:color w:val="000000"/>
          <w:sz w:val="27"/>
          <w:szCs w:val="27"/>
          <w:lang w:eastAsia="sr-Latn-ME"/>
        </w:rPr>
      </w:pPr>
      <w:r>
        <w:rPr>
          <w:rFonts w:ascii="Tahoma" w:eastAsia="Times New Roman" w:hAnsi="Tahoma" w:cs="Tahoma"/>
          <w:b/>
          <w:bCs/>
          <w:color w:val="000000"/>
          <w:sz w:val="27"/>
          <w:szCs w:val="27"/>
          <w:lang w:eastAsia="sr-Latn-ME"/>
        </w:rPr>
        <w:t>Pravo na predujam</w:t>
      </w:r>
    </w:p>
    <w:p w14:paraId="47C9BBA1" w14:textId="77777777" w:rsidR="000B60E2" w:rsidRPr="000B60E2" w:rsidRDefault="000B60E2" w:rsidP="00585B04">
      <w:pPr>
        <w:spacing w:after="0" w:line="240" w:lineRule="auto"/>
        <w:ind w:right="95" w:firstLine="426"/>
        <w:jc w:val="center"/>
        <w:rPr>
          <w:rFonts w:ascii="Tahoma" w:eastAsia="Times New Roman" w:hAnsi="Tahoma" w:cs="Tahoma"/>
          <w:color w:val="000000"/>
          <w:sz w:val="23"/>
          <w:szCs w:val="23"/>
          <w:lang w:eastAsia="sr-Latn-ME"/>
        </w:rPr>
      </w:pPr>
      <w:r w:rsidRPr="000B60E2">
        <w:rPr>
          <w:rFonts w:ascii="Tahoma" w:eastAsia="Times New Roman" w:hAnsi="Tahoma" w:cs="Tahoma"/>
          <w:b/>
          <w:bCs/>
          <w:color w:val="000000"/>
          <w:sz w:val="27"/>
          <w:szCs w:val="27"/>
          <w:lang w:eastAsia="sr-Latn-ME"/>
        </w:rPr>
        <w:t>Član 45</w:t>
      </w:r>
      <w:r w:rsidRPr="000B60E2">
        <w:rPr>
          <w:rFonts w:ascii="Tahoma" w:eastAsia="Times New Roman" w:hAnsi="Tahoma" w:cs="Tahoma"/>
          <w:color w:val="000000"/>
          <w:sz w:val="23"/>
          <w:szCs w:val="23"/>
          <w:lang w:eastAsia="sr-Latn-ME"/>
        </w:rPr>
        <w:t xml:space="preserve"> </w:t>
      </w:r>
    </w:p>
    <w:p w14:paraId="3C40B9B5" w14:textId="1FB39DDD" w:rsidR="00024200" w:rsidRDefault="000B60E2" w:rsidP="00BC427B">
      <w:pPr>
        <w:spacing w:after="0" w:line="240" w:lineRule="auto"/>
        <w:ind w:right="95" w:firstLine="426"/>
        <w:jc w:val="both"/>
        <w:rPr>
          <w:rFonts w:ascii="Tahoma" w:eastAsia="Times New Roman" w:hAnsi="Tahoma" w:cs="Tahoma"/>
          <w:color w:val="000000"/>
          <w:sz w:val="23"/>
          <w:szCs w:val="23"/>
          <w:lang w:eastAsia="sr-Latn-ME"/>
        </w:rPr>
      </w:pPr>
      <w:r w:rsidRPr="000B60E2">
        <w:rPr>
          <w:rFonts w:ascii="Tahoma" w:eastAsia="Times New Roman" w:hAnsi="Tahoma" w:cs="Tahoma"/>
          <w:color w:val="000000"/>
          <w:sz w:val="23"/>
          <w:szCs w:val="23"/>
          <w:lang w:eastAsia="sr-Latn-ME"/>
        </w:rPr>
        <w:t xml:space="preserve">Sudski vještak </w:t>
      </w:r>
      <w:r w:rsidR="00FC2260">
        <w:rPr>
          <w:rFonts w:ascii="Tahoma" w:eastAsia="Times New Roman" w:hAnsi="Tahoma" w:cs="Tahoma"/>
          <w:color w:val="000000"/>
          <w:sz w:val="23"/>
          <w:szCs w:val="23"/>
          <w:lang w:eastAsia="sr-Latn-ME"/>
        </w:rPr>
        <w:t>može tražiti</w:t>
      </w:r>
      <w:r w:rsidRPr="000B60E2">
        <w:rPr>
          <w:rFonts w:ascii="Tahoma" w:eastAsia="Times New Roman" w:hAnsi="Tahoma" w:cs="Tahoma"/>
          <w:color w:val="000000"/>
          <w:sz w:val="23"/>
          <w:szCs w:val="23"/>
          <w:lang w:eastAsia="sr-Latn-ME"/>
        </w:rPr>
        <w:t xml:space="preserve"> primanje predujma, o čemu odlučuje organ koji vodi postupak, u zavisnosti od obima</w:t>
      </w:r>
      <w:r w:rsidR="00FC2260">
        <w:rPr>
          <w:rFonts w:ascii="Tahoma" w:eastAsia="Times New Roman" w:hAnsi="Tahoma" w:cs="Tahoma"/>
          <w:color w:val="000000"/>
          <w:sz w:val="23"/>
          <w:szCs w:val="23"/>
          <w:lang w:eastAsia="sr-Latn-ME"/>
        </w:rPr>
        <w:t xml:space="preserve"> i složenosti</w:t>
      </w:r>
      <w:r w:rsidRPr="000B60E2">
        <w:rPr>
          <w:rFonts w:ascii="Tahoma" w:eastAsia="Times New Roman" w:hAnsi="Tahoma" w:cs="Tahoma"/>
          <w:color w:val="000000"/>
          <w:sz w:val="23"/>
          <w:szCs w:val="23"/>
          <w:lang w:eastAsia="sr-Latn-ME"/>
        </w:rPr>
        <w:t xml:space="preserve"> vještačenja.</w:t>
      </w:r>
    </w:p>
    <w:p w14:paraId="5874D1D1" w14:textId="77777777" w:rsidR="004E19B9" w:rsidRPr="00C7339B" w:rsidRDefault="004E19B9" w:rsidP="00585B04">
      <w:pPr>
        <w:spacing w:after="0" w:line="240" w:lineRule="auto"/>
        <w:ind w:right="95" w:firstLine="426"/>
        <w:jc w:val="both"/>
        <w:rPr>
          <w:rFonts w:ascii="Tahoma" w:eastAsia="Times New Roman" w:hAnsi="Tahoma" w:cs="Tahoma"/>
          <w:color w:val="2E74B5" w:themeColor="accent5" w:themeShade="BF"/>
          <w:sz w:val="23"/>
          <w:szCs w:val="23"/>
          <w:lang w:eastAsia="sr-Latn-ME"/>
        </w:rPr>
      </w:pPr>
    </w:p>
    <w:p w14:paraId="2A8E5E03" w14:textId="325D7793" w:rsidR="004E19B9" w:rsidRPr="00C7339B" w:rsidRDefault="00EE1F8A" w:rsidP="00585B04">
      <w:pPr>
        <w:spacing w:after="0" w:line="240" w:lineRule="auto"/>
        <w:ind w:right="95"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 xml:space="preserve">Pravo </w:t>
      </w:r>
      <w:r w:rsidR="007160E1" w:rsidRPr="00C7339B">
        <w:rPr>
          <w:rFonts w:ascii="Tahoma" w:eastAsia="Times New Roman" w:hAnsi="Tahoma" w:cs="Tahoma"/>
          <w:b/>
          <w:bCs/>
          <w:color w:val="000000"/>
          <w:sz w:val="27"/>
          <w:szCs w:val="27"/>
          <w:lang w:eastAsia="sr-Latn-ME"/>
        </w:rPr>
        <w:t xml:space="preserve">da dobije </w:t>
      </w:r>
      <w:r w:rsidR="00BB5D2E" w:rsidRPr="00C7339B">
        <w:rPr>
          <w:rFonts w:ascii="Tahoma" w:eastAsia="Times New Roman" w:hAnsi="Tahoma" w:cs="Tahoma"/>
          <w:b/>
          <w:bCs/>
          <w:color w:val="000000"/>
          <w:sz w:val="27"/>
          <w:szCs w:val="27"/>
          <w:lang w:eastAsia="sr-Latn-ME"/>
        </w:rPr>
        <w:t>uputstva</w:t>
      </w:r>
      <w:r w:rsidR="007160E1" w:rsidRPr="00C7339B">
        <w:rPr>
          <w:rFonts w:ascii="Tahoma" w:eastAsia="Times New Roman" w:hAnsi="Tahoma" w:cs="Tahoma"/>
          <w:b/>
          <w:bCs/>
          <w:color w:val="000000"/>
          <w:sz w:val="27"/>
          <w:szCs w:val="27"/>
          <w:lang w:eastAsia="sr-Latn-ME"/>
        </w:rPr>
        <w:t xml:space="preserve"> u vezi sa vještačenjem</w:t>
      </w:r>
      <w:r w:rsidRPr="00C7339B">
        <w:rPr>
          <w:rFonts w:ascii="Tahoma" w:eastAsia="Times New Roman" w:hAnsi="Tahoma" w:cs="Tahoma"/>
          <w:b/>
          <w:bCs/>
          <w:color w:val="000000"/>
          <w:sz w:val="27"/>
          <w:szCs w:val="27"/>
          <w:lang w:eastAsia="sr-Latn-ME"/>
        </w:rPr>
        <w:t xml:space="preserve"> </w:t>
      </w:r>
    </w:p>
    <w:p w14:paraId="2942D202" w14:textId="0FFE1580" w:rsidR="00EE1F8A" w:rsidRPr="00C7339B" w:rsidRDefault="00EE1F8A" w:rsidP="00585B04">
      <w:pPr>
        <w:spacing w:after="0" w:line="240" w:lineRule="auto"/>
        <w:ind w:right="95" w:firstLine="426"/>
        <w:jc w:val="center"/>
        <w:rPr>
          <w:rFonts w:ascii="Tahoma" w:eastAsia="Times New Roman" w:hAnsi="Tahoma" w:cs="Tahoma"/>
          <w:b/>
          <w:bCs/>
          <w:color w:val="000000"/>
          <w:sz w:val="27"/>
          <w:szCs w:val="27"/>
          <w:lang w:eastAsia="sr-Latn-ME"/>
        </w:rPr>
      </w:pPr>
      <w:r w:rsidRPr="00C7339B">
        <w:rPr>
          <w:rFonts w:ascii="Tahoma" w:eastAsia="Times New Roman" w:hAnsi="Tahoma" w:cs="Tahoma"/>
          <w:b/>
          <w:bCs/>
          <w:color w:val="000000"/>
          <w:sz w:val="27"/>
          <w:szCs w:val="27"/>
          <w:lang w:eastAsia="sr-Latn-ME"/>
        </w:rPr>
        <w:t>Član</w:t>
      </w:r>
      <w:r w:rsidR="00272996">
        <w:rPr>
          <w:rFonts w:ascii="Tahoma" w:eastAsia="Times New Roman" w:hAnsi="Tahoma" w:cs="Tahoma"/>
          <w:b/>
          <w:bCs/>
          <w:color w:val="000000"/>
          <w:sz w:val="27"/>
          <w:szCs w:val="27"/>
          <w:lang w:eastAsia="sr-Latn-ME"/>
        </w:rPr>
        <w:t xml:space="preserve"> </w:t>
      </w:r>
      <w:r w:rsidR="00F6678D" w:rsidRPr="00C7339B">
        <w:rPr>
          <w:rFonts w:ascii="Tahoma" w:eastAsia="Times New Roman" w:hAnsi="Tahoma" w:cs="Tahoma"/>
          <w:b/>
          <w:bCs/>
          <w:color w:val="000000"/>
          <w:sz w:val="27"/>
          <w:szCs w:val="27"/>
          <w:lang w:eastAsia="sr-Latn-ME"/>
        </w:rPr>
        <w:t>46</w:t>
      </w:r>
    </w:p>
    <w:p w14:paraId="1AB237C4" w14:textId="48BBE5ED" w:rsidR="00F67945" w:rsidRDefault="00F01B22" w:rsidP="0022675C">
      <w:pPr>
        <w:spacing w:after="0" w:line="240" w:lineRule="auto"/>
        <w:ind w:right="95" w:firstLine="426"/>
        <w:jc w:val="both"/>
        <w:rPr>
          <w:rFonts w:ascii="Tahoma" w:eastAsia="Times New Roman" w:hAnsi="Tahoma" w:cs="Tahoma"/>
          <w:color w:val="000000" w:themeColor="text1"/>
          <w:sz w:val="23"/>
          <w:szCs w:val="23"/>
          <w:lang w:eastAsia="sr-Latn-ME"/>
        </w:rPr>
      </w:pPr>
      <w:r w:rsidRPr="00C7339B">
        <w:rPr>
          <w:rFonts w:ascii="Tahoma" w:eastAsia="Times New Roman" w:hAnsi="Tahoma" w:cs="Tahoma"/>
          <w:color w:val="000000" w:themeColor="text1"/>
          <w:sz w:val="23"/>
          <w:szCs w:val="23"/>
          <w:lang w:eastAsia="sr-Latn-ME"/>
        </w:rPr>
        <w:t xml:space="preserve">Vještak ima pravo zatražiti </w:t>
      </w:r>
      <w:r w:rsidR="0007334D" w:rsidRPr="00C7339B">
        <w:rPr>
          <w:rFonts w:ascii="Tahoma" w:eastAsia="Times New Roman" w:hAnsi="Tahoma" w:cs="Tahoma"/>
          <w:color w:val="000000" w:themeColor="text1"/>
          <w:sz w:val="23"/>
          <w:szCs w:val="23"/>
          <w:lang w:eastAsia="sr-Latn-ME"/>
        </w:rPr>
        <w:t>dodatna pojašnjenja</w:t>
      </w:r>
      <w:r w:rsidRPr="00C7339B">
        <w:rPr>
          <w:rFonts w:ascii="Tahoma" w:eastAsia="Times New Roman" w:hAnsi="Tahoma" w:cs="Tahoma"/>
          <w:color w:val="000000" w:themeColor="text1"/>
          <w:sz w:val="23"/>
          <w:szCs w:val="23"/>
          <w:lang w:eastAsia="sr-Latn-ME"/>
        </w:rPr>
        <w:t xml:space="preserve"> od sudije</w:t>
      </w:r>
      <w:r w:rsidR="001164AC" w:rsidRPr="00C7339B">
        <w:rPr>
          <w:rFonts w:ascii="Tahoma" w:eastAsia="Times New Roman" w:hAnsi="Tahoma" w:cs="Tahoma"/>
          <w:color w:val="000000" w:themeColor="text1"/>
          <w:sz w:val="23"/>
          <w:szCs w:val="23"/>
          <w:lang w:eastAsia="sr-Latn-ME"/>
        </w:rPr>
        <w:t xml:space="preserve">, tužioca ili </w:t>
      </w:r>
      <w:r w:rsidR="0007334D" w:rsidRPr="00C7339B">
        <w:rPr>
          <w:rFonts w:ascii="Tahoma" w:eastAsia="Times New Roman" w:hAnsi="Tahoma" w:cs="Tahoma"/>
          <w:color w:val="000000" w:themeColor="text1"/>
          <w:sz w:val="23"/>
          <w:szCs w:val="23"/>
          <w:lang w:eastAsia="sr-Latn-ME"/>
        </w:rPr>
        <w:t>lica koje vodi postupak u organu</w:t>
      </w:r>
      <w:r w:rsidR="00B548D1" w:rsidRPr="00C7339B">
        <w:rPr>
          <w:rFonts w:ascii="Tahoma" w:eastAsia="Times New Roman" w:hAnsi="Tahoma" w:cs="Tahoma"/>
          <w:color w:val="000000" w:themeColor="text1"/>
          <w:sz w:val="23"/>
          <w:szCs w:val="23"/>
          <w:lang w:eastAsia="sr-Latn-ME"/>
        </w:rPr>
        <w:t xml:space="preserve"> </w:t>
      </w:r>
      <w:r w:rsidR="00651240" w:rsidRPr="00C7339B">
        <w:rPr>
          <w:rFonts w:ascii="Tahoma" w:eastAsia="Times New Roman" w:hAnsi="Tahoma" w:cs="Tahoma"/>
          <w:color w:val="000000" w:themeColor="text1"/>
          <w:sz w:val="23"/>
          <w:szCs w:val="23"/>
          <w:lang w:eastAsia="sr-Latn-ME"/>
        </w:rPr>
        <w:t xml:space="preserve">u vezi sa </w:t>
      </w:r>
      <w:r w:rsidR="0007334D" w:rsidRPr="00C7339B">
        <w:rPr>
          <w:rFonts w:ascii="Tahoma" w:eastAsia="Times New Roman" w:hAnsi="Tahoma" w:cs="Tahoma"/>
          <w:color w:val="000000" w:themeColor="text1"/>
          <w:sz w:val="23"/>
          <w:szCs w:val="23"/>
          <w:lang w:eastAsia="sr-Latn-ME"/>
        </w:rPr>
        <w:t xml:space="preserve">zadatkom </w:t>
      </w:r>
      <w:r w:rsidR="00651240" w:rsidRPr="00C7339B">
        <w:rPr>
          <w:rFonts w:ascii="Tahoma" w:eastAsia="Times New Roman" w:hAnsi="Tahoma" w:cs="Tahoma"/>
          <w:color w:val="000000" w:themeColor="text1"/>
          <w:sz w:val="23"/>
          <w:szCs w:val="23"/>
          <w:lang w:eastAsia="sr-Latn-ME"/>
        </w:rPr>
        <w:t>vještačenj</w:t>
      </w:r>
      <w:r w:rsidR="0007334D" w:rsidRPr="00C7339B">
        <w:rPr>
          <w:rFonts w:ascii="Tahoma" w:eastAsia="Times New Roman" w:hAnsi="Tahoma" w:cs="Tahoma"/>
          <w:color w:val="000000" w:themeColor="text1"/>
          <w:sz w:val="23"/>
          <w:szCs w:val="23"/>
          <w:lang w:eastAsia="sr-Latn-ME"/>
        </w:rPr>
        <w:t>a</w:t>
      </w:r>
      <w:r w:rsidR="00651240" w:rsidRPr="00C7339B">
        <w:rPr>
          <w:rFonts w:ascii="Tahoma" w:eastAsia="Times New Roman" w:hAnsi="Tahoma" w:cs="Tahoma"/>
          <w:color w:val="000000" w:themeColor="text1"/>
          <w:sz w:val="23"/>
          <w:szCs w:val="23"/>
          <w:lang w:eastAsia="sr-Latn-ME"/>
        </w:rPr>
        <w:t>.</w:t>
      </w:r>
    </w:p>
    <w:p w14:paraId="6B70893D" w14:textId="574DE8B0" w:rsidR="00BC427B" w:rsidRDefault="00BC427B" w:rsidP="0022675C">
      <w:pPr>
        <w:spacing w:after="0" w:line="240" w:lineRule="auto"/>
        <w:ind w:right="95" w:firstLine="426"/>
        <w:jc w:val="both"/>
        <w:rPr>
          <w:rFonts w:ascii="Tahoma" w:eastAsia="Times New Roman" w:hAnsi="Tahoma" w:cs="Tahoma"/>
          <w:color w:val="000000" w:themeColor="text1"/>
          <w:sz w:val="23"/>
          <w:szCs w:val="23"/>
          <w:lang w:eastAsia="sr-Latn-ME"/>
        </w:rPr>
      </w:pPr>
    </w:p>
    <w:p w14:paraId="4B83A849" w14:textId="33EF0D48" w:rsidR="00F67945" w:rsidRDefault="00F67945"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74DD617D" w14:textId="77777777" w:rsidR="00A80B7D" w:rsidRPr="000B60E2" w:rsidRDefault="00A80B7D"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1792DB21" w14:textId="5530B3DC" w:rsidR="00694833" w:rsidRPr="00852C1E" w:rsidRDefault="00694833" w:rsidP="00585B04">
      <w:pPr>
        <w:spacing w:after="0" w:line="240" w:lineRule="auto"/>
        <w:ind w:right="95" w:firstLine="426"/>
        <w:jc w:val="center"/>
        <w:rPr>
          <w:rFonts w:ascii="Tahoma" w:eastAsia="Times New Roman" w:hAnsi="Tahoma" w:cs="Tahoma"/>
          <w:b/>
          <w:bCs/>
          <w:color w:val="000000"/>
          <w:sz w:val="27"/>
          <w:szCs w:val="27"/>
          <w:lang w:eastAsia="sr-Latn-ME"/>
        </w:rPr>
      </w:pPr>
      <w:r w:rsidRPr="00852C1E">
        <w:rPr>
          <w:rFonts w:ascii="Tahoma" w:eastAsia="Times New Roman" w:hAnsi="Tahoma" w:cs="Tahoma"/>
          <w:b/>
          <w:bCs/>
          <w:color w:val="000000"/>
          <w:sz w:val="27"/>
          <w:szCs w:val="27"/>
          <w:lang w:eastAsia="sr-Latn-ME"/>
        </w:rPr>
        <w:lastRenderedPageBreak/>
        <w:t xml:space="preserve">Pravo na pristup </w:t>
      </w:r>
      <w:r w:rsidR="007160E1" w:rsidRPr="00852C1E">
        <w:rPr>
          <w:rFonts w:ascii="Tahoma" w:eastAsia="Times New Roman" w:hAnsi="Tahoma" w:cs="Tahoma"/>
          <w:b/>
          <w:bCs/>
          <w:color w:val="000000"/>
          <w:sz w:val="27"/>
          <w:szCs w:val="27"/>
          <w:lang w:eastAsia="sr-Latn-ME"/>
        </w:rPr>
        <w:t>predmetu vještačenja</w:t>
      </w:r>
    </w:p>
    <w:p w14:paraId="29DC16DA" w14:textId="7FD9263D" w:rsidR="00BE5B0E" w:rsidRPr="00852C1E" w:rsidRDefault="00694833" w:rsidP="00585B04">
      <w:pPr>
        <w:spacing w:after="0" w:line="240" w:lineRule="auto"/>
        <w:ind w:right="95" w:firstLine="426"/>
        <w:jc w:val="center"/>
        <w:rPr>
          <w:rFonts w:ascii="Tahoma" w:eastAsia="Times New Roman" w:hAnsi="Tahoma" w:cs="Tahoma"/>
          <w:b/>
          <w:bCs/>
          <w:color w:val="000000"/>
          <w:sz w:val="27"/>
          <w:szCs w:val="27"/>
          <w:lang w:eastAsia="sr-Latn-ME"/>
        </w:rPr>
      </w:pPr>
      <w:r w:rsidRPr="00852C1E">
        <w:rPr>
          <w:rFonts w:ascii="Tahoma" w:eastAsia="Times New Roman" w:hAnsi="Tahoma" w:cs="Tahoma"/>
          <w:b/>
          <w:bCs/>
          <w:color w:val="000000"/>
          <w:sz w:val="27"/>
          <w:szCs w:val="27"/>
          <w:lang w:eastAsia="sr-Latn-ME"/>
        </w:rPr>
        <w:t>Član</w:t>
      </w:r>
      <w:r w:rsidR="00272996">
        <w:rPr>
          <w:rFonts w:ascii="Tahoma" w:eastAsia="Times New Roman" w:hAnsi="Tahoma" w:cs="Tahoma"/>
          <w:b/>
          <w:bCs/>
          <w:color w:val="000000"/>
          <w:sz w:val="27"/>
          <w:szCs w:val="27"/>
          <w:lang w:eastAsia="sr-Latn-ME"/>
        </w:rPr>
        <w:t xml:space="preserve"> </w:t>
      </w:r>
      <w:r w:rsidR="00F6678D" w:rsidRPr="00852C1E">
        <w:rPr>
          <w:rFonts w:ascii="Tahoma" w:eastAsia="Times New Roman" w:hAnsi="Tahoma" w:cs="Tahoma"/>
          <w:b/>
          <w:bCs/>
          <w:color w:val="000000"/>
          <w:sz w:val="27"/>
          <w:szCs w:val="27"/>
          <w:lang w:eastAsia="sr-Latn-ME"/>
        </w:rPr>
        <w:t>47</w:t>
      </w:r>
    </w:p>
    <w:p w14:paraId="4F022D37" w14:textId="77777777" w:rsidR="00131144" w:rsidRPr="00852C1E" w:rsidRDefault="00BE5B0E" w:rsidP="00585B04">
      <w:pPr>
        <w:spacing w:after="0" w:line="240" w:lineRule="auto"/>
        <w:ind w:right="95" w:firstLine="426"/>
        <w:jc w:val="both"/>
        <w:rPr>
          <w:rFonts w:ascii="Tahoma" w:hAnsi="Tahoma" w:cs="Tahoma"/>
          <w:color w:val="000000" w:themeColor="text1"/>
        </w:rPr>
      </w:pPr>
      <w:r w:rsidRPr="00852C1E">
        <w:rPr>
          <w:rFonts w:ascii="Tahoma" w:hAnsi="Tahoma" w:cs="Tahoma"/>
          <w:color w:val="000000" w:themeColor="text1"/>
        </w:rPr>
        <w:t>V</w:t>
      </w:r>
      <w:r w:rsidR="00694833" w:rsidRPr="00852C1E">
        <w:rPr>
          <w:rFonts w:ascii="Tahoma" w:hAnsi="Tahoma" w:cs="Tahoma"/>
          <w:color w:val="000000" w:themeColor="text1"/>
        </w:rPr>
        <w:t xml:space="preserve">ještak </w:t>
      </w:r>
      <w:r w:rsidRPr="00852C1E">
        <w:rPr>
          <w:rFonts w:ascii="Tahoma" w:hAnsi="Tahoma" w:cs="Tahoma"/>
          <w:color w:val="000000" w:themeColor="text1"/>
        </w:rPr>
        <w:t>ima</w:t>
      </w:r>
      <w:r w:rsidR="00694833" w:rsidRPr="00852C1E">
        <w:rPr>
          <w:rFonts w:ascii="Tahoma" w:hAnsi="Tahoma" w:cs="Tahoma"/>
          <w:color w:val="000000" w:themeColor="text1"/>
        </w:rPr>
        <w:t xml:space="preserve"> pravo na pristup svim</w:t>
      </w:r>
      <w:r w:rsidR="0007334D" w:rsidRPr="00852C1E">
        <w:rPr>
          <w:rFonts w:ascii="Tahoma" w:hAnsi="Tahoma" w:cs="Tahoma"/>
          <w:color w:val="000000" w:themeColor="text1"/>
        </w:rPr>
        <w:t xml:space="preserve"> podacima, dokumentima, licu mjesta i licima koja su predmet vještačenja</w:t>
      </w:r>
      <w:r w:rsidR="00694833" w:rsidRPr="00852C1E">
        <w:rPr>
          <w:rFonts w:ascii="Tahoma" w:hAnsi="Tahoma" w:cs="Tahoma"/>
          <w:color w:val="000000" w:themeColor="text1"/>
        </w:rPr>
        <w:t xml:space="preserve">. </w:t>
      </w:r>
    </w:p>
    <w:p w14:paraId="03F9EDBB" w14:textId="4245ED8E" w:rsidR="008F0823" w:rsidRDefault="0073266F" w:rsidP="00585B04">
      <w:pPr>
        <w:spacing w:after="0" w:line="240" w:lineRule="auto"/>
        <w:ind w:right="95" w:firstLine="426"/>
        <w:jc w:val="both"/>
        <w:rPr>
          <w:rFonts w:ascii="Tahoma" w:hAnsi="Tahoma" w:cs="Tahoma"/>
          <w:color w:val="000000" w:themeColor="text1"/>
        </w:rPr>
      </w:pPr>
      <w:r w:rsidRPr="00852C1E">
        <w:rPr>
          <w:rFonts w:ascii="Tahoma" w:hAnsi="Tahoma" w:cs="Tahoma"/>
          <w:color w:val="000000" w:themeColor="text1"/>
        </w:rPr>
        <w:t>Ukoliko vještaku nije omogućen pristup predmetu vještačenja u takvoj mjeri da utiče na izvršenje vještačenja u zadatom roku,</w:t>
      </w:r>
      <w:r w:rsidR="008C5859" w:rsidRPr="00852C1E">
        <w:rPr>
          <w:rFonts w:ascii="Tahoma" w:hAnsi="Tahoma" w:cs="Tahoma"/>
          <w:color w:val="000000" w:themeColor="text1"/>
        </w:rPr>
        <w:t xml:space="preserve"> a o tome je vještak pisanim putem obavijestio sud, </w:t>
      </w:r>
      <w:r w:rsidR="00644A9C">
        <w:rPr>
          <w:rFonts w:ascii="Tahoma" w:hAnsi="Tahoma" w:cs="Tahoma"/>
          <w:color w:val="000000" w:themeColor="text1"/>
        </w:rPr>
        <w:t xml:space="preserve">državno </w:t>
      </w:r>
      <w:r w:rsidR="008C5859" w:rsidRPr="00852C1E">
        <w:rPr>
          <w:rFonts w:ascii="Tahoma" w:hAnsi="Tahoma" w:cs="Tahoma"/>
          <w:color w:val="000000" w:themeColor="text1"/>
        </w:rPr>
        <w:t>tužilaštvo ili drugi organ koji vodi postupak,</w:t>
      </w:r>
      <w:r w:rsidR="00FD05EB" w:rsidRPr="00852C1E">
        <w:rPr>
          <w:rFonts w:ascii="Tahoma" w:hAnsi="Tahoma" w:cs="Tahoma"/>
          <w:color w:val="000000" w:themeColor="text1"/>
        </w:rPr>
        <w:t xml:space="preserve"> </w:t>
      </w:r>
      <w:r w:rsidRPr="00852C1E">
        <w:rPr>
          <w:rFonts w:ascii="Tahoma" w:hAnsi="Tahoma" w:cs="Tahoma"/>
          <w:color w:val="000000" w:themeColor="text1"/>
        </w:rPr>
        <w:t>vještak neće biti odgovoran za štetne posljedice koje su nastupile zbog  kašnjenja ili neizvršenja vještačenja, osim ukoliko se ne dokaže da je vještak izbjegavao preuzeti, odnosno pristupiti predmetu vještačenja.</w:t>
      </w:r>
      <w:r w:rsidRPr="004A7A76">
        <w:rPr>
          <w:rFonts w:ascii="Tahoma" w:hAnsi="Tahoma" w:cs="Tahoma"/>
          <w:color w:val="000000" w:themeColor="text1"/>
        </w:rPr>
        <w:t xml:space="preserve"> </w:t>
      </w:r>
      <w:r w:rsidR="00694833" w:rsidRPr="004A7A76">
        <w:rPr>
          <w:rFonts w:ascii="Tahoma" w:hAnsi="Tahoma" w:cs="Tahoma"/>
          <w:color w:val="000000" w:themeColor="text1"/>
        </w:rPr>
        <w:t xml:space="preserve"> </w:t>
      </w:r>
    </w:p>
    <w:p w14:paraId="3DEABADC" w14:textId="77777777" w:rsidR="00A03F82" w:rsidRPr="008A7E73" w:rsidRDefault="00A03F82" w:rsidP="00585B04">
      <w:pPr>
        <w:spacing w:after="0" w:line="240" w:lineRule="auto"/>
        <w:ind w:right="95" w:firstLine="426"/>
        <w:jc w:val="both"/>
        <w:rPr>
          <w:rFonts w:ascii="Tahoma" w:eastAsia="Times New Roman" w:hAnsi="Tahoma" w:cs="Tahoma"/>
          <w:b/>
          <w:bCs/>
          <w:color w:val="000000" w:themeColor="text1"/>
          <w:sz w:val="23"/>
          <w:szCs w:val="23"/>
          <w:lang w:eastAsia="sr-Latn-ME"/>
        </w:rPr>
      </w:pPr>
    </w:p>
    <w:p w14:paraId="3D08531A" w14:textId="0F13C1AE" w:rsidR="0092492F" w:rsidRPr="00852C1E" w:rsidRDefault="00B10871" w:rsidP="00585B04">
      <w:pPr>
        <w:spacing w:after="0" w:line="240" w:lineRule="auto"/>
        <w:ind w:right="95" w:firstLine="426"/>
        <w:jc w:val="center"/>
        <w:rPr>
          <w:rFonts w:ascii="Tahoma" w:eastAsia="Times New Roman" w:hAnsi="Tahoma" w:cs="Tahoma"/>
          <w:b/>
          <w:bCs/>
          <w:color w:val="000000"/>
          <w:sz w:val="27"/>
          <w:szCs w:val="27"/>
          <w:lang w:eastAsia="sr-Latn-ME"/>
        </w:rPr>
      </w:pPr>
      <w:r w:rsidRPr="00852C1E">
        <w:rPr>
          <w:rFonts w:ascii="Tahoma" w:eastAsia="Times New Roman" w:hAnsi="Tahoma" w:cs="Tahoma"/>
          <w:b/>
          <w:bCs/>
          <w:color w:val="000000"/>
          <w:sz w:val="27"/>
          <w:szCs w:val="27"/>
          <w:lang w:eastAsia="sr-Latn-ME"/>
        </w:rPr>
        <w:t>Pravo na nagradu i naknadu troškova</w:t>
      </w:r>
    </w:p>
    <w:p w14:paraId="0F5341FE" w14:textId="7845523F" w:rsidR="0092492F" w:rsidRPr="00852C1E" w:rsidRDefault="0092492F" w:rsidP="00585B04">
      <w:pPr>
        <w:spacing w:after="0" w:line="240" w:lineRule="auto"/>
        <w:ind w:right="95" w:firstLine="426"/>
        <w:jc w:val="center"/>
        <w:rPr>
          <w:rFonts w:ascii="Tahoma" w:eastAsia="Times New Roman" w:hAnsi="Tahoma" w:cs="Tahoma"/>
          <w:b/>
          <w:bCs/>
          <w:color w:val="000000"/>
          <w:sz w:val="27"/>
          <w:szCs w:val="27"/>
          <w:lang w:eastAsia="sr-Latn-ME"/>
        </w:rPr>
      </w:pPr>
      <w:r w:rsidRPr="00852C1E">
        <w:rPr>
          <w:rFonts w:ascii="Tahoma" w:eastAsia="Times New Roman" w:hAnsi="Tahoma" w:cs="Tahoma"/>
          <w:b/>
          <w:bCs/>
          <w:color w:val="000000"/>
          <w:sz w:val="27"/>
          <w:szCs w:val="27"/>
          <w:lang w:eastAsia="sr-Latn-ME"/>
        </w:rPr>
        <w:t xml:space="preserve">Član </w:t>
      </w:r>
      <w:r w:rsidR="00F6678D" w:rsidRPr="00852C1E">
        <w:rPr>
          <w:rFonts w:ascii="Tahoma" w:eastAsia="Times New Roman" w:hAnsi="Tahoma" w:cs="Tahoma"/>
          <w:b/>
          <w:bCs/>
          <w:color w:val="000000"/>
          <w:sz w:val="27"/>
          <w:szCs w:val="27"/>
          <w:lang w:eastAsia="sr-Latn-ME"/>
        </w:rPr>
        <w:t>48</w:t>
      </w:r>
    </w:p>
    <w:p w14:paraId="3D49CAAB" w14:textId="0FC27CCE" w:rsidR="00102B05" w:rsidRDefault="0092492F"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Za izvršeno vještačenje vještak</w:t>
      </w:r>
      <w:r w:rsidR="00DE2ADA">
        <w:rPr>
          <w:rFonts w:ascii="Tahoma" w:eastAsia="Times New Roman" w:hAnsi="Tahoma" w:cs="Tahoma"/>
          <w:color w:val="000000"/>
          <w:sz w:val="23"/>
          <w:szCs w:val="23"/>
          <w:lang w:eastAsia="sr-Latn-ME"/>
        </w:rPr>
        <w:t xml:space="preserve"> i pravno lice</w:t>
      </w:r>
      <w:r w:rsidRPr="004A7A76">
        <w:rPr>
          <w:rFonts w:ascii="Tahoma" w:eastAsia="Times New Roman" w:hAnsi="Tahoma" w:cs="Tahoma"/>
          <w:color w:val="000000"/>
          <w:sz w:val="23"/>
          <w:szCs w:val="23"/>
          <w:lang w:eastAsia="sr-Latn-ME"/>
        </w:rPr>
        <w:t xml:space="preserve"> ima</w:t>
      </w:r>
      <w:r w:rsidR="00DE2ADA">
        <w:rPr>
          <w:rFonts w:ascii="Tahoma" w:eastAsia="Times New Roman" w:hAnsi="Tahoma" w:cs="Tahoma"/>
          <w:color w:val="000000"/>
          <w:sz w:val="23"/>
          <w:szCs w:val="23"/>
          <w:lang w:eastAsia="sr-Latn-ME"/>
        </w:rPr>
        <w:t>ju</w:t>
      </w:r>
      <w:r w:rsidRPr="004A7A76">
        <w:rPr>
          <w:rFonts w:ascii="Tahoma" w:eastAsia="Times New Roman" w:hAnsi="Tahoma" w:cs="Tahoma"/>
          <w:color w:val="000000"/>
          <w:sz w:val="23"/>
          <w:szCs w:val="23"/>
          <w:lang w:eastAsia="sr-Latn-ME"/>
        </w:rPr>
        <w:t xml:space="preserve"> pravo na nagradu za rad i naknadu troškova u vezi sa vještačenjem.</w:t>
      </w:r>
    </w:p>
    <w:p w14:paraId="02DC2374" w14:textId="6D196A30" w:rsidR="0092492F" w:rsidRDefault="0092492F" w:rsidP="00585B04">
      <w:pPr>
        <w:spacing w:after="0" w:line="240" w:lineRule="auto"/>
        <w:ind w:right="95" w:firstLine="426"/>
        <w:jc w:val="both"/>
        <w:rPr>
          <w:rFonts w:ascii="Tahoma" w:eastAsia="Times New Roman" w:hAnsi="Tahoma" w:cs="Tahoma"/>
          <w:color w:val="000000"/>
          <w:sz w:val="23"/>
          <w:szCs w:val="23"/>
          <w:lang w:eastAsia="sr-Latn-ME"/>
        </w:rPr>
      </w:pPr>
      <w:r w:rsidRPr="004A7A76">
        <w:rPr>
          <w:rFonts w:ascii="Tahoma" w:eastAsia="Times New Roman" w:hAnsi="Tahoma" w:cs="Tahoma"/>
          <w:color w:val="000000"/>
          <w:sz w:val="23"/>
          <w:szCs w:val="23"/>
          <w:lang w:eastAsia="sr-Latn-ME"/>
        </w:rPr>
        <w:t>Visina i način isplate troškova iz stava 1 ovog člana, uređuju se propisom Vlade Crne Gore</w:t>
      </w:r>
      <w:r w:rsidR="006E41D8">
        <w:rPr>
          <w:rFonts w:ascii="Tahoma" w:eastAsia="Times New Roman" w:hAnsi="Tahoma" w:cs="Tahoma"/>
          <w:color w:val="000000"/>
          <w:sz w:val="23"/>
          <w:szCs w:val="23"/>
          <w:lang w:eastAsia="sr-Latn-ME"/>
        </w:rPr>
        <w:t>, po pribavljenom mišljenju Komore.</w:t>
      </w:r>
    </w:p>
    <w:p w14:paraId="42D75794" w14:textId="77777777" w:rsidR="00B9125A" w:rsidRPr="00E72537" w:rsidRDefault="00B9125A" w:rsidP="009E420C">
      <w:pPr>
        <w:spacing w:after="0" w:line="240" w:lineRule="auto"/>
        <w:ind w:right="95"/>
        <w:jc w:val="both"/>
        <w:rPr>
          <w:rFonts w:ascii="Tahoma" w:eastAsia="Times New Roman" w:hAnsi="Tahoma" w:cs="Tahoma"/>
          <w:color w:val="000000"/>
          <w:sz w:val="23"/>
          <w:szCs w:val="23"/>
          <w:lang w:eastAsia="sr-Latn-ME"/>
        </w:rPr>
      </w:pPr>
      <w:bookmarkStart w:id="42" w:name="clan_43"/>
      <w:bookmarkEnd w:id="42"/>
    </w:p>
    <w:p w14:paraId="6482E4EF" w14:textId="2EE3028C" w:rsidR="00A96414" w:rsidRDefault="00A96414"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Pr>
          <w:rFonts w:ascii="Tahoma" w:eastAsia="Times New Roman" w:hAnsi="Tahoma" w:cs="Tahoma"/>
          <w:b/>
          <w:bCs/>
          <w:color w:val="000000" w:themeColor="text1"/>
          <w:sz w:val="27"/>
          <w:szCs w:val="27"/>
          <w:lang w:eastAsia="sr-Latn-ME"/>
        </w:rPr>
        <w:t>Nagrada za rad stručnom licu</w:t>
      </w:r>
    </w:p>
    <w:p w14:paraId="55E580FC" w14:textId="0F84E9EF" w:rsidR="002145DC" w:rsidRPr="004A7A76" w:rsidRDefault="002145DC"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Pr>
          <w:rFonts w:ascii="Tahoma" w:eastAsia="Times New Roman" w:hAnsi="Tahoma" w:cs="Tahoma"/>
          <w:b/>
          <w:bCs/>
          <w:color w:val="000000" w:themeColor="text1"/>
          <w:sz w:val="27"/>
          <w:szCs w:val="27"/>
          <w:lang w:eastAsia="sr-Latn-ME"/>
        </w:rPr>
        <w:t xml:space="preserve">Član </w:t>
      </w:r>
      <w:r w:rsidR="001760A2">
        <w:rPr>
          <w:rFonts w:ascii="Tahoma" w:eastAsia="Times New Roman" w:hAnsi="Tahoma" w:cs="Tahoma"/>
          <w:b/>
          <w:bCs/>
          <w:color w:val="000000" w:themeColor="text1"/>
          <w:sz w:val="27"/>
          <w:szCs w:val="27"/>
          <w:lang w:eastAsia="sr-Latn-ME"/>
        </w:rPr>
        <w:t>49</w:t>
      </w:r>
    </w:p>
    <w:p w14:paraId="23C35D26" w14:textId="69F4FBE2" w:rsidR="0034647F" w:rsidRDefault="0092492F"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E72537">
        <w:rPr>
          <w:rFonts w:ascii="Tahoma" w:eastAsia="Times New Roman" w:hAnsi="Tahoma" w:cs="Tahoma"/>
          <w:color w:val="000000" w:themeColor="text1"/>
          <w:sz w:val="23"/>
          <w:szCs w:val="23"/>
          <w:lang w:eastAsia="sr-Latn-ME"/>
        </w:rPr>
        <w:t>Na određivanje nagrade za rad stručnom licu koje u sudskom, odnosno drugom postupku daje stručno objašnjenje shodno se primjenjuju odredb</w:t>
      </w:r>
      <w:r w:rsidR="001760A2">
        <w:rPr>
          <w:rFonts w:ascii="Tahoma" w:eastAsia="Times New Roman" w:hAnsi="Tahoma" w:cs="Tahoma"/>
          <w:color w:val="000000" w:themeColor="text1"/>
          <w:sz w:val="23"/>
          <w:szCs w:val="23"/>
          <w:lang w:eastAsia="sr-Latn-ME"/>
        </w:rPr>
        <w:t>a</w:t>
      </w:r>
      <w:r w:rsidRPr="00E72537">
        <w:rPr>
          <w:rFonts w:ascii="Tahoma" w:eastAsia="Times New Roman" w:hAnsi="Tahoma" w:cs="Tahoma"/>
          <w:color w:val="000000" w:themeColor="text1"/>
          <w:sz w:val="23"/>
          <w:szCs w:val="23"/>
          <w:lang w:eastAsia="sr-Latn-ME"/>
        </w:rPr>
        <w:t xml:space="preserve"> čl</w:t>
      </w:r>
      <w:r w:rsidR="001760A2">
        <w:rPr>
          <w:rFonts w:ascii="Tahoma" w:eastAsia="Times New Roman" w:hAnsi="Tahoma" w:cs="Tahoma"/>
          <w:color w:val="000000" w:themeColor="text1"/>
          <w:sz w:val="23"/>
          <w:szCs w:val="23"/>
          <w:lang w:eastAsia="sr-Latn-ME"/>
        </w:rPr>
        <w:t>ana 48</w:t>
      </w:r>
      <w:r w:rsidRPr="00E72537">
        <w:rPr>
          <w:rFonts w:ascii="Tahoma" w:eastAsia="Times New Roman" w:hAnsi="Tahoma" w:cs="Tahoma"/>
          <w:color w:val="000000" w:themeColor="text1"/>
          <w:sz w:val="23"/>
          <w:szCs w:val="23"/>
          <w:lang w:eastAsia="sr-Latn-ME"/>
        </w:rPr>
        <w:t xml:space="preserve"> ovog zakona.</w:t>
      </w:r>
      <w:bookmarkStart w:id="43" w:name="clan_47"/>
      <w:bookmarkEnd w:id="43"/>
    </w:p>
    <w:p w14:paraId="2DBD0319" w14:textId="77777777" w:rsidR="00C32242" w:rsidRPr="008A7E73" w:rsidRDefault="00C32242" w:rsidP="00585B04">
      <w:pPr>
        <w:spacing w:after="0" w:line="240" w:lineRule="auto"/>
        <w:ind w:right="95" w:firstLine="426"/>
        <w:jc w:val="both"/>
        <w:rPr>
          <w:rFonts w:ascii="Tahoma" w:eastAsia="Times New Roman" w:hAnsi="Tahoma" w:cs="Tahoma"/>
          <w:color w:val="000000" w:themeColor="text1"/>
          <w:sz w:val="23"/>
          <w:szCs w:val="23"/>
          <w:lang w:eastAsia="sr-Latn-ME"/>
        </w:rPr>
      </w:pPr>
    </w:p>
    <w:p w14:paraId="5FDDB6D4" w14:textId="2EFC6535" w:rsidR="008F0823" w:rsidRPr="002145DC" w:rsidRDefault="008F0823"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Nagrada za rad za vještačenje pravnom licu</w:t>
      </w:r>
    </w:p>
    <w:p w14:paraId="5808A34C" w14:textId="036B535D" w:rsidR="0092492F" w:rsidRPr="002145DC" w:rsidRDefault="0092492F"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 xml:space="preserve">Član </w:t>
      </w:r>
      <w:r w:rsidR="001760A2">
        <w:rPr>
          <w:rFonts w:ascii="Tahoma" w:eastAsia="Times New Roman" w:hAnsi="Tahoma" w:cs="Tahoma"/>
          <w:b/>
          <w:bCs/>
          <w:color w:val="000000" w:themeColor="text1"/>
          <w:sz w:val="27"/>
          <w:szCs w:val="27"/>
          <w:lang w:eastAsia="sr-Latn-ME"/>
        </w:rPr>
        <w:t>50</w:t>
      </w:r>
    </w:p>
    <w:p w14:paraId="5E6D7F3D" w14:textId="08EB99F4" w:rsidR="0092492F" w:rsidRDefault="0092492F" w:rsidP="00585B04">
      <w:pPr>
        <w:spacing w:after="0" w:line="240" w:lineRule="auto"/>
        <w:ind w:right="95" w:firstLine="426"/>
        <w:jc w:val="both"/>
        <w:rPr>
          <w:rFonts w:ascii="Tahoma" w:eastAsia="Times New Roman" w:hAnsi="Tahoma" w:cs="Tahoma"/>
          <w:color w:val="000000"/>
          <w:sz w:val="23"/>
          <w:szCs w:val="23"/>
          <w:lang w:eastAsia="sr-Latn-ME"/>
        </w:rPr>
      </w:pPr>
      <w:r w:rsidRPr="00BD5904">
        <w:rPr>
          <w:rFonts w:ascii="Tahoma" w:eastAsia="Times New Roman" w:hAnsi="Tahoma" w:cs="Tahoma"/>
          <w:color w:val="000000"/>
          <w:sz w:val="23"/>
          <w:szCs w:val="23"/>
          <w:lang w:eastAsia="sr-Latn-ME"/>
        </w:rPr>
        <w:t xml:space="preserve">Sud, državno tužilaštvo, odnosno drugi organ koji vodi postupak određuje visinu nagrade za rad za vještačenje pravnom licu za vršenje vještačenja, naučnim i stručnim ustanovama i drugim organima u okviru kojih se može vršiti vještačenje, u skladu sa </w:t>
      </w:r>
      <w:r w:rsidR="008A6EA6">
        <w:rPr>
          <w:rFonts w:ascii="Tahoma" w:eastAsia="Times New Roman" w:hAnsi="Tahoma" w:cs="Tahoma"/>
          <w:color w:val="000000"/>
          <w:sz w:val="23"/>
          <w:szCs w:val="23"/>
          <w:lang w:eastAsia="sr-Latn-ME"/>
        </w:rPr>
        <w:t xml:space="preserve">propisom iz člana </w:t>
      </w:r>
      <w:r w:rsidR="001760A2" w:rsidRPr="001760A2">
        <w:rPr>
          <w:rFonts w:ascii="Tahoma" w:eastAsia="Times New Roman" w:hAnsi="Tahoma" w:cs="Tahoma"/>
          <w:color w:val="000000"/>
          <w:sz w:val="23"/>
          <w:szCs w:val="23"/>
          <w:lang w:eastAsia="sr-Latn-ME"/>
        </w:rPr>
        <w:t>48</w:t>
      </w:r>
      <w:r w:rsidR="008A6EA6">
        <w:rPr>
          <w:rFonts w:ascii="Tahoma" w:eastAsia="Times New Roman" w:hAnsi="Tahoma" w:cs="Tahoma"/>
          <w:color w:val="000000"/>
          <w:sz w:val="23"/>
          <w:szCs w:val="23"/>
          <w:lang w:eastAsia="sr-Latn-ME"/>
        </w:rPr>
        <w:t xml:space="preserve"> ovog zakona</w:t>
      </w:r>
      <w:r w:rsidRPr="00BD5904">
        <w:rPr>
          <w:rFonts w:ascii="Tahoma" w:eastAsia="Times New Roman" w:hAnsi="Tahoma" w:cs="Tahoma"/>
          <w:color w:val="000000"/>
          <w:sz w:val="23"/>
          <w:szCs w:val="23"/>
          <w:lang w:eastAsia="sr-Latn-ME"/>
        </w:rPr>
        <w:t>, ukoliko sa njima ne zaključi poseban ugovor.</w:t>
      </w:r>
    </w:p>
    <w:p w14:paraId="7B250BEA" w14:textId="77777777" w:rsidR="008A7E73" w:rsidRPr="008A7E73" w:rsidRDefault="008A7E73" w:rsidP="00585B04">
      <w:pPr>
        <w:spacing w:after="0" w:line="240" w:lineRule="auto"/>
        <w:ind w:right="95" w:firstLine="426"/>
        <w:jc w:val="both"/>
        <w:rPr>
          <w:rFonts w:ascii="Tahoma" w:eastAsia="Times New Roman" w:hAnsi="Tahoma" w:cs="Tahoma"/>
          <w:color w:val="2E74B5" w:themeColor="accent5" w:themeShade="BF"/>
          <w:sz w:val="23"/>
          <w:szCs w:val="23"/>
          <w:lang w:eastAsia="sr-Latn-ME"/>
        </w:rPr>
      </w:pPr>
    </w:p>
    <w:p w14:paraId="3921767F" w14:textId="40C366E3" w:rsidR="008F0823" w:rsidRPr="002145DC" w:rsidRDefault="008F0823"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 xml:space="preserve">Postupak odlučivanja o nagradi i naknadi troškova </w:t>
      </w:r>
    </w:p>
    <w:p w14:paraId="29B71ED4" w14:textId="161EFD96" w:rsidR="0092492F" w:rsidRPr="002145DC" w:rsidRDefault="0092492F"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 xml:space="preserve">Član </w:t>
      </w:r>
      <w:r w:rsidR="001760A2">
        <w:rPr>
          <w:rFonts w:ascii="Tahoma" w:eastAsia="Times New Roman" w:hAnsi="Tahoma" w:cs="Tahoma"/>
          <w:b/>
          <w:bCs/>
          <w:color w:val="000000" w:themeColor="text1"/>
          <w:sz w:val="27"/>
          <w:szCs w:val="27"/>
          <w:lang w:eastAsia="sr-Latn-ME"/>
        </w:rPr>
        <w:t>51</w:t>
      </w:r>
    </w:p>
    <w:p w14:paraId="7126726B" w14:textId="5C48F1B8" w:rsidR="0092492F" w:rsidRPr="004A7A76" w:rsidRDefault="0092492F" w:rsidP="00585B04">
      <w:pPr>
        <w:spacing w:after="0" w:line="240" w:lineRule="auto"/>
        <w:ind w:right="95" w:firstLine="426"/>
        <w:jc w:val="both"/>
        <w:rPr>
          <w:rFonts w:ascii="Tahoma" w:eastAsia="Times New Roman" w:hAnsi="Tahoma" w:cs="Tahoma"/>
          <w:color w:val="000000"/>
          <w:sz w:val="23"/>
          <w:szCs w:val="23"/>
          <w:lang w:eastAsia="sr-Latn-ME"/>
        </w:rPr>
      </w:pPr>
      <w:r w:rsidRPr="00BD5904">
        <w:rPr>
          <w:rFonts w:ascii="Tahoma" w:eastAsia="Times New Roman" w:hAnsi="Tahoma" w:cs="Tahoma"/>
          <w:color w:val="000000"/>
          <w:sz w:val="23"/>
          <w:szCs w:val="23"/>
          <w:lang w:eastAsia="sr-Latn-ME"/>
        </w:rPr>
        <w:t>Visina nagrade za rad i naknade troškova iz čl</w:t>
      </w:r>
      <w:r w:rsidR="00866807">
        <w:rPr>
          <w:rFonts w:ascii="Tahoma" w:eastAsia="Times New Roman" w:hAnsi="Tahoma" w:cs="Tahoma"/>
          <w:color w:val="000000"/>
          <w:sz w:val="23"/>
          <w:szCs w:val="23"/>
          <w:lang w:eastAsia="sr-Latn-ME"/>
        </w:rPr>
        <w:t>. 48, 49 i 50</w:t>
      </w:r>
      <w:r w:rsidRPr="00BD5904">
        <w:rPr>
          <w:rFonts w:ascii="Tahoma" w:eastAsia="Times New Roman" w:hAnsi="Tahoma" w:cs="Tahoma"/>
          <w:color w:val="000000"/>
          <w:sz w:val="23"/>
          <w:szCs w:val="23"/>
          <w:lang w:eastAsia="sr-Latn-ME"/>
        </w:rPr>
        <w:t xml:space="preserve"> određuje se rješenjem suda, državnog tužilaštva, odnosno drugog organa koji vodi postupak.</w:t>
      </w:r>
    </w:p>
    <w:p w14:paraId="7178423A" w14:textId="54F747C1" w:rsidR="002B42AB" w:rsidRDefault="006F48E1" w:rsidP="008A6EA6">
      <w:pPr>
        <w:spacing w:after="0" w:line="240" w:lineRule="auto"/>
        <w:ind w:right="95" w:firstLine="426"/>
        <w:jc w:val="both"/>
        <w:rPr>
          <w:rFonts w:ascii="Tahoma" w:eastAsia="Times New Roman" w:hAnsi="Tahoma" w:cs="Tahoma"/>
          <w:color w:val="000000" w:themeColor="text1"/>
          <w:sz w:val="23"/>
          <w:szCs w:val="23"/>
          <w:lang w:eastAsia="sr-Latn-ME"/>
        </w:rPr>
      </w:pPr>
      <w:r w:rsidRPr="008A6EA6">
        <w:rPr>
          <w:rFonts w:ascii="Tahoma" w:eastAsia="Times New Roman" w:hAnsi="Tahoma" w:cs="Tahoma"/>
          <w:color w:val="000000" w:themeColor="text1"/>
          <w:sz w:val="23"/>
          <w:szCs w:val="23"/>
          <w:lang w:eastAsia="sr-Latn-ME"/>
        </w:rPr>
        <w:t xml:space="preserve">Rješenje iz stava 1 ovog člana donosi sud, državno tužilaštvo, odnosno drugi organ koji vodi postupak u roku od </w:t>
      </w:r>
      <w:r w:rsidR="008A6EA6" w:rsidRPr="008A6EA6">
        <w:rPr>
          <w:rFonts w:ascii="Tahoma" w:eastAsia="Times New Roman" w:hAnsi="Tahoma" w:cs="Tahoma"/>
          <w:color w:val="000000" w:themeColor="text1"/>
          <w:sz w:val="23"/>
          <w:szCs w:val="23"/>
          <w:lang w:eastAsia="sr-Latn-ME"/>
        </w:rPr>
        <w:t>30</w:t>
      </w:r>
      <w:r w:rsidRPr="008A6EA6">
        <w:rPr>
          <w:rFonts w:ascii="Tahoma" w:eastAsia="Times New Roman" w:hAnsi="Tahoma" w:cs="Tahoma"/>
          <w:color w:val="000000" w:themeColor="text1"/>
          <w:sz w:val="23"/>
          <w:szCs w:val="23"/>
          <w:lang w:eastAsia="sr-Latn-ME"/>
        </w:rPr>
        <w:t xml:space="preserve"> dana od dana uredno dostavljenog </w:t>
      </w:r>
      <w:r w:rsidR="00481985" w:rsidRPr="008A6EA6">
        <w:rPr>
          <w:rFonts w:ascii="Tahoma" w:eastAsia="Times New Roman" w:hAnsi="Tahoma" w:cs="Tahoma"/>
          <w:color w:val="000000" w:themeColor="text1"/>
          <w:sz w:val="23"/>
          <w:szCs w:val="23"/>
          <w:lang w:eastAsia="sr-Latn-ME"/>
        </w:rPr>
        <w:t>t</w:t>
      </w:r>
      <w:r w:rsidRPr="008A6EA6">
        <w:rPr>
          <w:rFonts w:ascii="Tahoma" w:eastAsia="Times New Roman" w:hAnsi="Tahoma" w:cs="Tahoma"/>
          <w:color w:val="000000" w:themeColor="text1"/>
          <w:sz w:val="23"/>
          <w:szCs w:val="23"/>
          <w:lang w:eastAsia="sr-Latn-ME"/>
        </w:rPr>
        <w:t>roškovnika.</w:t>
      </w:r>
    </w:p>
    <w:p w14:paraId="2D889334" w14:textId="6B83EE6E" w:rsidR="009E420C" w:rsidRDefault="009E420C" w:rsidP="008A6EA6">
      <w:pPr>
        <w:spacing w:after="0" w:line="240" w:lineRule="auto"/>
        <w:ind w:right="95" w:firstLine="426"/>
        <w:jc w:val="both"/>
        <w:rPr>
          <w:rFonts w:ascii="Tahoma" w:eastAsia="Times New Roman" w:hAnsi="Tahoma" w:cs="Tahoma"/>
          <w:color w:val="000000" w:themeColor="text1"/>
          <w:sz w:val="23"/>
          <w:szCs w:val="23"/>
          <w:lang w:eastAsia="sr-Latn-ME"/>
        </w:rPr>
      </w:pPr>
    </w:p>
    <w:p w14:paraId="5069C1DC" w14:textId="77777777" w:rsidR="00F67945" w:rsidRDefault="00F67945" w:rsidP="00F67945">
      <w:pPr>
        <w:spacing w:after="0" w:line="240" w:lineRule="auto"/>
        <w:ind w:right="150"/>
        <w:rPr>
          <w:rFonts w:ascii="Tahoma" w:eastAsia="Times New Roman" w:hAnsi="Tahoma" w:cs="Tahoma"/>
          <w:color w:val="000000" w:themeColor="text1"/>
          <w:sz w:val="23"/>
          <w:szCs w:val="23"/>
          <w:lang w:eastAsia="sr-Latn-ME"/>
        </w:rPr>
      </w:pPr>
    </w:p>
    <w:p w14:paraId="1FF7E5FC" w14:textId="14DBD43C" w:rsidR="00DE7A6D" w:rsidRPr="004F380D" w:rsidRDefault="00C83F5B" w:rsidP="00F67945">
      <w:pPr>
        <w:spacing w:after="0" w:line="240" w:lineRule="auto"/>
        <w:ind w:right="150"/>
        <w:rPr>
          <w:rFonts w:ascii="Tahoma" w:eastAsia="Times New Roman" w:hAnsi="Tahoma" w:cs="Tahoma"/>
          <w:b/>
          <w:color w:val="2E74B5" w:themeColor="accent5" w:themeShade="BF"/>
          <w:sz w:val="28"/>
          <w:szCs w:val="28"/>
          <w:lang w:eastAsia="sr-Latn-ME"/>
        </w:rPr>
      </w:pPr>
      <w:r w:rsidRPr="004F380D">
        <w:rPr>
          <w:rFonts w:ascii="Tahoma" w:eastAsia="Times New Roman" w:hAnsi="Tahoma" w:cs="Tahoma"/>
          <w:color w:val="000000"/>
          <w:sz w:val="32"/>
          <w:szCs w:val="32"/>
          <w:lang w:eastAsia="sr-Latn-ME"/>
        </w:rPr>
        <w:t xml:space="preserve">V. </w:t>
      </w:r>
      <w:r w:rsidR="00102838" w:rsidRPr="004F380D">
        <w:rPr>
          <w:rFonts w:ascii="Tahoma" w:eastAsia="Times New Roman" w:hAnsi="Tahoma" w:cs="Tahoma"/>
          <w:color w:val="000000"/>
          <w:sz w:val="32"/>
          <w:szCs w:val="32"/>
          <w:lang w:eastAsia="sr-Latn-ME"/>
        </w:rPr>
        <w:t>DISCIPLINSKA ODGOVORNOST, DISCIPLINSKI ORGANI I POSTUPAK</w:t>
      </w:r>
      <w:r w:rsidR="00FA06B0" w:rsidRPr="004F380D">
        <w:rPr>
          <w:rFonts w:ascii="Tahoma" w:eastAsia="Times New Roman" w:hAnsi="Tahoma" w:cs="Tahoma"/>
          <w:b/>
          <w:color w:val="2E74B5" w:themeColor="accent5" w:themeShade="BF"/>
          <w:sz w:val="28"/>
          <w:szCs w:val="28"/>
          <w:lang w:eastAsia="sr-Latn-ME"/>
        </w:rPr>
        <w:t>﻿</w:t>
      </w:r>
    </w:p>
    <w:p w14:paraId="50A999BD" w14:textId="77777777" w:rsidR="00DE7A6D" w:rsidRPr="004F380D" w:rsidRDefault="00DE7A6D" w:rsidP="009168CF">
      <w:pPr>
        <w:spacing w:after="0" w:line="240" w:lineRule="auto"/>
        <w:ind w:right="150" w:firstLine="426"/>
        <w:jc w:val="center"/>
        <w:rPr>
          <w:rFonts w:ascii="Tahoma" w:eastAsia="Times New Roman" w:hAnsi="Tahoma" w:cs="Tahoma"/>
          <w:b/>
          <w:color w:val="2E74B5" w:themeColor="accent5" w:themeShade="BF"/>
          <w:sz w:val="28"/>
          <w:szCs w:val="28"/>
          <w:lang w:eastAsia="sr-Latn-ME"/>
        </w:rPr>
      </w:pPr>
    </w:p>
    <w:p w14:paraId="0056037A" w14:textId="54976FD1" w:rsidR="00FA06B0" w:rsidRPr="004F380D" w:rsidRDefault="00FA06B0"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4F380D">
        <w:rPr>
          <w:rFonts w:ascii="Tahoma" w:eastAsia="Times New Roman" w:hAnsi="Tahoma" w:cs="Tahoma"/>
          <w:b/>
          <w:bCs/>
          <w:color w:val="000000" w:themeColor="text1"/>
          <w:sz w:val="27"/>
          <w:szCs w:val="27"/>
          <w:lang w:eastAsia="sr-Latn-ME"/>
        </w:rPr>
        <w:t>Disciplinska odgovornost</w:t>
      </w:r>
    </w:p>
    <w:p w14:paraId="08198FE6" w14:textId="1246F818" w:rsidR="005B06F7" w:rsidRPr="004F380D" w:rsidRDefault="009C3128" w:rsidP="00585B04">
      <w:pPr>
        <w:spacing w:after="0" w:line="240" w:lineRule="auto"/>
        <w:ind w:firstLine="426"/>
        <w:jc w:val="center"/>
        <w:textAlignment w:val="center"/>
        <w:rPr>
          <w:rFonts w:ascii="Tahoma" w:eastAsia="Times New Roman" w:hAnsi="Tahoma" w:cs="Tahoma"/>
          <w:b/>
          <w:bCs/>
          <w:color w:val="000000" w:themeColor="text1"/>
          <w:sz w:val="24"/>
          <w:szCs w:val="24"/>
          <w:lang w:eastAsia="sr-Latn-ME"/>
        </w:rPr>
      </w:pPr>
      <w:r w:rsidRPr="004F380D">
        <w:rPr>
          <w:rFonts w:ascii="Tahoma" w:eastAsia="Times New Roman" w:hAnsi="Tahoma" w:cs="Tahoma"/>
          <w:b/>
          <w:bCs/>
          <w:color w:val="000000" w:themeColor="text1"/>
          <w:sz w:val="27"/>
          <w:szCs w:val="27"/>
          <w:lang w:eastAsia="sr-Latn-ME"/>
        </w:rPr>
        <w:t xml:space="preserve">Član </w:t>
      </w:r>
      <w:r w:rsidR="001760A2">
        <w:rPr>
          <w:rFonts w:ascii="Tahoma" w:eastAsia="Times New Roman" w:hAnsi="Tahoma" w:cs="Tahoma"/>
          <w:b/>
          <w:bCs/>
          <w:color w:val="000000" w:themeColor="text1"/>
          <w:sz w:val="27"/>
          <w:szCs w:val="27"/>
          <w:lang w:eastAsia="sr-Latn-ME"/>
        </w:rPr>
        <w:t>52</w:t>
      </w:r>
    </w:p>
    <w:p w14:paraId="55D726D1" w14:textId="32BE9727" w:rsidR="001E39E4" w:rsidRPr="004F380D" w:rsidRDefault="00086D74" w:rsidP="00585B04">
      <w:pPr>
        <w:spacing w:after="0" w:line="240" w:lineRule="auto"/>
        <w:ind w:right="150" w:firstLine="426"/>
        <w:jc w:val="both"/>
        <w:rPr>
          <w:rFonts w:ascii="Tahoma" w:eastAsia="Times New Roman" w:hAnsi="Tahoma" w:cs="Tahoma"/>
          <w:color w:val="000000" w:themeColor="text1"/>
          <w:lang w:eastAsia="sr-Latn-ME"/>
        </w:rPr>
      </w:pPr>
      <w:r w:rsidRPr="004F380D">
        <w:rPr>
          <w:rFonts w:ascii="Tahoma" w:eastAsia="Times New Roman" w:hAnsi="Tahoma" w:cs="Tahoma"/>
          <w:color w:val="000000" w:themeColor="text1"/>
          <w:lang w:eastAsia="sr-Latn-ME"/>
        </w:rPr>
        <w:t>Vještak disciplinski odgovara za</w:t>
      </w:r>
      <w:r w:rsidR="001E39E4" w:rsidRPr="004F380D">
        <w:rPr>
          <w:rFonts w:ascii="Tahoma" w:eastAsia="Times New Roman" w:hAnsi="Tahoma" w:cs="Tahoma"/>
          <w:color w:val="000000" w:themeColor="text1"/>
          <w:lang w:eastAsia="sr-Latn-ME"/>
        </w:rPr>
        <w:t xml:space="preserve"> disciplinske povrede koje u vršenju vještačenja učini </w:t>
      </w:r>
      <w:r w:rsidRPr="004F380D">
        <w:rPr>
          <w:rFonts w:ascii="Tahoma" w:eastAsia="Times New Roman" w:hAnsi="Tahoma" w:cs="Tahoma"/>
          <w:color w:val="000000" w:themeColor="text1"/>
          <w:lang w:eastAsia="sr-Latn-ME"/>
        </w:rPr>
        <w:t>svojom krivicom (u daljem tekstu: disciplinske povrede)</w:t>
      </w:r>
      <w:r w:rsidR="00F410C1" w:rsidRPr="004F380D">
        <w:rPr>
          <w:rFonts w:ascii="Tahoma" w:eastAsia="Times New Roman" w:hAnsi="Tahoma" w:cs="Tahoma"/>
          <w:color w:val="000000" w:themeColor="text1"/>
          <w:lang w:eastAsia="sr-Latn-ME"/>
        </w:rPr>
        <w:t>.</w:t>
      </w:r>
    </w:p>
    <w:p w14:paraId="62BCC1C9" w14:textId="1D0FA3DA" w:rsidR="00F410C1" w:rsidRPr="004F380D" w:rsidRDefault="00F410C1" w:rsidP="00585B04">
      <w:pPr>
        <w:spacing w:after="0" w:line="240" w:lineRule="auto"/>
        <w:ind w:right="150" w:firstLine="426"/>
        <w:jc w:val="both"/>
        <w:rPr>
          <w:rFonts w:ascii="Tahoma" w:eastAsia="Times New Roman" w:hAnsi="Tahoma" w:cs="Tahoma"/>
          <w:color w:val="000000" w:themeColor="text1"/>
          <w:lang w:eastAsia="sr-Latn-ME"/>
        </w:rPr>
      </w:pPr>
      <w:r w:rsidRPr="004F380D">
        <w:rPr>
          <w:rFonts w:ascii="Tahoma" w:eastAsia="Times New Roman" w:hAnsi="Tahoma" w:cs="Tahoma"/>
          <w:color w:val="000000" w:themeColor="text1"/>
          <w:lang w:eastAsia="sr-Latn-ME"/>
        </w:rPr>
        <w:t>Disciplinske povrede mogu biti lakše, teže i najtež</w:t>
      </w:r>
      <w:r w:rsidR="001E39E4" w:rsidRPr="004F380D">
        <w:rPr>
          <w:rFonts w:ascii="Tahoma" w:eastAsia="Times New Roman" w:hAnsi="Tahoma" w:cs="Tahoma"/>
          <w:color w:val="000000" w:themeColor="text1"/>
          <w:lang w:eastAsia="sr-Latn-ME"/>
        </w:rPr>
        <w:t>e</w:t>
      </w:r>
      <w:r w:rsidRPr="004F380D">
        <w:rPr>
          <w:rFonts w:ascii="Tahoma" w:eastAsia="Times New Roman" w:hAnsi="Tahoma" w:cs="Tahoma"/>
          <w:color w:val="000000" w:themeColor="text1"/>
          <w:lang w:eastAsia="sr-Latn-ME"/>
        </w:rPr>
        <w:t>.</w:t>
      </w:r>
    </w:p>
    <w:p w14:paraId="55C1D8EF" w14:textId="766B3CCC" w:rsidR="00D81E46" w:rsidRPr="001E39E4" w:rsidRDefault="006D3BE7" w:rsidP="00585B04">
      <w:pPr>
        <w:spacing w:after="0" w:line="240" w:lineRule="auto"/>
        <w:ind w:right="150" w:firstLine="426"/>
        <w:jc w:val="both"/>
        <w:rPr>
          <w:rFonts w:ascii="Tahoma" w:eastAsia="Times New Roman" w:hAnsi="Tahoma" w:cs="Tahoma"/>
          <w:color w:val="000000" w:themeColor="text1"/>
          <w:sz w:val="23"/>
          <w:szCs w:val="23"/>
          <w:lang w:eastAsia="sr-Latn-ME"/>
        </w:rPr>
      </w:pPr>
      <w:r w:rsidRPr="004F380D">
        <w:rPr>
          <w:rFonts w:ascii="Tahoma" w:eastAsia="Times New Roman" w:hAnsi="Tahoma" w:cs="Tahoma"/>
          <w:color w:val="000000" w:themeColor="text1"/>
          <w:lang w:eastAsia="sr-Latn-ME"/>
        </w:rPr>
        <w:t>Odgovornost za krivično djelo ili prekršaj ne isključuje disciplinsku odgovornost vještaka</w:t>
      </w:r>
      <w:r w:rsidRPr="004F380D">
        <w:rPr>
          <w:rFonts w:ascii="Tahoma" w:eastAsia="Times New Roman" w:hAnsi="Tahoma" w:cs="Tahoma"/>
          <w:color w:val="000000" w:themeColor="text1"/>
          <w:sz w:val="23"/>
          <w:szCs w:val="23"/>
          <w:lang w:eastAsia="sr-Latn-ME"/>
        </w:rPr>
        <w:t>.</w:t>
      </w:r>
    </w:p>
    <w:p w14:paraId="60782A31" w14:textId="77777777" w:rsidR="005B1F12" w:rsidRDefault="005B1F12" w:rsidP="00585B04">
      <w:pPr>
        <w:spacing w:after="0" w:line="240" w:lineRule="auto"/>
        <w:ind w:right="150" w:firstLine="426"/>
        <w:jc w:val="center"/>
        <w:rPr>
          <w:rFonts w:ascii="Tahoma" w:eastAsia="Times New Roman" w:hAnsi="Tahoma" w:cs="Tahoma"/>
          <w:b/>
          <w:bCs/>
          <w:color w:val="2E74B5" w:themeColor="accent5" w:themeShade="BF"/>
          <w:sz w:val="26"/>
          <w:szCs w:val="26"/>
          <w:lang w:eastAsia="sr-Latn-ME"/>
        </w:rPr>
      </w:pPr>
    </w:p>
    <w:p w14:paraId="74DE9B8B" w14:textId="07B7A494" w:rsidR="00B31ADC" w:rsidRPr="002145DC" w:rsidRDefault="00B31ADC"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lastRenderedPageBreak/>
        <w:t>Lakše disciplinske povrede</w:t>
      </w:r>
    </w:p>
    <w:p w14:paraId="52E56AF8" w14:textId="26095390" w:rsidR="0034647F" w:rsidRPr="002145DC" w:rsidRDefault="00B31ADC"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Član</w:t>
      </w:r>
      <w:r w:rsidR="009C3128" w:rsidRPr="002145DC">
        <w:rPr>
          <w:rFonts w:ascii="Tahoma" w:eastAsia="Times New Roman" w:hAnsi="Tahoma" w:cs="Tahoma"/>
          <w:b/>
          <w:bCs/>
          <w:color w:val="000000" w:themeColor="text1"/>
          <w:sz w:val="27"/>
          <w:szCs w:val="27"/>
          <w:lang w:eastAsia="sr-Latn-ME"/>
        </w:rPr>
        <w:t xml:space="preserve"> </w:t>
      </w:r>
      <w:r w:rsidR="00866807">
        <w:rPr>
          <w:rFonts w:ascii="Tahoma" w:eastAsia="Times New Roman" w:hAnsi="Tahoma" w:cs="Tahoma"/>
          <w:b/>
          <w:bCs/>
          <w:color w:val="000000" w:themeColor="text1"/>
          <w:sz w:val="27"/>
          <w:szCs w:val="27"/>
          <w:lang w:eastAsia="sr-Latn-ME"/>
        </w:rPr>
        <w:t>53</w:t>
      </w:r>
    </w:p>
    <w:p w14:paraId="06F79C1A" w14:textId="74AAAC17" w:rsidR="001E39E4" w:rsidRPr="005B1F12" w:rsidRDefault="001E39E4" w:rsidP="00585B04">
      <w:pPr>
        <w:spacing w:after="0" w:line="240" w:lineRule="auto"/>
        <w:ind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Lakše disciplinske povrede su ako vještak</w:t>
      </w:r>
      <w:r w:rsidR="00D81E46" w:rsidRPr="005B1F12">
        <w:rPr>
          <w:rFonts w:ascii="Tahoma" w:eastAsia="Times New Roman" w:hAnsi="Tahoma" w:cs="Tahoma"/>
          <w:color w:val="000000" w:themeColor="text1"/>
          <w:lang w:eastAsia="sr-Latn-ME"/>
        </w:rPr>
        <w:t>:</w:t>
      </w:r>
    </w:p>
    <w:p w14:paraId="5E648EC1" w14:textId="52B31C7D" w:rsidR="001E39E4" w:rsidRPr="005B1F12" w:rsidRDefault="001E39E4"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neopravdano izostane sa sjednice organa Komore čiji je član;</w:t>
      </w:r>
    </w:p>
    <w:p w14:paraId="52C57C52" w14:textId="3256024E" w:rsidR="001E39E4" w:rsidRPr="005B1F12" w:rsidRDefault="001E39E4"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nedolično se ponaša na javnom mjestu ili u javnim aktivnostima (javni nastupi i dr.) ili nanosi štetu ugledu </w:t>
      </w:r>
      <w:r w:rsidR="00364870" w:rsidRPr="005B1F12">
        <w:rPr>
          <w:rFonts w:ascii="Tahoma" w:eastAsia="Times New Roman" w:hAnsi="Tahoma" w:cs="Tahoma"/>
          <w:color w:val="000000" w:themeColor="text1"/>
          <w:lang w:eastAsia="sr-Latn-ME"/>
        </w:rPr>
        <w:t xml:space="preserve">vještaka i </w:t>
      </w:r>
      <w:r w:rsidRPr="005B1F12">
        <w:rPr>
          <w:rFonts w:ascii="Tahoma" w:eastAsia="Times New Roman" w:hAnsi="Tahoma" w:cs="Tahoma"/>
          <w:color w:val="000000" w:themeColor="text1"/>
          <w:lang w:eastAsia="sr-Latn-ME"/>
        </w:rPr>
        <w:t>Komore;</w:t>
      </w:r>
    </w:p>
    <w:p w14:paraId="7D3F3971" w14:textId="6FEBC25B" w:rsidR="001E39E4" w:rsidRPr="005B1F12" w:rsidRDefault="001E39E4"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nedolično se ponaša prema drugim </w:t>
      </w:r>
      <w:r w:rsidR="00364870" w:rsidRPr="005B1F12">
        <w:rPr>
          <w:rFonts w:ascii="Tahoma" w:eastAsia="Times New Roman" w:hAnsi="Tahoma" w:cs="Tahoma"/>
          <w:color w:val="000000" w:themeColor="text1"/>
          <w:lang w:eastAsia="sr-Latn-ME"/>
        </w:rPr>
        <w:t xml:space="preserve">vještacima </w:t>
      </w:r>
      <w:r w:rsidRPr="005B1F12">
        <w:rPr>
          <w:rFonts w:ascii="Tahoma" w:eastAsia="Times New Roman" w:hAnsi="Tahoma" w:cs="Tahoma"/>
          <w:color w:val="000000" w:themeColor="text1"/>
          <w:lang w:eastAsia="sr-Latn-ME"/>
        </w:rPr>
        <w:t>i zaposlenima u organima Komore;</w:t>
      </w:r>
    </w:p>
    <w:p w14:paraId="7D8B9437" w14:textId="449B0651" w:rsidR="001E39E4" w:rsidRPr="005B1F12" w:rsidRDefault="001E39E4"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nedolično se ponaša prema</w:t>
      </w:r>
      <w:r w:rsidR="00364870" w:rsidRPr="005B1F12">
        <w:rPr>
          <w:color w:val="000000" w:themeColor="text1"/>
        </w:rPr>
        <w:t xml:space="preserve"> </w:t>
      </w:r>
      <w:r w:rsidR="00364870" w:rsidRPr="005B1F12">
        <w:rPr>
          <w:rFonts w:ascii="Tahoma" w:eastAsia="Times New Roman" w:hAnsi="Tahoma" w:cs="Tahoma"/>
          <w:color w:val="000000" w:themeColor="text1"/>
          <w:lang w:eastAsia="sr-Latn-ME"/>
        </w:rPr>
        <w:t>sudu, državnom tužilaštvu, drugom organu koji vodi postupak,</w:t>
      </w:r>
      <w:r w:rsidRPr="005B1F12">
        <w:rPr>
          <w:rFonts w:ascii="Tahoma" w:eastAsia="Times New Roman" w:hAnsi="Tahoma" w:cs="Tahoma"/>
          <w:color w:val="000000" w:themeColor="text1"/>
          <w:lang w:eastAsia="sr-Latn-ME"/>
        </w:rPr>
        <w:t xml:space="preserve"> strankama i drugim učesnicima u postupku, kao i trećim zainteresovanim licima;</w:t>
      </w:r>
    </w:p>
    <w:p w14:paraId="3C2864AA" w14:textId="4CFC6170" w:rsidR="001E39E4" w:rsidRPr="005B1F12" w:rsidRDefault="001E39E4"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reklamira se putem sredstava javnog informisanja, bilborda i dr.</w:t>
      </w:r>
      <w:r w:rsidR="00CD5018" w:rsidRPr="005B1F12">
        <w:rPr>
          <w:rFonts w:ascii="Tahoma" w:eastAsia="Times New Roman" w:hAnsi="Tahoma" w:cs="Tahoma"/>
          <w:color w:val="000000" w:themeColor="text1"/>
          <w:lang w:eastAsia="sr-Latn-ME"/>
        </w:rPr>
        <w:t>;</w:t>
      </w:r>
    </w:p>
    <w:p w14:paraId="0932E47A" w14:textId="37EA4631" w:rsidR="003E114F" w:rsidRPr="005B1F12" w:rsidRDefault="003E114F" w:rsidP="00585B04">
      <w:pPr>
        <w:pStyle w:val="ListParagraph"/>
        <w:numPr>
          <w:ilvl w:val="0"/>
          <w:numId w:val="25"/>
        </w:numPr>
        <w:ind w:left="0" w:firstLine="426"/>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neopravdano odbije da uzme predmet u rad;</w:t>
      </w:r>
    </w:p>
    <w:p w14:paraId="0DB3AE05" w14:textId="3E948FCC" w:rsidR="006A3F58" w:rsidRPr="005B1F12" w:rsidRDefault="006A3F58" w:rsidP="00585B04">
      <w:pPr>
        <w:pStyle w:val="ListParagraph"/>
        <w:numPr>
          <w:ilvl w:val="0"/>
          <w:numId w:val="25"/>
        </w:numPr>
        <w:spacing w:after="0" w:line="240" w:lineRule="auto"/>
        <w:ind w:left="0" w:right="150" w:firstLine="426"/>
        <w:jc w:val="both"/>
        <w:rPr>
          <w:rFonts w:ascii="Tahoma" w:eastAsia="Times New Roman" w:hAnsi="Tahoma" w:cs="Tahoma"/>
          <w:color w:val="000000" w:themeColor="text1"/>
          <w:lang w:eastAsia="sr-Latn-ME"/>
        </w:rPr>
      </w:pPr>
      <w:bookmarkStart w:id="44" w:name="_Hlk210381256"/>
      <w:r w:rsidRPr="005B1F12">
        <w:rPr>
          <w:rFonts w:ascii="Tahoma" w:eastAsia="Times New Roman" w:hAnsi="Tahoma" w:cs="Tahoma"/>
          <w:color w:val="000000" w:themeColor="text1"/>
          <w:lang w:eastAsia="sr-Latn-ME"/>
        </w:rPr>
        <w:t xml:space="preserve">neopravdano </w:t>
      </w:r>
      <w:r w:rsidR="00AA3841" w:rsidRPr="005B1F12">
        <w:rPr>
          <w:rFonts w:ascii="Tahoma" w:eastAsia="Times New Roman" w:hAnsi="Tahoma" w:cs="Tahoma"/>
          <w:color w:val="000000" w:themeColor="text1"/>
          <w:lang w:eastAsia="sr-Latn-ME"/>
        </w:rPr>
        <w:t xml:space="preserve">u </w:t>
      </w:r>
      <w:r w:rsidR="00792A14" w:rsidRPr="005B1F12">
        <w:rPr>
          <w:rFonts w:ascii="Tahoma" w:eastAsia="Times New Roman" w:hAnsi="Tahoma" w:cs="Tahoma"/>
          <w:color w:val="000000" w:themeColor="text1"/>
          <w:lang w:eastAsia="sr-Latn-ME"/>
        </w:rPr>
        <w:t xml:space="preserve">najmanje </w:t>
      </w:r>
      <w:r w:rsidR="00AA3841" w:rsidRPr="005B1F12">
        <w:rPr>
          <w:rFonts w:ascii="Tahoma" w:eastAsia="Times New Roman" w:hAnsi="Tahoma" w:cs="Tahoma"/>
          <w:color w:val="000000" w:themeColor="text1"/>
          <w:lang w:eastAsia="sr-Latn-ME"/>
        </w:rPr>
        <w:t xml:space="preserve">dva predmeta u periodu od jedne godine </w:t>
      </w:r>
      <w:r w:rsidRPr="005B1F12">
        <w:rPr>
          <w:rFonts w:ascii="Tahoma" w:eastAsia="Times New Roman" w:hAnsi="Tahoma" w:cs="Tahoma"/>
          <w:color w:val="000000" w:themeColor="text1"/>
          <w:lang w:eastAsia="sr-Latn-ME"/>
        </w:rPr>
        <w:t xml:space="preserve">prekorači rok koji je odredio sud, </w:t>
      </w:r>
      <w:r w:rsidR="00CD5018" w:rsidRPr="005B1F12">
        <w:rPr>
          <w:rFonts w:ascii="Tahoma" w:eastAsia="Times New Roman" w:hAnsi="Tahoma" w:cs="Tahoma"/>
          <w:color w:val="000000" w:themeColor="text1"/>
          <w:lang w:eastAsia="sr-Latn-ME"/>
        </w:rPr>
        <w:t xml:space="preserve">državno </w:t>
      </w:r>
      <w:r w:rsidRPr="005B1F12">
        <w:rPr>
          <w:rFonts w:ascii="Tahoma" w:eastAsia="Times New Roman" w:hAnsi="Tahoma" w:cs="Tahoma"/>
          <w:color w:val="000000" w:themeColor="text1"/>
          <w:lang w:eastAsia="sr-Latn-ME"/>
        </w:rPr>
        <w:t>tužilaštvo ili drugi organ koji vodi postupak</w:t>
      </w:r>
      <w:r w:rsidR="00CD5018" w:rsidRPr="005B1F12">
        <w:rPr>
          <w:rFonts w:ascii="Tahoma" w:eastAsia="Times New Roman" w:hAnsi="Tahoma" w:cs="Tahoma"/>
          <w:color w:val="000000" w:themeColor="text1"/>
          <w:lang w:eastAsia="sr-Latn-ME"/>
        </w:rPr>
        <w:t xml:space="preserve">, </w:t>
      </w:r>
      <w:r w:rsidRPr="005B1F12">
        <w:rPr>
          <w:rFonts w:ascii="Tahoma" w:eastAsia="Times New Roman" w:hAnsi="Tahoma" w:cs="Tahoma"/>
          <w:color w:val="000000" w:themeColor="text1"/>
          <w:lang w:eastAsia="sr-Latn-ME"/>
        </w:rPr>
        <w:t>a prekoračenje nije duže od 30 dana</w:t>
      </w:r>
      <w:r w:rsidR="005B1F12">
        <w:rPr>
          <w:rFonts w:ascii="Tahoma" w:eastAsia="Times New Roman" w:hAnsi="Tahoma" w:cs="Tahoma"/>
          <w:color w:val="000000" w:themeColor="text1"/>
          <w:lang w:eastAsia="sr-Latn-ME"/>
        </w:rPr>
        <w:t>.</w:t>
      </w:r>
    </w:p>
    <w:bookmarkEnd w:id="44"/>
    <w:p w14:paraId="1AD234DA" w14:textId="77777777" w:rsidR="00155413" w:rsidRDefault="00155413" w:rsidP="00585B04">
      <w:pPr>
        <w:spacing w:after="0" w:line="240" w:lineRule="auto"/>
        <w:ind w:right="150" w:firstLine="426"/>
        <w:rPr>
          <w:rFonts w:ascii="Tahoma" w:eastAsia="Times New Roman" w:hAnsi="Tahoma" w:cs="Tahoma"/>
          <w:b/>
          <w:bCs/>
          <w:color w:val="2E74B5" w:themeColor="accent5" w:themeShade="BF"/>
          <w:sz w:val="24"/>
          <w:szCs w:val="24"/>
          <w:lang w:eastAsia="sr-Latn-ME"/>
        </w:rPr>
      </w:pPr>
    </w:p>
    <w:p w14:paraId="680C9D8A" w14:textId="19C908F2" w:rsidR="0042457F" w:rsidRPr="002145DC" w:rsidRDefault="00BA3CF3"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Teže disciplinske povrede</w:t>
      </w:r>
    </w:p>
    <w:p w14:paraId="7886DC24" w14:textId="32A03CD9" w:rsidR="00BA3CF3" w:rsidRPr="002145DC" w:rsidRDefault="00BA3CF3"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Član</w:t>
      </w:r>
      <w:r w:rsidR="009C3128" w:rsidRPr="002145DC">
        <w:rPr>
          <w:rFonts w:ascii="Tahoma" w:eastAsia="Times New Roman" w:hAnsi="Tahoma" w:cs="Tahoma"/>
          <w:b/>
          <w:bCs/>
          <w:color w:val="000000" w:themeColor="text1"/>
          <w:sz w:val="27"/>
          <w:szCs w:val="27"/>
          <w:lang w:eastAsia="sr-Latn-ME"/>
        </w:rPr>
        <w:t xml:space="preserve"> </w:t>
      </w:r>
      <w:r w:rsidR="00866807">
        <w:rPr>
          <w:rFonts w:ascii="Tahoma" w:eastAsia="Times New Roman" w:hAnsi="Tahoma" w:cs="Tahoma"/>
          <w:b/>
          <w:bCs/>
          <w:color w:val="000000" w:themeColor="text1"/>
          <w:sz w:val="27"/>
          <w:szCs w:val="27"/>
          <w:lang w:eastAsia="sr-Latn-ME"/>
        </w:rPr>
        <w:t>54</w:t>
      </w:r>
    </w:p>
    <w:p w14:paraId="26E44DA7" w14:textId="06361EB7" w:rsidR="004F0274" w:rsidRPr="005B1F12" w:rsidRDefault="00155413" w:rsidP="00585B04">
      <w:pPr>
        <w:spacing w:after="0" w:line="240" w:lineRule="auto"/>
        <w:ind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Teže disciplinske povrede su ako vještak</w:t>
      </w:r>
      <w:r w:rsidR="004F0274" w:rsidRPr="005B1F12">
        <w:rPr>
          <w:rFonts w:ascii="Tahoma" w:eastAsia="Times New Roman" w:hAnsi="Tahoma" w:cs="Tahoma"/>
          <w:color w:val="000000" w:themeColor="text1"/>
          <w:lang w:eastAsia="sr-Latn-ME"/>
        </w:rPr>
        <w:t>:</w:t>
      </w:r>
    </w:p>
    <w:p w14:paraId="4A6B8E61" w14:textId="2B6DE66B" w:rsidR="00155413" w:rsidRPr="005B1F12" w:rsidRDefault="00155413"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dva puta neopravdano u periodu od dvije godine izostane sa sjednice organa Komore čiji je član;</w:t>
      </w:r>
    </w:p>
    <w:p w14:paraId="75C7AAD2" w14:textId="04FE68D3" w:rsidR="00155413" w:rsidRPr="005B1F12" w:rsidRDefault="00FE1FA4"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vještači</w:t>
      </w:r>
      <w:r w:rsidR="00155413" w:rsidRPr="005B1F12">
        <w:rPr>
          <w:rFonts w:ascii="Tahoma" w:eastAsia="Times New Roman" w:hAnsi="Tahoma" w:cs="Tahoma"/>
          <w:color w:val="000000" w:themeColor="text1"/>
          <w:lang w:eastAsia="sr-Latn-ME"/>
        </w:rPr>
        <w:t xml:space="preserve"> u predmetu u kojem je znao da postoji očigledan razlog za njegovo izuzeće;</w:t>
      </w:r>
    </w:p>
    <w:p w14:paraId="3F4A2762" w14:textId="57E8D071" w:rsidR="00155413" w:rsidRPr="005B1F12" w:rsidRDefault="00155413"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vrši učestale povrede Etičkog kodeksa koje su dovele do teškog ugrožavanja ugleda </w:t>
      </w:r>
      <w:r w:rsidR="00FE1FA4" w:rsidRPr="005B1F12">
        <w:rPr>
          <w:rFonts w:ascii="Tahoma" w:eastAsia="Times New Roman" w:hAnsi="Tahoma" w:cs="Tahoma"/>
          <w:color w:val="000000" w:themeColor="text1"/>
          <w:lang w:eastAsia="sr-Latn-ME"/>
        </w:rPr>
        <w:t>vještaka</w:t>
      </w:r>
      <w:r w:rsidRPr="005B1F12">
        <w:rPr>
          <w:rFonts w:ascii="Tahoma" w:eastAsia="Times New Roman" w:hAnsi="Tahoma" w:cs="Tahoma"/>
          <w:color w:val="000000" w:themeColor="text1"/>
          <w:lang w:eastAsia="sr-Latn-ME"/>
        </w:rPr>
        <w:t>;</w:t>
      </w:r>
    </w:p>
    <w:p w14:paraId="2715473F" w14:textId="0D0C5E16" w:rsidR="00155413" w:rsidRPr="005B1F12" w:rsidRDefault="00155413"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ne vodi evidenciju </w:t>
      </w:r>
      <w:r w:rsidR="00367174" w:rsidRPr="005B1F12">
        <w:rPr>
          <w:rFonts w:ascii="Tahoma" w:eastAsia="Times New Roman" w:hAnsi="Tahoma" w:cs="Tahoma"/>
          <w:color w:val="000000" w:themeColor="text1"/>
          <w:lang w:eastAsia="sr-Latn-ME"/>
        </w:rPr>
        <w:t xml:space="preserve">i ne dostavlja je nadležnom organu </w:t>
      </w:r>
      <w:r w:rsidRPr="005B1F12">
        <w:rPr>
          <w:rFonts w:ascii="Tahoma" w:eastAsia="Times New Roman" w:hAnsi="Tahoma" w:cs="Tahoma"/>
          <w:color w:val="000000" w:themeColor="text1"/>
          <w:lang w:eastAsia="sr-Latn-ME"/>
        </w:rPr>
        <w:t>u skladu sa ovim zakonom;</w:t>
      </w:r>
    </w:p>
    <w:p w14:paraId="2D89B2E4" w14:textId="77777777" w:rsidR="003704CC" w:rsidRPr="005B1F12" w:rsidRDefault="00155413"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iznosi informacije iz predmeta do kojih je došao u vršenju </w:t>
      </w:r>
      <w:r w:rsidR="001A14E3" w:rsidRPr="005B1F12">
        <w:rPr>
          <w:rFonts w:ascii="Tahoma" w:eastAsia="Times New Roman" w:hAnsi="Tahoma" w:cs="Tahoma"/>
          <w:color w:val="000000" w:themeColor="text1"/>
          <w:lang w:eastAsia="sr-Latn-ME"/>
        </w:rPr>
        <w:t>vještačenja</w:t>
      </w:r>
      <w:r w:rsidR="003704CC" w:rsidRPr="005B1F12">
        <w:rPr>
          <w:rFonts w:ascii="Tahoma" w:eastAsia="Times New Roman" w:hAnsi="Tahoma" w:cs="Tahoma"/>
          <w:color w:val="000000" w:themeColor="text1"/>
          <w:lang w:eastAsia="sr-Latn-ME"/>
        </w:rPr>
        <w:t>;</w:t>
      </w:r>
    </w:p>
    <w:p w14:paraId="765AF4AE" w14:textId="68FC2E50" w:rsidR="00155413" w:rsidRPr="005B1F12" w:rsidRDefault="003704CC"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javno iznosi mišljenje o predmetu u kojem je postupao, a koji nije postao pravosnažan;</w:t>
      </w:r>
    </w:p>
    <w:p w14:paraId="2AEC157F" w14:textId="56D2FC70" w:rsidR="00155413" w:rsidRPr="005B1F12" w:rsidRDefault="00155413"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ne plaća članarinu Komori u skladu sa aktom Komore dva mjeseca uzastopno ili šest mjeseci sa prekidima u toku jedne kalendarske godine;</w:t>
      </w:r>
    </w:p>
    <w:p w14:paraId="772B33B2" w14:textId="7BED2974" w:rsidR="00D6371F" w:rsidRPr="005B1F12" w:rsidRDefault="00D6371F" w:rsidP="00585B04">
      <w:pPr>
        <w:pStyle w:val="ListParagraph"/>
        <w:numPr>
          <w:ilvl w:val="0"/>
          <w:numId w:val="30"/>
        </w:numPr>
        <w:spacing w:after="0" w:line="240" w:lineRule="auto"/>
        <w:ind w:left="0" w:right="150" w:firstLine="426"/>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neopravdano propusti da obavijesti Komoru i Ministarstvo o prestanku radnog odnosa u pravnom licu za vršenje vještačenja;</w:t>
      </w:r>
    </w:p>
    <w:p w14:paraId="195EDDF3" w14:textId="7870A14B" w:rsidR="00F02303" w:rsidRPr="005B1F12" w:rsidRDefault="00F02303" w:rsidP="00585B04">
      <w:pPr>
        <w:pStyle w:val="ListParagraph"/>
        <w:numPr>
          <w:ilvl w:val="0"/>
          <w:numId w:val="30"/>
        </w:numPr>
        <w:ind w:left="0" w:firstLine="426"/>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neopravdano odbije da uzme </w:t>
      </w:r>
      <w:r w:rsidR="0086785B" w:rsidRPr="005B1F12">
        <w:rPr>
          <w:rFonts w:ascii="Tahoma" w:eastAsia="Times New Roman" w:hAnsi="Tahoma" w:cs="Tahoma"/>
          <w:color w:val="000000" w:themeColor="text1"/>
          <w:lang w:eastAsia="sr-Latn-ME"/>
        </w:rPr>
        <w:t xml:space="preserve">najmanje dva </w:t>
      </w:r>
      <w:r w:rsidRPr="005B1F12">
        <w:rPr>
          <w:rFonts w:ascii="Tahoma" w:eastAsia="Times New Roman" w:hAnsi="Tahoma" w:cs="Tahoma"/>
          <w:color w:val="000000" w:themeColor="text1"/>
          <w:lang w:eastAsia="sr-Latn-ME"/>
        </w:rPr>
        <w:t>predmet</w:t>
      </w:r>
      <w:r w:rsidR="0086785B" w:rsidRPr="005B1F12">
        <w:rPr>
          <w:rFonts w:ascii="Tahoma" w:eastAsia="Times New Roman" w:hAnsi="Tahoma" w:cs="Tahoma"/>
          <w:color w:val="000000" w:themeColor="text1"/>
          <w:lang w:eastAsia="sr-Latn-ME"/>
        </w:rPr>
        <w:t>a</w:t>
      </w:r>
      <w:r w:rsidRPr="005B1F12">
        <w:rPr>
          <w:rFonts w:ascii="Tahoma" w:eastAsia="Times New Roman" w:hAnsi="Tahoma" w:cs="Tahoma"/>
          <w:color w:val="000000" w:themeColor="text1"/>
          <w:lang w:eastAsia="sr-Latn-ME"/>
        </w:rPr>
        <w:t xml:space="preserve"> u rad</w:t>
      </w:r>
      <w:r w:rsidR="0086785B" w:rsidRPr="005B1F12">
        <w:rPr>
          <w:rFonts w:ascii="Tahoma" w:eastAsia="Times New Roman" w:hAnsi="Tahoma" w:cs="Tahoma"/>
          <w:color w:val="000000" w:themeColor="text1"/>
          <w:lang w:eastAsia="sr-Latn-ME"/>
        </w:rPr>
        <w:t xml:space="preserve"> u toku jedne godine</w:t>
      </w:r>
      <w:r w:rsidRPr="005B1F12">
        <w:rPr>
          <w:rFonts w:ascii="Tahoma" w:eastAsia="Times New Roman" w:hAnsi="Tahoma" w:cs="Tahoma"/>
          <w:color w:val="000000" w:themeColor="text1"/>
          <w:lang w:eastAsia="sr-Latn-ME"/>
        </w:rPr>
        <w:t>;</w:t>
      </w:r>
    </w:p>
    <w:p w14:paraId="205F8D06" w14:textId="0DEB5E17" w:rsidR="00C42DA8" w:rsidRPr="00866807" w:rsidRDefault="00C42DA8" w:rsidP="00866807">
      <w:pPr>
        <w:pStyle w:val="ListParagraph"/>
        <w:numPr>
          <w:ilvl w:val="0"/>
          <w:numId w:val="30"/>
        </w:numPr>
        <w:spacing w:after="0" w:line="240" w:lineRule="auto"/>
        <w:ind w:right="150"/>
        <w:jc w:val="both"/>
        <w:rPr>
          <w:rFonts w:ascii="Tahoma" w:eastAsia="Times New Roman" w:hAnsi="Tahoma" w:cs="Tahoma"/>
          <w:color w:val="000000" w:themeColor="text1"/>
          <w:lang w:eastAsia="sr-Latn-ME"/>
        </w:rPr>
      </w:pPr>
      <w:r w:rsidRPr="00866807">
        <w:rPr>
          <w:rFonts w:ascii="Tahoma" w:eastAsia="Times New Roman" w:hAnsi="Tahoma" w:cs="Tahoma"/>
          <w:color w:val="000000" w:themeColor="text1"/>
          <w:lang w:eastAsia="sr-Latn-ME"/>
        </w:rPr>
        <w:t xml:space="preserve">neopravdano u </w:t>
      </w:r>
      <w:r w:rsidR="00792A14" w:rsidRPr="00866807">
        <w:rPr>
          <w:rFonts w:ascii="Tahoma" w:eastAsia="Times New Roman" w:hAnsi="Tahoma" w:cs="Tahoma"/>
          <w:color w:val="000000" w:themeColor="text1"/>
          <w:lang w:eastAsia="sr-Latn-ME"/>
        </w:rPr>
        <w:t xml:space="preserve">najmanje </w:t>
      </w:r>
      <w:r w:rsidR="002C640E" w:rsidRPr="00866807">
        <w:rPr>
          <w:rFonts w:ascii="Tahoma" w:eastAsia="Times New Roman" w:hAnsi="Tahoma" w:cs="Tahoma"/>
          <w:color w:val="000000" w:themeColor="text1"/>
          <w:lang w:eastAsia="sr-Latn-ME"/>
        </w:rPr>
        <w:t>dva</w:t>
      </w:r>
      <w:r w:rsidRPr="00866807">
        <w:rPr>
          <w:rFonts w:ascii="Tahoma" w:eastAsia="Times New Roman" w:hAnsi="Tahoma" w:cs="Tahoma"/>
          <w:color w:val="000000" w:themeColor="text1"/>
          <w:lang w:eastAsia="sr-Latn-ME"/>
        </w:rPr>
        <w:t xml:space="preserve"> predmeta u periodu od jedne godine prekorači rok koji je odredio sud, državno tužilaštvo ili drugi organ koji vodi postupak, a prekoračenje je duže od 30 dana;</w:t>
      </w:r>
    </w:p>
    <w:p w14:paraId="2773575C" w14:textId="336B8A0A" w:rsidR="00896B78" w:rsidRPr="005B1F12" w:rsidRDefault="00CF00AB" w:rsidP="00866807">
      <w:pPr>
        <w:pStyle w:val="ListParagraph"/>
        <w:numPr>
          <w:ilvl w:val="0"/>
          <w:numId w:val="30"/>
        </w:numPr>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naj</w:t>
      </w:r>
      <w:r w:rsidR="007461E4" w:rsidRPr="005B1F12">
        <w:rPr>
          <w:rFonts w:ascii="Tahoma" w:eastAsia="Times New Roman" w:hAnsi="Tahoma" w:cs="Tahoma"/>
          <w:color w:val="000000" w:themeColor="text1"/>
          <w:lang w:eastAsia="sr-Latn-ME"/>
        </w:rPr>
        <w:t>više</w:t>
      </w:r>
      <w:r w:rsidRPr="005B1F12">
        <w:rPr>
          <w:rFonts w:ascii="Tahoma" w:eastAsia="Times New Roman" w:hAnsi="Tahoma" w:cs="Tahoma"/>
          <w:color w:val="000000" w:themeColor="text1"/>
          <w:lang w:eastAsia="sr-Latn-ME"/>
        </w:rPr>
        <w:t xml:space="preserve"> </w:t>
      </w:r>
      <w:r w:rsidR="002F0415" w:rsidRPr="005B1F12">
        <w:rPr>
          <w:rFonts w:ascii="Tahoma" w:eastAsia="Times New Roman" w:hAnsi="Tahoma" w:cs="Tahoma"/>
          <w:color w:val="000000" w:themeColor="text1"/>
          <w:lang w:eastAsia="sr-Latn-ME"/>
        </w:rPr>
        <w:t xml:space="preserve">dva puta u periodu od jedne godine </w:t>
      </w:r>
      <w:r w:rsidR="005D0791" w:rsidRPr="005B1F12">
        <w:rPr>
          <w:rFonts w:ascii="Tahoma" w:eastAsia="Times New Roman" w:hAnsi="Tahoma" w:cs="Tahoma"/>
          <w:color w:val="000000" w:themeColor="text1"/>
          <w:lang w:eastAsia="sr-Latn-ME"/>
        </w:rPr>
        <w:t>za</w:t>
      </w:r>
      <w:r w:rsidR="002911F0" w:rsidRPr="005B1F12">
        <w:rPr>
          <w:rFonts w:ascii="Tahoma" w:eastAsia="Times New Roman" w:hAnsi="Tahoma" w:cs="Tahoma"/>
          <w:color w:val="000000" w:themeColor="text1"/>
          <w:lang w:eastAsia="sr-Latn-ME"/>
        </w:rPr>
        <w:t>kasni ili prop</w:t>
      </w:r>
      <w:r w:rsidR="005D0791" w:rsidRPr="005B1F12">
        <w:rPr>
          <w:rFonts w:ascii="Tahoma" w:eastAsia="Times New Roman" w:hAnsi="Tahoma" w:cs="Tahoma"/>
          <w:color w:val="000000" w:themeColor="text1"/>
          <w:lang w:eastAsia="sr-Latn-ME"/>
        </w:rPr>
        <w:t>usti</w:t>
      </w:r>
      <w:r w:rsidR="002911F0" w:rsidRPr="005B1F12">
        <w:rPr>
          <w:rFonts w:ascii="Tahoma" w:eastAsia="Times New Roman" w:hAnsi="Tahoma" w:cs="Tahoma"/>
          <w:color w:val="000000" w:themeColor="text1"/>
          <w:lang w:eastAsia="sr-Latn-ME"/>
        </w:rPr>
        <w:t xml:space="preserve"> da dostavi kratak izvještaj o rezultatima izvršenih radnji u složenim vještačenjima; </w:t>
      </w:r>
    </w:p>
    <w:p w14:paraId="6AF1AC9B" w14:textId="6B4D3EC6" w:rsidR="00BA3CF3" w:rsidRPr="005B1F12" w:rsidRDefault="00804FBE" w:rsidP="00866807">
      <w:pPr>
        <w:pStyle w:val="ListParagraph"/>
        <w:numPr>
          <w:ilvl w:val="0"/>
          <w:numId w:val="30"/>
        </w:numPr>
        <w:spacing w:after="0" w:line="240" w:lineRule="auto"/>
        <w:ind w:right="150"/>
        <w:jc w:val="both"/>
        <w:rPr>
          <w:rFonts w:ascii="Tahoma" w:eastAsia="Times New Roman" w:hAnsi="Tahoma" w:cs="Tahoma"/>
          <w:color w:val="000000" w:themeColor="text1"/>
          <w:lang w:eastAsia="sr-Latn-ME"/>
        </w:rPr>
      </w:pPr>
      <w:r w:rsidRPr="005B1F12">
        <w:rPr>
          <w:rFonts w:ascii="Tahoma" w:eastAsia="Times New Roman" w:hAnsi="Tahoma" w:cs="Tahoma"/>
          <w:color w:val="000000" w:themeColor="text1"/>
          <w:lang w:eastAsia="sr-Latn-ME"/>
        </w:rPr>
        <w:t xml:space="preserve">bez opravdanog razloga </w:t>
      </w:r>
      <w:r w:rsidR="00BA3CF3" w:rsidRPr="005B1F12">
        <w:rPr>
          <w:rFonts w:ascii="Tahoma" w:eastAsia="Times New Roman" w:hAnsi="Tahoma" w:cs="Tahoma"/>
          <w:color w:val="000000" w:themeColor="text1"/>
          <w:lang w:eastAsia="sr-Latn-ME"/>
        </w:rPr>
        <w:t>ne postupi po odluci organa Komore</w:t>
      </w:r>
      <w:r w:rsidR="005B1F12">
        <w:rPr>
          <w:rFonts w:ascii="Tahoma" w:eastAsia="Times New Roman" w:hAnsi="Tahoma" w:cs="Tahoma"/>
          <w:color w:val="000000" w:themeColor="text1"/>
          <w:lang w:eastAsia="sr-Latn-ME"/>
        </w:rPr>
        <w:t>.</w:t>
      </w:r>
    </w:p>
    <w:p w14:paraId="3B547AD5" w14:textId="77777777" w:rsidR="00367174" w:rsidRDefault="00367174" w:rsidP="00585B04">
      <w:pPr>
        <w:spacing w:after="0" w:line="240" w:lineRule="auto"/>
        <w:ind w:right="150" w:firstLine="426"/>
        <w:jc w:val="center"/>
        <w:rPr>
          <w:rFonts w:ascii="Tahoma" w:eastAsia="Times New Roman" w:hAnsi="Tahoma" w:cs="Tahoma"/>
          <w:b/>
          <w:bCs/>
          <w:color w:val="2E74B5" w:themeColor="accent5" w:themeShade="BF"/>
          <w:sz w:val="24"/>
          <w:szCs w:val="24"/>
          <w:lang w:eastAsia="sr-Latn-ME"/>
        </w:rPr>
      </w:pPr>
    </w:p>
    <w:p w14:paraId="759179B9" w14:textId="4EB61BC7" w:rsidR="00BA3CF3" w:rsidRPr="002145DC" w:rsidRDefault="00BA3CF3"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Najtež</w:t>
      </w:r>
      <w:r w:rsidR="00E56F7E" w:rsidRPr="002145DC">
        <w:rPr>
          <w:rFonts w:ascii="Tahoma" w:eastAsia="Times New Roman" w:hAnsi="Tahoma" w:cs="Tahoma"/>
          <w:b/>
          <w:bCs/>
          <w:color w:val="000000" w:themeColor="text1"/>
          <w:sz w:val="27"/>
          <w:szCs w:val="27"/>
          <w:lang w:eastAsia="sr-Latn-ME"/>
        </w:rPr>
        <w:t>e</w:t>
      </w:r>
      <w:r w:rsidRPr="002145DC">
        <w:rPr>
          <w:rFonts w:ascii="Tahoma" w:eastAsia="Times New Roman" w:hAnsi="Tahoma" w:cs="Tahoma"/>
          <w:b/>
          <w:bCs/>
          <w:color w:val="000000" w:themeColor="text1"/>
          <w:sz w:val="27"/>
          <w:szCs w:val="27"/>
          <w:lang w:eastAsia="sr-Latn-ME"/>
        </w:rPr>
        <w:t xml:space="preserve"> </w:t>
      </w:r>
      <w:r w:rsidR="00E56F7E" w:rsidRPr="002145DC">
        <w:rPr>
          <w:rFonts w:ascii="Tahoma" w:eastAsia="Times New Roman" w:hAnsi="Tahoma" w:cs="Tahoma"/>
          <w:b/>
          <w:bCs/>
          <w:color w:val="000000" w:themeColor="text1"/>
          <w:sz w:val="27"/>
          <w:szCs w:val="27"/>
          <w:lang w:eastAsia="sr-Latn-ME"/>
        </w:rPr>
        <w:t>disciplinske p</w:t>
      </w:r>
      <w:r w:rsidR="00B31ADC" w:rsidRPr="002145DC">
        <w:rPr>
          <w:rFonts w:ascii="Tahoma" w:eastAsia="Times New Roman" w:hAnsi="Tahoma" w:cs="Tahoma"/>
          <w:b/>
          <w:bCs/>
          <w:color w:val="000000" w:themeColor="text1"/>
          <w:sz w:val="27"/>
          <w:szCs w:val="27"/>
          <w:lang w:eastAsia="sr-Latn-ME"/>
        </w:rPr>
        <w:t>ovrede</w:t>
      </w:r>
    </w:p>
    <w:p w14:paraId="1D14AB4E" w14:textId="65476BAB" w:rsidR="00E56F7E" w:rsidRPr="002145DC" w:rsidRDefault="00E56F7E"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145DC">
        <w:rPr>
          <w:rFonts w:ascii="Tahoma" w:eastAsia="Times New Roman" w:hAnsi="Tahoma" w:cs="Tahoma"/>
          <w:b/>
          <w:bCs/>
          <w:color w:val="000000" w:themeColor="text1"/>
          <w:sz w:val="27"/>
          <w:szCs w:val="27"/>
          <w:lang w:eastAsia="sr-Latn-ME"/>
        </w:rPr>
        <w:t>Član</w:t>
      </w:r>
      <w:r w:rsidR="009C3128" w:rsidRPr="002145DC">
        <w:rPr>
          <w:rFonts w:ascii="Tahoma" w:eastAsia="Times New Roman" w:hAnsi="Tahoma" w:cs="Tahoma"/>
          <w:b/>
          <w:bCs/>
          <w:color w:val="000000" w:themeColor="text1"/>
          <w:sz w:val="27"/>
          <w:szCs w:val="27"/>
          <w:lang w:eastAsia="sr-Latn-ME"/>
        </w:rPr>
        <w:t xml:space="preserve"> </w:t>
      </w:r>
      <w:r w:rsidR="00866807">
        <w:rPr>
          <w:rFonts w:ascii="Tahoma" w:eastAsia="Times New Roman" w:hAnsi="Tahoma" w:cs="Tahoma"/>
          <w:b/>
          <w:bCs/>
          <w:color w:val="000000" w:themeColor="text1"/>
          <w:sz w:val="27"/>
          <w:szCs w:val="27"/>
          <w:lang w:eastAsia="sr-Latn-ME"/>
        </w:rPr>
        <w:t>55</w:t>
      </w:r>
    </w:p>
    <w:p w14:paraId="1D1AEC4A" w14:textId="6D23D504" w:rsidR="008431A5" w:rsidRPr="002433ED" w:rsidRDefault="00367174" w:rsidP="00585B04">
      <w:pPr>
        <w:spacing w:after="0" w:line="240" w:lineRule="auto"/>
        <w:ind w:right="15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Najteže disciplinske povrede su ako vještak:</w:t>
      </w:r>
    </w:p>
    <w:p w14:paraId="2B360FE6" w14:textId="712B7C97" w:rsidR="00367174" w:rsidRPr="002433ED" w:rsidRDefault="00367174" w:rsidP="00585B04">
      <w:pPr>
        <w:pStyle w:val="ListParagraph"/>
        <w:numPr>
          <w:ilvl w:val="0"/>
          <w:numId w:val="34"/>
        </w:numPr>
        <w:spacing w:after="0" w:line="240" w:lineRule="auto"/>
        <w:ind w:left="0" w:right="15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u toku jedne godine od dana učinjene teže disciplinske povrede učini težu disciplinsku povredu;</w:t>
      </w:r>
    </w:p>
    <w:p w14:paraId="4808CD86" w14:textId="19C6DB98" w:rsidR="00367174" w:rsidRPr="002433ED" w:rsidRDefault="00367174" w:rsidP="00585B04">
      <w:pPr>
        <w:pStyle w:val="ListParagraph"/>
        <w:numPr>
          <w:ilvl w:val="0"/>
          <w:numId w:val="34"/>
        </w:numPr>
        <w:spacing w:after="0" w:line="240" w:lineRule="auto"/>
        <w:ind w:left="0" w:right="15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vrši vještačenja za vrijeme za koje je rješenjem privremeno udaljen</w:t>
      </w:r>
      <w:r w:rsidR="009C0279" w:rsidRPr="002433ED">
        <w:rPr>
          <w:rFonts w:ascii="Tahoma" w:eastAsia="Times New Roman" w:hAnsi="Tahoma" w:cs="Tahoma"/>
          <w:color w:val="000000" w:themeColor="text1"/>
          <w:lang w:eastAsia="sr-Latn-ME"/>
        </w:rPr>
        <w:t xml:space="preserve"> ili privremeno brisan sa spiska sudskih vještaka;</w:t>
      </w:r>
      <w:r w:rsidRPr="002433ED">
        <w:rPr>
          <w:rFonts w:ascii="Tahoma" w:eastAsia="Times New Roman" w:hAnsi="Tahoma" w:cs="Tahoma"/>
          <w:color w:val="000000" w:themeColor="text1"/>
          <w:lang w:eastAsia="sr-Latn-ME"/>
        </w:rPr>
        <w:t xml:space="preserve"> </w:t>
      </w:r>
    </w:p>
    <w:p w14:paraId="43EE5D66" w14:textId="18E94F2D" w:rsidR="00E56F7E" w:rsidRPr="002433ED" w:rsidRDefault="000D2C84" w:rsidP="00585B04">
      <w:pPr>
        <w:pStyle w:val="ListParagraph"/>
        <w:numPr>
          <w:ilvl w:val="0"/>
          <w:numId w:val="34"/>
        </w:numPr>
        <w:spacing w:after="0" w:line="240" w:lineRule="auto"/>
        <w:ind w:left="0" w:right="150" w:firstLine="426"/>
        <w:jc w:val="both"/>
        <w:rPr>
          <w:rFonts w:ascii="Tahoma" w:eastAsia="Times New Roman" w:hAnsi="Tahoma" w:cs="Tahoma"/>
          <w:color w:val="000000" w:themeColor="text1"/>
          <w:lang w:eastAsia="sr-Latn-ME"/>
        </w:rPr>
      </w:pPr>
      <w:r>
        <w:rPr>
          <w:rFonts w:ascii="Tahoma" w:eastAsia="Times New Roman" w:hAnsi="Tahoma" w:cs="Tahoma"/>
          <w:color w:val="000000" w:themeColor="text1"/>
          <w:lang w:eastAsia="sr-Latn-ME"/>
        </w:rPr>
        <w:t>daje</w:t>
      </w:r>
      <w:r w:rsidR="007F2148" w:rsidRPr="002433ED">
        <w:rPr>
          <w:rFonts w:ascii="Tahoma" w:eastAsia="Times New Roman" w:hAnsi="Tahoma" w:cs="Tahoma"/>
          <w:color w:val="000000" w:themeColor="text1"/>
          <w:lang w:eastAsia="sr-Latn-ME"/>
        </w:rPr>
        <w:t xml:space="preserve"> </w:t>
      </w:r>
      <w:r>
        <w:rPr>
          <w:rFonts w:ascii="Tahoma" w:eastAsia="Times New Roman" w:hAnsi="Tahoma" w:cs="Tahoma"/>
          <w:color w:val="000000" w:themeColor="text1"/>
          <w:lang w:eastAsia="sr-Latn-ME"/>
        </w:rPr>
        <w:t>netačne podatke</w:t>
      </w:r>
      <w:r w:rsidR="007F2148" w:rsidRPr="002433ED">
        <w:rPr>
          <w:rFonts w:ascii="Tahoma" w:eastAsia="Times New Roman" w:hAnsi="Tahoma" w:cs="Tahoma"/>
          <w:color w:val="000000" w:themeColor="text1"/>
          <w:lang w:eastAsia="sr-Latn-ME"/>
        </w:rPr>
        <w:t xml:space="preserve"> kojim se organi Komore sudskih vještaka dovode u zabludu pri donošenju odluka</w:t>
      </w:r>
      <w:r w:rsidR="0072282F" w:rsidRPr="002433ED">
        <w:rPr>
          <w:rFonts w:ascii="Tahoma" w:eastAsia="Times New Roman" w:hAnsi="Tahoma" w:cs="Tahoma"/>
          <w:color w:val="000000" w:themeColor="text1"/>
          <w:lang w:eastAsia="sr-Latn-ME"/>
        </w:rPr>
        <w:t>;</w:t>
      </w:r>
    </w:p>
    <w:p w14:paraId="42B7D24F" w14:textId="2FB5BE1C" w:rsidR="00F04DE4" w:rsidRPr="002433ED" w:rsidRDefault="00AD54B7" w:rsidP="00585B04">
      <w:pPr>
        <w:pStyle w:val="ListParagraph"/>
        <w:numPr>
          <w:ilvl w:val="0"/>
          <w:numId w:val="34"/>
        </w:numPr>
        <w:ind w:left="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lastRenderedPageBreak/>
        <w:t>propusti da bez odlaganja</w:t>
      </w:r>
      <w:r w:rsidR="00F04DE4" w:rsidRPr="002433ED">
        <w:rPr>
          <w:rFonts w:ascii="Tahoma" w:eastAsia="Times New Roman" w:hAnsi="Tahoma" w:cs="Tahoma"/>
          <w:color w:val="000000" w:themeColor="text1"/>
          <w:lang w:eastAsia="sr-Latn-ME"/>
        </w:rPr>
        <w:t xml:space="preserve"> preda pečat i legitimaciju Komori ako je udaljen od vršenja dužnosti vještaka ili je privremeno brisan iz registra vještaka, </w:t>
      </w:r>
      <w:r w:rsidR="00F04DE4" w:rsidRPr="00206A18">
        <w:rPr>
          <w:rFonts w:ascii="Tahoma" w:eastAsia="Times New Roman" w:hAnsi="Tahoma" w:cs="Tahoma"/>
          <w:color w:val="000000" w:themeColor="text1"/>
          <w:lang w:eastAsia="sr-Latn-ME"/>
        </w:rPr>
        <w:t xml:space="preserve">osim </w:t>
      </w:r>
      <w:r w:rsidR="009C0279" w:rsidRPr="00206A18">
        <w:rPr>
          <w:rFonts w:ascii="Tahoma" w:eastAsia="Times New Roman" w:hAnsi="Tahoma" w:cs="Tahoma"/>
          <w:color w:val="000000" w:themeColor="text1"/>
          <w:lang w:eastAsia="sr-Latn-ME"/>
        </w:rPr>
        <w:t>u slučaju</w:t>
      </w:r>
      <w:r w:rsidR="00F04DE4" w:rsidRPr="00206A18">
        <w:rPr>
          <w:rFonts w:ascii="Tahoma" w:eastAsia="Times New Roman" w:hAnsi="Tahoma" w:cs="Tahoma"/>
          <w:color w:val="000000" w:themeColor="text1"/>
          <w:lang w:eastAsia="sr-Latn-ME"/>
        </w:rPr>
        <w:t xml:space="preserve"> iz </w:t>
      </w:r>
      <w:r w:rsidR="008411C6" w:rsidRPr="00206A18">
        <w:rPr>
          <w:rFonts w:ascii="Tahoma" w:eastAsia="Times New Roman" w:hAnsi="Tahoma" w:cs="Tahoma"/>
          <w:color w:val="000000" w:themeColor="text1"/>
          <w:lang w:eastAsia="sr-Latn-ME"/>
        </w:rPr>
        <w:t>č</w:t>
      </w:r>
      <w:r w:rsidR="00F04DE4" w:rsidRPr="00206A18">
        <w:rPr>
          <w:rFonts w:ascii="Tahoma" w:eastAsia="Times New Roman" w:hAnsi="Tahoma" w:cs="Tahoma"/>
          <w:color w:val="000000" w:themeColor="text1"/>
          <w:lang w:eastAsia="sr-Latn-ME"/>
        </w:rPr>
        <w:t xml:space="preserve">lana </w:t>
      </w:r>
      <w:r w:rsidR="00206A18" w:rsidRPr="00206A18">
        <w:rPr>
          <w:rFonts w:ascii="Tahoma" w:eastAsia="Times New Roman" w:hAnsi="Tahoma" w:cs="Tahoma"/>
          <w:color w:val="000000" w:themeColor="text1"/>
          <w:lang w:eastAsia="sr-Latn-ME"/>
        </w:rPr>
        <w:t>7</w:t>
      </w:r>
      <w:r w:rsidR="000D2C84">
        <w:rPr>
          <w:rFonts w:ascii="Tahoma" w:eastAsia="Times New Roman" w:hAnsi="Tahoma" w:cs="Tahoma"/>
          <w:color w:val="000000" w:themeColor="text1"/>
          <w:lang w:eastAsia="sr-Latn-ME"/>
        </w:rPr>
        <w:t>2</w:t>
      </w:r>
      <w:r w:rsidR="00247C76" w:rsidRPr="00206A18">
        <w:rPr>
          <w:rFonts w:ascii="Tahoma" w:eastAsia="Times New Roman" w:hAnsi="Tahoma" w:cs="Tahoma"/>
          <w:color w:val="000000" w:themeColor="text1"/>
          <w:lang w:eastAsia="sr-Latn-ME"/>
        </w:rPr>
        <w:t xml:space="preserve"> stav 1 tačka 2</w:t>
      </w:r>
      <w:r w:rsidR="00F04DE4" w:rsidRPr="00206A18">
        <w:rPr>
          <w:rFonts w:ascii="Tahoma" w:eastAsia="Times New Roman" w:hAnsi="Tahoma" w:cs="Tahoma"/>
          <w:color w:val="000000" w:themeColor="text1"/>
          <w:lang w:eastAsia="sr-Latn-ME"/>
        </w:rPr>
        <w:t>;</w:t>
      </w:r>
    </w:p>
    <w:p w14:paraId="3D8A3427" w14:textId="6A4B0845" w:rsidR="00F04DE4" w:rsidRPr="002433ED" w:rsidRDefault="009C0279" w:rsidP="00585B04">
      <w:pPr>
        <w:pStyle w:val="ListParagraph"/>
        <w:numPr>
          <w:ilvl w:val="0"/>
          <w:numId w:val="34"/>
        </w:numPr>
        <w:ind w:left="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 xml:space="preserve"> izgubi </w:t>
      </w:r>
      <w:r w:rsidR="007D252F" w:rsidRPr="002433ED">
        <w:rPr>
          <w:rFonts w:ascii="Tahoma" w:eastAsia="Times New Roman" w:hAnsi="Tahoma" w:cs="Tahoma"/>
          <w:color w:val="000000" w:themeColor="text1"/>
          <w:lang w:eastAsia="sr-Latn-ME"/>
        </w:rPr>
        <w:t>dokumentacij</w:t>
      </w:r>
      <w:r w:rsidRPr="002433ED">
        <w:rPr>
          <w:rFonts w:ascii="Tahoma" w:eastAsia="Times New Roman" w:hAnsi="Tahoma" w:cs="Tahoma"/>
          <w:color w:val="000000" w:themeColor="text1"/>
          <w:lang w:eastAsia="sr-Latn-ME"/>
        </w:rPr>
        <w:t>u</w:t>
      </w:r>
      <w:r w:rsidR="007D252F" w:rsidRPr="002433ED">
        <w:rPr>
          <w:rFonts w:ascii="Tahoma" w:eastAsia="Times New Roman" w:hAnsi="Tahoma" w:cs="Tahoma"/>
          <w:color w:val="000000" w:themeColor="text1"/>
          <w:lang w:eastAsia="sr-Latn-ME"/>
        </w:rPr>
        <w:t xml:space="preserve"> iz spisa predmeta ili dokumentacij</w:t>
      </w:r>
      <w:r w:rsidRPr="002433ED">
        <w:rPr>
          <w:rFonts w:ascii="Tahoma" w:eastAsia="Times New Roman" w:hAnsi="Tahoma" w:cs="Tahoma"/>
          <w:color w:val="000000" w:themeColor="text1"/>
          <w:lang w:eastAsia="sr-Latn-ME"/>
        </w:rPr>
        <w:t>u</w:t>
      </w:r>
      <w:r w:rsidR="007D252F" w:rsidRPr="002433ED">
        <w:rPr>
          <w:rFonts w:ascii="Tahoma" w:eastAsia="Times New Roman" w:hAnsi="Tahoma" w:cs="Tahoma"/>
          <w:color w:val="000000" w:themeColor="text1"/>
          <w:lang w:eastAsia="sr-Latn-ME"/>
        </w:rPr>
        <w:t xml:space="preserve"> stranke;</w:t>
      </w:r>
    </w:p>
    <w:p w14:paraId="0CE55E04" w14:textId="5B891F93" w:rsidR="003213B4" w:rsidRPr="002433ED" w:rsidRDefault="00AD54B7" w:rsidP="00585B04">
      <w:pPr>
        <w:pStyle w:val="ListParagraph"/>
        <w:numPr>
          <w:ilvl w:val="0"/>
          <w:numId w:val="34"/>
        </w:numPr>
        <w:ind w:left="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 xml:space="preserve">neopravdano </w:t>
      </w:r>
      <w:r w:rsidR="00E014AF" w:rsidRPr="002433ED">
        <w:rPr>
          <w:rFonts w:ascii="Tahoma" w:eastAsia="Times New Roman" w:hAnsi="Tahoma" w:cs="Tahoma"/>
          <w:color w:val="000000" w:themeColor="text1"/>
          <w:lang w:eastAsia="sr-Latn-ME"/>
        </w:rPr>
        <w:t xml:space="preserve">propusti da </w:t>
      </w:r>
      <w:r w:rsidR="00E014AF" w:rsidRPr="002433ED">
        <w:rPr>
          <w:rFonts w:ascii="Tahoma" w:eastAsia="Times New Roman" w:hAnsi="Tahoma" w:cs="Tahoma"/>
          <w:color w:val="000000" w:themeColor="text1"/>
        </w:rPr>
        <w:t>prijavi činjenice koje mogu dovesti do njegovog privremenog udaljenja ili razrješenja u roku od 10 radnih dana od dana kada je nastupila odlučujuća činjenica;</w:t>
      </w:r>
    </w:p>
    <w:p w14:paraId="209591AA" w14:textId="368D2272" w:rsidR="00C701CF" w:rsidRPr="002433ED" w:rsidRDefault="003213B4" w:rsidP="00585B04">
      <w:pPr>
        <w:pStyle w:val="ListParagraph"/>
        <w:numPr>
          <w:ilvl w:val="0"/>
          <w:numId w:val="34"/>
        </w:numPr>
        <w:ind w:left="0" w:firstLine="426"/>
        <w:jc w:val="both"/>
        <w:rPr>
          <w:rFonts w:ascii="Tahoma" w:eastAsia="Times New Roman" w:hAnsi="Tahoma" w:cs="Tahoma"/>
          <w:color w:val="000000" w:themeColor="text1"/>
          <w:lang w:eastAsia="sr-Latn-ME"/>
        </w:rPr>
      </w:pPr>
      <w:r w:rsidRPr="002433ED">
        <w:rPr>
          <w:rFonts w:ascii="Tahoma" w:hAnsi="Tahoma" w:cs="Tahoma"/>
          <w:color w:val="000000" w:themeColor="text1"/>
        </w:rPr>
        <w:t xml:space="preserve"> </w:t>
      </w:r>
      <w:r w:rsidR="00D12D1D" w:rsidRPr="002433ED">
        <w:rPr>
          <w:rFonts w:ascii="Tahoma" w:hAnsi="Tahoma" w:cs="Tahoma"/>
          <w:color w:val="000000" w:themeColor="text1"/>
        </w:rPr>
        <w:t xml:space="preserve">iznosi </w:t>
      </w:r>
      <w:r w:rsidR="0041404D" w:rsidRPr="002433ED">
        <w:rPr>
          <w:rFonts w:ascii="Tahoma" w:hAnsi="Tahoma" w:cs="Tahoma"/>
          <w:color w:val="000000" w:themeColor="text1"/>
        </w:rPr>
        <w:t xml:space="preserve">povjerljive </w:t>
      </w:r>
      <w:r w:rsidR="00D12D1D" w:rsidRPr="002433ED">
        <w:rPr>
          <w:rFonts w:ascii="Tahoma" w:hAnsi="Tahoma" w:cs="Tahoma"/>
          <w:color w:val="000000" w:themeColor="text1"/>
        </w:rPr>
        <w:t>informacije koje je saznao postupajući u predmetim</w:t>
      </w:r>
      <w:r w:rsidR="00086D74" w:rsidRPr="002433ED">
        <w:rPr>
          <w:rFonts w:ascii="Tahoma" w:hAnsi="Tahoma" w:cs="Tahoma"/>
          <w:color w:val="000000" w:themeColor="text1"/>
        </w:rPr>
        <w:t>a</w:t>
      </w:r>
      <w:r w:rsidR="00C701CF" w:rsidRPr="002433ED">
        <w:rPr>
          <w:rFonts w:ascii="Tahoma" w:hAnsi="Tahoma" w:cs="Tahoma"/>
          <w:color w:val="000000" w:themeColor="text1"/>
        </w:rPr>
        <w:t>.</w:t>
      </w:r>
    </w:p>
    <w:p w14:paraId="5DA3AEFE" w14:textId="346FF06F" w:rsidR="00557376" w:rsidRPr="002433ED" w:rsidRDefault="00557376"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433ED">
        <w:rPr>
          <w:rFonts w:ascii="Tahoma" w:eastAsia="Times New Roman" w:hAnsi="Tahoma" w:cs="Tahoma"/>
          <w:b/>
          <w:bCs/>
          <w:color w:val="000000" w:themeColor="text1"/>
          <w:sz w:val="27"/>
          <w:szCs w:val="27"/>
          <w:lang w:eastAsia="sr-Latn-ME"/>
        </w:rPr>
        <w:t>Disciplinske mjere</w:t>
      </w:r>
      <w:r w:rsidR="00E726A7" w:rsidRPr="002433ED">
        <w:rPr>
          <w:rFonts w:ascii="Tahoma" w:eastAsia="Times New Roman" w:hAnsi="Tahoma" w:cs="Tahoma"/>
          <w:b/>
          <w:bCs/>
          <w:color w:val="000000" w:themeColor="text1"/>
          <w:sz w:val="27"/>
          <w:szCs w:val="27"/>
          <w:lang w:eastAsia="sr-Latn-ME"/>
        </w:rPr>
        <w:t xml:space="preserve"> </w:t>
      </w:r>
    </w:p>
    <w:p w14:paraId="3A6848A8" w14:textId="5826DC88" w:rsidR="00557376" w:rsidRPr="002433ED" w:rsidRDefault="00557376"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433ED">
        <w:rPr>
          <w:rFonts w:ascii="Tahoma" w:eastAsia="Times New Roman" w:hAnsi="Tahoma" w:cs="Tahoma"/>
          <w:b/>
          <w:bCs/>
          <w:color w:val="000000" w:themeColor="text1"/>
          <w:sz w:val="27"/>
          <w:szCs w:val="27"/>
          <w:lang w:eastAsia="sr-Latn-ME"/>
        </w:rPr>
        <w:t>Član</w:t>
      </w:r>
      <w:r w:rsidR="009C3128" w:rsidRPr="002433ED">
        <w:rPr>
          <w:rFonts w:ascii="Tahoma" w:eastAsia="Times New Roman" w:hAnsi="Tahoma" w:cs="Tahoma"/>
          <w:b/>
          <w:bCs/>
          <w:color w:val="000000" w:themeColor="text1"/>
          <w:sz w:val="27"/>
          <w:szCs w:val="27"/>
          <w:lang w:eastAsia="sr-Latn-ME"/>
        </w:rPr>
        <w:t xml:space="preserve"> </w:t>
      </w:r>
      <w:r w:rsidR="000D2C84">
        <w:rPr>
          <w:rFonts w:ascii="Tahoma" w:eastAsia="Times New Roman" w:hAnsi="Tahoma" w:cs="Tahoma"/>
          <w:b/>
          <w:bCs/>
          <w:color w:val="000000" w:themeColor="text1"/>
          <w:sz w:val="27"/>
          <w:szCs w:val="27"/>
          <w:lang w:eastAsia="sr-Latn-ME"/>
        </w:rPr>
        <w:t>56</w:t>
      </w:r>
    </w:p>
    <w:p w14:paraId="4DB8237B" w14:textId="58A31808" w:rsidR="00557376" w:rsidRDefault="00557376" w:rsidP="00585B04">
      <w:pPr>
        <w:spacing w:after="0" w:line="240" w:lineRule="auto"/>
        <w:ind w:firstLine="426"/>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Disciplinske mjere za lakše disciplin</w:t>
      </w:r>
      <w:r w:rsidR="00A968A6" w:rsidRPr="002433ED">
        <w:rPr>
          <w:rFonts w:ascii="Tahoma" w:eastAsia="Times New Roman" w:hAnsi="Tahoma" w:cs="Tahoma"/>
          <w:color w:val="000000" w:themeColor="text1"/>
          <w:lang w:eastAsia="sr-Latn-ME"/>
        </w:rPr>
        <w:t>s</w:t>
      </w:r>
      <w:r w:rsidRPr="002433ED">
        <w:rPr>
          <w:rFonts w:ascii="Tahoma" w:eastAsia="Times New Roman" w:hAnsi="Tahoma" w:cs="Tahoma"/>
          <w:color w:val="000000" w:themeColor="text1"/>
          <w:lang w:eastAsia="sr-Latn-ME"/>
        </w:rPr>
        <w:t xml:space="preserve">ke povrede su: </w:t>
      </w:r>
    </w:p>
    <w:p w14:paraId="03DDCCD7" w14:textId="5A255D17" w:rsidR="00F67945" w:rsidRDefault="00F67945" w:rsidP="00585B04">
      <w:pPr>
        <w:spacing w:after="0" w:line="240" w:lineRule="auto"/>
        <w:ind w:firstLine="426"/>
        <w:rPr>
          <w:rFonts w:ascii="Tahoma" w:eastAsia="Times New Roman" w:hAnsi="Tahoma" w:cs="Tahoma"/>
          <w:color w:val="000000" w:themeColor="text1"/>
          <w:lang w:eastAsia="sr-Latn-ME"/>
        </w:rPr>
      </w:pPr>
      <w:r>
        <w:rPr>
          <w:rFonts w:ascii="Tahoma" w:eastAsia="Times New Roman" w:hAnsi="Tahoma" w:cs="Tahoma"/>
          <w:color w:val="000000" w:themeColor="text1"/>
          <w:lang w:eastAsia="sr-Latn-ME"/>
        </w:rPr>
        <w:t>1) opomena;</w:t>
      </w:r>
    </w:p>
    <w:p w14:paraId="6671248E" w14:textId="36FA75ED" w:rsidR="00F67945" w:rsidRPr="002433ED" w:rsidRDefault="00F67945" w:rsidP="000D2C84">
      <w:pPr>
        <w:spacing w:after="0" w:line="240" w:lineRule="auto"/>
        <w:ind w:firstLine="426"/>
        <w:jc w:val="both"/>
        <w:rPr>
          <w:rFonts w:ascii="Tahoma" w:eastAsia="Times New Roman" w:hAnsi="Tahoma" w:cs="Tahoma"/>
          <w:color w:val="000000" w:themeColor="text1"/>
          <w:lang w:eastAsia="sr-Latn-ME"/>
        </w:rPr>
      </w:pPr>
      <w:r>
        <w:rPr>
          <w:rFonts w:ascii="Tahoma" w:eastAsia="Times New Roman" w:hAnsi="Tahoma" w:cs="Tahoma"/>
          <w:color w:val="000000" w:themeColor="text1"/>
          <w:lang w:eastAsia="sr-Latn-ME"/>
        </w:rPr>
        <w:t>2) novčana kazna koja se izriče za jedan mjesec, u iznosu od 30% prosječne bruto zarade u Crnoj Gori u prethodnoj godini.</w:t>
      </w:r>
    </w:p>
    <w:p w14:paraId="2BBA0AAE" w14:textId="26F06596" w:rsidR="008F7B3A" w:rsidRPr="002433ED" w:rsidRDefault="008F7B3A" w:rsidP="000D2C84">
      <w:pPr>
        <w:tabs>
          <w:tab w:val="left" w:pos="8789"/>
        </w:tabs>
        <w:spacing w:after="0" w:line="240" w:lineRule="auto"/>
        <w:ind w:right="150" w:firstLine="426"/>
        <w:jc w:val="both"/>
        <w:rPr>
          <w:rFonts w:ascii="Tahoma" w:eastAsia="Times New Roman" w:hAnsi="Tahoma" w:cs="Tahoma"/>
          <w:color w:val="000000" w:themeColor="text1"/>
          <w:sz w:val="23"/>
          <w:szCs w:val="23"/>
          <w:lang w:eastAsia="sr-Latn-ME"/>
        </w:rPr>
      </w:pPr>
      <w:r w:rsidRPr="002433ED">
        <w:rPr>
          <w:rFonts w:ascii="Tahoma" w:eastAsia="Times New Roman" w:hAnsi="Tahoma" w:cs="Tahoma"/>
          <w:color w:val="000000" w:themeColor="text1"/>
          <w:sz w:val="23"/>
          <w:szCs w:val="23"/>
          <w:lang w:eastAsia="sr-Latn-ME"/>
        </w:rPr>
        <w:t>Disciplinska mjera za teže disciplinske povrede</w:t>
      </w:r>
      <w:r w:rsidR="00E726A7" w:rsidRPr="002433ED">
        <w:rPr>
          <w:rFonts w:ascii="Tahoma" w:eastAsia="Times New Roman" w:hAnsi="Tahoma" w:cs="Tahoma"/>
          <w:color w:val="000000" w:themeColor="text1"/>
          <w:sz w:val="23"/>
          <w:szCs w:val="23"/>
          <w:lang w:eastAsia="sr-Latn-ME"/>
        </w:rPr>
        <w:t xml:space="preserve"> za vještake</w:t>
      </w:r>
      <w:r w:rsidRPr="002433ED">
        <w:rPr>
          <w:rFonts w:ascii="Tahoma" w:eastAsia="Times New Roman" w:hAnsi="Tahoma" w:cs="Tahoma"/>
          <w:color w:val="000000" w:themeColor="text1"/>
          <w:sz w:val="23"/>
          <w:szCs w:val="23"/>
          <w:lang w:eastAsia="sr-Latn-ME"/>
        </w:rPr>
        <w:t xml:space="preserve"> je novčana kazna u iznosu </w:t>
      </w:r>
      <w:r w:rsidR="007A2360" w:rsidRPr="002433ED">
        <w:rPr>
          <w:rFonts w:ascii="Tahoma" w:eastAsia="Times New Roman" w:hAnsi="Tahoma" w:cs="Tahoma"/>
          <w:color w:val="000000" w:themeColor="text1"/>
          <w:sz w:val="23"/>
          <w:szCs w:val="23"/>
          <w:lang w:eastAsia="sr-Latn-ME"/>
        </w:rPr>
        <w:t>od</w:t>
      </w:r>
      <w:r w:rsidRPr="002433ED">
        <w:rPr>
          <w:rFonts w:ascii="Tahoma" w:eastAsia="Times New Roman" w:hAnsi="Tahoma" w:cs="Tahoma"/>
          <w:color w:val="000000" w:themeColor="text1"/>
          <w:sz w:val="23"/>
          <w:szCs w:val="23"/>
          <w:lang w:eastAsia="sr-Latn-ME"/>
        </w:rPr>
        <w:t xml:space="preserve"> </w:t>
      </w:r>
      <w:r w:rsidR="007A2360" w:rsidRPr="002433ED">
        <w:rPr>
          <w:rFonts w:ascii="Tahoma" w:eastAsia="Times New Roman" w:hAnsi="Tahoma" w:cs="Tahoma"/>
          <w:color w:val="000000" w:themeColor="text1"/>
          <w:sz w:val="23"/>
          <w:szCs w:val="23"/>
          <w:lang w:eastAsia="sr-Latn-ME"/>
        </w:rPr>
        <w:t>jedne</w:t>
      </w:r>
      <w:r w:rsidRPr="002433ED">
        <w:rPr>
          <w:rFonts w:ascii="Tahoma" w:eastAsia="Times New Roman" w:hAnsi="Tahoma" w:cs="Tahoma"/>
          <w:color w:val="000000" w:themeColor="text1"/>
          <w:sz w:val="23"/>
          <w:szCs w:val="23"/>
          <w:lang w:eastAsia="sr-Latn-ME"/>
        </w:rPr>
        <w:t xml:space="preserve"> prosječne </w:t>
      </w:r>
      <w:r w:rsidR="007A2360" w:rsidRPr="002433ED">
        <w:rPr>
          <w:rFonts w:ascii="Tahoma" w:eastAsia="Times New Roman" w:hAnsi="Tahoma" w:cs="Tahoma"/>
          <w:color w:val="000000" w:themeColor="text1"/>
          <w:sz w:val="23"/>
          <w:szCs w:val="23"/>
          <w:lang w:eastAsia="sr-Latn-ME"/>
        </w:rPr>
        <w:t>bruto zarade u Crnoj Gori u prethodnoj godini.</w:t>
      </w:r>
    </w:p>
    <w:p w14:paraId="19F05805" w14:textId="1B832A52" w:rsidR="007A2360" w:rsidRPr="008E5618" w:rsidRDefault="00557376" w:rsidP="00585B04">
      <w:pPr>
        <w:spacing w:after="0" w:line="240" w:lineRule="auto"/>
        <w:ind w:right="150" w:firstLine="426"/>
        <w:jc w:val="both"/>
        <w:rPr>
          <w:rFonts w:ascii="Tahoma" w:eastAsia="Times New Roman" w:hAnsi="Tahoma" w:cs="Tahoma"/>
          <w:color w:val="000000" w:themeColor="text1"/>
          <w:sz w:val="23"/>
          <w:szCs w:val="23"/>
          <w:lang w:eastAsia="sr-Latn-ME"/>
        </w:rPr>
      </w:pPr>
      <w:r w:rsidRPr="002433ED">
        <w:rPr>
          <w:rFonts w:ascii="Tahoma" w:eastAsia="Times New Roman" w:hAnsi="Tahoma" w:cs="Tahoma"/>
          <w:color w:val="000000" w:themeColor="text1"/>
          <w:lang w:eastAsia="sr-Latn-ME"/>
        </w:rPr>
        <w:t xml:space="preserve">Disciplinska mjera za najteže disciplinske povrede je </w:t>
      </w:r>
      <w:r w:rsidR="008F7B3A" w:rsidRPr="002433ED">
        <w:rPr>
          <w:rFonts w:ascii="Tahoma" w:eastAsia="Times New Roman" w:hAnsi="Tahoma" w:cs="Tahoma"/>
          <w:color w:val="000000" w:themeColor="text1"/>
          <w:lang w:eastAsia="sr-Latn-ME"/>
        </w:rPr>
        <w:t>r</w:t>
      </w:r>
      <w:r w:rsidRPr="002433ED">
        <w:rPr>
          <w:rFonts w:ascii="Tahoma" w:eastAsia="Times New Roman" w:hAnsi="Tahoma" w:cs="Tahoma"/>
          <w:color w:val="000000" w:themeColor="text1"/>
          <w:lang w:eastAsia="sr-Latn-ME"/>
        </w:rPr>
        <w:t>azrješenje</w:t>
      </w:r>
      <w:r w:rsidR="008F7B3A" w:rsidRPr="002433ED">
        <w:rPr>
          <w:rFonts w:ascii="Tahoma" w:eastAsia="Times New Roman" w:hAnsi="Tahoma" w:cs="Tahoma"/>
          <w:color w:val="000000" w:themeColor="text1"/>
          <w:lang w:eastAsia="sr-Latn-ME"/>
        </w:rPr>
        <w:t>.</w:t>
      </w:r>
    </w:p>
    <w:p w14:paraId="4556D20B" w14:textId="77777777" w:rsidR="00966ACC" w:rsidRPr="004A7A76" w:rsidRDefault="00966ACC" w:rsidP="00585B04">
      <w:pPr>
        <w:spacing w:after="0" w:line="240" w:lineRule="auto"/>
        <w:ind w:firstLine="426"/>
        <w:rPr>
          <w:rFonts w:ascii="Tahoma" w:eastAsia="Times New Roman" w:hAnsi="Tahoma" w:cs="Tahoma"/>
          <w:color w:val="2E74B5" w:themeColor="accent5" w:themeShade="BF"/>
          <w:lang w:eastAsia="sr-Latn-ME"/>
        </w:rPr>
      </w:pPr>
    </w:p>
    <w:p w14:paraId="0D5F7BE7" w14:textId="77777777" w:rsidR="00557376" w:rsidRPr="002433ED" w:rsidRDefault="00557376"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bookmarkStart w:id="45" w:name="sadrzaj69"/>
      <w:bookmarkEnd w:id="45"/>
      <w:r w:rsidRPr="002433ED">
        <w:rPr>
          <w:rFonts w:ascii="Tahoma" w:eastAsia="Times New Roman" w:hAnsi="Tahoma" w:cs="Tahoma"/>
          <w:b/>
          <w:bCs/>
          <w:color w:val="000000" w:themeColor="text1"/>
          <w:sz w:val="27"/>
          <w:szCs w:val="27"/>
          <w:lang w:eastAsia="sr-Latn-ME"/>
        </w:rPr>
        <w:t>Izricanje disciplinskih mjera</w:t>
      </w:r>
    </w:p>
    <w:p w14:paraId="2320FE13" w14:textId="2DDF2863" w:rsidR="00557376" w:rsidRPr="002433ED" w:rsidRDefault="00557376"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bookmarkStart w:id="46" w:name="clan_56"/>
      <w:bookmarkEnd w:id="46"/>
      <w:r w:rsidRPr="002433ED">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57</w:t>
      </w:r>
    </w:p>
    <w:p w14:paraId="43BFD85F" w14:textId="77777777" w:rsidR="00557376" w:rsidRPr="002433ED" w:rsidRDefault="00557376" w:rsidP="00585B04">
      <w:pPr>
        <w:spacing w:after="0" w:line="240" w:lineRule="auto"/>
        <w:ind w:right="15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Prilikom izricanja disciplinskih mjera uzimaju se u obzir sve okolnosti koje mogu da utiču na vrstu mjere i visinu novčane kazne, a naročito težina i posljedice disciplinske povrede, učinjena šteta, stepen odgovornosti i ranije izrečene disciplinske mjere.</w:t>
      </w:r>
    </w:p>
    <w:p w14:paraId="77226F49" w14:textId="6C8DE2AD" w:rsidR="00557376" w:rsidRDefault="00557376" w:rsidP="00585B04">
      <w:pPr>
        <w:spacing w:after="0" w:line="240" w:lineRule="auto"/>
        <w:ind w:right="150" w:firstLine="426"/>
        <w:jc w:val="both"/>
        <w:rPr>
          <w:rFonts w:ascii="Tahoma" w:eastAsia="Times New Roman" w:hAnsi="Tahoma" w:cs="Tahoma"/>
          <w:color w:val="000000" w:themeColor="text1"/>
          <w:lang w:eastAsia="sr-Latn-ME"/>
        </w:rPr>
      </w:pPr>
      <w:r w:rsidRPr="002433ED">
        <w:rPr>
          <w:rFonts w:ascii="Tahoma" w:eastAsia="Times New Roman" w:hAnsi="Tahoma" w:cs="Tahoma"/>
          <w:color w:val="000000" w:themeColor="text1"/>
          <w:lang w:eastAsia="sr-Latn-ME"/>
        </w:rPr>
        <w:t>Podaci o disciplinskim postupcima i izrečenim mjerama upisuju se u Registar vještaka</w:t>
      </w:r>
      <w:bookmarkStart w:id="47" w:name="sadrzaj70"/>
      <w:bookmarkEnd w:id="47"/>
      <w:r w:rsidR="002433ED" w:rsidRPr="002433ED">
        <w:rPr>
          <w:rFonts w:ascii="Tahoma" w:eastAsia="Times New Roman" w:hAnsi="Tahoma" w:cs="Tahoma"/>
          <w:color w:val="000000" w:themeColor="text1"/>
          <w:lang w:eastAsia="sr-Latn-ME"/>
        </w:rPr>
        <w:t>.</w:t>
      </w:r>
    </w:p>
    <w:p w14:paraId="2759D515" w14:textId="77777777" w:rsidR="00F2555E" w:rsidRDefault="00F2555E" w:rsidP="009168CF">
      <w:pPr>
        <w:spacing w:after="0" w:line="240" w:lineRule="auto"/>
        <w:ind w:right="150" w:firstLine="426"/>
        <w:jc w:val="both"/>
        <w:rPr>
          <w:rFonts w:ascii="Tahoma" w:eastAsia="Times New Roman" w:hAnsi="Tahoma" w:cs="Tahoma"/>
          <w:color w:val="000000" w:themeColor="text1"/>
          <w:lang w:eastAsia="sr-Latn-ME"/>
        </w:rPr>
      </w:pPr>
    </w:p>
    <w:p w14:paraId="391D1271" w14:textId="77777777" w:rsidR="00F2555E" w:rsidRPr="002433ED" w:rsidRDefault="00F2555E"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433ED">
        <w:rPr>
          <w:rFonts w:ascii="Tahoma" w:eastAsia="Times New Roman" w:hAnsi="Tahoma" w:cs="Tahoma"/>
          <w:b/>
          <w:bCs/>
          <w:color w:val="000000" w:themeColor="text1"/>
          <w:sz w:val="27"/>
          <w:szCs w:val="27"/>
          <w:lang w:eastAsia="sr-Latn-ME"/>
        </w:rPr>
        <w:t>Prvostepena disciplinska komisija</w:t>
      </w:r>
    </w:p>
    <w:p w14:paraId="2B594D59" w14:textId="3FDB089C" w:rsidR="00F2555E" w:rsidRPr="002433ED" w:rsidRDefault="00F2555E"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433ED">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58</w:t>
      </w:r>
      <w:r w:rsidRPr="002433ED">
        <w:rPr>
          <w:rFonts w:ascii="Tahoma" w:eastAsia="Times New Roman" w:hAnsi="Tahoma" w:cs="Tahoma"/>
          <w:b/>
          <w:bCs/>
          <w:color w:val="000000" w:themeColor="text1"/>
          <w:sz w:val="27"/>
          <w:szCs w:val="27"/>
          <w:lang w:eastAsia="sr-Latn-ME"/>
        </w:rPr>
        <w:t xml:space="preserve"> ﻿</w:t>
      </w:r>
    </w:p>
    <w:p w14:paraId="1BF91013" w14:textId="77777777" w:rsidR="00F2555E" w:rsidRPr="008D331C" w:rsidRDefault="00F2555E"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Postupak utvrđivanja disciplinske odgovornosti sudskog vještaka za lakše i teže disciplinske povrede vodi i odluku donosi prvostepena disciplinska komisija.</w:t>
      </w:r>
    </w:p>
    <w:p w14:paraId="3CEA59FB" w14:textId="77777777" w:rsidR="00F2555E" w:rsidRPr="008D331C" w:rsidRDefault="00F2555E"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Prvostepena disciplinska komisija ima tri člana koje imenuje ministar, i to jednog člana iz reda sudija osnovnog suda kojeg predlaže Sudski savjet, jednog člana iz reda državnih tužilaca kojeg predlaže Tužilački savjet i jednog člana iz reda sudskih vještaka koga predlaže Komora. </w:t>
      </w:r>
    </w:p>
    <w:p w14:paraId="058ACB0D" w14:textId="77777777" w:rsidR="00F2555E" w:rsidRPr="008D331C" w:rsidRDefault="00F2555E"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Predsjednik prvostepene disciplinske komisije je član te komisije iz reda sudija osnovnog suda.</w:t>
      </w:r>
    </w:p>
    <w:p w14:paraId="389C7589" w14:textId="77777777" w:rsidR="00F2555E" w:rsidRDefault="00F2555E" w:rsidP="00585B04">
      <w:pPr>
        <w:spacing w:after="0" w:line="240" w:lineRule="auto"/>
        <w:ind w:right="150" w:firstLine="426"/>
        <w:jc w:val="both"/>
        <w:rPr>
          <w:rFonts w:ascii="Tahoma" w:eastAsia="Times New Roman" w:hAnsi="Tahoma" w:cs="Tahoma"/>
          <w:color w:val="000000"/>
          <w:sz w:val="23"/>
          <w:szCs w:val="23"/>
          <w:lang w:eastAsia="sr-Latn-ME"/>
        </w:rPr>
      </w:pPr>
      <w:bookmarkStart w:id="48" w:name="_Hlk210306194"/>
      <w:r w:rsidRPr="008D331C">
        <w:rPr>
          <w:rFonts w:ascii="Tahoma" w:eastAsia="Times New Roman" w:hAnsi="Tahoma" w:cs="Tahoma"/>
          <w:color w:val="000000"/>
          <w:sz w:val="23"/>
          <w:szCs w:val="23"/>
          <w:lang w:eastAsia="sr-Latn-ME"/>
        </w:rPr>
        <w:t>Predsjednik i članovi prvostepene disciplinske komisije imaju zamjenike koji se imenuju u skladu sa st. 2 i 3 ovog člana.</w:t>
      </w:r>
    </w:p>
    <w:bookmarkEnd w:id="48"/>
    <w:p w14:paraId="00042707" w14:textId="77777777" w:rsidR="008137D0" w:rsidRPr="008137D0" w:rsidRDefault="008137D0" w:rsidP="00585B04">
      <w:pPr>
        <w:spacing w:after="0" w:line="240" w:lineRule="auto"/>
        <w:ind w:right="150" w:firstLine="426"/>
        <w:jc w:val="both"/>
        <w:rPr>
          <w:rFonts w:ascii="Tahoma" w:eastAsia="Times New Roman" w:hAnsi="Tahoma" w:cs="Tahoma"/>
          <w:color w:val="2E74B5" w:themeColor="accent5" w:themeShade="BF"/>
          <w:lang w:eastAsia="sr-Latn-ME"/>
        </w:rPr>
      </w:pPr>
    </w:p>
    <w:p w14:paraId="35027AB0" w14:textId="77777777" w:rsidR="00E40057" w:rsidRPr="002433ED" w:rsidRDefault="00E40057"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bookmarkStart w:id="49" w:name="sadrzaj71"/>
      <w:bookmarkEnd w:id="49"/>
      <w:r w:rsidRPr="002433ED">
        <w:rPr>
          <w:rFonts w:ascii="Tahoma" w:eastAsia="Times New Roman" w:hAnsi="Tahoma" w:cs="Tahoma"/>
          <w:b/>
          <w:bCs/>
          <w:color w:val="000000" w:themeColor="text1"/>
          <w:sz w:val="27"/>
          <w:szCs w:val="27"/>
          <w:lang w:eastAsia="sr-Latn-ME"/>
        </w:rPr>
        <w:t>Disciplinski tužilac</w:t>
      </w:r>
    </w:p>
    <w:p w14:paraId="5FF5007B" w14:textId="5DB5B8AD" w:rsidR="00260EC3" w:rsidRPr="002433ED" w:rsidRDefault="00966ACC" w:rsidP="00585B04">
      <w:pPr>
        <w:spacing w:after="0" w:line="240" w:lineRule="auto"/>
        <w:ind w:firstLine="426"/>
        <w:jc w:val="center"/>
        <w:textAlignment w:val="center"/>
        <w:rPr>
          <w:rFonts w:ascii="Tahoma" w:eastAsia="Times New Roman" w:hAnsi="Tahoma" w:cs="Tahoma"/>
          <w:b/>
          <w:bCs/>
          <w:color w:val="000000" w:themeColor="text1"/>
          <w:sz w:val="27"/>
          <w:szCs w:val="27"/>
          <w:lang w:eastAsia="sr-Latn-ME"/>
        </w:rPr>
      </w:pPr>
      <w:r w:rsidRPr="002433ED">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59</w:t>
      </w:r>
    </w:p>
    <w:p w14:paraId="40D128AD"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Disciplinski postupak se pokreće na predlog disciplinskog tužioca, odnosno njegovog zamjenika. </w:t>
      </w:r>
    </w:p>
    <w:p w14:paraId="3312519C" w14:textId="1B7B12B8"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Disciplinskog tužioca i njegovog zamjenika imenuje ministar iz reda sudija osnovnog suda, na predlog Sudskog</w:t>
      </w:r>
      <w:r w:rsidR="003B775F" w:rsidRPr="008D331C">
        <w:rPr>
          <w:rFonts w:ascii="Tahoma" w:eastAsia="Times New Roman" w:hAnsi="Tahoma" w:cs="Tahoma"/>
          <w:color w:val="000000"/>
          <w:sz w:val="23"/>
          <w:szCs w:val="23"/>
          <w:lang w:eastAsia="sr-Latn-ME"/>
        </w:rPr>
        <w:t xml:space="preserve"> savjeta</w:t>
      </w:r>
      <w:r w:rsidRPr="008D331C">
        <w:rPr>
          <w:rFonts w:ascii="Tahoma" w:eastAsia="Times New Roman" w:hAnsi="Tahoma" w:cs="Tahoma"/>
          <w:color w:val="000000"/>
          <w:sz w:val="23"/>
          <w:szCs w:val="23"/>
          <w:lang w:eastAsia="sr-Latn-ME"/>
        </w:rPr>
        <w:t>, na period od četiri godine i mogu biti ponovo imenovani.</w:t>
      </w:r>
    </w:p>
    <w:p w14:paraId="60D1A290" w14:textId="1CA2268A"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bookmarkStart w:id="50" w:name="_Hlk207283942"/>
      <w:r w:rsidRPr="008D331C">
        <w:rPr>
          <w:rFonts w:ascii="Tahoma" w:eastAsia="Times New Roman" w:hAnsi="Tahoma" w:cs="Tahoma"/>
          <w:color w:val="000000"/>
          <w:sz w:val="23"/>
          <w:szCs w:val="23"/>
          <w:lang w:eastAsia="sr-Latn-ME"/>
        </w:rPr>
        <w:t xml:space="preserve">Disciplinski tužilac može podnijeti predlog za pokretanje disciplinskog postupka ako, neposredno ili na osnovu inicijative za pokretanje disciplinskog postupka, sazna za </w:t>
      </w:r>
      <w:r w:rsidRPr="008D331C">
        <w:rPr>
          <w:rFonts w:ascii="Tahoma" w:eastAsia="Times New Roman" w:hAnsi="Tahoma" w:cs="Tahoma"/>
          <w:color w:val="000000"/>
          <w:sz w:val="23"/>
          <w:szCs w:val="23"/>
          <w:lang w:eastAsia="sr-Latn-ME"/>
        </w:rPr>
        <w:lastRenderedPageBreak/>
        <w:t xml:space="preserve">činjenice i okolnosti na osnovu kojih je moguće osnovano sumnjati da je </w:t>
      </w:r>
      <w:r w:rsidR="008D331C" w:rsidRPr="008D331C">
        <w:rPr>
          <w:rFonts w:ascii="Tahoma" w:eastAsia="Times New Roman" w:hAnsi="Tahoma" w:cs="Tahoma"/>
          <w:color w:val="000000"/>
          <w:sz w:val="23"/>
          <w:szCs w:val="23"/>
          <w:lang w:eastAsia="sr-Latn-ME"/>
        </w:rPr>
        <w:t>vještak</w:t>
      </w:r>
      <w:r w:rsidRPr="008D331C">
        <w:rPr>
          <w:rFonts w:ascii="Tahoma" w:eastAsia="Times New Roman" w:hAnsi="Tahoma" w:cs="Tahoma"/>
          <w:color w:val="000000"/>
          <w:sz w:val="23"/>
          <w:szCs w:val="23"/>
          <w:lang w:eastAsia="sr-Latn-ME"/>
        </w:rPr>
        <w:t xml:space="preserve"> učinio disciplinsku povredu.</w:t>
      </w:r>
    </w:p>
    <w:p w14:paraId="655666CC" w14:textId="3B0DB0EE"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Inicijativu za pokretanje disciplinskog postupka disciplinskom tužiocu mogu podnijeti Ministarstvo, predsjednik Komore, predsjednik suda, rukovodilac državnog tužilaštva i starješina organa koji vodi postupak,  po sopstvenoj inicijativi, kao i po pritužbi stranaka u postupku, njihovih zastupnika i punomoćnika. </w:t>
      </w:r>
    </w:p>
    <w:bookmarkEnd w:id="50"/>
    <w:p w14:paraId="3EB27CF2"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Predlog za pokretanje disciplinskog postupka podnosi se u roku od 60 dana od dana saznanja za činjenice i okolnosti iz stava 3 ovog člana.  </w:t>
      </w:r>
      <w:bookmarkStart w:id="51" w:name="sadrzaj72"/>
      <w:bookmarkEnd w:id="51"/>
    </w:p>
    <w:p w14:paraId="691EE0B2" w14:textId="4C064AD2" w:rsidR="00206A18" w:rsidRPr="00226C87" w:rsidRDefault="00781253" w:rsidP="00226C87">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Disciplinski tužilac ima pravo na naknadu za rad iz sredstava Komore, u visini koju odredi ministar na predlog Komore.</w:t>
      </w:r>
    </w:p>
    <w:p w14:paraId="4FB21E59" w14:textId="77777777" w:rsidR="00206A18" w:rsidRPr="000C2C92" w:rsidRDefault="00206A18" w:rsidP="00585B04">
      <w:pPr>
        <w:spacing w:after="0" w:line="240" w:lineRule="auto"/>
        <w:ind w:right="150" w:firstLine="426"/>
        <w:jc w:val="both"/>
        <w:rPr>
          <w:rFonts w:ascii="Tahoma" w:eastAsia="Times New Roman" w:hAnsi="Tahoma" w:cs="Tahoma"/>
          <w:color w:val="000000"/>
          <w:sz w:val="23"/>
          <w:szCs w:val="23"/>
          <w:highlight w:val="cyan"/>
          <w:lang w:eastAsia="sr-Latn-ME"/>
        </w:rPr>
      </w:pPr>
    </w:p>
    <w:p w14:paraId="3C725003" w14:textId="77777777" w:rsidR="00781253" w:rsidRPr="008D331C" w:rsidRDefault="00781253" w:rsidP="00585B04">
      <w:pPr>
        <w:spacing w:before="60" w:after="0" w:line="240" w:lineRule="auto"/>
        <w:ind w:firstLine="426"/>
        <w:jc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Sadržina predloga za pokretanje disciplinskog postupka</w:t>
      </w:r>
    </w:p>
    <w:p w14:paraId="087463AD" w14:textId="3F7253CC" w:rsidR="00781253" w:rsidRPr="008D331C" w:rsidRDefault="00781253" w:rsidP="00585B04">
      <w:pPr>
        <w:pStyle w:val="Normal2"/>
        <w:shd w:val="clear" w:color="auto" w:fill="FFFFFF"/>
        <w:spacing w:before="0" w:beforeAutospacing="0" w:after="0" w:afterAutospacing="0"/>
        <w:ind w:firstLine="426"/>
        <w:jc w:val="center"/>
        <w:rPr>
          <w:rFonts w:ascii="Tahoma" w:hAnsi="Tahoma" w:cs="Tahoma"/>
          <w:b/>
          <w:bCs/>
          <w:color w:val="000000"/>
          <w:sz w:val="27"/>
          <w:szCs w:val="27"/>
          <w:lang w:val="sr-Latn-ME" w:eastAsia="sr-Latn-ME"/>
        </w:rPr>
      </w:pPr>
      <w:r w:rsidRPr="008D331C">
        <w:rPr>
          <w:rFonts w:ascii="Tahoma" w:hAnsi="Tahoma" w:cs="Tahoma"/>
          <w:b/>
          <w:bCs/>
          <w:color w:val="000000"/>
          <w:sz w:val="27"/>
          <w:szCs w:val="27"/>
          <w:lang w:val="sr-Latn-ME" w:eastAsia="sr-Latn-ME"/>
        </w:rPr>
        <w:t xml:space="preserve">Član </w:t>
      </w:r>
      <w:r w:rsidR="000D2C84">
        <w:rPr>
          <w:rFonts w:ascii="Tahoma" w:hAnsi="Tahoma" w:cs="Tahoma"/>
          <w:b/>
          <w:bCs/>
          <w:color w:val="000000"/>
          <w:sz w:val="27"/>
          <w:szCs w:val="27"/>
          <w:lang w:val="sr-Latn-ME" w:eastAsia="sr-Latn-ME"/>
        </w:rPr>
        <w:t>60</w:t>
      </w:r>
    </w:p>
    <w:p w14:paraId="222073E7" w14:textId="11FB5A2B" w:rsidR="00781253" w:rsidRPr="008E5618"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ab/>
        <w:t>Predlog za pokretanje disciplinskog postupka sadrži: ime i prezime vještaka, prebivalište, odnosno boravište vještaka, oblast vještačenja, činjenični opis i pravnu ocjenu disciplinske povrede, predlog dokaza koje treba izvesti na usmenoj raspravi i predlog disciplinske mjere.</w:t>
      </w:r>
    </w:p>
    <w:p w14:paraId="520B2E92" w14:textId="77777777" w:rsidR="00781253" w:rsidRPr="008D331C" w:rsidRDefault="00781253" w:rsidP="00585B04">
      <w:pPr>
        <w:spacing w:before="60" w:after="0" w:line="240" w:lineRule="auto"/>
        <w:ind w:firstLine="426"/>
        <w:jc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Postupak po predlogu</w:t>
      </w:r>
    </w:p>
    <w:p w14:paraId="12068616" w14:textId="0F64F727"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Član 6</w:t>
      </w:r>
      <w:r w:rsidR="000D2C84">
        <w:rPr>
          <w:rFonts w:ascii="Tahoma" w:eastAsia="Times New Roman" w:hAnsi="Tahoma" w:cs="Tahoma"/>
          <w:b/>
          <w:bCs/>
          <w:color w:val="000000"/>
          <w:sz w:val="27"/>
          <w:szCs w:val="27"/>
          <w:lang w:eastAsia="sr-Latn-ME"/>
        </w:rPr>
        <w:t>1</w:t>
      </w:r>
      <w:r w:rsidRPr="008D331C">
        <w:rPr>
          <w:rFonts w:ascii="Tahoma" w:eastAsia="Times New Roman" w:hAnsi="Tahoma" w:cs="Tahoma"/>
          <w:b/>
          <w:bCs/>
          <w:color w:val="000000"/>
          <w:sz w:val="27"/>
          <w:szCs w:val="27"/>
          <w:lang w:eastAsia="sr-Latn-ME"/>
        </w:rPr>
        <w:t xml:space="preserve"> ﻿</w:t>
      </w:r>
    </w:p>
    <w:p w14:paraId="1F52B4D0" w14:textId="5DBFA39E"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 xml:space="preserve">Kad prvostepena disciplinska komisija primi predlog za pokretanje disciplinskog postupka dostavlja ga </w:t>
      </w:r>
      <w:r w:rsidR="00AB0537" w:rsidRPr="008D331C">
        <w:rPr>
          <w:rFonts w:ascii="Tahoma" w:hAnsi="Tahoma" w:cs="Tahoma"/>
          <w:color w:val="000000"/>
          <w:sz w:val="23"/>
          <w:szCs w:val="23"/>
          <w:lang w:val="sr-Latn-ME" w:eastAsia="sr-Latn-ME"/>
        </w:rPr>
        <w:t>sudskom vještaku</w:t>
      </w:r>
      <w:r w:rsidRPr="008D331C">
        <w:rPr>
          <w:rFonts w:ascii="Tahoma" w:hAnsi="Tahoma" w:cs="Tahoma"/>
          <w:color w:val="000000"/>
          <w:sz w:val="23"/>
          <w:szCs w:val="23"/>
          <w:lang w:val="sr-Latn-ME" w:eastAsia="sr-Latn-ME"/>
        </w:rPr>
        <w:t xml:space="preserve"> protiv koga je podnijet predlog da se, u roku od osam dana, izjasni o navodima predloga.</w:t>
      </w:r>
    </w:p>
    <w:p w14:paraId="42EF5998" w14:textId="6F246F06" w:rsidR="00781253" w:rsidRPr="008D331C" w:rsidRDefault="00AB0537"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Vještak</w:t>
      </w:r>
      <w:r w:rsidR="00781253" w:rsidRPr="008D331C">
        <w:rPr>
          <w:rFonts w:ascii="Tahoma" w:hAnsi="Tahoma" w:cs="Tahoma"/>
          <w:color w:val="000000"/>
          <w:sz w:val="23"/>
          <w:szCs w:val="23"/>
          <w:lang w:val="sr-Latn-ME" w:eastAsia="sr-Latn-ME"/>
        </w:rPr>
        <w:t xml:space="preserve"> ima pravo na branioca.</w:t>
      </w:r>
    </w:p>
    <w:p w14:paraId="734CE160" w14:textId="713EFEB2"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 xml:space="preserve">Nakon što primi odgovor </w:t>
      </w:r>
      <w:r w:rsidR="00AB0537" w:rsidRPr="008D331C">
        <w:rPr>
          <w:rFonts w:ascii="Tahoma" w:hAnsi="Tahoma" w:cs="Tahoma"/>
          <w:color w:val="000000"/>
          <w:sz w:val="23"/>
          <w:szCs w:val="23"/>
          <w:lang w:val="sr-Latn-ME" w:eastAsia="sr-Latn-ME"/>
        </w:rPr>
        <w:t>vještaka</w:t>
      </w:r>
      <w:r w:rsidRPr="008D331C">
        <w:rPr>
          <w:rFonts w:ascii="Tahoma" w:hAnsi="Tahoma" w:cs="Tahoma"/>
          <w:color w:val="000000"/>
          <w:sz w:val="23"/>
          <w:szCs w:val="23"/>
          <w:lang w:val="sr-Latn-ME" w:eastAsia="sr-Latn-ME"/>
        </w:rPr>
        <w:t>, odnosno po isteku roka iz stava 1 ovog člana, prvostepena disciplinska komisija zakazuje raspravu.</w:t>
      </w:r>
    </w:p>
    <w:p w14:paraId="676F12D0" w14:textId="77777777"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p>
    <w:p w14:paraId="2B31A7FB" w14:textId="77777777" w:rsidR="00781253" w:rsidRPr="008D331C" w:rsidRDefault="00781253" w:rsidP="00585B04">
      <w:pPr>
        <w:spacing w:before="60" w:after="0" w:line="240" w:lineRule="auto"/>
        <w:ind w:firstLine="426"/>
        <w:jc w:val="center"/>
        <w:rPr>
          <w:rFonts w:ascii="Tahoma" w:eastAsia="Times New Roman" w:hAnsi="Tahoma" w:cs="Tahoma"/>
          <w:b/>
          <w:bCs/>
          <w:color w:val="000000"/>
          <w:sz w:val="27"/>
          <w:szCs w:val="27"/>
          <w:lang w:val="sr-Latn-ME" w:eastAsia="sr-Latn-ME"/>
        </w:rPr>
      </w:pPr>
      <w:r w:rsidRPr="008D331C">
        <w:rPr>
          <w:rFonts w:ascii="Tahoma" w:eastAsia="Times New Roman" w:hAnsi="Tahoma" w:cs="Tahoma"/>
          <w:b/>
          <w:bCs/>
          <w:color w:val="000000"/>
          <w:sz w:val="27"/>
          <w:szCs w:val="27"/>
          <w:lang w:eastAsia="sr-Latn-ME"/>
        </w:rPr>
        <w:t>Rasprava</w:t>
      </w:r>
    </w:p>
    <w:p w14:paraId="2B0609AC" w14:textId="1CBA4761"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Član 6</w:t>
      </w:r>
      <w:r w:rsidR="000D2C84">
        <w:rPr>
          <w:rFonts w:ascii="Tahoma" w:eastAsia="Times New Roman" w:hAnsi="Tahoma" w:cs="Tahoma"/>
          <w:b/>
          <w:bCs/>
          <w:color w:val="000000"/>
          <w:sz w:val="27"/>
          <w:szCs w:val="27"/>
          <w:lang w:eastAsia="sr-Latn-ME"/>
        </w:rPr>
        <w:t>2</w:t>
      </w:r>
      <w:r w:rsidRPr="008D331C">
        <w:rPr>
          <w:rFonts w:ascii="Tahoma" w:eastAsia="Times New Roman" w:hAnsi="Tahoma" w:cs="Tahoma"/>
          <w:b/>
          <w:bCs/>
          <w:color w:val="000000"/>
          <w:sz w:val="27"/>
          <w:szCs w:val="27"/>
          <w:lang w:eastAsia="sr-Latn-ME"/>
        </w:rPr>
        <w:t xml:space="preserve"> ﻿</w:t>
      </w:r>
    </w:p>
    <w:p w14:paraId="21ADDBE2" w14:textId="3523D49D"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 xml:space="preserve">Rasprava u disciplinskom postupku protiv </w:t>
      </w:r>
      <w:r w:rsidR="00AB0537" w:rsidRPr="008D331C">
        <w:rPr>
          <w:rFonts w:ascii="Tahoma" w:hAnsi="Tahoma" w:cs="Tahoma"/>
          <w:color w:val="000000"/>
          <w:sz w:val="23"/>
          <w:szCs w:val="23"/>
          <w:lang w:val="sr-Latn-ME" w:eastAsia="sr-Latn-ME"/>
        </w:rPr>
        <w:t>vještaka</w:t>
      </w:r>
      <w:r w:rsidRPr="008D331C">
        <w:rPr>
          <w:rFonts w:ascii="Tahoma" w:hAnsi="Tahoma" w:cs="Tahoma"/>
          <w:color w:val="000000"/>
          <w:sz w:val="23"/>
          <w:szCs w:val="23"/>
          <w:lang w:val="sr-Latn-ME" w:eastAsia="sr-Latn-ME"/>
        </w:rPr>
        <w:t xml:space="preserve"> nije javna, osim ako to </w:t>
      </w:r>
      <w:r w:rsidR="00AB0537" w:rsidRPr="008D331C">
        <w:rPr>
          <w:rFonts w:ascii="Tahoma" w:hAnsi="Tahoma" w:cs="Tahoma"/>
          <w:color w:val="000000"/>
          <w:sz w:val="23"/>
          <w:szCs w:val="23"/>
          <w:lang w:val="sr-Latn-ME" w:eastAsia="sr-Latn-ME"/>
        </w:rPr>
        <w:t>vještak</w:t>
      </w:r>
      <w:r w:rsidRPr="008D331C">
        <w:rPr>
          <w:rFonts w:ascii="Tahoma" w:hAnsi="Tahoma" w:cs="Tahoma"/>
          <w:color w:val="000000"/>
          <w:sz w:val="23"/>
          <w:szCs w:val="23"/>
          <w:lang w:val="sr-Latn-ME" w:eastAsia="sr-Latn-ME"/>
        </w:rPr>
        <w:t xml:space="preserve"> protiv koga se vodi disciplinski postupak izričito zahtijeva.</w:t>
      </w:r>
    </w:p>
    <w:p w14:paraId="25D9431F" w14:textId="20B4B84B"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 xml:space="preserve">Ako </w:t>
      </w:r>
      <w:r w:rsidR="00AB0537" w:rsidRPr="008D331C">
        <w:rPr>
          <w:rFonts w:ascii="Tahoma" w:hAnsi="Tahoma" w:cs="Tahoma"/>
          <w:color w:val="000000"/>
          <w:sz w:val="23"/>
          <w:szCs w:val="23"/>
          <w:lang w:val="sr-Latn-ME" w:eastAsia="sr-Latn-ME"/>
        </w:rPr>
        <w:t>vještak</w:t>
      </w:r>
      <w:r w:rsidRPr="008D331C">
        <w:rPr>
          <w:rFonts w:ascii="Tahoma" w:hAnsi="Tahoma" w:cs="Tahoma"/>
          <w:color w:val="000000"/>
          <w:sz w:val="23"/>
          <w:szCs w:val="23"/>
          <w:lang w:val="sr-Latn-ME" w:eastAsia="sr-Latn-ME"/>
        </w:rPr>
        <w:t xml:space="preserve"> protiv koga se vodi disciplinski postupak ne pristupi po pozivu na raspravu, iako je uredno pozvan, odluka se može donijeti i u njegovom odsustvu.</w:t>
      </w:r>
    </w:p>
    <w:p w14:paraId="1AF0C3D2" w14:textId="2005C1BE" w:rsidR="00781253" w:rsidRPr="008D331C" w:rsidRDefault="00AB0537"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r w:rsidRPr="008D331C">
        <w:rPr>
          <w:rFonts w:ascii="Tahoma" w:hAnsi="Tahoma" w:cs="Tahoma"/>
          <w:color w:val="000000"/>
          <w:sz w:val="23"/>
          <w:szCs w:val="23"/>
          <w:lang w:val="sr-Latn-ME" w:eastAsia="sr-Latn-ME"/>
        </w:rPr>
        <w:t>Vještak</w:t>
      </w:r>
      <w:r w:rsidR="00781253" w:rsidRPr="008D331C">
        <w:rPr>
          <w:rFonts w:ascii="Tahoma" w:hAnsi="Tahoma" w:cs="Tahoma"/>
          <w:color w:val="000000"/>
          <w:sz w:val="23"/>
          <w:szCs w:val="23"/>
          <w:lang w:val="sr-Latn-ME" w:eastAsia="sr-Latn-ME"/>
        </w:rPr>
        <w:t xml:space="preserve"> ima pravo da se na raspravi izjasni o činjenicama koje su iznijete u predlogu za pokretanje disciplinskog postupka i o predloženim dokazima, da učestvuje u izvođenju dokaza, postavlja pitanja svjedocima i vještacima, iznosi činjenice značajne za njegovu odbranu, predlaže dokaze, iznosi pravne tvrdnje i pobija tvrdnje za koje smatra da su neosnovane.</w:t>
      </w:r>
    </w:p>
    <w:p w14:paraId="219514AD" w14:textId="77777777"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themeColor="text1"/>
          <w:sz w:val="23"/>
          <w:szCs w:val="23"/>
          <w:lang w:val="sr-Latn-ME" w:eastAsia="sr-Latn-ME"/>
        </w:rPr>
      </w:pPr>
      <w:r w:rsidRPr="008D331C">
        <w:rPr>
          <w:rFonts w:ascii="Tahoma" w:hAnsi="Tahoma" w:cs="Tahoma"/>
          <w:color w:val="000000" w:themeColor="text1"/>
          <w:sz w:val="23"/>
          <w:szCs w:val="23"/>
          <w:lang w:val="sr-Latn-ME" w:eastAsia="sr-Latn-ME"/>
        </w:rPr>
        <w:t xml:space="preserve">Prvostepena disciplinska komisija donosi odluku nakon održane rasprave. </w:t>
      </w:r>
    </w:p>
    <w:p w14:paraId="6F46EBF7" w14:textId="72D915F8" w:rsidR="00781253" w:rsidRPr="008D331C" w:rsidRDefault="00781253" w:rsidP="00585B04">
      <w:pPr>
        <w:pStyle w:val="Normal2"/>
        <w:shd w:val="clear" w:color="auto" w:fill="FFFFFF"/>
        <w:spacing w:before="0" w:beforeAutospacing="0" w:after="0" w:afterAutospacing="0"/>
        <w:ind w:firstLine="426"/>
        <w:jc w:val="both"/>
        <w:rPr>
          <w:rFonts w:ascii="Tahoma" w:hAnsi="Tahoma" w:cs="Tahoma"/>
          <w:color w:val="000000"/>
          <w:sz w:val="23"/>
          <w:szCs w:val="23"/>
          <w:lang w:eastAsia="sr-Latn-ME"/>
        </w:rPr>
      </w:pPr>
      <w:r w:rsidRPr="008D331C">
        <w:rPr>
          <w:rFonts w:ascii="Tahoma" w:hAnsi="Tahoma" w:cs="Tahoma"/>
          <w:color w:val="000000" w:themeColor="text1"/>
          <w:sz w:val="23"/>
          <w:szCs w:val="23"/>
          <w:lang w:val="sr-Latn-ME" w:eastAsia="sr-Latn-ME"/>
        </w:rPr>
        <w:t>Odluka iz stava 4 ovog člana</w:t>
      </w:r>
      <w:r w:rsidRPr="008D331C">
        <w:rPr>
          <w:rFonts w:ascii="Tahoma" w:hAnsi="Tahoma" w:cs="Tahoma"/>
          <w:color w:val="000000"/>
          <w:sz w:val="23"/>
          <w:szCs w:val="23"/>
          <w:lang w:val="sr-Latn-ME" w:eastAsia="sr-Latn-ME"/>
        </w:rPr>
        <w:t xml:space="preserve"> dostavlja se disciplinskom tužiocu, podnosiocu inicijative za pokretanje disciplinskog postupka, </w:t>
      </w:r>
      <w:r w:rsidR="00AB0537" w:rsidRPr="008D331C">
        <w:rPr>
          <w:rFonts w:ascii="Tahoma" w:hAnsi="Tahoma" w:cs="Tahoma"/>
          <w:color w:val="000000"/>
          <w:sz w:val="23"/>
          <w:szCs w:val="23"/>
          <w:lang w:val="sr-Latn-ME" w:eastAsia="sr-Latn-ME"/>
        </w:rPr>
        <w:t>vještaku</w:t>
      </w:r>
      <w:r w:rsidRPr="008D331C">
        <w:rPr>
          <w:rFonts w:ascii="Tahoma" w:hAnsi="Tahoma" w:cs="Tahoma"/>
          <w:color w:val="000000"/>
          <w:sz w:val="23"/>
          <w:szCs w:val="23"/>
          <w:lang w:val="sr-Latn-ME" w:eastAsia="sr-Latn-ME"/>
        </w:rPr>
        <w:t xml:space="preserve"> protiv koga je pokrenut disciplinski postupak, Ministarstvu i Komori.</w:t>
      </w:r>
    </w:p>
    <w:p w14:paraId="78C18878" w14:textId="77777777" w:rsidR="00DD2320" w:rsidRPr="008D331C" w:rsidRDefault="00DD2320" w:rsidP="00585B04">
      <w:pPr>
        <w:pStyle w:val="Normal2"/>
        <w:shd w:val="clear" w:color="auto" w:fill="FFFFFF"/>
        <w:spacing w:before="0" w:beforeAutospacing="0" w:after="0" w:afterAutospacing="0"/>
        <w:ind w:firstLine="426"/>
        <w:jc w:val="both"/>
        <w:rPr>
          <w:rFonts w:ascii="Tahoma" w:hAnsi="Tahoma" w:cs="Tahoma"/>
          <w:color w:val="000000"/>
          <w:sz w:val="23"/>
          <w:szCs w:val="23"/>
          <w:lang w:val="sr-Latn-ME" w:eastAsia="sr-Latn-ME"/>
        </w:rPr>
      </w:pPr>
    </w:p>
    <w:p w14:paraId="740A49E3" w14:textId="77777777"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val="sr-Latn-ME" w:eastAsia="sr-Latn-ME"/>
        </w:rPr>
      </w:pPr>
      <w:r w:rsidRPr="008D331C">
        <w:rPr>
          <w:rFonts w:ascii="Tahoma" w:hAnsi="Tahoma" w:cs="Tahoma"/>
          <w:b/>
          <w:bCs/>
          <w:color w:val="000000"/>
          <w:sz w:val="27"/>
          <w:szCs w:val="27"/>
        </w:rPr>
        <w:t>Odlučivanje po prigovoru</w:t>
      </w:r>
    </w:p>
    <w:p w14:paraId="49C17DE7" w14:textId="1178B16B"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Član 6</w:t>
      </w:r>
      <w:r w:rsidR="000D2C84">
        <w:rPr>
          <w:rFonts w:ascii="Tahoma" w:eastAsia="Times New Roman" w:hAnsi="Tahoma" w:cs="Tahoma"/>
          <w:b/>
          <w:bCs/>
          <w:color w:val="000000"/>
          <w:sz w:val="27"/>
          <w:szCs w:val="27"/>
          <w:lang w:eastAsia="sr-Latn-ME"/>
        </w:rPr>
        <w:t>3</w:t>
      </w:r>
      <w:r w:rsidRPr="008D331C">
        <w:rPr>
          <w:rFonts w:ascii="Tahoma" w:eastAsia="Times New Roman" w:hAnsi="Tahoma" w:cs="Tahoma"/>
          <w:b/>
          <w:bCs/>
          <w:color w:val="000000"/>
          <w:sz w:val="27"/>
          <w:szCs w:val="27"/>
          <w:lang w:eastAsia="sr-Latn-ME"/>
        </w:rPr>
        <w:t xml:space="preserve"> ﻿</w:t>
      </w:r>
    </w:p>
    <w:p w14:paraId="1F07EB40"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Protiv odluke prvostepene disciplinske komisije može se izjaviti prigovor drugostepenoj disciplinskoj komisiji, u roku od osam dana od dana prijema odluke, preko prvostepene disciplinske komisije.</w:t>
      </w:r>
    </w:p>
    <w:p w14:paraId="0DD8B20C" w14:textId="709470F9"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lastRenderedPageBreak/>
        <w:t xml:space="preserve">Drugostepena disciplinska komisija ima tri člana koje imenuje ministar, i to jednog člana iz reda sudija Vrhovnog suda Crne Gore kojeg predlaže Sudski savjet, jednog člana iz reda specijalnih državnih tužilaca kojeg predlaže Tužilački savjet i jednog člana iz reda </w:t>
      </w:r>
      <w:r w:rsidR="00DD2320" w:rsidRPr="008D331C">
        <w:rPr>
          <w:rFonts w:ascii="Tahoma" w:eastAsia="Times New Roman" w:hAnsi="Tahoma" w:cs="Tahoma"/>
          <w:color w:val="000000"/>
          <w:sz w:val="23"/>
          <w:szCs w:val="23"/>
          <w:lang w:eastAsia="sr-Latn-ME"/>
        </w:rPr>
        <w:t>vještaka</w:t>
      </w:r>
      <w:r w:rsidRPr="008D331C">
        <w:rPr>
          <w:rFonts w:ascii="Tahoma" w:eastAsia="Times New Roman" w:hAnsi="Tahoma" w:cs="Tahoma"/>
          <w:color w:val="000000"/>
          <w:sz w:val="23"/>
          <w:szCs w:val="23"/>
          <w:lang w:eastAsia="sr-Latn-ME"/>
        </w:rPr>
        <w:t xml:space="preserve"> koga predlaže Komora. </w:t>
      </w:r>
    </w:p>
    <w:p w14:paraId="4D3327E3"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Predsjednik drugostepene disciplinske komisije je član te komisije iz reda sudija Vrhovnog suda Crne Gore.</w:t>
      </w:r>
    </w:p>
    <w:p w14:paraId="3E8E0BC7"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Predsjednik i članovi drugostepene disciplinske komisije imaju zamjenike koji se imenuju u skladu sa st. 2 i 3 ovog člana.</w:t>
      </w:r>
    </w:p>
    <w:p w14:paraId="6A66A2BD"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O prigovoru iz stava 1 ovog člana, drugostepena disciplinska komisija odlučuje u roku od 30 dana.</w:t>
      </w:r>
    </w:p>
    <w:p w14:paraId="7E7E1781"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Protiv odluke drugostepene disciplinske komisije može se pokrenuti upravni spor, koji je hitan. </w:t>
      </w:r>
    </w:p>
    <w:p w14:paraId="4658B0D1" w14:textId="77777777" w:rsidR="00781253" w:rsidRPr="008D331C" w:rsidRDefault="00781253" w:rsidP="00585B04">
      <w:pPr>
        <w:spacing w:after="0" w:line="240" w:lineRule="auto"/>
        <w:ind w:right="150" w:firstLine="426"/>
        <w:jc w:val="center"/>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br/>
      </w:r>
      <w:r w:rsidRPr="008D331C">
        <w:rPr>
          <w:rFonts w:ascii="Tahoma" w:eastAsia="Times New Roman" w:hAnsi="Tahoma" w:cs="Tahoma"/>
          <w:b/>
          <w:bCs/>
          <w:color w:val="000000"/>
          <w:sz w:val="27"/>
          <w:szCs w:val="27"/>
          <w:lang w:eastAsia="sr-Latn-ME"/>
        </w:rPr>
        <w:t>Predlog za razrješenje</w:t>
      </w:r>
    </w:p>
    <w:p w14:paraId="53840CA1" w14:textId="18196192"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Član 6</w:t>
      </w:r>
      <w:r w:rsidR="000D2C84">
        <w:rPr>
          <w:rFonts w:ascii="Tahoma" w:eastAsia="Times New Roman" w:hAnsi="Tahoma" w:cs="Tahoma"/>
          <w:b/>
          <w:bCs/>
          <w:color w:val="000000"/>
          <w:sz w:val="27"/>
          <w:szCs w:val="27"/>
          <w:lang w:eastAsia="sr-Latn-ME"/>
        </w:rPr>
        <w:t>4</w:t>
      </w:r>
    </w:p>
    <w:p w14:paraId="0BE55A01" w14:textId="480FDA2D"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Postupak utvrđivanja disciplinske odgovornosti </w:t>
      </w:r>
      <w:r w:rsidR="008011FE" w:rsidRPr="008D331C">
        <w:rPr>
          <w:rFonts w:ascii="Tahoma" w:eastAsia="Times New Roman" w:hAnsi="Tahoma" w:cs="Tahoma"/>
          <w:color w:val="000000"/>
          <w:sz w:val="23"/>
          <w:szCs w:val="23"/>
          <w:lang w:eastAsia="sr-Latn-ME"/>
        </w:rPr>
        <w:t>vještaka</w:t>
      </w:r>
      <w:r w:rsidRPr="008D331C">
        <w:rPr>
          <w:rFonts w:ascii="Tahoma" w:eastAsia="Times New Roman" w:hAnsi="Tahoma" w:cs="Tahoma"/>
          <w:color w:val="000000"/>
          <w:sz w:val="23"/>
          <w:szCs w:val="23"/>
          <w:lang w:eastAsia="sr-Latn-ME"/>
        </w:rPr>
        <w:t xml:space="preserve"> za najteže disciplinske povrede vodi</w:t>
      </w:r>
      <w:r w:rsidR="008011FE" w:rsidRPr="008D331C">
        <w:rPr>
          <w:rFonts w:ascii="Tahoma" w:eastAsia="Times New Roman" w:hAnsi="Tahoma" w:cs="Tahoma"/>
          <w:color w:val="000000"/>
          <w:sz w:val="23"/>
          <w:szCs w:val="23"/>
          <w:lang w:eastAsia="sr-Latn-ME"/>
        </w:rPr>
        <w:t xml:space="preserve"> drugostepena</w:t>
      </w:r>
      <w:r w:rsidRPr="008D331C">
        <w:rPr>
          <w:rFonts w:ascii="Tahoma" w:eastAsia="Times New Roman" w:hAnsi="Tahoma" w:cs="Tahoma"/>
          <w:color w:val="000000"/>
          <w:sz w:val="23"/>
          <w:szCs w:val="23"/>
          <w:lang w:eastAsia="sr-Latn-ME"/>
        </w:rPr>
        <w:t xml:space="preserve"> disciplinska komisija iz člana </w:t>
      </w:r>
      <w:r w:rsidRPr="00A20B5B">
        <w:rPr>
          <w:rFonts w:ascii="Tahoma" w:eastAsia="Times New Roman" w:hAnsi="Tahoma" w:cs="Tahoma"/>
          <w:color w:val="000000" w:themeColor="text1"/>
          <w:sz w:val="23"/>
          <w:szCs w:val="23"/>
          <w:lang w:eastAsia="sr-Latn-ME"/>
        </w:rPr>
        <w:t>6</w:t>
      </w:r>
      <w:r w:rsidR="000D2C84">
        <w:rPr>
          <w:rFonts w:ascii="Tahoma" w:eastAsia="Times New Roman" w:hAnsi="Tahoma" w:cs="Tahoma"/>
          <w:color w:val="000000" w:themeColor="text1"/>
          <w:sz w:val="23"/>
          <w:szCs w:val="23"/>
          <w:lang w:eastAsia="sr-Latn-ME"/>
        </w:rPr>
        <w:t>3</w:t>
      </w:r>
      <w:r w:rsidRPr="008D331C">
        <w:rPr>
          <w:rFonts w:ascii="Tahoma" w:eastAsia="Times New Roman" w:hAnsi="Tahoma" w:cs="Tahoma"/>
          <w:color w:val="000000"/>
          <w:sz w:val="23"/>
          <w:szCs w:val="23"/>
          <w:lang w:eastAsia="sr-Latn-ME"/>
        </w:rPr>
        <w:t xml:space="preserve"> stav 2 ovog zakona i utvrđuje predlog za razrješenje </w:t>
      </w:r>
      <w:r w:rsidR="008011FE" w:rsidRPr="008D331C">
        <w:rPr>
          <w:rFonts w:ascii="Tahoma" w:eastAsia="Times New Roman" w:hAnsi="Tahoma" w:cs="Tahoma"/>
          <w:color w:val="000000"/>
          <w:sz w:val="23"/>
          <w:szCs w:val="23"/>
          <w:lang w:eastAsia="sr-Latn-ME"/>
        </w:rPr>
        <w:t>vještaka</w:t>
      </w:r>
      <w:r w:rsidRPr="008D331C">
        <w:rPr>
          <w:rFonts w:ascii="Tahoma" w:eastAsia="Times New Roman" w:hAnsi="Tahoma" w:cs="Tahoma"/>
          <w:color w:val="000000"/>
          <w:sz w:val="23"/>
          <w:szCs w:val="23"/>
          <w:lang w:eastAsia="sr-Latn-ME"/>
        </w:rPr>
        <w:t xml:space="preserve"> koji dostavlja </w:t>
      </w:r>
      <w:r w:rsidR="008011FE" w:rsidRPr="008D331C">
        <w:rPr>
          <w:rFonts w:ascii="Tahoma" w:eastAsia="Times New Roman" w:hAnsi="Tahoma" w:cs="Tahoma"/>
          <w:color w:val="000000"/>
          <w:sz w:val="23"/>
          <w:szCs w:val="23"/>
          <w:lang w:eastAsia="sr-Latn-ME"/>
        </w:rPr>
        <w:t xml:space="preserve">Komisiji </w:t>
      </w:r>
      <w:r w:rsidR="00A20B5B">
        <w:rPr>
          <w:rFonts w:ascii="Tahoma" w:eastAsia="Times New Roman" w:hAnsi="Tahoma" w:cs="Tahoma"/>
          <w:color w:val="000000"/>
          <w:sz w:val="23"/>
          <w:szCs w:val="23"/>
          <w:lang w:eastAsia="sr-Latn-ME"/>
        </w:rPr>
        <w:t xml:space="preserve">za vještake. </w:t>
      </w:r>
    </w:p>
    <w:p w14:paraId="78BA7FD9"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U slučaju pokretanja disciplinskog postupka za najteže disciplinske povrede, odluku o odbacivanju odnosno odbijanju zahtjeva za pokretanje disciplinskog postupka, odnosno odluku o obustavi tog postupka donosi disciplinska komisija iz stava 1 ovog člana.</w:t>
      </w:r>
    </w:p>
    <w:p w14:paraId="25C79D79" w14:textId="386C9028" w:rsidR="00781253" w:rsidRPr="008D331C" w:rsidRDefault="00781253" w:rsidP="00585B04">
      <w:pPr>
        <w:spacing w:after="0" w:line="240" w:lineRule="auto"/>
        <w:ind w:right="150" w:firstLine="426"/>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Na pokretanje i vođenje postupka utvrđivanja disciplinske odgovornosti iz stava 1 ovog člana primjenjuju se odredbe čl.</w:t>
      </w:r>
      <w:r w:rsidRPr="008D331C">
        <w:rPr>
          <w:rFonts w:ascii="Tahoma" w:eastAsia="Times New Roman" w:hAnsi="Tahoma" w:cs="Tahoma"/>
          <w:color w:val="FF0000"/>
          <w:sz w:val="23"/>
          <w:szCs w:val="23"/>
          <w:lang w:eastAsia="sr-Latn-ME"/>
        </w:rPr>
        <w:t xml:space="preserve"> </w:t>
      </w:r>
      <w:r w:rsidR="000D2C84">
        <w:rPr>
          <w:rFonts w:ascii="Tahoma" w:eastAsia="Times New Roman" w:hAnsi="Tahoma" w:cs="Tahoma"/>
          <w:color w:val="000000" w:themeColor="text1"/>
          <w:sz w:val="23"/>
          <w:szCs w:val="23"/>
          <w:lang w:eastAsia="sr-Latn-ME"/>
        </w:rPr>
        <w:t>59, 60, 61 i 62</w:t>
      </w:r>
      <w:r w:rsidRPr="001E05CE">
        <w:rPr>
          <w:rFonts w:ascii="Tahoma" w:eastAsia="Times New Roman" w:hAnsi="Tahoma" w:cs="Tahoma"/>
          <w:color w:val="000000" w:themeColor="text1"/>
          <w:sz w:val="23"/>
          <w:szCs w:val="23"/>
          <w:lang w:eastAsia="sr-Latn-ME"/>
        </w:rPr>
        <w:t xml:space="preserve"> </w:t>
      </w:r>
      <w:r w:rsidRPr="008D331C">
        <w:rPr>
          <w:rFonts w:ascii="Tahoma" w:eastAsia="Times New Roman" w:hAnsi="Tahoma" w:cs="Tahoma"/>
          <w:color w:val="000000" w:themeColor="text1"/>
          <w:sz w:val="23"/>
          <w:szCs w:val="23"/>
          <w:lang w:eastAsia="sr-Latn-ME"/>
        </w:rPr>
        <w:t>ovog zakona.</w:t>
      </w:r>
    </w:p>
    <w:p w14:paraId="75F0E553"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p>
    <w:p w14:paraId="359A8E19" w14:textId="77777777" w:rsidR="00781253" w:rsidRPr="008D331C" w:rsidRDefault="00781253" w:rsidP="00585B04">
      <w:pPr>
        <w:spacing w:before="60" w:after="0" w:line="240" w:lineRule="auto"/>
        <w:ind w:firstLine="426"/>
        <w:jc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Izuzeće člana disciplinskih komisija</w:t>
      </w:r>
    </w:p>
    <w:p w14:paraId="054A331F" w14:textId="2097221A"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Član 6</w:t>
      </w:r>
      <w:r w:rsidR="000D2C84">
        <w:rPr>
          <w:rFonts w:ascii="Tahoma" w:eastAsia="Times New Roman" w:hAnsi="Tahoma" w:cs="Tahoma"/>
          <w:b/>
          <w:bCs/>
          <w:color w:val="000000"/>
          <w:sz w:val="27"/>
          <w:szCs w:val="27"/>
          <w:lang w:eastAsia="sr-Latn-ME"/>
        </w:rPr>
        <w:t>5</w:t>
      </w:r>
    </w:p>
    <w:p w14:paraId="7F32CA0B" w14:textId="4A1A87E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U slučaju da se disciplinski postupak vodi protiv </w:t>
      </w:r>
      <w:r w:rsidR="008011FE" w:rsidRPr="008D331C">
        <w:rPr>
          <w:rFonts w:ascii="Tahoma" w:eastAsia="Times New Roman" w:hAnsi="Tahoma" w:cs="Tahoma"/>
          <w:color w:val="000000"/>
          <w:sz w:val="23"/>
          <w:szCs w:val="23"/>
          <w:lang w:eastAsia="sr-Latn-ME"/>
        </w:rPr>
        <w:t>vještaka</w:t>
      </w:r>
      <w:r w:rsidRPr="008D331C">
        <w:rPr>
          <w:rFonts w:ascii="Tahoma" w:eastAsia="Times New Roman" w:hAnsi="Tahoma" w:cs="Tahoma"/>
          <w:color w:val="000000"/>
          <w:sz w:val="23"/>
          <w:szCs w:val="23"/>
          <w:lang w:eastAsia="sr-Latn-ME"/>
        </w:rPr>
        <w:t xml:space="preserve"> koji je član prvostepene, odnosno drugostepene disciplinske komisije, kao član disciplinske komisije učestvovaće njegov zamjenik.</w:t>
      </w:r>
    </w:p>
    <w:p w14:paraId="5A7E1190" w14:textId="77777777" w:rsidR="00781253" w:rsidRPr="008D331C" w:rsidRDefault="00781253" w:rsidP="00585B04">
      <w:pPr>
        <w:spacing w:before="60" w:after="0" w:line="240" w:lineRule="auto"/>
        <w:ind w:firstLine="426"/>
        <w:jc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Mandat disciplinskih komisija</w:t>
      </w:r>
    </w:p>
    <w:p w14:paraId="3174AE09" w14:textId="70DB6A46" w:rsidR="00781253" w:rsidRPr="008D331C" w:rsidRDefault="00781253" w:rsidP="00585B04">
      <w:pPr>
        <w:spacing w:after="0" w:line="240" w:lineRule="auto"/>
        <w:ind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 xml:space="preserve">Član </w:t>
      </w:r>
      <w:r w:rsidR="002145DC" w:rsidRPr="008D331C">
        <w:rPr>
          <w:rFonts w:ascii="Tahoma" w:eastAsia="Times New Roman" w:hAnsi="Tahoma" w:cs="Tahoma"/>
          <w:b/>
          <w:bCs/>
          <w:color w:val="000000"/>
          <w:sz w:val="27"/>
          <w:szCs w:val="27"/>
          <w:lang w:eastAsia="sr-Latn-ME"/>
        </w:rPr>
        <w:t>6</w:t>
      </w:r>
      <w:r w:rsidR="000D2C84">
        <w:rPr>
          <w:rFonts w:ascii="Tahoma" w:eastAsia="Times New Roman" w:hAnsi="Tahoma" w:cs="Tahoma"/>
          <w:b/>
          <w:bCs/>
          <w:color w:val="000000"/>
          <w:sz w:val="27"/>
          <w:szCs w:val="27"/>
          <w:lang w:eastAsia="sr-Latn-ME"/>
        </w:rPr>
        <w:t>6</w:t>
      </w:r>
    </w:p>
    <w:p w14:paraId="6445583F" w14:textId="1E9548DE" w:rsidR="00781253" w:rsidRPr="008D331C" w:rsidRDefault="008011FE"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Članovi</w:t>
      </w:r>
      <w:r w:rsidR="00781253" w:rsidRPr="008D331C">
        <w:rPr>
          <w:rFonts w:ascii="Tahoma" w:eastAsia="Times New Roman" w:hAnsi="Tahoma" w:cs="Tahoma"/>
          <w:color w:val="000000"/>
          <w:sz w:val="23"/>
          <w:szCs w:val="23"/>
          <w:lang w:eastAsia="sr-Latn-ME"/>
        </w:rPr>
        <w:t xml:space="preserve"> prvostepene i drugostepene disciplinske komisije i njihovi zamjenici imenuju se na period od četiri godine i mogu biti ponovo imenovani.</w:t>
      </w:r>
    </w:p>
    <w:p w14:paraId="535765F1" w14:textId="77777777"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p>
    <w:p w14:paraId="11A7AB87" w14:textId="1B6A43C3" w:rsidR="00781253" w:rsidRPr="008D331C" w:rsidRDefault="00781253" w:rsidP="00585B04">
      <w:pPr>
        <w:spacing w:after="0" w:line="240" w:lineRule="auto"/>
        <w:ind w:right="150"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U slučaju odsustva člana prvostepene, odnosno drugostepene disciplinske komisije, naknada iz stava 2 ovog člana pripada njegovom zamjeniku.</w:t>
      </w:r>
    </w:p>
    <w:p w14:paraId="56B651B3" w14:textId="77777777" w:rsidR="00A91C7F" w:rsidRPr="008D331C" w:rsidRDefault="00A91C7F" w:rsidP="009168CF">
      <w:pPr>
        <w:spacing w:after="0" w:line="240" w:lineRule="auto"/>
        <w:ind w:right="150" w:firstLine="426"/>
        <w:jc w:val="both"/>
        <w:rPr>
          <w:rFonts w:ascii="Tahoma" w:eastAsia="Times New Roman" w:hAnsi="Tahoma" w:cs="Tahoma"/>
          <w:color w:val="000000"/>
          <w:sz w:val="23"/>
          <w:szCs w:val="23"/>
          <w:lang w:eastAsia="sr-Latn-ME"/>
        </w:rPr>
      </w:pPr>
    </w:p>
    <w:p w14:paraId="46AAC398" w14:textId="77777777" w:rsidR="00C87F08" w:rsidRDefault="00781253" w:rsidP="00585B04">
      <w:pPr>
        <w:pStyle w:val="1tekst"/>
        <w:shd w:val="clear" w:color="auto" w:fill="FFFFFF"/>
        <w:ind w:left="0" w:right="95" w:firstLine="426"/>
        <w:jc w:val="center"/>
        <w:rPr>
          <w:rFonts w:eastAsia="Times New Roman"/>
          <w:b/>
          <w:bCs/>
          <w:color w:val="000000"/>
          <w:sz w:val="27"/>
          <w:szCs w:val="27"/>
          <w:lang w:eastAsia="sr-Latn-ME"/>
        </w:rPr>
      </w:pPr>
      <w:r w:rsidRPr="008D331C">
        <w:rPr>
          <w:b/>
          <w:bCs/>
          <w:color w:val="000000"/>
          <w:sz w:val="27"/>
          <w:szCs w:val="27"/>
        </w:rPr>
        <w:t>Prestanak mandata disciplinskog tužioca i člana disciplinskih komisija</w:t>
      </w:r>
    </w:p>
    <w:p w14:paraId="15F605FB" w14:textId="6652C348" w:rsidR="00781253" w:rsidRPr="00C87F08" w:rsidRDefault="00781253" w:rsidP="00585B04">
      <w:pPr>
        <w:pStyle w:val="1tekst"/>
        <w:shd w:val="clear" w:color="auto" w:fill="FFFFFF"/>
        <w:ind w:left="0" w:right="95" w:firstLine="426"/>
        <w:jc w:val="center"/>
        <w:rPr>
          <w:rFonts w:eastAsia="Times New Roman"/>
          <w:b/>
          <w:bCs/>
          <w:color w:val="000000"/>
          <w:sz w:val="27"/>
          <w:szCs w:val="27"/>
          <w:lang w:eastAsia="sr-Latn-ME"/>
        </w:rPr>
      </w:pPr>
      <w:r w:rsidRPr="008D331C">
        <w:rPr>
          <w:b/>
          <w:bCs/>
          <w:color w:val="000000"/>
          <w:sz w:val="27"/>
          <w:szCs w:val="27"/>
        </w:rPr>
        <w:t xml:space="preserve">Član </w:t>
      </w:r>
      <w:r w:rsidR="000D2C84">
        <w:rPr>
          <w:b/>
          <w:bCs/>
          <w:color w:val="000000"/>
          <w:sz w:val="27"/>
          <w:szCs w:val="27"/>
        </w:rPr>
        <w:t>67</w:t>
      </w:r>
    </w:p>
    <w:p w14:paraId="1A50293B" w14:textId="77777777" w:rsidR="00781253" w:rsidRPr="00EC4F62" w:rsidRDefault="00781253" w:rsidP="00EC4F62">
      <w:pPr>
        <w:spacing w:after="0" w:line="240" w:lineRule="auto"/>
        <w:ind w:right="150" w:firstLine="426"/>
        <w:jc w:val="both"/>
        <w:rPr>
          <w:rFonts w:ascii="Tahoma" w:eastAsia="Times New Roman" w:hAnsi="Tahoma" w:cs="Tahoma"/>
          <w:color w:val="000000"/>
          <w:sz w:val="23"/>
          <w:szCs w:val="23"/>
          <w:lang w:eastAsia="sr-Latn-ME"/>
        </w:rPr>
      </w:pPr>
      <w:r w:rsidRPr="00EC4F62">
        <w:rPr>
          <w:rFonts w:ascii="Tahoma" w:eastAsia="Times New Roman" w:hAnsi="Tahoma" w:cs="Tahoma"/>
          <w:color w:val="000000"/>
          <w:sz w:val="23"/>
          <w:szCs w:val="23"/>
          <w:lang w:eastAsia="sr-Latn-ME"/>
        </w:rPr>
        <w:t>Disciplinskom tužiocu i članu prvostepene, odnosno drugostepene disciplinske komisije i njihovim zamjenicima prestaje mandat prije isteka vremena na koje je imenovan za disciplinskog tužioca, odnosno za člana prvostepene, odnosno drugostepene disciplinske komisije ili njegovog zamjenika ako on to sam zatraži ili mu prestane funkcija, odnosno prestane da obavlja djelatnost zbog koje je imenovan za disciplinskog tužioca odnosno člana disciplinske komisije ili njegovog zamjenika.</w:t>
      </w:r>
    </w:p>
    <w:p w14:paraId="104A7502" w14:textId="77777777" w:rsidR="00781253" w:rsidRPr="00EC4F62" w:rsidRDefault="00781253" w:rsidP="00EC4F62">
      <w:pPr>
        <w:spacing w:after="0" w:line="240" w:lineRule="auto"/>
        <w:ind w:right="150" w:firstLine="426"/>
        <w:jc w:val="both"/>
        <w:rPr>
          <w:rFonts w:ascii="Tahoma" w:eastAsia="Times New Roman" w:hAnsi="Tahoma" w:cs="Tahoma"/>
          <w:color w:val="000000"/>
          <w:sz w:val="23"/>
          <w:szCs w:val="23"/>
          <w:lang w:eastAsia="sr-Latn-ME"/>
        </w:rPr>
      </w:pPr>
      <w:r w:rsidRPr="00EC4F62">
        <w:rPr>
          <w:rFonts w:ascii="Tahoma" w:eastAsia="Times New Roman" w:hAnsi="Tahoma" w:cs="Tahoma"/>
          <w:color w:val="000000"/>
          <w:sz w:val="23"/>
          <w:szCs w:val="23"/>
          <w:lang w:eastAsia="sr-Latn-ME"/>
        </w:rPr>
        <w:lastRenderedPageBreak/>
        <w:t>U slučaju prestanka mandata članu prvostepene, odnosno drugostepene disciplinske komisije ili njegovog zamjenika prije isteka vremena na koje je komisija imenovana, novog člana komisije, odnosno njegovog zamjenika imenuje ministar pravde, iz reda onih iz kojih je biran član, odnosno zamjenik kojem je prestao mandat, na period do kraja trajanja mandata komisije.</w:t>
      </w:r>
    </w:p>
    <w:p w14:paraId="651B7DF9" w14:textId="77777777" w:rsidR="00A91C7F" w:rsidRPr="008D331C" w:rsidRDefault="00A91C7F" w:rsidP="00585B04">
      <w:pPr>
        <w:pStyle w:val="1tekst"/>
        <w:shd w:val="clear" w:color="auto" w:fill="FFFFFF"/>
        <w:ind w:left="0" w:right="95" w:firstLine="426"/>
        <w:rPr>
          <w:color w:val="000000"/>
        </w:rPr>
      </w:pPr>
      <w:bookmarkStart w:id="52" w:name="sadrzaj78"/>
      <w:bookmarkEnd w:id="52"/>
    </w:p>
    <w:p w14:paraId="6B709061" w14:textId="77777777" w:rsidR="00781253" w:rsidRPr="008D331C" w:rsidRDefault="00781253" w:rsidP="00585B04">
      <w:pPr>
        <w:spacing w:before="60" w:after="0" w:line="240" w:lineRule="auto"/>
        <w:ind w:right="95" w:firstLine="426"/>
        <w:jc w:val="center"/>
        <w:rPr>
          <w:rFonts w:ascii="Tahoma" w:eastAsia="Times New Roman" w:hAnsi="Tahoma" w:cs="Tahoma"/>
          <w:b/>
          <w:bCs/>
          <w:color w:val="000000"/>
          <w:sz w:val="27"/>
          <w:szCs w:val="27"/>
          <w:lang w:eastAsia="sr-Latn-ME"/>
        </w:rPr>
      </w:pPr>
      <w:bookmarkStart w:id="53" w:name="sadrzaj79"/>
      <w:bookmarkEnd w:id="53"/>
      <w:r w:rsidRPr="008D331C">
        <w:rPr>
          <w:rFonts w:ascii="Tahoma" w:eastAsia="Times New Roman" w:hAnsi="Tahoma" w:cs="Tahoma"/>
          <w:b/>
          <w:bCs/>
          <w:color w:val="000000"/>
          <w:sz w:val="27"/>
          <w:szCs w:val="27"/>
          <w:lang w:eastAsia="sr-Latn-ME"/>
        </w:rPr>
        <w:t>Zastarjelost</w:t>
      </w:r>
    </w:p>
    <w:p w14:paraId="585FC0F0" w14:textId="24A5A582" w:rsidR="00781253" w:rsidRPr="008D331C" w:rsidRDefault="00781253"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bookmarkStart w:id="54" w:name="clan_63"/>
      <w:bookmarkEnd w:id="54"/>
      <w:r w:rsidRPr="008D331C">
        <w:rPr>
          <w:rFonts w:ascii="Tahoma" w:eastAsia="Times New Roman" w:hAnsi="Tahoma" w:cs="Tahoma"/>
          <w:b/>
          <w:bCs/>
          <w:color w:val="000000"/>
          <w:sz w:val="27"/>
          <w:szCs w:val="27"/>
          <w:lang w:eastAsia="sr-Latn-ME"/>
        </w:rPr>
        <w:t xml:space="preserve">Član </w:t>
      </w:r>
      <w:r w:rsidR="000D2C84">
        <w:rPr>
          <w:rFonts w:ascii="Tahoma" w:eastAsia="Times New Roman" w:hAnsi="Tahoma" w:cs="Tahoma"/>
          <w:b/>
          <w:bCs/>
          <w:color w:val="000000"/>
          <w:sz w:val="27"/>
          <w:szCs w:val="27"/>
          <w:lang w:eastAsia="sr-Latn-ME"/>
        </w:rPr>
        <w:t>68</w:t>
      </w:r>
      <w:r w:rsidRPr="008D331C">
        <w:rPr>
          <w:rFonts w:ascii="Tahoma" w:eastAsia="Times New Roman" w:hAnsi="Tahoma" w:cs="Tahoma"/>
          <w:b/>
          <w:bCs/>
          <w:color w:val="000000"/>
          <w:sz w:val="27"/>
          <w:szCs w:val="27"/>
          <w:lang w:eastAsia="sr-Latn-ME"/>
        </w:rPr>
        <w:t xml:space="preserve"> ﻿</w:t>
      </w:r>
    </w:p>
    <w:p w14:paraId="6C79A003"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Pokretanje disciplinskog postupka za lakšu disciplinsku povredu zastarijeva u roku od jedne godine od dana kad je disciplinska povreda učinjena.</w:t>
      </w:r>
    </w:p>
    <w:p w14:paraId="10FC715A"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Pokretanje disciplinskog postupka za težu i najtežu disciplinsku povredu zastarijeva u roku od tri godine od dana kad je disciplinska povreda učinjena.</w:t>
      </w:r>
    </w:p>
    <w:p w14:paraId="3F9550A7"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Vođenje disciplinskog postupka zastarijeva kad protekne dva puta onoliko vremena koliko je ovim zakonom propisano za zastarjelost pokretanja disciplinskog postupka.</w:t>
      </w:r>
    </w:p>
    <w:p w14:paraId="5E43F108"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Neblagovremeni zahtjev za pokretanje disciplinskog postupka odbaciće se.</w:t>
      </w:r>
    </w:p>
    <w:p w14:paraId="6F829BFE"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14:paraId="00A7422F"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Ako disciplinska povreda povlači krivičnu odgovornost, disciplinski postupak se može pokrenuti sve do isteka roka zastarjelosti krivičnog gonjenja.</w:t>
      </w:r>
    </w:p>
    <w:p w14:paraId="2BA2AF8F" w14:textId="77777777" w:rsidR="00781253" w:rsidRPr="008D331C" w:rsidRDefault="00781253" w:rsidP="00585B04">
      <w:pPr>
        <w:spacing w:after="0" w:line="240" w:lineRule="auto"/>
        <w:ind w:right="95" w:firstLine="426"/>
        <w:jc w:val="center"/>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br/>
      </w:r>
      <w:bookmarkStart w:id="55" w:name="sadrzaj80"/>
      <w:bookmarkEnd w:id="55"/>
      <w:r w:rsidRPr="008D331C">
        <w:rPr>
          <w:rFonts w:ascii="Tahoma" w:eastAsia="Times New Roman" w:hAnsi="Tahoma" w:cs="Tahoma"/>
          <w:b/>
          <w:bCs/>
          <w:color w:val="000000"/>
          <w:sz w:val="27"/>
          <w:szCs w:val="27"/>
          <w:lang w:eastAsia="sr-Latn-ME"/>
        </w:rPr>
        <w:t>Evidencija disciplinskih mjera ﻿</w:t>
      </w:r>
    </w:p>
    <w:p w14:paraId="1B35DA6B" w14:textId="578EF933" w:rsidR="00781253" w:rsidRPr="008D331C" w:rsidRDefault="00781253"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8D331C">
        <w:rPr>
          <w:rFonts w:ascii="Tahoma" w:eastAsia="Times New Roman" w:hAnsi="Tahoma" w:cs="Tahoma"/>
          <w:b/>
          <w:bCs/>
          <w:color w:val="000000"/>
          <w:sz w:val="27"/>
          <w:szCs w:val="27"/>
          <w:lang w:eastAsia="sr-Latn-ME"/>
        </w:rPr>
        <w:t xml:space="preserve">Član </w:t>
      </w:r>
      <w:r w:rsidR="000D2C84">
        <w:rPr>
          <w:rFonts w:ascii="Tahoma" w:eastAsia="Times New Roman" w:hAnsi="Tahoma" w:cs="Tahoma"/>
          <w:b/>
          <w:bCs/>
          <w:color w:val="000000"/>
          <w:sz w:val="27"/>
          <w:szCs w:val="27"/>
          <w:lang w:eastAsia="sr-Latn-ME"/>
        </w:rPr>
        <w:t>69</w:t>
      </w:r>
      <w:r w:rsidRPr="008D331C">
        <w:rPr>
          <w:rFonts w:ascii="Tahoma" w:eastAsia="Times New Roman" w:hAnsi="Tahoma" w:cs="Tahoma"/>
          <w:b/>
          <w:bCs/>
          <w:color w:val="000000"/>
          <w:sz w:val="27"/>
          <w:szCs w:val="27"/>
          <w:lang w:eastAsia="sr-Latn-ME"/>
        </w:rPr>
        <w:t xml:space="preserve"> ﻿</w:t>
      </w:r>
    </w:p>
    <w:p w14:paraId="7C08F533" w14:textId="359F112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Pravosnažna disciplinska mjera upisuje se u </w:t>
      </w:r>
      <w:r w:rsidR="00A91C7F" w:rsidRPr="008D331C">
        <w:rPr>
          <w:rFonts w:ascii="Tahoma" w:eastAsia="Times New Roman" w:hAnsi="Tahoma" w:cs="Tahoma"/>
          <w:color w:val="000000"/>
          <w:sz w:val="23"/>
          <w:szCs w:val="23"/>
          <w:lang w:eastAsia="sr-Latn-ME"/>
        </w:rPr>
        <w:t>registar vještaka</w:t>
      </w:r>
      <w:r w:rsidRPr="008D331C">
        <w:rPr>
          <w:rFonts w:ascii="Tahoma" w:eastAsia="Times New Roman" w:hAnsi="Tahoma" w:cs="Tahoma"/>
          <w:color w:val="000000"/>
          <w:sz w:val="23"/>
          <w:szCs w:val="23"/>
          <w:lang w:eastAsia="sr-Latn-ME"/>
        </w:rPr>
        <w:t>.</w:t>
      </w:r>
    </w:p>
    <w:p w14:paraId="7EB3A22B" w14:textId="375FC949"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 xml:space="preserve">Disciplinske mjere za lakše disciplinske povrede će se brisati iz </w:t>
      </w:r>
      <w:r w:rsidR="00A91C7F" w:rsidRPr="008D331C">
        <w:rPr>
          <w:rFonts w:ascii="Tahoma" w:eastAsia="Times New Roman" w:hAnsi="Tahoma" w:cs="Tahoma"/>
          <w:color w:val="000000"/>
          <w:sz w:val="23"/>
          <w:szCs w:val="23"/>
          <w:lang w:eastAsia="sr-Latn-ME"/>
        </w:rPr>
        <w:t>registra vještaka</w:t>
      </w:r>
      <w:r w:rsidRPr="008D331C">
        <w:rPr>
          <w:rFonts w:ascii="Tahoma" w:eastAsia="Times New Roman" w:hAnsi="Tahoma" w:cs="Tahoma"/>
          <w:color w:val="000000"/>
          <w:sz w:val="23"/>
          <w:szCs w:val="23"/>
          <w:lang w:eastAsia="sr-Latn-ME"/>
        </w:rPr>
        <w:t xml:space="preserve"> po isteku jedne godine, a disciplinske mjere za teže disciplinske povrede po isteku pet godina od dana konačnosti, odnosno pravosnažnosti odluke kojom je izrečena disciplinska mjera.</w:t>
      </w:r>
    </w:p>
    <w:p w14:paraId="75B6B0BB" w14:textId="3E67D165" w:rsidR="00A91C7F"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O izrečenim disciplinskim mjerama Komora obavještava Ministarstvo</w:t>
      </w:r>
      <w:r w:rsidR="00A91C7F" w:rsidRPr="008D331C">
        <w:rPr>
          <w:rFonts w:ascii="Tahoma" w:eastAsia="Times New Roman" w:hAnsi="Tahoma" w:cs="Tahoma"/>
          <w:color w:val="000000"/>
          <w:sz w:val="23"/>
          <w:szCs w:val="23"/>
          <w:lang w:eastAsia="sr-Latn-ME"/>
        </w:rPr>
        <w:t>.</w:t>
      </w:r>
    </w:p>
    <w:p w14:paraId="74A778FD" w14:textId="77777777" w:rsidR="00781253" w:rsidRDefault="00781253" w:rsidP="00585B04">
      <w:pPr>
        <w:spacing w:after="0" w:line="240" w:lineRule="auto"/>
        <w:ind w:right="95" w:firstLine="426"/>
        <w:jc w:val="both"/>
        <w:rPr>
          <w:rFonts w:ascii="Tahoma" w:eastAsia="Times New Roman" w:hAnsi="Tahoma" w:cs="Tahoma"/>
          <w:color w:val="000000"/>
          <w:sz w:val="23"/>
          <w:szCs w:val="23"/>
          <w:lang w:eastAsia="sr-Latn-ME"/>
        </w:rPr>
      </w:pPr>
      <w:bookmarkStart w:id="56" w:name="sadrzaj81"/>
      <w:bookmarkStart w:id="57" w:name="sadrzaj82"/>
      <w:bookmarkEnd w:id="56"/>
      <w:bookmarkEnd w:id="57"/>
    </w:p>
    <w:p w14:paraId="57D987E1" w14:textId="77777777" w:rsidR="00781253" w:rsidRPr="008D331C" w:rsidRDefault="00781253" w:rsidP="00585B04">
      <w:pPr>
        <w:spacing w:after="0" w:line="240" w:lineRule="auto"/>
        <w:ind w:right="95" w:firstLine="426"/>
        <w:jc w:val="center"/>
        <w:rPr>
          <w:rFonts w:ascii="Tahoma" w:eastAsia="Times New Roman" w:hAnsi="Tahoma" w:cs="Tahoma"/>
          <w:color w:val="000000"/>
          <w:sz w:val="23"/>
          <w:szCs w:val="23"/>
          <w:lang w:eastAsia="sr-Latn-ME"/>
        </w:rPr>
      </w:pPr>
      <w:r w:rsidRPr="008D331C">
        <w:rPr>
          <w:rFonts w:ascii="Tahoma" w:eastAsia="Times New Roman" w:hAnsi="Tahoma" w:cs="Tahoma"/>
          <w:b/>
          <w:bCs/>
          <w:color w:val="000000"/>
          <w:sz w:val="27"/>
          <w:szCs w:val="27"/>
          <w:lang w:eastAsia="sr-Latn-ME"/>
        </w:rPr>
        <w:t>Shodna primjena</w:t>
      </w:r>
    </w:p>
    <w:p w14:paraId="4F3EBA40" w14:textId="12FB2CE0" w:rsidR="00781253" w:rsidRPr="008D331C" w:rsidRDefault="00781253" w:rsidP="00585B04">
      <w:pPr>
        <w:spacing w:line="240" w:lineRule="auto"/>
        <w:ind w:right="95" w:firstLine="426"/>
        <w:jc w:val="center"/>
        <w:textAlignment w:val="center"/>
        <w:rPr>
          <w:rFonts w:ascii="Tahoma" w:eastAsia="Times New Roman" w:hAnsi="Tahoma" w:cs="Tahoma"/>
          <w:b/>
          <w:bCs/>
          <w:color w:val="000000"/>
          <w:sz w:val="27"/>
          <w:szCs w:val="27"/>
          <w:lang w:eastAsia="sr-Latn-ME"/>
        </w:rPr>
      </w:pPr>
      <w:bookmarkStart w:id="58" w:name="clan_64b"/>
      <w:bookmarkEnd w:id="58"/>
      <w:r w:rsidRPr="008D331C">
        <w:rPr>
          <w:rFonts w:ascii="Tahoma" w:eastAsia="Times New Roman" w:hAnsi="Tahoma" w:cs="Tahoma"/>
          <w:b/>
          <w:bCs/>
          <w:color w:val="000000"/>
          <w:sz w:val="27"/>
          <w:szCs w:val="27"/>
          <w:lang w:eastAsia="sr-Latn-ME"/>
        </w:rPr>
        <w:t xml:space="preserve">Član </w:t>
      </w:r>
      <w:r w:rsidR="000D2C84">
        <w:rPr>
          <w:rFonts w:ascii="Tahoma" w:eastAsia="Times New Roman" w:hAnsi="Tahoma" w:cs="Tahoma"/>
          <w:b/>
          <w:bCs/>
          <w:color w:val="000000"/>
          <w:sz w:val="27"/>
          <w:szCs w:val="27"/>
          <w:lang w:eastAsia="sr-Latn-ME"/>
        </w:rPr>
        <w:t>70</w:t>
      </w:r>
    </w:p>
    <w:p w14:paraId="347BF83A"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8D331C">
        <w:rPr>
          <w:rFonts w:ascii="Tahoma" w:eastAsia="Times New Roman" w:hAnsi="Tahoma" w:cs="Tahoma"/>
          <w:color w:val="000000"/>
          <w:sz w:val="23"/>
          <w:szCs w:val="23"/>
          <w:lang w:eastAsia="sr-Latn-ME"/>
        </w:rPr>
        <w:br/>
      </w:r>
    </w:p>
    <w:p w14:paraId="12EE8DC8" w14:textId="77777777" w:rsidR="00781253" w:rsidRPr="008D331C" w:rsidRDefault="00781253" w:rsidP="00585B04">
      <w:pPr>
        <w:spacing w:before="60" w:after="0" w:line="240" w:lineRule="auto"/>
        <w:ind w:right="95" w:firstLine="426"/>
        <w:jc w:val="center"/>
        <w:rPr>
          <w:rFonts w:ascii="Tahoma" w:eastAsia="Times New Roman" w:hAnsi="Tahoma" w:cs="Tahoma"/>
          <w:b/>
          <w:bCs/>
          <w:color w:val="000000"/>
          <w:sz w:val="27"/>
          <w:szCs w:val="27"/>
          <w:lang w:eastAsia="sr-Latn-ME"/>
        </w:rPr>
      </w:pPr>
      <w:bookmarkStart w:id="59" w:name="sadrzaj83"/>
      <w:bookmarkEnd w:id="59"/>
      <w:r w:rsidRPr="008D331C">
        <w:rPr>
          <w:rFonts w:ascii="Tahoma" w:eastAsia="Times New Roman" w:hAnsi="Tahoma" w:cs="Tahoma"/>
          <w:b/>
          <w:bCs/>
          <w:color w:val="000000"/>
          <w:sz w:val="27"/>
          <w:szCs w:val="27"/>
          <w:lang w:eastAsia="sr-Latn-ME"/>
        </w:rPr>
        <w:t>Izvršenje disciplinskih mjera</w:t>
      </w:r>
    </w:p>
    <w:p w14:paraId="64C1FAC9" w14:textId="77013EEF" w:rsidR="00781253" w:rsidRPr="008D331C" w:rsidRDefault="00781253"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bookmarkStart w:id="60" w:name="clan_64c"/>
      <w:bookmarkEnd w:id="60"/>
      <w:r w:rsidRPr="008D331C">
        <w:rPr>
          <w:rFonts w:ascii="Tahoma" w:eastAsia="Times New Roman" w:hAnsi="Tahoma" w:cs="Tahoma"/>
          <w:b/>
          <w:bCs/>
          <w:color w:val="000000"/>
          <w:sz w:val="27"/>
          <w:szCs w:val="27"/>
          <w:lang w:eastAsia="sr-Latn-ME"/>
        </w:rPr>
        <w:t xml:space="preserve">Član </w:t>
      </w:r>
      <w:r w:rsidR="000D2C84">
        <w:rPr>
          <w:rFonts w:ascii="Tahoma" w:eastAsia="Times New Roman" w:hAnsi="Tahoma" w:cs="Tahoma"/>
          <w:b/>
          <w:bCs/>
          <w:color w:val="000000"/>
          <w:sz w:val="27"/>
          <w:szCs w:val="27"/>
          <w:lang w:eastAsia="sr-Latn-ME"/>
        </w:rPr>
        <w:t>71</w:t>
      </w:r>
    </w:p>
    <w:p w14:paraId="00BED5A7"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Disciplinske mjere izrečene u disciplinskom postupku izvršava Komora.</w:t>
      </w:r>
    </w:p>
    <w:p w14:paraId="341718F9" w14:textId="77777777" w:rsidR="00781253"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Odluka o izrečenoj novčanoj kazni, kao i odluka o troškovima disciplinskog postupka donijeta u prvostepenom disciplinskom postupku protiv koje nije izjavljen prigovor ili je potvrđena odlukom drugostepenog disciplinskog organa ima snagu izvršne isprave.</w:t>
      </w:r>
    </w:p>
    <w:p w14:paraId="3EB1B211" w14:textId="1D3BACF8" w:rsidR="004C437B" w:rsidRPr="008D331C" w:rsidRDefault="00781253" w:rsidP="00585B04">
      <w:pPr>
        <w:spacing w:after="0" w:line="240" w:lineRule="auto"/>
        <w:ind w:right="95" w:firstLine="426"/>
        <w:jc w:val="both"/>
        <w:rPr>
          <w:rFonts w:ascii="Tahoma" w:eastAsia="Times New Roman" w:hAnsi="Tahoma" w:cs="Tahoma"/>
          <w:color w:val="000000"/>
          <w:sz w:val="23"/>
          <w:szCs w:val="23"/>
          <w:lang w:eastAsia="sr-Latn-ME"/>
        </w:rPr>
      </w:pPr>
      <w:r w:rsidRPr="008D331C">
        <w:rPr>
          <w:rFonts w:ascii="Tahoma" w:eastAsia="Times New Roman" w:hAnsi="Tahoma" w:cs="Tahoma"/>
          <w:color w:val="000000"/>
          <w:sz w:val="23"/>
          <w:szCs w:val="23"/>
          <w:lang w:eastAsia="sr-Latn-ME"/>
        </w:rPr>
        <w:t>Sredstva prikupljena izvršenjem novčanih kazni i naplatom troškova disciplinskog postupka prihod su Komore.</w:t>
      </w:r>
      <w:bookmarkStart w:id="61" w:name="sadrzaj73"/>
      <w:bookmarkStart w:id="62" w:name="sadrzaj74"/>
      <w:bookmarkStart w:id="63" w:name="clan_61a"/>
      <w:bookmarkStart w:id="64" w:name="sadrzaj76"/>
      <w:bookmarkStart w:id="65" w:name="sadrzaj77"/>
      <w:bookmarkEnd w:id="61"/>
      <w:bookmarkEnd w:id="62"/>
      <w:bookmarkEnd w:id="63"/>
      <w:bookmarkEnd w:id="64"/>
      <w:bookmarkEnd w:id="65"/>
    </w:p>
    <w:p w14:paraId="2C526875" w14:textId="77777777" w:rsidR="000C2C92" w:rsidRDefault="000C2C92" w:rsidP="00585B04">
      <w:pPr>
        <w:spacing w:after="0" w:line="240" w:lineRule="auto"/>
        <w:ind w:right="95" w:firstLine="426"/>
        <w:jc w:val="both"/>
        <w:rPr>
          <w:rFonts w:ascii="Tahoma" w:eastAsia="Times New Roman" w:hAnsi="Tahoma" w:cs="Tahoma"/>
          <w:color w:val="000000"/>
          <w:sz w:val="23"/>
          <w:szCs w:val="23"/>
          <w:lang w:eastAsia="sr-Latn-ME"/>
        </w:rPr>
      </w:pPr>
    </w:p>
    <w:p w14:paraId="361B4AE0" w14:textId="77777777" w:rsidR="00F2555E" w:rsidRPr="00F2555E" w:rsidRDefault="00F2555E"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F2555E">
        <w:rPr>
          <w:rFonts w:ascii="Tahoma" w:eastAsia="Times New Roman" w:hAnsi="Tahoma" w:cs="Tahoma"/>
          <w:b/>
          <w:bCs/>
          <w:color w:val="000000" w:themeColor="text1"/>
          <w:sz w:val="27"/>
          <w:szCs w:val="27"/>
          <w:lang w:eastAsia="sr-Latn-ME"/>
        </w:rPr>
        <w:t>Privremeno udaljenje od dužnosti vještaka</w:t>
      </w:r>
    </w:p>
    <w:p w14:paraId="501443C6" w14:textId="075067A4" w:rsidR="00F2555E" w:rsidRPr="00F2555E" w:rsidRDefault="00F2555E" w:rsidP="00585B04">
      <w:pPr>
        <w:spacing w:after="0" w:line="240" w:lineRule="auto"/>
        <w:ind w:right="95" w:firstLine="426"/>
        <w:jc w:val="center"/>
        <w:textAlignment w:val="center"/>
        <w:rPr>
          <w:rFonts w:ascii="Tahoma" w:eastAsia="Times New Roman" w:hAnsi="Tahoma" w:cs="Tahoma"/>
          <w:b/>
          <w:bCs/>
          <w:color w:val="000000"/>
          <w:sz w:val="27"/>
          <w:szCs w:val="27"/>
          <w:lang w:eastAsia="sr-Latn-ME"/>
        </w:rPr>
      </w:pPr>
      <w:r w:rsidRPr="00F2555E">
        <w:rPr>
          <w:rFonts w:ascii="Tahoma" w:eastAsia="Times New Roman" w:hAnsi="Tahoma" w:cs="Tahoma"/>
          <w:b/>
          <w:bCs/>
          <w:color w:val="000000"/>
          <w:sz w:val="27"/>
          <w:szCs w:val="27"/>
          <w:lang w:eastAsia="sr-Latn-ME"/>
        </w:rPr>
        <w:t xml:space="preserve">Član </w:t>
      </w:r>
      <w:r w:rsidR="000D2C84">
        <w:rPr>
          <w:rFonts w:ascii="Tahoma" w:eastAsia="Times New Roman" w:hAnsi="Tahoma" w:cs="Tahoma"/>
          <w:b/>
          <w:bCs/>
          <w:color w:val="000000"/>
          <w:sz w:val="27"/>
          <w:szCs w:val="27"/>
          <w:lang w:eastAsia="sr-Latn-ME"/>
        </w:rPr>
        <w:t>72</w:t>
      </w:r>
    </w:p>
    <w:p w14:paraId="5B18EAC7" w14:textId="706DCCCF" w:rsidR="00E609CF" w:rsidRDefault="00F2555E"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 xml:space="preserve">Vještak će biti </w:t>
      </w:r>
      <w:r w:rsidR="00B817DF" w:rsidRPr="008D331C">
        <w:rPr>
          <w:rFonts w:ascii="Tahoma" w:eastAsia="Times New Roman" w:hAnsi="Tahoma" w:cs="Tahoma"/>
          <w:color w:val="000000" w:themeColor="text1"/>
          <w:sz w:val="23"/>
          <w:szCs w:val="23"/>
          <w:lang w:eastAsia="sr-Latn-ME"/>
        </w:rPr>
        <w:t xml:space="preserve">privremeno </w:t>
      </w:r>
      <w:r w:rsidRPr="008D331C">
        <w:rPr>
          <w:rFonts w:ascii="Tahoma" w:eastAsia="Times New Roman" w:hAnsi="Tahoma" w:cs="Tahoma"/>
          <w:color w:val="000000" w:themeColor="text1"/>
          <w:sz w:val="23"/>
          <w:szCs w:val="23"/>
          <w:lang w:eastAsia="sr-Latn-ME"/>
        </w:rPr>
        <w:t>udaljen od vršenja dužnosti vještaka ako</w:t>
      </w:r>
      <w:r w:rsidR="00E609CF">
        <w:rPr>
          <w:rFonts w:ascii="Tahoma" w:eastAsia="Times New Roman" w:hAnsi="Tahoma" w:cs="Tahoma"/>
          <w:color w:val="000000" w:themeColor="text1"/>
          <w:sz w:val="23"/>
          <w:szCs w:val="23"/>
          <w:lang w:eastAsia="sr-Latn-ME"/>
        </w:rPr>
        <w:t xml:space="preserve"> je:</w:t>
      </w:r>
    </w:p>
    <w:p w14:paraId="3F57229A" w14:textId="2EB2BB01" w:rsidR="00E609CF" w:rsidRDefault="00E609CF" w:rsidP="00585B04">
      <w:pPr>
        <w:spacing w:after="0" w:line="240" w:lineRule="auto"/>
        <w:ind w:right="95" w:firstLine="426"/>
        <w:jc w:val="both"/>
        <w:rPr>
          <w:rFonts w:ascii="Tahoma" w:eastAsia="Times New Roman" w:hAnsi="Tahoma" w:cs="Tahoma"/>
          <w:color w:val="000000" w:themeColor="text1"/>
          <w:sz w:val="23"/>
          <w:szCs w:val="23"/>
          <w:lang w:eastAsia="sr-Latn-ME"/>
        </w:rPr>
      </w:pPr>
      <w:r>
        <w:rPr>
          <w:rFonts w:ascii="Tahoma" w:eastAsia="Times New Roman" w:hAnsi="Tahoma" w:cs="Tahoma"/>
          <w:color w:val="000000" w:themeColor="text1"/>
          <w:sz w:val="23"/>
          <w:szCs w:val="23"/>
          <w:lang w:eastAsia="sr-Latn-ME"/>
        </w:rPr>
        <w:t>1) protiv vještaka pokrenut krivičn</w:t>
      </w:r>
      <w:r w:rsidR="002C53DE">
        <w:rPr>
          <w:rFonts w:ascii="Tahoma" w:eastAsia="Times New Roman" w:hAnsi="Tahoma" w:cs="Tahoma"/>
          <w:color w:val="000000" w:themeColor="text1"/>
          <w:sz w:val="23"/>
          <w:szCs w:val="23"/>
          <w:lang w:eastAsia="sr-Latn-ME"/>
        </w:rPr>
        <w:t>i</w:t>
      </w:r>
      <w:r>
        <w:rPr>
          <w:rFonts w:ascii="Tahoma" w:eastAsia="Times New Roman" w:hAnsi="Tahoma" w:cs="Tahoma"/>
          <w:color w:val="000000" w:themeColor="text1"/>
          <w:sz w:val="23"/>
          <w:szCs w:val="23"/>
          <w:lang w:eastAsia="sr-Latn-ME"/>
        </w:rPr>
        <w:t xml:space="preserve"> postupak zbog krivičnog djela koje ga čini nedostojnim za vršenje vještačenja, do pravosnažnog okončanja krivičnog postupka;</w:t>
      </w:r>
    </w:p>
    <w:p w14:paraId="52466AAF" w14:textId="6D79EC04" w:rsidR="00E609CF" w:rsidRDefault="00E609CF" w:rsidP="00585B04">
      <w:pPr>
        <w:spacing w:after="0" w:line="240" w:lineRule="auto"/>
        <w:ind w:right="95" w:firstLine="426"/>
        <w:jc w:val="both"/>
        <w:rPr>
          <w:rFonts w:ascii="Tahoma" w:eastAsia="Times New Roman" w:hAnsi="Tahoma" w:cs="Tahoma"/>
          <w:color w:val="000000" w:themeColor="text1"/>
          <w:sz w:val="23"/>
          <w:szCs w:val="23"/>
          <w:lang w:eastAsia="sr-Latn-ME"/>
        </w:rPr>
      </w:pPr>
      <w:r>
        <w:rPr>
          <w:rFonts w:ascii="Tahoma" w:eastAsia="Times New Roman" w:hAnsi="Tahoma" w:cs="Tahoma"/>
          <w:color w:val="000000" w:themeColor="text1"/>
          <w:sz w:val="23"/>
          <w:szCs w:val="23"/>
          <w:lang w:eastAsia="sr-Latn-ME"/>
        </w:rPr>
        <w:lastRenderedPageBreak/>
        <w:t>2) protiv vještaka određen pritvor, dok pritvor traje.</w:t>
      </w:r>
    </w:p>
    <w:p w14:paraId="764F11B4" w14:textId="77777777" w:rsidR="00B817DF" w:rsidRPr="008D331C"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 xml:space="preserve">O razlozima iz stava 1 ovog člana sud, odnosno državno tužilaštvo pred kojim se vodi krivični postupak, bez odlaganja obavještava Ministarstvo. </w:t>
      </w:r>
    </w:p>
    <w:p w14:paraId="1A40D3C0" w14:textId="796044F1" w:rsidR="00B817DF"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O ishodu pravosnažno okončanog postupka iz stava 1 tačka 1 ovog člana sud, odnosno državno tužilaštvo obavještava Ministarstvo.</w:t>
      </w:r>
    </w:p>
    <w:p w14:paraId="7D41DC8A" w14:textId="6C353044" w:rsidR="00E609CF" w:rsidRPr="008D331C" w:rsidRDefault="00E609C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Pr>
          <w:rFonts w:ascii="Tahoma" w:eastAsia="Times New Roman" w:hAnsi="Tahoma" w:cs="Tahoma"/>
          <w:color w:val="000000" w:themeColor="text1"/>
          <w:sz w:val="23"/>
          <w:szCs w:val="23"/>
          <w:lang w:eastAsia="sr-Latn-ME"/>
        </w:rPr>
        <w:t>Vještak koji je privremeno udaljen od dužnosti vještaka je dužan bez odlaganja vratiti spise korišćene za izradu nalaza i mišljenja organu koji je izdao rješenje, odnosno naredbu o vještačenju.</w:t>
      </w:r>
    </w:p>
    <w:p w14:paraId="09AFB0B3" w14:textId="1259C473" w:rsidR="00B817DF" w:rsidRPr="008D331C"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 xml:space="preserve">Za vrijeme privremenog udaljenja vještak ne može primati predmete niti postupati u predmetima. </w:t>
      </w:r>
    </w:p>
    <w:p w14:paraId="341A7634" w14:textId="0CFA83DA" w:rsidR="00B817DF" w:rsidRPr="008D331C"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Sve radnje preduzete od vještaka koji je privremeno udaljen su ništave.</w:t>
      </w:r>
    </w:p>
    <w:p w14:paraId="7635850D" w14:textId="1629EC61" w:rsidR="00B817DF" w:rsidRPr="008D331C"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Rješenje o privremenom udaljenju donosi Komisija.</w:t>
      </w:r>
    </w:p>
    <w:p w14:paraId="615DF3C4" w14:textId="6B0625D5" w:rsidR="00B817DF"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 xml:space="preserve">Rješenje iz stava </w:t>
      </w:r>
      <w:r w:rsidR="00E609CF">
        <w:rPr>
          <w:rFonts w:ascii="Tahoma" w:eastAsia="Times New Roman" w:hAnsi="Tahoma" w:cs="Tahoma"/>
          <w:color w:val="000000" w:themeColor="text1"/>
          <w:sz w:val="23"/>
          <w:szCs w:val="23"/>
          <w:lang w:eastAsia="sr-Latn-ME"/>
        </w:rPr>
        <w:t>7</w:t>
      </w:r>
      <w:r w:rsidRPr="008D331C">
        <w:rPr>
          <w:rFonts w:ascii="Tahoma" w:eastAsia="Times New Roman" w:hAnsi="Tahoma" w:cs="Tahoma"/>
          <w:color w:val="000000" w:themeColor="text1"/>
          <w:sz w:val="23"/>
          <w:szCs w:val="23"/>
          <w:lang w:eastAsia="sr-Latn-ME"/>
        </w:rPr>
        <w:t xml:space="preserve"> ovog člana dostavlja se vještaku, Ministarstvu i Komori.</w:t>
      </w:r>
    </w:p>
    <w:p w14:paraId="69CA94B3" w14:textId="2E2C3A3C" w:rsidR="00B817DF" w:rsidRPr="00E609CF" w:rsidRDefault="00E609C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Pr>
          <w:rFonts w:ascii="Tahoma" w:eastAsia="Times New Roman" w:hAnsi="Tahoma" w:cs="Tahoma"/>
          <w:color w:val="000000" w:themeColor="text1"/>
          <w:sz w:val="23"/>
          <w:szCs w:val="23"/>
          <w:lang w:eastAsia="sr-Latn-ME"/>
        </w:rPr>
        <w:t>Komora je dužna po prijemu rješenja iz stava 7 ovog člana odmah obavijestiti sud, državno tužilaštvo i druge organe koji vode postupak o donošenju rješenja o privremenom udaljenju vještaka.</w:t>
      </w:r>
    </w:p>
    <w:p w14:paraId="7E3E2D98" w14:textId="16C6307B" w:rsidR="00B817DF" w:rsidRPr="008D331C" w:rsidRDefault="00B817DF" w:rsidP="00585B04">
      <w:pPr>
        <w:spacing w:after="0" w:line="240" w:lineRule="auto"/>
        <w:ind w:right="95" w:firstLine="426"/>
        <w:contextualSpacing/>
        <w:jc w:val="both"/>
        <w:rPr>
          <w:rFonts w:ascii="Tahoma" w:eastAsia="Times New Roman" w:hAnsi="Tahoma" w:cs="Tahoma"/>
          <w:color w:val="000000" w:themeColor="text1"/>
          <w:sz w:val="23"/>
          <w:szCs w:val="23"/>
          <w:lang w:eastAsia="sr-Latn-ME"/>
        </w:rPr>
      </w:pPr>
      <w:r w:rsidRPr="008D331C">
        <w:rPr>
          <w:rFonts w:ascii="Tahoma" w:eastAsia="Times New Roman" w:hAnsi="Tahoma" w:cs="Tahoma"/>
          <w:color w:val="000000" w:themeColor="text1"/>
          <w:sz w:val="23"/>
          <w:szCs w:val="23"/>
          <w:lang w:eastAsia="sr-Latn-ME"/>
        </w:rPr>
        <w:t xml:space="preserve">Protiv rješenja iz stava </w:t>
      </w:r>
      <w:r w:rsidR="005C69C6">
        <w:rPr>
          <w:rFonts w:ascii="Tahoma" w:eastAsia="Times New Roman" w:hAnsi="Tahoma" w:cs="Tahoma"/>
          <w:color w:val="000000" w:themeColor="text1"/>
          <w:sz w:val="23"/>
          <w:szCs w:val="23"/>
          <w:lang w:eastAsia="sr-Latn-ME"/>
        </w:rPr>
        <w:t>7</w:t>
      </w:r>
      <w:r w:rsidRPr="008D331C">
        <w:rPr>
          <w:rFonts w:ascii="Tahoma" w:eastAsia="Times New Roman" w:hAnsi="Tahoma" w:cs="Tahoma"/>
          <w:color w:val="000000" w:themeColor="text1"/>
          <w:sz w:val="23"/>
          <w:szCs w:val="23"/>
          <w:lang w:eastAsia="sr-Latn-ME"/>
        </w:rPr>
        <w:t xml:space="preserve"> ovog člana može se pokrenuti upravni spor, koji je hitan.</w:t>
      </w:r>
    </w:p>
    <w:p w14:paraId="1E3A34FE" w14:textId="6A2B71E3" w:rsidR="00551AFE" w:rsidRPr="008D331C" w:rsidRDefault="00F2555E" w:rsidP="00585B04">
      <w:pPr>
        <w:spacing w:after="0" w:line="240" w:lineRule="auto"/>
        <w:ind w:right="95" w:firstLine="426"/>
        <w:jc w:val="both"/>
        <w:rPr>
          <w:rFonts w:ascii="Tahoma" w:eastAsia="Times New Roman" w:hAnsi="Tahoma" w:cs="Tahoma"/>
          <w:color w:val="000000" w:themeColor="text1"/>
          <w:lang w:eastAsia="sr-Latn-ME"/>
        </w:rPr>
      </w:pPr>
      <w:r w:rsidRPr="008D331C">
        <w:rPr>
          <w:rFonts w:ascii="Tahoma" w:eastAsia="Times New Roman" w:hAnsi="Tahoma" w:cs="Tahoma"/>
          <w:color w:val="000000" w:themeColor="text1"/>
          <w:lang w:eastAsia="sr-Latn-ME"/>
        </w:rPr>
        <w:t>U slučaju iz stava 1 ovog člana vještak će se privremeno brisati sa spiska vještaka.</w:t>
      </w:r>
    </w:p>
    <w:p w14:paraId="2EF88935" w14:textId="77777777" w:rsidR="00C701CF" w:rsidRDefault="00C701CF" w:rsidP="00585B04">
      <w:pPr>
        <w:spacing w:after="0" w:line="240" w:lineRule="auto"/>
        <w:ind w:right="95" w:firstLine="426"/>
        <w:jc w:val="both"/>
        <w:rPr>
          <w:rFonts w:ascii="Tahoma" w:eastAsia="Times New Roman" w:hAnsi="Tahoma" w:cs="Tahoma"/>
          <w:color w:val="000000" w:themeColor="text1"/>
          <w:lang w:eastAsia="sr-Latn-ME"/>
        </w:rPr>
      </w:pPr>
    </w:p>
    <w:p w14:paraId="1A72649A" w14:textId="77777777" w:rsidR="00C701CF" w:rsidRPr="008D331C" w:rsidRDefault="00C701CF"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Odgovornost pravnih lica za vršenje vještačenja</w:t>
      </w:r>
    </w:p>
    <w:p w14:paraId="318A28E9" w14:textId="157493E1" w:rsidR="00C701CF" w:rsidRPr="008D331C" w:rsidRDefault="00C701CF"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73</w:t>
      </w:r>
    </w:p>
    <w:p w14:paraId="5E8CAF74" w14:textId="5302BFF8" w:rsidR="00E04A69" w:rsidRPr="008D331C" w:rsidRDefault="00C701CF" w:rsidP="00585B04">
      <w:pPr>
        <w:ind w:right="95" w:firstLine="426"/>
        <w:jc w:val="both"/>
        <w:rPr>
          <w:rFonts w:ascii="Tahoma" w:eastAsia="Times New Roman" w:hAnsi="Tahoma" w:cs="Tahoma"/>
          <w:color w:val="000000" w:themeColor="text1"/>
          <w:lang w:eastAsia="sr-Latn-ME"/>
        </w:rPr>
      </w:pPr>
      <w:r w:rsidRPr="008D331C">
        <w:rPr>
          <w:rFonts w:ascii="Tahoma" w:eastAsia="Times New Roman" w:hAnsi="Tahoma" w:cs="Tahoma"/>
          <w:color w:val="000000" w:themeColor="text1"/>
          <w:lang w:eastAsia="sr-Latn-ME"/>
        </w:rPr>
        <w:t>Pravna lica odgovaraju za štetu prouzrokovanu u obavljanju vještačenja po opštim pravilima o naknadi štete, u skladu sa Zakonom o obligacionim odnosima.</w:t>
      </w:r>
    </w:p>
    <w:p w14:paraId="66205279" w14:textId="77777777" w:rsidR="00EA2168" w:rsidRPr="004A7A76" w:rsidRDefault="00EA2168" w:rsidP="00585B04">
      <w:pPr>
        <w:spacing w:after="0" w:line="240" w:lineRule="auto"/>
        <w:ind w:right="95" w:firstLine="426"/>
        <w:jc w:val="both"/>
        <w:rPr>
          <w:rFonts w:ascii="Tahoma" w:eastAsia="Times New Roman" w:hAnsi="Tahoma" w:cs="Tahoma"/>
          <w:color w:val="000000"/>
          <w:sz w:val="23"/>
          <w:szCs w:val="23"/>
          <w:lang w:eastAsia="sr-Latn-ME"/>
        </w:rPr>
      </w:pPr>
      <w:bookmarkStart w:id="66" w:name="clan_41"/>
      <w:bookmarkStart w:id="67" w:name="clan_42"/>
      <w:bookmarkEnd w:id="66"/>
      <w:bookmarkEnd w:id="67"/>
    </w:p>
    <w:p w14:paraId="025B17A4" w14:textId="0EE9E76C" w:rsidR="003107A9" w:rsidRPr="00D86739" w:rsidRDefault="00C83F5B" w:rsidP="00EC4F62">
      <w:pPr>
        <w:ind w:right="95"/>
        <w:rPr>
          <w:rFonts w:ascii="Tahoma" w:eastAsia="Times New Roman" w:hAnsi="Tahoma" w:cs="Tahoma"/>
          <w:color w:val="000000"/>
          <w:sz w:val="32"/>
          <w:szCs w:val="32"/>
          <w:lang w:eastAsia="sr-Latn-ME"/>
        </w:rPr>
      </w:pPr>
      <w:r w:rsidRPr="00D86739">
        <w:rPr>
          <w:rFonts w:ascii="Tahoma" w:eastAsia="Times New Roman" w:hAnsi="Tahoma" w:cs="Tahoma"/>
          <w:color w:val="000000"/>
          <w:sz w:val="32"/>
          <w:szCs w:val="32"/>
          <w:lang w:eastAsia="sr-Latn-ME"/>
        </w:rPr>
        <w:t xml:space="preserve">VI. </w:t>
      </w:r>
      <w:r w:rsidR="003107A9" w:rsidRPr="00D86739">
        <w:rPr>
          <w:rFonts w:ascii="Tahoma" w:eastAsia="Times New Roman" w:hAnsi="Tahoma" w:cs="Tahoma"/>
          <w:color w:val="000000"/>
          <w:sz w:val="32"/>
          <w:szCs w:val="32"/>
          <w:lang w:eastAsia="sr-Latn-ME"/>
        </w:rPr>
        <w:t>KOMORA SUDSKIH</w:t>
      </w:r>
      <w:r w:rsidR="004A37DC" w:rsidRPr="00D86739">
        <w:rPr>
          <w:rFonts w:ascii="Tahoma" w:eastAsia="Times New Roman" w:hAnsi="Tahoma" w:cs="Tahoma"/>
          <w:color w:val="000000"/>
          <w:sz w:val="32"/>
          <w:szCs w:val="32"/>
          <w:lang w:eastAsia="sr-Latn-ME"/>
        </w:rPr>
        <w:t xml:space="preserve"> VJEŠTAKA</w:t>
      </w:r>
      <w:r w:rsidR="003107A9" w:rsidRPr="00D86739">
        <w:rPr>
          <w:rFonts w:ascii="Tahoma" w:eastAsia="Times New Roman" w:hAnsi="Tahoma" w:cs="Tahoma"/>
          <w:color w:val="000000"/>
          <w:sz w:val="32"/>
          <w:szCs w:val="32"/>
          <w:lang w:eastAsia="sr-Latn-ME"/>
        </w:rPr>
        <w:t xml:space="preserve"> I NJENI ORGANI</w:t>
      </w:r>
    </w:p>
    <w:p w14:paraId="3EFBDD68" w14:textId="0195E6A5" w:rsidR="00C76C24" w:rsidRPr="00D86739" w:rsidRDefault="00C76C24"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D86739">
        <w:rPr>
          <w:rFonts w:ascii="Tahoma" w:eastAsia="Times New Roman" w:hAnsi="Tahoma" w:cs="Tahoma"/>
          <w:b/>
          <w:bCs/>
          <w:color w:val="000000" w:themeColor="text1"/>
          <w:sz w:val="27"/>
          <w:szCs w:val="27"/>
          <w:lang w:eastAsia="sr-Latn-ME"/>
        </w:rPr>
        <w:t>Komor</w:t>
      </w:r>
      <w:r w:rsidR="002145DC" w:rsidRPr="00D86739">
        <w:rPr>
          <w:rFonts w:ascii="Tahoma" w:eastAsia="Times New Roman" w:hAnsi="Tahoma" w:cs="Tahoma"/>
          <w:b/>
          <w:bCs/>
          <w:color w:val="000000" w:themeColor="text1"/>
          <w:sz w:val="27"/>
          <w:szCs w:val="27"/>
          <w:lang w:eastAsia="sr-Latn-ME"/>
        </w:rPr>
        <w:t>a</w:t>
      </w:r>
    </w:p>
    <w:p w14:paraId="7BA69DA1" w14:textId="1AA465E8" w:rsidR="003107A9" w:rsidRPr="00D86739"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D86739">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74</w:t>
      </w:r>
    </w:p>
    <w:p w14:paraId="41FA2C64" w14:textId="45F5F7CC" w:rsidR="003107A9" w:rsidRPr="00D86739" w:rsidRDefault="003107A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Komora je obavezna i profesionalna organizacija</w:t>
      </w:r>
      <w:r w:rsidR="00BA5F2A" w:rsidRPr="00D86739">
        <w:rPr>
          <w:rFonts w:ascii="Tahoma" w:eastAsia="Times New Roman" w:hAnsi="Tahoma" w:cs="Tahoma"/>
          <w:color w:val="000000" w:themeColor="text1"/>
          <w:sz w:val="23"/>
          <w:szCs w:val="23"/>
          <w:lang w:eastAsia="sr-Latn-ME"/>
        </w:rPr>
        <w:t xml:space="preserve"> u koju se udru</w:t>
      </w:r>
      <w:r w:rsidR="00BA5F2A" w:rsidRPr="00D86739">
        <w:rPr>
          <w:rFonts w:ascii="Tahoma" w:eastAsia="Times New Roman" w:hAnsi="Tahoma" w:cs="Tahoma"/>
          <w:color w:val="000000" w:themeColor="text1"/>
          <w:sz w:val="23"/>
          <w:szCs w:val="23"/>
          <w:lang w:val="sr-Latn-ME" w:eastAsia="sr-Latn-ME"/>
        </w:rPr>
        <w:t>žuju svi sudski vještaci i pravna lica za vršenje vještačenja postavljeni u skladu sa ovim zakonom.</w:t>
      </w:r>
      <w:r w:rsidRPr="00D86739">
        <w:rPr>
          <w:rFonts w:ascii="Tahoma" w:eastAsia="Times New Roman" w:hAnsi="Tahoma" w:cs="Tahoma"/>
          <w:color w:val="000000" w:themeColor="text1"/>
          <w:sz w:val="23"/>
          <w:szCs w:val="23"/>
          <w:lang w:eastAsia="sr-Latn-ME"/>
        </w:rPr>
        <w:t xml:space="preserve"> </w:t>
      </w:r>
    </w:p>
    <w:p w14:paraId="3585CF52" w14:textId="77777777" w:rsidR="003107A9" w:rsidRPr="00D86739" w:rsidRDefault="003107A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Komora ima svojstvo pravnog lica.</w:t>
      </w:r>
    </w:p>
    <w:p w14:paraId="52019782" w14:textId="77777777" w:rsidR="0049416F" w:rsidRPr="00D86739" w:rsidRDefault="003107A9"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Sjedište komore je u Podgorici.</w:t>
      </w:r>
    </w:p>
    <w:p w14:paraId="50E57783" w14:textId="0E26BAEE" w:rsidR="001D443E" w:rsidRDefault="003107A9" w:rsidP="001D443E">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Organi komore su Skupština, Izvršni odbor, predsjednik</w:t>
      </w:r>
      <w:r w:rsidR="00B41C5F" w:rsidRPr="00D86739">
        <w:rPr>
          <w:rFonts w:ascii="Tahoma" w:eastAsia="Times New Roman" w:hAnsi="Tahoma" w:cs="Tahoma"/>
          <w:color w:val="000000" w:themeColor="text1"/>
          <w:sz w:val="23"/>
          <w:szCs w:val="23"/>
          <w:lang w:eastAsia="sr-Latn-ME"/>
        </w:rPr>
        <w:t xml:space="preserve"> </w:t>
      </w:r>
      <w:r w:rsidRPr="00D86739">
        <w:rPr>
          <w:rFonts w:ascii="Tahoma" w:eastAsia="Times New Roman" w:hAnsi="Tahoma" w:cs="Tahoma"/>
          <w:color w:val="000000" w:themeColor="text1"/>
          <w:sz w:val="23"/>
          <w:szCs w:val="23"/>
          <w:lang w:eastAsia="sr-Latn-ME"/>
        </w:rPr>
        <w:t>i drugi organi formirani u skladu sa statutom Komore.</w:t>
      </w:r>
    </w:p>
    <w:p w14:paraId="2AEFEAD0" w14:textId="1C8B5B24" w:rsidR="00E234E7" w:rsidRPr="00D86739" w:rsidRDefault="00E234E7"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E234E7">
        <w:rPr>
          <w:rFonts w:ascii="Tahoma" w:eastAsia="Times New Roman" w:hAnsi="Tahoma" w:cs="Tahoma"/>
          <w:color w:val="000000" w:themeColor="text1"/>
          <w:sz w:val="23"/>
          <w:szCs w:val="23"/>
          <w:lang w:eastAsia="sr-Latn-ME"/>
        </w:rPr>
        <w:t>Komora ima generalnog sekretara.</w:t>
      </w:r>
    </w:p>
    <w:p w14:paraId="09ED95AB" w14:textId="34555D4F" w:rsidR="0049416F" w:rsidRDefault="00DB62CA"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U okviru Komore nezavisno djeluju </w:t>
      </w:r>
      <w:r w:rsidR="00B41C5F" w:rsidRPr="00D86739">
        <w:rPr>
          <w:rFonts w:ascii="Tahoma" w:eastAsia="Times New Roman" w:hAnsi="Tahoma" w:cs="Tahoma"/>
          <w:color w:val="000000" w:themeColor="text1"/>
          <w:sz w:val="23"/>
          <w:szCs w:val="23"/>
          <w:lang w:eastAsia="sr-Latn-ME"/>
        </w:rPr>
        <w:t>d</w:t>
      </w:r>
      <w:r w:rsidRPr="00D86739">
        <w:rPr>
          <w:rFonts w:ascii="Tahoma" w:eastAsia="Times New Roman" w:hAnsi="Tahoma" w:cs="Tahoma"/>
          <w:color w:val="000000" w:themeColor="text1"/>
          <w:sz w:val="23"/>
          <w:szCs w:val="23"/>
          <w:lang w:eastAsia="sr-Latn-ME"/>
        </w:rPr>
        <w:t xml:space="preserve">isciplinski tužilac i </w:t>
      </w:r>
      <w:r w:rsidR="00B41C5F" w:rsidRPr="00D86739">
        <w:rPr>
          <w:rFonts w:ascii="Tahoma" w:eastAsia="Times New Roman" w:hAnsi="Tahoma" w:cs="Tahoma"/>
          <w:color w:val="000000" w:themeColor="text1"/>
          <w:sz w:val="23"/>
          <w:szCs w:val="23"/>
          <w:lang w:eastAsia="sr-Latn-ME"/>
        </w:rPr>
        <w:t>d</w:t>
      </w:r>
      <w:r w:rsidRPr="00D86739">
        <w:rPr>
          <w:rFonts w:ascii="Tahoma" w:eastAsia="Times New Roman" w:hAnsi="Tahoma" w:cs="Tahoma"/>
          <w:color w:val="000000" w:themeColor="text1"/>
          <w:sz w:val="23"/>
          <w:szCs w:val="23"/>
          <w:lang w:eastAsia="sr-Latn-ME"/>
        </w:rPr>
        <w:t>isciplinsk</w:t>
      </w:r>
      <w:r w:rsidR="00B41C5F" w:rsidRPr="00D86739">
        <w:rPr>
          <w:rFonts w:ascii="Tahoma" w:eastAsia="Times New Roman" w:hAnsi="Tahoma" w:cs="Tahoma"/>
          <w:color w:val="000000" w:themeColor="text1"/>
          <w:sz w:val="23"/>
          <w:szCs w:val="23"/>
          <w:lang w:eastAsia="sr-Latn-ME"/>
        </w:rPr>
        <w:t>e komisije (pozvati se na članove zakona)</w:t>
      </w:r>
      <w:r w:rsidRPr="00D86739">
        <w:rPr>
          <w:rFonts w:ascii="Tahoma" w:eastAsia="Times New Roman" w:hAnsi="Tahoma" w:cs="Tahoma"/>
          <w:color w:val="000000" w:themeColor="text1"/>
          <w:sz w:val="23"/>
          <w:szCs w:val="23"/>
          <w:lang w:eastAsia="sr-Latn-ME"/>
        </w:rPr>
        <w:t>.</w:t>
      </w:r>
      <w:r w:rsidRPr="00B41C5F">
        <w:rPr>
          <w:rFonts w:ascii="Tahoma" w:eastAsia="Times New Roman" w:hAnsi="Tahoma" w:cs="Tahoma"/>
          <w:color w:val="000000" w:themeColor="text1"/>
          <w:sz w:val="23"/>
          <w:szCs w:val="23"/>
          <w:lang w:eastAsia="sr-Latn-ME"/>
        </w:rPr>
        <w:t xml:space="preserve">   </w:t>
      </w:r>
    </w:p>
    <w:p w14:paraId="47D5F217" w14:textId="77777777" w:rsidR="008A7E73" w:rsidRPr="00B41C5F" w:rsidRDefault="008A7E73" w:rsidP="00585B04">
      <w:pPr>
        <w:spacing w:after="0" w:line="240" w:lineRule="auto"/>
        <w:ind w:right="95" w:firstLine="426"/>
        <w:jc w:val="both"/>
        <w:rPr>
          <w:rFonts w:ascii="Tahoma" w:eastAsia="Times New Roman" w:hAnsi="Tahoma" w:cs="Tahoma"/>
          <w:color w:val="2E74B5" w:themeColor="accent5" w:themeShade="BF"/>
          <w:sz w:val="23"/>
          <w:szCs w:val="23"/>
          <w:lang w:eastAsia="sr-Latn-ME"/>
        </w:rPr>
      </w:pPr>
    </w:p>
    <w:p w14:paraId="2E1906BC" w14:textId="43E23208" w:rsidR="003107A9" w:rsidRPr="008D331C"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S</w:t>
      </w:r>
      <w:r w:rsidR="00B41C5F" w:rsidRPr="008D331C">
        <w:rPr>
          <w:rFonts w:ascii="Tahoma" w:eastAsia="Times New Roman" w:hAnsi="Tahoma" w:cs="Tahoma"/>
          <w:b/>
          <w:bCs/>
          <w:color w:val="000000" w:themeColor="text1"/>
          <w:sz w:val="27"/>
          <w:szCs w:val="27"/>
          <w:lang w:eastAsia="sr-Latn-ME"/>
        </w:rPr>
        <w:t>kupština</w:t>
      </w:r>
      <w:r w:rsidRPr="008D331C">
        <w:rPr>
          <w:rFonts w:ascii="Tahoma" w:eastAsia="Times New Roman" w:hAnsi="Tahoma" w:cs="Tahoma"/>
          <w:b/>
          <w:bCs/>
          <w:color w:val="000000" w:themeColor="text1"/>
          <w:sz w:val="27"/>
          <w:szCs w:val="27"/>
          <w:lang w:eastAsia="sr-Latn-ME"/>
        </w:rPr>
        <w:t xml:space="preserve"> K</w:t>
      </w:r>
      <w:r w:rsidR="00B41C5F" w:rsidRPr="008D331C">
        <w:rPr>
          <w:rFonts w:ascii="Tahoma" w:eastAsia="Times New Roman" w:hAnsi="Tahoma" w:cs="Tahoma"/>
          <w:b/>
          <w:bCs/>
          <w:color w:val="000000" w:themeColor="text1"/>
          <w:sz w:val="27"/>
          <w:szCs w:val="27"/>
          <w:lang w:eastAsia="sr-Latn-ME"/>
        </w:rPr>
        <w:t>omore</w:t>
      </w:r>
    </w:p>
    <w:p w14:paraId="112438EF" w14:textId="3314F8A1" w:rsidR="003107A9" w:rsidRPr="008D331C"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75</w:t>
      </w:r>
    </w:p>
    <w:p w14:paraId="3A946656" w14:textId="6A26CB01" w:rsidR="00027704"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Skupštinu Komore čine svi sudski vještaci </w:t>
      </w:r>
      <w:r w:rsidR="0083741B" w:rsidRPr="00D86739">
        <w:rPr>
          <w:rFonts w:ascii="Tahoma" w:eastAsia="Times New Roman" w:hAnsi="Tahoma" w:cs="Tahoma"/>
          <w:color w:val="000000" w:themeColor="text1"/>
          <w:sz w:val="23"/>
          <w:szCs w:val="23"/>
          <w:lang w:eastAsia="sr-Latn-ME"/>
        </w:rPr>
        <w:t>i predstavnici pravnih lica za vršenje vještačenja, postavljeni</w:t>
      </w:r>
      <w:r w:rsidRPr="00D86739">
        <w:rPr>
          <w:rFonts w:ascii="Tahoma" w:eastAsia="Times New Roman" w:hAnsi="Tahoma" w:cs="Tahoma"/>
          <w:color w:val="000000" w:themeColor="text1"/>
          <w:sz w:val="23"/>
          <w:szCs w:val="23"/>
          <w:lang w:eastAsia="sr-Latn-ME"/>
        </w:rPr>
        <w:t xml:space="preserve"> </w:t>
      </w:r>
      <w:r w:rsidR="00B41C5F" w:rsidRPr="00D86739">
        <w:rPr>
          <w:rFonts w:ascii="Tahoma" w:eastAsia="Times New Roman" w:hAnsi="Tahoma" w:cs="Tahoma"/>
          <w:color w:val="000000" w:themeColor="text1"/>
          <w:sz w:val="23"/>
          <w:szCs w:val="23"/>
          <w:lang w:eastAsia="sr-Latn-ME"/>
        </w:rPr>
        <w:t xml:space="preserve">u skladu sa ovim zakonom. </w:t>
      </w:r>
    </w:p>
    <w:p w14:paraId="2C76CC5C" w14:textId="77777777"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Skupština Komore:</w:t>
      </w:r>
    </w:p>
    <w:p w14:paraId="648AA542" w14:textId="1C3BF3C8" w:rsidR="003107A9" w:rsidRPr="00D86739" w:rsidRDefault="003107A9" w:rsidP="00585B04">
      <w:pPr>
        <w:pStyle w:val="ListParagraph"/>
        <w:numPr>
          <w:ilvl w:val="0"/>
          <w:numId w:val="3"/>
        </w:numPr>
        <w:spacing w:after="0"/>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donosi </w:t>
      </w:r>
      <w:r w:rsidR="007B67BB" w:rsidRPr="00D86739">
        <w:rPr>
          <w:rFonts w:ascii="Tahoma" w:eastAsia="Times New Roman" w:hAnsi="Tahoma" w:cs="Tahoma"/>
          <w:color w:val="000000" w:themeColor="text1"/>
          <w:sz w:val="23"/>
          <w:szCs w:val="23"/>
          <w:lang w:eastAsia="sr-Latn-ME"/>
        </w:rPr>
        <w:t>S</w:t>
      </w:r>
      <w:r w:rsidRPr="00D86739">
        <w:rPr>
          <w:rFonts w:ascii="Tahoma" w:eastAsia="Times New Roman" w:hAnsi="Tahoma" w:cs="Tahoma"/>
          <w:color w:val="000000" w:themeColor="text1"/>
          <w:sz w:val="23"/>
          <w:szCs w:val="23"/>
          <w:lang w:eastAsia="sr-Latn-ME"/>
        </w:rPr>
        <w:t>tatut</w:t>
      </w:r>
      <w:r w:rsidR="00226E4D" w:rsidRPr="00D86739">
        <w:rPr>
          <w:rFonts w:ascii="Tahoma" w:eastAsia="Times New Roman" w:hAnsi="Tahoma" w:cs="Tahoma"/>
          <w:color w:val="000000" w:themeColor="text1"/>
          <w:sz w:val="23"/>
          <w:szCs w:val="23"/>
          <w:lang w:eastAsia="sr-Latn-ME"/>
        </w:rPr>
        <w:t xml:space="preserve">, </w:t>
      </w:r>
      <w:r w:rsidR="00EB6321" w:rsidRPr="00D86739">
        <w:rPr>
          <w:rFonts w:ascii="Tahoma" w:eastAsia="Times New Roman" w:hAnsi="Tahoma" w:cs="Tahoma"/>
          <w:color w:val="000000" w:themeColor="text1"/>
          <w:sz w:val="23"/>
          <w:szCs w:val="23"/>
          <w:lang w:eastAsia="sr-Latn-ME"/>
        </w:rPr>
        <w:t>p</w:t>
      </w:r>
      <w:r w:rsidR="00226E4D" w:rsidRPr="00D86739">
        <w:rPr>
          <w:rFonts w:ascii="Tahoma" w:eastAsia="Times New Roman" w:hAnsi="Tahoma" w:cs="Tahoma"/>
          <w:color w:val="000000" w:themeColor="text1"/>
          <w:sz w:val="23"/>
          <w:szCs w:val="23"/>
          <w:lang w:eastAsia="sr-Latn-ME"/>
        </w:rPr>
        <w:t>oslovnik</w:t>
      </w:r>
      <w:r w:rsidR="007B67BB" w:rsidRPr="00D86739">
        <w:rPr>
          <w:rFonts w:ascii="Tahoma" w:eastAsia="Times New Roman" w:hAnsi="Tahoma" w:cs="Tahoma"/>
          <w:color w:val="000000" w:themeColor="text1"/>
          <w:sz w:val="23"/>
          <w:szCs w:val="23"/>
          <w:lang w:eastAsia="sr-Latn-ME"/>
        </w:rPr>
        <w:t xml:space="preserve">, Etički kodeks </w:t>
      </w:r>
      <w:r w:rsidRPr="00D86739">
        <w:rPr>
          <w:rFonts w:ascii="Tahoma" w:eastAsia="Times New Roman" w:hAnsi="Tahoma" w:cs="Tahoma"/>
          <w:color w:val="000000" w:themeColor="text1"/>
          <w:sz w:val="23"/>
          <w:szCs w:val="23"/>
          <w:lang w:eastAsia="sr-Latn-ME"/>
        </w:rPr>
        <w:t>i druge</w:t>
      </w:r>
      <w:r w:rsidR="00EB6321" w:rsidRPr="00D86739">
        <w:rPr>
          <w:rFonts w:ascii="Tahoma" w:eastAsia="Times New Roman" w:hAnsi="Tahoma" w:cs="Tahoma"/>
          <w:color w:val="000000" w:themeColor="text1"/>
          <w:sz w:val="23"/>
          <w:szCs w:val="23"/>
          <w:lang w:eastAsia="sr-Latn-ME"/>
        </w:rPr>
        <w:t xml:space="preserve"> opšte</w:t>
      </w:r>
      <w:r w:rsidRPr="00D86739">
        <w:rPr>
          <w:rFonts w:ascii="Tahoma" w:eastAsia="Times New Roman" w:hAnsi="Tahoma" w:cs="Tahoma"/>
          <w:color w:val="000000" w:themeColor="text1"/>
          <w:sz w:val="23"/>
          <w:szCs w:val="23"/>
          <w:lang w:eastAsia="sr-Latn-ME"/>
        </w:rPr>
        <w:t xml:space="preserve"> akte Komore</w:t>
      </w:r>
      <w:r w:rsidR="00EB6321" w:rsidRPr="00D86739">
        <w:rPr>
          <w:rFonts w:ascii="Tahoma" w:eastAsia="Times New Roman" w:hAnsi="Tahoma" w:cs="Tahoma"/>
          <w:color w:val="000000" w:themeColor="text1"/>
          <w:sz w:val="23"/>
          <w:szCs w:val="23"/>
          <w:lang w:eastAsia="sr-Latn-ME"/>
        </w:rPr>
        <w:t>;</w:t>
      </w:r>
    </w:p>
    <w:p w14:paraId="3E84A76B" w14:textId="421E7106"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bira predsjednika Komore</w:t>
      </w:r>
      <w:r w:rsidR="000E2F28" w:rsidRPr="00D86739">
        <w:rPr>
          <w:rFonts w:ascii="Tahoma" w:eastAsia="Times New Roman" w:hAnsi="Tahoma" w:cs="Tahoma"/>
          <w:color w:val="000000" w:themeColor="text1"/>
          <w:sz w:val="23"/>
          <w:szCs w:val="23"/>
          <w:lang w:eastAsia="sr-Latn-ME"/>
        </w:rPr>
        <w:t xml:space="preserve">, </w:t>
      </w:r>
      <w:r w:rsidR="00027704" w:rsidRPr="00D86739">
        <w:rPr>
          <w:rFonts w:ascii="Tahoma" w:eastAsia="Times New Roman" w:hAnsi="Tahoma" w:cs="Tahoma"/>
          <w:color w:val="000000" w:themeColor="text1"/>
          <w:sz w:val="23"/>
          <w:szCs w:val="23"/>
          <w:lang w:eastAsia="sr-Latn-ME"/>
        </w:rPr>
        <w:t>predsjednika Skupštine</w:t>
      </w:r>
      <w:r w:rsidRPr="00D86739">
        <w:rPr>
          <w:rFonts w:ascii="Tahoma" w:eastAsia="Times New Roman" w:hAnsi="Tahoma" w:cs="Tahoma"/>
          <w:color w:val="000000" w:themeColor="text1"/>
          <w:sz w:val="23"/>
          <w:szCs w:val="23"/>
          <w:lang w:eastAsia="sr-Latn-ME"/>
        </w:rPr>
        <w:t>, članove Izvršnog odbora i drugih organa Komore, ako ovim zakonom ili statutom Komore nije drukčije određeno;</w:t>
      </w:r>
    </w:p>
    <w:p w14:paraId="35C0D518" w14:textId="759BB0B9" w:rsidR="000E2F28" w:rsidRPr="00D86739" w:rsidRDefault="000E2F28"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predlaže članove disciplinskih komisija i njihove zamjenike, iz reda sudskih vještaka;</w:t>
      </w:r>
    </w:p>
    <w:p w14:paraId="0217998E" w14:textId="3B6A4481"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lastRenderedPageBreak/>
        <w:t xml:space="preserve">usvaja završni račun za proteklu </w:t>
      </w:r>
      <w:r w:rsidR="000E2F28" w:rsidRPr="00D86739">
        <w:rPr>
          <w:rFonts w:ascii="Tahoma" w:eastAsia="Times New Roman" w:hAnsi="Tahoma" w:cs="Tahoma"/>
          <w:color w:val="000000" w:themeColor="text1"/>
          <w:sz w:val="23"/>
          <w:szCs w:val="23"/>
          <w:lang w:eastAsia="sr-Latn-ME"/>
        </w:rPr>
        <w:t xml:space="preserve">kalendarsku </w:t>
      </w:r>
      <w:r w:rsidRPr="00D86739">
        <w:rPr>
          <w:rFonts w:ascii="Tahoma" w:eastAsia="Times New Roman" w:hAnsi="Tahoma" w:cs="Tahoma"/>
          <w:color w:val="000000" w:themeColor="text1"/>
          <w:sz w:val="23"/>
          <w:szCs w:val="23"/>
          <w:lang w:eastAsia="sr-Latn-ME"/>
        </w:rPr>
        <w:t>godinu i predlog finansijskog plana za narednu godinu;</w:t>
      </w:r>
    </w:p>
    <w:p w14:paraId="76D2EB8A" w14:textId="435282C8" w:rsidR="00B010EA" w:rsidRPr="00D86739" w:rsidRDefault="00B010EA" w:rsidP="00585B04">
      <w:pPr>
        <w:pStyle w:val="ListParagraph"/>
        <w:numPr>
          <w:ilvl w:val="0"/>
          <w:numId w:val="3"/>
        </w:numPr>
        <w:ind w:left="0" w:right="95" w:firstLine="426"/>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usvaja godišnji program rada Komore; </w:t>
      </w:r>
    </w:p>
    <w:p w14:paraId="53177ED1" w14:textId="787DDB02" w:rsidR="000E2F28" w:rsidRPr="00D86739" w:rsidRDefault="000E2F28"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razmatra i usvaja </w:t>
      </w:r>
      <w:r w:rsidR="00B010EA" w:rsidRPr="00D86739">
        <w:rPr>
          <w:rFonts w:ascii="Tahoma" w:eastAsia="Times New Roman" w:hAnsi="Tahoma" w:cs="Tahoma"/>
          <w:color w:val="000000" w:themeColor="text1"/>
          <w:sz w:val="23"/>
          <w:szCs w:val="23"/>
          <w:lang w:eastAsia="sr-Latn-ME"/>
        </w:rPr>
        <w:t xml:space="preserve">godišnji </w:t>
      </w:r>
      <w:r w:rsidRPr="00D86739">
        <w:rPr>
          <w:rFonts w:ascii="Tahoma" w:eastAsia="Times New Roman" w:hAnsi="Tahoma" w:cs="Tahoma"/>
          <w:color w:val="000000" w:themeColor="text1"/>
          <w:sz w:val="23"/>
          <w:szCs w:val="23"/>
          <w:lang w:eastAsia="sr-Latn-ME"/>
        </w:rPr>
        <w:t>izvještaj o radu Komore;</w:t>
      </w:r>
    </w:p>
    <w:p w14:paraId="41222C38" w14:textId="3D95F303" w:rsidR="00B010EA" w:rsidRPr="00D86739" w:rsidRDefault="000E2F28"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odlučuje o visini </w:t>
      </w:r>
      <w:r w:rsidR="00B010EA" w:rsidRPr="00D86739">
        <w:rPr>
          <w:rFonts w:ascii="Tahoma" w:eastAsia="Times New Roman" w:hAnsi="Tahoma" w:cs="Tahoma"/>
          <w:color w:val="000000" w:themeColor="text1"/>
          <w:sz w:val="23"/>
          <w:szCs w:val="23"/>
          <w:lang w:eastAsia="sr-Latn-ME"/>
        </w:rPr>
        <w:t xml:space="preserve">upisnine, </w:t>
      </w:r>
      <w:r w:rsidRPr="00D86739">
        <w:rPr>
          <w:rFonts w:ascii="Tahoma" w:eastAsia="Times New Roman" w:hAnsi="Tahoma" w:cs="Tahoma"/>
          <w:color w:val="000000" w:themeColor="text1"/>
          <w:sz w:val="23"/>
          <w:szCs w:val="23"/>
          <w:lang w:eastAsia="sr-Latn-ME"/>
        </w:rPr>
        <w:t>članarine</w:t>
      </w:r>
      <w:r w:rsidR="00B010EA" w:rsidRPr="00D86739">
        <w:rPr>
          <w:rFonts w:ascii="Tahoma" w:eastAsia="Times New Roman" w:hAnsi="Tahoma" w:cs="Tahoma"/>
          <w:color w:val="000000" w:themeColor="text1"/>
          <w:sz w:val="23"/>
          <w:szCs w:val="23"/>
          <w:lang w:eastAsia="sr-Latn-ME"/>
        </w:rPr>
        <w:t xml:space="preserve"> </w:t>
      </w:r>
      <w:r w:rsidRPr="00D86739">
        <w:rPr>
          <w:rFonts w:ascii="Tahoma" w:eastAsia="Times New Roman" w:hAnsi="Tahoma" w:cs="Tahoma"/>
          <w:color w:val="000000" w:themeColor="text1"/>
          <w:sz w:val="23"/>
          <w:szCs w:val="23"/>
          <w:lang w:eastAsia="sr-Latn-ME"/>
        </w:rPr>
        <w:t>i načinu njihovog plaćanja;</w:t>
      </w:r>
    </w:p>
    <w:p w14:paraId="4FAC7268" w14:textId="7E445B48" w:rsidR="00B010EA" w:rsidRPr="00D86739" w:rsidRDefault="00B010EA" w:rsidP="00585B04">
      <w:pPr>
        <w:pStyle w:val="ListParagraph"/>
        <w:numPr>
          <w:ilvl w:val="0"/>
          <w:numId w:val="3"/>
        </w:numPr>
        <w:spacing w:after="0"/>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odlučuje o drugim pitanjima u skladu sa ovim zakonom i Statutom Komore.</w:t>
      </w:r>
    </w:p>
    <w:p w14:paraId="46543AC2" w14:textId="267F1391" w:rsidR="002A6A34"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Skupština Komore se saziva redovno dva puta godišnje povodom odlučivanja o završnom računu i predlogu finansijskog plana za narednu godinu, a vanredno u slučajevima predviđenim statutom.</w:t>
      </w:r>
    </w:p>
    <w:p w14:paraId="1228F778" w14:textId="47A7889B" w:rsidR="003107A9" w:rsidRPr="00F502C1"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Javnost rada i druga pitanja od značaja za rad Skupštine uređuju se </w:t>
      </w:r>
      <w:r w:rsidR="00F502C1" w:rsidRPr="00D86739">
        <w:rPr>
          <w:rFonts w:ascii="Tahoma" w:eastAsia="Times New Roman" w:hAnsi="Tahoma" w:cs="Tahoma"/>
          <w:color w:val="000000" w:themeColor="text1"/>
          <w:sz w:val="23"/>
          <w:szCs w:val="23"/>
          <w:lang w:eastAsia="sr-Latn-ME"/>
        </w:rPr>
        <w:t>s</w:t>
      </w:r>
      <w:r w:rsidRPr="00D86739">
        <w:rPr>
          <w:rFonts w:ascii="Tahoma" w:eastAsia="Times New Roman" w:hAnsi="Tahoma" w:cs="Tahoma"/>
          <w:color w:val="000000" w:themeColor="text1"/>
          <w:sz w:val="23"/>
          <w:szCs w:val="23"/>
          <w:lang w:eastAsia="sr-Latn-ME"/>
        </w:rPr>
        <w:t>tatutom</w:t>
      </w:r>
      <w:r w:rsidR="00F502C1" w:rsidRPr="00D86739">
        <w:rPr>
          <w:rFonts w:ascii="Tahoma" w:eastAsia="Times New Roman" w:hAnsi="Tahoma" w:cs="Tahoma"/>
          <w:color w:val="000000" w:themeColor="text1"/>
          <w:sz w:val="23"/>
          <w:szCs w:val="23"/>
          <w:lang w:eastAsia="sr-Latn-ME"/>
        </w:rPr>
        <w:t>.</w:t>
      </w:r>
    </w:p>
    <w:p w14:paraId="7DB1C816" w14:textId="77777777" w:rsidR="001139A3" w:rsidRPr="00F502C1" w:rsidRDefault="001139A3" w:rsidP="00585B04">
      <w:pPr>
        <w:spacing w:after="0" w:line="240" w:lineRule="auto"/>
        <w:ind w:right="95" w:firstLine="426"/>
        <w:jc w:val="center"/>
        <w:rPr>
          <w:rFonts w:ascii="Tahoma" w:eastAsia="Times New Roman" w:hAnsi="Tahoma" w:cs="Tahoma"/>
          <w:b/>
          <w:bCs/>
          <w:color w:val="2E74B5" w:themeColor="accent5" w:themeShade="BF"/>
          <w:sz w:val="24"/>
          <w:szCs w:val="24"/>
        </w:rPr>
      </w:pPr>
    </w:p>
    <w:p w14:paraId="48AA8438" w14:textId="3A6AEBB7" w:rsidR="003107A9" w:rsidRPr="008D331C"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I</w:t>
      </w:r>
      <w:r w:rsidR="0077579A" w:rsidRPr="008D331C">
        <w:rPr>
          <w:rFonts w:ascii="Tahoma" w:eastAsia="Times New Roman" w:hAnsi="Tahoma" w:cs="Tahoma"/>
          <w:b/>
          <w:bCs/>
          <w:color w:val="000000" w:themeColor="text1"/>
          <w:sz w:val="27"/>
          <w:szCs w:val="27"/>
          <w:lang w:eastAsia="sr-Latn-ME"/>
        </w:rPr>
        <w:t>zvršni</w:t>
      </w:r>
      <w:r w:rsidRPr="008D331C">
        <w:rPr>
          <w:rFonts w:ascii="Tahoma" w:eastAsia="Times New Roman" w:hAnsi="Tahoma" w:cs="Tahoma"/>
          <w:b/>
          <w:bCs/>
          <w:color w:val="000000" w:themeColor="text1"/>
          <w:sz w:val="27"/>
          <w:szCs w:val="27"/>
          <w:lang w:eastAsia="sr-Latn-ME"/>
        </w:rPr>
        <w:t xml:space="preserve"> </w:t>
      </w:r>
      <w:r w:rsidR="0077579A" w:rsidRPr="008D331C">
        <w:rPr>
          <w:rFonts w:ascii="Tahoma" w:eastAsia="Times New Roman" w:hAnsi="Tahoma" w:cs="Tahoma"/>
          <w:b/>
          <w:bCs/>
          <w:color w:val="000000" w:themeColor="text1"/>
          <w:sz w:val="27"/>
          <w:szCs w:val="27"/>
          <w:lang w:eastAsia="sr-Latn-ME"/>
        </w:rPr>
        <w:t>odbor</w:t>
      </w:r>
    </w:p>
    <w:p w14:paraId="509F3913" w14:textId="7B9856A1" w:rsidR="003107A9" w:rsidRPr="008D331C"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76</w:t>
      </w:r>
    </w:p>
    <w:p w14:paraId="075D7ADA" w14:textId="77777777"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Izvršni odbor:</w:t>
      </w:r>
    </w:p>
    <w:p w14:paraId="283EB4B8" w14:textId="32E19A3B"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upravlja i raspolaže sredstvima Komore;</w:t>
      </w:r>
    </w:p>
    <w:p w14:paraId="13E69F9B" w14:textId="68D6D2C3" w:rsidR="0077579A" w:rsidRPr="00D86739" w:rsidRDefault="0077579A"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bira </w:t>
      </w:r>
      <w:r w:rsidR="0098289D">
        <w:rPr>
          <w:rFonts w:ascii="Tahoma" w:eastAsia="Times New Roman" w:hAnsi="Tahoma" w:cs="Tahoma"/>
          <w:color w:val="000000" w:themeColor="text1"/>
          <w:sz w:val="23"/>
          <w:szCs w:val="23"/>
          <w:lang w:eastAsia="sr-Latn-ME"/>
        </w:rPr>
        <w:t>pot</w:t>
      </w:r>
      <w:r w:rsidRPr="00D86739">
        <w:rPr>
          <w:rFonts w:ascii="Tahoma" w:eastAsia="Times New Roman" w:hAnsi="Tahoma" w:cs="Tahoma"/>
          <w:color w:val="000000" w:themeColor="text1"/>
          <w:sz w:val="23"/>
          <w:szCs w:val="23"/>
          <w:lang w:eastAsia="sr-Latn-ME"/>
        </w:rPr>
        <w:t>predsjednika izvršnog odbora iz reda svojih članova;</w:t>
      </w:r>
    </w:p>
    <w:p w14:paraId="7BAE070D" w14:textId="6FECA615" w:rsidR="0077579A" w:rsidRPr="00D86739" w:rsidRDefault="0077579A"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utvrđuje predlog statuta i drugih akata Komore;</w:t>
      </w:r>
    </w:p>
    <w:p w14:paraId="26AA9605" w14:textId="78B31096"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donosi </w:t>
      </w:r>
      <w:r w:rsidR="001139A3" w:rsidRPr="00D86739">
        <w:rPr>
          <w:rFonts w:ascii="Tahoma" w:eastAsia="Times New Roman" w:hAnsi="Tahoma" w:cs="Tahoma"/>
          <w:color w:val="000000" w:themeColor="text1"/>
          <w:sz w:val="23"/>
          <w:szCs w:val="23"/>
          <w:lang w:eastAsia="sr-Latn-ME"/>
        </w:rPr>
        <w:t>P</w:t>
      </w:r>
      <w:r w:rsidRPr="00D86739">
        <w:rPr>
          <w:rFonts w:ascii="Tahoma" w:eastAsia="Times New Roman" w:hAnsi="Tahoma" w:cs="Tahoma"/>
          <w:color w:val="000000" w:themeColor="text1"/>
          <w:sz w:val="23"/>
          <w:szCs w:val="23"/>
          <w:lang w:eastAsia="sr-Latn-ME"/>
        </w:rPr>
        <w:t>oslovnik o svom radu;</w:t>
      </w:r>
    </w:p>
    <w:p w14:paraId="7949F9E8" w14:textId="77777777"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priprema predlog završnog računa Komore za proteklu kalendarsku godinu i predlog finansijskog plana za narednu godinu;</w:t>
      </w:r>
    </w:p>
    <w:p w14:paraId="26052D0C" w14:textId="77777777"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priprema sjednice i izvršava odluke Skupštine Komore;</w:t>
      </w:r>
    </w:p>
    <w:p w14:paraId="2F9DF143" w14:textId="4BF42801"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vodi</w:t>
      </w:r>
      <w:r w:rsidR="0077579A" w:rsidRPr="00D86739">
        <w:rPr>
          <w:rFonts w:ascii="Tahoma" w:eastAsia="Times New Roman" w:hAnsi="Tahoma" w:cs="Tahoma"/>
          <w:color w:val="000000" w:themeColor="text1"/>
          <w:sz w:val="23"/>
          <w:szCs w:val="23"/>
          <w:lang w:eastAsia="sr-Latn-ME"/>
        </w:rPr>
        <w:t xml:space="preserve"> </w:t>
      </w:r>
      <w:r w:rsidR="001139A3" w:rsidRPr="00D86739">
        <w:rPr>
          <w:rFonts w:ascii="Tahoma" w:eastAsia="Times New Roman" w:hAnsi="Tahoma" w:cs="Tahoma"/>
          <w:color w:val="000000" w:themeColor="text1"/>
          <w:sz w:val="23"/>
          <w:szCs w:val="23"/>
          <w:lang w:eastAsia="sr-Latn-ME"/>
        </w:rPr>
        <w:t>registar</w:t>
      </w:r>
      <w:r w:rsidRPr="00D86739">
        <w:rPr>
          <w:rFonts w:ascii="Tahoma" w:eastAsia="Times New Roman" w:hAnsi="Tahoma" w:cs="Tahoma"/>
          <w:color w:val="000000" w:themeColor="text1"/>
          <w:sz w:val="23"/>
          <w:szCs w:val="23"/>
          <w:lang w:eastAsia="sr-Latn-ME"/>
        </w:rPr>
        <w:t xml:space="preserve"> sudskih</w:t>
      </w:r>
      <w:r w:rsidR="004A37DC" w:rsidRPr="00D86739">
        <w:rPr>
          <w:rFonts w:ascii="Tahoma" w:eastAsia="Times New Roman" w:hAnsi="Tahoma" w:cs="Tahoma"/>
          <w:color w:val="000000" w:themeColor="text1"/>
          <w:sz w:val="23"/>
          <w:szCs w:val="23"/>
          <w:lang w:eastAsia="sr-Latn-ME"/>
        </w:rPr>
        <w:t xml:space="preserve"> vještaka</w:t>
      </w:r>
      <w:r w:rsidRPr="00D86739">
        <w:rPr>
          <w:rFonts w:ascii="Tahoma" w:eastAsia="Times New Roman" w:hAnsi="Tahoma" w:cs="Tahoma"/>
          <w:color w:val="000000" w:themeColor="text1"/>
          <w:sz w:val="23"/>
          <w:szCs w:val="23"/>
          <w:lang w:eastAsia="sr-Latn-ME"/>
        </w:rPr>
        <w:t>;</w:t>
      </w:r>
    </w:p>
    <w:p w14:paraId="404275A4" w14:textId="77777777" w:rsidR="00AF7A22" w:rsidRPr="00D86739" w:rsidRDefault="00027D44"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sastavlja </w:t>
      </w:r>
      <w:r w:rsidR="0077579A" w:rsidRPr="00D86739">
        <w:rPr>
          <w:rFonts w:ascii="Tahoma" w:eastAsia="Times New Roman" w:hAnsi="Tahoma" w:cs="Tahoma"/>
          <w:color w:val="000000" w:themeColor="text1"/>
          <w:sz w:val="23"/>
          <w:szCs w:val="23"/>
          <w:lang w:eastAsia="sr-Latn-ME"/>
        </w:rPr>
        <w:t>predlog</w:t>
      </w:r>
      <w:r w:rsidRPr="00D86739">
        <w:rPr>
          <w:rFonts w:ascii="Tahoma" w:eastAsia="Times New Roman" w:hAnsi="Tahoma" w:cs="Tahoma"/>
          <w:color w:val="000000" w:themeColor="text1"/>
          <w:sz w:val="23"/>
          <w:szCs w:val="23"/>
          <w:lang w:eastAsia="sr-Latn-ME"/>
        </w:rPr>
        <w:t xml:space="preserve"> godišnjeg programa Stručnog usavršavanja vještaka</w:t>
      </w:r>
    </w:p>
    <w:p w14:paraId="593D7141" w14:textId="799E12C1"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organizuje stručno </w:t>
      </w:r>
      <w:r w:rsidR="0077579A" w:rsidRPr="00D86739">
        <w:rPr>
          <w:rFonts w:ascii="Tahoma" w:eastAsia="Times New Roman" w:hAnsi="Tahoma" w:cs="Tahoma"/>
          <w:color w:val="000000" w:themeColor="text1"/>
          <w:sz w:val="23"/>
          <w:szCs w:val="23"/>
          <w:lang w:eastAsia="sr-Latn-ME"/>
        </w:rPr>
        <w:t>usavršavanje</w:t>
      </w:r>
      <w:r w:rsidRPr="00D86739">
        <w:rPr>
          <w:rFonts w:ascii="Tahoma" w:eastAsia="Times New Roman" w:hAnsi="Tahoma" w:cs="Tahoma"/>
          <w:color w:val="000000" w:themeColor="text1"/>
          <w:sz w:val="23"/>
          <w:szCs w:val="23"/>
          <w:lang w:eastAsia="sr-Latn-ME"/>
        </w:rPr>
        <w:t xml:space="preserve"> </w:t>
      </w:r>
      <w:r w:rsidR="004A37DC" w:rsidRPr="00D86739">
        <w:rPr>
          <w:rFonts w:ascii="Tahoma" w:eastAsia="Times New Roman" w:hAnsi="Tahoma" w:cs="Tahoma"/>
          <w:color w:val="000000" w:themeColor="text1"/>
          <w:sz w:val="23"/>
          <w:szCs w:val="23"/>
          <w:lang w:eastAsia="sr-Latn-ME"/>
        </w:rPr>
        <w:t>vještaka</w:t>
      </w:r>
      <w:r w:rsidRPr="00D86739">
        <w:rPr>
          <w:rFonts w:ascii="Tahoma" w:eastAsia="Times New Roman" w:hAnsi="Tahoma" w:cs="Tahoma"/>
          <w:color w:val="000000" w:themeColor="text1"/>
          <w:sz w:val="23"/>
          <w:szCs w:val="23"/>
          <w:lang w:eastAsia="sr-Latn-ME"/>
        </w:rPr>
        <w:t>;</w:t>
      </w:r>
    </w:p>
    <w:p w14:paraId="2FFF3B56" w14:textId="4DE3430A" w:rsidR="006A7CD2" w:rsidRPr="00D86739" w:rsidRDefault="006A7CD2"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vodi evidenciju o učešću vještaka na obukama;</w:t>
      </w:r>
    </w:p>
    <w:p w14:paraId="252EA341" w14:textId="1C14C99F"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stara se o naplati članarine</w:t>
      </w:r>
      <w:r w:rsidR="0077579A" w:rsidRPr="00D86739">
        <w:rPr>
          <w:rFonts w:ascii="Tahoma" w:eastAsia="Times New Roman" w:hAnsi="Tahoma" w:cs="Tahoma"/>
          <w:color w:val="000000" w:themeColor="text1"/>
          <w:sz w:val="23"/>
          <w:szCs w:val="23"/>
          <w:lang w:eastAsia="sr-Latn-ME"/>
        </w:rPr>
        <w:t>;</w:t>
      </w:r>
    </w:p>
    <w:p w14:paraId="0939C9E3" w14:textId="77777777" w:rsidR="003107A9" w:rsidRPr="00D86739" w:rsidRDefault="003107A9" w:rsidP="00585B04">
      <w:pPr>
        <w:pStyle w:val="ListParagraph"/>
        <w:numPr>
          <w:ilvl w:val="0"/>
          <w:numId w:val="3"/>
        </w:numPr>
        <w:spacing w:after="0"/>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odlučuje o drugim pitanjima u skladu sa ovim zakonom i statutom Komore, kao i o pitanjima koja nijesu u nadležnosti nekog drugog organa Komore.</w:t>
      </w:r>
    </w:p>
    <w:p w14:paraId="0902B1B4" w14:textId="1BD7E4DD"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Broj i način izbora članova Izvršnog odbora određuje Skupština Komore u skladu sa statutom</w:t>
      </w:r>
      <w:r w:rsidR="00E80E14" w:rsidRPr="00D86739">
        <w:rPr>
          <w:rFonts w:ascii="Tahoma" w:eastAsia="Times New Roman" w:hAnsi="Tahoma" w:cs="Tahoma"/>
          <w:color w:val="000000" w:themeColor="text1"/>
          <w:sz w:val="23"/>
          <w:szCs w:val="23"/>
          <w:lang w:eastAsia="sr-Latn-ME"/>
        </w:rPr>
        <w:t>, s tim što broj članova Izvršnog odbora mora biti neparan.</w:t>
      </w:r>
    </w:p>
    <w:p w14:paraId="52EA36FA" w14:textId="77777777" w:rsidR="0077579A" w:rsidRPr="0077579A" w:rsidRDefault="0077579A" w:rsidP="00585B04">
      <w:pPr>
        <w:spacing w:after="0"/>
        <w:ind w:right="95" w:firstLine="426"/>
        <w:jc w:val="both"/>
        <w:rPr>
          <w:rFonts w:ascii="Tahoma" w:eastAsia="Times New Roman" w:hAnsi="Tahoma" w:cs="Tahoma"/>
          <w:color w:val="000000" w:themeColor="text1"/>
          <w:sz w:val="23"/>
          <w:szCs w:val="23"/>
          <w:lang w:eastAsia="sr-Latn-ME"/>
        </w:rPr>
      </w:pPr>
    </w:p>
    <w:p w14:paraId="47680E9F" w14:textId="0E3CDE21" w:rsidR="003107A9" w:rsidRPr="008D331C" w:rsidRDefault="00AA5356"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Predsjednik Komore</w:t>
      </w:r>
    </w:p>
    <w:p w14:paraId="7E05C77E" w14:textId="3FCBEEDA" w:rsidR="003107A9" w:rsidRPr="008D331C" w:rsidRDefault="003107A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77</w:t>
      </w:r>
    </w:p>
    <w:p w14:paraId="3EC335E5" w14:textId="726E6B4F"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Predsjednik Komore je ujedno i predsjednik </w:t>
      </w:r>
      <w:r w:rsidR="00FF45F9" w:rsidRPr="00D86739">
        <w:rPr>
          <w:rFonts w:ascii="Tahoma" w:eastAsia="Times New Roman" w:hAnsi="Tahoma" w:cs="Tahoma"/>
          <w:color w:val="000000" w:themeColor="text1"/>
          <w:sz w:val="23"/>
          <w:szCs w:val="23"/>
          <w:lang w:eastAsia="sr-Latn-ME"/>
        </w:rPr>
        <w:t>Izvršnog odbora</w:t>
      </w:r>
      <w:r w:rsidRPr="00D86739">
        <w:rPr>
          <w:rFonts w:ascii="Tahoma" w:eastAsia="Times New Roman" w:hAnsi="Tahoma" w:cs="Tahoma"/>
          <w:color w:val="000000" w:themeColor="text1"/>
          <w:sz w:val="23"/>
          <w:szCs w:val="23"/>
          <w:lang w:eastAsia="sr-Latn-ME"/>
        </w:rPr>
        <w:t xml:space="preserve">. </w:t>
      </w:r>
    </w:p>
    <w:p w14:paraId="61F75540" w14:textId="63E720C2"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Predsjednik predstavlja i zastupa Komoru. U slučaju njegove spriječenosti zamjenjuje ga </w:t>
      </w:r>
      <w:r w:rsidR="004137A2" w:rsidRPr="00D86739">
        <w:rPr>
          <w:rFonts w:ascii="Tahoma" w:eastAsia="Times New Roman" w:hAnsi="Tahoma" w:cs="Tahoma"/>
          <w:color w:val="000000" w:themeColor="text1"/>
          <w:sz w:val="23"/>
          <w:szCs w:val="23"/>
          <w:lang w:eastAsia="sr-Latn-ME"/>
        </w:rPr>
        <w:t>potpredsjednik</w:t>
      </w:r>
      <w:r w:rsidR="00AF7A22" w:rsidRPr="00D86739">
        <w:rPr>
          <w:rFonts w:ascii="Tahoma" w:eastAsia="Times New Roman" w:hAnsi="Tahoma" w:cs="Tahoma"/>
          <w:color w:val="000000" w:themeColor="text1"/>
          <w:sz w:val="23"/>
          <w:szCs w:val="23"/>
          <w:lang w:eastAsia="sr-Latn-ME"/>
        </w:rPr>
        <w:t xml:space="preserve"> Komore</w:t>
      </w:r>
      <w:r w:rsidRPr="00D86739">
        <w:rPr>
          <w:rFonts w:ascii="Tahoma" w:eastAsia="Times New Roman" w:hAnsi="Tahoma" w:cs="Tahoma"/>
          <w:color w:val="000000" w:themeColor="text1"/>
          <w:sz w:val="23"/>
          <w:szCs w:val="23"/>
          <w:lang w:eastAsia="sr-Latn-ME"/>
        </w:rPr>
        <w:t>.</w:t>
      </w:r>
    </w:p>
    <w:p w14:paraId="688E67E4" w14:textId="77777777" w:rsidR="003107A9" w:rsidRPr="00D86739" w:rsidRDefault="003107A9"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Predsjednik Komore:</w:t>
      </w:r>
    </w:p>
    <w:p w14:paraId="3A348865" w14:textId="34E09A54" w:rsidR="003107A9" w:rsidRPr="00D86739" w:rsidRDefault="003107A9" w:rsidP="00585B04">
      <w:pPr>
        <w:pStyle w:val="ListParagraph"/>
        <w:numPr>
          <w:ilvl w:val="0"/>
          <w:numId w:val="3"/>
        </w:numPr>
        <w:spacing w:after="0"/>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se stara o zakonitosti rada Komore;</w:t>
      </w:r>
    </w:p>
    <w:p w14:paraId="015D790A" w14:textId="5CA283F6" w:rsidR="00206AD0" w:rsidRPr="00D86739" w:rsidRDefault="00206AD0"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izvršava odluke </w:t>
      </w:r>
      <w:r w:rsidR="00AF7A22" w:rsidRPr="00D86739">
        <w:rPr>
          <w:rFonts w:ascii="Tahoma" w:eastAsia="Times New Roman" w:hAnsi="Tahoma" w:cs="Tahoma"/>
          <w:color w:val="000000" w:themeColor="text1"/>
          <w:sz w:val="23"/>
          <w:szCs w:val="23"/>
          <w:lang w:eastAsia="sr-Latn-ME"/>
        </w:rPr>
        <w:t>organa Komore kad je to određeno Statutom Komore;</w:t>
      </w:r>
    </w:p>
    <w:p w14:paraId="0C615A1E" w14:textId="3462BC3D" w:rsidR="003107A9"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 xml:space="preserve">stara </w:t>
      </w:r>
      <w:r w:rsidR="00206AD0" w:rsidRPr="00D86739">
        <w:rPr>
          <w:rFonts w:ascii="Tahoma" w:eastAsia="Times New Roman" w:hAnsi="Tahoma" w:cs="Tahoma"/>
          <w:color w:val="000000" w:themeColor="text1"/>
          <w:sz w:val="23"/>
          <w:szCs w:val="23"/>
          <w:lang w:eastAsia="sr-Latn-ME"/>
        </w:rPr>
        <w:t xml:space="preserve">se </w:t>
      </w:r>
      <w:r w:rsidRPr="00D86739">
        <w:rPr>
          <w:rFonts w:ascii="Tahoma" w:eastAsia="Times New Roman" w:hAnsi="Tahoma" w:cs="Tahoma"/>
          <w:color w:val="000000" w:themeColor="text1"/>
          <w:sz w:val="23"/>
          <w:szCs w:val="23"/>
          <w:lang w:eastAsia="sr-Latn-ME"/>
        </w:rPr>
        <w:t xml:space="preserve">o odnosu </w:t>
      </w:r>
      <w:r w:rsidR="00D40F1C" w:rsidRPr="00D86739">
        <w:rPr>
          <w:rFonts w:ascii="Tahoma" w:eastAsia="Times New Roman" w:hAnsi="Tahoma" w:cs="Tahoma"/>
          <w:color w:val="000000" w:themeColor="text1"/>
          <w:sz w:val="23"/>
          <w:szCs w:val="23"/>
          <w:lang w:eastAsia="sr-Latn-ME"/>
        </w:rPr>
        <w:t>sudskih vještaka</w:t>
      </w:r>
      <w:r w:rsidRPr="00D86739">
        <w:rPr>
          <w:rFonts w:ascii="Tahoma" w:eastAsia="Times New Roman" w:hAnsi="Tahoma" w:cs="Tahoma"/>
          <w:color w:val="000000" w:themeColor="text1"/>
          <w:sz w:val="23"/>
          <w:szCs w:val="23"/>
          <w:lang w:eastAsia="sr-Latn-ME"/>
        </w:rPr>
        <w:t xml:space="preserve"> prema drugim organima;</w:t>
      </w:r>
    </w:p>
    <w:p w14:paraId="78C2E2BF" w14:textId="63976649" w:rsidR="001139A3" w:rsidRPr="00D86739" w:rsidRDefault="003107A9" w:rsidP="00585B04">
      <w:pPr>
        <w:pStyle w:val="ListParagraph"/>
        <w:numPr>
          <w:ilvl w:val="0"/>
          <w:numId w:val="3"/>
        </w:numPr>
        <w:ind w:left="0"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vrši i druge poslove utvrđene ovim zakonom i statutom Komore.</w:t>
      </w:r>
    </w:p>
    <w:p w14:paraId="2FEFE80F" w14:textId="36E613DF" w:rsidR="00995D63" w:rsidRPr="008D331C" w:rsidRDefault="00AA5356"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Statut i Etički kodeks</w:t>
      </w:r>
    </w:p>
    <w:p w14:paraId="21A65800" w14:textId="7D9052F6" w:rsidR="00995D63" w:rsidRPr="008D331C" w:rsidRDefault="00995D63"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Član</w:t>
      </w:r>
      <w:r w:rsidR="0068364A">
        <w:rPr>
          <w:rFonts w:ascii="Tahoma" w:eastAsia="Times New Roman" w:hAnsi="Tahoma" w:cs="Tahoma"/>
          <w:b/>
          <w:bCs/>
          <w:color w:val="000000" w:themeColor="text1"/>
          <w:sz w:val="27"/>
          <w:szCs w:val="27"/>
          <w:lang w:eastAsia="sr-Latn-ME"/>
        </w:rPr>
        <w:t xml:space="preserve"> </w:t>
      </w:r>
      <w:r w:rsidR="000D2C84">
        <w:rPr>
          <w:rFonts w:ascii="Tahoma" w:eastAsia="Times New Roman" w:hAnsi="Tahoma" w:cs="Tahoma"/>
          <w:b/>
          <w:bCs/>
          <w:color w:val="000000" w:themeColor="text1"/>
          <w:sz w:val="27"/>
          <w:szCs w:val="27"/>
          <w:lang w:eastAsia="sr-Latn-ME"/>
        </w:rPr>
        <w:t>78</w:t>
      </w:r>
      <w:r w:rsidRPr="008D331C">
        <w:rPr>
          <w:rFonts w:ascii="Tahoma" w:eastAsia="Times New Roman" w:hAnsi="Tahoma" w:cs="Tahoma"/>
          <w:b/>
          <w:bCs/>
          <w:color w:val="000000" w:themeColor="text1"/>
          <w:sz w:val="27"/>
          <w:szCs w:val="27"/>
          <w:lang w:eastAsia="sr-Latn-ME"/>
        </w:rPr>
        <w:t xml:space="preserve"> </w:t>
      </w:r>
    </w:p>
    <w:p w14:paraId="058AB598" w14:textId="77777777" w:rsidR="00995D63" w:rsidRPr="00D86739" w:rsidRDefault="00995D63"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Statutom Komore uređuje se organizacija i način rada Komore, kao i sastav i način izbora njenih organa i druga pitanja od značaja za rad Komore.</w:t>
      </w:r>
    </w:p>
    <w:p w14:paraId="35654789" w14:textId="4903BEAD" w:rsidR="00995D63" w:rsidRPr="00D86739" w:rsidRDefault="00995D63" w:rsidP="00585B04">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lastRenderedPageBreak/>
        <w:t>Na statut Komore Minist</w:t>
      </w:r>
      <w:r w:rsidR="00AA5356" w:rsidRPr="00D86739">
        <w:rPr>
          <w:rFonts w:ascii="Tahoma" w:eastAsia="Times New Roman" w:hAnsi="Tahoma" w:cs="Tahoma"/>
          <w:color w:val="000000" w:themeColor="text1"/>
          <w:sz w:val="23"/>
          <w:szCs w:val="23"/>
          <w:lang w:eastAsia="sr-Latn-ME"/>
        </w:rPr>
        <w:t>ar</w:t>
      </w:r>
      <w:r w:rsidRPr="00D86739">
        <w:rPr>
          <w:rFonts w:ascii="Tahoma" w:eastAsia="Times New Roman" w:hAnsi="Tahoma" w:cs="Tahoma"/>
          <w:color w:val="000000" w:themeColor="text1"/>
          <w:sz w:val="23"/>
          <w:szCs w:val="23"/>
          <w:lang w:eastAsia="sr-Latn-ME"/>
        </w:rPr>
        <w:t>stvo daje saglasnost.</w:t>
      </w:r>
    </w:p>
    <w:p w14:paraId="36348346" w14:textId="5260B8B0" w:rsidR="005C69C6" w:rsidRDefault="00995D63" w:rsidP="0098289D">
      <w:pPr>
        <w:spacing w:after="0"/>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Etički kodeks kojim se uređuju etička pravila profesionalnog ponašanja sudskih vještaka donosi Skupština Komore.</w:t>
      </w:r>
    </w:p>
    <w:p w14:paraId="639A148C" w14:textId="77777777" w:rsidR="006E2049" w:rsidRPr="0098289D" w:rsidRDefault="006E2049" w:rsidP="0098289D">
      <w:pPr>
        <w:spacing w:after="0"/>
        <w:ind w:right="95" w:firstLine="426"/>
        <w:jc w:val="both"/>
        <w:rPr>
          <w:rFonts w:ascii="Tahoma" w:eastAsia="Times New Roman" w:hAnsi="Tahoma" w:cs="Tahoma"/>
          <w:color w:val="000000" w:themeColor="text1"/>
          <w:sz w:val="23"/>
          <w:szCs w:val="23"/>
          <w:lang w:eastAsia="sr-Latn-ME"/>
        </w:rPr>
      </w:pPr>
    </w:p>
    <w:p w14:paraId="052F0E71" w14:textId="667B4234" w:rsidR="00EF249B" w:rsidRPr="008D331C" w:rsidRDefault="0011364E"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Prihodi</w:t>
      </w:r>
      <w:r w:rsidR="00EF249B" w:rsidRPr="008D331C">
        <w:rPr>
          <w:rFonts w:ascii="Tahoma" w:eastAsia="Times New Roman" w:hAnsi="Tahoma" w:cs="Tahoma"/>
          <w:b/>
          <w:bCs/>
          <w:color w:val="000000" w:themeColor="text1"/>
          <w:sz w:val="27"/>
          <w:szCs w:val="27"/>
          <w:lang w:eastAsia="sr-Latn-ME"/>
        </w:rPr>
        <w:t xml:space="preserve"> Komore</w:t>
      </w:r>
    </w:p>
    <w:p w14:paraId="1F643B8C" w14:textId="7462C860" w:rsidR="003F59E9" w:rsidRPr="008D331C" w:rsidRDefault="003F59E9"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8D331C">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79</w:t>
      </w:r>
    </w:p>
    <w:p w14:paraId="10D0AEDF" w14:textId="38F19FC0" w:rsidR="008E5618" w:rsidRPr="00A508EF" w:rsidRDefault="0011364E"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D86739">
        <w:rPr>
          <w:rFonts w:ascii="Tahoma" w:eastAsia="Times New Roman" w:hAnsi="Tahoma" w:cs="Tahoma"/>
          <w:color w:val="000000" w:themeColor="text1"/>
          <w:sz w:val="23"/>
          <w:szCs w:val="23"/>
          <w:lang w:eastAsia="sr-Latn-ME"/>
        </w:rPr>
        <w:t>Prihodi Komore su sredstva ostvarena naplatom upisnine, članarine i novčanih kazni, donacije i drugi prihodi</w:t>
      </w:r>
      <w:r w:rsidR="003F59E9" w:rsidRPr="00D86739">
        <w:rPr>
          <w:rFonts w:ascii="Tahoma" w:eastAsia="Times New Roman" w:hAnsi="Tahoma" w:cs="Tahoma"/>
          <w:color w:val="000000" w:themeColor="text1"/>
          <w:sz w:val="23"/>
          <w:szCs w:val="23"/>
          <w:lang w:eastAsia="sr-Latn-ME"/>
        </w:rPr>
        <w:t>.</w:t>
      </w:r>
    </w:p>
    <w:p w14:paraId="0F4A659A" w14:textId="4F16EEEA" w:rsidR="008E5618" w:rsidRDefault="008E5618" w:rsidP="00585B04">
      <w:pPr>
        <w:spacing w:after="0" w:line="240" w:lineRule="auto"/>
        <w:ind w:right="95" w:firstLine="426"/>
        <w:rPr>
          <w:rFonts w:ascii="Tahoma" w:eastAsia="Times New Roman" w:hAnsi="Tahoma" w:cs="Tahoma"/>
          <w:color w:val="2E74B5" w:themeColor="accent5" w:themeShade="BF"/>
          <w:sz w:val="23"/>
          <w:szCs w:val="23"/>
          <w:lang w:eastAsia="sr-Latn-ME"/>
        </w:rPr>
      </w:pPr>
    </w:p>
    <w:p w14:paraId="63D50412" w14:textId="74C2A173" w:rsidR="00B54398" w:rsidRPr="00935E55" w:rsidRDefault="00935E55" w:rsidP="00180346">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35E55">
        <w:rPr>
          <w:rFonts w:ascii="Tahoma" w:eastAsia="Times New Roman" w:hAnsi="Tahoma" w:cs="Tahoma"/>
          <w:b/>
          <w:bCs/>
          <w:color w:val="000000" w:themeColor="text1"/>
          <w:sz w:val="27"/>
          <w:szCs w:val="27"/>
          <w:lang w:eastAsia="sr-Latn-ME"/>
        </w:rPr>
        <w:t>Izvještaj o radu</w:t>
      </w:r>
      <w:r w:rsidR="00180346" w:rsidRPr="00935E55">
        <w:rPr>
          <w:rFonts w:ascii="Tahoma" w:eastAsia="Times New Roman" w:hAnsi="Tahoma" w:cs="Tahoma"/>
          <w:b/>
          <w:bCs/>
          <w:color w:val="000000" w:themeColor="text1"/>
          <w:sz w:val="27"/>
          <w:szCs w:val="27"/>
          <w:lang w:eastAsia="sr-Latn-ME"/>
        </w:rPr>
        <w:t xml:space="preserve"> Komore</w:t>
      </w:r>
    </w:p>
    <w:p w14:paraId="110EDF47" w14:textId="7AD50668" w:rsidR="00180346" w:rsidRPr="00935E55" w:rsidRDefault="00180346" w:rsidP="00935E55">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35E55">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80</w:t>
      </w:r>
    </w:p>
    <w:p w14:paraId="61050F22" w14:textId="38177351" w:rsidR="00180346" w:rsidRPr="00935E55" w:rsidRDefault="00180346" w:rsidP="00180346">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Komora  sačinjava  godišnji izvještaj o radu koji sadrži podatke o radu Komore, opis i analizu stanja, probleme i nedostatke u radu sudskih vještak</w:t>
      </w:r>
      <w:r w:rsidR="00713423" w:rsidRPr="00935E55">
        <w:rPr>
          <w:rFonts w:ascii="Tahoma" w:eastAsia="Times New Roman" w:hAnsi="Tahoma" w:cs="Tahoma"/>
          <w:color w:val="000000" w:themeColor="text1"/>
          <w:sz w:val="23"/>
          <w:szCs w:val="23"/>
          <w:lang w:eastAsia="sr-Latn-ME"/>
        </w:rPr>
        <w:t>a</w:t>
      </w:r>
      <w:r w:rsidRPr="00935E55">
        <w:rPr>
          <w:rFonts w:ascii="Tahoma" w:eastAsia="Times New Roman" w:hAnsi="Tahoma" w:cs="Tahoma"/>
          <w:color w:val="000000" w:themeColor="text1"/>
          <w:sz w:val="23"/>
          <w:szCs w:val="23"/>
          <w:lang w:eastAsia="sr-Latn-ME"/>
        </w:rPr>
        <w:t xml:space="preserve">, kao i mjere koje treba preduzeti da bi se otklonili uočeni nedostaci i dostavlja ga Ministarstvu do 31. marta tekuće za prethodnu godinu. </w:t>
      </w:r>
    </w:p>
    <w:p w14:paraId="618F3178" w14:textId="0D2F06C9" w:rsidR="00B54398" w:rsidRPr="00180346" w:rsidRDefault="00180346" w:rsidP="00180346">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 xml:space="preserve">Izvještaj iz stava </w:t>
      </w:r>
      <w:r w:rsidR="00F20225" w:rsidRPr="00935E55">
        <w:rPr>
          <w:rFonts w:ascii="Tahoma" w:eastAsia="Times New Roman" w:hAnsi="Tahoma" w:cs="Tahoma"/>
          <w:color w:val="000000" w:themeColor="text1"/>
          <w:sz w:val="23"/>
          <w:szCs w:val="23"/>
          <w:lang w:eastAsia="sr-Latn-ME"/>
        </w:rPr>
        <w:t>2</w:t>
      </w:r>
      <w:r w:rsidRPr="00935E55">
        <w:rPr>
          <w:rFonts w:ascii="Tahoma" w:eastAsia="Times New Roman" w:hAnsi="Tahoma" w:cs="Tahoma"/>
          <w:color w:val="000000" w:themeColor="text1"/>
          <w:sz w:val="23"/>
          <w:szCs w:val="23"/>
          <w:lang w:eastAsia="sr-Latn-ME"/>
        </w:rPr>
        <w:t xml:space="preserve"> ovog člana objavljuje se na internet stranici Ministarstva i Komore.</w:t>
      </w:r>
    </w:p>
    <w:p w14:paraId="63AFE466" w14:textId="77777777" w:rsidR="00180346" w:rsidRPr="00191F0C" w:rsidRDefault="00180346" w:rsidP="00180346">
      <w:pPr>
        <w:spacing w:after="0" w:line="240" w:lineRule="auto"/>
        <w:ind w:right="95" w:firstLine="426"/>
        <w:jc w:val="both"/>
        <w:rPr>
          <w:rFonts w:ascii="Tahoma" w:eastAsia="Times New Roman" w:hAnsi="Tahoma" w:cs="Tahoma"/>
          <w:color w:val="2E74B5" w:themeColor="accent5" w:themeShade="BF"/>
          <w:sz w:val="23"/>
          <w:szCs w:val="23"/>
          <w:lang w:eastAsia="sr-Latn-ME"/>
        </w:rPr>
      </w:pPr>
    </w:p>
    <w:p w14:paraId="13564319" w14:textId="4CCD4B65" w:rsidR="00982E62" w:rsidRDefault="00BE1318" w:rsidP="00EC4F62">
      <w:pPr>
        <w:spacing w:before="60" w:after="30" w:line="240" w:lineRule="auto"/>
        <w:ind w:right="95"/>
        <w:rPr>
          <w:rFonts w:ascii="Tahoma" w:eastAsia="Times New Roman" w:hAnsi="Tahoma" w:cs="Tahoma"/>
          <w:color w:val="000000"/>
          <w:sz w:val="32"/>
          <w:szCs w:val="32"/>
          <w:lang w:eastAsia="sr-Latn-ME"/>
        </w:rPr>
      </w:pPr>
      <w:bookmarkStart w:id="68" w:name="sadrzaj7"/>
      <w:bookmarkEnd w:id="68"/>
      <w:r w:rsidRPr="004A7A76">
        <w:rPr>
          <w:rFonts w:ascii="Tahoma" w:eastAsia="Times New Roman" w:hAnsi="Tahoma" w:cs="Tahoma"/>
          <w:color w:val="000000"/>
          <w:sz w:val="32"/>
          <w:szCs w:val="32"/>
          <w:lang w:eastAsia="sr-Latn-ME"/>
        </w:rPr>
        <w:t>V</w:t>
      </w:r>
      <w:r w:rsidR="00C83F5B">
        <w:rPr>
          <w:rFonts w:ascii="Tahoma" w:eastAsia="Times New Roman" w:hAnsi="Tahoma" w:cs="Tahoma"/>
          <w:color w:val="000000"/>
          <w:sz w:val="32"/>
          <w:szCs w:val="32"/>
          <w:lang w:eastAsia="sr-Latn-ME"/>
        </w:rPr>
        <w:t>II</w:t>
      </w:r>
      <w:r w:rsidRPr="004A7A76">
        <w:rPr>
          <w:rFonts w:ascii="Tahoma" w:eastAsia="Times New Roman" w:hAnsi="Tahoma" w:cs="Tahoma"/>
          <w:color w:val="000000"/>
          <w:sz w:val="32"/>
          <w:szCs w:val="32"/>
          <w:lang w:eastAsia="sr-Latn-ME"/>
        </w:rPr>
        <w:t>. PRELAZNE I ZAVRŠNE ODREDBE</w:t>
      </w:r>
      <w:bookmarkStart w:id="69" w:name="clan_49"/>
      <w:bookmarkEnd w:id="69"/>
    </w:p>
    <w:p w14:paraId="7AD23456" w14:textId="77777777" w:rsidR="00DD192C" w:rsidRPr="00EA2168" w:rsidRDefault="00DD192C" w:rsidP="00585B04">
      <w:pPr>
        <w:spacing w:before="60" w:after="30" w:line="240" w:lineRule="auto"/>
        <w:ind w:right="95" w:firstLine="426"/>
        <w:rPr>
          <w:rFonts w:ascii="Tahoma" w:eastAsia="Times New Roman" w:hAnsi="Tahoma" w:cs="Tahoma"/>
          <w:color w:val="000000"/>
          <w:sz w:val="32"/>
          <w:szCs w:val="32"/>
          <w:lang w:eastAsia="sr-Latn-ME"/>
        </w:rPr>
      </w:pPr>
    </w:p>
    <w:p w14:paraId="43D7D197" w14:textId="486D9B06" w:rsidR="00982E62" w:rsidRPr="00935E55" w:rsidRDefault="00982E62"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35E55">
        <w:rPr>
          <w:rFonts w:ascii="Tahoma" w:eastAsia="Times New Roman" w:hAnsi="Tahoma" w:cs="Tahoma"/>
          <w:b/>
          <w:bCs/>
          <w:color w:val="000000" w:themeColor="text1"/>
          <w:sz w:val="27"/>
          <w:szCs w:val="27"/>
          <w:lang w:eastAsia="sr-Latn-ME"/>
        </w:rPr>
        <w:t xml:space="preserve">Donošenje podzakonskih akata </w:t>
      </w:r>
    </w:p>
    <w:p w14:paraId="23B5FF55" w14:textId="28F7BB69" w:rsidR="00BE1318" w:rsidRPr="00935E55" w:rsidRDefault="00BE1318" w:rsidP="00585B04">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35E55">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81</w:t>
      </w:r>
    </w:p>
    <w:p w14:paraId="18111E86" w14:textId="2EE49133" w:rsidR="00BE1318" w:rsidRDefault="00BE1318"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Podzakonski akti za sprovođenje ovog zakona donijeće se u roku od 90 dana od dana stupanja na snagu ovog zakona.</w:t>
      </w:r>
    </w:p>
    <w:p w14:paraId="11A326B9" w14:textId="5FB0A9DD" w:rsidR="0026274B" w:rsidRDefault="0026274B"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26274B">
        <w:rPr>
          <w:rFonts w:ascii="Tahoma" w:eastAsia="Times New Roman" w:hAnsi="Tahoma" w:cs="Tahoma"/>
          <w:color w:val="000000" w:themeColor="text1"/>
          <w:sz w:val="23"/>
          <w:szCs w:val="23"/>
          <w:lang w:eastAsia="sr-Latn-ME"/>
        </w:rPr>
        <w:t>Odredb</w:t>
      </w:r>
      <w:r>
        <w:rPr>
          <w:rFonts w:ascii="Tahoma" w:eastAsia="Times New Roman" w:hAnsi="Tahoma" w:cs="Tahoma"/>
          <w:color w:val="000000" w:themeColor="text1"/>
          <w:sz w:val="23"/>
          <w:szCs w:val="23"/>
          <w:lang w:eastAsia="sr-Latn-ME"/>
        </w:rPr>
        <w:t>e</w:t>
      </w:r>
      <w:r w:rsidRPr="0026274B">
        <w:rPr>
          <w:rFonts w:ascii="Tahoma" w:eastAsia="Times New Roman" w:hAnsi="Tahoma" w:cs="Tahoma"/>
          <w:color w:val="000000" w:themeColor="text1"/>
          <w:sz w:val="23"/>
          <w:szCs w:val="23"/>
          <w:lang w:eastAsia="sr-Latn-ME"/>
        </w:rPr>
        <w:t xml:space="preserve"> čl</w:t>
      </w:r>
      <w:r>
        <w:rPr>
          <w:rFonts w:ascii="Tahoma" w:eastAsia="Times New Roman" w:hAnsi="Tahoma" w:cs="Tahoma"/>
          <w:color w:val="000000" w:themeColor="text1"/>
          <w:sz w:val="23"/>
          <w:szCs w:val="23"/>
          <w:lang w:eastAsia="sr-Latn-ME"/>
        </w:rPr>
        <w:t>. 42 do 48</w:t>
      </w:r>
      <w:r w:rsidRPr="0026274B">
        <w:rPr>
          <w:rFonts w:ascii="Tahoma" w:eastAsia="Times New Roman" w:hAnsi="Tahoma" w:cs="Tahoma"/>
          <w:color w:val="000000" w:themeColor="text1"/>
          <w:sz w:val="23"/>
          <w:szCs w:val="23"/>
          <w:lang w:eastAsia="sr-Latn-ME"/>
        </w:rPr>
        <w:t xml:space="preserve"> </w:t>
      </w:r>
      <w:r>
        <w:rPr>
          <w:rFonts w:ascii="Tahoma" w:eastAsia="Times New Roman" w:hAnsi="Tahoma" w:cs="Tahoma"/>
          <w:color w:val="000000" w:themeColor="text1"/>
          <w:sz w:val="23"/>
          <w:szCs w:val="23"/>
          <w:lang w:eastAsia="sr-Latn-ME"/>
        </w:rPr>
        <w:t>Zakona o sudskim vještacima</w:t>
      </w:r>
      <w:r w:rsidRPr="0026274B">
        <w:rPr>
          <w:rFonts w:ascii="Tahoma" w:eastAsia="Times New Roman" w:hAnsi="Tahoma" w:cs="Tahoma"/>
          <w:color w:val="000000" w:themeColor="text1"/>
          <w:sz w:val="23"/>
          <w:szCs w:val="23"/>
          <w:lang w:eastAsia="sr-Latn-ME"/>
        </w:rPr>
        <w:t xml:space="preserve"> ("Službeni list CG", br</w:t>
      </w:r>
      <w:r>
        <w:rPr>
          <w:rFonts w:ascii="Tahoma" w:eastAsia="Times New Roman" w:hAnsi="Tahoma" w:cs="Tahoma"/>
          <w:color w:val="000000" w:themeColor="text1"/>
          <w:sz w:val="23"/>
          <w:szCs w:val="23"/>
          <w:lang w:eastAsia="sr-Latn-ME"/>
        </w:rPr>
        <w:t xml:space="preserve">oj 54/16 i 69/25) </w:t>
      </w:r>
      <w:r w:rsidRPr="0026274B">
        <w:rPr>
          <w:rFonts w:ascii="Tahoma" w:eastAsia="Times New Roman" w:hAnsi="Tahoma" w:cs="Tahoma"/>
          <w:color w:val="000000" w:themeColor="text1"/>
          <w:sz w:val="23"/>
          <w:szCs w:val="23"/>
          <w:lang w:eastAsia="sr-Latn-ME"/>
        </w:rPr>
        <w:t xml:space="preserve">primjenjivaće se do </w:t>
      </w:r>
      <w:r>
        <w:rPr>
          <w:rFonts w:ascii="Tahoma" w:eastAsia="Times New Roman" w:hAnsi="Tahoma" w:cs="Tahoma"/>
          <w:color w:val="000000" w:themeColor="text1"/>
          <w:sz w:val="23"/>
          <w:szCs w:val="23"/>
          <w:lang w:eastAsia="sr-Latn-ME"/>
        </w:rPr>
        <w:t>donošenja podzakonskog akta iz člana 48 ovog zakona</w:t>
      </w:r>
      <w:r w:rsidRPr="0026274B">
        <w:rPr>
          <w:rFonts w:ascii="Tahoma" w:eastAsia="Times New Roman" w:hAnsi="Tahoma" w:cs="Tahoma"/>
          <w:color w:val="000000" w:themeColor="text1"/>
          <w:sz w:val="23"/>
          <w:szCs w:val="23"/>
          <w:lang w:eastAsia="sr-Latn-ME"/>
        </w:rPr>
        <w:t>.</w:t>
      </w:r>
    </w:p>
    <w:p w14:paraId="63CCA876" w14:textId="0FE4C73D" w:rsidR="00BE1318" w:rsidRPr="00935E55" w:rsidRDefault="00BE1318" w:rsidP="00585B04">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 xml:space="preserve">Do donošenja propisa iz stava 1 ovog člana, primjenjivaće se podzakonski akti donešeni na osnovu Zakona o sudskim vještacima ("Službeni list CG", broj </w:t>
      </w:r>
      <w:r w:rsidR="00770122" w:rsidRPr="00935E55">
        <w:rPr>
          <w:rFonts w:ascii="Tahoma" w:eastAsia="Times New Roman" w:hAnsi="Tahoma" w:cs="Tahoma"/>
          <w:color w:val="000000" w:themeColor="text1"/>
          <w:sz w:val="23"/>
          <w:szCs w:val="23"/>
          <w:lang w:eastAsia="sr-Latn-ME"/>
        </w:rPr>
        <w:t>54/</w:t>
      </w:r>
      <w:r w:rsidRPr="00935E55">
        <w:rPr>
          <w:rFonts w:ascii="Tahoma" w:eastAsia="Times New Roman" w:hAnsi="Tahoma" w:cs="Tahoma"/>
          <w:color w:val="000000" w:themeColor="text1"/>
          <w:sz w:val="23"/>
          <w:szCs w:val="23"/>
          <w:lang w:eastAsia="sr-Latn-ME"/>
        </w:rPr>
        <w:t>/</w:t>
      </w:r>
      <w:r w:rsidR="0026274B">
        <w:rPr>
          <w:rFonts w:ascii="Tahoma" w:eastAsia="Times New Roman" w:hAnsi="Tahoma" w:cs="Tahoma"/>
          <w:color w:val="000000" w:themeColor="text1"/>
          <w:sz w:val="23"/>
          <w:szCs w:val="23"/>
          <w:lang w:eastAsia="sr-Latn-ME"/>
        </w:rPr>
        <w:t>16</w:t>
      </w:r>
      <w:r w:rsidR="00770122" w:rsidRPr="00935E55">
        <w:rPr>
          <w:rFonts w:ascii="Tahoma" w:eastAsia="Times New Roman" w:hAnsi="Tahoma" w:cs="Tahoma"/>
          <w:color w:val="000000" w:themeColor="text1"/>
          <w:sz w:val="23"/>
          <w:szCs w:val="23"/>
          <w:lang w:eastAsia="sr-Latn-ME"/>
        </w:rPr>
        <w:t xml:space="preserve"> i 69/25</w:t>
      </w:r>
      <w:r w:rsidRPr="00935E55">
        <w:rPr>
          <w:rFonts w:ascii="Tahoma" w:eastAsia="Times New Roman" w:hAnsi="Tahoma" w:cs="Tahoma"/>
          <w:color w:val="000000" w:themeColor="text1"/>
          <w:sz w:val="23"/>
          <w:szCs w:val="23"/>
          <w:lang w:eastAsia="sr-Latn-ME"/>
        </w:rPr>
        <w:t>), ukoliko nijesu u suprotnosti sa ovim zakonom.</w:t>
      </w:r>
    </w:p>
    <w:p w14:paraId="09BD92F8" w14:textId="77777777" w:rsidR="00770122" w:rsidRPr="00180346" w:rsidRDefault="00770122" w:rsidP="00585B04">
      <w:pPr>
        <w:spacing w:after="0" w:line="240" w:lineRule="auto"/>
        <w:ind w:right="95" w:firstLine="426"/>
        <w:jc w:val="both"/>
        <w:rPr>
          <w:rFonts w:ascii="Tahoma" w:eastAsia="Times New Roman" w:hAnsi="Tahoma" w:cs="Tahoma"/>
          <w:color w:val="000000"/>
          <w:sz w:val="23"/>
          <w:szCs w:val="23"/>
          <w:highlight w:val="yellow"/>
          <w:lang w:eastAsia="sr-Latn-ME"/>
        </w:rPr>
      </w:pPr>
    </w:p>
    <w:p w14:paraId="61B0AEE9" w14:textId="35BF0D7B" w:rsidR="00770122" w:rsidRPr="00935E55" w:rsidRDefault="00770122" w:rsidP="00770122">
      <w:pPr>
        <w:spacing w:after="0" w:line="240" w:lineRule="auto"/>
        <w:ind w:right="95" w:firstLine="426"/>
        <w:jc w:val="center"/>
        <w:rPr>
          <w:rFonts w:ascii="Tahoma" w:eastAsia="Times New Roman" w:hAnsi="Tahoma" w:cs="Tahoma"/>
          <w:color w:val="000000"/>
          <w:sz w:val="23"/>
          <w:szCs w:val="23"/>
          <w:lang w:eastAsia="sr-Latn-ME"/>
        </w:rPr>
      </w:pPr>
      <w:r w:rsidRPr="00935E55">
        <w:rPr>
          <w:rFonts w:ascii="Tahoma" w:hAnsi="Tahoma" w:cs="Tahoma"/>
          <w:b/>
          <w:bCs/>
          <w:color w:val="000000"/>
          <w:sz w:val="27"/>
          <w:szCs w:val="27"/>
        </w:rPr>
        <w:t>Državljani članice Evropske unije kao sudski vještaci</w:t>
      </w:r>
    </w:p>
    <w:p w14:paraId="079FA638" w14:textId="5C489EC0" w:rsidR="00770122" w:rsidRPr="00935E55" w:rsidRDefault="00770122" w:rsidP="00770122">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935E55">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82</w:t>
      </w:r>
    </w:p>
    <w:p w14:paraId="12B85D95" w14:textId="77777777" w:rsidR="00770122" w:rsidRPr="00935E55" w:rsidRDefault="00770122" w:rsidP="00770122">
      <w:pPr>
        <w:spacing w:after="0" w:line="240" w:lineRule="auto"/>
        <w:ind w:right="95" w:firstLine="426"/>
        <w:jc w:val="both"/>
        <w:rPr>
          <w:rFonts w:ascii="Tahoma" w:eastAsia="Times New Roman" w:hAnsi="Tahoma" w:cs="Tahoma"/>
          <w:color w:val="000000"/>
          <w:sz w:val="23"/>
          <w:szCs w:val="23"/>
          <w:lang w:eastAsia="sr-Latn-ME"/>
        </w:rPr>
      </w:pPr>
      <w:r w:rsidRPr="00935E55">
        <w:rPr>
          <w:rFonts w:ascii="Tahoma" w:eastAsia="Times New Roman" w:hAnsi="Tahoma" w:cs="Tahoma"/>
          <w:color w:val="000000"/>
          <w:sz w:val="23"/>
          <w:szCs w:val="23"/>
          <w:lang w:eastAsia="sr-Latn-ME"/>
        </w:rPr>
        <w:t>Državljanin države članice Evropske unije, Evropskog ekonomskog prostora ili Švajcarske Konfederacije može se postaviti za vještaka u skladu sa ovim zakonom od dana pristupanja Crne Gore Evropskoj uniji.</w:t>
      </w:r>
    </w:p>
    <w:p w14:paraId="0A192934" w14:textId="77777777" w:rsidR="00770122" w:rsidRPr="00180346" w:rsidRDefault="00770122" w:rsidP="00585B04">
      <w:pPr>
        <w:spacing w:after="0" w:line="240" w:lineRule="auto"/>
        <w:ind w:right="95" w:firstLine="426"/>
        <w:jc w:val="both"/>
        <w:rPr>
          <w:rFonts w:ascii="Tahoma" w:eastAsia="Times New Roman" w:hAnsi="Tahoma" w:cs="Tahoma"/>
          <w:color w:val="000000"/>
          <w:sz w:val="23"/>
          <w:szCs w:val="23"/>
          <w:highlight w:val="yellow"/>
          <w:lang w:eastAsia="sr-Latn-ME"/>
        </w:rPr>
      </w:pPr>
    </w:p>
    <w:p w14:paraId="26033FBC" w14:textId="77777777" w:rsidR="00770122" w:rsidRPr="00935E55" w:rsidRDefault="00770122" w:rsidP="00770122">
      <w:pPr>
        <w:spacing w:before="60" w:after="0" w:line="240" w:lineRule="auto"/>
        <w:jc w:val="center"/>
        <w:rPr>
          <w:rFonts w:ascii="Tahoma" w:eastAsia="Times New Roman" w:hAnsi="Tahoma" w:cs="Tahoma"/>
          <w:b/>
          <w:bCs/>
          <w:color w:val="000000"/>
          <w:sz w:val="27"/>
          <w:szCs w:val="27"/>
          <w:lang w:val="en-GB" w:eastAsia="en-GB"/>
        </w:rPr>
      </w:pPr>
      <w:bookmarkStart w:id="70" w:name="clan_50"/>
      <w:bookmarkEnd w:id="70"/>
      <w:r w:rsidRPr="00935E55">
        <w:rPr>
          <w:rFonts w:ascii="Tahoma" w:eastAsia="Times New Roman" w:hAnsi="Tahoma" w:cs="Tahoma"/>
          <w:b/>
          <w:bCs/>
          <w:color w:val="000000"/>
          <w:sz w:val="27"/>
          <w:szCs w:val="27"/>
          <w:lang w:val="en-GB" w:eastAsia="en-GB"/>
        </w:rPr>
        <w:t>Započeti postupci</w:t>
      </w:r>
    </w:p>
    <w:p w14:paraId="65B0DFEB" w14:textId="4F2D7A8B" w:rsidR="00770122" w:rsidRPr="00935E55" w:rsidRDefault="00770122" w:rsidP="00770122">
      <w:pPr>
        <w:spacing w:after="0" w:line="240" w:lineRule="auto"/>
        <w:jc w:val="center"/>
        <w:textAlignment w:val="center"/>
        <w:rPr>
          <w:rFonts w:ascii="Tahoma" w:eastAsia="Times New Roman" w:hAnsi="Tahoma" w:cs="Tahoma"/>
          <w:b/>
          <w:bCs/>
          <w:color w:val="000000"/>
          <w:sz w:val="27"/>
          <w:szCs w:val="27"/>
          <w:lang w:val="en-GB" w:eastAsia="en-GB"/>
        </w:rPr>
      </w:pPr>
      <w:bookmarkStart w:id="71" w:name="clan_35"/>
      <w:bookmarkEnd w:id="71"/>
      <w:r w:rsidRPr="00935E55">
        <w:rPr>
          <w:rFonts w:ascii="Tahoma" w:eastAsia="Times New Roman" w:hAnsi="Tahoma" w:cs="Tahoma"/>
          <w:b/>
          <w:bCs/>
          <w:color w:val="000000"/>
          <w:sz w:val="27"/>
          <w:szCs w:val="27"/>
          <w:lang w:val="en-GB" w:eastAsia="en-GB"/>
        </w:rPr>
        <w:t xml:space="preserve">Član </w:t>
      </w:r>
      <w:r w:rsidR="000D2C84">
        <w:rPr>
          <w:rFonts w:ascii="Tahoma" w:eastAsia="Times New Roman" w:hAnsi="Tahoma" w:cs="Tahoma"/>
          <w:b/>
          <w:bCs/>
          <w:color w:val="000000"/>
          <w:sz w:val="27"/>
          <w:szCs w:val="27"/>
          <w:lang w:val="en-GB" w:eastAsia="en-GB"/>
        </w:rPr>
        <w:t>83</w:t>
      </w:r>
    </w:p>
    <w:p w14:paraId="312B01F4" w14:textId="75F003A4" w:rsidR="00507140" w:rsidRPr="00935E55" w:rsidRDefault="00507140" w:rsidP="00507140">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Vještaci koji su postavljeni u skladu sa Zakonom o sudskim vještacima ("Službeni list CG", broj 54/16 i 69/25) nastavljaju sa radom do isteka vremena na koje su postavljeni.</w:t>
      </w:r>
    </w:p>
    <w:p w14:paraId="4D8B254B" w14:textId="0E43124A" w:rsidR="00770122" w:rsidRPr="00935E55" w:rsidRDefault="00770122" w:rsidP="00770122">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Postupci postavljenja i razrješenja sudskih vještaka započeti do dana stupanja na snagu ovog zakona okončaće se po odredbama Zakona o sudskim vještacima ("Službeni list CG", br. 54/16 i 69/25).</w:t>
      </w:r>
    </w:p>
    <w:p w14:paraId="3E216C69" w14:textId="012CADC0" w:rsidR="00507140" w:rsidRPr="00935E55" w:rsidRDefault="00507140" w:rsidP="00770122">
      <w:pPr>
        <w:spacing w:after="0" w:line="240" w:lineRule="auto"/>
        <w:ind w:right="95" w:firstLine="426"/>
        <w:jc w:val="both"/>
        <w:rPr>
          <w:rFonts w:ascii="Tahoma" w:eastAsia="Times New Roman" w:hAnsi="Tahoma" w:cs="Tahoma"/>
          <w:color w:val="000000" w:themeColor="text1"/>
          <w:sz w:val="23"/>
          <w:szCs w:val="23"/>
          <w:lang w:eastAsia="sr-Latn-ME"/>
        </w:rPr>
      </w:pPr>
      <w:r w:rsidRPr="00935E55">
        <w:rPr>
          <w:rFonts w:ascii="Tahoma" w:eastAsia="Times New Roman" w:hAnsi="Tahoma" w:cs="Tahoma"/>
          <w:color w:val="000000" w:themeColor="text1"/>
          <w:sz w:val="23"/>
          <w:szCs w:val="23"/>
          <w:lang w:eastAsia="sr-Latn-ME"/>
        </w:rPr>
        <w:t>Postupci upisa u registar i brisanja iz registra pravnih lica za vršenje vještačenja započeti do dana stupanja na snagu ovog zakona okončaće se po odredbama Zakona o sudskim vještacima ("Službeni list CG", br. 54/16 i 69/25).</w:t>
      </w:r>
    </w:p>
    <w:p w14:paraId="2A1256DF" w14:textId="1EC30C53" w:rsidR="008E16FD" w:rsidRDefault="008E16FD" w:rsidP="00770122">
      <w:pPr>
        <w:spacing w:after="0" w:line="240" w:lineRule="auto"/>
        <w:ind w:right="95" w:firstLine="426"/>
        <w:jc w:val="both"/>
        <w:rPr>
          <w:rFonts w:ascii="Tahoma" w:hAnsi="Tahoma" w:cs="Tahoma"/>
          <w:color w:val="000000"/>
          <w:sz w:val="23"/>
          <w:szCs w:val="23"/>
          <w:highlight w:val="yellow"/>
        </w:rPr>
      </w:pPr>
    </w:p>
    <w:p w14:paraId="3BBCA039" w14:textId="77777777" w:rsidR="000D2C84" w:rsidRPr="00180346" w:rsidRDefault="000D2C84" w:rsidP="00770122">
      <w:pPr>
        <w:spacing w:after="0" w:line="240" w:lineRule="auto"/>
        <w:ind w:right="95" w:firstLine="426"/>
        <w:jc w:val="both"/>
        <w:rPr>
          <w:rFonts w:ascii="Tahoma" w:hAnsi="Tahoma" w:cs="Tahoma"/>
          <w:color w:val="000000"/>
          <w:sz w:val="23"/>
          <w:szCs w:val="23"/>
          <w:highlight w:val="yellow"/>
        </w:rPr>
      </w:pPr>
    </w:p>
    <w:p w14:paraId="70C3F3C6" w14:textId="18D5EB4E" w:rsidR="008E16FD" w:rsidRPr="00A94E1B" w:rsidRDefault="008E16FD" w:rsidP="008E16FD">
      <w:pPr>
        <w:spacing w:after="0" w:line="240" w:lineRule="auto"/>
        <w:jc w:val="center"/>
        <w:rPr>
          <w:rFonts w:ascii="Tahoma" w:eastAsia="Times New Roman" w:hAnsi="Tahoma" w:cs="Tahoma"/>
          <w:b/>
          <w:bCs/>
          <w:color w:val="000000"/>
          <w:sz w:val="27"/>
          <w:szCs w:val="27"/>
          <w:lang w:val="en-GB" w:eastAsia="en-GB"/>
        </w:rPr>
      </w:pPr>
      <w:r w:rsidRPr="00A94E1B">
        <w:rPr>
          <w:rFonts w:ascii="Tahoma" w:eastAsia="Times New Roman" w:hAnsi="Tahoma" w:cs="Tahoma"/>
          <w:b/>
          <w:bCs/>
          <w:color w:val="000000"/>
          <w:sz w:val="27"/>
          <w:szCs w:val="27"/>
          <w:lang w:val="en-GB" w:eastAsia="en-GB"/>
        </w:rPr>
        <w:t>Izbor Komisije za vještake</w:t>
      </w:r>
    </w:p>
    <w:p w14:paraId="61B0D8FD" w14:textId="1CF0C9F3" w:rsidR="008E16FD" w:rsidRPr="00A94E1B" w:rsidRDefault="008E16FD" w:rsidP="008E16FD">
      <w:pPr>
        <w:spacing w:after="0" w:line="240" w:lineRule="auto"/>
        <w:jc w:val="center"/>
        <w:rPr>
          <w:rFonts w:ascii="Tahoma" w:eastAsia="Times New Roman" w:hAnsi="Tahoma" w:cs="Tahoma"/>
          <w:b/>
          <w:bCs/>
          <w:color w:val="000000"/>
          <w:sz w:val="27"/>
          <w:szCs w:val="27"/>
          <w:lang w:val="en-GB" w:eastAsia="en-GB"/>
        </w:rPr>
      </w:pPr>
      <w:r w:rsidRPr="00A94E1B">
        <w:rPr>
          <w:rFonts w:ascii="Tahoma" w:eastAsia="Times New Roman" w:hAnsi="Tahoma" w:cs="Tahoma"/>
          <w:b/>
          <w:bCs/>
          <w:color w:val="000000"/>
          <w:sz w:val="27"/>
          <w:szCs w:val="27"/>
          <w:lang w:val="en-GB" w:eastAsia="en-GB"/>
        </w:rPr>
        <w:t xml:space="preserve">Član </w:t>
      </w:r>
      <w:r w:rsidR="000D2C84">
        <w:rPr>
          <w:rFonts w:ascii="Tahoma" w:eastAsia="Times New Roman" w:hAnsi="Tahoma" w:cs="Tahoma"/>
          <w:b/>
          <w:bCs/>
          <w:color w:val="000000"/>
          <w:sz w:val="27"/>
          <w:szCs w:val="27"/>
          <w:lang w:val="en-GB" w:eastAsia="en-GB"/>
        </w:rPr>
        <w:t>84</w:t>
      </w:r>
    </w:p>
    <w:p w14:paraId="153F9F23" w14:textId="309CC484" w:rsidR="008E16FD" w:rsidRPr="00A94E1B" w:rsidRDefault="008E16FD" w:rsidP="00770122">
      <w:pPr>
        <w:spacing w:after="0" w:line="240" w:lineRule="auto"/>
        <w:ind w:right="95" w:firstLine="426"/>
        <w:jc w:val="both"/>
        <w:rPr>
          <w:rFonts w:ascii="Tahoma" w:eastAsia="Times New Roman" w:hAnsi="Tahoma" w:cs="Tahoma"/>
          <w:color w:val="000000" w:themeColor="text1"/>
          <w:sz w:val="23"/>
          <w:szCs w:val="23"/>
          <w:lang w:eastAsia="sr-Latn-ME"/>
        </w:rPr>
      </w:pPr>
      <w:r w:rsidRPr="00A94E1B">
        <w:rPr>
          <w:rFonts w:ascii="Tahoma" w:eastAsia="Times New Roman" w:hAnsi="Tahoma" w:cs="Tahoma"/>
          <w:color w:val="000000" w:themeColor="text1"/>
          <w:sz w:val="23"/>
          <w:szCs w:val="23"/>
          <w:lang w:eastAsia="sr-Latn-ME"/>
        </w:rPr>
        <w:t xml:space="preserve">Komisija za vještake imenovaće se, u skladu sa ovim zakonom, u roku od </w:t>
      </w:r>
      <w:r w:rsidR="00A94E1B">
        <w:rPr>
          <w:rFonts w:ascii="Tahoma" w:eastAsia="Times New Roman" w:hAnsi="Tahoma" w:cs="Tahoma"/>
          <w:color w:val="000000" w:themeColor="text1"/>
          <w:sz w:val="23"/>
          <w:szCs w:val="23"/>
          <w:lang w:eastAsia="sr-Latn-ME"/>
        </w:rPr>
        <w:t>šest</w:t>
      </w:r>
      <w:r w:rsidRPr="00A94E1B">
        <w:rPr>
          <w:rFonts w:ascii="Tahoma" w:eastAsia="Times New Roman" w:hAnsi="Tahoma" w:cs="Tahoma"/>
          <w:color w:val="000000" w:themeColor="text1"/>
          <w:sz w:val="23"/>
          <w:szCs w:val="23"/>
          <w:lang w:eastAsia="sr-Latn-ME"/>
        </w:rPr>
        <w:t xml:space="preserve"> mjesec</w:t>
      </w:r>
      <w:r w:rsidR="00A94E1B">
        <w:rPr>
          <w:rFonts w:ascii="Tahoma" w:eastAsia="Times New Roman" w:hAnsi="Tahoma" w:cs="Tahoma"/>
          <w:color w:val="000000" w:themeColor="text1"/>
          <w:sz w:val="23"/>
          <w:szCs w:val="23"/>
          <w:lang w:eastAsia="sr-Latn-ME"/>
        </w:rPr>
        <w:t>i</w:t>
      </w:r>
      <w:r w:rsidRPr="00A94E1B">
        <w:rPr>
          <w:rFonts w:ascii="Tahoma" w:eastAsia="Times New Roman" w:hAnsi="Tahoma" w:cs="Tahoma"/>
          <w:color w:val="000000" w:themeColor="text1"/>
          <w:sz w:val="23"/>
          <w:szCs w:val="23"/>
          <w:lang w:eastAsia="sr-Latn-ME"/>
        </w:rPr>
        <w:t xml:space="preserve"> od dana stupanja na snagu ovog zakona.</w:t>
      </w:r>
    </w:p>
    <w:p w14:paraId="4C668E2D" w14:textId="156926D9" w:rsidR="00507140" w:rsidRPr="00180346" w:rsidRDefault="00507140" w:rsidP="00770122">
      <w:pPr>
        <w:spacing w:after="0" w:line="240" w:lineRule="auto"/>
        <w:ind w:right="95" w:firstLine="426"/>
        <w:jc w:val="both"/>
        <w:rPr>
          <w:rFonts w:ascii="Tahoma" w:hAnsi="Tahoma" w:cs="Tahoma"/>
          <w:color w:val="000000"/>
          <w:sz w:val="23"/>
          <w:szCs w:val="23"/>
          <w:highlight w:val="yellow"/>
        </w:rPr>
      </w:pPr>
    </w:p>
    <w:p w14:paraId="7E0405C8" w14:textId="2091D5F8" w:rsidR="00507140" w:rsidRPr="00A94E1B" w:rsidRDefault="00507140" w:rsidP="00507140">
      <w:pPr>
        <w:spacing w:after="0" w:line="240" w:lineRule="auto"/>
        <w:jc w:val="center"/>
        <w:rPr>
          <w:rFonts w:ascii="Tahoma" w:eastAsia="Times New Roman" w:hAnsi="Tahoma" w:cs="Tahoma"/>
          <w:b/>
          <w:bCs/>
          <w:color w:val="000000"/>
          <w:sz w:val="27"/>
          <w:szCs w:val="27"/>
          <w:lang w:val="en-GB" w:eastAsia="en-GB"/>
        </w:rPr>
      </w:pPr>
      <w:r w:rsidRPr="00A94E1B">
        <w:rPr>
          <w:rFonts w:ascii="Tahoma" w:eastAsia="Times New Roman" w:hAnsi="Tahoma" w:cs="Tahoma"/>
          <w:b/>
          <w:bCs/>
          <w:color w:val="000000"/>
          <w:sz w:val="27"/>
          <w:szCs w:val="27"/>
          <w:lang w:val="en-GB" w:eastAsia="en-GB"/>
        </w:rPr>
        <w:t>Izbor disciplinskog tužioca i disciplinskih komisija</w:t>
      </w:r>
    </w:p>
    <w:p w14:paraId="15CA4F0E" w14:textId="67D5D228" w:rsidR="00507140" w:rsidRPr="00A94E1B" w:rsidRDefault="00507140" w:rsidP="00507140">
      <w:pPr>
        <w:spacing w:after="0" w:line="240" w:lineRule="auto"/>
        <w:jc w:val="center"/>
        <w:rPr>
          <w:rFonts w:ascii="Tahoma" w:eastAsia="Times New Roman" w:hAnsi="Tahoma" w:cs="Tahoma"/>
          <w:b/>
          <w:bCs/>
          <w:color w:val="000000"/>
          <w:sz w:val="27"/>
          <w:szCs w:val="27"/>
          <w:lang w:val="en-GB" w:eastAsia="en-GB"/>
        </w:rPr>
      </w:pPr>
      <w:r w:rsidRPr="00A94E1B">
        <w:rPr>
          <w:rFonts w:ascii="Tahoma" w:eastAsia="Times New Roman" w:hAnsi="Tahoma" w:cs="Tahoma"/>
          <w:b/>
          <w:bCs/>
          <w:color w:val="000000"/>
          <w:sz w:val="27"/>
          <w:szCs w:val="27"/>
          <w:lang w:val="en-GB" w:eastAsia="en-GB"/>
        </w:rPr>
        <w:t xml:space="preserve">Član </w:t>
      </w:r>
      <w:r w:rsidR="000D2C84">
        <w:rPr>
          <w:rFonts w:ascii="Tahoma" w:eastAsia="Times New Roman" w:hAnsi="Tahoma" w:cs="Tahoma"/>
          <w:b/>
          <w:bCs/>
          <w:color w:val="000000"/>
          <w:sz w:val="27"/>
          <w:szCs w:val="27"/>
          <w:lang w:val="en-GB" w:eastAsia="en-GB"/>
        </w:rPr>
        <w:t>85</w:t>
      </w:r>
    </w:p>
    <w:p w14:paraId="0F3218B9" w14:textId="26693465" w:rsidR="00507140" w:rsidRPr="00A94E1B" w:rsidRDefault="00507140" w:rsidP="00180346">
      <w:pPr>
        <w:spacing w:after="0" w:line="240" w:lineRule="auto"/>
        <w:ind w:right="95" w:firstLine="426"/>
        <w:jc w:val="both"/>
        <w:rPr>
          <w:rFonts w:ascii="Tahoma" w:eastAsia="Times New Roman" w:hAnsi="Tahoma" w:cs="Tahoma"/>
          <w:color w:val="000000" w:themeColor="text1"/>
          <w:sz w:val="23"/>
          <w:szCs w:val="23"/>
          <w:lang w:eastAsia="sr-Latn-ME"/>
        </w:rPr>
      </w:pPr>
      <w:r w:rsidRPr="00A94E1B">
        <w:rPr>
          <w:rFonts w:ascii="Tahoma" w:eastAsia="Times New Roman" w:hAnsi="Tahoma" w:cs="Tahoma"/>
          <w:color w:val="000000" w:themeColor="text1"/>
          <w:sz w:val="23"/>
          <w:szCs w:val="23"/>
          <w:lang w:eastAsia="sr-Latn-ME"/>
        </w:rPr>
        <w:t xml:space="preserve">Disciplinski tužilac i disciplinske komisije izabraće se, u skladu sa ovim zakonom, u roku od </w:t>
      </w:r>
      <w:r w:rsidR="00A94E1B" w:rsidRPr="00A94E1B">
        <w:rPr>
          <w:rFonts w:ascii="Tahoma" w:eastAsia="Times New Roman" w:hAnsi="Tahoma" w:cs="Tahoma"/>
          <w:color w:val="000000" w:themeColor="text1"/>
          <w:sz w:val="23"/>
          <w:szCs w:val="23"/>
          <w:lang w:eastAsia="sr-Latn-ME"/>
        </w:rPr>
        <w:t>šest</w:t>
      </w:r>
      <w:r w:rsidRPr="00A94E1B">
        <w:rPr>
          <w:rFonts w:ascii="Tahoma" w:eastAsia="Times New Roman" w:hAnsi="Tahoma" w:cs="Tahoma"/>
          <w:color w:val="000000" w:themeColor="text1"/>
          <w:sz w:val="23"/>
          <w:szCs w:val="23"/>
          <w:lang w:eastAsia="sr-Latn-ME"/>
        </w:rPr>
        <w:t xml:space="preserve"> mjesec</w:t>
      </w:r>
      <w:r w:rsidR="00A94E1B" w:rsidRPr="00A94E1B">
        <w:rPr>
          <w:rFonts w:ascii="Tahoma" w:eastAsia="Times New Roman" w:hAnsi="Tahoma" w:cs="Tahoma"/>
          <w:color w:val="000000" w:themeColor="text1"/>
          <w:sz w:val="23"/>
          <w:szCs w:val="23"/>
          <w:lang w:eastAsia="sr-Latn-ME"/>
        </w:rPr>
        <w:t>i</w:t>
      </w:r>
      <w:r w:rsidRPr="00A94E1B">
        <w:rPr>
          <w:rFonts w:ascii="Tahoma" w:eastAsia="Times New Roman" w:hAnsi="Tahoma" w:cs="Tahoma"/>
          <w:color w:val="000000" w:themeColor="text1"/>
          <w:sz w:val="23"/>
          <w:szCs w:val="23"/>
          <w:lang w:eastAsia="sr-Latn-ME"/>
        </w:rPr>
        <w:t xml:space="preserve"> od dana stupanja na snagu ovog zakona.</w:t>
      </w:r>
    </w:p>
    <w:p w14:paraId="4FF23769" w14:textId="77777777" w:rsidR="00713423" w:rsidRPr="00180346" w:rsidRDefault="00713423" w:rsidP="00180346">
      <w:pPr>
        <w:spacing w:after="0" w:line="240" w:lineRule="auto"/>
        <w:ind w:right="95" w:firstLine="426"/>
        <w:jc w:val="both"/>
        <w:rPr>
          <w:rFonts w:ascii="Tahoma" w:eastAsia="Times New Roman" w:hAnsi="Tahoma" w:cs="Tahoma"/>
          <w:color w:val="000000" w:themeColor="text1"/>
          <w:sz w:val="23"/>
          <w:szCs w:val="23"/>
          <w:highlight w:val="yellow"/>
          <w:lang w:eastAsia="sr-Latn-ME"/>
        </w:rPr>
      </w:pPr>
    </w:p>
    <w:p w14:paraId="47E7D01C" w14:textId="77777777" w:rsidR="00180346" w:rsidRPr="00A94E1B" w:rsidRDefault="00180346" w:rsidP="00180346">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A94E1B">
        <w:rPr>
          <w:rFonts w:ascii="Tahoma" w:eastAsia="Times New Roman" w:hAnsi="Tahoma" w:cs="Tahoma"/>
          <w:b/>
          <w:bCs/>
          <w:color w:val="000000" w:themeColor="text1"/>
          <w:sz w:val="27"/>
          <w:szCs w:val="27"/>
          <w:lang w:eastAsia="sr-Latn-ME"/>
        </w:rPr>
        <w:t>Osnivačka skupština Komore</w:t>
      </w:r>
    </w:p>
    <w:p w14:paraId="2327A946" w14:textId="4117B118" w:rsidR="00180346" w:rsidRPr="00A94E1B" w:rsidRDefault="00180346" w:rsidP="00180346">
      <w:pPr>
        <w:spacing w:after="0" w:line="240" w:lineRule="auto"/>
        <w:ind w:right="95" w:firstLine="426"/>
        <w:jc w:val="center"/>
        <w:textAlignment w:val="center"/>
        <w:rPr>
          <w:rFonts w:ascii="Tahoma" w:eastAsia="Times New Roman" w:hAnsi="Tahoma" w:cs="Tahoma"/>
          <w:b/>
          <w:bCs/>
          <w:color w:val="000000" w:themeColor="text1"/>
          <w:sz w:val="27"/>
          <w:szCs w:val="27"/>
          <w:lang w:eastAsia="sr-Latn-ME"/>
        </w:rPr>
      </w:pPr>
      <w:r w:rsidRPr="00A94E1B">
        <w:rPr>
          <w:rFonts w:ascii="Tahoma" w:eastAsia="Times New Roman" w:hAnsi="Tahoma" w:cs="Tahoma"/>
          <w:b/>
          <w:bCs/>
          <w:color w:val="000000" w:themeColor="text1"/>
          <w:sz w:val="27"/>
          <w:szCs w:val="27"/>
          <w:lang w:eastAsia="sr-Latn-ME"/>
        </w:rPr>
        <w:t xml:space="preserve">Član </w:t>
      </w:r>
      <w:r w:rsidR="000D2C84">
        <w:rPr>
          <w:rFonts w:ascii="Tahoma" w:eastAsia="Times New Roman" w:hAnsi="Tahoma" w:cs="Tahoma"/>
          <w:b/>
          <w:bCs/>
          <w:color w:val="000000" w:themeColor="text1"/>
          <w:sz w:val="27"/>
          <w:szCs w:val="27"/>
          <w:lang w:eastAsia="sr-Latn-ME"/>
        </w:rPr>
        <w:t>86</w:t>
      </w:r>
    </w:p>
    <w:p w14:paraId="4395B9DF" w14:textId="057312A3" w:rsidR="00180346" w:rsidRPr="00A94E1B" w:rsidRDefault="00180346" w:rsidP="00180346">
      <w:pPr>
        <w:spacing w:after="0" w:line="240" w:lineRule="auto"/>
        <w:ind w:left="150" w:right="150" w:firstLine="240"/>
        <w:jc w:val="both"/>
        <w:rPr>
          <w:rFonts w:ascii="Tahoma" w:eastAsia="Times New Roman" w:hAnsi="Tahoma" w:cs="Tahoma"/>
          <w:color w:val="000000"/>
          <w:sz w:val="23"/>
          <w:szCs w:val="23"/>
          <w:lang w:val="en-GB" w:eastAsia="en-GB"/>
        </w:rPr>
      </w:pPr>
      <w:r w:rsidRPr="00A94E1B">
        <w:rPr>
          <w:rFonts w:ascii="Tahoma" w:eastAsia="Times New Roman" w:hAnsi="Tahoma" w:cs="Tahoma"/>
          <w:color w:val="000000"/>
          <w:sz w:val="23"/>
          <w:szCs w:val="23"/>
          <w:lang w:val="en-GB" w:eastAsia="en-GB"/>
        </w:rPr>
        <w:t xml:space="preserve">Komora će se konstituisati najkasnije u roku od </w:t>
      </w:r>
      <w:r w:rsidR="00A94E1B" w:rsidRPr="00A94E1B">
        <w:rPr>
          <w:rFonts w:ascii="Tahoma" w:eastAsia="Times New Roman" w:hAnsi="Tahoma" w:cs="Tahoma"/>
          <w:color w:val="000000"/>
          <w:sz w:val="23"/>
          <w:szCs w:val="23"/>
          <w:lang w:val="en-GB" w:eastAsia="en-GB"/>
        </w:rPr>
        <w:t>tri</w:t>
      </w:r>
      <w:r w:rsidRPr="00A94E1B">
        <w:rPr>
          <w:rFonts w:ascii="Tahoma" w:eastAsia="Times New Roman" w:hAnsi="Tahoma" w:cs="Tahoma"/>
          <w:color w:val="000000"/>
          <w:sz w:val="23"/>
          <w:szCs w:val="23"/>
          <w:lang w:val="en-GB" w:eastAsia="en-GB"/>
        </w:rPr>
        <w:t xml:space="preserve"> mjesec</w:t>
      </w:r>
      <w:r w:rsidR="00A94E1B" w:rsidRPr="00A94E1B">
        <w:rPr>
          <w:rFonts w:ascii="Tahoma" w:eastAsia="Times New Roman" w:hAnsi="Tahoma" w:cs="Tahoma"/>
          <w:color w:val="000000"/>
          <w:sz w:val="23"/>
          <w:szCs w:val="23"/>
          <w:lang w:val="en-GB" w:eastAsia="en-GB"/>
        </w:rPr>
        <w:t>a</w:t>
      </w:r>
      <w:r w:rsidRPr="00A94E1B">
        <w:rPr>
          <w:rFonts w:ascii="Tahoma" w:eastAsia="Times New Roman" w:hAnsi="Tahoma" w:cs="Tahoma"/>
          <w:color w:val="000000"/>
          <w:sz w:val="23"/>
          <w:szCs w:val="23"/>
          <w:lang w:val="en-GB" w:eastAsia="en-GB"/>
        </w:rPr>
        <w:t xml:space="preserve"> od dana stupanja na snagu ovog zakona.</w:t>
      </w:r>
    </w:p>
    <w:p w14:paraId="620878E0" w14:textId="77777777" w:rsidR="00180346" w:rsidRPr="00A94E1B" w:rsidRDefault="00180346" w:rsidP="00180346">
      <w:pPr>
        <w:spacing w:after="0" w:line="240" w:lineRule="auto"/>
        <w:ind w:left="150" w:right="150" w:firstLine="240"/>
        <w:jc w:val="both"/>
        <w:rPr>
          <w:rFonts w:ascii="Tahoma" w:eastAsia="Times New Roman" w:hAnsi="Tahoma" w:cs="Tahoma"/>
          <w:color w:val="000000"/>
          <w:sz w:val="23"/>
          <w:szCs w:val="23"/>
          <w:lang w:val="en-GB" w:eastAsia="en-GB"/>
        </w:rPr>
      </w:pPr>
      <w:r w:rsidRPr="00A94E1B">
        <w:rPr>
          <w:rFonts w:ascii="Tahoma" w:eastAsia="Times New Roman" w:hAnsi="Tahoma" w:cs="Tahoma"/>
          <w:color w:val="000000"/>
          <w:sz w:val="23"/>
          <w:szCs w:val="23"/>
          <w:lang w:val="en-GB" w:eastAsia="en-GB"/>
        </w:rPr>
        <w:t>Osnivačku skupštinu Komore saziva i njom predsjedava najstariji sudski vještak.</w:t>
      </w:r>
    </w:p>
    <w:p w14:paraId="7A12138C" w14:textId="77777777" w:rsidR="00180346" w:rsidRPr="00A94E1B" w:rsidRDefault="00180346" w:rsidP="00180346">
      <w:pPr>
        <w:spacing w:after="0" w:line="240" w:lineRule="auto"/>
        <w:ind w:left="150" w:right="150" w:firstLine="240"/>
        <w:jc w:val="both"/>
        <w:rPr>
          <w:rFonts w:ascii="Tahoma" w:eastAsia="Times New Roman" w:hAnsi="Tahoma" w:cs="Tahoma"/>
          <w:color w:val="000000"/>
          <w:sz w:val="23"/>
          <w:szCs w:val="23"/>
          <w:lang w:val="en-GB" w:eastAsia="en-GB"/>
        </w:rPr>
      </w:pPr>
      <w:r w:rsidRPr="00A94E1B">
        <w:rPr>
          <w:rFonts w:ascii="Tahoma" w:eastAsia="Times New Roman" w:hAnsi="Tahoma" w:cs="Tahoma"/>
          <w:color w:val="000000"/>
          <w:sz w:val="23"/>
          <w:szCs w:val="23"/>
          <w:lang w:val="en-GB" w:eastAsia="en-GB"/>
        </w:rPr>
        <w:t>Do konstituisanja Komore sve poslove iz njene nadležnosti obavlja ministarstvo.</w:t>
      </w:r>
    </w:p>
    <w:p w14:paraId="6E228FCD" w14:textId="77777777" w:rsidR="00770122" w:rsidRPr="00180346" w:rsidRDefault="00770122" w:rsidP="00770122">
      <w:pPr>
        <w:spacing w:after="0" w:line="240" w:lineRule="auto"/>
        <w:ind w:right="95"/>
        <w:jc w:val="both"/>
        <w:rPr>
          <w:rFonts w:ascii="Tahoma" w:eastAsia="Times New Roman" w:hAnsi="Tahoma" w:cs="Tahoma"/>
          <w:color w:val="000000"/>
          <w:sz w:val="23"/>
          <w:szCs w:val="23"/>
          <w:highlight w:val="yellow"/>
          <w:lang w:eastAsia="sr-Latn-ME"/>
        </w:rPr>
      </w:pPr>
    </w:p>
    <w:p w14:paraId="3EF39858" w14:textId="77777777" w:rsidR="00770122" w:rsidRPr="004303D6" w:rsidRDefault="00770122" w:rsidP="00770122">
      <w:pPr>
        <w:spacing w:before="60" w:after="0" w:line="240" w:lineRule="auto"/>
        <w:jc w:val="center"/>
        <w:rPr>
          <w:rFonts w:ascii="Tahoma" w:eastAsia="Times New Roman" w:hAnsi="Tahoma" w:cs="Tahoma"/>
          <w:b/>
          <w:bCs/>
          <w:color w:val="000000"/>
          <w:sz w:val="27"/>
          <w:szCs w:val="27"/>
          <w:lang w:val="en-GB" w:eastAsia="en-GB"/>
        </w:rPr>
      </w:pPr>
      <w:r w:rsidRPr="004303D6">
        <w:rPr>
          <w:rFonts w:ascii="Tahoma" w:eastAsia="Times New Roman" w:hAnsi="Tahoma" w:cs="Tahoma"/>
          <w:b/>
          <w:bCs/>
          <w:color w:val="000000"/>
          <w:sz w:val="27"/>
          <w:szCs w:val="27"/>
          <w:lang w:val="en-GB" w:eastAsia="en-GB"/>
        </w:rPr>
        <w:t>Prestanak važenja</w:t>
      </w:r>
    </w:p>
    <w:p w14:paraId="22283EF6" w14:textId="5652B939" w:rsidR="00770122" w:rsidRPr="004303D6" w:rsidRDefault="00770122" w:rsidP="00770122">
      <w:pPr>
        <w:spacing w:after="0" w:line="240" w:lineRule="auto"/>
        <w:jc w:val="center"/>
        <w:textAlignment w:val="center"/>
        <w:rPr>
          <w:rFonts w:ascii="Tahoma" w:eastAsia="Times New Roman" w:hAnsi="Tahoma" w:cs="Tahoma"/>
          <w:b/>
          <w:bCs/>
          <w:color w:val="000000"/>
          <w:sz w:val="27"/>
          <w:szCs w:val="27"/>
          <w:lang w:val="en-GB" w:eastAsia="en-GB"/>
        </w:rPr>
      </w:pPr>
      <w:r w:rsidRPr="004303D6">
        <w:rPr>
          <w:rFonts w:ascii="Tahoma" w:eastAsia="Times New Roman" w:hAnsi="Tahoma" w:cs="Tahoma"/>
          <w:b/>
          <w:bCs/>
          <w:color w:val="000000"/>
          <w:sz w:val="27"/>
          <w:szCs w:val="27"/>
          <w:lang w:val="en-GB" w:eastAsia="en-GB"/>
        </w:rPr>
        <w:t xml:space="preserve">Član </w:t>
      </w:r>
      <w:r w:rsidR="000D2C84">
        <w:rPr>
          <w:rFonts w:ascii="Tahoma" w:eastAsia="Times New Roman" w:hAnsi="Tahoma" w:cs="Tahoma"/>
          <w:b/>
          <w:bCs/>
          <w:color w:val="000000"/>
          <w:sz w:val="27"/>
          <w:szCs w:val="27"/>
          <w:lang w:val="en-GB" w:eastAsia="en-GB"/>
        </w:rPr>
        <w:t>87</w:t>
      </w:r>
    </w:p>
    <w:p w14:paraId="7D0438C8" w14:textId="389CE49B" w:rsidR="00770122" w:rsidRPr="004303D6" w:rsidRDefault="00770122" w:rsidP="00770122">
      <w:pPr>
        <w:spacing w:after="0" w:line="240" w:lineRule="auto"/>
        <w:ind w:left="150" w:right="150" w:firstLine="240"/>
        <w:jc w:val="both"/>
        <w:rPr>
          <w:rFonts w:ascii="Tahoma" w:eastAsia="Times New Roman" w:hAnsi="Tahoma" w:cs="Tahoma"/>
          <w:color w:val="000000"/>
          <w:sz w:val="23"/>
          <w:szCs w:val="23"/>
          <w:lang w:val="en-GB" w:eastAsia="en-GB"/>
        </w:rPr>
      </w:pPr>
      <w:r w:rsidRPr="004303D6">
        <w:rPr>
          <w:rFonts w:ascii="Tahoma" w:eastAsia="Times New Roman" w:hAnsi="Tahoma" w:cs="Tahoma"/>
          <w:color w:val="000000"/>
          <w:sz w:val="23"/>
          <w:szCs w:val="23"/>
          <w:lang w:val="en-GB" w:eastAsia="en-GB"/>
        </w:rPr>
        <w:t>Danom stupanja na snagu ovog zakona prestaje da važi Zakon o sudskim vještacima ("Službeni list CG", broj 54/16 i 69/25).</w:t>
      </w:r>
    </w:p>
    <w:p w14:paraId="75FAE333" w14:textId="3264C77D" w:rsidR="00770122" w:rsidRPr="004303D6" w:rsidRDefault="00770122" w:rsidP="00770122">
      <w:pPr>
        <w:spacing w:after="0" w:line="240" w:lineRule="auto"/>
        <w:ind w:left="150" w:right="150" w:firstLine="240"/>
        <w:jc w:val="both"/>
        <w:rPr>
          <w:rFonts w:ascii="Tahoma" w:eastAsia="Times New Roman" w:hAnsi="Tahoma" w:cs="Tahoma"/>
          <w:color w:val="000000"/>
          <w:sz w:val="23"/>
          <w:szCs w:val="23"/>
          <w:lang w:val="en-GB" w:eastAsia="en-GB"/>
        </w:rPr>
      </w:pPr>
    </w:p>
    <w:p w14:paraId="5F45E5DE" w14:textId="788A3B6F" w:rsidR="00770122" w:rsidRPr="004303D6" w:rsidRDefault="00770122" w:rsidP="00770122">
      <w:pPr>
        <w:spacing w:after="0" w:line="240" w:lineRule="auto"/>
        <w:jc w:val="center"/>
        <w:rPr>
          <w:rFonts w:ascii="Tahoma" w:eastAsia="Times New Roman" w:hAnsi="Tahoma" w:cs="Tahoma"/>
          <w:b/>
          <w:bCs/>
          <w:color w:val="000000"/>
          <w:sz w:val="27"/>
          <w:szCs w:val="27"/>
          <w:lang w:val="en-GB" w:eastAsia="en-GB"/>
        </w:rPr>
      </w:pPr>
      <w:r w:rsidRPr="004303D6">
        <w:rPr>
          <w:rFonts w:ascii="Tahoma" w:eastAsia="Times New Roman" w:hAnsi="Tahoma" w:cs="Tahoma"/>
          <w:b/>
          <w:bCs/>
          <w:color w:val="000000"/>
          <w:sz w:val="27"/>
          <w:szCs w:val="27"/>
          <w:lang w:val="en-GB" w:eastAsia="en-GB"/>
        </w:rPr>
        <w:t>Stupanje na snagu</w:t>
      </w:r>
    </w:p>
    <w:p w14:paraId="1E978870" w14:textId="2950E525" w:rsidR="00770122" w:rsidRPr="004303D6" w:rsidRDefault="00770122" w:rsidP="00770122">
      <w:pPr>
        <w:spacing w:after="0" w:line="240" w:lineRule="auto"/>
        <w:jc w:val="center"/>
        <w:rPr>
          <w:rFonts w:ascii="Tahoma" w:eastAsia="Times New Roman" w:hAnsi="Tahoma" w:cs="Tahoma"/>
          <w:b/>
          <w:bCs/>
          <w:color w:val="000000"/>
          <w:sz w:val="27"/>
          <w:szCs w:val="27"/>
          <w:lang w:val="en-GB" w:eastAsia="en-GB"/>
        </w:rPr>
      </w:pPr>
      <w:r w:rsidRPr="004303D6">
        <w:rPr>
          <w:rFonts w:ascii="Tahoma" w:eastAsia="Times New Roman" w:hAnsi="Tahoma" w:cs="Tahoma"/>
          <w:b/>
          <w:bCs/>
          <w:color w:val="000000"/>
          <w:sz w:val="27"/>
          <w:szCs w:val="27"/>
          <w:lang w:val="en-GB" w:eastAsia="en-GB"/>
        </w:rPr>
        <w:t xml:space="preserve">Član </w:t>
      </w:r>
      <w:r w:rsidR="000D2C84">
        <w:rPr>
          <w:rFonts w:ascii="Tahoma" w:eastAsia="Times New Roman" w:hAnsi="Tahoma" w:cs="Tahoma"/>
          <w:b/>
          <w:bCs/>
          <w:color w:val="000000"/>
          <w:sz w:val="27"/>
          <w:szCs w:val="27"/>
          <w:lang w:val="en-GB" w:eastAsia="en-GB"/>
        </w:rPr>
        <w:t>88</w:t>
      </w:r>
    </w:p>
    <w:p w14:paraId="1FE1CADF" w14:textId="0C4A4B59" w:rsidR="00180346" w:rsidRDefault="00770122" w:rsidP="006F5508">
      <w:pPr>
        <w:spacing w:after="0" w:line="240" w:lineRule="auto"/>
        <w:ind w:right="95" w:firstLine="426"/>
        <w:jc w:val="both"/>
        <w:rPr>
          <w:rFonts w:ascii="Tahoma" w:eastAsia="Times New Roman" w:hAnsi="Tahoma" w:cs="Tahoma"/>
          <w:color w:val="000000"/>
          <w:sz w:val="23"/>
          <w:szCs w:val="23"/>
          <w:lang w:eastAsia="sr-Latn-ME"/>
        </w:rPr>
      </w:pPr>
      <w:r w:rsidRPr="004303D6">
        <w:rPr>
          <w:rFonts w:ascii="Tahoma" w:eastAsia="Times New Roman" w:hAnsi="Tahoma" w:cs="Tahoma"/>
          <w:color w:val="000000"/>
          <w:sz w:val="23"/>
          <w:szCs w:val="23"/>
          <w:lang w:eastAsia="sr-Latn-ME"/>
        </w:rPr>
        <w:t>Ovaj zakon stupa na snagu osmog dana od dana objavljivanja u "Službenom listu Crne Gore".</w:t>
      </w:r>
      <w:bookmarkStart w:id="72" w:name="clan_51"/>
      <w:bookmarkStart w:id="73" w:name="clan_53"/>
      <w:bookmarkStart w:id="74" w:name="clan_54"/>
      <w:bookmarkEnd w:id="72"/>
      <w:bookmarkEnd w:id="73"/>
      <w:bookmarkEnd w:id="74"/>
    </w:p>
    <w:p w14:paraId="435F3CDA" w14:textId="37AE4DC7"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34EA8D88" w14:textId="254463C3"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4BB40303" w14:textId="53E45564"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79ACCC38" w14:textId="752379F3"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6D0A57FC" w14:textId="40DE505D"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2BBDD654" w14:textId="2CD4267D"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61D5584F" w14:textId="50A9B2CD" w:rsidR="00180346" w:rsidRDefault="00180346" w:rsidP="00585B04">
      <w:pPr>
        <w:spacing w:after="0" w:line="240" w:lineRule="auto"/>
        <w:ind w:right="95" w:firstLine="426"/>
        <w:jc w:val="both"/>
        <w:rPr>
          <w:rFonts w:ascii="Tahoma" w:eastAsia="Times New Roman" w:hAnsi="Tahoma" w:cs="Tahoma"/>
          <w:color w:val="000000"/>
          <w:sz w:val="23"/>
          <w:szCs w:val="23"/>
          <w:lang w:eastAsia="sr-Latn-ME"/>
        </w:rPr>
      </w:pPr>
    </w:p>
    <w:p w14:paraId="240F31A3" w14:textId="75B1E7E7" w:rsidR="00180346" w:rsidRDefault="00180346" w:rsidP="00E448DC">
      <w:pPr>
        <w:spacing w:after="0" w:line="240" w:lineRule="auto"/>
        <w:ind w:right="95"/>
        <w:jc w:val="both"/>
        <w:rPr>
          <w:rFonts w:ascii="Tahoma" w:eastAsia="Times New Roman" w:hAnsi="Tahoma" w:cs="Tahoma"/>
          <w:color w:val="000000"/>
          <w:sz w:val="23"/>
          <w:szCs w:val="23"/>
          <w:lang w:eastAsia="sr-Latn-ME"/>
        </w:rPr>
      </w:pPr>
    </w:p>
    <w:p w14:paraId="451A7F4E" w14:textId="2492ACE1"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29FEE98A" w14:textId="335216A5"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6F3B84AA" w14:textId="595D6DF5"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7050481D" w14:textId="52EB60E4"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2AF0FB72" w14:textId="79EB1E7A"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4BFD14E6" w14:textId="471788A8"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6CE26B59" w14:textId="453D18C3"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53EBCC2D" w14:textId="1804C44D"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09EB6B4F" w14:textId="2780650E"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03B19C23" w14:textId="4FBF9A38"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048C3655" w14:textId="120D0225" w:rsidR="0026274B" w:rsidRDefault="0026274B" w:rsidP="00E448DC">
      <w:pPr>
        <w:spacing w:after="0" w:line="240" w:lineRule="auto"/>
        <w:ind w:right="95"/>
        <w:jc w:val="both"/>
        <w:rPr>
          <w:rFonts w:ascii="Tahoma" w:eastAsia="Times New Roman" w:hAnsi="Tahoma" w:cs="Tahoma"/>
          <w:color w:val="000000"/>
          <w:sz w:val="23"/>
          <w:szCs w:val="23"/>
          <w:lang w:eastAsia="sr-Latn-ME"/>
        </w:rPr>
      </w:pPr>
    </w:p>
    <w:p w14:paraId="1817FFD0" w14:textId="77777777" w:rsidR="0026274B" w:rsidRPr="000016B4" w:rsidRDefault="0026274B" w:rsidP="00E448DC">
      <w:pPr>
        <w:spacing w:after="0" w:line="240" w:lineRule="auto"/>
        <w:ind w:right="95"/>
        <w:jc w:val="both"/>
        <w:rPr>
          <w:rFonts w:ascii="Tahoma" w:eastAsia="Times New Roman" w:hAnsi="Tahoma" w:cs="Tahoma"/>
          <w:color w:val="000000"/>
          <w:sz w:val="23"/>
          <w:szCs w:val="23"/>
          <w:lang w:val="en-GB" w:eastAsia="sr-Latn-ME"/>
        </w:rPr>
      </w:pPr>
    </w:p>
    <w:p w14:paraId="467435D1" w14:textId="77777777" w:rsidR="006F5508" w:rsidRDefault="006F5508" w:rsidP="00E448DC">
      <w:pPr>
        <w:spacing w:after="0" w:line="240" w:lineRule="auto"/>
        <w:ind w:right="95"/>
        <w:jc w:val="both"/>
        <w:rPr>
          <w:rFonts w:ascii="Tahoma" w:eastAsia="Times New Roman" w:hAnsi="Tahoma" w:cs="Tahoma"/>
          <w:color w:val="000000"/>
          <w:sz w:val="23"/>
          <w:szCs w:val="23"/>
          <w:lang w:eastAsia="sr-Latn-ME"/>
        </w:rPr>
      </w:pPr>
    </w:p>
    <w:p w14:paraId="2AA60F75" w14:textId="77777777" w:rsidR="004D4336" w:rsidRDefault="004D4336" w:rsidP="004D4336">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O B R A Z L O Ž E NJ E</w:t>
      </w:r>
    </w:p>
    <w:p w14:paraId="3FABCCF4" w14:textId="77777777" w:rsidR="004D4336" w:rsidRDefault="004D4336" w:rsidP="004D4336">
      <w:pPr>
        <w:spacing w:after="0" w:line="240" w:lineRule="auto"/>
        <w:jc w:val="both"/>
        <w:rPr>
          <w:rFonts w:ascii="Arial" w:eastAsia="Times New Roman" w:hAnsi="Arial" w:cs="Arial"/>
          <w:sz w:val="24"/>
          <w:szCs w:val="24"/>
        </w:rPr>
      </w:pPr>
    </w:p>
    <w:p w14:paraId="3CE27120" w14:textId="77777777" w:rsidR="004D4336" w:rsidRDefault="004D4336" w:rsidP="004D4336">
      <w:pPr>
        <w:spacing w:after="0" w:line="240" w:lineRule="auto"/>
        <w:jc w:val="both"/>
        <w:rPr>
          <w:rFonts w:ascii="Arial" w:eastAsia="Times New Roman" w:hAnsi="Arial" w:cs="Arial"/>
          <w:b/>
          <w:sz w:val="24"/>
          <w:szCs w:val="24"/>
        </w:rPr>
      </w:pPr>
      <w:r>
        <w:rPr>
          <w:rFonts w:ascii="Arial" w:eastAsia="Times New Roman" w:hAnsi="Arial" w:cs="Arial"/>
          <w:b/>
          <w:sz w:val="24"/>
          <w:szCs w:val="24"/>
        </w:rPr>
        <w:t>I. USTAVNI OSNOV ZA DONOŠENJE ZAKONA</w:t>
      </w:r>
    </w:p>
    <w:p w14:paraId="561AB336" w14:textId="77777777" w:rsidR="004D4336" w:rsidRDefault="004D4336" w:rsidP="004D4336">
      <w:pPr>
        <w:spacing w:after="0" w:line="240" w:lineRule="auto"/>
        <w:jc w:val="both"/>
        <w:rPr>
          <w:rFonts w:ascii="Arial" w:eastAsia="Times New Roman" w:hAnsi="Arial" w:cs="Arial"/>
          <w:sz w:val="24"/>
          <w:szCs w:val="24"/>
        </w:rPr>
      </w:pPr>
    </w:p>
    <w:p w14:paraId="595A0F9C" w14:textId="067F4E0D" w:rsidR="004D4336" w:rsidRDefault="004D4336" w:rsidP="004D4336">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Ustavni osnov za donošenje Zakona o sudskim vještacima sadržan je u odredbi člana 16 stav 5 Ustava Crne Gore kojim je propisano da se zakonom u skladu sa Ustavom uređuju i druga pitanja od interesa za Crnu Goru.</w:t>
      </w:r>
    </w:p>
    <w:p w14:paraId="6F15AA36" w14:textId="77777777" w:rsidR="004D4336" w:rsidRDefault="004D4336" w:rsidP="004D4336">
      <w:pPr>
        <w:spacing w:after="0" w:line="240" w:lineRule="auto"/>
        <w:jc w:val="both"/>
        <w:rPr>
          <w:rFonts w:ascii="Arial" w:eastAsia="Times New Roman" w:hAnsi="Arial" w:cs="Arial"/>
          <w:sz w:val="24"/>
          <w:szCs w:val="24"/>
        </w:rPr>
      </w:pPr>
      <w:r>
        <w:rPr>
          <w:rFonts w:ascii="Arial" w:eastAsia="Times New Roman" w:hAnsi="Arial" w:cs="Arial"/>
          <w:sz w:val="24"/>
          <w:szCs w:val="24"/>
        </w:rPr>
        <w:tab/>
      </w:r>
    </w:p>
    <w:p w14:paraId="2D2FD1F4" w14:textId="77777777" w:rsidR="004D4336" w:rsidRDefault="004D4336" w:rsidP="004D4336">
      <w:pPr>
        <w:spacing w:after="0" w:line="240" w:lineRule="auto"/>
        <w:jc w:val="both"/>
        <w:rPr>
          <w:rFonts w:ascii="Arial" w:eastAsia="Times New Roman" w:hAnsi="Arial" w:cs="Arial"/>
          <w:b/>
          <w:sz w:val="24"/>
          <w:szCs w:val="24"/>
        </w:rPr>
      </w:pPr>
      <w:r>
        <w:rPr>
          <w:rFonts w:ascii="Arial" w:eastAsia="Times New Roman" w:hAnsi="Arial" w:cs="Arial"/>
          <w:b/>
          <w:sz w:val="24"/>
          <w:szCs w:val="24"/>
        </w:rPr>
        <w:t>II. RAZLOZI ZA DONOŠENJE ZAKONA</w:t>
      </w:r>
    </w:p>
    <w:p w14:paraId="1E964CB1" w14:textId="77777777" w:rsidR="004D4336" w:rsidRDefault="004D4336" w:rsidP="004D4336">
      <w:pPr>
        <w:spacing w:after="0" w:line="240" w:lineRule="auto"/>
        <w:jc w:val="both"/>
        <w:rPr>
          <w:rFonts w:ascii="Arial" w:eastAsia="Times New Roman" w:hAnsi="Arial" w:cs="Arial"/>
          <w:sz w:val="24"/>
          <w:szCs w:val="24"/>
        </w:rPr>
      </w:pPr>
      <w:r>
        <w:rPr>
          <w:rFonts w:ascii="Arial" w:eastAsia="Times New Roman" w:hAnsi="Arial" w:cs="Arial"/>
          <w:sz w:val="24"/>
          <w:szCs w:val="24"/>
        </w:rPr>
        <w:tab/>
      </w:r>
    </w:p>
    <w:p w14:paraId="11152E64" w14:textId="46937905" w:rsidR="004D4336" w:rsidRDefault="004D4336" w:rsidP="004D4336">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Donošenju Zakona o sudskim vještacima pristupilo se sa ciljem unapređenja važećeg zakona, odnosno normativnog okvira koji uređuje postupak postavljenja, razrješenja, prava, obaveze i odgovornost sudskih vještaka, kao i osnivanj</w:t>
      </w:r>
      <w:r w:rsidR="00F63522">
        <w:rPr>
          <w:rFonts w:ascii="Arial" w:eastAsia="Times New Roman" w:hAnsi="Arial" w:cs="Arial"/>
          <w:color w:val="000000" w:themeColor="text1"/>
          <w:sz w:val="24"/>
          <w:szCs w:val="24"/>
        </w:rPr>
        <w:t>a</w:t>
      </w:r>
      <w:r>
        <w:rPr>
          <w:rFonts w:ascii="Arial" w:eastAsia="Times New Roman" w:hAnsi="Arial" w:cs="Arial"/>
          <w:color w:val="000000" w:themeColor="text1"/>
          <w:sz w:val="24"/>
          <w:szCs w:val="24"/>
        </w:rPr>
        <w:t xml:space="preserve"> Komore sudskih</w:t>
      </w:r>
      <w:r w:rsidR="00F63522">
        <w:rPr>
          <w:rFonts w:ascii="Arial" w:eastAsia="Times New Roman" w:hAnsi="Arial" w:cs="Arial"/>
          <w:color w:val="000000" w:themeColor="text1"/>
          <w:sz w:val="24"/>
          <w:szCs w:val="24"/>
        </w:rPr>
        <w:t xml:space="preserve"> </w:t>
      </w:r>
      <w:r w:rsidR="00F63522">
        <w:rPr>
          <w:rFonts w:ascii="Arial" w:eastAsia="Times New Roman" w:hAnsi="Arial" w:cs="Arial"/>
          <w:color w:val="000000" w:themeColor="text1"/>
          <w:sz w:val="24"/>
          <w:szCs w:val="24"/>
          <w:lang w:val="sr-Latn-ME"/>
        </w:rPr>
        <w:t>vještaka</w:t>
      </w:r>
      <w:r w:rsidRPr="004D4336">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Dosadašnja primjena Zakona o sudskim vještacima ukazala je na određene probleme i nedostatke vezane za rad sudskih vještaka, koji se prije svega odnose na</w:t>
      </w:r>
      <w:r w:rsidR="00F63522">
        <w:rPr>
          <w:rFonts w:ascii="Arial" w:eastAsia="Times New Roman" w:hAnsi="Arial" w:cs="Arial"/>
          <w:color w:val="000000" w:themeColor="text1"/>
          <w:sz w:val="24"/>
          <w:szCs w:val="24"/>
        </w:rPr>
        <w:t xml:space="preserve"> </w:t>
      </w:r>
      <w:r w:rsidR="00F63522" w:rsidRPr="00F63522">
        <w:rPr>
          <w:rFonts w:ascii="Arial" w:eastAsia="Times New Roman" w:hAnsi="Arial" w:cs="Arial"/>
          <w:color w:val="000000" w:themeColor="text1"/>
          <w:sz w:val="24"/>
          <w:szCs w:val="24"/>
        </w:rPr>
        <w:t>statusna pitanja</w:t>
      </w:r>
      <w:r w:rsidR="00F63522">
        <w:rPr>
          <w:rFonts w:ascii="Arial" w:eastAsia="Times New Roman" w:hAnsi="Arial" w:cs="Arial"/>
          <w:color w:val="000000" w:themeColor="text1"/>
          <w:sz w:val="24"/>
          <w:szCs w:val="24"/>
        </w:rPr>
        <w:t xml:space="preserve"> i</w:t>
      </w:r>
      <w:r>
        <w:rPr>
          <w:rFonts w:ascii="Arial" w:eastAsia="Times New Roman" w:hAnsi="Arial" w:cs="Arial"/>
          <w:color w:val="000000" w:themeColor="text1"/>
          <w:sz w:val="24"/>
          <w:szCs w:val="24"/>
        </w:rPr>
        <w:t xml:space="preserve"> utvrđivanje odgovornosti. Osnovna namjera predlagača propisa je da se unaprijedi rad sudskih vještaka i jasno propiše njihova odgovornost, te osnuje Komora sudskih vještaka, u cilju </w:t>
      </w:r>
      <w:r w:rsidRPr="004D4336">
        <w:rPr>
          <w:rFonts w:ascii="Arial" w:eastAsia="Times New Roman" w:hAnsi="Arial" w:cs="Arial"/>
          <w:color w:val="000000" w:themeColor="text1"/>
          <w:sz w:val="24"/>
          <w:szCs w:val="24"/>
        </w:rPr>
        <w:t>uspostavljanj</w:t>
      </w:r>
      <w:r>
        <w:rPr>
          <w:rFonts w:ascii="Arial" w:eastAsia="Times New Roman" w:hAnsi="Arial" w:cs="Arial"/>
          <w:color w:val="000000" w:themeColor="text1"/>
          <w:sz w:val="24"/>
          <w:szCs w:val="24"/>
        </w:rPr>
        <w:t>a</w:t>
      </w:r>
      <w:r w:rsidRPr="004D4336">
        <w:rPr>
          <w:rFonts w:ascii="Arial" w:eastAsia="Times New Roman" w:hAnsi="Arial" w:cs="Arial"/>
          <w:color w:val="000000" w:themeColor="text1"/>
          <w:sz w:val="24"/>
          <w:szCs w:val="24"/>
        </w:rPr>
        <w:t xml:space="preserve"> profesionalnog, transparentnog i odgovornog sistema sudskog vještačenja koji će doprinijeti efikasnijem funkcionisanju pravosudnog sistema i jačanju vladavine prava.</w:t>
      </w:r>
    </w:p>
    <w:p w14:paraId="7C9E7B30" w14:textId="06C8CBA3" w:rsidR="004D4336" w:rsidRDefault="004D4336" w:rsidP="004D4336">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Obaveza da se pristupi izmjenama i dopunama važećeg Zakona o sudskim vještacima predviđena je Akcionim planom za sprovođenje Strategije reforme pravosuđa 2024-2027 za period 2024-2025 godine, u okviru strateškog cilja 1 - Jačanje nezavisnosti, nepristrasnosti i odgovornosti pravosuđa i operativnog cilja 1.7 - Jačanje sistema disciplinske odgovornosti pravosudnih profesija, kao i Programom rada Vlade za 2025. godinu.</w:t>
      </w:r>
    </w:p>
    <w:p w14:paraId="66E8EBCD" w14:textId="7BD9AB7E" w:rsidR="004D4336" w:rsidRDefault="004D4336" w:rsidP="004D4336">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Imajući u vidu da je u postupku izrade Predloga zakona o izmjenama i dopunama Zakona o sudskim vještacima utvrđeno da obim izmjena prevazilazi polovinu odredbi važećeg zakona, Ministarstvo pravde kao obrađivač propisa, u skladu sa Pravno-tehničkim pravilima za izradu propisa, opredijelilo se za izradu novog zakona.</w:t>
      </w:r>
    </w:p>
    <w:p w14:paraId="0DDDA35A" w14:textId="77777777" w:rsidR="004D4336" w:rsidRDefault="004D4336" w:rsidP="004D4336">
      <w:pPr>
        <w:spacing w:after="0" w:line="240" w:lineRule="auto"/>
        <w:ind w:firstLine="708"/>
        <w:jc w:val="both"/>
        <w:rPr>
          <w:rFonts w:ascii="Arial" w:eastAsia="Times New Roman" w:hAnsi="Arial" w:cs="Arial"/>
          <w:color w:val="000000" w:themeColor="text1"/>
          <w:sz w:val="24"/>
          <w:szCs w:val="24"/>
        </w:rPr>
      </w:pPr>
    </w:p>
    <w:p w14:paraId="0AD06D05" w14:textId="77777777" w:rsidR="004D4336" w:rsidRDefault="004D4336" w:rsidP="004D4336">
      <w:pPr>
        <w:spacing w:after="0" w:line="240" w:lineRule="auto"/>
        <w:jc w:val="both"/>
        <w:rPr>
          <w:rFonts w:ascii="Arial" w:eastAsia="Times New Roman" w:hAnsi="Arial" w:cs="Arial"/>
          <w:b/>
          <w:sz w:val="24"/>
          <w:szCs w:val="24"/>
        </w:rPr>
      </w:pPr>
      <w:r>
        <w:rPr>
          <w:rFonts w:ascii="Arial" w:eastAsia="Times New Roman" w:hAnsi="Arial" w:cs="Arial"/>
          <w:b/>
          <w:sz w:val="24"/>
          <w:szCs w:val="24"/>
        </w:rPr>
        <w:t>III. USAGLAŠENOST SA PRAVNOM TEKOVINOM EVROPSKE UNIJE I POTVRĐENIM MEĐUNARODNIM KONVENCIJAMA</w:t>
      </w:r>
    </w:p>
    <w:p w14:paraId="78F30A91" w14:textId="77777777" w:rsidR="004D4336" w:rsidRDefault="004D4336" w:rsidP="004D4336">
      <w:pPr>
        <w:spacing w:after="0" w:line="240" w:lineRule="auto"/>
        <w:ind w:firstLine="708"/>
        <w:jc w:val="both"/>
        <w:rPr>
          <w:rFonts w:ascii="Arial" w:eastAsia="Times New Roman" w:hAnsi="Arial" w:cs="Arial"/>
          <w:sz w:val="24"/>
          <w:szCs w:val="24"/>
        </w:rPr>
      </w:pPr>
    </w:p>
    <w:p w14:paraId="1EE94DE5" w14:textId="5562EB98" w:rsidR="004D4336" w:rsidRDefault="004D4336" w:rsidP="004D4336">
      <w:pPr>
        <w:spacing w:after="0" w:line="240" w:lineRule="auto"/>
        <w:ind w:firstLine="708"/>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Ovim zakonom se ne mijenja osnovni koncept važećeg Zakona o </w:t>
      </w:r>
      <w:r w:rsidR="00AD57DD">
        <w:rPr>
          <w:rFonts w:ascii="Arial" w:eastAsia="Times New Roman" w:hAnsi="Arial" w:cs="Arial"/>
          <w:color w:val="000000" w:themeColor="text1"/>
          <w:sz w:val="24"/>
          <w:szCs w:val="24"/>
        </w:rPr>
        <w:t>sudskim vještacima</w:t>
      </w:r>
      <w:r>
        <w:rPr>
          <w:rFonts w:ascii="Arial" w:eastAsia="Times New Roman" w:hAnsi="Arial" w:cs="Arial"/>
          <w:color w:val="000000" w:themeColor="text1"/>
          <w:sz w:val="24"/>
          <w:szCs w:val="24"/>
        </w:rPr>
        <w:t xml:space="preserve"> koji je već usklađen sa relevantnim međunarodnim dokumentima.</w:t>
      </w:r>
    </w:p>
    <w:p w14:paraId="3B81779C" w14:textId="4EF51377" w:rsidR="004D4336" w:rsidRDefault="004D4336" w:rsidP="00AD57DD">
      <w:pPr>
        <w:spacing w:after="0" w:line="240" w:lineRule="auto"/>
        <w:ind w:firstLine="708"/>
        <w:jc w:val="both"/>
        <w:rPr>
          <w:rFonts w:ascii="Arial" w:eastAsia="Times New Roman" w:hAnsi="Arial" w:cs="Arial"/>
          <w:sz w:val="24"/>
          <w:szCs w:val="24"/>
        </w:rPr>
      </w:pPr>
      <w:r>
        <w:rPr>
          <w:rFonts w:ascii="Arial" w:eastAsia="Times New Roman" w:hAnsi="Arial" w:cs="Arial"/>
          <w:sz w:val="24"/>
          <w:szCs w:val="24"/>
        </w:rPr>
        <w:t>Nema propisa Evropske unije s kojima je trebalo izvršiti usaglašavanje ovog Zakona.</w:t>
      </w:r>
    </w:p>
    <w:p w14:paraId="70D67309" w14:textId="77777777" w:rsidR="004D4336" w:rsidRDefault="004D4336" w:rsidP="004D4336">
      <w:pPr>
        <w:spacing w:after="0" w:line="240" w:lineRule="auto"/>
        <w:jc w:val="both"/>
        <w:rPr>
          <w:rFonts w:ascii="Arial" w:eastAsia="Times New Roman" w:hAnsi="Arial" w:cs="Arial"/>
          <w:sz w:val="24"/>
          <w:szCs w:val="24"/>
        </w:rPr>
      </w:pPr>
    </w:p>
    <w:p w14:paraId="6E081887" w14:textId="77777777" w:rsidR="004D4336" w:rsidRDefault="004D4336" w:rsidP="004D4336">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IV. </w:t>
      </w:r>
      <w:r w:rsidRPr="00C83BDC">
        <w:rPr>
          <w:rFonts w:ascii="Arial" w:eastAsia="Times New Roman" w:hAnsi="Arial" w:cs="Arial"/>
          <w:b/>
          <w:sz w:val="24"/>
          <w:szCs w:val="24"/>
        </w:rPr>
        <w:t>OBJAŠNJENJE OSNOVNIH PRAVNIH INSTITUTA</w:t>
      </w:r>
    </w:p>
    <w:p w14:paraId="47A1E16A" w14:textId="77777777" w:rsidR="004D4336" w:rsidRDefault="004D4336" w:rsidP="004D4336">
      <w:pPr>
        <w:spacing w:after="0" w:line="240" w:lineRule="auto"/>
        <w:ind w:firstLine="708"/>
        <w:jc w:val="both"/>
        <w:rPr>
          <w:rFonts w:ascii="Arial" w:eastAsia="Times New Roman" w:hAnsi="Arial" w:cs="Arial"/>
          <w:sz w:val="24"/>
          <w:szCs w:val="24"/>
        </w:rPr>
      </w:pPr>
    </w:p>
    <w:p w14:paraId="2226782F" w14:textId="3E5F3A8A"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 xml:space="preserve">Predlog Zakona o sudskim vještacima sastoji se od sedam </w:t>
      </w:r>
      <w:r w:rsidR="00DA6139">
        <w:rPr>
          <w:rFonts w:ascii="Arial" w:eastAsia="Times New Roman" w:hAnsi="Arial" w:cs="Arial"/>
          <w:sz w:val="24"/>
          <w:szCs w:val="24"/>
        </w:rPr>
        <w:t>poglavlja</w:t>
      </w:r>
      <w:r w:rsidRPr="00AD57DD">
        <w:rPr>
          <w:rFonts w:ascii="Arial" w:eastAsia="Times New Roman" w:hAnsi="Arial" w:cs="Arial"/>
          <w:sz w:val="24"/>
          <w:szCs w:val="24"/>
        </w:rPr>
        <w:t xml:space="preserve">, kojima se na sveobuhvatan i </w:t>
      </w:r>
      <w:r>
        <w:rPr>
          <w:rFonts w:ascii="Arial" w:eastAsia="Times New Roman" w:hAnsi="Arial" w:cs="Arial"/>
          <w:sz w:val="24"/>
          <w:szCs w:val="24"/>
        </w:rPr>
        <w:t>sistemski</w:t>
      </w:r>
      <w:r w:rsidRPr="00AD57DD">
        <w:rPr>
          <w:rFonts w:ascii="Arial" w:eastAsia="Times New Roman" w:hAnsi="Arial" w:cs="Arial"/>
          <w:sz w:val="24"/>
          <w:szCs w:val="24"/>
        </w:rPr>
        <w:t xml:space="preserve"> način uređuju status, prava, obaveze i odgovornost sudskih vještaka, kao i </w:t>
      </w:r>
      <w:r w:rsidR="00DA6139">
        <w:rPr>
          <w:rFonts w:ascii="Arial" w:eastAsia="Times New Roman" w:hAnsi="Arial" w:cs="Arial"/>
          <w:sz w:val="24"/>
          <w:szCs w:val="24"/>
        </w:rPr>
        <w:t>Komora sudskih vještaka i njeni organi</w:t>
      </w:r>
      <w:r w:rsidRPr="00AD57DD">
        <w:rPr>
          <w:rFonts w:ascii="Arial" w:eastAsia="Times New Roman" w:hAnsi="Arial" w:cs="Arial"/>
          <w:sz w:val="24"/>
          <w:szCs w:val="24"/>
        </w:rPr>
        <w:t>. Zakonom se uređuju uslovi za postavljenje i razrješenje sudskih vještaka, način obavljanja vještačenja, disciplinska odgovornost, te osnivanje</w:t>
      </w:r>
      <w:r w:rsidR="00DA6139">
        <w:rPr>
          <w:rFonts w:ascii="Arial" w:eastAsia="Times New Roman" w:hAnsi="Arial" w:cs="Arial"/>
          <w:sz w:val="24"/>
          <w:szCs w:val="24"/>
        </w:rPr>
        <w:t>, nadležnost, organizacija i rad</w:t>
      </w:r>
      <w:r w:rsidRPr="00AD57DD">
        <w:rPr>
          <w:rFonts w:ascii="Arial" w:eastAsia="Times New Roman" w:hAnsi="Arial" w:cs="Arial"/>
          <w:sz w:val="24"/>
          <w:szCs w:val="24"/>
        </w:rPr>
        <w:t xml:space="preserve"> Komore sudskih vještaka.</w:t>
      </w:r>
    </w:p>
    <w:p w14:paraId="38DD6A55"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21450EC1" w14:textId="53324AC0"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lastRenderedPageBreak/>
        <w:t xml:space="preserve">U uvodnim odredbama definišu se osnovni pojmovi i načela na kojima počiva sistem sudskog vještačenja. Posebno se ističu načela stručnosti, nezavisnosti, nepristrasnosti i savjesnosti, koja predstavljaju osnovne postulate u radu vještaka. Vještak je dužan da svoje nalaze i mišljenja daje isključivo na osnovu stručnih saznanja i činjenica, nepristrasno i u granicama svog znanja, uz poštovanje Etičkog kodeksa i </w:t>
      </w:r>
      <w:r>
        <w:rPr>
          <w:rFonts w:ascii="Arial" w:eastAsia="Times New Roman" w:hAnsi="Arial" w:cs="Arial"/>
          <w:sz w:val="24"/>
          <w:szCs w:val="24"/>
        </w:rPr>
        <w:t>Z</w:t>
      </w:r>
      <w:r w:rsidRPr="00AD57DD">
        <w:rPr>
          <w:rFonts w:ascii="Arial" w:eastAsia="Times New Roman" w:hAnsi="Arial" w:cs="Arial"/>
          <w:sz w:val="24"/>
          <w:szCs w:val="24"/>
        </w:rPr>
        <w:t>akona. U ovom dijelu uređuje se i primjena rodno osjetljivog jezika, kao i obaveza vještaka da štiti integritet i ugled profesije.</w:t>
      </w:r>
    </w:p>
    <w:p w14:paraId="7153CDB7"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3707C9E3" w14:textId="46B94169"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Zakonom su propisani uslovi koje moraju ispunjavati fizička i pravna lica za obavljanje poslova vještačenja. Za vještaka može biti postavljeno lice koje posjeduje odgovarajuće obrazovanje, radno iskustvo i stručnu kompetenciju u određenoj oblasti. Uvodi se obaveza polaganja ispita za vještake, kao i obavezno stručno usavršavanje radi održavanja i unapređenja stručnih znanja i vještina. Propisani su i uslovi za upis pravnih lica u registar, čime se obezbjeđuje institucionalna odgovornost i standardizacija rada.</w:t>
      </w:r>
    </w:p>
    <w:p w14:paraId="40D8CC3A"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581FA0D7" w14:textId="77FB43AB"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 xml:space="preserve">Postupak postavljenja i razrješenja vještaka detaljno je </w:t>
      </w:r>
      <w:r w:rsidR="006638AA">
        <w:rPr>
          <w:rFonts w:ascii="Arial" w:eastAsia="Times New Roman" w:hAnsi="Arial" w:cs="Arial"/>
          <w:sz w:val="24"/>
          <w:szCs w:val="24"/>
        </w:rPr>
        <w:t>uređen</w:t>
      </w:r>
      <w:r w:rsidRPr="00AD57DD">
        <w:rPr>
          <w:rFonts w:ascii="Arial" w:eastAsia="Times New Roman" w:hAnsi="Arial" w:cs="Arial"/>
          <w:sz w:val="24"/>
          <w:szCs w:val="24"/>
        </w:rPr>
        <w:t xml:space="preserve"> ovim zakonom. Vještake postavlja i razrješava Komisija za vještake, koju imenuje ministar pravde, a čine je predstavnici </w:t>
      </w:r>
      <w:r>
        <w:rPr>
          <w:rFonts w:ascii="Arial" w:eastAsia="Times New Roman" w:hAnsi="Arial" w:cs="Arial"/>
          <w:sz w:val="24"/>
          <w:szCs w:val="24"/>
        </w:rPr>
        <w:t>sudstva</w:t>
      </w:r>
      <w:r w:rsidRPr="00AD57DD">
        <w:rPr>
          <w:rFonts w:ascii="Arial" w:eastAsia="Times New Roman" w:hAnsi="Arial" w:cs="Arial"/>
          <w:sz w:val="24"/>
          <w:szCs w:val="24"/>
        </w:rPr>
        <w:t>,</w:t>
      </w:r>
      <w:r w:rsidR="002D4917">
        <w:rPr>
          <w:rFonts w:ascii="Arial" w:eastAsia="Times New Roman" w:hAnsi="Arial" w:cs="Arial"/>
          <w:sz w:val="24"/>
          <w:szCs w:val="24"/>
        </w:rPr>
        <w:t xml:space="preserve"> državnog</w:t>
      </w:r>
      <w:r w:rsidRPr="00AD57DD">
        <w:rPr>
          <w:rFonts w:ascii="Arial" w:eastAsia="Times New Roman" w:hAnsi="Arial" w:cs="Arial"/>
          <w:sz w:val="24"/>
          <w:szCs w:val="24"/>
        </w:rPr>
        <w:t xml:space="preserve"> tužilaštva, Komore i Ministarstva. Postupak postavljenja se sprovodi na osnovu javnog poziva i jasno propisanih kriterijuma, a vještak, nakon postavljenja, polaže zakletvu i dobija pečat i legitimaciju. Zakonom se uspostavlja registar sudskih vještaka i pravnih lica za vršenje vještačenja, koji vodi Komora sudskih vještaka, a podaci iz registra su javno dostupni radi transparentnosti i jačanja povjerenja u rad vještaka.</w:t>
      </w:r>
    </w:p>
    <w:p w14:paraId="506A34CB"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0DC2C550" w14:textId="2EE3CDB2"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Prava i obaveze vještaka uređen</w:t>
      </w:r>
      <w:r w:rsidR="00FA21CA">
        <w:rPr>
          <w:rFonts w:ascii="Arial" w:eastAsia="Times New Roman" w:hAnsi="Arial" w:cs="Arial"/>
          <w:sz w:val="24"/>
          <w:szCs w:val="24"/>
        </w:rPr>
        <w:t>i</w:t>
      </w:r>
      <w:r w:rsidRPr="00AD57DD">
        <w:rPr>
          <w:rFonts w:ascii="Arial" w:eastAsia="Times New Roman" w:hAnsi="Arial" w:cs="Arial"/>
          <w:sz w:val="24"/>
          <w:szCs w:val="24"/>
        </w:rPr>
        <w:t xml:space="preserve"> su tako da se obezbijedi profesionalno, savjesno i odgovorno obavljanje poslova vještačenja. Vještak je dužan da postupa u skladu sa nalozima suda, </w:t>
      </w:r>
      <w:r w:rsidR="00FA21CA">
        <w:rPr>
          <w:rFonts w:ascii="Arial" w:eastAsia="Times New Roman" w:hAnsi="Arial" w:cs="Arial"/>
          <w:sz w:val="24"/>
          <w:szCs w:val="24"/>
        </w:rPr>
        <w:t xml:space="preserve">državnog </w:t>
      </w:r>
      <w:r w:rsidRPr="00AD57DD">
        <w:rPr>
          <w:rFonts w:ascii="Arial" w:eastAsia="Times New Roman" w:hAnsi="Arial" w:cs="Arial"/>
          <w:sz w:val="24"/>
          <w:szCs w:val="24"/>
        </w:rPr>
        <w:t xml:space="preserve">tužilaštva ili drugog nadležnog organa, da poštuje rokove i vodi urednu evidenciju o obavljenim vještačenjima. Dužan je da </w:t>
      </w:r>
      <w:r w:rsidR="00FA21CA">
        <w:rPr>
          <w:rFonts w:ascii="Arial" w:eastAsia="Times New Roman" w:hAnsi="Arial" w:cs="Arial"/>
          <w:sz w:val="24"/>
          <w:szCs w:val="24"/>
        </w:rPr>
        <w:t>vodi računa o</w:t>
      </w:r>
      <w:r w:rsidRPr="00AD57DD">
        <w:rPr>
          <w:rFonts w:ascii="Arial" w:eastAsia="Times New Roman" w:hAnsi="Arial" w:cs="Arial"/>
          <w:sz w:val="24"/>
          <w:szCs w:val="24"/>
        </w:rPr>
        <w:t xml:space="preserve"> povjerljivost</w:t>
      </w:r>
      <w:r w:rsidR="00FA21CA">
        <w:rPr>
          <w:rFonts w:ascii="Arial" w:eastAsia="Times New Roman" w:hAnsi="Arial" w:cs="Arial"/>
          <w:sz w:val="24"/>
          <w:szCs w:val="24"/>
        </w:rPr>
        <w:t>i</w:t>
      </w:r>
      <w:r w:rsidRPr="00AD57DD">
        <w:rPr>
          <w:rFonts w:ascii="Arial" w:eastAsia="Times New Roman" w:hAnsi="Arial" w:cs="Arial"/>
          <w:sz w:val="24"/>
          <w:szCs w:val="24"/>
        </w:rPr>
        <w:t xml:space="preserve"> svih podataka do kojih dođe u svom radu, osim kada je zakonom drugačije propisano. </w:t>
      </w:r>
    </w:p>
    <w:p w14:paraId="3C1725BA"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5F0F2D08" w14:textId="60B8B652"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 xml:space="preserve">Sistem disciplinske odgovornosti vještaka detaljno je razrađen, radi obezbjeđivanja odgovornosti, profesionalnosti i integriteta u radu. Propisane su vrste disciplinskih povreda, kao i disciplinske mjere koje se izriču u zavisnosti od težine povrede – od opomene i novčane kazne, do razrješenja vještaka. Disciplinski postupak je </w:t>
      </w:r>
      <w:r>
        <w:rPr>
          <w:rFonts w:ascii="Arial" w:eastAsia="Times New Roman" w:hAnsi="Arial" w:cs="Arial"/>
          <w:sz w:val="24"/>
          <w:szCs w:val="24"/>
        </w:rPr>
        <w:t>dvostepen</w:t>
      </w:r>
      <w:r w:rsidRPr="00AD57DD">
        <w:rPr>
          <w:rFonts w:ascii="Arial" w:eastAsia="Times New Roman" w:hAnsi="Arial" w:cs="Arial"/>
          <w:sz w:val="24"/>
          <w:szCs w:val="24"/>
        </w:rPr>
        <w:t xml:space="preserve"> i zasnovan na načelima pravičnosti, objektivnosti i zakonitosti, a vodi se pred disciplinskim organima koje imenuje </w:t>
      </w:r>
      <w:r w:rsidR="00FA21CA">
        <w:rPr>
          <w:rFonts w:ascii="Arial" w:eastAsia="Times New Roman" w:hAnsi="Arial" w:cs="Arial"/>
          <w:sz w:val="24"/>
          <w:szCs w:val="24"/>
        </w:rPr>
        <w:t>ministar pravde</w:t>
      </w:r>
      <w:r w:rsidRPr="00AD57DD">
        <w:rPr>
          <w:rFonts w:ascii="Arial" w:eastAsia="Times New Roman" w:hAnsi="Arial" w:cs="Arial"/>
          <w:sz w:val="24"/>
          <w:szCs w:val="24"/>
        </w:rPr>
        <w:t>.</w:t>
      </w:r>
    </w:p>
    <w:p w14:paraId="643F6B4A"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7003D87C" w14:textId="6C7670E2" w:rsidR="00AD57DD" w:rsidRPr="00AD57DD" w:rsidRDefault="00AD57DD" w:rsidP="00AD57DD">
      <w:pPr>
        <w:spacing w:after="0" w:line="240" w:lineRule="auto"/>
        <w:ind w:firstLine="708"/>
        <w:jc w:val="both"/>
        <w:rPr>
          <w:rFonts w:ascii="Arial" w:eastAsia="Times New Roman" w:hAnsi="Arial" w:cs="Arial"/>
          <w:sz w:val="24"/>
          <w:szCs w:val="24"/>
        </w:rPr>
      </w:pPr>
      <w:r w:rsidRPr="00AD57DD">
        <w:rPr>
          <w:rFonts w:ascii="Arial" w:eastAsia="Times New Roman" w:hAnsi="Arial" w:cs="Arial"/>
          <w:sz w:val="24"/>
          <w:szCs w:val="24"/>
        </w:rPr>
        <w:t>Zakonom se osniva Komora sudskih vještaka kao samostalna i obavezna profesionalna organizacija sudskih vještaka i pravnih lica za vršenje vještačenja. Komora ima svojstvo pravnog lica</w:t>
      </w:r>
      <w:r w:rsidR="0004491E">
        <w:rPr>
          <w:rFonts w:ascii="Arial" w:eastAsia="Times New Roman" w:hAnsi="Arial" w:cs="Arial"/>
          <w:sz w:val="24"/>
          <w:szCs w:val="24"/>
        </w:rPr>
        <w:t>, organe</w:t>
      </w:r>
      <w:r w:rsidRPr="00AD57DD">
        <w:rPr>
          <w:rFonts w:ascii="Arial" w:eastAsia="Times New Roman" w:hAnsi="Arial" w:cs="Arial"/>
          <w:sz w:val="24"/>
          <w:szCs w:val="24"/>
        </w:rPr>
        <w:t xml:space="preserve"> i </w:t>
      </w:r>
      <w:r w:rsidR="00C768DF">
        <w:rPr>
          <w:rFonts w:ascii="Arial" w:eastAsia="Times New Roman" w:hAnsi="Arial" w:cs="Arial"/>
          <w:sz w:val="24"/>
          <w:szCs w:val="24"/>
        </w:rPr>
        <w:t>ima</w:t>
      </w:r>
      <w:r w:rsidRPr="00AD57DD">
        <w:rPr>
          <w:rFonts w:ascii="Arial" w:eastAsia="Times New Roman" w:hAnsi="Arial" w:cs="Arial"/>
          <w:sz w:val="24"/>
          <w:szCs w:val="24"/>
        </w:rPr>
        <w:t xml:space="preserve"> ovlašćenja utvrđena zakonom. Njene osnovne nadležnosti odnose se na vođenje registara, organizaciju stručnog usavršavanja, sprovođenje disciplinskih postupaka, donošenje Etičkog kodeksa i praćenje profesionalnih standarda. Na taj način Komora predstavlja ključni mehanizam samoregulacije profesije, doprinosi standardizaciji prakse i jačanju profesionalne odgovornosti vještaka.</w:t>
      </w:r>
    </w:p>
    <w:p w14:paraId="5E950EBF" w14:textId="77777777" w:rsidR="00AD57DD" w:rsidRPr="00AD57DD" w:rsidRDefault="00AD57DD" w:rsidP="00AD57DD">
      <w:pPr>
        <w:spacing w:after="0" w:line="240" w:lineRule="auto"/>
        <w:ind w:firstLine="708"/>
        <w:jc w:val="both"/>
        <w:rPr>
          <w:rFonts w:ascii="Arial" w:eastAsia="Times New Roman" w:hAnsi="Arial" w:cs="Arial"/>
          <w:sz w:val="24"/>
          <w:szCs w:val="24"/>
        </w:rPr>
      </w:pPr>
    </w:p>
    <w:p w14:paraId="5DA8ACFC" w14:textId="5F8D65E7" w:rsidR="004D4336" w:rsidRPr="00C768DF" w:rsidRDefault="00AD57DD" w:rsidP="00AD57DD">
      <w:pPr>
        <w:spacing w:after="0" w:line="240" w:lineRule="auto"/>
        <w:ind w:firstLine="708"/>
        <w:jc w:val="both"/>
        <w:rPr>
          <w:rFonts w:ascii="Arial" w:eastAsia="Times New Roman" w:hAnsi="Arial" w:cs="Arial"/>
          <w:color w:val="000000" w:themeColor="text1"/>
          <w:sz w:val="24"/>
          <w:szCs w:val="24"/>
        </w:rPr>
      </w:pPr>
      <w:r w:rsidRPr="00C768DF">
        <w:rPr>
          <w:rFonts w:ascii="Arial" w:eastAsia="Times New Roman" w:hAnsi="Arial" w:cs="Arial"/>
          <w:color w:val="000000" w:themeColor="text1"/>
          <w:sz w:val="24"/>
          <w:szCs w:val="24"/>
        </w:rPr>
        <w:t xml:space="preserve">Prelaznim i završnim odredbama uređuju se rokovi za donošenje podzakonskih akata potrebnih za sprovođenje zakona, kao i rokovi za osnivanje Komore i upis </w:t>
      </w:r>
      <w:r w:rsidRPr="00C768DF">
        <w:rPr>
          <w:rFonts w:ascii="Arial" w:eastAsia="Times New Roman" w:hAnsi="Arial" w:cs="Arial"/>
          <w:color w:val="000000" w:themeColor="text1"/>
          <w:sz w:val="24"/>
          <w:szCs w:val="24"/>
        </w:rPr>
        <w:lastRenderedPageBreak/>
        <w:t>postojećih vještaka i pravnih lica u nove registre. Propisano je da postojeći vještaci nastavljaju sa radom do isteka mandata, uz obavezu usklađivanja sa novim zakonskim odredbama. Danom stupanja na snagu ovog zakona prestaje da važi raniji Zakon o sudskim vještacima, čime se obezbjeđuje potpuna primjena novog i modernizovanog pravnog okvira.</w:t>
      </w:r>
    </w:p>
    <w:p w14:paraId="68CC87DF" w14:textId="77777777" w:rsidR="004D4336" w:rsidRDefault="004D4336" w:rsidP="00AD57DD">
      <w:pPr>
        <w:spacing w:after="0" w:line="240" w:lineRule="auto"/>
        <w:jc w:val="both"/>
        <w:rPr>
          <w:rFonts w:ascii="Arial" w:eastAsia="Times New Roman" w:hAnsi="Arial" w:cs="Arial"/>
          <w:sz w:val="24"/>
          <w:szCs w:val="24"/>
        </w:rPr>
      </w:pPr>
    </w:p>
    <w:p w14:paraId="09855600" w14:textId="77777777" w:rsidR="004D4336" w:rsidRDefault="004D4336" w:rsidP="004D4336">
      <w:pPr>
        <w:spacing w:after="0" w:line="240" w:lineRule="auto"/>
        <w:ind w:firstLine="708"/>
        <w:jc w:val="both"/>
        <w:rPr>
          <w:rFonts w:ascii="Arial" w:eastAsia="Times New Roman" w:hAnsi="Arial" w:cs="Arial"/>
          <w:sz w:val="24"/>
          <w:szCs w:val="24"/>
        </w:rPr>
      </w:pPr>
    </w:p>
    <w:p w14:paraId="5B40E543" w14:textId="77777777" w:rsidR="004D4336" w:rsidRDefault="004D4336" w:rsidP="004D4336">
      <w:pPr>
        <w:spacing w:after="0" w:line="240" w:lineRule="auto"/>
        <w:jc w:val="both"/>
        <w:rPr>
          <w:rFonts w:ascii="Arial" w:eastAsia="Times New Roman" w:hAnsi="Arial" w:cs="Arial"/>
          <w:b/>
          <w:sz w:val="24"/>
          <w:szCs w:val="24"/>
          <w:lang w:val="uz-Cyrl-UZ"/>
        </w:rPr>
      </w:pPr>
      <w:r>
        <w:rPr>
          <w:rFonts w:ascii="Arial" w:eastAsia="Times New Roman" w:hAnsi="Arial" w:cs="Arial"/>
          <w:b/>
          <w:sz w:val="24"/>
          <w:szCs w:val="24"/>
          <w:lang w:val="uz-Cyrl-UZ"/>
        </w:rPr>
        <w:t>V. SREDSTVA POTREBNA ZA SPROVOĐENJE OVOG ZAKONA</w:t>
      </w:r>
    </w:p>
    <w:p w14:paraId="63A81C12" w14:textId="77777777" w:rsidR="004D4336" w:rsidRDefault="004D4336" w:rsidP="004D4336">
      <w:pPr>
        <w:spacing w:after="0" w:line="240" w:lineRule="auto"/>
        <w:ind w:firstLine="708"/>
        <w:jc w:val="both"/>
        <w:rPr>
          <w:rFonts w:ascii="Arial" w:eastAsia="Times New Roman" w:hAnsi="Arial" w:cs="Arial"/>
          <w:b/>
          <w:sz w:val="24"/>
          <w:szCs w:val="24"/>
          <w:lang w:val="uz-Cyrl-UZ"/>
        </w:rPr>
      </w:pPr>
    </w:p>
    <w:p w14:paraId="4349CB7C" w14:textId="77777777" w:rsidR="004D4336" w:rsidRDefault="004D4336" w:rsidP="004D4336">
      <w:pPr>
        <w:spacing w:after="0" w:line="240" w:lineRule="auto"/>
        <w:jc w:val="both"/>
        <w:rPr>
          <w:rFonts w:ascii="Arial" w:eastAsia="Times New Roman" w:hAnsi="Arial" w:cs="Arial"/>
          <w:sz w:val="24"/>
          <w:szCs w:val="24"/>
          <w:lang w:val="uz-Cyrl-UZ"/>
        </w:rPr>
      </w:pPr>
      <w:r>
        <w:rPr>
          <w:rFonts w:ascii="Arial" w:eastAsia="Times New Roman" w:hAnsi="Arial" w:cs="Arial"/>
          <w:b/>
          <w:sz w:val="24"/>
          <w:szCs w:val="24"/>
          <w:lang w:val="uz-Cyrl-UZ"/>
        </w:rPr>
        <w:t xml:space="preserve">       </w:t>
      </w:r>
      <w:r w:rsidRPr="00C768DF">
        <w:rPr>
          <w:rFonts w:ascii="Arial" w:eastAsia="Times New Roman" w:hAnsi="Arial" w:cs="Arial"/>
          <w:color w:val="000000" w:themeColor="text1"/>
          <w:sz w:val="24"/>
          <w:szCs w:val="24"/>
          <w:lang w:val="uz-Cyrl-UZ"/>
        </w:rPr>
        <w:t>Za sprovođenje ovog zakona nije potrebno obezbijediti dodatna sredstva u Budžetu Crne Gore.</w:t>
      </w:r>
    </w:p>
    <w:p w14:paraId="011031F0" w14:textId="77777777" w:rsidR="004D4336" w:rsidRDefault="004D4336" w:rsidP="004D4336">
      <w:pPr>
        <w:spacing w:after="0" w:line="240" w:lineRule="auto"/>
        <w:ind w:firstLine="708"/>
        <w:jc w:val="both"/>
        <w:rPr>
          <w:rFonts w:ascii="Arial" w:eastAsia="Times New Roman" w:hAnsi="Arial" w:cs="Arial"/>
          <w:sz w:val="24"/>
          <w:szCs w:val="24"/>
        </w:rPr>
      </w:pPr>
    </w:p>
    <w:p w14:paraId="65586827" w14:textId="77777777" w:rsidR="004D4336" w:rsidRDefault="004D4336" w:rsidP="004D4336"/>
    <w:p w14:paraId="0A53F4B4" w14:textId="77777777" w:rsidR="004D4336" w:rsidRPr="00B11412" w:rsidRDefault="004D4336" w:rsidP="00585B04">
      <w:pPr>
        <w:spacing w:after="0" w:line="240" w:lineRule="auto"/>
        <w:ind w:right="95" w:firstLine="426"/>
        <w:jc w:val="both"/>
        <w:rPr>
          <w:rFonts w:ascii="Tahoma" w:eastAsia="Times New Roman" w:hAnsi="Tahoma" w:cs="Tahoma"/>
          <w:color w:val="000000"/>
          <w:sz w:val="23"/>
          <w:szCs w:val="23"/>
          <w:lang w:eastAsia="sr-Latn-ME"/>
        </w:rPr>
      </w:pPr>
    </w:p>
    <w:sectPr w:rsidR="004D4336" w:rsidRPr="00B114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76FACF" w16cex:dateUtc="2025-08-18T21:07:00Z"/>
  <w16cex:commentExtensible w16cex:durableId="0A32FAAB" w16cex:dateUtc="2025-05-19T10:29:00Z"/>
  <w16cex:commentExtensible w16cex:durableId="134B6B18" w16cex:dateUtc="2025-08-19T15:14:00Z"/>
  <w16cex:commentExtensible w16cex:durableId="5CACACDB" w16cex:dateUtc="2025-08-07T20:21:00Z"/>
  <w16cex:commentExtensible w16cex:durableId="7EA1615B" w16cex:dateUtc="2025-08-19T19:31:00Z"/>
  <w16cex:commentExtensible w16cex:durableId="3A5B796A" w16cex:dateUtc="2025-08-15T11:05:00Z"/>
  <w16cex:commentExtensible w16cex:durableId="728C6B88" w16cex:dateUtc="2025-08-09T15:43:00Z"/>
  <w16cex:commentExtensible w16cex:durableId="03A4DAC1" w16cex:dateUtc="2025-08-18T15:00:00Z"/>
  <w16cex:commentExtensible w16cex:durableId="24F60DF3" w16cex:dateUtc="2025-05-19T14:27:00Z"/>
  <w16cex:commentExtensible w16cex:durableId="7DB3EB54" w16cex:dateUtc="2025-08-19T16:09:00Z"/>
  <w16cex:commentExtensible w16cex:durableId="0450CFE4" w16cex:dateUtc="2025-08-15T12:55:00Z"/>
  <w16cex:commentExtensible w16cex:durableId="245B8B54" w16cex:dateUtc="2025-08-23T08:21:00Z"/>
  <w16cex:commentExtensible w16cex:durableId="2EDA0EC5" w16cex:dateUtc="2025-08-20T19:01:00Z"/>
  <w16cex:commentExtensible w16cex:durableId="414A7E5F" w16cex:dateUtc="2025-08-23T09:26:00Z"/>
  <w16cex:commentExtensible w16cex:durableId="533DEE4D" w16cex:dateUtc="2025-08-17T15:11:00Z"/>
  <w16cex:commentExtensible w16cex:durableId="21AC91C9" w16cex:dateUtc="2025-08-17T19:30:00Z"/>
  <w16cex:commentExtensible w16cex:durableId="7D3F5E38" w16cex:dateUtc="2025-05-19T18:30:00Z"/>
  <w16cex:commentExtensible w16cex:durableId="7B0E47F9" w16cex:dateUtc="2025-08-08T18:15:00Z"/>
  <w16cex:commentExtensible w16cex:durableId="53C8E68E" w16cex:dateUtc="2025-08-17T19:06:00Z"/>
  <w16cex:commentExtensible w16cex:durableId="47732F9C" w16cex:dateUtc="2025-08-23T09:33:00Z"/>
  <w16cex:commentExtensible w16cex:durableId="200CC45A" w16cex:dateUtc="2025-08-24T06:48:00Z"/>
  <w16cex:commentExtensible w16cex:durableId="196E3CFF" w16cex:dateUtc="2025-08-17T19:10:00Z"/>
  <w16cex:commentExtensible w16cex:durableId="31B00536" w16cex:dateUtc="2025-08-17T19:29:00Z"/>
  <w16cex:commentExtensible w16cex:durableId="541EB0FB" w16cex:dateUtc="2025-08-27T20:01:00Z"/>
  <w16cex:commentExtensible w16cex:durableId="3463829C" w16cex:dateUtc="2025-08-11T23:10:00Z"/>
  <w16cex:commentExtensible w16cex:durableId="1AFFD1F2" w16cex:dateUtc="2025-08-20T20:22:00Z"/>
  <w16cex:commentExtensible w16cex:durableId="1CEA9AD1" w16cex:dateUtc="2025-08-22T13:26:00Z"/>
  <w16cex:commentExtensible w16cex:durableId="2941DB2A" w16cex:dateUtc="2025-08-22T13:28:00Z"/>
  <w16cex:commentExtensible w16cex:durableId="24D8660C" w16cex:dateUtc="2025-08-27T20:06:00Z"/>
  <w16cex:commentExtensible w16cex:durableId="0C655AB6" w16cex:dateUtc="2025-05-19T15:43:00Z"/>
  <w16cex:commentExtensible w16cex:durableId="67709402" w16cex:dateUtc="2025-05-17T21:46:00Z"/>
  <w16cex:commentExtensible w16cex:durableId="38C57696" w16cex:dateUtc="2025-08-08T20:43:00Z"/>
  <w16cex:commentExtensible w16cex:durableId="1E8FE9E5" w16cex:dateUtc="2025-08-25T18:54:00Z"/>
  <w16cex:commentExtensible w16cex:durableId="53B5EAEE" w16cex:dateUtc="2025-08-25T06:46:00Z"/>
  <w16cex:commentExtensible w16cex:durableId="7A7ED764" w16cex:dateUtc="2025-05-16T21:07:00Z"/>
  <w16cex:commentExtensible w16cex:durableId="2AE2982A" w16cex:dateUtc="2025-05-19T19:02:00Z"/>
  <w16cex:commentExtensible w16cex:durableId="12E133FB" w16cex:dateUtc="2025-08-26T15:26:00Z"/>
  <w16cex:commentExtensible w16cex:durableId="7D7FA577" w16cex:dateUtc="2025-08-12T16:58:00Z"/>
  <w16cex:commentExtensible w16cex:durableId="2F112343" w16cex:dateUtc="2025-08-12T17:00:00Z"/>
  <w16cex:commentExtensible w16cex:durableId="41E093F7" w16cex:dateUtc="2025-05-16T13:33:00Z"/>
  <w16cex:commentExtensible w16cex:durableId="7600AE77" w16cex:dateUtc="2025-08-14T17:34:00Z"/>
  <w16cex:commentExtensible w16cex:durableId="001BEACB" w16cex:dateUtc="2025-08-12T16:10:00Z"/>
  <w16cex:commentExtensible w16cex:durableId="57169BA7" w16cex:dateUtc="2025-08-12T18:09:00Z"/>
  <w16cex:commentExtensible w16cex:durableId="0382A43D" w16cex:dateUtc="2025-08-17T19:48:00Z"/>
  <w16cex:commentExtensible w16cex:durableId="4BCDACF5" w16cex:dateUtc="2025-08-27T05:10:00Z"/>
  <w16cex:commentExtensible w16cex:durableId="6FDA5563" w16cex:dateUtc="2025-08-17T19:58:00Z"/>
  <w16cex:commentExtensible w16cex:durableId="1136E570" w16cex:dateUtc="2025-08-26T14:58:00Z"/>
  <w16cex:commentExtensible w16cex:durableId="6D070F83" w16cex:dateUtc="2025-08-27T14:28:00Z"/>
  <w16cex:commentExtensible w16cex:durableId="042A79F3" w16cex:dateUtc="2025-08-27T15:33:00Z"/>
  <w16cex:commentExtensible w16cex:durableId="0CB9E531" w16cex:dateUtc="2025-08-27T14:37:00Z"/>
  <w16cex:commentExtensible w16cex:durableId="23369214" w16cex:dateUtc="2025-08-27T15:05:00Z"/>
  <w16cex:commentExtensible w16cex:durableId="07450FF4" w16cex:dateUtc="2025-08-27T20:16:00Z"/>
  <w16cex:commentExtensible w16cex:durableId="7CAEB2CB" w16cex:dateUtc="2025-08-27T19:45:00Z"/>
  <w16cex:commentExtensible w16cex:durableId="38F4619E" w16cex:dateUtc="2025-05-17T14:37:00Z"/>
  <w16cex:commentExtensible w16cex:durableId="7F6BE200" w16cex:dateUtc="2025-05-17T15:13:00Z"/>
  <w16cex:commentExtensible w16cex:durableId="4EF11732" w16cex:dateUtc="2025-05-17T14:55:00Z"/>
  <w16cex:commentExtensible w16cex:durableId="0DA29D60" w16cex:dateUtc="2025-05-17T15:00:00Z"/>
  <w16cex:commentExtensible w16cex:durableId="1702FEC0" w16cex:dateUtc="2025-05-17T15:16:00Z"/>
  <w16cex:commentExtensible w16cex:durableId="6EA024B7" w16cex:dateUtc="2025-05-17T1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AD59" w14:textId="77777777" w:rsidR="00C233CD" w:rsidRPr="004A7A76" w:rsidRDefault="00C233CD" w:rsidP="00862A99">
      <w:pPr>
        <w:spacing w:after="0" w:line="240" w:lineRule="auto"/>
      </w:pPr>
      <w:r w:rsidRPr="004A7A76">
        <w:separator/>
      </w:r>
    </w:p>
  </w:endnote>
  <w:endnote w:type="continuationSeparator" w:id="0">
    <w:p w14:paraId="15609D42" w14:textId="77777777" w:rsidR="00C233CD" w:rsidRPr="004A7A76" w:rsidRDefault="00C233CD" w:rsidP="00862A99">
      <w:pPr>
        <w:spacing w:after="0" w:line="240" w:lineRule="auto"/>
      </w:pPr>
      <w:r w:rsidRPr="004A7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E9DA" w14:textId="77777777" w:rsidR="00C233CD" w:rsidRPr="004A7A76" w:rsidRDefault="00C233CD" w:rsidP="00862A99">
      <w:pPr>
        <w:spacing w:after="0" w:line="240" w:lineRule="auto"/>
      </w:pPr>
      <w:r w:rsidRPr="004A7A76">
        <w:separator/>
      </w:r>
    </w:p>
  </w:footnote>
  <w:footnote w:type="continuationSeparator" w:id="0">
    <w:p w14:paraId="536C1F4A" w14:textId="77777777" w:rsidR="00C233CD" w:rsidRPr="004A7A76" w:rsidRDefault="00C233CD" w:rsidP="00862A99">
      <w:pPr>
        <w:spacing w:after="0" w:line="240" w:lineRule="auto"/>
      </w:pPr>
      <w:r w:rsidRPr="004A7A7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720"/>
    <w:multiLevelType w:val="hybridMultilevel"/>
    <w:tmpl w:val="BB9CE006"/>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C19AE"/>
    <w:multiLevelType w:val="hybridMultilevel"/>
    <w:tmpl w:val="50B0DE92"/>
    <w:lvl w:ilvl="0" w:tplc="251C27EE">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06AE7032"/>
    <w:multiLevelType w:val="hybridMultilevel"/>
    <w:tmpl w:val="18C2170A"/>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80261EA"/>
    <w:multiLevelType w:val="hybridMultilevel"/>
    <w:tmpl w:val="41003280"/>
    <w:lvl w:ilvl="0" w:tplc="D90897AC">
      <w:start w:val="1"/>
      <w:numFmt w:val="decimal"/>
      <w:lvlText w:val="%1)"/>
      <w:lvlJc w:val="left"/>
      <w:pPr>
        <w:ind w:left="798" w:hanging="408"/>
      </w:pPr>
      <w:rPr>
        <w:rFonts w:ascii="Tahoma" w:hAnsi="Tahoma" w:cs="Tahoma" w:hint="default"/>
        <w:color w:val="000000"/>
        <w:sz w:val="23"/>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08D9119C"/>
    <w:multiLevelType w:val="hybridMultilevel"/>
    <w:tmpl w:val="6366D9D0"/>
    <w:lvl w:ilvl="0" w:tplc="F0F478B6">
      <w:start w:val="15"/>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0B4B6FB1"/>
    <w:multiLevelType w:val="hybridMultilevel"/>
    <w:tmpl w:val="B5DC51C2"/>
    <w:lvl w:ilvl="0" w:tplc="E5C661A6">
      <w:start w:val="1"/>
      <w:numFmt w:val="decimal"/>
      <w:lvlText w:val="%1)"/>
      <w:lvlJc w:val="left"/>
      <w:pPr>
        <w:ind w:left="63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30CD9"/>
    <w:multiLevelType w:val="hybridMultilevel"/>
    <w:tmpl w:val="8D5C7F46"/>
    <w:lvl w:ilvl="0" w:tplc="DE28221A">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1C800079"/>
    <w:multiLevelType w:val="hybridMultilevel"/>
    <w:tmpl w:val="91D06A4E"/>
    <w:lvl w:ilvl="0" w:tplc="08090011">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8" w15:restartNumberingAfterBreak="0">
    <w:nsid w:val="1E0B31F3"/>
    <w:multiLevelType w:val="hybridMultilevel"/>
    <w:tmpl w:val="D8142302"/>
    <w:lvl w:ilvl="0" w:tplc="897E34C6">
      <w:start w:val="1"/>
      <w:numFmt w:val="decimal"/>
      <w:lvlText w:val="%1)"/>
      <w:lvlJc w:val="left"/>
      <w:pPr>
        <w:ind w:left="798" w:hanging="408"/>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1E42080D"/>
    <w:multiLevelType w:val="multilevel"/>
    <w:tmpl w:val="F5EC1A74"/>
    <w:lvl w:ilvl="0">
      <w:start w:val="1"/>
      <w:numFmt w:val="decimal"/>
      <w:lvlText w:val="%1."/>
      <w:lvlJc w:val="left"/>
      <w:pPr>
        <w:tabs>
          <w:tab w:val="num" w:pos="720"/>
        </w:tabs>
        <w:ind w:left="720" w:hanging="360"/>
      </w:pPr>
    </w:lvl>
    <w:lvl w:ilvl="1">
      <w:start w:val="1"/>
      <w:numFmt w:val="decimal"/>
      <w:lvlText w:val="%2)"/>
      <w:lvlJc w:val="left"/>
      <w:pPr>
        <w:tabs>
          <w:tab w:val="num" w:pos="1980"/>
        </w:tabs>
        <w:ind w:left="1980" w:hanging="360"/>
      </w:pPr>
      <w:rPr>
        <w:rFonts w:ascii="Tahoma" w:eastAsia="Times New Roman" w:hAnsi="Tahoma" w:cs="Tahoma"/>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22755"/>
    <w:multiLevelType w:val="hybridMultilevel"/>
    <w:tmpl w:val="85B4B512"/>
    <w:lvl w:ilvl="0" w:tplc="0409000F">
      <w:start w:val="1"/>
      <w:numFmt w:val="decimal"/>
      <w:lvlText w:val="%1."/>
      <w:lvlJc w:val="left"/>
      <w:pPr>
        <w:ind w:left="39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2807"/>
    <w:multiLevelType w:val="hybridMultilevel"/>
    <w:tmpl w:val="E92CD1E0"/>
    <w:lvl w:ilvl="0" w:tplc="C076F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8D7C7D"/>
    <w:multiLevelType w:val="hybridMultilevel"/>
    <w:tmpl w:val="7C2E5B2A"/>
    <w:lvl w:ilvl="0" w:tplc="08090011">
      <w:start w:val="1"/>
      <w:numFmt w:val="decimal"/>
      <w:lvlText w:val="%1)"/>
      <w:lvlJc w:val="left"/>
      <w:pPr>
        <w:ind w:left="630" w:hanging="360"/>
      </w:pPr>
      <w:rPr>
        <w:rFonts w:hint="default"/>
        <w:color w:val="5B9BD5" w:themeColor="accent5"/>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29960F0D"/>
    <w:multiLevelType w:val="hybridMultilevel"/>
    <w:tmpl w:val="9C02837E"/>
    <w:lvl w:ilvl="0" w:tplc="B754A41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29CF1653"/>
    <w:multiLevelType w:val="hybridMultilevel"/>
    <w:tmpl w:val="69E26E7A"/>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73A79"/>
    <w:multiLevelType w:val="hybridMultilevel"/>
    <w:tmpl w:val="034E13A4"/>
    <w:lvl w:ilvl="0" w:tplc="D9D8DEE8">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6" w15:restartNumberingAfterBreak="0">
    <w:nsid w:val="2F0171A4"/>
    <w:multiLevelType w:val="hybridMultilevel"/>
    <w:tmpl w:val="1E701D68"/>
    <w:lvl w:ilvl="0" w:tplc="82661604">
      <w:start w:val="17"/>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7" w15:restartNumberingAfterBreak="0">
    <w:nsid w:val="322D141E"/>
    <w:multiLevelType w:val="hybridMultilevel"/>
    <w:tmpl w:val="FC3087D6"/>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8" w15:restartNumberingAfterBreak="0">
    <w:nsid w:val="3232634A"/>
    <w:multiLevelType w:val="hybridMultilevel"/>
    <w:tmpl w:val="94448574"/>
    <w:lvl w:ilvl="0" w:tplc="F04AC8FA">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9" w15:restartNumberingAfterBreak="0">
    <w:nsid w:val="392D417C"/>
    <w:multiLevelType w:val="hybridMultilevel"/>
    <w:tmpl w:val="86282FB2"/>
    <w:lvl w:ilvl="0" w:tplc="5BC0310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AC564E2"/>
    <w:multiLevelType w:val="hybridMultilevel"/>
    <w:tmpl w:val="236EA614"/>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83300"/>
    <w:multiLevelType w:val="hybridMultilevel"/>
    <w:tmpl w:val="7F681D0C"/>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2" w15:restartNumberingAfterBreak="0">
    <w:nsid w:val="3FCB1747"/>
    <w:multiLevelType w:val="hybridMultilevel"/>
    <w:tmpl w:val="82F68E54"/>
    <w:lvl w:ilvl="0" w:tplc="74D47B1C">
      <w:start w:val="1"/>
      <w:numFmt w:val="decimal"/>
      <w:lvlText w:val="%1)"/>
      <w:lvlJc w:val="left"/>
      <w:pPr>
        <w:ind w:left="1065" w:hanging="705"/>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452908F1"/>
    <w:multiLevelType w:val="hybridMultilevel"/>
    <w:tmpl w:val="09928052"/>
    <w:lvl w:ilvl="0" w:tplc="F73071C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9879FD"/>
    <w:multiLevelType w:val="hybridMultilevel"/>
    <w:tmpl w:val="2B165372"/>
    <w:lvl w:ilvl="0" w:tplc="87286DD6">
      <w:numFmt w:val="bullet"/>
      <w:lvlText w:val="-"/>
      <w:lvlJc w:val="left"/>
      <w:pPr>
        <w:ind w:left="750" w:hanging="360"/>
      </w:pPr>
      <w:rPr>
        <w:rFonts w:ascii="Tahoma" w:eastAsia="Times New Roman" w:hAnsi="Tahoma" w:cs="Tahoma"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541C6B53"/>
    <w:multiLevelType w:val="hybridMultilevel"/>
    <w:tmpl w:val="47B8DA60"/>
    <w:lvl w:ilvl="0" w:tplc="43C2D060">
      <w:start w:val="1"/>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B967EA"/>
    <w:multiLevelType w:val="hybridMultilevel"/>
    <w:tmpl w:val="8A1A874A"/>
    <w:lvl w:ilvl="0" w:tplc="9C342326">
      <w:start w:val="1"/>
      <w:numFmt w:val="decimal"/>
      <w:lvlText w:val="%1)"/>
      <w:lvlJc w:val="left"/>
      <w:pPr>
        <w:ind w:left="630" w:hanging="360"/>
      </w:pPr>
      <w:rPr>
        <w:rFonts w:hint="default"/>
        <w:color w:val="5B9BD5"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C7374"/>
    <w:multiLevelType w:val="hybridMultilevel"/>
    <w:tmpl w:val="BBD08D42"/>
    <w:lvl w:ilvl="0" w:tplc="3DE6E9C4">
      <w:start w:val="1"/>
      <w:numFmt w:val="decimal"/>
      <w:lvlText w:val="%1)"/>
      <w:lvlJc w:val="left"/>
      <w:pPr>
        <w:ind w:left="72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58E768BB"/>
    <w:multiLevelType w:val="hybridMultilevel"/>
    <w:tmpl w:val="CE542B70"/>
    <w:lvl w:ilvl="0" w:tplc="08090011">
      <w:start w:val="1"/>
      <w:numFmt w:val="decimal"/>
      <w:lvlText w:val="%1)"/>
      <w:lvlJc w:val="left"/>
      <w:pPr>
        <w:ind w:left="990" w:hanging="360"/>
      </w:pPr>
      <w:rPr>
        <w:rFont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5B51762E"/>
    <w:multiLevelType w:val="hybridMultilevel"/>
    <w:tmpl w:val="19B46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234BD"/>
    <w:multiLevelType w:val="hybridMultilevel"/>
    <w:tmpl w:val="4B267D0E"/>
    <w:lvl w:ilvl="0" w:tplc="A29A54F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15:restartNumberingAfterBreak="0">
    <w:nsid w:val="63EF14AF"/>
    <w:multiLevelType w:val="hybridMultilevel"/>
    <w:tmpl w:val="5AA01362"/>
    <w:lvl w:ilvl="0" w:tplc="2C1A0011">
      <w:start w:val="1"/>
      <w:numFmt w:val="decimal"/>
      <w:lvlText w:val="%1)"/>
      <w:lvlJc w:val="left"/>
      <w:pPr>
        <w:ind w:left="644" w:hanging="360"/>
      </w:p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32" w15:restartNumberingAfterBreak="0">
    <w:nsid w:val="6AD35E3C"/>
    <w:multiLevelType w:val="hybridMultilevel"/>
    <w:tmpl w:val="644670BA"/>
    <w:lvl w:ilvl="0" w:tplc="77F8D3DE">
      <w:start w:val="6"/>
      <w:numFmt w:val="bullet"/>
      <w:lvlText w:val="-"/>
      <w:lvlJc w:val="left"/>
      <w:pPr>
        <w:ind w:left="990" w:hanging="360"/>
      </w:pPr>
      <w:rPr>
        <w:rFonts w:ascii="Tahoma" w:eastAsia="Times New Roman" w:hAnsi="Tahoma" w:cs="Tahoma"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C1A6818"/>
    <w:multiLevelType w:val="hybridMultilevel"/>
    <w:tmpl w:val="5A866038"/>
    <w:lvl w:ilvl="0" w:tplc="CBC84D50">
      <w:start w:val="1"/>
      <w:numFmt w:val="decimal"/>
      <w:lvlText w:val="%1)"/>
      <w:lvlJc w:val="left"/>
      <w:pPr>
        <w:ind w:left="750" w:hanging="360"/>
      </w:pPr>
      <w:rPr>
        <w:rFonts w:asciiTheme="minorHAnsi" w:eastAsiaTheme="minorHAnsi" w:hAnsiTheme="minorHAnsi" w:cstheme="minorBidi"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15:restartNumberingAfterBreak="0">
    <w:nsid w:val="6C6B1F5C"/>
    <w:multiLevelType w:val="hybridMultilevel"/>
    <w:tmpl w:val="DEBEA39A"/>
    <w:lvl w:ilvl="0" w:tplc="AD9E1F3E">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0D01A16"/>
    <w:multiLevelType w:val="hybridMultilevel"/>
    <w:tmpl w:val="6D6C3982"/>
    <w:lvl w:ilvl="0" w:tplc="8CA289D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1367D33"/>
    <w:multiLevelType w:val="hybridMultilevel"/>
    <w:tmpl w:val="7E32EBAE"/>
    <w:lvl w:ilvl="0" w:tplc="C6BCC98C">
      <w:start w:val="1"/>
      <w:numFmt w:val="decimal"/>
      <w:lvlText w:val="%1)"/>
      <w:lvlJc w:val="left"/>
      <w:pPr>
        <w:ind w:left="720" w:hanging="360"/>
      </w:pPr>
      <w:rPr>
        <w:rFonts w:hint="default"/>
        <w:color w:val="5B9BD5"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7217E"/>
    <w:multiLevelType w:val="hybridMultilevel"/>
    <w:tmpl w:val="5388E500"/>
    <w:lvl w:ilvl="0" w:tplc="C6BCC98C">
      <w:start w:val="1"/>
      <w:numFmt w:val="decimal"/>
      <w:lvlText w:val="%1)"/>
      <w:lvlJc w:val="left"/>
      <w:pPr>
        <w:ind w:left="720" w:hanging="360"/>
      </w:pPr>
      <w:rPr>
        <w:rFonts w:hint="default"/>
        <w:color w:val="5B9BD5"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05C8D"/>
    <w:multiLevelType w:val="hybridMultilevel"/>
    <w:tmpl w:val="9F2CD06C"/>
    <w:lvl w:ilvl="0" w:tplc="43C2D060">
      <w:start w:val="1"/>
      <w:numFmt w:val="decimal"/>
      <w:lvlText w:val="%1)"/>
      <w:lvlJc w:val="left"/>
      <w:pPr>
        <w:ind w:left="114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abstractNumId w:val="24"/>
  </w:num>
  <w:num w:numId="2">
    <w:abstractNumId w:val="10"/>
  </w:num>
  <w:num w:numId="3">
    <w:abstractNumId w:val="23"/>
  </w:num>
  <w:num w:numId="4">
    <w:abstractNumId w:val="9"/>
  </w:num>
  <w:num w:numId="5">
    <w:abstractNumId w:val="11"/>
  </w:num>
  <w:num w:numId="6">
    <w:abstractNumId w:val="12"/>
  </w:num>
  <w:num w:numId="7">
    <w:abstractNumId w:val="30"/>
  </w:num>
  <w:num w:numId="8">
    <w:abstractNumId w:val="19"/>
  </w:num>
  <w:num w:numId="9">
    <w:abstractNumId w:val="35"/>
  </w:num>
  <w:num w:numId="10">
    <w:abstractNumId w:val="33"/>
  </w:num>
  <w:num w:numId="11">
    <w:abstractNumId w:val="27"/>
  </w:num>
  <w:num w:numId="12">
    <w:abstractNumId w:val="36"/>
  </w:num>
  <w:num w:numId="13">
    <w:abstractNumId w:val="29"/>
  </w:num>
  <w:num w:numId="14">
    <w:abstractNumId w:val="18"/>
  </w:num>
  <w:num w:numId="15">
    <w:abstractNumId w:val="2"/>
  </w:num>
  <w:num w:numId="16">
    <w:abstractNumId w:val="1"/>
  </w:num>
  <w:num w:numId="17">
    <w:abstractNumId w:val="6"/>
  </w:num>
  <w:num w:numId="18">
    <w:abstractNumId w:val="3"/>
  </w:num>
  <w:num w:numId="19">
    <w:abstractNumId w:val="8"/>
  </w:num>
  <w:num w:numId="20">
    <w:abstractNumId w:val="13"/>
  </w:num>
  <w:num w:numId="21">
    <w:abstractNumId w:val="16"/>
  </w:num>
  <w:num w:numId="22">
    <w:abstractNumId w:val="4"/>
  </w:num>
  <w:num w:numId="23">
    <w:abstractNumId w:val="7"/>
  </w:num>
  <w:num w:numId="24">
    <w:abstractNumId w:val="21"/>
  </w:num>
  <w:num w:numId="25">
    <w:abstractNumId w:val="14"/>
  </w:num>
  <w:num w:numId="26">
    <w:abstractNumId w:val="38"/>
  </w:num>
  <w:num w:numId="27">
    <w:abstractNumId w:val="17"/>
  </w:num>
  <w:num w:numId="28">
    <w:abstractNumId w:val="0"/>
  </w:num>
  <w:num w:numId="29">
    <w:abstractNumId w:val="25"/>
  </w:num>
  <w:num w:numId="30">
    <w:abstractNumId w:val="20"/>
  </w:num>
  <w:num w:numId="31">
    <w:abstractNumId w:val="37"/>
  </w:num>
  <w:num w:numId="32">
    <w:abstractNumId w:val="15"/>
  </w:num>
  <w:num w:numId="33">
    <w:abstractNumId w:val="26"/>
  </w:num>
  <w:num w:numId="34">
    <w:abstractNumId w:val="5"/>
  </w:num>
  <w:num w:numId="35">
    <w:abstractNumId w:val="32"/>
  </w:num>
  <w:num w:numId="36">
    <w:abstractNumId w:val="28"/>
  </w:num>
  <w:num w:numId="37">
    <w:abstractNumId w:val="31"/>
  </w:num>
  <w:num w:numId="38">
    <w:abstractNumId w:val="22"/>
  </w:num>
  <w:num w:numId="3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18"/>
    <w:rsid w:val="000004A7"/>
    <w:rsid w:val="000012FA"/>
    <w:rsid w:val="000016B4"/>
    <w:rsid w:val="000038AF"/>
    <w:rsid w:val="00003F73"/>
    <w:rsid w:val="00006A19"/>
    <w:rsid w:val="00006D69"/>
    <w:rsid w:val="0001086C"/>
    <w:rsid w:val="00011C2D"/>
    <w:rsid w:val="000121BC"/>
    <w:rsid w:val="00013A2C"/>
    <w:rsid w:val="00014CA0"/>
    <w:rsid w:val="000154F0"/>
    <w:rsid w:val="00016146"/>
    <w:rsid w:val="00017C62"/>
    <w:rsid w:val="0002153B"/>
    <w:rsid w:val="000226EE"/>
    <w:rsid w:val="00022B1C"/>
    <w:rsid w:val="00024200"/>
    <w:rsid w:val="00025D45"/>
    <w:rsid w:val="0002600C"/>
    <w:rsid w:val="00026227"/>
    <w:rsid w:val="0002731B"/>
    <w:rsid w:val="00027704"/>
    <w:rsid w:val="00027D44"/>
    <w:rsid w:val="000317C6"/>
    <w:rsid w:val="000329FF"/>
    <w:rsid w:val="0003402B"/>
    <w:rsid w:val="000340EE"/>
    <w:rsid w:val="00034DCF"/>
    <w:rsid w:val="00035188"/>
    <w:rsid w:val="00035E6B"/>
    <w:rsid w:val="00036434"/>
    <w:rsid w:val="00036F0E"/>
    <w:rsid w:val="00037519"/>
    <w:rsid w:val="000375B3"/>
    <w:rsid w:val="0004003A"/>
    <w:rsid w:val="00040F6F"/>
    <w:rsid w:val="00041849"/>
    <w:rsid w:val="00041DDF"/>
    <w:rsid w:val="000420CF"/>
    <w:rsid w:val="00042BCC"/>
    <w:rsid w:val="00043687"/>
    <w:rsid w:val="0004491E"/>
    <w:rsid w:val="000451A3"/>
    <w:rsid w:val="00045404"/>
    <w:rsid w:val="00045B42"/>
    <w:rsid w:val="0004698F"/>
    <w:rsid w:val="00046FBF"/>
    <w:rsid w:val="00047351"/>
    <w:rsid w:val="00047494"/>
    <w:rsid w:val="00051402"/>
    <w:rsid w:val="000514B9"/>
    <w:rsid w:val="00051CE2"/>
    <w:rsid w:val="00052055"/>
    <w:rsid w:val="00053B7D"/>
    <w:rsid w:val="00053CDE"/>
    <w:rsid w:val="00053E7A"/>
    <w:rsid w:val="00054EC8"/>
    <w:rsid w:val="00055C11"/>
    <w:rsid w:val="00055ED6"/>
    <w:rsid w:val="0005747B"/>
    <w:rsid w:val="000575FB"/>
    <w:rsid w:val="00057A76"/>
    <w:rsid w:val="00062674"/>
    <w:rsid w:val="00063A83"/>
    <w:rsid w:val="00063EEA"/>
    <w:rsid w:val="00064F1C"/>
    <w:rsid w:val="00065244"/>
    <w:rsid w:val="00066AD9"/>
    <w:rsid w:val="00067E3E"/>
    <w:rsid w:val="000707B3"/>
    <w:rsid w:val="00070BC1"/>
    <w:rsid w:val="0007287E"/>
    <w:rsid w:val="0007334D"/>
    <w:rsid w:val="00074381"/>
    <w:rsid w:val="000743DD"/>
    <w:rsid w:val="00074AA8"/>
    <w:rsid w:val="00075C79"/>
    <w:rsid w:val="0007685C"/>
    <w:rsid w:val="0007741E"/>
    <w:rsid w:val="0008009F"/>
    <w:rsid w:val="0008056E"/>
    <w:rsid w:val="00080866"/>
    <w:rsid w:val="000819FD"/>
    <w:rsid w:val="00081B10"/>
    <w:rsid w:val="000823B6"/>
    <w:rsid w:val="000825EA"/>
    <w:rsid w:val="000833F6"/>
    <w:rsid w:val="000838E3"/>
    <w:rsid w:val="000840FA"/>
    <w:rsid w:val="00084C88"/>
    <w:rsid w:val="000857AA"/>
    <w:rsid w:val="00085B20"/>
    <w:rsid w:val="00085B9F"/>
    <w:rsid w:val="0008693D"/>
    <w:rsid w:val="00086D74"/>
    <w:rsid w:val="0008732C"/>
    <w:rsid w:val="00090E23"/>
    <w:rsid w:val="0009162E"/>
    <w:rsid w:val="0009169E"/>
    <w:rsid w:val="00093AFB"/>
    <w:rsid w:val="00094562"/>
    <w:rsid w:val="00095050"/>
    <w:rsid w:val="00096012"/>
    <w:rsid w:val="00096268"/>
    <w:rsid w:val="000962AD"/>
    <w:rsid w:val="000971C6"/>
    <w:rsid w:val="00097205"/>
    <w:rsid w:val="000974CA"/>
    <w:rsid w:val="000A0036"/>
    <w:rsid w:val="000A2AF3"/>
    <w:rsid w:val="000A30DF"/>
    <w:rsid w:val="000A391D"/>
    <w:rsid w:val="000A3A59"/>
    <w:rsid w:val="000A4497"/>
    <w:rsid w:val="000A4D32"/>
    <w:rsid w:val="000A54FC"/>
    <w:rsid w:val="000A6F31"/>
    <w:rsid w:val="000B03E3"/>
    <w:rsid w:val="000B0886"/>
    <w:rsid w:val="000B0C3C"/>
    <w:rsid w:val="000B1615"/>
    <w:rsid w:val="000B2864"/>
    <w:rsid w:val="000B2C2D"/>
    <w:rsid w:val="000B513E"/>
    <w:rsid w:val="000B5B82"/>
    <w:rsid w:val="000B60E2"/>
    <w:rsid w:val="000B73AE"/>
    <w:rsid w:val="000B75EF"/>
    <w:rsid w:val="000B76D5"/>
    <w:rsid w:val="000B77C7"/>
    <w:rsid w:val="000B794F"/>
    <w:rsid w:val="000C176F"/>
    <w:rsid w:val="000C1E00"/>
    <w:rsid w:val="000C241D"/>
    <w:rsid w:val="000C26F4"/>
    <w:rsid w:val="000C29FF"/>
    <w:rsid w:val="000C2A99"/>
    <w:rsid w:val="000C2C92"/>
    <w:rsid w:val="000C2D28"/>
    <w:rsid w:val="000C383E"/>
    <w:rsid w:val="000C3BE3"/>
    <w:rsid w:val="000C4886"/>
    <w:rsid w:val="000C5A4B"/>
    <w:rsid w:val="000C6620"/>
    <w:rsid w:val="000C726A"/>
    <w:rsid w:val="000C73D3"/>
    <w:rsid w:val="000D2C84"/>
    <w:rsid w:val="000D34EE"/>
    <w:rsid w:val="000D350F"/>
    <w:rsid w:val="000D36A3"/>
    <w:rsid w:val="000D37B3"/>
    <w:rsid w:val="000D40C9"/>
    <w:rsid w:val="000D4379"/>
    <w:rsid w:val="000D5710"/>
    <w:rsid w:val="000D6136"/>
    <w:rsid w:val="000D6244"/>
    <w:rsid w:val="000D707E"/>
    <w:rsid w:val="000D7122"/>
    <w:rsid w:val="000D7177"/>
    <w:rsid w:val="000D7B1F"/>
    <w:rsid w:val="000E05EB"/>
    <w:rsid w:val="000E0DBE"/>
    <w:rsid w:val="000E15F6"/>
    <w:rsid w:val="000E1B3A"/>
    <w:rsid w:val="000E2F28"/>
    <w:rsid w:val="000E397A"/>
    <w:rsid w:val="000E434E"/>
    <w:rsid w:val="000E46A6"/>
    <w:rsid w:val="000E7BD8"/>
    <w:rsid w:val="000F1F2E"/>
    <w:rsid w:val="000F362F"/>
    <w:rsid w:val="000F3B07"/>
    <w:rsid w:val="000F69AC"/>
    <w:rsid w:val="00100025"/>
    <w:rsid w:val="001001F6"/>
    <w:rsid w:val="00100562"/>
    <w:rsid w:val="00100A6A"/>
    <w:rsid w:val="0010113C"/>
    <w:rsid w:val="001012ED"/>
    <w:rsid w:val="001017D2"/>
    <w:rsid w:val="00101850"/>
    <w:rsid w:val="00102838"/>
    <w:rsid w:val="00102AF1"/>
    <w:rsid w:val="00102B05"/>
    <w:rsid w:val="001037AC"/>
    <w:rsid w:val="00104610"/>
    <w:rsid w:val="00105071"/>
    <w:rsid w:val="00105811"/>
    <w:rsid w:val="00105C89"/>
    <w:rsid w:val="00105F1C"/>
    <w:rsid w:val="001064FA"/>
    <w:rsid w:val="00106D3F"/>
    <w:rsid w:val="00106E15"/>
    <w:rsid w:val="00106ED1"/>
    <w:rsid w:val="0010778F"/>
    <w:rsid w:val="00110481"/>
    <w:rsid w:val="001133AC"/>
    <w:rsid w:val="0011344B"/>
    <w:rsid w:val="0011364E"/>
    <w:rsid w:val="001136DB"/>
    <w:rsid w:val="001139A3"/>
    <w:rsid w:val="001145BE"/>
    <w:rsid w:val="00114819"/>
    <w:rsid w:val="00115167"/>
    <w:rsid w:val="001153CA"/>
    <w:rsid w:val="001164AC"/>
    <w:rsid w:val="0011650F"/>
    <w:rsid w:val="00116DB9"/>
    <w:rsid w:val="00120CBC"/>
    <w:rsid w:val="00122770"/>
    <w:rsid w:val="00122B95"/>
    <w:rsid w:val="001234E8"/>
    <w:rsid w:val="00123CFC"/>
    <w:rsid w:val="00124742"/>
    <w:rsid w:val="00124770"/>
    <w:rsid w:val="00124943"/>
    <w:rsid w:val="00124EBA"/>
    <w:rsid w:val="001257D2"/>
    <w:rsid w:val="001258F8"/>
    <w:rsid w:val="00125A10"/>
    <w:rsid w:val="00127575"/>
    <w:rsid w:val="00127BAD"/>
    <w:rsid w:val="00127CA9"/>
    <w:rsid w:val="0013012D"/>
    <w:rsid w:val="00130234"/>
    <w:rsid w:val="001305D0"/>
    <w:rsid w:val="00131144"/>
    <w:rsid w:val="001314B3"/>
    <w:rsid w:val="001318A4"/>
    <w:rsid w:val="00131A7E"/>
    <w:rsid w:val="00131BF6"/>
    <w:rsid w:val="001327FB"/>
    <w:rsid w:val="00134AA3"/>
    <w:rsid w:val="00136892"/>
    <w:rsid w:val="00136E97"/>
    <w:rsid w:val="00140D73"/>
    <w:rsid w:val="001415B0"/>
    <w:rsid w:val="00141CA5"/>
    <w:rsid w:val="00142D6B"/>
    <w:rsid w:val="00142FAD"/>
    <w:rsid w:val="00144035"/>
    <w:rsid w:val="00144421"/>
    <w:rsid w:val="0014565F"/>
    <w:rsid w:val="00145891"/>
    <w:rsid w:val="001458FC"/>
    <w:rsid w:val="00145FF5"/>
    <w:rsid w:val="00150200"/>
    <w:rsid w:val="00152073"/>
    <w:rsid w:val="00152BFB"/>
    <w:rsid w:val="00152E48"/>
    <w:rsid w:val="00152EB2"/>
    <w:rsid w:val="00152FC5"/>
    <w:rsid w:val="00153B96"/>
    <w:rsid w:val="001547BA"/>
    <w:rsid w:val="001551A0"/>
    <w:rsid w:val="00155413"/>
    <w:rsid w:val="00156317"/>
    <w:rsid w:val="00156C3F"/>
    <w:rsid w:val="00157006"/>
    <w:rsid w:val="001603EB"/>
    <w:rsid w:val="00160C69"/>
    <w:rsid w:val="001615FB"/>
    <w:rsid w:val="001628B0"/>
    <w:rsid w:val="00162902"/>
    <w:rsid w:val="00162E10"/>
    <w:rsid w:val="0016360D"/>
    <w:rsid w:val="00163768"/>
    <w:rsid w:val="001651DC"/>
    <w:rsid w:val="0016626F"/>
    <w:rsid w:val="001664DB"/>
    <w:rsid w:val="00166FEB"/>
    <w:rsid w:val="001676C0"/>
    <w:rsid w:val="001677B6"/>
    <w:rsid w:val="001708EC"/>
    <w:rsid w:val="00170B79"/>
    <w:rsid w:val="00171C7B"/>
    <w:rsid w:val="00172566"/>
    <w:rsid w:val="00172E1A"/>
    <w:rsid w:val="00174E66"/>
    <w:rsid w:val="001760A2"/>
    <w:rsid w:val="00176C8F"/>
    <w:rsid w:val="0017735E"/>
    <w:rsid w:val="00177D7D"/>
    <w:rsid w:val="00180346"/>
    <w:rsid w:val="0018157D"/>
    <w:rsid w:val="00181713"/>
    <w:rsid w:val="0018174A"/>
    <w:rsid w:val="00181DC3"/>
    <w:rsid w:val="00182BE0"/>
    <w:rsid w:val="00183F25"/>
    <w:rsid w:val="00184449"/>
    <w:rsid w:val="001848B3"/>
    <w:rsid w:val="0018544F"/>
    <w:rsid w:val="00185FA5"/>
    <w:rsid w:val="0018694F"/>
    <w:rsid w:val="00186FB1"/>
    <w:rsid w:val="001918DA"/>
    <w:rsid w:val="00191936"/>
    <w:rsid w:val="00191F0C"/>
    <w:rsid w:val="00191F1E"/>
    <w:rsid w:val="00192B63"/>
    <w:rsid w:val="001939D6"/>
    <w:rsid w:val="0019435D"/>
    <w:rsid w:val="00195C1E"/>
    <w:rsid w:val="001962A2"/>
    <w:rsid w:val="00197D56"/>
    <w:rsid w:val="001A0513"/>
    <w:rsid w:val="001A068D"/>
    <w:rsid w:val="001A0D1E"/>
    <w:rsid w:val="001A0E9F"/>
    <w:rsid w:val="001A14E3"/>
    <w:rsid w:val="001A20A2"/>
    <w:rsid w:val="001A27B9"/>
    <w:rsid w:val="001A3543"/>
    <w:rsid w:val="001A3696"/>
    <w:rsid w:val="001A440F"/>
    <w:rsid w:val="001A4FC4"/>
    <w:rsid w:val="001A5364"/>
    <w:rsid w:val="001A53B3"/>
    <w:rsid w:val="001A55CB"/>
    <w:rsid w:val="001A58E4"/>
    <w:rsid w:val="001A5958"/>
    <w:rsid w:val="001A61A6"/>
    <w:rsid w:val="001A6C36"/>
    <w:rsid w:val="001A6CD7"/>
    <w:rsid w:val="001A7762"/>
    <w:rsid w:val="001B01EC"/>
    <w:rsid w:val="001B033D"/>
    <w:rsid w:val="001B0BD3"/>
    <w:rsid w:val="001B1DB5"/>
    <w:rsid w:val="001B338D"/>
    <w:rsid w:val="001B44A6"/>
    <w:rsid w:val="001B4EE5"/>
    <w:rsid w:val="001B774F"/>
    <w:rsid w:val="001B7BCD"/>
    <w:rsid w:val="001C0257"/>
    <w:rsid w:val="001C02FF"/>
    <w:rsid w:val="001C0458"/>
    <w:rsid w:val="001C0A70"/>
    <w:rsid w:val="001C1051"/>
    <w:rsid w:val="001C145D"/>
    <w:rsid w:val="001C222C"/>
    <w:rsid w:val="001C2E11"/>
    <w:rsid w:val="001C313F"/>
    <w:rsid w:val="001C32F5"/>
    <w:rsid w:val="001C42C3"/>
    <w:rsid w:val="001C47D6"/>
    <w:rsid w:val="001C621F"/>
    <w:rsid w:val="001C7698"/>
    <w:rsid w:val="001D01F4"/>
    <w:rsid w:val="001D11DD"/>
    <w:rsid w:val="001D13AD"/>
    <w:rsid w:val="001D162B"/>
    <w:rsid w:val="001D1824"/>
    <w:rsid w:val="001D1CE7"/>
    <w:rsid w:val="001D27A4"/>
    <w:rsid w:val="001D3A04"/>
    <w:rsid w:val="001D442B"/>
    <w:rsid w:val="001D443E"/>
    <w:rsid w:val="001D4668"/>
    <w:rsid w:val="001D4AA3"/>
    <w:rsid w:val="001D50A5"/>
    <w:rsid w:val="001D50F4"/>
    <w:rsid w:val="001D6D59"/>
    <w:rsid w:val="001D6FA6"/>
    <w:rsid w:val="001D743B"/>
    <w:rsid w:val="001D7B17"/>
    <w:rsid w:val="001E05CE"/>
    <w:rsid w:val="001E0673"/>
    <w:rsid w:val="001E150C"/>
    <w:rsid w:val="001E1865"/>
    <w:rsid w:val="001E1E90"/>
    <w:rsid w:val="001E2020"/>
    <w:rsid w:val="001E2034"/>
    <w:rsid w:val="001E323A"/>
    <w:rsid w:val="001E39E4"/>
    <w:rsid w:val="001E3A1E"/>
    <w:rsid w:val="001E3C08"/>
    <w:rsid w:val="001E3EF8"/>
    <w:rsid w:val="001E41B4"/>
    <w:rsid w:val="001E43ED"/>
    <w:rsid w:val="001E4AC8"/>
    <w:rsid w:val="001E539B"/>
    <w:rsid w:val="001E68EE"/>
    <w:rsid w:val="001E696C"/>
    <w:rsid w:val="001E7BC2"/>
    <w:rsid w:val="001F1C55"/>
    <w:rsid w:val="001F2284"/>
    <w:rsid w:val="001F2601"/>
    <w:rsid w:val="001F31A4"/>
    <w:rsid w:val="001F341D"/>
    <w:rsid w:val="001F36FF"/>
    <w:rsid w:val="001F4A68"/>
    <w:rsid w:val="001F5255"/>
    <w:rsid w:val="001F530B"/>
    <w:rsid w:val="001F7166"/>
    <w:rsid w:val="001F7A9D"/>
    <w:rsid w:val="001F7B6F"/>
    <w:rsid w:val="00201FEF"/>
    <w:rsid w:val="00203704"/>
    <w:rsid w:val="002042FF"/>
    <w:rsid w:val="0020535E"/>
    <w:rsid w:val="002056BF"/>
    <w:rsid w:val="00206A18"/>
    <w:rsid w:val="00206AD0"/>
    <w:rsid w:val="0021039E"/>
    <w:rsid w:val="002103C7"/>
    <w:rsid w:val="0021291E"/>
    <w:rsid w:val="0021387E"/>
    <w:rsid w:val="002138E6"/>
    <w:rsid w:val="002145DC"/>
    <w:rsid w:val="002160FE"/>
    <w:rsid w:val="0021687B"/>
    <w:rsid w:val="00216CBA"/>
    <w:rsid w:val="00220B2D"/>
    <w:rsid w:val="002211AD"/>
    <w:rsid w:val="00221AC3"/>
    <w:rsid w:val="002239A0"/>
    <w:rsid w:val="00223CFF"/>
    <w:rsid w:val="00225493"/>
    <w:rsid w:val="00226278"/>
    <w:rsid w:val="0022675C"/>
    <w:rsid w:val="00226785"/>
    <w:rsid w:val="00226C87"/>
    <w:rsid w:val="00226E4D"/>
    <w:rsid w:val="00227CB4"/>
    <w:rsid w:val="00230175"/>
    <w:rsid w:val="0023063A"/>
    <w:rsid w:val="00230FD4"/>
    <w:rsid w:val="0023175E"/>
    <w:rsid w:val="00232F8E"/>
    <w:rsid w:val="0023311E"/>
    <w:rsid w:val="002332B0"/>
    <w:rsid w:val="00233714"/>
    <w:rsid w:val="00233A28"/>
    <w:rsid w:val="0023562E"/>
    <w:rsid w:val="00235D70"/>
    <w:rsid w:val="00236CC9"/>
    <w:rsid w:val="002371D2"/>
    <w:rsid w:val="002433ED"/>
    <w:rsid w:val="00243858"/>
    <w:rsid w:val="00243C28"/>
    <w:rsid w:val="0024476A"/>
    <w:rsid w:val="00244C1D"/>
    <w:rsid w:val="0024513A"/>
    <w:rsid w:val="002451FA"/>
    <w:rsid w:val="002452C3"/>
    <w:rsid w:val="00245BF0"/>
    <w:rsid w:val="00245FBF"/>
    <w:rsid w:val="002468FE"/>
    <w:rsid w:val="002476C7"/>
    <w:rsid w:val="00247C76"/>
    <w:rsid w:val="00250E69"/>
    <w:rsid w:val="00250FDB"/>
    <w:rsid w:val="00252AD6"/>
    <w:rsid w:val="002554C1"/>
    <w:rsid w:val="002570AF"/>
    <w:rsid w:val="00257342"/>
    <w:rsid w:val="00257354"/>
    <w:rsid w:val="0025770B"/>
    <w:rsid w:val="00260EC3"/>
    <w:rsid w:val="00262183"/>
    <w:rsid w:val="0026274B"/>
    <w:rsid w:val="002632FB"/>
    <w:rsid w:val="002638DA"/>
    <w:rsid w:val="00263C82"/>
    <w:rsid w:val="00265D3A"/>
    <w:rsid w:val="00265FE3"/>
    <w:rsid w:val="00266544"/>
    <w:rsid w:val="002670B3"/>
    <w:rsid w:val="002677C7"/>
    <w:rsid w:val="002710AB"/>
    <w:rsid w:val="0027206C"/>
    <w:rsid w:val="002721B7"/>
    <w:rsid w:val="00272996"/>
    <w:rsid w:val="00274CC1"/>
    <w:rsid w:val="0027618D"/>
    <w:rsid w:val="002767A4"/>
    <w:rsid w:val="00277100"/>
    <w:rsid w:val="002802A4"/>
    <w:rsid w:val="00282C4B"/>
    <w:rsid w:val="00282F4B"/>
    <w:rsid w:val="00283C02"/>
    <w:rsid w:val="00283F46"/>
    <w:rsid w:val="0028400E"/>
    <w:rsid w:val="002847C8"/>
    <w:rsid w:val="00285384"/>
    <w:rsid w:val="00286277"/>
    <w:rsid w:val="00286331"/>
    <w:rsid w:val="002910F0"/>
    <w:rsid w:val="002911F0"/>
    <w:rsid w:val="00292013"/>
    <w:rsid w:val="002928A4"/>
    <w:rsid w:val="00292B8A"/>
    <w:rsid w:val="00292D24"/>
    <w:rsid w:val="002932D2"/>
    <w:rsid w:val="00293879"/>
    <w:rsid w:val="00293FE6"/>
    <w:rsid w:val="00295532"/>
    <w:rsid w:val="00295AEF"/>
    <w:rsid w:val="00296268"/>
    <w:rsid w:val="002968F9"/>
    <w:rsid w:val="002974F4"/>
    <w:rsid w:val="00297BCA"/>
    <w:rsid w:val="00297F82"/>
    <w:rsid w:val="002A0CB2"/>
    <w:rsid w:val="002A0FD8"/>
    <w:rsid w:val="002A0FE4"/>
    <w:rsid w:val="002A1293"/>
    <w:rsid w:val="002A40E7"/>
    <w:rsid w:val="002A4FCC"/>
    <w:rsid w:val="002A5B12"/>
    <w:rsid w:val="002A6A34"/>
    <w:rsid w:val="002A736C"/>
    <w:rsid w:val="002B017A"/>
    <w:rsid w:val="002B0B82"/>
    <w:rsid w:val="002B0C4C"/>
    <w:rsid w:val="002B1FCB"/>
    <w:rsid w:val="002B2FFF"/>
    <w:rsid w:val="002B42AB"/>
    <w:rsid w:val="002B4AD1"/>
    <w:rsid w:val="002B5D55"/>
    <w:rsid w:val="002B6177"/>
    <w:rsid w:val="002B68C4"/>
    <w:rsid w:val="002C0222"/>
    <w:rsid w:val="002C042D"/>
    <w:rsid w:val="002C1651"/>
    <w:rsid w:val="002C2235"/>
    <w:rsid w:val="002C4CE5"/>
    <w:rsid w:val="002C4F7F"/>
    <w:rsid w:val="002C5319"/>
    <w:rsid w:val="002C53DE"/>
    <w:rsid w:val="002C640E"/>
    <w:rsid w:val="002C7462"/>
    <w:rsid w:val="002D0586"/>
    <w:rsid w:val="002D06ED"/>
    <w:rsid w:val="002D07D1"/>
    <w:rsid w:val="002D16A2"/>
    <w:rsid w:val="002D1B5D"/>
    <w:rsid w:val="002D2A40"/>
    <w:rsid w:val="002D3A8E"/>
    <w:rsid w:val="002D3FD3"/>
    <w:rsid w:val="002D4152"/>
    <w:rsid w:val="002D4206"/>
    <w:rsid w:val="002D4833"/>
    <w:rsid w:val="002D4917"/>
    <w:rsid w:val="002D60A4"/>
    <w:rsid w:val="002D7F2E"/>
    <w:rsid w:val="002E1B62"/>
    <w:rsid w:val="002E2D35"/>
    <w:rsid w:val="002E33AD"/>
    <w:rsid w:val="002E4390"/>
    <w:rsid w:val="002E4541"/>
    <w:rsid w:val="002E46EE"/>
    <w:rsid w:val="002E478F"/>
    <w:rsid w:val="002E77D1"/>
    <w:rsid w:val="002E78AB"/>
    <w:rsid w:val="002F0415"/>
    <w:rsid w:val="002F0627"/>
    <w:rsid w:val="002F4308"/>
    <w:rsid w:val="002F4AC3"/>
    <w:rsid w:val="002F5317"/>
    <w:rsid w:val="002F6C23"/>
    <w:rsid w:val="002F7BF3"/>
    <w:rsid w:val="003005B4"/>
    <w:rsid w:val="003007DE"/>
    <w:rsid w:val="0030114C"/>
    <w:rsid w:val="0030239D"/>
    <w:rsid w:val="00302ABF"/>
    <w:rsid w:val="00302CB4"/>
    <w:rsid w:val="003030EF"/>
    <w:rsid w:val="0030369C"/>
    <w:rsid w:val="003045CF"/>
    <w:rsid w:val="00304EEB"/>
    <w:rsid w:val="00306E5E"/>
    <w:rsid w:val="0030743A"/>
    <w:rsid w:val="003101B1"/>
    <w:rsid w:val="003107A9"/>
    <w:rsid w:val="0031082A"/>
    <w:rsid w:val="00310CE5"/>
    <w:rsid w:val="00311F4C"/>
    <w:rsid w:val="00312A04"/>
    <w:rsid w:val="00312C84"/>
    <w:rsid w:val="0031394E"/>
    <w:rsid w:val="0031637E"/>
    <w:rsid w:val="003168D6"/>
    <w:rsid w:val="00317D5D"/>
    <w:rsid w:val="00320841"/>
    <w:rsid w:val="003210CD"/>
    <w:rsid w:val="0032123C"/>
    <w:rsid w:val="003213B4"/>
    <w:rsid w:val="003214D5"/>
    <w:rsid w:val="00321980"/>
    <w:rsid w:val="00322D92"/>
    <w:rsid w:val="00324EFD"/>
    <w:rsid w:val="00325148"/>
    <w:rsid w:val="00325546"/>
    <w:rsid w:val="003257E0"/>
    <w:rsid w:val="00326C40"/>
    <w:rsid w:val="003270C2"/>
    <w:rsid w:val="003326D6"/>
    <w:rsid w:val="00332C86"/>
    <w:rsid w:val="00332ED5"/>
    <w:rsid w:val="00333B54"/>
    <w:rsid w:val="00335033"/>
    <w:rsid w:val="00335144"/>
    <w:rsid w:val="0034002A"/>
    <w:rsid w:val="00340824"/>
    <w:rsid w:val="00343535"/>
    <w:rsid w:val="0034419D"/>
    <w:rsid w:val="00345966"/>
    <w:rsid w:val="00345E51"/>
    <w:rsid w:val="0034647F"/>
    <w:rsid w:val="00346701"/>
    <w:rsid w:val="00346809"/>
    <w:rsid w:val="00351B8E"/>
    <w:rsid w:val="00351C20"/>
    <w:rsid w:val="0035255F"/>
    <w:rsid w:val="00353E4A"/>
    <w:rsid w:val="003543E3"/>
    <w:rsid w:val="0035475F"/>
    <w:rsid w:val="00354F1D"/>
    <w:rsid w:val="00355FCA"/>
    <w:rsid w:val="00356146"/>
    <w:rsid w:val="00357512"/>
    <w:rsid w:val="00357E40"/>
    <w:rsid w:val="00360F42"/>
    <w:rsid w:val="003611DC"/>
    <w:rsid w:val="00361F57"/>
    <w:rsid w:val="00364870"/>
    <w:rsid w:val="0036496E"/>
    <w:rsid w:val="00364D50"/>
    <w:rsid w:val="0036552F"/>
    <w:rsid w:val="00365575"/>
    <w:rsid w:val="003659FB"/>
    <w:rsid w:val="0036606A"/>
    <w:rsid w:val="00366339"/>
    <w:rsid w:val="00367174"/>
    <w:rsid w:val="003675B4"/>
    <w:rsid w:val="003676D2"/>
    <w:rsid w:val="003704CC"/>
    <w:rsid w:val="00371A01"/>
    <w:rsid w:val="00372169"/>
    <w:rsid w:val="003723F2"/>
    <w:rsid w:val="00372819"/>
    <w:rsid w:val="00373A08"/>
    <w:rsid w:val="00373A8B"/>
    <w:rsid w:val="00373E2D"/>
    <w:rsid w:val="00374A28"/>
    <w:rsid w:val="0037503A"/>
    <w:rsid w:val="00380D7D"/>
    <w:rsid w:val="00381940"/>
    <w:rsid w:val="003828D8"/>
    <w:rsid w:val="00382D60"/>
    <w:rsid w:val="00384C53"/>
    <w:rsid w:val="00384CC1"/>
    <w:rsid w:val="003866A7"/>
    <w:rsid w:val="00390992"/>
    <w:rsid w:val="0039251E"/>
    <w:rsid w:val="00395B35"/>
    <w:rsid w:val="003963D8"/>
    <w:rsid w:val="003967DA"/>
    <w:rsid w:val="003968E4"/>
    <w:rsid w:val="003979D7"/>
    <w:rsid w:val="00397DF1"/>
    <w:rsid w:val="003A00F7"/>
    <w:rsid w:val="003A0BAC"/>
    <w:rsid w:val="003A136C"/>
    <w:rsid w:val="003A2820"/>
    <w:rsid w:val="003A32BE"/>
    <w:rsid w:val="003A39A8"/>
    <w:rsid w:val="003A4729"/>
    <w:rsid w:val="003A5DAE"/>
    <w:rsid w:val="003A5DB8"/>
    <w:rsid w:val="003A6A6F"/>
    <w:rsid w:val="003A6B9A"/>
    <w:rsid w:val="003A7B0F"/>
    <w:rsid w:val="003B0AB9"/>
    <w:rsid w:val="003B0B6C"/>
    <w:rsid w:val="003B0CB5"/>
    <w:rsid w:val="003B0FF0"/>
    <w:rsid w:val="003B168E"/>
    <w:rsid w:val="003B19B6"/>
    <w:rsid w:val="003B2247"/>
    <w:rsid w:val="003B3743"/>
    <w:rsid w:val="003B3C3A"/>
    <w:rsid w:val="003B48DA"/>
    <w:rsid w:val="003B53EB"/>
    <w:rsid w:val="003B697C"/>
    <w:rsid w:val="003B7666"/>
    <w:rsid w:val="003B775F"/>
    <w:rsid w:val="003C26A6"/>
    <w:rsid w:val="003C3D60"/>
    <w:rsid w:val="003C40EB"/>
    <w:rsid w:val="003C47A8"/>
    <w:rsid w:val="003C4815"/>
    <w:rsid w:val="003C4B09"/>
    <w:rsid w:val="003C6F19"/>
    <w:rsid w:val="003D0196"/>
    <w:rsid w:val="003D0ED7"/>
    <w:rsid w:val="003D1776"/>
    <w:rsid w:val="003D1BEE"/>
    <w:rsid w:val="003D1FB8"/>
    <w:rsid w:val="003D2026"/>
    <w:rsid w:val="003D20CA"/>
    <w:rsid w:val="003D33A6"/>
    <w:rsid w:val="003D36D2"/>
    <w:rsid w:val="003D45E7"/>
    <w:rsid w:val="003D484B"/>
    <w:rsid w:val="003D639E"/>
    <w:rsid w:val="003D6C27"/>
    <w:rsid w:val="003E0525"/>
    <w:rsid w:val="003E0E22"/>
    <w:rsid w:val="003E114F"/>
    <w:rsid w:val="003E230E"/>
    <w:rsid w:val="003E2912"/>
    <w:rsid w:val="003E304D"/>
    <w:rsid w:val="003E3EAB"/>
    <w:rsid w:val="003E49A1"/>
    <w:rsid w:val="003E4A9F"/>
    <w:rsid w:val="003E5494"/>
    <w:rsid w:val="003E692C"/>
    <w:rsid w:val="003E71D8"/>
    <w:rsid w:val="003F20BB"/>
    <w:rsid w:val="003F4B54"/>
    <w:rsid w:val="003F59E9"/>
    <w:rsid w:val="003F5A21"/>
    <w:rsid w:val="003F6839"/>
    <w:rsid w:val="003F6A13"/>
    <w:rsid w:val="003F73E1"/>
    <w:rsid w:val="003F7562"/>
    <w:rsid w:val="003F7B1A"/>
    <w:rsid w:val="004001DA"/>
    <w:rsid w:val="004013C9"/>
    <w:rsid w:val="00401C32"/>
    <w:rsid w:val="00401C4A"/>
    <w:rsid w:val="0040375E"/>
    <w:rsid w:val="004056D3"/>
    <w:rsid w:val="0040603B"/>
    <w:rsid w:val="004066D7"/>
    <w:rsid w:val="00406A83"/>
    <w:rsid w:val="004105DF"/>
    <w:rsid w:val="00411362"/>
    <w:rsid w:val="00411671"/>
    <w:rsid w:val="0041316F"/>
    <w:rsid w:val="00413565"/>
    <w:rsid w:val="004137A2"/>
    <w:rsid w:val="004137EC"/>
    <w:rsid w:val="004139BA"/>
    <w:rsid w:val="0041404D"/>
    <w:rsid w:val="00414C8F"/>
    <w:rsid w:val="00416066"/>
    <w:rsid w:val="0041683D"/>
    <w:rsid w:val="0041754F"/>
    <w:rsid w:val="00417F4F"/>
    <w:rsid w:val="004200B4"/>
    <w:rsid w:val="00420335"/>
    <w:rsid w:val="00421265"/>
    <w:rsid w:val="0042153E"/>
    <w:rsid w:val="00421854"/>
    <w:rsid w:val="004218D8"/>
    <w:rsid w:val="0042285C"/>
    <w:rsid w:val="0042457F"/>
    <w:rsid w:val="00424995"/>
    <w:rsid w:val="00425BBF"/>
    <w:rsid w:val="00425C99"/>
    <w:rsid w:val="00426C78"/>
    <w:rsid w:val="00426D23"/>
    <w:rsid w:val="00427BEB"/>
    <w:rsid w:val="004303D6"/>
    <w:rsid w:val="00430CC6"/>
    <w:rsid w:val="00431B2B"/>
    <w:rsid w:val="00431C4C"/>
    <w:rsid w:val="00433608"/>
    <w:rsid w:val="00433B5D"/>
    <w:rsid w:val="004356B9"/>
    <w:rsid w:val="00436F18"/>
    <w:rsid w:val="0043753A"/>
    <w:rsid w:val="00440C6A"/>
    <w:rsid w:val="0044332B"/>
    <w:rsid w:val="004438FF"/>
    <w:rsid w:val="00443CFC"/>
    <w:rsid w:val="00444D61"/>
    <w:rsid w:val="0044534F"/>
    <w:rsid w:val="00445556"/>
    <w:rsid w:val="004473EE"/>
    <w:rsid w:val="00447FF6"/>
    <w:rsid w:val="00451775"/>
    <w:rsid w:val="00451D9F"/>
    <w:rsid w:val="004522C1"/>
    <w:rsid w:val="00452C0A"/>
    <w:rsid w:val="00453118"/>
    <w:rsid w:val="00453E00"/>
    <w:rsid w:val="004547C9"/>
    <w:rsid w:val="00454F97"/>
    <w:rsid w:val="00457A1E"/>
    <w:rsid w:val="00457F74"/>
    <w:rsid w:val="0046218B"/>
    <w:rsid w:val="00462997"/>
    <w:rsid w:val="00463171"/>
    <w:rsid w:val="00463C0F"/>
    <w:rsid w:val="00464251"/>
    <w:rsid w:val="004660E7"/>
    <w:rsid w:val="00467EDC"/>
    <w:rsid w:val="00471384"/>
    <w:rsid w:val="004727C1"/>
    <w:rsid w:val="00472C08"/>
    <w:rsid w:val="00473D9A"/>
    <w:rsid w:val="00473FB6"/>
    <w:rsid w:val="00475F48"/>
    <w:rsid w:val="00476400"/>
    <w:rsid w:val="004767AA"/>
    <w:rsid w:val="00476872"/>
    <w:rsid w:val="00477B2A"/>
    <w:rsid w:val="00477D4B"/>
    <w:rsid w:val="00477F34"/>
    <w:rsid w:val="00480119"/>
    <w:rsid w:val="0048039D"/>
    <w:rsid w:val="00481985"/>
    <w:rsid w:val="00481D7A"/>
    <w:rsid w:val="00482B33"/>
    <w:rsid w:val="00485B5C"/>
    <w:rsid w:val="00485E71"/>
    <w:rsid w:val="00486372"/>
    <w:rsid w:val="00486DC8"/>
    <w:rsid w:val="00487541"/>
    <w:rsid w:val="00490980"/>
    <w:rsid w:val="00490B7C"/>
    <w:rsid w:val="004914BA"/>
    <w:rsid w:val="00491BFF"/>
    <w:rsid w:val="00492011"/>
    <w:rsid w:val="0049254F"/>
    <w:rsid w:val="004927D6"/>
    <w:rsid w:val="00492927"/>
    <w:rsid w:val="00493D4F"/>
    <w:rsid w:val="0049416F"/>
    <w:rsid w:val="00495986"/>
    <w:rsid w:val="00495F9F"/>
    <w:rsid w:val="00496E05"/>
    <w:rsid w:val="004A072B"/>
    <w:rsid w:val="004A0A74"/>
    <w:rsid w:val="004A0C2B"/>
    <w:rsid w:val="004A0E69"/>
    <w:rsid w:val="004A2930"/>
    <w:rsid w:val="004A377D"/>
    <w:rsid w:val="004A37DC"/>
    <w:rsid w:val="004A3EDC"/>
    <w:rsid w:val="004A418C"/>
    <w:rsid w:val="004A64D9"/>
    <w:rsid w:val="004A6546"/>
    <w:rsid w:val="004A6BB2"/>
    <w:rsid w:val="004A729D"/>
    <w:rsid w:val="004A7A76"/>
    <w:rsid w:val="004B0844"/>
    <w:rsid w:val="004B0A30"/>
    <w:rsid w:val="004B0F1D"/>
    <w:rsid w:val="004B11B7"/>
    <w:rsid w:val="004B19BD"/>
    <w:rsid w:val="004B1FF2"/>
    <w:rsid w:val="004B2E6A"/>
    <w:rsid w:val="004B3094"/>
    <w:rsid w:val="004B323A"/>
    <w:rsid w:val="004B373A"/>
    <w:rsid w:val="004B3E57"/>
    <w:rsid w:val="004B46D0"/>
    <w:rsid w:val="004B4718"/>
    <w:rsid w:val="004B4CE7"/>
    <w:rsid w:val="004B4E58"/>
    <w:rsid w:val="004B77DB"/>
    <w:rsid w:val="004C1F17"/>
    <w:rsid w:val="004C21FB"/>
    <w:rsid w:val="004C3F31"/>
    <w:rsid w:val="004C437B"/>
    <w:rsid w:val="004C4731"/>
    <w:rsid w:val="004C5004"/>
    <w:rsid w:val="004C590F"/>
    <w:rsid w:val="004C5C67"/>
    <w:rsid w:val="004C5C84"/>
    <w:rsid w:val="004C7231"/>
    <w:rsid w:val="004D0B63"/>
    <w:rsid w:val="004D24BE"/>
    <w:rsid w:val="004D3D76"/>
    <w:rsid w:val="004D4336"/>
    <w:rsid w:val="004D484D"/>
    <w:rsid w:val="004D654C"/>
    <w:rsid w:val="004D65BB"/>
    <w:rsid w:val="004D7B8A"/>
    <w:rsid w:val="004E0899"/>
    <w:rsid w:val="004E0B11"/>
    <w:rsid w:val="004E1086"/>
    <w:rsid w:val="004E1311"/>
    <w:rsid w:val="004E15CB"/>
    <w:rsid w:val="004E17EB"/>
    <w:rsid w:val="004E19B9"/>
    <w:rsid w:val="004E1F84"/>
    <w:rsid w:val="004E25D2"/>
    <w:rsid w:val="004E35AF"/>
    <w:rsid w:val="004E3A25"/>
    <w:rsid w:val="004E4167"/>
    <w:rsid w:val="004E4892"/>
    <w:rsid w:val="004E4C61"/>
    <w:rsid w:val="004E54CA"/>
    <w:rsid w:val="004E5833"/>
    <w:rsid w:val="004E587C"/>
    <w:rsid w:val="004E5AAD"/>
    <w:rsid w:val="004E5E91"/>
    <w:rsid w:val="004E7195"/>
    <w:rsid w:val="004E7E2C"/>
    <w:rsid w:val="004F0142"/>
    <w:rsid w:val="004F0274"/>
    <w:rsid w:val="004F151E"/>
    <w:rsid w:val="004F380D"/>
    <w:rsid w:val="004F5D34"/>
    <w:rsid w:val="004F5DDB"/>
    <w:rsid w:val="004F5ED5"/>
    <w:rsid w:val="004F6829"/>
    <w:rsid w:val="004F6897"/>
    <w:rsid w:val="004F6C2D"/>
    <w:rsid w:val="00501190"/>
    <w:rsid w:val="00502F16"/>
    <w:rsid w:val="00503C7A"/>
    <w:rsid w:val="00503EED"/>
    <w:rsid w:val="005067D7"/>
    <w:rsid w:val="00506D13"/>
    <w:rsid w:val="00506E30"/>
    <w:rsid w:val="00507140"/>
    <w:rsid w:val="00507238"/>
    <w:rsid w:val="0050798F"/>
    <w:rsid w:val="00507C59"/>
    <w:rsid w:val="00507D45"/>
    <w:rsid w:val="00507F9E"/>
    <w:rsid w:val="0051002A"/>
    <w:rsid w:val="005104FC"/>
    <w:rsid w:val="0051158F"/>
    <w:rsid w:val="00513097"/>
    <w:rsid w:val="0051395B"/>
    <w:rsid w:val="00514825"/>
    <w:rsid w:val="00514AEA"/>
    <w:rsid w:val="00515121"/>
    <w:rsid w:val="00515923"/>
    <w:rsid w:val="00516D2E"/>
    <w:rsid w:val="00517841"/>
    <w:rsid w:val="005179E2"/>
    <w:rsid w:val="00517BA4"/>
    <w:rsid w:val="00520C9A"/>
    <w:rsid w:val="00521BC8"/>
    <w:rsid w:val="00521D6D"/>
    <w:rsid w:val="00521DBA"/>
    <w:rsid w:val="005224E6"/>
    <w:rsid w:val="005224EE"/>
    <w:rsid w:val="00522CF5"/>
    <w:rsid w:val="005232B4"/>
    <w:rsid w:val="005253CF"/>
    <w:rsid w:val="00526240"/>
    <w:rsid w:val="0052677E"/>
    <w:rsid w:val="0053011D"/>
    <w:rsid w:val="005302D4"/>
    <w:rsid w:val="00530B6B"/>
    <w:rsid w:val="00532173"/>
    <w:rsid w:val="005335E0"/>
    <w:rsid w:val="00534AD7"/>
    <w:rsid w:val="005359C0"/>
    <w:rsid w:val="00536124"/>
    <w:rsid w:val="0053679F"/>
    <w:rsid w:val="00536DC8"/>
    <w:rsid w:val="00537150"/>
    <w:rsid w:val="00537540"/>
    <w:rsid w:val="0053768D"/>
    <w:rsid w:val="00540975"/>
    <w:rsid w:val="005415DB"/>
    <w:rsid w:val="0054162A"/>
    <w:rsid w:val="0054260E"/>
    <w:rsid w:val="00542A16"/>
    <w:rsid w:val="0054363A"/>
    <w:rsid w:val="00543BCD"/>
    <w:rsid w:val="00546521"/>
    <w:rsid w:val="0055118C"/>
    <w:rsid w:val="005515B6"/>
    <w:rsid w:val="00551AFE"/>
    <w:rsid w:val="00552A59"/>
    <w:rsid w:val="00552CFF"/>
    <w:rsid w:val="005536EE"/>
    <w:rsid w:val="00556267"/>
    <w:rsid w:val="00557376"/>
    <w:rsid w:val="0056036C"/>
    <w:rsid w:val="005603C8"/>
    <w:rsid w:val="00560C42"/>
    <w:rsid w:val="00561B17"/>
    <w:rsid w:val="00562FDC"/>
    <w:rsid w:val="00563482"/>
    <w:rsid w:val="00564289"/>
    <w:rsid w:val="0056449F"/>
    <w:rsid w:val="00564827"/>
    <w:rsid w:val="0056506A"/>
    <w:rsid w:val="00566120"/>
    <w:rsid w:val="00567040"/>
    <w:rsid w:val="00571408"/>
    <w:rsid w:val="0057209A"/>
    <w:rsid w:val="00572886"/>
    <w:rsid w:val="00572C49"/>
    <w:rsid w:val="00573A54"/>
    <w:rsid w:val="00573F79"/>
    <w:rsid w:val="00574935"/>
    <w:rsid w:val="00574939"/>
    <w:rsid w:val="00574E0D"/>
    <w:rsid w:val="0057537A"/>
    <w:rsid w:val="00577975"/>
    <w:rsid w:val="00577DED"/>
    <w:rsid w:val="00580C5B"/>
    <w:rsid w:val="00581C03"/>
    <w:rsid w:val="00581E2D"/>
    <w:rsid w:val="00581F61"/>
    <w:rsid w:val="00582177"/>
    <w:rsid w:val="00582664"/>
    <w:rsid w:val="005829FC"/>
    <w:rsid w:val="00582BA8"/>
    <w:rsid w:val="00583268"/>
    <w:rsid w:val="00583FB7"/>
    <w:rsid w:val="005840A0"/>
    <w:rsid w:val="0058422E"/>
    <w:rsid w:val="00585012"/>
    <w:rsid w:val="005850DF"/>
    <w:rsid w:val="00585B04"/>
    <w:rsid w:val="00586194"/>
    <w:rsid w:val="005862AF"/>
    <w:rsid w:val="00587FC2"/>
    <w:rsid w:val="005905AF"/>
    <w:rsid w:val="00590681"/>
    <w:rsid w:val="00592CF1"/>
    <w:rsid w:val="00593F3E"/>
    <w:rsid w:val="00594AAD"/>
    <w:rsid w:val="00595398"/>
    <w:rsid w:val="005956FA"/>
    <w:rsid w:val="005957B6"/>
    <w:rsid w:val="005959CC"/>
    <w:rsid w:val="00595C2F"/>
    <w:rsid w:val="00595CC9"/>
    <w:rsid w:val="00596EA6"/>
    <w:rsid w:val="005973A3"/>
    <w:rsid w:val="005A0182"/>
    <w:rsid w:val="005A1129"/>
    <w:rsid w:val="005A1DE1"/>
    <w:rsid w:val="005A265E"/>
    <w:rsid w:val="005A40BC"/>
    <w:rsid w:val="005A64F4"/>
    <w:rsid w:val="005A6D2E"/>
    <w:rsid w:val="005A6EB7"/>
    <w:rsid w:val="005A7191"/>
    <w:rsid w:val="005A7AAC"/>
    <w:rsid w:val="005B064C"/>
    <w:rsid w:val="005B06F7"/>
    <w:rsid w:val="005B1F12"/>
    <w:rsid w:val="005B20C5"/>
    <w:rsid w:val="005B286A"/>
    <w:rsid w:val="005B294F"/>
    <w:rsid w:val="005B352D"/>
    <w:rsid w:val="005B4BD4"/>
    <w:rsid w:val="005B727D"/>
    <w:rsid w:val="005B73CD"/>
    <w:rsid w:val="005B7D12"/>
    <w:rsid w:val="005C0631"/>
    <w:rsid w:val="005C1858"/>
    <w:rsid w:val="005C20A9"/>
    <w:rsid w:val="005C22FC"/>
    <w:rsid w:val="005C4E21"/>
    <w:rsid w:val="005C4F61"/>
    <w:rsid w:val="005C5077"/>
    <w:rsid w:val="005C6672"/>
    <w:rsid w:val="005C69C6"/>
    <w:rsid w:val="005D04FF"/>
    <w:rsid w:val="005D0791"/>
    <w:rsid w:val="005D2143"/>
    <w:rsid w:val="005D242E"/>
    <w:rsid w:val="005D24FF"/>
    <w:rsid w:val="005D2B75"/>
    <w:rsid w:val="005D315E"/>
    <w:rsid w:val="005D3A38"/>
    <w:rsid w:val="005D4278"/>
    <w:rsid w:val="005D54B7"/>
    <w:rsid w:val="005D5797"/>
    <w:rsid w:val="005D62E9"/>
    <w:rsid w:val="005D6C4F"/>
    <w:rsid w:val="005D7554"/>
    <w:rsid w:val="005E1127"/>
    <w:rsid w:val="005E122C"/>
    <w:rsid w:val="005E15C6"/>
    <w:rsid w:val="005E1D8F"/>
    <w:rsid w:val="005E25A3"/>
    <w:rsid w:val="005E26FB"/>
    <w:rsid w:val="005E272C"/>
    <w:rsid w:val="005E346B"/>
    <w:rsid w:val="005E3BEC"/>
    <w:rsid w:val="005E4887"/>
    <w:rsid w:val="005E4FA6"/>
    <w:rsid w:val="005E500E"/>
    <w:rsid w:val="005E5676"/>
    <w:rsid w:val="005E6DE4"/>
    <w:rsid w:val="005E794B"/>
    <w:rsid w:val="005F03B8"/>
    <w:rsid w:val="005F0FF5"/>
    <w:rsid w:val="005F2588"/>
    <w:rsid w:val="005F291C"/>
    <w:rsid w:val="005F2CF5"/>
    <w:rsid w:val="005F386E"/>
    <w:rsid w:val="005F3D27"/>
    <w:rsid w:val="005F3D3D"/>
    <w:rsid w:val="005F4669"/>
    <w:rsid w:val="005F56C7"/>
    <w:rsid w:val="005F6BA8"/>
    <w:rsid w:val="005F6F1F"/>
    <w:rsid w:val="005F6F3C"/>
    <w:rsid w:val="005F722A"/>
    <w:rsid w:val="005F778A"/>
    <w:rsid w:val="0060046D"/>
    <w:rsid w:val="00600942"/>
    <w:rsid w:val="00602098"/>
    <w:rsid w:val="006028AE"/>
    <w:rsid w:val="00602D73"/>
    <w:rsid w:val="006031D7"/>
    <w:rsid w:val="006049C8"/>
    <w:rsid w:val="00605263"/>
    <w:rsid w:val="00605EE3"/>
    <w:rsid w:val="00605F9C"/>
    <w:rsid w:val="006062F1"/>
    <w:rsid w:val="00606FFC"/>
    <w:rsid w:val="006073B4"/>
    <w:rsid w:val="00610843"/>
    <w:rsid w:val="00611AF8"/>
    <w:rsid w:val="00612718"/>
    <w:rsid w:val="006131B8"/>
    <w:rsid w:val="00614C92"/>
    <w:rsid w:val="00615815"/>
    <w:rsid w:val="00616717"/>
    <w:rsid w:val="00620171"/>
    <w:rsid w:val="00621302"/>
    <w:rsid w:val="00621975"/>
    <w:rsid w:val="00621BAA"/>
    <w:rsid w:val="00621E93"/>
    <w:rsid w:val="006222EF"/>
    <w:rsid w:val="00622A1F"/>
    <w:rsid w:val="006235F8"/>
    <w:rsid w:val="006241E0"/>
    <w:rsid w:val="006261C2"/>
    <w:rsid w:val="006269DE"/>
    <w:rsid w:val="00626B30"/>
    <w:rsid w:val="00626F11"/>
    <w:rsid w:val="006302CF"/>
    <w:rsid w:val="00630B32"/>
    <w:rsid w:val="0063123B"/>
    <w:rsid w:val="00632100"/>
    <w:rsid w:val="00632FBA"/>
    <w:rsid w:val="00633146"/>
    <w:rsid w:val="00633455"/>
    <w:rsid w:val="00633E37"/>
    <w:rsid w:val="0063448D"/>
    <w:rsid w:val="00635B88"/>
    <w:rsid w:val="00636BA8"/>
    <w:rsid w:val="00636BB5"/>
    <w:rsid w:val="00636C7B"/>
    <w:rsid w:val="00637099"/>
    <w:rsid w:val="006374BE"/>
    <w:rsid w:val="00637702"/>
    <w:rsid w:val="006404AC"/>
    <w:rsid w:val="00640849"/>
    <w:rsid w:val="006411B3"/>
    <w:rsid w:val="00641C8B"/>
    <w:rsid w:val="006436EB"/>
    <w:rsid w:val="00643720"/>
    <w:rsid w:val="0064407C"/>
    <w:rsid w:val="00644A0D"/>
    <w:rsid w:val="00644A9C"/>
    <w:rsid w:val="00644F40"/>
    <w:rsid w:val="00647279"/>
    <w:rsid w:val="00647883"/>
    <w:rsid w:val="00650402"/>
    <w:rsid w:val="00650576"/>
    <w:rsid w:val="00651240"/>
    <w:rsid w:val="00651358"/>
    <w:rsid w:val="00651A40"/>
    <w:rsid w:val="00653971"/>
    <w:rsid w:val="00654130"/>
    <w:rsid w:val="00654D72"/>
    <w:rsid w:val="00656C75"/>
    <w:rsid w:val="0065742B"/>
    <w:rsid w:val="00657F91"/>
    <w:rsid w:val="0066110D"/>
    <w:rsid w:val="00662BFE"/>
    <w:rsid w:val="00662CEC"/>
    <w:rsid w:val="006638AA"/>
    <w:rsid w:val="0066401D"/>
    <w:rsid w:val="006643B9"/>
    <w:rsid w:val="006652A4"/>
    <w:rsid w:val="00666571"/>
    <w:rsid w:val="00667B76"/>
    <w:rsid w:val="0067037D"/>
    <w:rsid w:val="00671BD4"/>
    <w:rsid w:val="006729B2"/>
    <w:rsid w:val="00673E37"/>
    <w:rsid w:val="0067670E"/>
    <w:rsid w:val="00677B81"/>
    <w:rsid w:val="006809C6"/>
    <w:rsid w:val="006811FF"/>
    <w:rsid w:val="006817A2"/>
    <w:rsid w:val="006827DA"/>
    <w:rsid w:val="00682BA8"/>
    <w:rsid w:val="00682C02"/>
    <w:rsid w:val="0068309C"/>
    <w:rsid w:val="0068364A"/>
    <w:rsid w:val="00683847"/>
    <w:rsid w:val="006838A4"/>
    <w:rsid w:val="00683F02"/>
    <w:rsid w:val="006843AF"/>
    <w:rsid w:val="0068596C"/>
    <w:rsid w:val="006863BE"/>
    <w:rsid w:val="006867B3"/>
    <w:rsid w:val="00686C0C"/>
    <w:rsid w:val="00686E1A"/>
    <w:rsid w:val="00687308"/>
    <w:rsid w:val="00687607"/>
    <w:rsid w:val="00687B8B"/>
    <w:rsid w:val="0069078A"/>
    <w:rsid w:val="00693AF3"/>
    <w:rsid w:val="0069442C"/>
    <w:rsid w:val="00694833"/>
    <w:rsid w:val="00694A19"/>
    <w:rsid w:val="0069500F"/>
    <w:rsid w:val="006955AF"/>
    <w:rsid w:val="00696225"/>
    <w:rsid w:val="00696A90"/>
    <w:rsid w:val="006A023D"/>
    <w:rsid w:val="006A05C7"/>
    <w:rsid w:val="006A19C4"/>
    <w:rsid w:val="006A1DA3"/>
    <w:rsid w:val="006A2464"/>
    <w:rsid w:val="006A3B34"/>
    <w:rsid w:val="006A3F58"/>
    <w:rsid w:val="006A42DB"/>
    <w:rsid w:val="006A5237"/>
    <w:rsid w:val="006A5AAD"/>
    <w:rsid w:val="006A5E60"/>
    <w:rsid w:val="006A6F12"/>
    <w:rsid w:val="006A72FF"/>
    <w:rsid w:val="006A7CD2"/>
    <w:rsid w:val="006A7CEE"/>
    <w:rsid w:val="006B0A0E"/>
    <w:rsid w:val="006B2437"/>
    <w:rsid w:val="006B37C8"/>
    <w:rsid w:val="006B3A21"/>
    <w:rsid w:val="006B3D5A"/>
    <w:rsid w:val="006B3FFF"/>
    <w:rsid w:val="006B43CE"/>
    <w:rsid w:val="006B4F5A"/>
    <w:rsid w:val="006B6B07"/>
    <w:rsid w:val="006B7869"/>
    <w:rsid w:val="006C0B27"/>
    <w:rsid w:val="006C0F89"/>
    <w:rsid w:val="006C1343"/>
    <w:rsid w:val="006C1C02"/>
    <w:rsid w:val="006C210D"/>
    <w:rsid w:val="006C24BA"/>
    <w:rsid w:val="006C257D"/>
    <w:rsid w:val="006C37AB"/>
    <w:rsid w:val="006C3FA6"/>
    <w:rsid w:val="006C4B87"/>
    <w:rsid w:val="006C4D84"/>
    <w:rsid w:val="006C64BF"/>
    <w:rsid w:val="006C6E15"/>
    <w:rsid w:val="006C7435"/>
    <w:rsid w:val="006D0E97"/>
    <w:rsid w:val="006D2C29"/>
    <w:rsid w:val="006D3BE7"/>
    <w:rsid w:val="006D46AD"/>
    <w:rsid w:val="006D4C96"/>
    <w:rsid w:val="006D55C0"/>
    <w:rsid w:val="006D6557"/>
    <w:rsid w:val="006D6F35"/>
    <w:rsid w:val="006D6FF8"/>
    <w:rsid w:val="006D7E70"/>
    <w:rsid w:val="006E01F9"/>
    <w:rsid w:val="006E0C93"/>
    <w:rsid w:val="006E0EB1"/>
    <w:rsid w:val="006E2049"/>
    <w:rsid w:val="006E2AEB"/>
    <w:rsid w:val="006E3A73"/>
    <w:rsid w:val="006E41D8"/>
    <w:rsid w:val="006E41EC"/>
    <w:rsid w:val="006E439D"/>
    <w:rsid w:val="006E4769"/>
    <w:rsid w:val="006E4B1A"/>
    <w:rsid w:val="006E531B"/>
    <w:rsid w:val="006E6127"/>
    <w:rsid w:val="006E68F1"/>
    <w:rsid w:val="006E6C58"/>
    <w:rsid w:val="006E6EB3"/>
    <w:rsid w:val="006E734E"/>
    <w:rsid w:val="006E74F5"/>
    <w:rsid w:val="006E7659"/>
    <w:rsid w:val="006E7A11"/>
    <w:rsid w:val="006E7A92"/>
    <w:rsid w:val="006F1BEA"/>
    <w:rsid w:val="006F2BA0"/>
    <w:rsid w:val="006F324F"/>
    <w:rsid w:val="006F42BA"/>
    <w:rsid w:val="006F48E1"/>
    <w:rsid w:val="006F4AE4"/>
    <w:rsid w:val="006F4D4D"/>
    <w:rsid w:val="006F5508"/>
    <w:rsid w:val="006F5DFD"/>
    <w:rsid w:val="006F6F0B"/>
    <w:rsid w:val="00700EB6"/>
    <w:rsid w:val="00700ECE"/>
    <w:rsid w:val="00700EE7"/>
    <w:rsid w:val="007019CA"/>
    <w:rsid w:val="00701DB0"/>
    <w:rsid w:val="00702180"/>
    <w:rsid w:val="00702DEB"/>
    <w:rsid w:val="0070545E"/>
    <w:rsid w:val="00707D17"/>
    <w:rsid w:val="00707D59"/>
    <w:rsid w:val="00710587"/>
    <w:rsid w:val="00711541"/>
    <w:rsid w:val="00711664"/>
    <w:rsid w:val="007117F5"/>
    <w:rsid w:val="00712B88"/>
    <w:rsid w:val="00713082"/>
    <w:rsid w:val="00713423"/>
    <w:rsid w:val="0071348F"/>
    <w:rsid w:val="00714975"/>
    <w:rsid w:val="007153A6"/>
    <w:rsid w:val="007156D5"/>
    <w:rsid w:val="007160E1"/>
    <w:rsid w:val="00716387"/>
    <w:rsid w:val="007166A6"/>
    <w:rsid w:val="00716ED5"/>
    <w:rsid w:val="0071700E"/>
    <w:rsid w:val="007171E6"/>
    <w:rsid w:val="00717467"/>
    <w:rsid w:val="00717507"/>
    <w:rsid w:val="00717F4C"/>
    <w:rsid w:val="007209A3"/>
    <w:rsid w:val="00721577"/>
    <w:rsid w:val="00721842"/>
    <w:rsid w:val="00721981"/>
    <w:rsid w:val="0072282F"/>
    <w:rsid w:val="007242E8"/>
    <w:rsid w:val="0072479E"/>
    <w:rsid w:val="00724896"/>
    <w:rsid w:val="00724FDF"/>
    <w:rsid w:val="00725416"/>
    <w:rsid w:val="00725B6D"/>
    <w:rsid w:val="007265E1"/>
    <w:rsid w:val="00730329"/>
    <w:rsid w:val="00730B3D"/>
    <w:rsid w:val="0073158B"/>
    <w:rsid w:val="00732638"/>
    <w:rsid w:val="0073266F"/>
    <w:rsid w:val="00733CE7"/>
    <w:rsid w:val="00733D29"/>
    <w:rsid w:val="0073544A"/>
    <w:rsid w:val="0073642D"/>
    <w:rsid w:val="00736D9C"/>
    <w:rsid w:val="00736F44"/>
    <w:rsid w:val="007373F2"/>
    <w:rsid w:val="007409AC"/>
    <w:rsid w:val="00740A66"/>
    <w:rsid w:val="007415A4"/>
    <w:rsid w:val="00742277"/>
    <w:rsid w:val="00742392"/>
    <w:rsid w:val="00743428"/>
    <w:rsid w:val="00743791"/>
    <w:rsid w:val="00743DF6"/>
    <w:rsid w:val="00745D21"/>
    <w:rsid w:val="0074606C"/>
    <w:rsid w:val="007460E8"/>
    <w:rsid w:val="007461E4"/>
    <w:rsid w:val="00746264"/>
    <w:rsid w:val="0074738F"/>
    <w:rsid w:val="007500C1"/>
    <w:rsid w:val="00750AB7"/>
    <w:rsid w:val="00751A91"/>
    <w:rsid w:val="007530A9"/>
    <w:rsid w:val="007531C4"/>
    <w:rsid w:val="007532EC"/>
    <w:rsid w:val="00753928"/>
    <w:rsid w:val="007559D2"/>
    <w:rsid w:val="00755C4B"/>
    <w:rsid w:val="007560AF"/>
    <w:rsid w:val="00757C7C"/>
    <w:rsid w:val="0076009D"/>
    <w:rsid w:val="00764511"/>
    <w:rsid w:val="00770122"/>
    <w:rsid w:val="00770FE9"/>
    <w:rsid w:val="00771FD7"/>
    <w:rsid w:val="0077338D"/>
    <w:rsid w:val="00773544"/>
    <w:rsid w:val="007735F2"/>
    <w:rsid w:val="00773B78"/>
    <w:rsid w:val="00773BF2"/>
    <w:rsid w:val="0077403B"/>
    <w:rsid w:val="00774576"/>
    <w:rsid w:val="0077579A"/>
    <w:rsid w:val="00776451"/>
    <w:rsid w:val="00776C77"/>
    <w:rsid w:val="0077718C"/>
    <w:rsid w:val="00780B7A"/>
    <w:rsid w:val="00780C1E"/>
    <w:rsid w:val="00781253"/>
    <w:rsid w:val="00783054"/>
    <w:rsid w:val="00783C66"/>
    <w:rsid w:val="00785DC9"/>
    <w:rsid w:val="00786449"/>
    <w:rsid w:val="00786D79"/>
    <w:rsid w:val="00787D54"/>
    <w:rsid w:val="00790BBA"/>
    <w:rsid w:val="00791738"/>
    <w:rsid w:val="0079192C"/>
    <w:rsid w:val="007922E5"/>
    <w:rsid w:val="00792A14"/>
    <w:rsid w:val="00793435"/>
    <w:rsid w:val="007936B8"/>
    <w:rsid w:val="007937D2"/>
    <w:rsid w:val="00795042"/>
    <w:rsid w:val="00795E7B"/>
    <w:rsid w:val="007968A6"/>
    <w:rsid w:val="007975E3"/>
    <w:rsid w:val="007A00A9"/>
    <w:rsid w:val="007A08F3"/>
    <w:rsid w:val="007A137B"/>
    <w:rsid w:val="007A1F42"/>
    <w:rsid w:val="007A2360"/>
    <w:rsid w:val="007A3653"/>
    <w:rsid w:val="007A36A0"/>
    <w:rsid w:val="007A7295"/>
    <w:rsid w:val="007A7A0F"/>
    <w:rsid w:val="007B05DE"/>
    <w:rsid w:val="007B1A68"/>
    <w:rsid w:val="007B1B27"/>
    <w:rsid w:val="007B26BE"/>
    <w:rsid w:val="007B2B2C"/>
    <w:rsid w:val="007B464E"/>
    <w:rsid w:val="007B4939"/>
    <w:rsid w:val="007B4FE5"/>
    <w:rsid w:val="007B54EE"/>
    <w:rsid w:val="007B57D8"/>
    <w:rsid w:val="007B604C"/>
    <w:rsid w:val="007B60FC"/>
    <w:rsid w:val="007B63C9"/>
    <w:rsid w:val="007B6645"/>
    <w:rsid w:val="007B67BB"/>
    <w:rsid w:val="007B6DA2"/>
    <w:rsid w:val="007B73C5"/>
    <w:rsid w:val="007B7686"/>
    <w:rsid w:val="007B7A20"/>
    <w:rsid w:val="007C1223"/>
    <w:rsid w:val="007C4D07"/>
    <w:rsid w:val="007C5423"/>
    <w:rsid w:val="007C5D96"/>
    <w:rsid w:val="007C64EE"/>
    <w:rsid w:val="007D01E1"/>
    <w:rsid w:val="007D0C7C"/>
    <w:rsid w:val="007D0EFB"/>
    <w:rsid w:val="007D0FF0"/>
    <w:rsid w:val="007D12FC"/>
    <w:rsid w:val="007D1421"/>
    <w:rsid w:val="007D1845"/>
    <w:rsid w:val="007D252F"/>
    <w:rsid w:val="007D4358"/>
    <w:rsid w:val="007D4D21"/>
    <w:rsid w:val="007D5C42"/>
    <w:rsid w:val="007D71EF"/>
    <w:rsid w:val="007D74E3"/>
    <w:rsid w:val="007E07CC"/>
    <w:rsid w:val="007E0A35"/>
    <w:rsid w:val="007E3399"/>
    <w:rsid w:val="007E478A"/>
    <w:rsid w:val="007E57EC"/>
    <w:rsid w:val="007E6662"/>
    <w:rsid w:val="007E680A"/>
    <w:rsid w:val="007E6EF5"/>
    <w:rsid w:val="007E7795"/>
    <w:rsid w:val="007F02CD"/>
    <w:rsid w:val="007F04C4"/>
    <w:rsid w:val="007F2148"/>
    <w:rsid w:val="007F3047"/>
    <w:rsid w:val="007F3C8A"/>
    <w:rsid w:val="007F45F7"/>
    <w:rsid w:val="007F61A6"/>
    <w:rsid w:val="007F6FA1"/>
    <w:rsid w:val="007F7423"/>
    <w:rsid w:val="008011FE"/>
    <w:rsid w:val="00803FBD"/>
    <w:rsid w:val="00804120"/>
    <w:rsid w:val="00804493"/>
    <w:rsid w:val="00804FBE"/>
    <w:rsid w:val="0080510B"/>
    <w:rsid w:val="00807729"/>
    <w:rsid w:val="008106A5"/>
    <w:rsid w:val="00811862"/>
    <w:rsid w:val="008119FC"/>
    <w:rsid w:val="008126A9"/>
    <w:rsid w:val="00813030"/>
    <w:rsid w:val="008137D0"/>
    <w:rsid w:val="00813BC9"/>
    <w:rsid w:val="00813C56"/>
    <w:rsid w:val="00813E64"/>
    <w:rsid w:val="00814468"/>
    <w:rsid w:val="008145FF"/>
    <w:rsid w:val="0081525D"/>
    <w:rsid w:val="00815C69"/>
    <w:rsid w:val="00817AFD"/>
    <w:rsid w:val="00820D0E"/>
    <w:rsid w:val="00822C8E"/>
    <w:rsid w:val="00822FA3"/>
    <w:rsid w:val="008236BA"/>
    <w:rsid w:val="00823E96"/>
    <w:rsid w:val="00824FCB"/>
    <w:rsid w:val="00826C1D"/>
    <w:rsid w:val="008278AA"/>
    <w:rsid w:val="00831039"/>
    <w:rsid w:val="00831C0D"/>
    <w:rsid w:val="008321DA"/>
    <w:rsid w:val="0083322F"/>
    <w:rsid w:val="008335DA"/>
    <w:rsid w:val="00834F95"/>
    <w:rsid w:val="0083741B"/>
    <w:rsid w:val="00840D3F"/>
    <w:rsid w:val="0084118B"/>
    <w:rsid w:val="008411C6"/>
    <w:rsid w:val="00841847"/>
    <w:rsid w:val="00841A3F"/>
    <w:rsid w:val="00841C9E"/>
    <w:rsid w:val="008425F6"/>
    <w:rsid w:val="008431A5"/>
    <w:rsid w:val="00843D57"/>
    <w:rsid w:val="008479D3"/>
    <w:rsid w:val="00847D08"/>
    <w:rsid w:val="00850462"/>
    <w:rsid w:val="0085196F"/>
    <w:rsid w:val="00851D64"/>
    <w:rsid w:val="00852C1E"/>
    <w:rsid w:val="00853E4B"/>
    <w:rsid w:val="0085647E"/>
    <w:rsid w:val="0085676B"/>
    <w:rsid w:val="008571BA"/>
    <w:rsid w:val="00857515"/>
    <w:rsid w:val="00860334"/>
    <w:rsid w:val="00860EF1"/>
    <w:rsid w:val="00861208"/>
    <w:rsid w:val="008614EA"/>
    <w:rsid w:val="00861CAB"/>
    <w:rsid w:val="008629A9"/>
    <w:rsid w:val="00862A99"/>
    <w:rsid w:val="0086305E"/>
    <w:rsid w:val="008633C4"/>
    <w:rsid w:val="0086340F"/>
    <w:rsid w:val="00864741"/>
    <w:rsid w:val="00865253"/>
    <w:rsid w:val="00866807"/>
    <w:rsid w:val="00867135"/>
    <w:rsid w:val="0086785B"/>
    <w:rsid w:val="00870BE5"/>
    <w:rsid w:val="00871050"/>
    <w:rsid w:val="0087134A"/>
    <w:rsid w:val="00871DFE"/>
    <w:rsid w:val="00872900"/>
    <w:rsid w:val="00872CF1"/>
    <w:rsid w:val="008732B7"/>
    <w:rsid w:val="0087361F"/>
    <w:rsid w:val="00873DA2"/>
    <w:rsid w:val="008755A1"/>
    <w:rsid w:val="00875A06"/>
    <w:rsid w:val="00875D97"/>
    <w:rsid w:val="00877801"/>
    <w:rsid w:val="00880070"/>
    <w:rsid w:val="00880F5D"/>
    <w:rsid w:val="00881345"/>
    <w:rsid w:val="00881727"/>
    <w:rsid w:val="00881921"/>
    <w:rsid w:val="00881D3D"/>
    <w:rsid w:val="00881E11"/>
    <w:rsid w:val="00881EA9"/>
    <w:rsid w:val="0088205C"/>
    <w:rsid w:val="008841CD"/>
    <w:rsid w:val="008844CE"/>
    <w:rsid w:val="00884B2F"/>
    <w:rsid w:val="0088533B"/>
    <w:rsid w:val="00886D5B"/>
    <w:rsid w:val="008902C8"/>
    <w:rsid w:val="00891473"/>
    <w:rsid w:val="00891CD8"/>
    <w:rsid w:val="0089328F"/>
    <w:rsid w:val="00893F7F"/>
    <w:rsid w:val="0089473E"/>
    <w:rsid w:val="0089549B"/>
    <w:rsid w:val="00896146"/>
    <w:rsid w:val="0089668F"/>
    <w:rsid w:val="00896B78"/>
    <w:rsid w:val="00897524"/>
    <w:rsid w:val="008A2043"/>
    <w:rsid w:val="008A2200"/>
    <w:rsid w:val="008A2635"/>
    <w:rsid w:val="008A266B"/>
    <w:rsid w:val="008A37F3"/>
    <w:rsid w:val="008A395C"/>
    <w:rsid w:val="008A3A17"/>
    <w:rsid w:val="008A45B6"/>
    <w:rsid w:val="008A48F8"/>
    <w:rsid w:val="008A4B6E"/>
    <w:rsid w:val="008A4CEC"/>
    <w:rsid w:val="008A6CB0"/>
    <w:rsid w:val="008A6EA6"/>
    <w:rsid w:val="008A7D3B"/>
    <w:rsid w:val="008A7E73"/>
    <w:rsid w:val="008B021B"/>
    <w:rsid w:val="008B06B1"/>
    <w:rsid w:val="008B06C6"/>
    <w:rsid w:val="008B3CC1"/>
    <w:rsid w:val="008B473E"/>
    <w:rsid w:val="008B4F1A"/>
    <w:rsid w:val="008B54C5"/>
    <w:rsid w:val="008B5DAC"/>
    <w:rsid w:val="008B67E7"/>
    <w:rsid w:val="008C0D55"/>
    <w:rsid w:val="008C1239"/>
    <w:rsid w:val="008C1495"/>
    <w:rsid w:val="008C1C07"/>
    <w:rsid w:val="008C2800"/>
    <w:rsid w:val="008C4A18"/>
    <w:rsid w:val="008C4B76"/>
    <w:rsid w:val="008C5859"/>
    <w:rsid w:val="008C5CBE"/>
    <w:rsid w:val="008C62A6"/>
    <w:rsid w:val="008C6851"/>
    <w:rsid w:val="008C705C"/>
    <w:rsid w:val="008C7B87"/>
    <w:rsid w:val="008D0933"/>
    <w:rsid w:val="008D1116"/>
    <w:rsid w:val="008D26E2"/>
    <w:rsid w:val="008D331C"/>
    <w:rsid w:val="008D393B"/>
    <w:rsid w:val="008D5462"/>
    <w:rsid w:val="008D636C"/>
    <w:rsid w:val="008D7B5C"/>
    <w:rsid w:val="008D7BEC"/>
    <w:rsid w:val="008E0904"/>
    <w:rsid w:val="008E0EC0"/>
    <w:rsid w:val="008E16FD"/>
    <w:rsid w:val="008E218C"/>
    <w:rsid w:val="008E2364"/>
    <w:rsid w:val="008E2378"/>
    <w:rsid w:val="008E2B0E"/>
    <w:rsid w:val="008E2BCC"/>
    <w:rsid w:val="008E2D96"/>
    <w:rsid w:val="008E3859"/>
    <w:rsid w:val="008E5618"/>
    <w:rsid w:val="008E56C6"/>
    <w:rsid w:val="008E6078"/>
    <w:rsid w:val="008E714B"/>
    <w:rsid w:val="008E7E4E"/>
    <w:rsid w:val="008F0823"/>
    <w:rsid w:val="008F2166"/>
    <w:rsid w:val="008F2C95"/>
    <w:rsid w:val="008F3349"/>
    <w:rsid w:val="008F3FC0"/>
    <w:rsid w:val="008F6189"/>
    <w:rsid w:val="008F67A9"/>
    <w:rsid w:val="008F6FF1"/>
    <w:rsid w:val="008F7B3A"/>
    <w:rsid w:val="008F7C65"/>
    <w:rsid w:val="0090050B"/>
    <w:rsid w:val="00900AE8"/>
    <w:rsid w:val="009019B3"/>
    <w:rsid w:val="009020A3"/>
    <w:rsid w:val="00902136"/>
    <w:rsid w:val="009023F9"/>
    <w:rsid w:val="009037A7"/>
    <w:rsid w:val="00905414"/>
    <w:rsid w:val="009054E7"/>
    <w:rsid w:val="009055B7"/>
    <w:rsid w:val="00905DA9"/>
    <w:rsid w:val="009073ED"/>
    <w:rsid w:val="00907930"/>
    <w:rsid w:val="00907B89"/>
    <w:rsid w:val="009115D5"/>
    <w:rsid w:val="00911772"/>
    <w:rsid w:val="00911B2A"/>
    <w:rsid w:val="00911C1D"/>
    <w:rsid w:val="00911D11"/>
    <w:rsid w:val="00912D4E"/>
    <w:rsid w:val="00913C4D"/>
    <w:rsid w:val="00913C88"/>
    <w:rsid w:val="0091464C"/>
    <w:rsid w:val="00914BCB"/>
    <w:rsid w:val="00915BB5"/>
    <w:rsid w:val="00915C70"/>
    <w:rsid w:val="009164BC"/>
    <w:rsid w:val="00916553"/>
    <w:rsid w:val="009168CF"/>
    <w:rsid w:val="00917B53"/>
    <w:rsid w:val="009202C5"/>
    <w:rsid w:val="00920DF7"/>
    <w:rsid w:val="00921631"/>
    <w:rsid w:val="00921D1C"/>
    <w:rsid w:val="00922F06"/>
    <w:rsid w:val="00924182"/>
    <w:rsid w:val="00924809"/>
    <w:rsid w:val="0092492F"/>
    <w:rsid w:val="00925DC9"/>
    <w:rsid w:val="00927D4E"/>
    <w:rsid w:val="00930A86"/>
    <w:rsid w:val="0093349D"/>
    <w:rsid w:val="009344F0"/>
    <w:rsid w:val="00934898"/>
    <w:rsid w:val="00934ECA"/>
    <w:rsid w:val="00935A1C"/>
    <w:rsid w:val="00935E55"/>
    <w:rsid w:val="009362D4"/>
    <w:rsid w:val="00936329"/>
    <w:rsid w:val="0093665F"/>
    <w:rsid w:val="009369F8"/>
    <w:rsid w:val="00937687"/>
    <w:rsid w:val="00937E7C"/>
    <w:rsid w:val="00940E90"/>
    <w:rsid w:val="00941944"/>
    <w:rsid w:val="00942124"/>
    <w:rsid w:val="009424BE"/>
    <w:rsid w:val="00942725"/>
    <w:rsid w:val="00942AC0"/>
    <w:rsid w:val="009436CD"/>
    <w:rsid w:val="00946639"/>
    <w:rsid w:val="00946B06"/>
    <w:rsid w:val="00946E4D"/>
    <w:rsid w:val="0094704E"/>
    <w:rsid w:val="009474E4"/>
    <w:rsid w:val="009476ED"/>
    <w:rsid w:val="00947B0E"/>
    <w:rsid w:val="0095025E"/>
    <w:rsid w:val="00950881"/>
    <w:rsid w:val="00951916"/>
    <w:rsid w:val="0095251C"/>
    <w:rsid w:val="00953B74"/>
    <w:rsid w:val="00954CB2"/>
    <w:rsid w:val="009560DC"/>
    <w:rsid w:val="00956BC0"/>
    <w:rsid w:val="00956CDE"/>
    <w:rsid w:val="009601B1"/>
    <w:rsid w:val="00960EB7"/>
    <w:rsid w:val="00961475"/>
    <w:rsid w:val="00961AB1"/>
    <w:rsid w:val="00962217"/>
    <w:rsid w:val="00964795"/>
    <w:rsid w:val="00964960"/>
    <w:rsid w:val="0096556F"/>
    <w:rsid w:val="00966ACC"/>
    <w:rsid w:val="009674DC"/>
    <w:rsid w:val="009702E3"/>
    <w:rsid w:val="009704C2"/>
    <w:rsid w:val="00970D63"/>
    <w:rsid w:val="00971742"/>
    <w:rsid w:val="00972934"/>
    <w:rsid w:val="00974AD0"/>
    <w:rsid w:val="00975CC4"/>
    <w:rsid w:val="00975D3F"/>
    <w:rsid w:val="00977060"/>
    <w:rsid w:val="0097733A"/>
    <w:rsid w:val="0098108E"/>
    <w:rsid w:val="009815DD"/>
    <w:rsid w:val="00981A76"/>
    <w:rsid w:val="00981EAD"/>
    <w:rsid w:val="009821A6"/>
    <w:rsid w:val="0098289D"/>
    <w:rsid w:val="00982B07"/>
    <w:rsid w:val="00982E62"/>
    <w:rsid w:val="0098308A"/>
    <w:rsid w:val="00983951"/>
    <w:rsid w:val="00983EEE"/>
    <w:rsid w:val="00983F49"/>
    <w:rsid w:val="0098502A"/>
    <w:rsid w:val="00985428"/>
    <w:rsid w:val="009854AB"/>
    <w:rsid w:val="009855CC"/>
    <w:rsid w:val="00986453"/>
    <w:rsid w:val="00987FBA"/>
    <w:rsid w:val="009918EA"/>
    <w:rsid w:val="00992C26"/>
    <w:rsid w:val="00992DA2"/>
    <w:rsid w:val="00992DDA"/>
    <w:rsid w:val="009930DF"/>
    <w:rsid w:val="0099331D"/>
    <w:rsid w:val="00993ACC"/>
    <w:rsid w:val="00993F31"/>
    <w:rsid w:val="009942FB"/>
    <w:rsid w:val="00995D63"/>
    <w:rsid w:val="00996849"/>
    <w:rsid w:val="009A0C67"/>
    <w:rsid w:val="009A2BD3"/>
    <w:rsid w:val="009A2E26"/>
    <w:rsid w:val="009A4E4F"/>
    <w:rsid w:val="009A5023"/>
    <w:rsid w:val="009A5FDB"/>
    <w:rsid w:val="009A70B7"/>
    <w:rsid w:val="009A7478"/>
    <w:rsid w:val="009B11EC"/>
    <w:rsid w:val="009B1556"/>
    <w:rsid w:val="009B1D77"/>
    <w:rsid w:val="009B26DC"/>
    <w:rsid w:val="009B3140"/>
    <w:rsid w:val="009B3DC7"/>
    <w:rsid w:val="009B3DDB"/>
    <w:rsid w:val="009B435F"/>
    <w:rsid w:val="009B54C5"/>
    <w:rsid w:val="009B56C2"/>
    <w:rsid w:val="009B5718"/>
    <w:rsid w:val="009B6896"/>
    <w:rsid w:val="009B703B"/>
    <w:rsid w:val="009B78D4"/>
    <w:rsid w:val="009C0279"/>
    <w:rsid w:val="009C02B0"/>
    <w:rsid w:val="009C0A10"/>
    <w:rsid w:val="009C1076"/>
    <w:rsid w:val="009C1166"/>
    <w:rsid w:val="009C2D2D"/>
    <w:rsid w:val="009C3128"/>
    <w:rsid w:val="009C4FFA"/>
    <w:rsid w:val="009C5E48"/>
    <w:rsid w:val="009C6B2C"/>
    <w:rsid w:val="009C7FFB"/>
    <w:rsid w:val="009D099F"/>
    <w:rsid w:val="009D25FE"/>
    <w:rsid w:val="009D2946"/>
    <w:rsid w:val="009D2F02"/>
    <w:rsid w:val="009D313F"/>
    <w:rsid w:val="009D3722"/>
    <w:rsid w:val="009D378E"/>
    <w:rsid w:val="009D3B05"/>
    <w:rsid w:val="009D3E46"/>
    <w:rsid w:val="009D3FC5"/>
    <w:rsid w:val="009D4915"/>
    <w:rsid w:val="009D4989"/>
    <w:rsid w:val="009D50BF"/>
    <w:rsid w:val="009D66A3"/>
    <w:rsid w:val="009D6830"/>
    <w:rsid w:val="009D75DC"/>
    <w:rsid w:val="009E107A"/>
    <w:rsid w:val="009E38BF"/>
    <w:rsid w:val="009E420C"/>
    <w:rsid w:val="009E4601"/>
    <w:rsid w:val="009E4FF6"/>
    <w:rsid w:val="009E73D1"/>
    <w:rsid w:val="009F16C1"/>
    <w:rsid w:val="009F1ABC"/>
    <w:rsid w:val="009F1D90"/>
    <w:rsid w:val="009F39B6"/>
    <w:rsid w:val="009F5787"/>
    <w:rsid w:val="009F5B4F"/>
    <w:rsid w:val="009F5FEC"/>
    <w:rsid w:val="009F6D0C"/>
    <w:rsid w:val="009F6DB0"/>
    <w:rsid w:val="009F7962"/>
    <w:rsid w:val="00A006AC"/>
    <w:rsid w:val="00A00754"/>
    <w:rsid w:val="00A008A7"/>
    <w:rsid w:val="00A01917"/>
    <w:rsid w:val="00A021D3"/>
    <w:rsid w:val="00A023C2"/>
    <w:rsid w:val="00A02D20"/>
    <w:rsid w:val="00A032ED"/>
    <w:rsid w:val="00A033FF"/>
    <w:rsid w:val="00A03C02"/>
    <w:rsid w:val="00A03CEB"/>
    <w:rsid w:val="00A03D01"/>
    <w:rsid w:val="00A03F82"/>
    <w:rsid w:val="00A05420"/>
    <w:rsid w:val="00A05674"/>
    <w:rsid w:val="00A060F5"/>
    <w:rsid w:val="00A06E84"/>
    <w:rsid w:val="00A07335"/>
    <w:rsid w:val="00A076C4"/>
    <w:rsid w:val="00A0796B"/>
    <w:rsid w:val="00A07CF8"/>
    <w:rsid w:val="00A10221"/>
    <w:rsid w:val="00A1087B"/>
    <w:rsid w:val="00A10C46"/>
    <w:rsid w:val="00A110BB"/>
    <w:rsid w:val="00A120DD"/>
    <w:rsid w:val="00A13CF2"/>
    <w:rsid w:val="00A13D79"/>
    <w:rsid w:val="00A14529"/>
    <w:rsid w:val="00A15085"/>
    <w:rsid w:val="00A15391"/>
    <w:rsid w:val="00A15BA8"/>
    <w:rsid w:val="00A16597"/>
    <w:rsid w:val="00A16A74"/>
    <w:rsid w:val="00A176F3"/>
    <w:rsid w:val="00A17F42"/>
    <w:rsid w:val="00A20832"/>
    <w:rsid w:val="00A208DD"/>
    <w:rsid w:val="00A20B5B"/>
    <w:rsid w:val="00A23475"/>
    <w:rsid w:val="00A23C4D"/>
    <w:rsid w:val="00A2436C"/>
    <w:rsid w:val="00A2442F"/>
    <w:rsid w:val="00A24F5B"/>
    <w:rsid w:val="00A25570"/>
    <w:rsid w:val="00A25650"/>
    <w:rsid w:val="00A25A96"/>
    <w:rsid w:val="00A26502"/>
    <w:rsid w:val="00A26A52"/>
    <w:rsid w:val="00A307DF"/>
    <w:rsid w:val="00A3117D"/>
    <w:rsid w:val="00A321EB"/>
    <w:rsid w:val="00A33854"/>
    <w:rsid w:val="00A33F95"/>
    <w:rsid w:val="00A34BA0"/>
    <w:rsid w:val="00A35D7F"/>
    <w:rsid w:val="00A3670E"/>
    <w:rsid w:val="00A3690E"/>
    <w:rsid w:val="00A408C5"/>
    <w:rsid w:val="00A414C5"/>
    <w:rsid w:val="00A41701"/>
    <w:rsid w:val="00A41A9C"/>
    <w:rsid w:val="00A41C9A"/>
    <w:rsid w:val="00A424CD"/>
    <w:rsid w:val="00A446FA"/>
    <w:rsid w:val="00A458DC"/>
    <w:rsid w:val="00A47E17"/>
    <w:rsid w:val="00A508EF"/>
    <w:rsid w:val="00A5380C"/>
    <w:rsid w:val="00A5536F"/>
    <w:rsid w:val="00A56148"/>
    <w:rsid w:val="00A56B9D"/>
    <w:rsid w:val="00A56D5E"/>
    <w:rsid w:val="00A62A10"/>
    <w:rsid w:val="00A62BD5"/>
    <w:rsid w:val="00A63AB4"/>
    <w:rsid w:val="00A63B40"/>
    <w:rsid w:val="00A64414"/>
    <w:rsid w:val="00A645DF"/>
    <w:rsid w:val="00A65645"/>
    <w:rsid w:val="00A667A2"/>
    <w:rsid w:val="00A6681F"/>
    <w:rsid w:val="00A669D7"/>
    <w:rsid w:val="00A66D3F"/>
    <w:rsid w:val="00A67A21"/>
    <w:rsid w:val="00A71704"/>
    <w:rsid w:val="00A71C5C"/>
    <w:rsid w:val="00A71EA4"/>
    <w:rsid w:val="00A72A03"/>
    <w:rsid w:val="00A72DD1"/>
    <w:rsid w:val="00A7326C"/>
    <w:rsid w:val="00A74A8D"/>
    <w:rsid w:val="00A75145"/>
    <w:rsid w:val="00A77157"/>
    <w:rsid w:val="00A80B7D"/>
    <w:rsid w:val="00A80BE6"/>
    <w:rsid w:val="00A81AA4"/>
    <w:rsid w:val="00A83163"/>
    <w:rsid w:val="00A8331C"/>
    <w:rsid w:val="00A839D6"/>
    <w:rsid w:val="00A83AF7"/>
    <w:rsid w:val="00A83FBD"/>
    <w:rsid w:val="00A84C56"/>
    <w:rsid w:val="00A84FE2"/>
    <w:rsid w:val="00A870C1"/>
    <w:rsid w:val="00A901C9"/>
    <w:rsid w:val="00A90381"/>
    <w:rsid w:val="00A905DA"/>
    <w:rsid w:val="00A9069A"/>
    <w:rsid w:val="00A90AAF"/>
    <w:rsid w:val="00A91C7F"/>
    <w:rsid w:val="00A92154"/>
    <w:rsid w:val="00A9264B"/>
    <w:rsid w:val="00A92935"/>
    <w:rsid w:val="00A92C8C"/>
    <w:rsid w:val="00A9400F"/>
    <w:rsid w:val="00A94E1B"/>
    <w:rsid w:val="00A95E2F"/>
    <w:rsid w:val="00A96414"/>
    <w:rsid w:val="00A968A6"/>
    <w:rsid w:val="00AA0313"/>
    <w:rsid w:val="00AA1F6F"/>
    <w:rsid w:val="00AA22F9"/>
    <w:rsid w:val="00AA34C6"/>
    <w:rsid w:val="00AA3841"/>
    <w:rsid w:val="00AA5356"/>
    <w:rsid w:val="00AA667A"/>
    <w:rsid w:val="00AA7F45"/>
    <w:rsid w:val="00AA7F98"/>
    <w:rsid w:val="00AB01E9"/>
    <w:rsid w:val="00AB0537"/>
    <w:rsid w:val="00AB0663"/>
    <w:rsid w:val="00AB0A30"/>
    <w:rsid w:val="00AB1FC1"/>
    <w:rsid w:val="00AB296C"/>
    <w:rsid w:val="00AB2C39"/>
    <w:rsid w:val="00AB2C8B"/>
    <w:rsid w:val="00AB4AFF"/>
    <w:rsid w:val="00AB5B6E"/>
    <w:rsid w:val="00AB5B8B"/>
    <w:rsid w:val="00AB6612"/>
    <w:rsid w:val="00AB716A"/>
    <w:rsid w:val="00AB71CE"/>
    <w:rsid w:val="00AC054F"/>
    <w:rsid w:val="00AC1056"/>
    <w:rsid w:val="00AC2C4A"/>
    <w:rsid w:val="00AC3AEF"/>
    <w:rsid w:val="00AC3DC9"/>
    <w:rsid w:val="00AC4BF5"/>
    <w:rsid w:val="00AC4F56"/>
    <w:rsid w:val="00AC53B1"/>
    <w:rsid w:val="00AC6223"/>
    <w:rsid w:val="00AC6589"/>
    <w:rsid w:val="00AC7DC6"/>
    <w:rsid w:val="00AD006C"/>
    <w:rsid w:val="00AD1617"/>
    <w:rsid w:val="00AD1F42"/>
    <w:rsid w:val="00AD2BF6"/>
    <w:rsid w:val="00AD52DC"/>
    <w:rsid w:val="00AD54B7"/>
    <w:rsid w:val="00AD5516"/>
    <w:rsid w:val="00AD57DD"/>
    <w:rsid w:val="00AD599B"/>
    <w:rsid w:val="00AD5F14"/>
    <w:rsid w:val="00AD642B"/>
    <w:rsid w:val="00AD7AED"/>
    <w:rsid w:val="00AD7E39"/>
    <w:rsid w:val="00AE033A"/>
    <w:rsid w:val="00AE0F5E"/>
    <w:rsid w:val="00AE1233"/>
    <w:rsid w:val="00AE16FA"/>
    <w:rsid w:val="00AE1B46"/>
    <w:rsid w:val="00AE2370"/>
    <w:rsid w:val="00AE25CB"/>
    <w:rsid w:val="00AE2A84"/>
    <w:rsid w:val="00AE3B9D"/>
    <w:rsid w:val="00AE65C7"/>
    <w:rsid w:val="00AF08D2"/>
    <w:rsid w:val="00AF198E"/>
    <w:rsid w:val="00AF2DC3"/>
    <w:rsid w:val="00AF3026"/>
    <w:rsid w:val="00AF3181"/>
    <w:rsid w:val="00AF318B"/>
    <w:rsid w:val="00AF36D6"/>
    <w:rsid w:val="00AF4439"/>
    <w:rsid w:val="00AF658A"/>
    <w:rsid w:val="00AF6EF7"/>
    <w:rsid w:val="00AF72D7"/>
    <w:rsid w:val="00AF7A22"/>
    <w:rsid w:val="00B00C6B"/>
    <w:rsid w:val="00B010EA"/>
    <w:rsid w:val="00B02A38"/>
    <w:rsid w:val="00B05255"/>
    <w:rsid w:val="00B10871"/>
    <w:rsid w:val="00B109CA"/>
    <w:rsid w:val="00B10E94"/>
    <w:rsid w:val="00B110C6"/>
    <w:rsid w:val="00B11412"/>
    <w:rsid w:val="00B11752"/>
    <w:rsid w:val="00B11EDE"/>
    <w:rsid w:val="00B12A6D"/>
    <w:rsid w:val="00B13077"/>
    <w:rsid w:val="00B13B7D"/>
    <w:rsid w:val="00B13C2F"/>
    <w:rsid w:val="00B144EB"/>
    <w:rsid w:val="00B14C6E"/>
    <w:rsid w:val="00B16B72"/>
    <w:rsid w:val="00B1760E"/>
    <w:rsid w:val="00B17AA1"/>
    <w:rsid w:val="00B2051B"/>
    <w:rsid w:val="00B21945"/>
    <w:rsid w:val="00B22457"/>
    <w:rsid w:val="00B224C1"/>
    <w:rsid w:val="00B2276D"/>
    <w:rsid w:val="00B24543"/>
    <w:rsid w:val="00B255C7"/>
    <w:rsid w:val="00B259B7"/>
    <w:rsid w:val="00B25E0F"/>
    <w:rsid w:val="00B25EFF"/>
    <w:rsid w:val="00B263E3"/>
    <w:rsid w:val="00B2777D"/>
    <w:rsid w:val="00B30432"/>
    <w:rsid w:val="00B30EE7"/>
    <w:rsid w:val="00B31ADC"/>
    <w:rsid w:val="00B333AD"/>
    <w:rsid w:val="00B33C6A"/>
    <w:rsid w:val="00B34631"/>
    <w:rsid w:val="00B34A4F"/>
    <w:rsid w:val="00B34C06"/>
    <w:rsid w:val="00B352CF"/>
    <w:rsid w:val="00B36116"/>
    <w:rsid w:val="00B36C57"/>
    <w:rsid w:val="00B407DC"/>
    <w:rsid w:val="00B40FF7"/>
    <w:rsid w:val="00B41C5F"/>
    <w:rsid w:val="00B42E34"/>
    <w:rsid w:val="00B46CA1"/>
    <w:rsid w:val="00B47A45"/>
    <w:rsid w:val="00B47DE7"/>
    <w:rsid w:val="00B53408"/>
    <w:rsid w:val="00B54398"/>
    <w:rsid w:val="00B548D1"/>
    <w:rsid w:val="00B54BEF"/>
    <w:rsid w:val="00B54EB0"/>
    <w:rsid w:val="00B56696"/>
    <w:rsid w:val="00B60B86"/>
    <w:rsid w:val="00B6119D"/>
    <w:rsid w:val="00B61349"/>
    <w:rsid w:val="00B6194C"/>
    <w:rsid w:val="00B6327C"/>
    <w:rsid w:val="00B6335E"/>
    <w:rsid w:val="00B635AE"/>
    <w:rsid w:val="00B63A25"/>
    <w:rsid w:val="00B63F80"/>
    <w:rsid w:val="00B643B3"/>
    <w:rsid w:val="00B643FF"/>
    <w:rsid w:val="00B644AE"/>
    <w:rsid w:val="00B658AD"/>
    <w:rsid w:val="00B66505"/>
    <w:rsid w:val="00B679D0"/>
    <w:rsid w:val="00B70017"/>
    <w:rsid w:val="00B70C62"/>
    <w:rsid w:val="00B725B1"/>
    <w:rsid w:val="00B72794"/>
    <w:rsid w:val="00B73FBD"/>
    <w:rsid w:val="00B7438F"/>
    <w:rsid w:val="00B7542E"/>
    <w:rsid w:val="00B7598B"/>
    <w:rsid w:val="00B76383"/>
    <w:rsid w:val="00B76A86"/>
    <w:rsid w:val="00B7723A"/>
    <w:rsid w:val="00B7739F"/>
    <w:rsid w:val="00B77408"/>
    <w:rsid w:val="00B775D8"/>
    <w:rsid w:val="00B80C82"/>
    <w:rsid w:val="00B81185"/>
    <w:rsid w:val="00B817DF"/>
    <w:rsid w:val="00B81D0E"/>
    <w:rsid w:val="00B81FF6"/>
    <w:rsid w:val="00B826F7"/>
    <w:rsid w:val="00B82B76"/>
    <w:rsid w:val="00B82CE8"/>
    <w:rsid w:val="00B83448"/>
    <w:rsid w:val="00B8450B"/>
    <w:rsid w:val="00B84C0F"/>
    <w:rsid w:val="00B854EF"/>
    <w:rsid w:val="00B87059"/>
    <w:rsid w:val="00B87883"/>
    <w:rsid w:val="00B900FB"/>
    <w:rsid w:val="00B9062D"/>
    <w:rsid w:val="00B9125A"/>
    <w:rsid w:val="00B93C82"/>
    <w:rsid w:val="00B94A78"/>
    <w:rsid w:val="00B95382"/>
    <w:rsid w:val="00B96358"/>
    <w:rsid w:val="00B96DC3"/>
    <w:rsid w:val="00BA029D"/>
    <w:rsid w:val="00BA03FE"/>
    <w:rsid w:val="00BA07BB"/>
    <w:rsid w:val="00BA0945"/>
    <w:rsid w:val="00BA38F7"/>
    <w:rsid w:val="00BA3CF3"/>
    <w:rsid w:val="00BA4682"/>
    <w:rsid w:val="00BA46C4"/>
    <w:rsid w:val="00BA574C"/>
    <w:rsid w:val="00BA5D0B"/>
    <w:rsid w:val="00BA5EEB"/>
    <w:rsid w:val="00BA5F2A"/>
    <w:rsid w:val="00BA64A5"/>
    <w:rsid w:val="00BA6895"/>
    <w:rsid w:val="00BA6994"/>
    <w:rsid w:val="00BB034A"/>
    <w:rsid w:val="00BB128D"/>
    <w:rsid w:val="00BB21CF"/>
    <w:rsid w:val="00BB2632"/>
    <w:rsid w:val="00BB3AD2"/>
    <w:rsid w:val="00BB45CB"/>
    <w:rsid w:val="00BB4D88"/>
    <w:rsid w:val="00BB519E"/>
    <w:rsid w:val="00BB5D2E"/>
    <w:rsid w:val="00BB5F93"/>
    <w:rsid w:val="00BB6483"/>
    <w:rsid w:val="00BB6C9A"/>
    <w:rsid w:val="00BB757A"/>
    <w:rsid w:val="00BB7E66"/>
    <w:rsid w:val="00BC06DF"/>
    <w:rsid w:val="00BC07A9"/>
    <w:rsid w:val="00BC08FA"/>
    <w:rsid w:val="00BC094B"/>
    <w:rsid w:val="00BC2736"/>
    <w:rsid w:val="00BC3925"/>
    <w:rsid w:val="00BC427B"/>
    <w:rsid w:val="00BC5E7F"/>
    <w:rsid w:val="00BC7008"/>
    <w:rsid w:val="00BC7861"/>
    <w:rsid w:val="00BC7F1D"/>
    <w:rsid w:val="00BD00A3"/>
    <w:rsid w:val="00BD0C6D"/>
    <w:rsid w:val="00BD0DAC"/>
    <w:rsid w:val="00BD1D54"/>
    <w:rsid w:val="00BD1DB5"/>
    <w:rsid w:val="00BD35CF"/>
    <w:rsid w:val="00BD361A"/>
    <w:rsid w:val="00BD36AF"/>
    <w:rsid w:val="00BD42CC"/>
    <w:rsid w:val="00BD5889"/>
    <w:rsid w:val="00BD5904"/>
    <w:rsid w:val="00BD5F50"/>
    <w:rsid w:val="00BD66E2"/>
    <w:rsid w:val="00BD6FFE"/>
    <w:rsid w:val="00BD73CC"/>
    <w:rsid w:val="00BD7A05"/>
    <w:rsid w:val="00BE0104"/>
    <w:rsid w:val="00BE1318"/>
    <w:rsid w:val="00BE1C9C"/>
    <w:rsid w:val="00BE247E"/>
    <w:rsid w:val="00BE2824"/>
    <w:rsid w:val="00BE3FE4"/>
    <w:rsid w:val="00BE4FC4"/>
    <w:rsid w:val="00BE578B"/>
    <w:rsid w:val="00BE5B0E"/>
    <w:rsid w:val="00BE7468"/>
    <w:rsid w:val="00BF109A"/>
    <w:rsid w:val="00BF3394"/>
    <w:rsid w:val="00BF59FD"/>
    <w:rsid w:val="00C001D0"/>
    <w:rsid w:val="00C02ED2"/>
    <w:rsid w:val="00C03EDD"/>
    <w:rsid w:val="00C040F5"/>
    <w:rsid w:val="00C04464"/>
    <w:rsid w:val="00C044C0"/>
    <w:rsid w:val="00C04D5E"/>
    <w:rsid w:val="00C0564D"/>
    <w:rsid w:val="00C056C3"/>
    <w:rsid w:val="00C0682A"/>
    <w:rsid w:val="00C07076"/>
    <w:rsid w:val="00C07430"/>
    <w:rsid w:val="00C1021C"/>
    <w:rsid w:val="00C11F4F"/>
    <w:rsid w:val="00C121E5"/>
    <w:rsid w:val="00C13059"/>
    <w:rsid w:val="00C1384F"/>
    <w:rsid w:val="00C139F4"/>
    <w:rsid w:val="00C15AF7"/>
    <w:rsid w:val="00C2334D"/>
    <w:rsid w:val="00C233CD"/>
    <w:rsid w:val="00C24275"/>
    <w:rsid w:val="00C25C2E"/>
    <w:rsid w:val="00C277B6"/>
    <w:rsid w:val="00C278E7"/>
    <w:rsid w:val="00C27C44"/>
    <w:rsid w:val="00C3011E"/>
    <w:rsid w:val="00C30495"/>
    <w:rsid w:val="00C305F5"/>
    <w:rsid w:val="00C307B1"/>
    <w:rsid w:val="00C31A1E"/>
    <w:rsid w:val="00C32242"/>
    <w:rsid w:val="00C32B10"/>
    <w:rsid w:val="00C3335F"/>
    <w:rsid w:val="00C33E1C"/>
    <w:rsid w:val="00C345DD"/>
    <w:rsid w:val="00C352F0"/>
    <w:rsid w:val="00C373C4"/>
    <w:rsid w:val="00C41076"/>
    <w:rsid w:val="00C412A0"/>
    <w:rsid w:val="00C42823"/>
    <w:rsid w:val="00C42AE2"/>
    <w:rsid w:val="00C42DA8"/>
    <w:rsid w:val="00C42FB9"/>
    <w:rsid w:val="00C4594E"/>
    <w:rsid w:val="00C47828"/>
    <w:rsid w:val="00C47A55"/>
    <w:rsid w:val="00C5104A"/>
    <w:rsid w:val="00C51DBD"/>
    <w:rsid w:val="00C5267B"/>
    <w:rsid w:val="00C5384F"/>
    <w:rsid w:val="00C552AB"/>
    <w:rsid w:val="00C55546"/>
    <w:rsid w:val="00C55B0D"/>
    <w:rsid w:val="00C55D35"/>
    <w:rsid w:val="00C56B66"/>
    <w:rsid w:val="00C57367"/>
    <w:rsid w:val="00C57A29"/>
    <w:rsid w:val="00C57C02"/>
    <w:rsid w:val="00C57C89"/>
    <w:rsid w:val="00C613D6"/>
    <w:rsid w:val="00C618B7"/>
    <w:rsid w:val="00C647C0"/>
    <w:rsid w:val="00C65B44"/>
    <w:rsid w:val="00C6676B"/>
    <w:rsid w:val="00C66955"/>
    <w:rsid w:val="00C66ACC"/>
    <w:rsid w:val="00C67107"/>
    <w:rsid w:val="00C67B24"/>
    <w:rsid w:val="00C701CF"/>
    <w:rsid w:val="00C702BD"/>
    <w:rsid w:val="00C70DD0"/>
    <w:rsid w:val="00C70FE5"/>
    <w:rsid w:val="00C72A2F"/>
    <w:rsid w:val="00C72ABB"/>
    <w:rsid w:val="00C72EC8"/>
    <w:rsid w:val="00C7339B"/>
    <w:rsid w:val="00C733DC"/>
    <w:rsid w:val="00C73859"/>
    <w:rsid w:val="00C757AB"/>
    <w:rsid w:val="00C760A2"/>
    <w:rsid w:val="00C768DF"/>
    <w:rsid w:val="00C76C24"/>
    <w:rsid w:val="00C76CCF"/>
    <w:rsid w:val="00C77690"/>
    <w:rsid w:val="00C7786C"/>
    <w:rsid w:val="00C811A2"/>
    <w:rsid w:val="00C8154C"/>
    <w:rsid w:val="00C82353"/>
    <w:rsid w:val="00C82632"/>
    <w:rsid w:val="00C8310D"/>
    <w:rsid w:val="00C83583"/>
    <w:rsid w:val="00C83A62"/>
    <w:rsid w:val="00C83F5B"/>
    <w:rsid w:val="00C855C2"/>
    <w:rsid w:val="00C85F16"/>
    <w:rsid w:val="00C87F08"/>
    <w:rsid w:val="00C91456"/>
    <w:rsid w:val="00C91808"/>
    <w:rsid w:val="00C9349C"/>
    <w:rsid w:val="00C93813"/>
    <w:rsid w:val="00C939AB"/>
    <w:rsid w:val="00C93AB9"/>
    <w:rsid w:val="00C93F0A"/>
    <w:rsid w:val="00C941A6"/>
    <w:rsid w:val="00C94C58"/>
    <w:rsid w:val="00C94C9A"/>
    <w:rsid w:val="00C957B7"/>
    <w:rsid w:val="00C95810"/>
    <w:rsid w:val="00C974C5"/>
    <w:rsid w:val="00CA0771"/>
    <w:rsid w:val="00CA0A8D"/>
    <w:rsid w:val="00CA12BA"/>
    <w:rsid w:val="00CA15FE"/>
    <w:rsid w:val="00CA287C"/>
    <w:rsid w:val="00CA2C62"/>
    <w:rsid w:val="00CA2D38"/>
    <w:rsid w:val="00CA2D56"/>
    <w:rsid w:val="00CA34AC"/>
    <w:rsid w:val="00CA38CA"/>
    <w:rsid w:val="00CA3AB3"/>
    <w:rsid w:val="00CA3CB7"/>
    <w:rsid w:val="00CA5C7D"/>
    <w:rsid w:val="00CA5DF9"/>
    <w:rsid w:val="00CA7208"/>
    <w:rsid w:val="00CB0102"/>
    <w:rsid w:val="00CB094F"/>
    <w:rsid w:val="00CB0BF6"/>
    <w:rsid w:val="00CB0EE3"/>
    <w:rsid w:val="00CB25BA"/>
    <w:rsid w:val="00CB34BD"/>
    <w:rsid w:val="00CB35FE"/>
    <w:rsid w:val="00CB4056"/>
    <w:rsid w:val="00CB4858"/>
    <w:rsid w:val="00CB48D7"/>
    <w:rsid w:val="00CB4C91"/>
    <w:rsid w:val="00CB4CB1"/>
    <w:rsid w:val="00CB4EA4"/>
    <w:rsid w:val="00CB541C"/>
    <w:rsid w:val="00CB61F8"/>
    <w:rsid w:val="00CB690D"/>
    <w:rsid w:val="00CB7A42"/>
    <w:rsid w:val="00CC0C62"/>
    <w:rsid w:val="00CC1940"/>
    <w:rsid w:val="00CC1A94"/>
    <w:rsid w:val="00CC3391"/>
    <w:rsid w:val="00CC34FD"/>
    <w:rsid w:val="00CC5182"/>
    <w:rsid w:val="00CC6053"/>
    <w:rsid w:val="00CC6795"/>
    <w:rsid w:val="00CC6FE4"/>
    <w:rsid w:val="00CC7B08"/>
    <w:rsid w:val="00CC7D09"/>
    <w:rsid w:val="00CD0E93"/>
    <w:rsid w:val="00CD1054"/>
    <w:rsid w:val="00CD2017"/>
    <w:rsid w:val="00CD2FA4"/>
    <w:rsid w:val="00CD3E0A"/>
    <w:rsid w:val="00CD4BE7"/>
    <w:rsid w:val="00CD5018"/>
    <w:rsid w:val="00CD54BA"/>
    <w:rsid w:val="00CD66DE"/>
    <w:rsid w:val="00CD7A86"/>
    <w:rsid w:val="00CE057A"/>
    <w:rsid w:val="00CE1E84"/>
    <w:rsid w:val="00CE246D"/>
    <w:rsid w:val="00CE26C1"/>
    <w:rsid w:val="00CE55BD"/>
    <w:rsid w:val="00CE58D5"/>
    <w:rsid w:val="00CE59E1"/>
    <w:rsid w:val="00CE6514"/>
    <w:rsid w:val="00CE7EBC"/>
    <w:rsid w:val="00CF00AB"/>
    <w:rsid w:val="00CF1ADC"/>
    <w:rsid w:val="00CF20C6"/>
    <w:rsid w:val="00CF286B"/>
    <w:rsid w:val="00CF2B96"/>
    <w:rsid w:val="00CF364B"/>
    <w:rsid w:val="00CF4B12"/>
    <w:rsid w:val="00CF4D47"/>
    <w:rsid w:val="00CF56BF"/>
    <w:rsid w:val="00CF56FB"/>
    <w:rsid w:val="00CF58B4"/>
    <w:rsid w:val="00CF6858"/>
    <w:rsid w:val="00D002FC"/>
    <w:rsid w:val="00D00319"/>
    <w:rsid w:val="00D00D2D"/>
    <w:rsid w:val="00D01775"/>
    <w:rsid w:val="00D019F1"/>
    <w:rsid w:val="00D02DFB"/>
    <w:rsid w:val="00D0308B"/>
    <w:rsid w:val="00D037F3"/>
    <w:rsid w:val="00D03935"/>
    <w:rsid w:val="00D0482E"/>
    <w:rsid w:val="00D054FD"/>
    <w:rsid w:val="00D06DD6"/>
    <w:rsid w:val="00D075DB"/>
    <w:rsid w:val="00D075E3"/>
    <w:rsid w:val="00D10BD4"/>
    <w:rsid w:val="00D11969"/>
    <w:rsid w:val="00D119DA"/>
    <w:rsid w:val="00D11D69"/>
    <w:rsid w:val="00D12D1D"/>
    <w:rsid w:val="00D12D1F"/>
    <w:rsid w:val="00D13006"/>
    <w:rsid w:val="00D13665"/>
    <w:rsid w:val="00D13BFE"/>
    <w:rsid w:val="00D13EC0"/>
    <w:rsid w:val="00D141AF"/>
    <w:rsid w:val="00D149F5"/>
    <w:rsid w:val="00D14B09"/>
    <w:rsid w:val="00D15058"/>
    <w:rsid w:val="00D15EAE"/>
    <w:rsid w:val="00D15FC7"/>
    <w:rsid w:val="00D21867"/>
    <w:rsid w:val="00D21A0A"/>
    <w:rsid w:val="00D221B2"/>
    <w:rsid w:val="00D228AC"/>
    <w:rsid w:val="00D233E8"/>
    <w:rsid w:val="00D234FE"/>
    <w:rsid w:val="00D2481D"/>
    <w:rsid w:val="00D25B29"/>
    <w:rsid w:val="00D26660"/>
    <w:rsid w:val="00D26730"/>
    <w:rsid w:val="00D27CEA"/>
    <w:rsid w:val="00D30006"/>
    <w:rsid w:val="00D31217"/>
    <w:rsid w:val="00D320C5"/>
    <w:rsid w:val="00D32174"/>
    <w:rsid w:val="00D33640"/>
    <w:rsid w:val="00D34936"/>
    <w:rsid w:val="00D364FD"/>
    <w:rsid w:val="00D37DBB"/>
    <w:rsid w:val="00D37FBC"/>
    <w:rsid w:val="00D40631"/>
    <w:rsid w:val="00D40F1C"/>
    <w:rsid w:val="00D417CD"/>
    <w:rsid w:val="00D4191B"/>
    <w:rsid w:val="00D4266E"/>
    <w:rsid w:val="00D4295B"/>
    <w:rsid w:val="00D4491E"/>
    <w:rsid w:val="00D46542"/>
    <w:rsid w:val="00D470EF"/>
    <w:rsid w:val="00D4795D"/>
    <w:rsid w:val="00D50E03"/>
    <w:rsid w:val="00D519C8"/>
    <w:rsid w:val="00D52E89"/>
    <w:rsid w:val="00D531CC"/>
    <w:rsid w:val="00D534FF"/>
    <w:rsid w:val="00D53EBF"/>
    <w:rsid w:val="00D54622"/>
    <w:rsid w:val="00D56EE1"/>
    <w:rsid w:val="00D5705A"/>
    <w:rsid w:val="00D57B7C"/>
    <w:rsid w:val="00D60EA1"/>
    <w:rsid w:val="00D61895"/>
    <w:rsid w:val="00D625A9"/>
    <w:rsid w:val="00D63106"/>
    <w:rsid w:val="00D6371F"/>
    <w:rsid w:val="00D63D4C"/>
    <w:rsid w:val="00D663E1"/>
    <w:rsid w:val="00D70BF6"/>
    <w:rsid w:val="00D71242"/>
    <w:rsid w:val="00D72FBB"/>
    <w:rsid w:val="00D73C76"/>
    <w:rsid w:val="00D73C80"/>
    <w:rsid w:val="00D73D3B"/>
    <w:rsid w:val="00D747AF"/>
    <w:rsid w:val="00D74897"/>
    <w:rsid w:val="00D74C91"/>
    <w:rsid w:val="00D757DA"/>
    <w:rsid w:val="00D76363"/>
    <w:rsid w:val="00D77206"/>
    <w:rsid w:val="00D77C26"/>
    <w:rsid w:val="00D8062E"/>
    <w:rsid w:val="00D806D5"/>
    <w:rsid w:val="00D815DD"/>
    <w:rsid w:val="00D8180D"/>
    <w:rsid w:val="00D8189B"/>
    <w:rsid w:val="00D81954"/>
    <w:rsid w:val="00D81E46"/>
    <w:rsid w:val="00D82A4C"/>
    <w:rsid w:val="00D835F8"/>
    <w:rsid w:val="00D8360D"/>
    <w:rsid w:val="00D837BD"/>
    <w:rsid w:val="00D84FBC"/>
    <w:rsid w:val="00D85A03"/>
    <w:rsid w:val="00D8643F"/>
    <w:rsid w:val="00D86739"/>
    <w:rsid w:val="00D871D3"/>
    <w:rsid w:val="00D91EB5"/>
    <w:rsid w:val="00D92974"/>
    <w:rsid w:val="00D92C50"/>
    <w:rsid w:val="00D93203"/>
    <w:rsid w:val="00D93618"/>
    <w:rsid w:val="00D93D2F"/>
    <w:rsid w:val="00D94AAB"/>
    <w:rsid w:val="00DA0846"/>
    <w:rsid w:val="00DA0997"/>
    <w:rsid w:val="00DA2C57"/>
    <w:rsid w:val="00DA2FF6"/>
    <w:rsid w:val="00DA3E4E"/>
    <w:rsid w:val="00DA44C0"/>
    <w:rsid w:val="00DA45B0"/>
    <w:rsid w:val="00DA4963"/>
    <w:rsid w:val="00DA4D0C"/>
    <w:rsid w:val="00DA5515"/>
    <w:rsid w:val="00DA59DB"/>
    <w:rsid w:val="00DA6139"/>
    <w:rsid w:val="00DA7DF2"/>
    <w:rsid w:val="00DB0173"/>
    <w:rsid w:val="00DB0D96"/>
    <w:rsid w:val="00DB1379"/>
    <w:rsid w:val="00DB1514"/>
    <w:rsid w:val="00DB1CF7"/>
    <w:rsid w:val="00DB265B"/>
    <w:rsid w:val="00DB2A0E"/>
    <w:rsid w:val="00DB45F7"/>
    <w:rsid w:val="00DB5CDA"/>
    <w:rsid w:val="00DB62CA"/>
    <w:rsid w:val="00DB6EBF"/>
    <w:rsid w:val="00DB78F0"/>
    <w:rsid w:val="00DC04AA"/>
    <w:rsid w:val="00DC061C"/>
    <w:rsid w:val="00DC25B3"/>
    <w:rsid w:val="00DC3FC3"/>
    <w:rsid w:val="00DC444C"/>
    <w:rsid w:val="00DC470A"/>
    <w:rsid w:val="00DC5D29"/>
    <w:rsid w:val="00DC6048"/>
    <w:rsid w:val="00DC6B9B"/>
    <w:rsid w:val="00DD0564"/>
    <w:rsid w:val="00DD0FFB"/>
    <w:rsid w:val="00DD1532"/>
    <w:rsid w:val="00DD192C"/>
    <w:rsid w:val="00DD1B65"/>
    <w:rsid w:val="00DD2320"/>
    <w:rsid w:val="00DD2428"/>
    <w:rsid w:val="00DD2432"/>
    <w:rsid w:val="00DD31BD"/>
    <w:rsid w:val="00DD4754"/>
    <w:rsid w:val="00DD5767"/>
    <w:rsid w:val="00DE01D4"/>
    <w:rsid w:val="00DE16CA"/>
    <w:rsid w:val="00DE2ADA"/>
    <w:rsid w:val="00DE2CE2"/>
    <w:rsid w:val="00DE3C16"/>
    <w:rsid w:val="00DE681C"/>
    <w:rsid w:val="00DE72FD"/>
    <w:rsid w:val="00DE7A6D"/>
    <w:rsid w:val="00DE7C6A"/>
    <w:rsid w:val="00DF0CBE"/>
    <w:rsid w:val="00DF2FDF"/>
    <w:rsid w:val="00DF3252"/>
    <w:rsid w:val="00DF3436"/>
    <w:rsid w:val="00DF3E7E"/>
    <w:rsid w:val="00DF4FC8"/>
    <w:rsid w:val="00DF65A1"/>
    <w:rsid w:val="00DF7686"/>
    <w:rsid w:val="00E0125C"/>
    <w:rsid w:val="00E014AF"/>
    <w:rsid w:val="00E030F0"/>
    <w:rsid w:val="00E047E9"/>
    <w:rsid w:val="00E04A69"/>
    <w:rsid w:val="00E05C2F"/>
    <w:rsid w:val="00E074BE"/>
    <w:rsid w:val="00E077C4"/>
    <w:rsid w:val="00E07FA0"/>
    <w:rsid w:val="00E110E9"/>
    <w:rsid w:val="00E11C34"/>
    <w:rsid w:val="00E12FF5"/>
    <w:rsid w:val="00E13216"/>
    <w:rsid w:val="00E1450D"/>
    <w:rsid w:val="00E14AE2"/>
    <w:rsid w:val="00E14FDE"/>
    <w:rsid w:val="00E157FF"/>
    <w:rsid w:val="00E1633C"/>
    <w:rsid w:val="00E1707D"/>
    <w:rsid w:val="00E20713"/>
    <w:rsid w:val="00E20F6F"/>
    <w:rsid w:val="00E21083"/>
    <w:rsid w:val="00E2114E"/>
    <w:rsid w:val="00E212EC"/>
    <w:rsid w:val="00E22A36"/>
    <w:rsid w:val="00E234E7"/>
    <w:rsid w:val="00E24F25"/>
    <w:rsid w:val="00E25F9E"/>
    <w:rsid w:val="00E2657A"/>
    <w:rsid w:val="00E26BA4"/>
    <w:rsid w:val="00E2766B"/>
    <w:rsid w:val="00E3115B"/>
    <w:rsid w:val="00E311D0"/>
    <w:rsid w:val="00E31364"/>
    <w:rsid w:val="00E31EC3"/>
    <w:rsid w:val="00E31EDA"/>
    <w:rsid w:val="00E3276B"/>
    <w:rsid w:val="00E32E4D"/>
    <w:rsid w:val="00E345BE"/>
    <w:rsid w:val="00E34EE5"/>
    <w:rsid w:val="00E3511B"/>
    <w:rsid w:val="00E356B7"/>
    <w:rsid w:val="00E377C4"/>
    <w:rsid w:val="00E40057"/>
    <w:rsid w:val="00E40E81"/>
    <w:rsid w:val="00E40F62"/>
    <w:rsid w:val="00E42C86"/>
    <w:rsid w:val="00E434E9"/>
    <w:rsid w:val="00E43FF3"/>
    <w:rsid w:val="00E448DC"/>
    <w:rsid w:val="00E4667E"/>
    <w:rsid w:val="00E46843"/>
    <w:rsid w:val="00E473B9"/>
    <w:rsid w:val="00E50D94"/>
    <w:rsid w:val="00E53E04"/>
    <w:rsid w:val="00E54866"/>
    <w:rsid w:val="00E55F4E"/>
    <w:rsid w:val="00E56A35"/>
    <w:rsid w:val="00E56F7E"/>
    <w:rsid w:val="00E5710B"/>
    <w:rsid w:val="00E609CF"/>
    <w:rsid w:val="00E644B9"/>
    <w:rsid w:val="00E64B42"/>
    <w:rsid w:val="00E655E8"/>
    <w:rsid w:val="00E656A9"/>
    <w:rsid w:val="00E65F8D"/>
    <w:rsid w:val="00E66AFE"/>
    <w:rsid w:val="00E66FD1"/>
    <w:rsid w:val="00E67383"/>
    <w:rsid w:val="00E67C85"/>
    <w:rsid w:val="00E701F0"/>
    <w:rsid w:val="00E708B5"/>
    <w:rsid w:val="00E708BD"/>
    <w:rsid w:val="00E72537"/>
    <w:rsid w:val="00E726A7"/>
    <w:rsid w:val="00E736A9"/>
    <w:rsid w:val="00E73949"/>
    <w:rsid w:val="00E73CAC"/>
    <w:rsid w:val="00E74E60"/>
    <w:rsid w:val="00E75116"/>
    <w:rsid w:val="00E75851"/>
    <w:rsid w:val="00E75A15"/>
    <w:rsid w:val="00E75A57"/>
    <w:rsid w:val="00E7622A"/>
    <w:rsid w:val="00E76733"/>
    <w:rsid w:val="00E80206"/>
    <w:rsid w:val="00E80E14"/>
    <w:rsid w:val="00E80EDD"/>
    <w:rsid w:val="00E80F11"/>
    <w:rsid w:val="00E8149D"/>
    <w:rsid w:val="00E82AE9"/>
    <w:rsid w:val="00E82F1C"/>
    <w:rsid w:val="00E8350A"/>
    <w:rsid w:val="00E835EE"/>
    <w:rsid w:val="00E83D98"/>
    <w:rsid w:val="00E85014"/>
    <w:rsid w:val="00E8640F"/>
    <w:rsid w:val="00E86814"/>
    <w:rsid w:val="00E868FD"/>
    <w:rsid w:val="00E8776B"/>
    <w:rsid w:val="00E87B75"/>
    <w:rsid w:val="00E916B7"/>
    <w:rsid w:val="00E91E25"/>
    <w:rsid w:val="00E93374"/>
    <w:rsid w:val="00E93947"/>
    <w:rsid w:val="00E958E2"/>
    <w:rsid w:val="00E959A4"/>
    <w:rsid w:val="00E96376"/>
    <w:rsid w:val="00E96963"/>
    <w:rsid w:val="00E96AAE"/>
    <w:rsid w:val="00E97017"/>
    <w:rsid w:val="00E972C1"/>
    <w:rsid w:val="00E97C0C"/>
    <w:rsid w:val="00EA01F2"/>
    <w:rsid w:val="00EA0771"/>
    <w:rsid w:val="00EA0A0C"/>
    <w:rsid w:val="00EA0EF8"/>
    <w:rsid w:val="00EA0F2F"/>
    <w:rsid w:val="00EA2168"/>
    <w:rsid w:val="00EA224C"/>
    <w:rsid w:val="00EA2255"/>
    <w:rsid w:val="00EA2698"/>
    <w:rsid w:val="00EA2C07"/>
    <w:rsid w:val="00EA3353"/>
    <w:rsid w:val="00EA39D9"/>
    <w:rsid w:val="00EA3B3B"/>
    <w:rsid w:val="00EA40AD"/>
    <w:rsid w:val="00EA71A5"/>
    <w:rsid w:val="00EB0B4F"/>
    <w:rsid w:val="00EB0F73"/>
    <w:rsid w:val="00EB0F8C"/>
    <w:rsid w:val="00EB2065"/>
    <w:rsid w:val="00EB293C"/>
    <w:rsid w:val="00EB3566"/>
    <w:rsid w:val="00EB37BC"/>
    <w:rsid w:val="00EB4970"/>
    <w:rsid w:val="00EB4F75"/>
    <w:rsid w:val="00EB5FEB"/>
    <w:rsid w:val="00EB6321"/>
    <w:rsid w:val="00EC1BE8"/>
    <w:rsid w:val="00EC1D22"/>
    <w:rsid w:val="00EC297D"/>
    <w:rsid w:val="00EC349E"/>
    <w:rsid w:val="00EC350F"/>
    <w:rsid w:val="00EC37AA"/>
    <w:rsid w:val="00EC4F62"/>
    <w:rsid w:val="00EC54EC"/>
    <w:rsid w:val="00ED0C2B"/>
    <w:rsid w:val="00ED1702"/>
    <w:rsid w:val="00ED1EBA"/>
    <w:rsid w:val="00ED20D2"/>
    <w:rsid w:val="00ED4AC6"/>
    <w:rsid w:val="00ED525F"/>
    <w:rsid w:val="00ED5B75"/>
    <w:rsid w:val="00ED6226"/>
    <w:rsid w:val="00EE076E"/>
    <w:rsid w:val="00EE087D"/>
    <w:rsid w:val="00EE0DDF"/>
    <w:rsid w:val="00EE1027"/>
    <w:rsid w:val="00EE13BD"/>
    <w:rsid w:val="00EE1DB1"/>
    <w:rsid w:val="00EE1EC0"/>
    <w:rsid w:val="00EE1F8A"/>
    <w:rsid w:val="00EE1FCE"/>
    <w:rsid w:val="00EE23BB"/>
    <w:rsid w:val="00EE2615"/>
    <w:rsid w:val="00EE2A2A"/>
    <w:rsid w:val="00EE421F"/>
    <w:rsid w:val="00EE4A4D"/>
    <w:rsid w:val="00EE4F58"/>
    <w:rsid w:val="00EE4FF7"/>
    <w:rsid w:val="00EE53A8"/>
    <w:rsid w:val="00EE61EF"/>
    <w:rsid w:val="00EE738F"/>
    <w:rsid w:val="00EE7413"/>
    <w:rsid w:val="00EF183A"/>
    <w:rsid w:val="00EF1B53"/>
    <w:rsid w:val="00EF236F"/>
    <w:rsid w:val="00EF249B"/>
    <w:rsid w:val="00EF2792"/>
    <w:rsid w:val="00EF31A8"/>
    <w:rsid w:val="00EF3BF3"/>
    <w:rsid w:val="00EF481E"/>
    <w:rsid w:val="00EF48EE"/>
    <w:rsid w:val="00EF623A"/>
    <w:rsid w:val="00F003AA"/>
    <w:rsid w:val="00F01893"/>
    <w:rsid w:val="00F01B22"/>
    <w:rsid w:val="00F01C51"/>
    <w:rsid w:val="00F02303"/>
    <w:rsid w:val="00F04127"/>
    <w:rsid w:val="00F0472C"/>
    <w:rsid w:val="00F04775"/>
    <w:rsid w:val="00F0495F"/>
    <w:rsid w:val="00F04A9F"/>
    <w:rsid w:val="00F04DE4"/>
    <w:rsid w:val="00F060A8"/>
    <w:rsid w:val="00F0621C"/>
    <w:rsid w:val="00F0630D"/>
    <w:rsid w:val="00F067C5"/>
    <w:rsid w:val="00F110EA"/>
    <w:rsid w:val="00F11C62"/>
    <w:rsid w:val="00F12315"/>
    <w:rsid w:val="00F12C2B"/>
    <w:rsid w:val="00F12EF4"/>
    <w:rsid w:val="00F14360"/>
    <w:rsid w:val="00F1509B"/>
    <w:rsid w:val="00F15878"/>
    <w:rsid w:val="00F166DF"/>
    <w:rsid w:val="00F16F23"/>
    <w:rsid w:val="00F173F1"/>
    <w:rsid w:val="00F200ED"/>
    <w:rsid w:val="00F20225"/>
    <w:rsid w:val="00F203DE"/>
    <w:rsid w:val="00F20945"/>
    <w:rsid w:val="00F21320"/>
    <w:rsid w:val="00F218EC"/>
    <w:rsid w:val="00F2197E"/>
    <w:rsid w:val="00F224C8"/>
    <w:rsid w:val="00F22BF6"/>
    <w:rsid w:val="00F241FE"/>
    <w:rsid w:val="00F246D8"/>
    <w:rsid w:val="00F24B69"/>
    <w:rsid w:val="00F2555E"/>
    <w:rsid w:val="00F258DF"/>
    <w:rsid w:val="00F25CF4"/>
    <w:rsid w:val="00F26498"/>
    <w:rsid w:val="00F26BE6"/>
    <w:rsid w:val="00F26EC8"/>
    <w:rsid w:val="00F2702D"/>
    <w:rsid w:val="00F3133C"/>
    <w:rsid w:val="00F31A7B"/>
    <w:rsid w:val="00F334A3"/>
    <w:rsid w:val="00F3379A"/>
    <w:rsid w:val="00F33CEA"/>
    <w:rsid w:val="00F355A2"/>
    <w:rsid w:val="00F37081"/>
    <w:rsid w:val="00F37617"/>
    <w:rsid w:val="00F401AE"/>
    <w:rsid w:val="00F406B0"/>
    <w:rsid w:val="00F410C1"/>
    <w:rsid w:val="00F43D34"/>
    <w:rsid w:val="00F43FC2"/>
    <w:rsid w:val="00F45830"/>
    <w:rsid w:val="00F45A7B"/>
    <w:rsid w:val="00F5013C"/>
    <w:rsid w:val="00F501DC"/>
    <w:rsid w:val="00F502C1"/>
    <w:rsid w:val="00F51E3A"/>
    <w:rsid w:val="00F5222D"/>
    <w:rsid w:val="00F5270D"/>
    <w:rsid w:val="00F52E7E"/>
    <w:rsid w:val="00F53359"/>
    <w:rsid w:val="00F53C87"/>
    <w:rsid w:val="00F54095"/>
    <w:rsid w:val="00F55341"/>
    <w:rsid w:val="00F5596B"/>
    <w:rsid w:val="00F55C88"/>
    <w:rsid w:val="00F56118"/>
    <w:rsid w:val="00F57272"/>
    <w:rsid w:val="00F60D34"/>
    <w:rsid w:val="00F616F6"/>
    <w:rsid w:val="00F61FD8"/>
    <w:rsid w:val="00F62786"/>
    <w:rsid w:val="00F62BFA"/>
    <w:rsid w:val="00F63522"/>
    <w:rsid w:val="00F644BC"/>
    <w:rsid w:val="00F6678D"/>
    <w:rsid w:val="00F67945"/>
    <w:rsid w:val="00F705D8"/>
    <w:rsid w:val="00F70845"/>
    <w:rsid w:val="00F7089B"/>
    <w:rsid w:val="00F719F8"/>
    <w:rsid w:val="00F71D72"/>
    <w:rsid w:val="00F72848"/>
    <w:rsid w:val="00F73B16"/>
    <w:rsid w:val="00F746A9"/>
    <w:rsid w:val="00F80DEE"/>
    <w:rsid w:val="00F81177"/>
    <w:rsid w:val="00F8144B"/>
    <w:rsid w:val="00F83F18"/>
    <w:rsid w:val="00F85559"/>
    <w:rsid w:val="00F85BFF"/>
    <w:rsid w:val="00F865D7"/>
    <w:rsid w:val="00F8698B"/>
    <w:rsid w:val="00F8781E"/>
    <w:rsid w:val="00F9043A"/>
    <w:rsid w:val="00F906C2"/>
    <w:rsid w:val="00F908F6"/>
    <w:rsid w:val="00F917B9"/>
    <w:rsid w:val="00F91DC4"/>
    <w:rsid w:val="00F91E57"/>
    <w:rsid w:val="00F930FC"/>
    <w:rsid w:val="00F94C87"/>
    <w:rsid w:val="00F96282"/>
    <w:rsid w:val="00F96E2B"/>
    <w:rsid w:val="00F97092"/>
    <w:rsid w:val="00FA06B0"/>
    <w:rsid w:val="00FA16E0"/>
    <w:rsid w:val="00FA1BB5"/>
    <w:rsid w:val="00FA21CA"/>
    <w:rsid w:val="00FA4C22"/>
    <w:rsid w:val="00FA54E7"/>
    <w:rsid w:val="00FA64AA"/>
    <w:rsid w:val="00FB03B6"/>
    <w:rsid w:val="00FB06EE"/>
    <w:rsid w:val="00FB11E7"/>
    <w:rsid w:val="00FB186D"/>
    <w:rsid w:val="00FB1C52"/>
    <w:rsid w:val="00FB2FE1"/>
    <w:rsid w:val="00FB3D10"/>
    <w:rsid w:val="00FB4947"/>
    <w:rsid w:val="00FB4ED5"/>
    <w:rsid w:val="00FB6286"/>
    <w:rsid w:val="00FB6AED"/>
    <w:rsid w:val="00FB6C4F"/>
    <w:rsid w:val="00FB7380"/>
    <w:rsid w:val="00FB74B6"/>
    <w:rsid w:val="00FB75DC"/>
    <w:rsid w:val="00FB7828"/>
    <w:rsid w:val="00FC1AC6"/>
    <w:rsid w:val="00FC2260"/>
    <w:rsid w:val="00FC27DA"/>
    <w:rsid w:val="00FC2D99"/>
    <w:rsid w:val="00FC2F27"/>
    <w:rsid w:val="00FC306E"/>
    <w:rsid w:val="00FC3435"/>
    <w:rsid w:val="00FC3F74"/>
    <w:rsid w:val="00FC4A42"/>
    <w:rsid w:val="00FC6531"/>
    <w:rsid w:val="00FC72D2"/>
    <w:rsid w:val="00FC7BD6"/>
    <w:rsid w:val="00FD016E"/>
    <w:rsid w:val="00FD05EB"/>
    <w:rsid w:val="00FD08FA"/>
    <w:rsid w:val="00FD17DC"/>
    <w:rsid w:val="00FD23A7"/>
    <w:rsid w:val="00FD2ABA"/>
    <w:rsid w:val="00FD3D79"/>
    <w:rsid w:val="00FD457C"/>
    <w:rsid w:val="00FD4CB6"/>
    <w:rsid w:val="00FD5B02"/>
    <w:rsid w:val="00FD62FB"/>
    <w:rsid w:val="00FD6A13"/>
    <w:rsid w:val="00FD6EBA"/>
    <w:rsid w:val="00FE04C9"/>
    <w:rsid w:val="00FE1FA4"/>
    <w:rsid w:val="00FE2646"/>
    <w:rsid w:val="00FE311B"/>
    <w:rsid w:val="00FE4B91"/>
    <w:rsid w:val="00FE53A8"/>
    <w:rsid w:val="00FE6B19"/>
    <w:rsid w:val="00FE6E1F"/>
    <w:rsid w:val="00FE7223"/>
    <w:rsid w:val="00FF139F"/>
    <w:rsid w:val="00FF146E"/>
    <w:rsid w:val="00FF1F66"/>
    <w:rsid w:val="00FF2268"/>
    <w:rsid w:val="00FF29F4"/>
    <w:rsid w:val="00FF316F"/>
    <w:rsid w:val="00FF3F53"/>
    <w:rsid w:val="00FF45F9"/>
    <w:rsid w:val="00FF48D1"/>
    <w:rsid w:val="00FF4C81"/>
    <w:rsid w:val="00FF55B3"/>
    <w:rsid w:val="00FF5FF4"/>
    <w:rsid w:val="00FF616C"/>
    <w:rsid w:val="00FF6342"/>
    <w:rsid w:val="00FF6768"/>
    <w:rsid w:val="00FF7212"/>
  </w:rsids>
  <m:mathPr>
    <m:mathFont m:val="Cambria Math"/>
    <m:brkBin m:val="before"/>
    <m:brkBinSub m:val="--"/>
    <m:smallFrac m:val="0"/>
    <m:dispDef/>
    <m:lMargin m:val="0"/>
    <m:rMargin m:val="0"/>
    <m:defJc m:val="centerGroup"/>
    <m:wrapIndent m:val="1440"/>
    <m:intLim m:val="subSup"/>
    <m:naryLim m:val="undOvr"/>
  </m:mathPr>
  <w:themeFontLang w:val="sr-Latn-M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3B8B"/>
  <w15:chartTrackingRefBased/>
  <w15:docId w15:val="{150681C8-0B4C-4CF2-ACDF-EC602840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A83"/>
    <w:rPr>
      <w:lang w:val="sr-Latn-CS"/>
    </w:rPr>
  </w:style>
  <w:style w:type="paragraph" w:styleId="Heading2">
    <w:name w:val="heading 2"/>
    <w:basedOn w:val="Normal"/>
    <w:next w:val="Normal"/>
    <w:link w:val="Heading2Char"/>
    <w:uiPriority w:val="9"/>
    <w:semiHidden/>
    <w:unhideWhenUsed/>
    <w:qFormat/>
    <w:rsid w:val="009622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2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17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7930"/>
    <w:rPr>
      <w:sz w:val="16"/>
      <w:szCs w:val="16"/>
    </w:rPr>
  </w:style>
  <w:style w:type="paragraph" w:styleId="CommentText">
    <w:name w:val="annotation text"/>
    <w:basedOn w:val="Normal"/>
    <w:link w:val="CommentTextChar"/>
    <w:uiPriority w:val="99"/>
    <w:unhideWhenUsed/>
    <w:rsid w:val="00907930"/>
    <w:pPr>
      <w:spacing w:line="240" w:lineRule="auto"/>
    </w:pPr>
    <w:rPr>
      <w:sz w:val="20"/>
      <w:szCs w:val="20"/>
    </w:rPr>
  </w:style>
  <w:style w:type="character" w:customStyle="1" w:styleId="CommentTextChar">
    <w:name w:val="Comment Text Char"/>
    <w:basedOn w:val="DefaultParagraphFont"/>
    <w:link w:val="CommentText"/>
    <w:uiPriority w:val="99"/>
    <w:rsid w:val="00907930"/>
    <w:rPr>
      <w:sz w:val="20"/>
      <w:szCs w:val="20"/>
    </w:rPr>
  </w:style>
  <w:style w:type="paragraph" w:styleId="CommentSubject">
    <w:name w:val="annotation subject"/>
    <w:basedOn w:val="CommentText"/>
    <w:next w:val="CommentText"/>
    <w:link w:val="CommentSubjectChar"/>
    <w:uiPriority w:val="99"/>
    <w:semiHidden/>
    <w:unhideWhenUsed/>
    <w:rsid w:val="00907930"/>
    <w:rPr>
      <w:b/>
      <w:bCs/>
    </w:rPr>
  </w:style>
  <w:style w:type="character" w:customStyle="1" w:styleId="CommentSubjectChar">
    <w:name w:val="Comment Subject Char"/>
    <w:basedOn w:val="CommentTextChar"/>
    <w:link w:val="CommentSubject"/>
    <w:uiPriority w:val="99"/>
    <w:semiHidden/>
    <w:rsid w:val="00907930"/>
    <w:rPr>
      <w:b/>
      <w:bCs/>
      <w:sz w:val="20"/>
      <w:szCs w:val="20"/>
    </w:rPr>
  </w:style>
  <w:style w:type="paragraph" w:styleId="BalloonText">
    <w:name w:val="Balloon Text"/>
    <w:basedOn w:val="Normal"/>
    <w:link w:val="BalloonTextChar"/>
    <w:uiPriority w:val="99"/>
    <w:semiHidden/>
    <w:unhideWhenUsed/>
    <w:rsid w:val="00907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30"/>
    <w:rPr>
      <w:rFonts w:ascii="Segoe UI" w:hAnsi="Segoe UI" w:cs="Segoe UI"/>
      <w:sz w:val="18"/>
      <w:szCs w:val="18"/>
    </w:rPr>
  </w:style>
  <w:style w:type="paragraph" w:styleId="ListParagraph">
    <w:name w:val="List Paragraph"/>
    <w:basedOn w:val="Normal"/>
    <w:uiPriority w:val="34"/>
    <w:qFormat/>
    <w:rsid w:val="00FF5FF4"/>
    <w:pPr>
      <w:ind w:left="720"/>
      <w:contextualSpacing/>
    </w:pPr>
  </w:style>
  <w:style w:type="character" w:styleId="Strong">
    <w:name w:val="Strong"/>
    <w:basedOn w:val="DefaultParagraphFont"/>
    <w:uiPriority w:val="22"/>
    <w:qFormat/>
    <w:rsid w:val="007415A4"/>
    <w:rPr>
      <w:b/>
      <w:bCs/>
    </w:rPr>
  </w:style>
  <w:style w:type="paragraph" w:styleId="FootnoteText">
    <w:name w:val="footnote text"/>
    <w:basedOn w:val="Normal"/>
    <w:link w:val="FootnoteTextChar"/>
    <w:uiPriority w:val="99"/>
    <w:semiHidden/>
    <w:unhideWhenUsed/>
    <w:rsid w:val="00862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A99"/>
    <w:rPr>
      <w:sz w:val="20"/>
      <w:szCs w:val="20"/>
    </w:rPr>
  </w:style>
  <w:style w:type="character" w:styleId="FootnoteReference">
    <w:name w:val="footnote reference"/>
    <w:basedOn w:val="DefaultParagraphFont"/>
    <w:uiPriority w:val="99"/>
    <w:semiHidden/>
    <w:unhideWhenUsed/>
    <w:rsid w:val="00862A99"/>
    <w:rPr>
      <w:vertAlign w:val="superscript"/>
    </w:rPr>
  </w:style>
  <w:style w:type="character" w:customStyle="1" w:styleId="Heading3Char">
    <w:name w:val="Heading 3 Char"/>
    <w:basedOn w:val="DefaultParagraphFont"/>
    <w:link w:val="Heading3"/>
    <w:uiPriority w:val="9"/>
    <w:semiHidden/>
    <w:rsid w:val="00C52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8171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55C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124943"/>
    <w:rPr>
      <w:i/>
      <w:iCs/>
    </w:rPr>
  </w:style>
  <w:style w:type="paragraph" w:customStyle="1" w:styleId="1tekst">
    <w:name w:val="_1tekst"/>
    <w:basedOn w:val="Normal"/>
    <w:rsid w:val="00581F61"/>
    <w:pPr>
      <w:spacing w:after="0" w:line="240" w:lineRule="auto"/>
      <w:ind w:left="150" w:right="150" w:firstLine="240"/>
      <w:jc w:val="both"/>
    </w:pPr>
    <w:rPr>
      <w:rFonts w:ascii="Tahoma" w:eastAsiaTheme="minorEastAsia" w:hAnsi="Tahoma" w:cs="Tahoma"/>
      <w:sz w:val="23"/>
      <w:szCs w:val="23"/>
      <w:lang w:val="en-US"/>
    </w:rPr>
  </w:style>
  <w:style w:type="paragraph" w:customStyle="1" w:styleId="7podnas">
    <w:name w:val="_7podnas"/>
    <w:basedOn w:val="Normal"/>
    <w:rsid w:val="00581F61"/>
    <w:pPr>
      <w:spacing w:before="60" w:after="0" w:line="240" w:lineRule="auto"/>
      <w:jc w:val="center"/>
    </w:pPr>
    <w:rPr>
      <w:rFonts w:ascii="Tahoma" w:eastAsiaTheme="minorEastAsia" w:hAnsi="Tahoma" w:cs="Tahoma"/>
      <w:b/>
      <w:bCs/>
      <w:sz w:val="27"/>
      <w:szCs w:val="27"/>
      <w:lang w:val="en-US"/>
    </w:rPr>
  </w:style>
  <w:style w:type="paragraph" w:customStyle="1" w:styleId="4clan">
    <w:name w:val="_4clan"/>
    <w:basedOn w:val="Normal"/>
    <w:rsid w:val="00581F61"/>
    <w:pPr>
      <w:spacing w:before="240" w:after="240" w:line="240" w:lineRule="auto"/>
      <w:jc w:val="center"/>
    </w:pPr>
    <w:rPr>
      <w:rFonts w:ascii="Tahoma" w:eastAsiaTheme="minorEastAsia" w:hAnsi="Tahoma" w:cs="Tahoma"/>
      <w:b/>
      <w:bCs/>
      <w:sz w:val="24"/>
      <w:szCs w:val="24"/>
      <w:lang w:val="en-US"/>
    </w:rPr>
  </w:style>
  <w:style w:type="character" w:customStyle="1" w:styleId="Heading2Char">
    <w:name w:val="Heading 2 Char"/>
    <w:basedOn w:val="DefaultParagraphFont"/>
    <w:link w:val="Heading2"/>
    <w:uiPriority w:val="9"/>
    <w:semiHidden/>
    <w:rsid w:val="00962217"/>
    <w:rPr>
      <w:rFonts w:asciiTheme="majorHAnsi" w:eastAsiaTheme="majorEastAsia" w:hAnsiTheme="majorHAnsi" w:cstheme="majorBidi"/>
      <w:color w:val="2F5496" w:themeColor="accent1" w:themeShade="BF"/>
      <w:sz w:val="26"/>
      <w:szCs w:val="26"/>
    </w:rPr>
  </w:style>
  <w:style w:type="paragraph" w:customStyle="1" w:styleId="T30X">
    <w:name w:val="T30X"/>
    <w:basedOn w:val="Normal"/>
    <w:uiPriority w:val="99"/>
    <w:rsid w:val="001A5958"/>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14:ligatures w14:val="standardContextual"/>
    </w:rPr>
  </w:style>
  <w:style w:type="paragraph" w:styleId="Revision">
    <w:name w:val="Revision"/>
    <w:hidden/>
    <w:uiPriority w:val="99"/>
    <w:semiHidden/>
    <w:rsid w:val="00F81177"/>
    <w:pPr>
      <w:spacing w:after="0" w:line="240" w:lineRule="auto"/>
    </w:pPr>
  </w:style>
  <w:style w:type="paragraph" w:customStyle="1" w:styleId="Normal2">
    <w:name w:val="Normal2"/>
    <w:basedOn w:val="Normal"/>
    <w:rsid w:val="007812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4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8288">
      <w:bodyDiv w:val="1"/>
      <w:marLeft w:val="0"/>
      <w:marRight w:val="0"/>
      <w:marTop w:val="0"/>
      <w:marBottom w:val="0"/>
      <w:divBdr>
        <w:top w:val="none" w:sz="0" w:space="0" w:color="auto"/>
        <w:left w:val="none" w:sz="0" w:space="0" w:color="auto"/>
        <w:bottom w:val="none" w:sz="0" w:space="0" w:color="auto"/>
        <w:right w:val="none" w:sz="0" w:space="0" w:color="auto"/>
      </w:divBdr>
    </w:div>
    <w:div w:id="41946764">
      <w:bodyDiv w:val="1"/>
      <w:marLeft w:val="0"/>
      <w:marRight w:val="0"/>
      <w:marTop w:val="0"/>
      <w:marBottom w:val="0"/>
      <w:divBdr>
        <w:top w:val="none" w:sz="0" w:space="0" w:color="auto"/>
        <w:left w:val="none" w:sz="0" w:space="0" w:color="auto"/>
        <w:bottom w:val="none" w:sz="0" w:space="0" w:color="auto"/>
        <w:right w:val="none" w:sz="0" w:space="0" w:color="auto"/>
      </w:divBdr>
    </w:div>
    <w:div w:id="42560322">
      <w:bodyDiv w:val="1"/>
      <w:marLeft w:val="0"/>
      <w:marRight w:val="0"/>
      <w:marTop w:val="0"/>
      <w:marBottom w:val="0"/>
      <w:divBdr>
        <w:top w:val="none" w:sz="0" w:space="0" w:color="auto"/>
        <w:left w:val="none" w:sz="0" w:space="0" w:color="auto"/>
        <w:bottom w:val="none" w:sz="0" w:space="0" w:color="auto"/>
        <w:right w:val="none" w:sz="0" w:space="0" w:color="auto"/>
      </w:divBdr>
    </w:div>
    <w:div w:id="55977852">
      <w:bodyDiv w:val="1"/>
      <w:marLeft w:val="0"/>
      <w:marRight w:val="0"/>
      <w:marTop w:val="0"/>
      <w:marBottom w:val="0"/>
      <w:divBdr>
        <w:top w:val="none" w:sz="0" w:space="0" w:color="auto"/>
        <w:left w:val="none" w:sz="0" w:space="0" w:color="auto"/>
        <w:bottom w:val="none" w:sz="0" w:space="0" w:color="auto"/>
        <w:right w:val="none" w:sz="0" w:space="0" w:color="auto"/>
      </w:divBdr>
    </w:div>
    <w:div w:id="85351710">
      <w:bodyDiv w:val="1"/>
      <w:marLeft w:val="0"/>
      <w:marRight w:val="0"/>
      <w:marTop w:val="0"/>
      <w:marBottom w:val="0"/>
      <w:divBdr>
        <w:top w:val="none" w:sz="0" w:space="0" w:color="auto"/>
        <w:left w:val="none" w:sz="0" w:space="0" w:color="auto"/>
        <w:bottom w:val="none" w:sz="0" w:space="0" w:color="auto"/>
        <w:right w:val="none" w:sz="0" w:space="0" w:color="auto"/>
      </w:divBdr>
    </w:div>
    <w:div w:id="121968282">
      <w:bodyDiv w:val="1"/>
      <w:marLeft w:val="0"/>
      <w:marRight w:val="0"/>
      <w:marTop w:val="0"/>
      <w:marBottom w:val="0"/>
      <w:divBdr>
        <w:top w:val="none" w:sz="0" w:space="0" w:color="auto"/>
        <w:left w:val="none" w:sz="0" w:space="0" w:color="auto"/>
        <w:bottom w:val="none" w:sz="0" w:space="0" w:color="auto"/>
        <w:right w:val="none" w:sz="0" w:space="0" w:color="auto"/>
      </w:divBdr>
    </w:div>
    <w:div w:id="150289920">
      <w:bodyDiv w:val="1"/>
      <w:marLeft w:val="0"/>
      <w:marRight w:val="0"/>
      <w:marTop w:val="0"/>
      <w:marBottom w:val="0"/>
      <w:divBdr>
        <w:top w:val="none" w:sz="0" w:space="0" w:color="auto"/>
        <w:left w:val="none" w:sz="0" w:space="0" w:color="auto"/>
        <w:bottom w:val="none" w:sz="0" w:space="0" w:color="auto"/>
        <w:right w:val="none" w:sz="0" w:space="0" w:color="auto"/>
      </w:divBdr>
    </w:div>
    <w:div w:id="174807917">
      <w:bodyDiv w:val="1"/>
      <w:marLeft w:val="0"/>
      <w:marRight w:val="0"/>
      <w:marTop w:val="0"/>
      <w:marBottom w:val="0"/>
      <w:divBdr>
        <w:top w:val="none" w:sz="0" w:space="0" w:color="auto"/>
        <w:left w:val="none" w:sz="0" w:space="0" w:color="auto"/>
        <w:bottom w:val="none" w:sz="0" w:space="0" w:color="auto"/>
        <w:right w:val="none" w:sz="0" w:space="0" w:color="auto"/>
      </w:divBdr>
    </w:div>
    <w:div w:id="178392127">
      <w:bodyDiv w:val="1"/>
      <w:marLeft w:val="0"/>
      <w:marRight w:val="0"/>
      <w:marTop w:val="0"/>
      <w:marBottom w:val="0"/>
      <w:divBdr>
        <w:top w:val="none" w:sz="0" w:space="0" w:color="auto"/>
        <w:left w:val="none" w:sz="0" w:space="0" w:color="auto"/>
        <w:bottom w:val="none" w:sz="0" w:space="0" w:color="auto"/>
        <w:right w:val="none" w:sz="0" w:space="0" w:color="auto"/>
      </w:divBdr>
    </w:div>
    <w:div w:id="193346396">
      <w:bodyDiv w:val="1"/>
      <w:marLeft w:val="0"/>
      <w:marRight w:val="0"/>
      <w:marTop w:val="0"/>
      <w:marBottom w:val="0"/>
      <w:divBdr>
        <w:top w:val="none" w:sz="0" w:space="0" w:color="auto"/>
        <w:left w:val="none" w:sz="0" w:space="0" w:color="auto"/>
        <w:bottom w:val="none" w:sz="0" w:space="0" w:color="auto"/>
        <w:right w:val="none" w:sz="0" w:space="0" w:color="auto"/>
      </w:divBdr>
    </w:div>
    <w:div w:id="219946169">
      <w:bodyDiv w:val="1"/>
      <w:marLeft w:val="0"/>
      <w:marRight w:val="0"/>
      <w:marTop w:val="0"/>
      <w:marBottom w:val="0"/>
      <w:divBdr>
        <w:top w:val="none" w:sz="0" w:space="0" w:color="auto"/>
        <w:left w:val="none" w:sz="0" w:space="0" w:color="auto"/>
        <w:bottom w:val="none" w:sz="0" w:space="0" w:color="auto"/>
        <w:right w:val="none" w:sz="0" w:space="0" w:color="auto"/>
      </w:divBdr>
    </w:div>
    <w:div w:id="232589695">
      <w:bodyDiv w:val="1"/>
      <w:marLeft w:val="0"/>
      <w:marRight w:val="0"/>
      <w:marTop w:val="0"/>
      <w:marBottom w:val="0"/>
      <w:divBdr>
        <w:top w:val="none" w:sz="0" w:space="0" w:color="auto"/>
        <w:left w:val="none" w:sz="0" w:space="0" w:color="auto"/>
        <w:bottom w:val="none" w:sz="0" w:space="0" w:color="auto"/>
        <w:right w:val="none" w:sz="0" w:space="0" w:color="auto"/>
      </w:divBdr>
    </w:div>
    <w:div w:id="243074059">
      <w:bodyDiv w:val="1"/>
      <w:marLeft w:val="0"/>
      <w:marRight w:val="0"/>
      <w:marTop w:val="0"/>
      <w:marBottom w:val="0"/>
      <w:divBdr>
        <w:top w:val="none" w:sz="0" w:space="0" w:color="auto"/>
        <w:left w:val="none" w:sz="0" w:space="0" w:color="auto"/>
        <w:bottom w:val="none" w:sz="0" w:space="0" w:color="auto"/>
        <w:right w:val="none" w:sz="0" w:space="0" w:color="auto"/>
      </w:divBdr>
    </w:div>
    <w:div w:id="293295909">
      <w:bodyDiv w:val="1"/>
      <w:marLeft w:val="0"/>
      <w:marRight w:val="0"/>
      <w:marTop w:val="0"/>
      <w:marBottom w:val="0"/>
      <w:divBdr>
        <w:top w:val="none" w:sz="0" w:space="0" w:color="auto"/>
        <w:left w:val="none" w:sz="0" w:space="0" w:color="auto"/>
        <w:bottom w:val="none" w:sz="0" w:space="0" w:color="auto"/>
        <w:right w:val="none" w:sz="0" w:space="0" w:color="auto"/>
      </w:divBdr>
    </w:div>
    <w:div w:id="297223406">
      <w:bodyDiv w:val="1"/>
      <w:marLeft w:val="0"/>
      <w:marRight w:val="0"/>
      <w:marTop w:val="0"/>
      <w:marBottom w:val="0"/>
      <w:divBdr>
        <w:top w:val="none" w:sz="0" w:space="0" w:color="auto"/>
        <w:left w:val="none" w:sz="0" w:space="0" w:color="auto"/>
        <w:bottom w:val="none" w:sz="0" w:space="0" w:color="auto"/>
        <w:right w:val="none" w:sz="0" w:space="0" w:color="auto"/>
      </w:divBdr>
    </w:div>
    <w:div w:id="313418635">
      <w:bodyDiv w:val="1"/>
      <w:marLeft w:val="0"/>
      <w:marRight w:val="0"/>
      <w:marTop w:val="0"/>
      <w:marBottom w:val="0"/>
      <w:divBdr>
        <w:top w:val="none" w:sz="0" w:space="0" w:color="auto"/>
        <w:left w:val="none" w:sz="0" w:space="0" w:color="auto"/>
        <w:bottom w:val="none" w:sz="0" w:space="0" w:color="auto"/>
        <w:right w:val="none" w:sz="0" w:space="0" w:color="auto"/>
      </w:divBdr>
    </w:div>
    <w:div w:id="316039374">
      <w:bodyDiv w:val="1"/>
      <w:marLeft w:val="0"/>
      <w:marRight w:val="0"/>
      <w:marTop w:val="0"/>
      <w:marBottom w:val="0"/>
      <w:divBdr>
        <w:top w:val="none" w:sz="0" w:space="0" w:color="auto"/>
        <w:left w:val="none" w:sz="0" w:space="0" w:color="auto"/>
        <w:bottom w:val="none" w:sz="0" w:space="0" w:color="auto"/>
        <w:right w:val="none" w:sz="0" w:space="0" w:color="auto"/>
      </w:divBdr>
    </w:div>
    <w:div w:id="333344847">
      <w:bodyDiv w:val="1"/>
      <w:marLeft w:val="0"/>
      <w:marRight w:val="0"/>
      <w:marTop w:val="0"/>
      <w:marBottom w:val="0"/>
      <w:divBdr>
        <w:top w:val="none" w:sz="0" w:space="0" w:color="auto"/>
        <w:left w:val="none" w:sz="0" w:space="0" w:color="auto"/>
        <w:bottom w:val="none" w:sz="0" w:space="0" w:color="auto"/>
        <w:right w:val="none" w:sz="0" w:space="0" w:color="auto"/>
      </w:divBdr>
    </w:div>
    <w:div w:id="341400188">
      <w:bodyDiv w:val="1"/>
      <w:marLeft w:val="0"/>
      <w:marRight w:val="0"/>
      <w:marTop w:val="0"/>
      <w:marBottom w:val="0"/>
      <w:divBdr>
        <w:top w:val="none" w:sz="0" w:space="0" w:color="auto"/>
        <w:left w:val="none" w:sz="0" w:space="0" w:color="auto"/>
        <w:bottom w:val="none" w:sz="0" w:space="0" w:color="auto"/>
        <w:right w:val="none" w:sz="0" w:space="0" w:color="auto"/>
      </w:divBdr>
    </w:div>
    <w:div w:id="342711506">
      <w:bodyDiv w:val="1"/>
      <w:marLeft w:val="0"/>
      <w:marRight w:val="0"/>
      <w:marTop w:val="0"/>
      <w:marBottom w:val="0"/>
      <w:divBdr>
        <w:top w:val="none" w:sz="0" w:space="0" w:color="auto"/>
        <w:left w:val="none" w:sz="0" w:space="0" w:color="auto"/>
        <w:bottom w:val="none" w:sz="0" w:space="0" w:color="auto"/>
        <w:right w:val="none" w:sz="0" w:space="0" w:color="auto"/>
      </w:divBdr>
    </w:div>
    <w:div w:id="343243854">
      <w:bodyDiv w:val="1"/>
      <w:marLeft w:val="0"/>
      <w:marRight w:val="0"/>
      <w:marTop w:val="0"/>
      <w:marBottom w:val="0"/>
      <w:divBdr>
        <w:top w:val="none" w:sz="0" w:space="0" w:color="auto"/>
        <w:left w:val="none" w:sz="0" w:space="0" w:color="auto"/>
        <w:bottom w:val="none" w:sz="0" w:space="0" w:color="auto"/>
        <w:right w:val="none" w:sz="0" w:space="0" w:color="auto"/>
      </w:divBdr>
    </w:div>
    <w:div w:id="403533777">
      <w:bodyDiv w:val="1"/>
      <w:marLeft w:val="0"/>
      <w:marRight w:val="0"/>
      <w:marTop w:val="0"/>
      <w:marBottom w:val="0"/>
      <w:divBdr>
        <w:top w:val="none" w:sz="0" w:space="0" w:color="auto"/>
        <w:left w:val="none" w:sz="0" w:space="0" w:color="auto"/>
        <w:bottom w:val="none" w:sz="0" w:space="0" w:color="auto"/>
        <w:right w:val="none" w:sz="0" w:space="0" w:color="auto"/>
      </w:divBdr>
    </w:div>
    <w:div w:id="420953145">
      <w:bodyDiv w:val="1"/>
      <w:marLeft w:val="0"/>
      <w:marRight w:val="0"/>
      <w:marTop w:val="0"/>
      <w:marBottom w:val="0"/>
      <w:divBdr>
        <w:top w:val="none" w:sz="0" w:space="0" w:color="auto"/>
        <w:left w:val="none" w:sz="0" w:space="0" w:color="auto"/>
        <w:bottom w:val="none" w:sz="0" w:space="0" w:color="auto"/>
        <w:right w:val="none" w:sz="0" w:space="0" w:color="auto"/>
      </w:divBdr>
    </w:div>
    <w:div w:id="446119317">
      <w:bodyDiv w:val="1"/>
      <w:marLeft w:val="0"/>
      <w:marRight w:val="0"/>
      <w:marTop w:val="0"/>
      <w:marBottom w:val="0"/>
      <w:divBdr>
        <w:top w:val="none" w:sz="0" w:space="0" w:color="auto"/>
        <w:left w:val="none" w:sz="0" w:space="0" w:color="auto"/>
        <w:bottom w:val="none" w:sz="0" w:space="0" w:color="auto"/>
        <w:right w:val="none" w:sz="0" w:space="0" w:color="auto"/>
      </w:divBdr>
    </w:div>
    <w:div w:id="452211193">
      <w:bodyDiv w:val="1"/>
      <w:marLeft w:val="0"/>
      <w:marRight w:val="0"/>
      <w:marTop w:val="0"/>
      <w:marBottom w:val="0"/>
      <w:divBdr>
        <w:top w:val="none" w:sz="0" w:space="0" w:color="auto"/>
        <w:left w:val="none" w:sz="0" w:space="0" w:color="auto"/>
        <w:bottom w:val="none" w:sz="0" w:space="0" w:color="auto"/>
        <w:right w:val="none" w:sz="0" w:space="0" w:color="auto"/>
      </w:divBdr>
    </w:div>
    <w:div w:id="494298313">
      <w:bodyDiv w:val="1"/>
      <w:marLeft w:val="0"/>
      <w:marRight w:val="0"/>
      <w:marTop w:val="0"/>
      <w:marBottom w:val="0"/>
      <w:divBdr>
        <w:top w:val="none" w:sz="0" w:space="0" w:color="auto"/>
        <w:left w:val="none" w:sz="0" w:space="0" w:color="auto"/>
        <w:bottom w:val="none" w:sz="0" w:space="0" w:color="auto"/>
        <w:right w:val="none" w:sz="0" w:space="0" w:color="auto"/>
      </w:divBdr>
    </w:div>
    <w:div w:id="514998026">
      <w:bodyDiv w:val="1"/>
      <w:marLeft w:val="0"/>
      <w:marRight w:val="0"/>
      <w:marTop w:val="0"/>
      <w:marBottom w:val="0"/>
      <w:divBdr>
        <w:top w:val="none" w:sz="0" w:space="0" w:color="auto"/>
        <w:left w:val="none" w:sz="0" w:space="0" w:color="auto"/>
        <w:bottom w:val="none" w:sz="0" w:space="0" w:color="auto"/>
        <w:right w:val="none" w:sz="0" w:space="0" w:color="auto"/>
      </w:divBdr>
    </w:div>
    <w:div w:id="540284757">
      <w:bodyDiv w:val="1"/>
      <w:marLeft w:val="0"/>
      <w:marRight w:val="0"/>
      <w:marTop w:val="0"/>
      <w:marBottom w:val="0"/>
      <w:divBdr>
        <w:top w:val="none" w:sz="0" w:space="0" w:color="auto"/>
        <w:left w:val="none" w:sz="0" w:space="0" w:color="auto"/>
        <w:bottom w:val="none" w:sz="0" w:space="0" w:color="auto"/>
        <w:right w:val="none" w:sz="0" w:space="0" w:color="auto"/>
      </w:divBdr>
    </w:div>
    <w:div w:id="561906760">
      <w:bodyDiv w:val="1"/>
      <w:marLeft w:val="0"/>
      <w:marRight w:val="0"/>
      <w:marTop w:val="0"/>
      <w:marBottom w:val="0"/>
      <w:divBdr>
        <w:top w:val="none" w:sz="0" w:space="0" w:color="auto"/>
        <w:left w:val="none" w:sz="0" w:space="0" w:color="auto"/>
        <w:bottom w:val="none" w:sz="0" w:space="0" w:color="auto"/>
        <w:right w:val="none" w:sz="0" w:space="0" w:color="auto"/>
      </w:divBdr>
    </w:div>
    <w:div w:id="567615659">
      <w:bodyDiv w:val="1"/>
      <w:marLeft w:val="0"/>
      <w:marRight w:val="0"/>
      <w:marTop w:val="0"/>
      <w:marBottom w:val="0"/>
      <w:divBdr>
        <w:top w:val="none" w:sz="0" w:space="0" w:color="auto"/>
        <w:left w:val="none" w:sz="0" w:space="0" w:color="auto"/>
        <w:bottom w:val="none" w:sz="0" w:space="0" w:color="auto"/>
        <w:right w:val="none" w:sz="0" w:space="0" w:color="auto"/>
      </w:divBdr>
    </w:div>
    <w:div w:id="567956000">
      <w:bodyDiv w:val="1"/>
      <w:marLeft w:val="0"/>
      <w:marRight w:val="0"/>
      <w:marTop w:val="0"/>
      <w:marBottom w:val="0"/>
      <w:divBdr>
        <w:top w:val="none" w:sz="0" w:space="0" w:color="auto"/>
        <w:left w:val="none" w:sz="0" w:space="0" w:color="auto"/>
        <w:bottom w:val="none" w:sz="0" w:space="0" w:color="auto"/>
        <w:right w:val="none" w:sz="0" w:space="0" w:color="auto"/>
      </w:divBdr>
    </w:div>
    <w:div w:id="584924750">
      <w:bodyDiv w:val="1"/>
      <w:marLeft w:val="0"/>
      <w:marRight w:val="0"/>
      <w:marTop w:val="0"/>
      <w:marBottom w:val="0"/>
      <w:divBdr>
        <w:top w:val="none" w:sz="0" w:space="0" w:color="auto"/>
        <w:left w:val="none" w:sz="0" w:space="0" w:color="auto"/>
        <w:bottom w:val="none" w:sz="0" w:space="0" w:color="auto"/>
        <w:right w:val="none" w:sz="0" w:space="0" w:color="auto"/>
      </w:divBdr>
    </w:div>
    <w:div w:id="605192185">
      <w:bodyDiv w:val="1"/>
      <w:marLeft w:val="0"/>
      <w:marRight w:val="0"/>
      <w:marTop w:val="0"/>
      <w:marBottom w:val="0"/>
      <w:divBdr>
        <w:top w:val="none" w:sz="0" w:space="0" w:color="auto"/>
        <w:left w:val="none" w:sz="0" w:space="0" w:color="auto"/>
        <w:bottom w:val="none" w:sz="0" w:space="0" w:color="auto"/>
        <w:right w:val="none" w:sz="0" w:space="0" w:color="auto"/>
      </w:divBdr>
    </w:div>
    <w:div w:id="646710690">
      <w:bodyDiv w:val="1"/>
      <w:marLeft w:val="0"/>
      <w:marRight w:val="0"/>
      <w:marTop w:val="0"/>
      <w:marBottom w:val="0"/>
      <w:divBdr>
        <w:top w:val="none" w:sz="0" w:space="0" w:color="auto"/>
        <w:left w:val="none" w:sz="0" w:space="0" w:color="auto"/>
        <w:bottom w:val="none" w:sz="0" w:space="0" w:color="auto"/>
        <w:right w:val="none" w:sz="0" w:space="0" w:color="auto"/>
      </w:divBdr>
    </w:div>
    <w:div w:id="648245248">
      <w:bodyDiv w:val="1"/>
      <w:marLeft w:val="0"/>
      <w:marRight w:val="0"/>
      <w:marTop w:val="0"/>
      <w:marBottom w:val="0"/>
      <w:divBdr>
        <w:top w:val="none" w:sz="0" w:space="0" w:color="auto"/>
        <w:left w:val="none" w:sz="0" w:space="0" w:color="auto"/>
        <w:bottom w:val="none" w:sz="0" w:space="0" w:color="auto"/>
        <w:right w:val="none" w:sz="0" w:space="0" w:color="auto"/>
      </w:divBdr>
    </w:div>
    <w:div w:id="651644906">
      <w:bodyDiv w:val="1"/>
      <w:marLeft w:val="0"/>
      <w:marRight w:val="0"/>
      <w:marTop w:val="0"/>
      <w:marBottom w:val="0"/>
      <w:divBdr>
        <w:top w:val="none" w:sz="0" w:space="0" w:color="auto"/>
        <w:left w:val="none" w:sz="0" w:space="0" w:color="auto"/>
        <w:bottom w:val="none" w:sz="0" w:space="0" w:color="auto"/>
        <w:right w:val="none" w:sz="0" w:space="0" w:color="auto"/>
      </w:divBdr>
    </w:div>
    <w:div w:id="729697891">
      <w:bodyDiv w:val="1"/>
      <w:marLeft w:val="0"/>
      <w:marRight w:val="0"/>
      <w:marTop w:val="0"/>
      <w:marBottom w:val="0"/>
      <w:divBdr>
        <w:top w:val="none" w:sz="0" w:space="0" w:color="auto"/>
        <w:left w:val="none" w:sz="0" w:space="0" w:color="auto"/>
        <w:bottom w:val="none" w:sz="0" w:space="0" w:color="auto"/>
        <w:right w:val="none" w:sz="0" w:space="0" w:color="auto"/>
      </w:divBdr>
    </w:div>
    <w:div w:id="737435090">
      <w:bodyDiv w:val="1"/>
      <w:marLeft w:val="0"/>
      <w:marRight w:val="0"/>
      <w:marTop w:val="0"/>
      <w:marBottom w:val="0"/>
      <w:divBdr>
        <w:top w:val="none" w:sz="0" w:space="0" w:color="auto"/>
        <w:left w:val="none" w:sz="0" w:space="0" w:color="auto"/>
        <w:bottom w:val="none" w:sz="0" w:space="0" w:color="auto"/>
        <w:right w:val="none" w:sz="0" w:space="0" w:color="auto"/>
      </w:divBdr>
    </w:div>
    <w:div w:id="738600736">
      <w:bodyDiv w:val="1"/>
      <w:marLeft w:val="0"/>
      <w:marRight w:val="0"/>
      <w:marTop w:val="0"/>
      <w:marBottom w:val="0"/>
      <w:divBdr>
        <w:top w:val="none" w:sz="0" w:space="0" w:color="auto"/>
        <w:left w:val="none" w:sz="0" w:space="0" w:color="auto"/>
        <w:bottom w:val="none" w:sz="0" w:space="0" w:color="auto"/>
        <w:right w:val="none" w:sz="0" w:space="0" w:color="auto"/>
      </w:divBdr>
    </w:div>
    <w:div w:id="773869488">
      <w:bodyDiv w:val="1"/>
      <w:marLeft w:val="0"/>
      <w:marRight w:val="0"/>
      <w:marTop w:val="0"/>
      <w:marBottom w:val="0"/>
      <w:divBdr>
        <w:top w:val="none" w:sz="0" w:space="0" w:color="auto"/>
        <w:left w:val="none" w:sz="0" w:space="0" w:color="auto"/>
        <w:bottom w:val="none" w:sz="0" w:space="0" w:color="auto"/>
        <w:right w:val="none" w:sz="0" w:space="0" w:color="auto"/>
      </w:divBdr>
    </w:div>
    <w:div w:id="862133857">
      <w:bodyDiv w:val="1"/>
      <w:marLeft w:val="0"/>
      <w:marRight w:val="0"/>
      <w:marTop w:val="0"/>
      <w:marBottom w:val="0"/>
      <w:divBdr>
        <w:top w:val="none" w:sz="0" w:space="0" w:color="auto"/>
        <w:left w:val="none" w:sz="0" w:space="0" w:color="auto"/>
        <w:bottom w:val="none" w:sz="0" w:space="0" w:color="auto"/>
        <w:right w:val="none" w:sz="0" w:space="0" w:color="auto"/>
      </w:divBdr>
    </w:div>
    <w:div w:id="868223720">
      <w:bodyDiv w:val="1"/>
      <w:marLeft w:val="0"/>
      <w:marRight w:val="0"/>
      <w:marTop w:val="0"/>
      <w:marBottom w:val="0"/>
      <w:divBdr>
        <w:top w:val="none" w:sz="0" w:space="0" w:color="auto"/>
        <w:left w:val="none" w:sz="0" w:space="0" w:color="auto"/>
        <w:bottom w:val="none" w:sz="0" w:space="0" w:color="auto"/>
        <w:right w:val="none" w:sz="0" w:space="0" w:color="auto"/>
      </w:divBdr>
    </w:div>
    <w:div w:id="891768571">
      <w:bodyDiv w:val="1"/>
      <w:marLeft w:val="0"/>
      <w:marRight w:val="0"/>
      <w:marTop w:val="0"/>
      <w:marBottom w:val="0"/>
      <w:divBdr>
        <w:top w:val="none" w:sz="0" w:space="0" w:color="auto"/>
        <w:left w:val="none" w:sz="0" w:space="0" w:color="auto"/>
        <w:bottom w:val="none" w:sz="0" w:space="0" w:color="auto"/>
        <w:right w:val="none" w:sz="0" w:space="0" w:color="auto"/>
      </w:divBdr>
      <w:divsChild>
        <w:div w:id="12382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985718">
      <w:bodyDiv w:val="1"/>
      <w:marLeft w:val="0"/>
      <w:marRight w:val="0"/>
      <w:marTop w:val="0"/>
      <w:marBottom w:val="0"/>
      <w:divBdr>
        <w:top w:val="none" w:sz="0" w:space="0" w:color="auto"/>
        <w:left w:val="none" w:sz="0" w:space="0" w:color="auto"/>
        <w:bottom w:val="none" w:sz="0" w:space="0" w:color="auto"/>
        <w:right w:val="none" w:sz="0" w:space="0" w:color="auto"/>
      </w:divBdr>
    </w:div>
    <w:div w:id="925575964">
      <w:bodyDiv w:val="1"/>
      <w:marLeft w:val="0"/>
      <w:marRight w:val="0"/>
      <w:marTop w:val="0"/>
      <w:marBottom w:val="0"/>
      <w:divBdr>
        <w:top w:val="none" w:sz="0" w:space="0" w:color="auto"/>
        <w:left w:val="none" w:sz="0" w:space="0" w:color="auto"/>
        <w:bottom w:val="none" w:sz="0" w:space="0" w:color="auto"/>
        <w:right w:val="none" w:sz="0" w:space="0" w:color="auto"/>
      </w:divBdr>
    </w:div>
    <w:div w:id="936016981">
      <w:bodyDiv w:val="1"/>
      <w:marLeft w:val="0"/>
      <w:marRight w:val="0"/>
      <w:marTop w:val="0"/>
      <w:marBottom w:val="0"/>
      <w:divBdr>
        <w:top w:val="none" w:sz="0" w:space="0" w:color="auto"/>
        <w:left w:val="none" w:sz="0" w:space="0" w:color="auto"/>
        <w:bottom w:val="none" w:sz="0" w:space="0" w:color="auto"/>
        <w:right w:val="none" w:sz="0" w:space="0" w:color="auto"/>
      </w:divBdr>
      <w:divsChild>
        <w:div w:id="556862879">
          <w:marLeft w:val="0"/>
          <w:marRight w:val="0"/>
          <w:marTop w:val="0"/>
          <w:marBottom w:val="0"/>
          <w:divBdr>
            <w:top w:val="none" w:sz="0" w:space="0" w:color="auto"/>
            <w:left w:val="none" w:sz="0" w:space="0" w:color="auto"/>
            <w:bottom w:val="none" w:sz="0" w:space="0" w:color="auto"/>
            <w:right w:val="none" w:sz="0" w:space="0" w:color="auto"/>
          </w:divBdr>
          <w:divsChild>
            <w:div w:id="1635478343">
              <w:marLeft w:val="0"/>
              <w:marRight w:val="0"/>
              <w:marTop w:val="0"/>
              <w:marBottom w:val="0"/>
              <w:divBdr>
                <w:top w:val="none" w:sz="0" w:space="0" w:color="auto"/>
                <w:left w:val="none" w:sz="0" w:space="0" w:color="auto"/>
                <w:bottom w:val="none" w:sz="0" w:space="0" w:color="auto"/>
                <w:right w:val="none" w:sz="0" w:space="0" w:color="auto"/>
              </w:divBdr>
              <w:divsChild>
                <w:div w:id="1719427788">
                  <w:marLeft w:val="0"/>
                  <w:marRight w:val="0"/>
                  <w:marTop w:val="0"/>
                  <w:marBottom w:val="0"/>
                  <w:divBdr>
                    <w:top w:val="none" w:sz="0" w:space="0" w:color="auto"/>
                    <w:left w:val="none" w:sz="0" w:space="0" w:color="auto"/>
                    <w:bottom w:val="none" w:sz="0" w:space="0" w:color="auto"/>
                    <w:right w:val="none" w:sz="0" w:space="0" w:color="auto"/>
                  </w:divBdr>
                  <w:divsChild>
                    <w:div w:id="1555852752">
                      <w:marLeft w:val="0"/>
                      <w:marRight w:val="0"/>
                      <w:marTop w:val="0"/>
                      <w:marBottom w:val="0"/>
                      <w:divBdr>
                        <w:top w:val="none" w:sz="0" w:space="0" w:color="auto"/>
                        <w:left w:val="none" w:sz="0" w:space="0" w:color="auto"/>
                        <w:bottom w:val="none" w:sz="0" w:space="0" w:color="auto"/>
                        <w:right w:val="none" w:sz="0" w:space="0" w:color="auto"/>
                      </w:divBdr>
                      <w:divsChild>
                        <w:div w:id="1897159015">
                          <w:marLeft w:val="0"/>
                          <w:marRight w:val="0"/>
                          <w:marTop w:val="0"/>
                          <w:marBottom w:val="0"/>
                          <w:divBdr>
                            <w:top w:val="none" w:sz="0" w:space="0" w:color="auto"/>
                            <w:left w:val="none" w:sz="0" w:space="0" w:color="auto"/>
                            <w:bottom w:val="none" w:sz="0" w:space="0" w:color="auto"/>
                            <w:right w:val="none" w:sz="0" w:space="0" w:color="auto"/>
                          </w:divBdr>
                          <w:divsChild>
                            <w:div w:id="1970240627">
                              <w:marLeft w:val="0"/>
                              <w:marRight w:val="0"/>
                              <w:marTop w:val="0"/>
                              <w:marBottom w:val="0"/>
                              <w:divBdr>
                                <w:top w:val="none" w:sz="0" w:space="0" w:color="auto"/>
                                <w:left w:val="none" w:sz="0" w:space="0" w:color="auto"/>
                                <w:bottom w:val="none" w:sz="0" w:space="0" w:color="auto"/>
                                <w:right w:val="none" w:sz="0" w:space="0" w:color="auto"/>
                              </w:divBdr>
                              <w:divsChild>
                                <w:div w:id="1916165346">
                                  <w:marLeft w:val="0"/>
                                  <w:marRight w:val="0"/>
                                  <w:marTop w:val="0"/>
                                  <w:marBottom w:val="0"/>
                                  <w:divBdr>
                                    <w:top w:val="none" w:sz="0" w:space="0" w:color="auto"/>
                                    <w:left w:val="none" w:sz="0" w:space="0" w:color="auto"/>
                                    <w:bottom w:val="none" w:sz="0" w:space="0" w:color="auto"/>
                                    <w:right w:val="none" w:sz="0" w:space="0" w:color="auto"/>
                                  </w:divBdr>
                                  <w:divsChild>
                                    <w:div w:id="342901064">
                                      <w:marLeft w:val="0"/>
                                      <w:marRight w:val="0"/>
                                      <w:marTop w:val="0"/>
                                      <w:marBottom w:val="0"/>
                                      <w:divBdr>
                                        <w:top w:val="none" w:sz="0" w:space="0" w:color="auto"/>
                                        <w:left w:val="none" w:sz="0" w:space="0" w:color="auto"/>
                                        <w:bottom w:val="none" w:sz="0" w:space="0" w:color="auto"/>
                                        <w:right w:val="none" w:sz="0" w:space="0" w:color="auto"/>
                                      </w:divBdr>
                                      <w:divsChild>
                                        <w:div w:id="122188411">
                                          <w:marLeft w:val="0"/>
                                          <w:marRight w:val="0"/>
                                          <w:marTop w:val="0"/>
                                          <w:marBottom w:val="0"/>
                                          <w:divBdr>
                                            <w:top w:val="none" w:sz="0" w:space="0" w:color="auto"/>
                                            <w:left w:val="none" w:sz="0" w:space="0" w:color="auto"/>
                                            <w:bottom w:val="none" w:sz="0" w:space="0" w:color="auto"/>
                                            <w:right w:val="none" w:sz="0" w:space="0" w:color="auto"/>
                                          </w:divBdr>
                                          <w:divsChild>
                                            <w:div w:id="1094858012">
                                              <w:marLeft w:val="0"/>
                                              <w:marRight w:val="0"/>
                                              <w:marTop w:val="0"/>
                                              <w:marBottom w:val="0"/>
                                              <w:divBdr>
                                                <w:top w:val="none" w:sz="0" w:space="0" w:color="auto"/>
                                                <w:left w:val="none" w:sz="0" w:space="0" w:color="auto"/>
                                                <w:bottom w:val="none" w:sz="0" w:space="0" w:color="auto"/>
                                                <w:right w:val="none" w:sz="0" w:space="0" w:color="auto"/>
                                              </w:divBdr>
                                              <w:divsChild>
                                                <w:div w:id="980036359">
                                                  <w:marLeft w:val="0"/>
                                                  <w:marRight w:val="0"/>
                                                  <w:marTop w:val="0"/>
                                                  <w:marBottom w:val="0"/>
                                                  <w:divBdr>
                                                    <w:top w:val="none" w:sz="0" w:space="0" w:color="auto"/>
                                                    <w:left w:val="none" w:sz="0" w:space="0" w:color="auto"/>
                                                    <w:bottom w:val="none" w:sz="0" w:space="0" w:color="auto"/>
                                                    <w:right w:val="none" w:sz="0" w:space="0" w:color="auto"/>
                                                  </w:divBdr>
                                                  <w:divsChild>
                                                    <w:div w:id="10064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60247">
                                          <w:marLeft w:val="0"/>
                                          <w:marRight w:val="0"/>
                                          <w:marTop w:val="0"/>
                                          <w:marBottom w:val="0"/>
                                          <w:divBdr>
                                            <w:top w:val="none" w:sz="0" w:space="0" w:color="auto"/>
                                            <w:left w:val="none" w:sz="0" w:space="0" w:color="auto"/>
                                            <w:bottom w:val="none" w:sz="0" w:space="0" w:color="auto"/>
                                            <w:right w:val="none" w:sz="0" w:space="0" w:color="auto"/>
                                          </w:divBdr>
                                          <w:divsChild>
                                            <w:div w:id="1448231071">
                                              <w:marLeft w:val="0"/>
                                              <w:marRight w:val="0"/>
                                              <w:marTop w:val="0"/>
                                              <w:marBottom w:val="0"/>
                                              <w:divBdr>
                                                <w:top w:val="none" w:sz="0" w:space="0" w:color="auto"/>
                                                <w:left w:val="none" w:sz="0" w:space="0" w:color="auto"/>
                                                <w:bottom w:val="none" w:sz="0" w:space="0" w:color="auto"/>
                                                <w:right w:val="none" w:sz="0" w:space="0" w:color="auto"/>
                                              </w:divBdr>
                                              <w:divsChild>
                                                <w:div w:id="19282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42477">
          <w:marLeft w:val="0"/>
          <w:marRight w:val="0"/>
          <w:marTop w:val="0"/>
          <w:marBottom w:val="0"/>
          <w:divBdr>
            <w:top w:val="none" w:sz="0" w:space="0" w:color="auto"/>
            <w:left w:val="none" w:sz="0" w:space="0" w:color="auto"/>
            <w:bottom w:val="none" w:sz="0" w:space="0" w:color="auto"/>
            <w:right w:val="none" w:sz="0" w:space="0" w:color="auto"/>
          </w:divBdr>
          <w:divsChild>
            <w:div w:id="1859075172">
              <w:marLeft w:val="0"/>
              <w:marRight w:val="0"/>
              <w:marTop w:val="0"/>
              <w:marBottom w:val="0"/>
              <w:divBdr>
                <w:top w:val="none" w:sz="0" w:space="0" w:color="auto"/>
                <w:left w:val="none" w:sz="0" w:space="0" w:color="auto"/>
                <w:bottom w:val="none" w:sz="0" w:space="0" w:color="auto"/>
                <w:right w:val="none" w:sz="0" w:space="0" w:color="auto"/>
              </w:divBdr>
              <w:divsChild>
                <w:div w:id="1656686078">
                  <w:marLeft w:val="0"/>
                  <w:marRight w:val="0"/>
                  <w:marTop w:val="0"/>
                  <w:marBottom w:val="0"/>
                  <w:divBdr>
                    <w:top w:val="none" w:sz="0" w:space="0" w:color="auto"/>
                    <w:left w:val="none" w:sz="0" w:space="0" w:color="auto"/>
                    <w:bottom w:val="none" w:sz="0" w:space="0" w:color="auto"/>
                    <w:right w:val="none" w:sz="0" w:space="0" w:color="auto"/>
                  </w:divBdr>
                  <w:divsChild>
                    <w:div w:id="901141979">
                      <w:marLeft w:val="0"/>
                      <w:marRight w:val="0"/>
                      <w:marTop w:val="0"/>
                      <w:marBottom w:val="0"/>
                      <w:divBdr>
                        <w:top w:val="none" w:sz="0" w:space="0" w:color="auto"/>
                        <w:left w:val="none" w:sz="0" w:space="0" w:color="auto"/>
                        <w:bottom w:val="none" w:sz="0" w:space="0" w:color="auto"/>
                        <w:right w:val="none" w:sz="0" w:space="0" w:color="auto"/>
                      </w:divBdr>
                      <w:divsChild>
                        <w:div w:id="4884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214949">
      <w:bodyDiv w:val="1"/>
      <w:marLeft w:val="0"/>
      <w:marRight w:val="0"/>
      <w:marTop w:val="0"/>
      <w:marBottom w:val="0"/>
      <w:divBdr>
        <w:top w:val="none" w:sz="0" w:space="0" w:color="auto"/>
        <w:left w:val="none" w:sz="0" w:space="0" w:color="auto"/>
        <w:bottom w:val="none" w:sz="0" w:space="0" w:color="auto"/>
        <w:right w:val="none" w:sz="0" w:space="0" w:color="auto"/>
      </w:divBdr>
    </w:div>
    <w:div w:id="949976209">
      <w:bodyDiv w:val="1"/>
      <w:marLeft w:val="0"/>
      <w:marRight w:val="0"/>
      <w:marTop w:val="0"/>
      <w:marBottom w:val="0"/>
      <w:divBdr>
        <w:top w:val="none" w:sz="0" w:space="0" w:color="auto"/>
        <w:left w:val="none" w:sz="0" w:space="0" w:color="auto"/>
        <w:bottom w:val="none" w:sz="0" w:space="0" w:color="auto"/>
        <w:right w:val="none" w:sz="0" w:space="0" w:color="auto"/>
      </w:divBdr>
    </w:div>
    <w:div w:id="954992673">
      <w:bodyDiv w:val="1"/>
      <w:marLeft w:val="0"/>
      <w:marRight w:val="0"/>
      <w:marTop w:val="0"/>
      <w:marBottom w:val="0"/>
      <w:divBdr>
        <w:top w:val="none" w:sz="0" w:space="0" w:color="auto"/>
        <w:left w:val="none" w:sz="0" w:space="0" w:color="auto"/>
        <w:bottom w:val="none" w:sz="0" w:space="0" w:color="auto"/>
        <w:right w:val="none" w:sz="0" w:space="0" w:color="auto"/>
      </w:divBdr>
    </w:div>
    <w:div w:id="960501363">
      <w:bodyDiv w:val="1"/>
      <w:marLeft w:val="0"/>
      <w:marRight w:val="0"/>
      <w:marTop w:val="0"/>
      <w:marBottom w:val="0"/>
      <w:divBdr>
        <w:top w:val="none" w:sz="0" w:space="0" w:color="auto"/>
        <w:left w:val="none" w:sz="0" w:space="0" w:color="auto"/>
        <w:bottom w:val="none" w:sz="0" w:space="0" w:color="auto"/>
        <w:right w:val="none" w:sz="0" w:space="0" w:color="auto"/>
      </w:divBdr>
    </w:div>
    <w:div w:id="977420772">
      <w:bodyDiv w:val="1"/>
      <w:marLeft w:val="0"/>
      <w:marRight w:val="0"/>
      <w:marTop w:val="0"/>
      <w:marBottom w:val="0"/>
      <w:divBdr>
        <w:top w:val="none" w:sz="0" w:space="0" w:color="auto"/>
        <w:left w:val="none" w:sz="0" w:space="0" w:color="auto"/>
        <w:bottom w:val="none" w:sz="0" w:space="0" w:color="auto"/>
        <w:right w:val="none" w:sz="0" w:space="0" w:color="auto"/>
      </w:divBdr>
    </w:div>
    <w:div w:id="979187665">
      <w:bodyDiv w:val="1"/>
      <w:marLeft w:val="0"/>
      <w:marRight w:val="0"/>
      <w:marTop w:val="0"/>
      <w:marBottom w:val="0"/>
      <w:divBdr>
        <w:top w:val="none" w:sz="0" w:space="0" w:color="auto"/>
        <w:left w:val="none" w:sz="0" w:space="0" w:color="auto"/>
        <w:bottom w:val="none" w:sz="0" w:space="0" w:color="auto"/>
        <w:right w:val="none" w:sz="0" w:space="0" w:color="auto"/>
      </w:divBdr>
    </w:div>
    <w:div w:id="984049526">
      <w:bodyDiv w:val="1"/>
      <w:marLeft w:val="0"/>
      <w:marRight w:val="0"/>
      <w:marTop w:val="0"/>
      <w:marBottom w:val="0"/>
      <w:divBdr>
        <w:top w:val="none" w:sz="0" w:space="0" w:color="auto"/>
        <w:left w:val="none" w:sz="0" w:space="0" w:color="auto"/>
        <w:bottom w:val="none" w:sz="0" w:space="0" w:color="auto"/>
        <w:right w:val="none" w:sz="0" w:space="0" w:color="auto"/>
      </w:divBdr>
    </w:div>
    <w:div w:id="989092909">
      <w:bodyDiv w:val="1"/>
      <w:marLeft w:val="0"/>
      <w:marRight w:val="0"/>
      <w:marTop w:val="0"/>
      <w:marBottom w:val="0"/>
      <w:divBdr>
        <w:top w:val="none" w:sz="0" w:space="0" w:color="auto"/>
        <w:left w:val="none" w:sz="0" w:space="0" w:color="auto"/>
        <w:bottom w:val="none" w:sz="0" w:space="0" w:color="auto"/>
        <w:right w:val="none" w:sz="0" w:space="0" w:color="auto"/>
      </w:divBdr>
    </w:div>
    <w:div w:id="1005864198">
      <w:bodyDiv w:val="1"/>
      <w:marLeft w:val="0"/>
      <w:marRight w:val="0"/>
      <w:marTop w:val="0"/>
      <w:marBottom w:val="0"/>
      <w:divBdr>
        <w:top w:val="none" w:sz="0" w:space="0" w:color="auto"/>
        <w:left w:val="none" w:sz="0" w:space="0" w:color="auto"/>
        <w:bottom w:val="none" w:sz="0" w:space="0" w:color="auto"/>
        <w:right w:val="none" w:sz="0" w:space="0" w:color="auto"/>
      </w:divBdr>
    </w:div>
    <w:div w:id="1031422669">
      <w:bodyDiv w:val="1"/>
      <w:marLeft w:val="0"/>
      <w:marRight w:val="0"/>
      <w:marTop w:val="0"/>
      <w:marBottom w:val="0"/>
      <w:divBdr>
        <w:top w:val="none" w:sz="0" w:space="0" w:color="auto"/>
        <w:left w:val="none" w:sz="0" w:space="0" w:color="auto"/>
        <w:bottom w:val="none" w:sz="0" w:space="0" w:color="auto"/>
        <w:right w:val="none" w:sz="0" w:space="0" w:color="auto"/>
      </w:divBdr>
    </w:div>
    <w:div w:id="1064375111">
      <w:bodyDiv w:val="1"/>
      <w:marLeft w:val="0"/>
      <w:marRight w:val="0"/>
      <w:marTop w:val="0"/>
      <w:marBottom w:val="0"/>
      <w:divBdr>
        <w:top w:val="none" w:sz="0" w:space="0" w:color="auto"/>
        <w:left w:val="none" w:sz="0" w:space="0" w:color="auto"/>
        <w:bottom w:val="none" w:sz="0" w:space="0" w:color="auto"/>
        <w:right w:val="none" w:sz="0" w:space="0" w:color="auto"/>
      </w:divBdr>
    </w:div>
    <w:div w:id="1073621091">
      <w:bodyDiv w:val="1"/>
      <w:marLeft w:val="0"/>
      <w:marRight w:val="0"/>
      <w:marTop w:val="0"/>
      <w:marBottom w:val="0"/>
      <w:divBdr>
        <w:top w:val="none" w:sz="0" w:space="0" w:color="auto"/>
        <w:left w:val="none" w:sz="0" w:space="0" w:color="auto"/>
        <w:bottom w:val="none" w:sz="0" w:space="0" w:color="auto"/>
        <w:right w:val="none" w:sz="0" w:space="0" w:color="auto"/>
      </w:divBdr>
      <w:divsChild>
        <w:div w:id="718214117">
          <w:marLeft w:val="0"/>
          <w:marRight w:val="0"/>
          <w:marTop w:val="0"/>
          <w:marBottom w:val="0"/>
          <w:divBdr>
            <w:top w:val="none" w:sz="0" w:space="0" w:color="auto"/>
            <w:left w:val="none" w:sz="0" w:space="0" w:color="auto"/>
            <w:bottom w:val="none" w:sz="0" w:space="0" w:color="auto"/>
            <w:right w:val="none" w:sz="0" w:space="0" w:color="auto"/>
          </w:divBdr>
          <w:divsChild>
            <w:div w:id="1162893503">
              <w:marLeft w:val="0"/>
              <w:marRight w:val="0"/>
              <w:marTop w:val="0"/>
              <w:marBottom w:val="0"/>
              <w:divBdr>
                <w:top w:val="none" w:sz="0" w:space="0" w:color="auto"/>
                <w:left w:val="none" w:sz="0" w:space="0" w:color="auto"/>
                <w:bottom w:val="none" w:sz="0" w:space="0" w:color="auto"/>
                <w:right w:val="none" w:sz="0" w:space="0" w:color="auto"/>
              </w:divBdr>
              <w:divsChild>
                <w:div w:id="1109546822">
                  <w:marLeft w:val="0"/>
                  <w:marRight w:val="0"/>
                  <w:marTop w:val="0"/>
                  <w:marBottom w:val="0"/>
                  <w:divBdr>
                    <w:top w:val="none" w:sz="0" w:space="0" w:color="auto"/>
                    <w:left w:val="none" w:sz="0" w:space="0" w:color="auto"/>
                    <w:bottom w:val="none" w:sz="0" w:space="0" w:color="auto"/>
                    <w:right w:val="none" w:sz="0" w:space="0" w:color="auto"/>
                  </w:divBdr>
                  <w:divsChild>
                    <w:div w:id="1572422582">
                      <w:marLeft w:val="0"/>
                      <w:marRight w:val="0"/>
                      <w:marTop w:val="0"/>
                      <w:marBottom w:val="0"/>
                      <w:divBdr>
                        <w:top w:val="none" w:sz="0" w:space="0" w:color="auto"/>
                        <w:left w:val="none" w:sz="0" w:space="0" w:color="auto"/>
                        <w:bottom w:val="none" w:sz="0" w:space="0" w:color="auto"/>
                        <w:right w:val="none" w:sz="0" w:space="0" w:color="auto"/>
                      </w:divBdr>
                      <w:divsChild>
                        <w:div w:id="2046060470">
                          <w:marLeft w:val="0"/>
                          <w:marRight w:val="0"/>
                          <w:marTop w:val="0"/>
                          <w:marBottom w:val="0"/>
                          <w:divBdr>
                            <w:top w:val="none" w:sz="0" w:space="0" w:color="auto"/>
                            <w:left w:val="none" w:sz="0" w:space="0" w:color="auto"/>
                            <w:bottom w:val="none" w:sz="0" w:space="0" w:color="auto"/>
                            <w:right w:val="none" w:sz="0" w:space="0" w:color="auto"/>
                          </w:divBdr>
                          <w:divsChild>
                            <w:div w:id="824317206">
                              <w:marLeft w:val="0"/>
                              <w:marRight w:val="0"/>
                              <w:marTop w:val="0"/>
                              <w:marBottom w:val="0"/>
                              <w:divBdr>
                                <w:top w:val="none" w:sz="0" w:space="0" w:color="auto"/>
                                <w:left w:val="none" w:sz="0" w:space="0" w:color="auto"/>
                                <w:bottom w:val="none" w:sz="0" w:space="0" w:color="auto"/>
                                <w:right w:val="none" w:sz="0" w:space="0" w:color="auto"/>
                              </w:divBdr>
                              <w:divsChild>
                                <w:div w:id="893656347">
                                  <w:marLeft w:val="0"/>
                                  <w:marRight w:val="0"/>
                                  <w:marTop w:val="0"/>
                                  <w:marBottom w:val="0"/>
                                  <w:divBdr>
                                    <w:top w:val="none" w:sz="0" w:space="0" w:color="auto"/>
                                    <w:left w:val="none" w:sz="0" w:space="0" w:color="auto"/>
                                    <w:bottom w:val="none" w:sz="0" w:space="0" w:color="auto"/>
                                    <w:right w:val="none" w:sz="0" w:space="0" w:color="auto"/>
                                  </w:divBdr>
                                  <w:divsChild>
                                    <w:div w:id="1084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51608">
      <w:bodyDiv w:val="1"/>
      <w:marLeft w:val="0"/>
      <w:marRight w:val="0"/>
      <w:marTop w:val="0"/>
      <w:marBottom w:val="0"/>
      <w:divBdr>
        <w:top w:val="none" w:sz="0" w:space="0" w:color="auto"/>
        <w:left w:val="none" w:sz="0" w:space="0" w:color="auto"/>
        <w:bottom w:val="none" w:sz="0" w:space="0" w:color="auto"/>
        <w:right w:val="none" w:sz="0" w:space="0" w:color="auto"/>
      </w:divBdr>
    </w:div>
    <w:div w:id="1082147600">
      <w:bodyDiv w:val="1"/>
      <w:marLeft w:val="0"/>
      <w:marRight w:val="0"/>
      <w:marTop w:val="0"/>
      <w:marBottom w:val="0"/>
      <w:divBdr>
        <w:top w:val="none" w:sz="0" w:space="0" w:color="auto"/>
        <w:left w:val="none" w:sz="0" w:space="0" w:color="auto"/>
        <w:bottom w:val="none" w:sz="0" w:space="0" w:color="auto"/>
        <w:right w:val="none" w:sz="0" w:space="0" w:color="auto"/>
      </w:divBdr>
    </w:div>
    <w:div w:id="1105272691">
      <w:bodyDiv w:val="1"/>
      <w:marLeft w:val="0"/>
      <w:marRight w:val="0"/>
      <w:marTop w:val="0"/>
      <w:marBottom w:val="0"/>
      <w:divBdr>
        <w:top w:val="none" w:sz="0" w:space="0" w:color="auto"/>
        <w:left w:val="none" w:sz="0" w:space="0" w:color="auto"/>
        <w:bottom w:val="none" w:sz="0" w:space="0" w:color="auto"/>
        <w:right w:val="none" w:sz="0" w:space="0" w:color="auto"/>
      </w:divBdr>
    </w:div>
    <w:div w:id="1126311573">
      <w:bodyDiv w:val="1"/>
      <w:marLeft w:val="0"/>
      <w:marRight w:val="0"/>
      <w:marTop w:val="0"/>
      <w:marBottom w:val="0"/>
      <w:divBdr>
        <w:top w:val="none" w:sz="0" w:space="0" w:color="auto"/>
        <w:left w:val="none" w:sz="0" w:space="0" w:color="auto"/>
        <w:bottom w:val="none" w:sz="0" w:space="0" w:color="auto"/>
        <w:right w:val="none" w:sz="0" w:space="0" w:color="auto"/>
      </w:divBdr>
    </w:div>
    <w:div w:id="1215502053">
      <w:bodyDiv w:val="1"/>
      <w:marLeft w:val="0"/>
      <w:marRight w:val="0"/>
      <w:marTop w:val="0"/>
      <w:marBottom w:val="0"/>
      <w:divBdr>
        <w:top w:val="none" w:sz="0" w:space="0" w:color="auto"/>
        <w:left w:val="none" w:sz="0" w:space="0" w:color="auto"/>
        <w:bottom w:val="none" w:sz="0" w:space="0" w:color="auto"/>
        <w:right w:val="none" w:sz="0" w:space="0" w:color="auto"/>
      </w:divBdr>
    </w:div>
    <w:div w:id="1220240131">
      <w:bodyDiv w:val="1"/>
      <w:marLeft w:val="0"/>
      <w:marRight w:val="0"/>
      <w:marTop w:val="0"/>
      <w:marBottom w:val="0"/>
      <w:divBdr>
        <w:top w:val="none" w:sz="0" w:space="0" w:color="auto"/>
        <w:left w:val="none" w:sz="0" w:space="0" w:color="auto"/>
        <w:bottom w:val="none" w:sz="0" w:space="0" w:color="auto"/>
        <w:right w:val="none" w:sz="0" w:space="0" w:color="auto"/>
      </w:divBdr>
    </w:div>
    <w:div w:id="1232277077">
      <w:bodyDiv w:val="1"/>
      <w:marLeft w:val="0"/>
      <w:marRight w:val="0"/>
      <w:marTop w:val="0"/>
      <w:marBottom w:val="0"/>
      <w:divBdr>
        <w:top w:val="none" w:sz="0" w:space="0" w:color="auto"/>
        <w:left w:val="none" w:sz="0" w:space="0" w:color="auto"/>
        <w:bottom w:val="none" w:sz="0" w:space="0" w:color="auto"/>
        <w:right w:val="none" w:sz="0" w:space="0" w:color="auto"/>
      </w:divBdr>
    </w:div>
    <w:div w:id="1236862074">
      <w:bodyDiv w:val="1"/>
      <w:marLeft w:val="0"/>
      <w:marRight w:val="0"/>
      <w:marTop w:val="0"/>
      <w:marBottom w:val="0"/>
      <w:divBdr>
        <w:top w:val="none" w:sz="0" w:space="0" w:color="auto"/>
        <w:left w:val="none" w:sz="0" w:space="0" w:color="auto"/>
        <w:bottom w:val="none" w:sz="0" w:space="0" w:color="auto"/>
        <w:right w:val="none" w:sz="0" w:space="0" w:color="auto"/>
      </w:divBdr>
      <w:divsChild>
        <w:div w:id="1263997064">
          <w:marLeft w:val="0"/>
          <w:marRight w:val="0"/>
          <w:marTop w:val="240"/>
          <w:marBottom w:val="240"/>
          <w:divBdr>
            <w:top w:val="none" w:sz="0" w:space="0" w:color="auto"/>
            <w:left w:val="none" w:sz="0" w:space="0" w:color="auto"/>
            <w:bottom w:val="none" w:sz="0" w:space="0" w:color="auto"/>
            <w:right w:val="none" w:sz="0" w:space="0" w:color="auto"/>
          </w:divBdr>
          <w:divsChild>
            <w:div w:id="1878741633">
              <w:marLeft w:val="0"/>
              <w:marRight w:val="0"/>
              <w:marTop w:val="0"/>
              <w:marBottom w:val="0"/>
              <w:divBdr>
                <w:top w:val="none" w:sz="0" w:space="0" w:color="auto"/>
                <w:left w:val="none" w:sz="0" w:space="0" w:color="auto"/>
                <w:bottom w:val="none" w:sz="0" w:space="0" w:color="auto"/>
                <w:right w:val="none" w:sz="0" w:space="0" w:color="auto"/>
              </w:divBdr>
              <w:divsChild>
                <w:div w:id="2007970802">
                  <w:marLeft w:val="0"/>
                  <w:marRight w:val="0"/>
                  <w:marTop w:val="0"/>
                  <w:marBottom w:val="0"/>
                  <w:divBdr>
                    <w:top w:val="none" w:sz="0" w:space="0" w:color="auto"/>
                    <w:left w:val="none" w:sz="0" w:space="0" w:color="auto"/>
                    <w:bottom w:val="none" w:sz="0" w:space="0" w:color="auto"/>
                    <w:right w:val="none" w:sz="0" w:space="0" w:color="auto"/>
                  </w:divBdr>
                  <w:divsChild>
                    <w:div w:id="1815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337">
      <w:bodyDiv w:val="1"/>
      <w:marLeft w:val="0"/>
      <w:marRight w:val="0"/>
      <w:marTop w:val="0"/>
      <w:marBottom w:val="0"/>
      <w:divBdr>
        <w:top w:val="none" w:sz="0" w:space="0" w:color="auto"/>
        <w:left w:val="none" w:sz="0" w:space="0" w:color="auto"/>
        <w:bottom w:val="none" w:sz="0" w:space="0" w:color="auto"/>
        <w:right w:val="none" w:sz="0" w:space="0" w:color="auto"/>
      </w:divBdr>
    </w:div>
    <w:div w:id="1302686650">
      <w:bodyDiv w:val="1"/>
      <w:marLeft w:val="0"/>
      <w:marRight w:val="0"/>
      <w:marTop w:val="0"/>
      <w:marBottom w:val="0"/>
      <w:divBdr>
        <w:top w:val="none" w:sz="0" w:space="0" w:color="auto"/>
        <w:left w:val="none" w:sz="0" w:space="0" w:color="auto"/>
        <w:bottom w:val="none" w:sz="0" w:space="0" w:color="auto"/>
        <w:right w:val="none" w:sz="0" w:space="0" w:color="auto"/>
      </w:divBdr>
    </w:div>
    <w:div w:id="1312366420">
      <w:bodyDiv w:val="1"/>
      <w:marLeft w:val="0"/>
      <w:marRight w:val="0"/>
      <w:marTop w:val="0"/>
      <w:marBottom w:val="0"/>
      <w:divBdr>
        <w:top w:val="none" w:sz="0" w:space="0" w:color="auto"/>
        <w:left w:val="none" w:sz="0" w:space="0" w:color="auto"/>
        <w:bottom w:val="none" w:sz="0" w:space="0" w:color="auto"/>
        <w:right w:val="none" w:sz="0" w:space="0" w:color="auto"/>
      </w:divBdr>
    </w:div>
    <w:div w:id="1337264064">
      <w:bodyDiv w:val="1"/>
      <w:marLeft w:val="0"/>
      <w:marRight w:val="0"/>
      <w:marTop w:val="0"/>
      <w:marBottom w:val="0"/>
      <w:divBdr>
        <w:top w:val="none" w:sz="0" w:space="0" w:color="auto"/>
        <w:left w:val="none" w:sz="0" w:space="0" w:color="auto"/>
        <w:bottom w:val="none" w:sz="0" w:space="0" w:color="auto"/>
        <w:right w:val="none" w:sz="0" w:space="0" w:color="auto"/>
      </w:divBdr>
    </w:div>
    <w:div w:id="1385562506">
      <w:bodyDiv w:val="1"/>
      <w:marLeft w:val="0"/>
      <w:marRight w:val="0"/>
      <w:marTop w:val="0"/>
      <w:marBottom w:val="0"/>
      <w:divBdr>
        <w:top w:val="none" w:sz="0" w:space="0" w:color="auto"/>
        <w:left w:val="none" w:sz="0" w:space="0" w:color="auto"/>
        <w:bottom w:val="none" w:sz="0" w:space="0" w:color="auto"/>
        <w:right w:val="none" w:sz="0" w:space="0" w:color="auto"/>
      </w:divBdr>
    </w:div>
    <w:div w:id="1396053489">
      <w:bodyDiv w:val="1"/>
      <w:marLeft w:val="0"/>
      <w:marRight w:val="0"/>
      <w:marTop w:val="0"/>
      <w:marBottom w:val="0"/>
      <w:divBdr>
        <w:top w:val="none" w:sz="0" w:space="0" w:color="auto"/>
        <w:left w:val="none" w:sz="0" w:space="0" w:color="auto"/>
        <w:bottom w:val="none" w:sz="0" w:space="0" w:color="auto"/>
        <w:right w:val="none" w:sz="0" w:space="0" w:color="auto"/>
      </w:divBdr>
    </w:div>
    <w:div w:id="1426271427">
      <w:bodyDiv w:val="1"/>
      <w:marLeft w:val="0"/>
      <w:marRight w:val="0"/>
      <w:marTop w:val="0"/>
      <w:marBottom w:val="0"/>
      <w:divBdr>
        <w:top w:val="none" w:sz="0" w:space="0" w:color="auto"/>
        <w:left w:val="none" w:sz="0" w:space="0" w:color="auto"/>
        <w:bottom w:val="none" w:sz="0" w:space="0" w:color="auto"/>
        <w:right w:val="none" w:sz="0" w:space="0" w:color="auto"/>
      </w:divBdr>
    </w:div>
    <w:div w:id="1433208717">
      <w:bodyDiv w:val="1"/>
      <w:marLeft w:val="0"/>
      <w:marRight w:val="0"/>
      <w:marTop w:val="0"/>
      <w:marBottom w:val="0"/>
      <w:divBdr>
        <w:top w:val="none" w:sz="0" w:space="0" w:color="auto"/>
        <w:left w:val="none" w:sz="0" w:space="0" w:color="auto"/>
        <w:bottom w:val="none" w:sz="0" w:space="0" w:color="auto"/>
        <w:right w:val="none" w:sz="0" w:space="0" w:color="auto"/>
      </w:divBdr>
    </w:div>
    <w:div w:id="1440491615">
      <w:bodyDiv w:val="1"/>
      <w:marLeft w:val="0"/>
      <w:marRight w:val="0"/>
      <w:marTop w:val="0"/>
      <w:marBottom w:val="0"/>
      <w:divBdr>
        <w:top w:val="none" w:sz="0" w:space="0" w:color="auto"/>
        <w:left w:val="none" w:sz="0" w:space="0" w:color="auto"/>
        <w:bottom w:val="none" w:sz="0" w:space="0" w:color="auto"/>
        <w:right w:val="none" w:sz="0" w:space="0" w:color="auto"/>
      </w:divBdr>
    </w:div>
    <w:div w:id="1444347951">
      <w:bodyDiv w:val="1"/>
      <w:marLeft w:val="0"/>
      <w:marRight w:val="0"/>
      <w:marTop w:val="0"/>
      <w:marBottom w:val="0"/>
      <w:divBdr>
        <w:top w:val="none" w:sz="0" w:space="0" w:color="auto"/>
        <w:left w:val="none" w:sz="0" w:space="0" w:color="auto"/>
        <w:bottom w:val="none" w:sz="0" w:space="0" w:color="auto"/>
        <w:right w:val="none" w:sz="0" w:space="0" w:color="auto"/>
      </w:divBdr>
    </w:div>
    <w:div w:id="1448236151">
      <w:bodyDiv w:val="1"/>
      <w:marLeft w:val="0"/>
      <w:marRight w:val="0"/>
      <w:marTop w:val="0"/>
      <w:marBottom w:val="0"/>
      <w:divBdr>
        <w:top w:val="none" w:sz="0" w:space="0" w:color="auto"/>
        <w:left w:val="none" w:sz="0" w:space="0" w:color="auto"/>
        <w:bottom w:val="none" w:sz="0" w:space="0" w:color="auto"/>
        <w:right w:val="none" w:sz="0" w:space="0" w:color="auto"/>
      </w:divBdr>
      <w:divsChild>
        <w:div w:id="656569247">
          <w:marLeft w:val="0"/>
          <w:marRight w:val="0"/>
          <w:marTop w:val="240"/>
          <w:marBottom w:val="240"/>
          <w:divBdr>
            <w:top w:val="none" w:sz="0" w:space="0" w:color="auto"/>
            <w:left w:val="none" w:sz="0" w:space="0" w:color="auto"/>
            <w:bottom w:val="none" w:sz="0" w:space="0" w:color="auto"/>
            <w:right w:val="none" w:sz="0" w:space="0" w:color="auto"/>
          </w:divBdr>
          <w:divsChild>
            <w:div w:id="1349722315">
              <w:marLeft w:val="0"/>
              <w:marRight w:val="0"/>
              <w:marTop w:val="0"/>
              <w:marBottom w:val="0"/>
              <w:divBdr>
                <w:top w:val="none" w:sz="0" w:space="0" w:color="auto"/>
                <w:left w:val="none" w:sz="0" w:space="0" w:color="auto"/>
                <w:bottom w:val="none" w:sz="0" w:space="0" w:color="auto"/>
                <w:right w:val="none" w:sz="0" w:space="0" w:color="auto"/>
              </w:divBdr>
              <w:divsChild>
                <w:div w:id="1289778116">
                  <w:marLeft w:val="0"/>
                  <w:marRight w:val="0"/>
                  <w:marTop w:val="0"/>
                  <w:marBottom w:val="0"/>
                  <w:divBdr>
                    <w:top w:val="none" w:sz="0" w:space="0" w:color="auto"/>
                    <w:left w:val="none" w:sz="0" w:space="0" w:color="auto"/>
                    <w:bottom w:val="none" w:sz="0" w:space="0" w:color="auto"/>
                    <w:right w:val="none" w:sz="0" w:space="0" w:color="auto"/>
                  </w:divBdr>
                  <w:divsChild>
                    <w:div w:id="2005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09835">
      <w:bodyDiv w:val="1"/>
      <w:marLeft w:val="0"/>
      <w:marRight w:val="0"/>
      <w:marTop w:val="0"/>
      <w:marBottom w:val="0"/>
      <w:divBdr>
        <w:top w:val="none" w:sz="0" w:space="0" w:color="auto"/>
        <w:left w:val="none" w:sz="0" w:space="0" w:color="auto"/>
        <w:bottom w:val="none" w:sz="0" w:space="0" w:color="auto"/>
        <w:right w:val="none" w:sz="0" w:space="0" w:color="auto"/>
      </w:divBdr>
    </w:div>
    <w:div w:id="1508133948">
      <w:bodyDiv w:val="1"/>
      <w:marLeft w:val="0"/>
      <w:marRight w:val="0"/>
      <w:marTop w:val="0"/>
      <w:marBottom w:val="0"/>
      <w:divBdr>
        <w:top w:val="none" w:sz="0" w:space="0" w:color="auto"/>
        <w:left w:val="none" w:sz="0" w:space="0" w:color="auto"/>
        <w:bottom w:val="none" w:sz="0" w:space="0" w:color="auto"/>
        <w:right w:val="none" w:sz="0" w:space="0" w:color="auto"/>
      </w:divBdr>
      <w:divsChild>
        <w:div w:id="1282610991">
          <w:marLeft w:val="0"/>
          <w:marRight w:val="0"/>
          <w:marTop w:val="240"/>
          <w:marBottom w:val="240"/>
          <w:divBdr>
            <w:top w:val="none" w:sz="0" w:space="0" w:color="auto"/>
            <w:left w:val="none" w:sz="0" w:space="0" w:color="auto"/>
            <w:bottom w:val="none" w:sz="0" w:space="0" w:color="auto"/>
            <w:right w:val="none" w:sz="0" w:space="0" w:color="auto"/>
          </w:divBdr>
          <w:divsChild>
            <w:div w:id="1415784019">
              <w:marLeft w:val="0"/>
              <w:marRight w:val="0"/>
              <w:marTop w:val="0"/>
              <w:marBottom w:val="0"/>
              <w:divBdr>
                <w:top w:val="none" w:sz="0" w:space="0" w:color="auto"/>
                <w:left w:val="none" w:sz="0" w:space="0" w:color="auto"/>
                <w:bottom w:val="none" w:sz="0" w:space="0" w:color="auto"/>
                <w:right w:val="none" w:sz="0" w:space="0" w:color="auto"/>
              </w:divBdr>
              <w:divsChild>
                <w:div w:id="1873573241">
                  <w:marLeft w:val="0"/>
                  <w:marRight w:val="0"/>
                  <w:marTop w:val="0"/>
                  <w:marBottom w:val="0"/>
                  <w:divBdr>
                    <w:top w:val="none" w:sz="0" w:space="0" w:color="auto"/>
                    <w:left w:val="none" w:sz="0" w:space="0" w:color="auto"/>
                    <w:bottom w:val="none" w:sz="0" w:space="0" w:color="auto"/>
                    <w:right w:val="none" w:sz="0" w:space="0" w:color="auto"/>
                  </w:divBdr>
                  <w:divsChild>
                    <w:div w:id="8460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0906">
          <w:marLeft w:val="0"/>
          <w:marRight w:val="0"/>
          <w:marTop w:val="240"/>
          <w:marBottom w:val="240"/>
          <w:divBdr>
            <w:top w:val="none" w:sz="0" w:space="0" w:color="auto"/>
            <w:left w:val="none" w:sz="0" w:space="0" w:color="auto"/>
            <w:bottom w:val="none" w:sz="0" w:space="0" w:color="auto"/>
            <w:right w:val="none" w:sz="0" w:space="0" w:color="auto"/>
          </w:divBdr>
          <w:divsChild>
            <w:div w:id="1995058710">
              <w:marLeft w:val="0"/>
              <w:marRight w:val="0"/>
              <w:marTop w:val="0"/>
              <w:marBottom w:val="0"/>
              <w:divBdr>
                <w:top w:val="none" w:sz="0" w:space="0" w:color="auto"/>
                <w:left w:val="none" w:sz="0" w:space="0" w:color="auto"/>
                <w:bottom w:val="none" w:sz="0" w:space="0" w:color="auto"/>
                <w:right w:val="none" w:sz="0" w:space="0" w:color="auto"/>
              </w:divBdr>
              <w:divsChild>
                <w:div w:id="266237893">
                  <w:marLeft w:val="0"/>
                  <w:marRight w:val="0"/>
                  <w:marTop w:val="0"/>
                  <w:marBottom w:val="0"/>
                  <w:divBdr>
                    <w:top w:val="none" w:sz="0" w:space="0" w:color="auto"/>
                    <w:left w:val="none" w:sz="0" w:space="0" w:color="auto"/>
                    <w:bottom w:val="none" w:sz="0" w:space="0" w:color="auto"/>
                    <w:right w:val="none" w:sz="0" w:space="0" w:color="auto"/>
                  </w:divBdr>
                  <w:divsChild>
                    <w:div w:id="4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053">
          <w:marLeft w:val="0"/>
          <w:marRight w:val="0"/>
          <w:marTop w:val="240"/>
          <w:marBottom w:val="240"/>
          <w:divBdr>
            <w:top w:val="none" w:sz="0" w:space="0" w:color="auto"/>
            <w:left w:val="none" w:sz="0" w:space="0" w:color="auto"/>
            <w:bottom w:val="none" w:sz="0" w:space="0" w:color="auto"/>
            <w:right w:val="none" w:sz="0" w:space="0" w:color="auto"/>
          </w:divBdr>
          <w:divsChild>
            <w:div w:id="1483041480">
              <w:marLeft w:val="0"/>
              <w:marRight w:val="0"/>
              <w:marTop w:val="0"/>
              <w:marBottom w:val="0"/>
              <w:divBdr>
                <w:top w:val="none" w:sz="0" w:space="0" w:color="auto"/>
                <w:left w:val="none" w:sz="0" w:space="0" w:color="auto"/>
                <w:bottom w:val="none" w:sz="0" w:space="0" w:color="auto"/>
                <w:right w:val="none" w:sz="0" w:space="0" w:color="auto"/>
              </w:divBdr>
              <w:divsChild>
                <w:div w:id="2085837482">
                  <w:marLeft w:val="0"/>
                  <w:marRight w:val="0"/>
                  <w:marTop w:val="0"/>
                  <w:marBottom w:val="0"/>
                  <w:divBdr>
                    <w:top w:val="none" w:sz="0" w:space="0" w:color="auto"/>
                    <w:left w:val="none" w:sz="0" w:space="0" w:color="auto"/>
                    <w:bottom w:val="none" w:sz="0" w:space="0" w:color="auto"/>
                    <w:right w:val="none" w:sz="0" w:space="0" w:color="auto"/>
                  </w:divBdr>
                  <w:divsChild>
                    <w:div w:id="2634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3485">
          <w:marLeft w:val="375"/>
          <w:marRight w:val="375"/>
          <w:marTop w:val="0"/>
          <w:marBottom w:val="0"/>
          <w:divBdr>
            <w:top w:val="none" w:sz="0" w:space="0" w:color="auto"/>
            <w:left w:val="none" w:sz="0" w:space="0" w:color="auto"/>
            <w:bottom w:val="none" w:sz="0" w:space="0" w:color="auto"/>
            <w:right w:val="none" w:sz="0" w:space="0" w:color="auto"/>
          </w:divBdr>
          <w:divsChild>
            <w:div w:id="911158820">
              <w:marLeft w:val="0"/>
              <w:marRight w:val="0"/>
              <w:marTop w:val="0"/>
              <w:marBottom w:val="0"/>
              <w:divBdr>
                <w:top w:val="none" w:sz="0" w:space="0" w:color="auto"/>
                <w:left w:val="none" w:sz="0" w:space="0" w:color="auto"/>
                <w:bottom w:val="none" w:sz="0" w:space="0" w:color="auto"/>
                <w:right w:val="none" w:sz="0" w:space="0" w:color="auto"/>
              </w:divBdr>
            </w:div>
          </w:divsChild>
        </w:div>
        <w:div w:id="40056754">
          <w:marLeft w:val="0"/>
          <w:marRight w:val="0"/>
          <w:marTop w:val="240"/>
          <w:marBottom w:val="240"/>
          <w:divBdr>
            <w:top w:val="none" w:sz="0" w:space="0" w:color="auto"/>
            <w:left w:val="none" w:sz="0" w:space="0" w:color="auto"/>
            <w:bottom w:val="none" w:sz="0" w:space="0" w:color="auto"/>
            <w:right w:val="none" w:sz="0" w:space="0" w:color="auto"/>
          </w:divBdr>
          <w:divsChild>
            <w:div w:id="400710549">
              <w:marLeft w:val="0"/>
              <w:marRight w:val="0"/>
              <w:marTop w:val="0"/>
              <w:marBottom w:val="0"/>
              <w:divBdr>
                <w:top w:val="none" w:sz="0" w:space="0" w:color="auto"/>
                <w:left w:val="none" w:sz="0" w:space="0" w:color="auto"/>
                <w:bottom w:val="none" w:sz="0" w:space="0" w:color="auto"/>
                <w:right w:val="none" w:sz="0" w:space="0" w:color="auto"/>
              </w:divBdr>
              <w:divsChild>
                <w:div w:id="433327152">
                  <w:marLeft w:val="0"/>
                  <w:marRight w:val="0"/>
                  <w:marTop w:val="0"/>
                  <w:marBottom w:val="0"/>
                  <w:divBdr>
                    <w:top w:val="none" w:sz="0" w:space="0" w:color="auto"/>
                    <w:left w:val="none" w:sz="0" w:space="0" w:color="auto"/>
                    <w:bottom w:val="none" w:sz="0" w:space="0" w:color="auto"/>
                    <w:right w:val="none" w:sz="0" w:space="0" w:color="auto"/>
                  </w:divBdr>
                  <w:divsChild>
                    <w:div w:id="16031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3944">
          <w:marLeft w:val="0"/>
          <w:marRight w:val="0"/>
          <w:marTop w:val="240"/>
          <w:marBottom w:val="240"/>
          <w:divBdr>
            <w:top w:val="none" w:sz="0" w:space="0" w:color="auto"/>
            <w:left w:val="none" w:sz="0" w:space="0" w:color="auto"/>
            <w:bottom w:val="none" w:sz="0" w:space="0" w:color="auto"/>
            <w:right w:val="none" w:sz="0" w:space="0" w:color="auto"/>
          </w:divBdr>
          <w:divsChild>
            <w:div w:id="405734909">
              <w:marLeft w:val="0"/>
              <w:marRight w:val="0"/>
              <w:marTop w:val="0"/>
              <w:marBottom w:val="0"/>
              <w:divBdr>
                <w:top w:val="none" w:sz="0" w:space="0" w:color="auto"/>
                <w:left w:val="none" w:sz="0" w:space="0" w:color="auto"/>
                <w:bottom w:val="none" w:sz="0" w:space="0" w:color="auto"/>
                <w:right w:val="none" w:sz="0" w:space="0" w:color="auto"/>
              </w:divBdr>
              <w:divsChild>
                <w:div w:id="522742885">
                  <w:marLeft w:val="0"/>
                  <w:marRight w:val="0"/>
                  <w:marTop w:val="0"/>
                  <w:marBottom w:val="0"/>
                  <w:divBdr>
                    <w:top w:val="none" w:sz="0" w:space="0" w:color="auto"/>
                    <w:left w:val="none" w:sz="0" w:space="0" w:color="auto"/>
                    <w:bottom w:val="none" w:sz="0" w:space="0" w:color="auto"/>
                    <w:right w:val="none" w:sz="0" w:space="0" w:color="auto"/>
                  </w:divBdr>
                  <w:divsChild>
                    <w:div w:id="8106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4184">
          <w:marLeft w:val="0"/>
          <w:marRight w:val="0"/>
          <w:marTop w:val="240"/>
          <w:marBottom w:val="240"/>
          <w:divBdr>
            <w:top w:val="none" w:sz="0" w:space="0" w:color="auto"/>
            <w:left w:val="none" w:sz="0" w:space="0" w:color="auto"/>
            <w:bottom w:val="none" w:sz="0" w:space="0" w:color="auto"/>
            <w:right w:val="none" w:sz="0" w:space="0" w:color="auto"/>
          </w:divBdr>
          <w:divsChild>
            <w:div w:id="1392268948">
              <w:marLeft w:val="0"/>
              <w:marRight w:val="0"/>
              <w:marTop w:val="0"/>
              <w:marBottom w:val="0"/>
              <w:divBdr>
                <w:top w:val="none" w:sz="0" w:space="0" w:color="auto"/>
                <w:left w:val="none" w:sz="0" w:space="0" w:color="auto"/>
                <w:bottom w:val="none" w:sz="0" w:space="0" w:color="auto"/>
                <w:right w:val="none" w:sz="0" w:space="0" w:color="auto"/>
              </w:divBdr>
              <w:divsChild>
                <w:div w:id="1849295571">
                  <w:marLeft w:val="0"/>
                  <w:marRight w:val="0"/>
                  <w:marTop w:val="0"/>
                  <w:marBottom w:val="0"/>
                  <w:divBdr>
                    <w:top w:val="none" w:sz="0" w:space="0" w:color="auto"/>
                    <w:left w:val="none" w:sz="0" w:space="0" w:color="auto"/>
                    <w:bottom w:val="none" w:sz="0" w:space="0" w:color="auto"/>
                    <w:right w:val="none" w:sz="0" w:space="0" w:color="auto"/>
                  </w:divBdr>
                  <w:divsChild>
                    <w:div w:id="6884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383">
          <w:marLeft w:val="0"/>
          <w:marRight w:val="0"/>
          <w:marTop w:val="240"/>
          <w:marBottom w:val="240"/>
          <w:divBdr>
            <w:top w:val="none" w:sz="0" w:space="0" w:color="auto"/>
            <w:left w:val="none" w:sz="0" w:space="0" w:color="auto"/>
            <w:bottom w:val="none" w:sz="0" w:space="0" w:color="auto"/>
            <w:right w:val="none" w:sz="0" w:space="0" w:color="auto"/>
          </w:divBdr>
          <w:divsChild>
            <w:div w:id="874075826">
              <w:marLeft w:val="0"/>
              <w:marRight w:val="0"/>
              <w:marTop w:val="0"/>
              <w:marBottom w:val="0"/>
              <w:divBdr>
                <w:top w:val="none" w:sz="0" w:space="0" w:color="auto"/>
                <w:left w:val="none" w:sz="0" w:space="0" w:color="auto"/>
                <w:bottom w:val="none" w:sz="0" w:space="0" w:color="auto"/>
                <w:right w:val="none" w:sz="0" w:space="0" w:color="auto"/>
              </w:divBdr>
              <w:divsChild>
                <w:div w:id="1824009651">
                  <w:marLeft w:val="0"/>
                  <w:marRight w:val="0"/>
                  <w:marTop w:val="0"/>
                  <w:marBottom w:val="0"/>
                  <w:divBdr>
                    <w:top w:val="none" w:sz="0" w:space="0" w:color="auto"/>
                    <w:left w:val="none" w:sz="0" w:space="0" w:color="auto"/>
                    <w:bottom w:val="none" w:sz="0" w:space="0" w:color="auto"/>
                    <w:right w:val="none" w:sz="0" w:space="0" w:color="auto"/>
                  </w:divBdr>
                  <w:divsChild>
                    <w:div w:id="8238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7842">
          <w:marLeft w:val="0"/>
          <w:marRight w:val="0"/>
          <w:marTop w:val="240"/>
          <w:marBottom w:val="240"/>
          <w:divBdr>
            <w:top w:val="none" w:sz="0" w:space="0" w:color="auto"/>
            <w:left w:val="none" w:sz="0" w:space="0" w:color="auto"/>
            <w:bottom w:val="none" w:sz="0" w:space="0" w:color="auto"/>
            <w:right w:val="none" w:sz="0" w:space="0" w:color="auto"/>
          </w:divBdr>
          <w:divsChild>
            <w:div w:id="928124811">
              <w:marLeft w:val="0"/>
              <w:marRight w:val="0"/>
              <w:marTop w:val="0"/>
              <w:marBottom w:val="0"/>
              <w:divBdr>
                <w:top w:val="none" w:sz="0" w:space="0" w:color="auto"/>
                <w:left w:val="none" w:sz="0" w:space="0" w:color="auto"/>
                <w:bottom w:val="none" w:sz="0" w:space="0" w:color="auto"/>
                <w:right w:val="none" w:sz="0" w:space="0" w:color="auto"/>
              </w:divBdr>
              <w:divsChild>
                <w:div w:id="1542089794">
                  <w:marLeft w:val="0"/>
                  <w:marRight w:val="0"/>
                  <w:marTop w:val="0"/>
                  <w:marBottom w:val="0"/>
                  <w:divBdr>
                    <w:top w:val="none" w:sz="0" w:space="0" w:color="auto"/>
                    <w:left w:val="none" w:sz="0" w:space="0" w:color="auto"/>
                    <w:bottom w:val="none" w:sz="0" w:space="0" w:color="auto"/>
                    <w:right w:val="none" w:sz="0" w:space="0" w:color="auto"/>
                  </w:divBdr>
                  <w:divsChild>
                    <w:div w:id="8169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2516">
          <w:marLeft w:val="375"/>
          <w:marRight w:val="375"/>
          <w:marTop w:val="0"/>
          <w:marBottom w:val="0"/>
          <w:divBdr>
            <w:top w:val="none" w:sz="0" w:space="0" w:color="auto"/>
            <w:left w:val="none" w:sz="0" w:space="0" w:color="auto"/>
            <w:bottom w:val="none" w:sz="0" w:space="0" w:color="auto"/>
            <w:right w:val="none" w:sz="0" w:space="0" w:color="auto"/>
          </w:divBdr>
          <w:divsChild>
            <w:div w:id="1663005564">
              <w:marLeft w:val="0"/>
              <w:marRight w:val="0"/>
              <w:marTop w:val="0"/>
              <w:marBottom w:val="0"/>
              <w:divBdr>
                <w:top w:val="none" w:sz="0" w:space="0" w:color="auto"/>
                <w:left w:val="none" w:sz="0" w:space="0" w:color="auto"/>
                <w:bottom w:val="none" w:sz="0" w:space="0" w:color="auto"/>
                <w:right w:val="none" w:sz="0" w:space="0" w:color="auto"/>
              </w:divBdr>
            </w:div>
          </w:divsChild>
        </w:div>
        <w:div w:id="1869877226">
          <w:marLeft w:val="0"/>
          <w:marRight w:val="0"/>
          <w:marTop w:val="240"/>
          <w:marBottom w:val="240"/>
          <w:divBdr>
            <w:top w:val="none" w:sz="0" w:space="0" w:color="auto"/>
            <w:left w:val="none" w:sz="0" w:space="0" w:color="auto"/>
            <w:bottom w:val="none" w:sz="0" w:space="0" w:color="auto"/>
            <w:right w:val="none" w:sz="0" w:space="0" w:color="auto"/>
          </w:divBdr>
          <w:divsChild>
            <w:div w:id="1955095315">
              <w:marLeft w:val="0"/>
              <w:marRight w:val="0"/>
              <w:marTop w:val="0"/>
              <w:marBottom w:val="0"/>
              <w:divBdr>
                <w:top w:val="none" w:sz="0" w:space="0" w:color="auto"/>
                <w:left w:val="none" w:sz="0" w:space="0" w:color="auto"/>
                <w:bottom w:val="none" w:sz="0" w:space="0" w:color="auto"/>
                <w:right w:val="none" w:sz="0" w:space="0" w:color="auto"/>
              </w:divBdr>
              <w:divsChild>
                <w:div w:id="95948400">
                  <w:marLeft w:val="0"/>
                  <w:marRight w:val="0"/>
                  <w:marTop w:val="0"/>
                  <w:marBottom w:val="0"/>
                  <w:divBdr>
                    <w:top w:val="none" w:sz="0" w:space="0" w:color="auto"/>
                    <w:left w:val="none" w:sz="0" w:space="0" w:color="auto"/>
                    <w:bottom w:val="none" w:sz="0" w:space="0" w:color="auto"/>
                    <w:right w:val="none" w:sz="0" w:space="0" w:color="auto"/>
                  </w:divBdr>
                  <w:divsChild>
                    <w:div w:id="19711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152">
          <w:marLeft w:val="0"/>
          <w:marRight w:val="0"/>
          <w:marTop w:val="240"/>
          <w:marBottom w:val="240"/>
          <w:divBdr>
            <w:top w:val="none" w:sz="0" w:space="0" w:color="auto"/>
            <w:left w:val="none" w:sz="0" w:space="0" w:color="auto"/>
            <w:bottom w:val="none" w:sz="0" w:space="0" w:color="auto"/>
            <w:right w:val="none" w:sz="0" w:space="0" w:color="auto"/>
          </w:divBdr>
          <w:divsChild>
            <w:div w:id="808790014">
              <w:marLeft w:val="0"/>
              <w:marRight w:val="0"/>
              <w:marTop w:val="0"/>
              <w:marBottom w:val="0"/>
              <w:divBdr>
                <w:top w:val="none" w:sz="0" w:space="0" w:color="auto"/>
                <w:left w:val="none" w:sz="0" w:space="0" w:color="auto"/>
                <w:bottom w:val="none" w:sz="0" w:space="0" w:color="auto"/>
                <w:right w:val="none" w:sz="0" w:space="0" w:color="auto"/>
              </w:divBdr>
              <w:divsChild>
                <w:div w:id="1162819332">
                  <w:marLeft w:val="0"/>
                  <w:marRight w:val="0"/>
                  <w:marTop w:val="0"/>
                  <w:marBottom w:val="0"/>
                  <w:divBdr>
                    <w:top w:val="none" w:sz="0" w:space="0" w:color="auto"/>
                    <w:left w:val="none" w:sz="0" w:space="0" w:color="auto"/>
                    <w:bottom w:val="none" w:sz="0" w:space="0" w:color="auto"/>
                    <w:right w:val="none" w:sz="0" w:space="0" w:color="auto"/>
                  </w:divBdr>
                  <w:divsChild>
                    <w:div w:id="4562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4364">
          <w:marLeft w:val="0"/>
          <w:marRight w:val="0"/>
          <w:marTop w:val="240"/>
          <w:marBottom w:val="240"/>
          <w:divBdr>
            <w:top w:val="none" w:sz="0" w:space="0" w:color="auto"/>
            <w:left w:val="none" w:sz="0" w:space="0" w:color="auto"/>
            <w:bottom w:val="none" w:sz="0" w:space="0" w:color="auto"/>
            <w:right w:val="none" w:sz="0" w:space="0" w:color="auto"/>
          </w:divBdr>
          <w:divsChild>
            <w:div w:id="1728722877">
              <w:marLeft w:val="0"/>
              <w:marRight w:val="0"/>
              <w:marTop w:val="0"/>
              <w:marBottom w:val="0"/>
              <w:divBdr>
                <w:top w:val="none" w:sz="0" w:space="0" w:color="auto"/>
                <w:left w:val="none" w:sz="0" w:space="0" w:color="auto"/>
                <w:bottom w:val="none" w:sz="0" w:space="0" w:color="auto"/>
                <w:right w:val="none" w:sz="0" w:space="0" w:color="auto"/>
              </w:divBdr>
              <w:divsChild>
                <w:div w:id="853301200">
                  <w:marLeft w:val="0"/>
                  <w:marRight w:val="0"/>
                  <w:marTop w:val="0"/>
                  <w:marBottom w:val="0"/>
                  <w:divBdr>
                    <w:top w:val="none" w:sz="0" w:space="0" w:color="auto"/>
                    <w:left w:val="none" w:sz="0" w:space="0" w:color="auto"/>
                    <w:bottom w:val="none" w:sz="0" w:space="0" w:color="auto"/>
                    <w:right w:val="none" w:sz="0" w:space="0" w:color="auto"/>
                  </w:divBdr>
                  <w:divsChild>
                    <w:div w:id="3946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430">
          <w:marLeft w:val="0"/>
          <w:marRight w:val="0"/>
          <w:marTop w:val="240"/>
          <w:marBottom w:val="240"/>
          <w:divBdr>
            <w:top w:val="none" w:sz="0" w:space="0" w:color="auto"/>
            <w:left w:val="none" w:sz="0" w:space="0" w:color="auto"/>
            <w:bottom w:val="none" w:sz="0" w:space="0" w:color="auto"/>
            <w:right w:val="none" w:sz="0" w:space="0" w:color="auto"/>
          </w:divBdr>
          <w:divsChild>
            <w:div w:id="266013169">
              <w:marLeft w:val="0"/>
              <w:marRight w:val="0"/>
              <w:marTop w:val="0"/>
              <w:marBottom w:val="0"/>
              <w:divBdr>
                <w:top w:val="none" w:sz="0" w:space="0" w:color="auto"/>
                <w:left w:val="none" w:sz="0" w:space="0" w:color="auto"/>
                <w:bottom w:val="none" w:sz="0" w:space="0" w:color="auto"/>
                <w:right w:val="none" w:sz="0" w:space="0" w:color="auto"/>
              </w:divBdr>
              <w:divsChild>
                <w:div w:id="812913779">
                  <w:marLeft w:val="0"/>
                  <w:marRight w:val="0"/>
                  <w:marTop w:val="0"/>
                  <w:marBottom w:val="0"/>
                  <w:divBdr>
                    <w:top w:val="none" w:sz="0" w:space="0" w:color="auto"/>
                    <w:left w:val="none" w:sz="0" w:space="0" w:color="auto"/>
                    <w:bottom w:val="none" w:sz="0" w:space="0" w:color="auto"/>
                    <w:right w:val="none" w:sz="0" w:space="0" w:color="auto"/>
                  </w:divBdr>
                  <w:divsChild>
                    <w:div w:id="8365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8853">
          <w:marLeft w:val="0"/>
          <w:marRight w:val="0"/>
          <w:marTop w:val="240"/>
          <w:marBottom w:val="240"/>
          <w:divBdr>
            <w:top w:val="none" w:sz="0" w:space="0" w:color="auto"/>
            <w:left w:val="none" w:sz="0" w:space="0" w:color="auto"/>
            <w:bottom w:val="none" w:sz="0" w:space="0" w:color="auto"/>
            <w:right w:val="none" w:sz="0" w:space="0" w:color="auto"/>
          </w:divBdr>
          <w:divsChild>
            <w:div w:id="547111048">
              <w:marLeft w:val="0"/>
              <w:marRight w:val="0"/>
              <w:marTop w:val="0"/>
              <w:marBottom w:val="0"/>
              <w:divBdr>
                <w:top w:val="none" w:sz="0" w:space="0" w:color="auto"/>
                <w:left w:val="none" w:sz="0" w:space="0" w:color="auto"/>
                <w:bottom w:val="none" w:sz="0" w:space="0" w:color="auto"/>
                <w:right w:val="none" w:sz="0" w:space="0" w:color="auto"/>
              </w:divBdr>
              <w:divsChild>
                <w:div w:id="1161389934">
                  <w:marLeft w:val="0"/>
                  <w:marRight w:val="0"/>
                  <w:marTop w:val="0"/>
                  <w:marBottom w:val="0"/>
                  <w:divBdr>
                    <w:top w:val="none" w:sz="0" w:space="0" w:color="auto"/>
                    <w:left w:val="none" w:sz="0" w:space="0" w:color="auto"/>
                    <w:bottom w:val="none" w:sz="0" w:space="0" w:color="auto"/>
                    <w:right w:val="none" w:sz="0" w:space="0" w:color="auto"/>
                  </w:divBdr>
                  <w:divsChild>
                    <w:div w:id="149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5414">
          <w:marLeft w:val="0"/>
          <w:marRight w:val="0"/>
          <w:marTop w:val="240"/>
          <w:marBottom w:val="240"/>
          <w:divBdr>
            <w:top w:val="none" w:sz="0" w:space="0" w:color="auto"/>
            <w:left w:val="none" w:sz="0" w:space="0" w:color="auto"/>
            <w:bottom w:val="none" w:sz="0" w:space="0" w:color="auto"/>
            <w:right w:val="none" w:sz="0" w:space="0" w:color="auto"/>
          </w:divBdr>
          <w:divsChild>
            <w:div w:id="158468235">
              <w:marLeft w:val="0"/>
              <w:marRight w:val="0"/>
              <w:marTop w:val="0"/>
              <w:marBottom w:val="0"/>
              <w:divBdr>
                <w:top w:val="none" w:sz="0" w:space="0" w:color="auto"/>
                <w:left w:val="none" w:sz="0" w:space="0" w:color="auto"/>
                <w:bottom w:val="none" w:sz="0" w:space="0" w:color="auto"/>
                <w:right w:val="none" w:sz="0" w:space="0" w:color="auto"/>
              </w:divBdr>
              <w:divsChild>
                <w:div w:id="1276786689">
                  <w:marLeft w:val="0"/>
                  <w:marRight w:val="0"/>
                  <w:marTop w:val="0"/>
                  <w:marBottom w:val="0"/>
                  <w:divBdr>
                    <w:top w:val="none" w:sz="0" w:space="0" w:color="auto"/>
                    <w:left w:val="none" w:sz="0" w:space="0" w:color="auto"/>
                    <w:bottom w:val="none" w:sz="0" w:space="0" w:color="auto"/>
                    <w:right w:val="none" w:sz="0" w:space="0" w:color="auto"/>
                  </w:divBdr>
                  <w:divsChild>
                    <w:div w:id="373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46694">
          <w:marLeft w:val="0"/>
          <w:marRight w:val="0"/>
          <w:marTop w:val="240"/>
          <w:marBottom w:val="240"/>
          <w:divBdr>
            <w:top w:val="none" w:sz="0" w:space="0" w:color="auto"/>
            <w:left w:val="none" w:sz="0" w:space="0" w:color="auto"/>
            <w:bottom w:val="none" w:sz="0" w:space="0" w:color="auto"/>
            <w:right w:val="none" w:sz="0" w:space="0" w:color="auto"/>
          </w:divBdr>
          <w:divsChild>
            <w:div w:id="736130927">
              <w:marLeft w:val="0"/>
              <w:marRight w:val="0"/>
              <w:marTop w:val="0"/>
              <w:marBottom w:val="0"/>
              <w:divBdr>
                <w:top w:val="none" w:sz="0" w:space="0" w:color="auto"/>
                <w:left w:val="none" w:sz="0" w:space="0" w:color="auto"/>
                <w:bottom w:val="none" w:sz="0" w:space="0" w:color="auto"/>
                <w:right w:val="none" w:sz="0" w:space="0" w:color="auto"/>
              </w:divBdr>
              <w:divsChild>
                <w:div w:id="152069518">
                  <w:marLeft w:val="0"/>
                  <w:marRight w:val="0"/>
                  <w:marTop w:val="0"/>
                  <w:marBottom w:val="0"/>
                  <w:divBdr>
                    <w:top w:val="none" w:sz="0" w:space="0" w:color="auto"/>
                    <w:left w:val="none" w:sz="0" w:space="0" w:color="auto"/>
                    <w:bottom w:val="none" w:sz="0" w:space="0" w:color="auto"/>
                    <w:right w:val="none" w:sz="0" w:space="0" w:color="auto"/>
                  </w:divBdr>
                  <w:divsChild>
                    <w:div w:id="15222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942">
          <w:marLeft w:val="0"/>
          <w:marRight w:val="0"/>
          <w:marTop w:val="240"/>
          <w:marBottom w:val="240"/>
          <w:divBdr>
            <w:top w:val="none" w:sz="0" w:space="0" w:color="auto"/>
            <w:left w:val="none" w:sz="0" w:space="0" w:color="auto"/>
            <w:bottom w:val="none" w:sz="0" w:space="0" w:color="auto"/>
            <w:right w:val="none" w:sz="0" w:space="0" w:color="auto"/>
          </w:divBdr>
          <w:divsChild>
            <w:div w:id="1006009763">
              <w:marLeft w:val="0"/>
              <w:marRight w:val="0"/>
              <w:marTop w:val="0"/>
              <w:marBottom w:val="0"/>
              <w:divBdr>
                <w:top w:val="none" w:sz="0" w:space="0" w:color="auto"/>
                <w:left w:val="none" w:sz="0" w:space="0" w:color="auto"/>
                <w:bottom w:val="none" w:sz="0" w:space="0" w:color="auto"/>
                <w:right w:val="none" w:sz="0" w:space="0" w:color="auto"/>
              </w:divBdr>
              <w:divsChild>
                <w:div w:id="1115061665">
                  <w:marLeft w:val="0"/>
                  <w:marRight w:val="0"/>
                  <w:marTop w:val="0"/>
                  <w:marBottom w:val="0"/>
                  <w:divBdr>
                    <w:top w:val="none" w:sz="0" w:space="0" w:color="auto"/>
                    <w:left w:val="none" w:sz="0" w:space="0" w:color="auto"/>
                    <w:bottom w:val="none" w:sz="0" w:space="0" w:color="auto"/>
                    <w:right w:val="none" w:sz="0" w:space="0" w:color="auto"/>
                  </w:divBdr>
                  <w:divsChild>
                    <w:div w:id="10579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84">
          <w:marLeft w:val="0"/>
          <w:marRight w:val="0"/>
          <w:marTop w:val="240"/>
          <w:marBottom w:val="240"/>
          <w:divBdr>
            <w:top w:val="none" w:sz="0" w:space="0" w:color="auto"/>
            <w:left w:val="none" w:sz="0" w:space="0" w:color="auto"/>
            <w:bottom w:val="none" w:sz="0" w:space="0" w:color="auto"/>
            <w:right w:val="none" w:sz="0" w:space="0" w:color="auto"/>
          </w:divBdr>
          <w:divsChild>
            <w:div w:id="232856858">
              <w:marLeft w:val="0"/>
              <w:marRight w:val="0"/>
              <w:marTop w:val="0"/>
              <w:marBottom w:val="0"/>
              <w:divBdr>
                <w:top w:val="none" w:sz="0" w:space="0" w:color="auto"/>
                <w:left w:val="none" w:sz="0" w:space="0" w:color="auto"/>
                <w:bottom w:val="none" w:sz="0" w:space="0" w:color="auto"/>
                <w:right w:val="none" w:sz="0" w:space="0" w:color="auto"/>
              </w:divBdr>
              <w:divsChild>
                <w:div w:id="1091655833">
                  <w:marLeft w:val="0"/>
                  <w:marRight w:val="0"/>
                  <w:marTop w:val="0"/>
                  <w:marBottom w:val="0"/>
                  <w:divBdr>
                    <w:top w:val="none" w:sz="0" w:space="0" w:color="auto"/>
                    <w:left w:val="none" w:sz="0" w:space="0" w:color="auto"/>
                    <w:bottom w:val="none" w:sz="0" w:space="0" w:color="auto"/>
                    <w:right w:val="none" w:sz="0" w:space="0" w:color="auto"/>
                  </w:divBdr>
                  <w:divsChild>
                    <w:div w:id="10855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1117">
          <w:marLeft w:val="0"/>
          <w:marRight w:val="0"/>
          <w:marTop w:val="240"/>
          <w:marBottom w:val="240"/>
          <w:divBdr>
            <w:top w:val="none" w:sz="0" w:space="0" w:color="auto"/>
            <w:left w:val="none" w:sz="0" w:space="0" w:color="auto"/>
            <w:bottom w:val="none" w:sz="0" w:space="0" w:color="auto"/>
            <w:right w:val="none" w:sz="0" w:space="0" w:color="auto"/>
          </w:divBdr>
          <w:divsChild>
            <w:div w:id="796534170">
              <w:marLeft w:val="0"/>
              <w:marRight w:val="0"/>
              <w:marTop w:val="0"/>
              <w:marBottom w:val="0"/>
              <w:divBdr>
                <w:top w:val="none" w:sz="0" w:space="0" w:color="auto"/>
                <w:left w:val="none" w:sz="0" w:space="0" w:color="auto"/>
                <w:bottom w:val="none" w:sz="0" w:space="0" w:color="auto"/>
                <w:right w:val="none" w:sz="0" w:space="0" w:color="auto"/>
              </w:divBdr>
              <w:divsChild>
                <w:div w:id="646279591">
                  <w:marLeft w:val="0"/>
                  <w:marRight w:val="0"/>
                  <w:marTop w:val="0"/>
                  <w:marBottom w:val="0"/>
                  <w:divBdr>
                    <w:top w:val="none" w:sz="0" w:space="0" w:color="auto"/>
                    <w:left w:val="none" w:sz="0" w:space="0" w:color="auto"/>
                    <w:bottom w:val="none" w:sz="0" w:space="0" w:color="auto"/>
                    <w:right w:val="none" w:sz="0" w:space="0" w:color="auto"/>
                  </w:divBdr>
                  <w:divsChild>
                    <w:div w:id="1867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3846">
          <w:marLeft w:val="0"/>
          <w:marRight w:val="0"/>
          <w:marTop w:val="240"/>
          <w:marBottom w:val="240"/>
          <w:divBdr>
            <w:top w:val="none" w:sz="0" w:space="0" w:color="auto"/>
            <w:left w:val="none" w:sz="0" w:space="0" w:color="auto"/>
            <w:bottom w:val="none" w:sz="0" w:space="0" w:color="auto"/>
            <w:right w:val="none" w:sz="0" w:space="0" w:color="auto"/>
          </w:divBdr>
          <w:divsChild>
            <w:div w:id="1001929619">
              <w:marLeft w:val="0"/>
              <w:marRight w:val="0"/>
              <w:marTop w:val="0"/>
              <w:marBottom w:val="0"/>
              <w:divBdr>
                <w:top w:val="none" w:sz="0" w:space="0" w:color="auto"/>
                <w:left w:val="none" w:sz="0" w:space="0" w:color="auto"/>
                <w:bottom w:val="none" w:sz="0" w:space="0" w:color="auto"/>
                <w:right w:val="none" w:sz="0" w:space="0" w:color="auto"/>
              </w:divBdr>
              <w:divsChild>
                <w:div w:id="1918704543">
                  <w:marLeft w:val="0"/>
                  <w:marRight w:val="0"/>
                  <w:marTop w:val="0"/>
                  <w:marBottom w:val="0"/>
                  <w:divBdr>
                    <w:top w:val="none" w:sz="0" w:space="0" w:color="auto"/>
                    <w:left w:val="none" w:sz="0" w:space="0" w:color="auto"/>
                    <w:bottom w:val="none" w:sz="0" w:space="0" w:color="auto"/>
                    <w:right w:val="none" w:sz="0" w:space="0" w:color="auto"/>
                  </w:divBdr>
                  <w:divsChild>
                    <w:div w:id="9805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190">
          <w:marLeft w:val="0"/>
          <w:marRight w:val="0"/>
          <w:marTop w:val="240"/>
          <w:marBottom w:val="240"/>
          <w:divBdr>
            <w:top w:val="none" w:sz="0" w:space="0" w:color="auto"/>
            <w:left w:val="none" w:sz="0" w:space="0" w:color="auto"/>
            <w:bottom w:val="none" w:sz="0" w:space="0" w:color="auto"/>
            <w:right w:val="none" w:sz="0" w:space="0" w:color="auto"/>
          </w:divBdr>
          <w:divsChild>
            <w:div w:id="1195725992">
              <w:marLeft w:val="0"/>
              <w:marRight w:val="0"/>
              <w:marTop w:val="0"/>
              <w:marBottom w:val="0"/>
              <w:divBdr>
                <w:top w:val="none" w:sz="0" w:space="0" w:color="auto"/>
                <w:left w:val="none" w:sz="0" w:space="0" w:color="auto"/>
                <w:bottom w:val="none" w:sz="0" w:space="0" w:color="auto"/>
                <w:right w:val="none" w:sz="0" w:space="0" w:color="auto"/>
              </w:divBdr>
              <w:divsChild>
                <w:div w:id="2113888915">
                  <w:marLeft w:val="0"/>
                  <w:marRight w:val="0"/>
                  <w:marTop w:val="0"/>
                  <w:marBottom w:val="0"/>
                  <w:divBdr>
                    <w:top w:val="none" w:sz="0" w:space="0" w:color="auto"/>
                    <w:left w:val="none" w:sz="0" w:space="0" w:color="auto"/>
                    <w:bottom w:val="none" w:sz="0" w:space="0" w:color="auto"/>
                    <w:right w:val="none" w:sz="0" w:space="0" w:color="auto"/>
                  </w:divBdr>
                  <w:divsChild>
                    <w:div w:id="2005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7102">
          <w:marLeft w:val="0"/>
          <w:marRight w:val="0"/>
          <w:marTop w:val="240"/>
          <w:marBottom w:val="240"/>
          <w:divBdr>
            <w:top w:val="none" w:sz="0" w:space="0" w:color="auto"/>
            <w:left w:val="none" w:sz="0" w:space="0" w:color="auto"/>
            <w:bottom w:val="none" w:sz="0" w:space="0" w:color="auto"/>
            <w:right w:val="none" w:sz="0" w:space="0" w:color="auto"/>
          </w:divBdr>
          <w:divsChild>
            <w:div w:id="1299339418">
              <w:marLeft w:val="0"/>
              <w:marRight w:val="0"/>
              <w:marTop w:val="0"/>
              <w:marBottom w:val="0"/>
              <w:divBdr>
                <w:top w:val="none" w:sz="0" w:space="0" w:color="auto"/>
                <w:left w:val="none" w:sz="0" w:space="0" w:color="auto"/>
                <w:bottom w:val="none" w:sz="0" w:space="0" w:color="auto"/>
                <w:right w:val="none" w:sz="0" w:space="0" w:color="auto"/>
              </w:divBdr>
              <w:divsChild>
                <w:div w:id="1905529452">
                  <w:marLeft w:val="0"/>
                  <w:marRight w:val="0"/>
                  <w:marTop w:val="0"/>
                  <w:marBottom w:val="0"/>
                  <w:divBdr>
                    <w:top w:val="none" w:sz="0" w:space="0" w:color="auto"/>
                    <w:left w:val="none" w:sz="0" w:space="0" w:color="auto"/>
                    <w:bottom w:val="none" w:sz="0" w:space="0" w:color="auto"/>
                    <w:right w:val="none" w:sz="0" w:space="0" w:color="auto"/>
                  </w:divBdr>
                  <w:divsChild>
                    <w:div w:id="17945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974">
          <w:marLeft w:val="0"/>
          <w:marRight w:val="0"/>
          <w:marTop w:val="240"/>
          <w:marBottom w:val="240"/>
          <w:divBdr>
            <w:top w:val="none" w:sz="0" w:space="0" w:color="auto"/>
            <w:left w:val="none" w:sz="0" w:space="0" w:color="auto"/>
            <w:bottom w:val="none" w:sz="0" w:space="0" w:color="auto"/>
            <w:right w:val="none" w:sz="0" w:space="0" w:color="auto"/>
          </w:divBdr>
          <w:divsChild>
            <w:div w:id="114569891">
              <w:marLeft w:val="0"/>
              <w:marRight w:val="0"/>
              <w:marTop w:val="0"/>
              <w:marBottom w:val="0"/>
              <w:divBdr>
                <w:top w:val="none" w:sz="0" w:space="0" w:color="auto"/>
                <w:left w:val="none" w:sz="0" w:space="0" w:color="auto"/>
                <w:bottom w:val="none" w:sz="0" w:space="0" w:color="auto"/>
                <w:right w:val="none" w:sz="0" w:space="0" w:color="auto"/>
              </w:divBdr>
              <w:divsChild>
                <w:div w:id="2098358626">
                  <w:marLeft w:val="0"/>
                  <w:marRight w:val="0"/>
                  <w:marTop w:val="0"/>
                  <w:marBottom w:val="0"/>
                  <w:divBdr>
                    <w:top w:val="none" w:sz="0" w:space="0" w:color="auto"/>
                    <w:left w:val="none" w:sz="0" w:space="0" w:color="auto"/>
                    <w:bottom w:val="none" w:sz="0" w:space="0" w:color="auto"/>
                    <w:right w:val="none" w:sz="0" w:space="0" w:color="auto"/>
                  </w:divBdr>
                  <w:divsChild>
                    <w:div w:id="18335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2237">
          <w:marLeft w:val="0"/>
          <w:marRight w:val="0"/>
          <w:marTop w:val="240"/>
          <w:marBottom w:val="240"/>
          <w:divBdr>
            <w:top w:val="none" w:sz="0" w:space="0" w:color="auto"/>
            <w:left w:val="none" w:sz="0" w:space="0" w:color="auto"/>
            <w:bottom w:val="none" w:sz="0" w:space="0" w:color="auto"/>
            <w:right w:val="none" w:sz="0" w:space="0" w:color="auto"/>
          </w:divBdr>
          <w:divsChild>
            <w:div w:id="440296757">
              <w:marLeft w:val="0"/>
              <w:marRight w:val="0"/>
              <w:marTop w:val="0"/>
              <w:marBottom w:val="0"/>
              <w:divBdr>
                <w:top w:val="none" w:sz="0" w:space="0" w:color="auto"/>
                <w:left w:val="none" w:sz="0" w:space="0" w:color="auto"/>
                <w:bottom w:val="none" w:sz="0" w:space="0" w:color="auto"/>
                <w:right w:val="none" w:sz="0" w:space="0" w:color="auto"/>
              </w:divBdr>
              <w:divsChild>
                <w:div w:id="675958497">
                  <w:marLeft w:val="0"/>
                  <w:marRight w:val="0"/>
                  <w:marTop w:val="0"/>
                  <w:marBottom w:val="0"/>
                  <w:divBdr>
                    <w:top w:val="none" w:sz="0" w:space="0" w:color="auto"/>
                    <w:left w:val="none" w:sz="0" w:space="0" w:color="auto"/>
                    <w:bottom w:val="none" w:sz="0" w:space="0" w:color="auto"/>
                    <w:right w:val="none" w:sz="0" w:space="0" w:color="auto"/>
                  </w:divBdr>
                  <w:divsChild>
                    <w:div w:id="971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6332">
          <w:marLeft w:val="0"/>
          <w:marRight w:val="0"/>
          <w:marTop w:val="240"/>
          <w:marBottom w:val="240"/>
          <w:divBdr>
            <w:top w:val="none" w:sz="0" w:space="0" w:color="auto"/>
            <w:left w:val="none" w:sz="0" w:space="0" w:color="auto"/>
            <w:bottom w:val="none" w:sz="0" w:space="0" w:color="auto"/>
            <w:right w:val="none" w:sz="0" w:space="0" w:color="auto"/>
          </w:divBdr>
          <w:divsChild>
            <w:div w:id="372661464">
              <w:marLeft w:val="0"/>
              <w:marRight w:val="0"/>
              <w:marTop w:val="0"/>
              <w:marBottom w:val="0"/>
              <w:divBdr>
                <w:top w:val="none" w:sz="0" w:space="0" w:color="auto"/>
                <w:left w:val="none" w:sz="0" w:space="0" w:color="auto"/>
                <w:bottom w:val="none" w:sz="0" w:space="0" w:color="auto"/>
                <w:right w:val="none" w:sz="0" w:space="0" w:color="auto"/>
              </w:divBdr>
              <w:divsChild>
                <w:div w:id="975573994">
                  <w:marLeft w:val="0"/>
                  <w:marRight w:val="0"/>
                  <w:marTop w:val="0"/>
                  <w:marBottom w:val="0"/>
                  <w:divBdr>
                    <w:top w:val="none" w:sz="0" w:space="0" w:color="auto"/>
                    <w:left w:val="none" w:sz="0" w:space="0" w:color="auto"/>
                    <w:bottom w:val="none" w:sz="0" w:space="0" w:color="auto"/>
                    <w:right w:val="none" w:sz="0" w:space="0" w:color="auto"/>
                  </w:divBdr>
                  <w:divsChild>
                    <w:div w:id="2552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1541">
          <w:marLeft w:val="0"/>
          <w:marRight w:val="0"/>
          <w:marTop w:val="240"/>
          <w:marBottom w:val="240"/>
          <w:divBdr>
            <w:top w:val="none" w:sz="0" w:space="0" w:color="auto"/>
            <w:left w:val="none" w:sz="0" w:space="0" w:color="auto"/>
            <w:bottom w:val="none" w:sz="0" w:space="0" w:color="auto"/>
            <w:right w:val="none" w:sz="0" w:space="0" w:color="auto"/>
          </w:divBdr>
          <w:divsChild>
            <w:div w:id="449907550">
              <w:marLeft w:val="0"/>
              <w:marRight w:val="0"/>
              <w:marTop w:val="0"/>
              <w:marBottom w:val="0"/>
              <w:divBdr>
                <w:top w:val="none" w:sz="0" w:space="0" w:color="auto"/>
                <w:left w:val="none" w:sz="0" w:space="0" w:color="auto"/>
                <w:bottom w:val="none" w:sz="0" w:space="0" w:color="auto"/>
                <w:right w:val="none" w:sz="0" w:space="0" w:color="auto"/>
              </w:divBdr>
              <w:divsChild>
                <w:div w:id="1012342677">
                  <w:marLeft w:val="0"/>
                  <w:marRight w:val="0"/>
                  <w:marTop w:val="0"/>
                  <w:marBottom w:val="0"/>
                  <w:divBdr>
                    <w:top w:val="none" w:sz="0" w:space="0" w:color="auto"/>
                    <w:left w:val="none" w:sz="0" w:space="0" w:color="auto"/>
                    <w:bottom w:val="none" w:sz="0" w:space="0" w:color="auto"/>
                    <w:right w:val="none" w:sz="0" w:space="0" w:color="auto"/>
                  </w:divBdr>
                  <w:divsChild>
                    <w:div w:id="6034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2311">
          <w:marLeft w:val="0"/>
          <w:marRight w:val="0"/>
          <w:marTop w:val="240"/>
          <w:marBottom w:val="240"/>
          <w:divBdr>
            <w:top w:val="none" w:sz="0" w:space="0" w:color="auto"/>
            <w:left w:val="none" w:sz="0" w:space="0" w:color="auto"/>
            <w:bottom w:val="none" w:sz="0" w:space="0" w:color="auto"/>
            <w:right w:val="none" w:sz="0" w:space="0" w:color="auto"/>
          </w:divBdr>
          <w:divsChild>
            <w:div w:id="2086873827">
              <w:marLeft w:val="0"/>
              <w:marRight w:val="0"/>
              <w:marTop w:val="0"/>
              <w:marBottom w:val="0"/>
              <w:divBdr>
                <w:top w:val="none" w:sz="0" w:space="0" w:color="auto"/>
                <w:left w:val="none" w:sz="0" w:space="0" w:color="auto"/>
                <w:bottom w:val="none" w:sz="0" w:space="0" w:color="auto"/>
                <w:right w:val="none" w:sz="0" w:space="0" w:color="auto"/>
              </w:divBdr>
              <w:divsChild>
                <w:div w:id="1449859547">
                  <w:marLeft w:val="0"/>
                  <w:marRight w:val="0"/>
                  <w:marTop w:val="0"/>
                  <w:marBottom w:val="0"/>
                  <w:divBdr>
                    <w:top w:val="none" w:sz="0" w:space="0" w:color="auto"/>
                    <w:left w:val="none" w:sz="0" w:space="0" w:color="auto"/>
                    <w:bottom w:val="none" w:sz="0" w:space="0" w:color="auto"/>
                    <w:right w:val="none" w:sz="0" w:space="0" w:color="auto"/>
                  </w:divBdr>
                  <w:divsChild>
                    <w:div w:id="9990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5428">
          <w:marLeft w:val="0"/>
          <w:marRight w:val="0"/>
          <w:marTop w:val="240"/>
          <w:marBottom w:val="240"/>
          <w:divBdr>
            <w:top w:val="none" w:sz="0" w:space="0" w:color="auto"/>
            <w:left w:val="none" w:sz="0" w:space="0" w:color="auto"/>
            <w:bottom w:val="none" w:sz="0" w:space="0" w:color="auto"/>
            <w:right w:val="none" w:sz="0" w:space="0" w:color="auto"/>
          </w:divBdr>
          <w:divsChild>
            <w:div w:id="1184782094">
              <w:marLeft w:val="0"/>
              <w:marRight w:val="0"/>
              <w:marTop w:val="0"/>
              <w:marBottom w:val="0"/>
              <w:divBdr>
                <w:top w:val="none" w:sz="0" w:space="0" w:color="auto"/>
                <w:left w:val="none" w:sz="0" w:space="0" w:color="auto"/>
                <w:bottom w:val="none" w:sz="0" w:space="0" w:color="auto"/>
                <w:right w:val="none" w:sz="0" w:space="0" w:color="auto"/>
              </w:divBdr>
              <w:divsChild>
                <w:div w:id="55010189">
                  <w:marLeft w:val="0"/>
                  <w:marRight w:val="0"/>
                  <w:marTop w:val="0"/>
                  <w:marBottom w:val="0"/>
                  <w:divBdr>
                    <w:top w:val="none" w:sz="0" w:space="0" w:color="auto"/>
                    <w:left w:val="none" w:sz="0" w:space="0" w:color="auto"/>
                    <w:bottom w:val="none" w:sz="0" w:space="0" w:color="auto"/>
                    <w:right w:val="none" w:sz="0" w:space="0" w:color="auto"/>
                  </w:divBdr>
                  <w:divsChild>
                    <w:div w:id="1855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573">
          <w:marLeft w:val="0"/>
          <w:marRight w:val="0"/>
          <w:marTop w:val="240"/>
          <w:marBottom w:val="240"/>
          <w:divBdr>
            <w:top w:val="none" w:sz="0" w:space="0" w:color="auto"/>
            <w:left w:val="none" w:sz="0" w:space="0" w:color="auto"/>
            <w:bottom w:val="none" w:sz="0" w:space="0" w:color="auto"/>
            <w:right w:val="none" w:sz="0" w:space="0" w:color="auto"/>
          </w:divBdr>
          <w:divsChild>
            <w:div w:id="883642618">
              <w:marLeft w:val="0"/>
              <w:marRight w:val="0"/>
              <w:marTop w:val="0"/>
              <w:marBottom w:val="0"/>
              <w:divBdr>
                <w:top w:val="none" w:sz="0" w:space="0" w:color="auto"/>
                <w:left w:val="none" w:sz="0" w:space="0" w:color="auto"/>
                <w:bottom w:val="none" w:sz="0" w:space="0" w:color="auto"/>
                <w:right w:val="none" w:sz="0" w:space="0" w:color="auto"/>
              </w:divBdr>
              <w:divsChild>
                <w:div w:id="1764253350">
                  <w:marLeft w:val="0"/>
                  <w:marRight w:val="0"/>
                  <w:marTop w:val="0"/>
                  <w:marBottom w:val="0"/>
                  <w:divBdr>
                    <w:top w:val="none" w:sz="0" w:space="0" w:color="auto"/>
                    <w:left w:val="none" w:sz="0" w:space="0" w:color="auto"/>
                    <w:bottom w:val="none" w:sz="0" w:space="0" w:color="auto"/>
                    <w:right w:val="none" w:sz="0" w:space="0" w:color="auto"/>
                  </w:divBdr>
                  <w:divsChild>
                    <w:div w:id="10868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6567">
          <w:marLeft w:val="0"/>
          <w:marRight w:val="0"/>
          <w:marTop w:val="240"/>
          <w:marBottom w:val="240"/>
          <w:divBdr>
            <w:top w:val="none" w:sz="0" w:space="0" w:color="auto"/>
            <w:left w:val="none" w:sz="0" w:space="0" w:color="auto"/>
            <w:bottom w:val="none" w:sz="0" w:space="0" w:color="auto"/>
            <w:right w:val="none" w:sz="0" w:space="0" w:color="auto"/>
          </w:divBdr>
          <w:divsChild>
            <w:div w:id="962612832">
              <w:marLeft w:val="0"/>
              <w:marRight w:val="0"/>
              <w:marTop w:val="0"/>
              <w:marBottom w:val="0"/>
              <w:divBdr>
                <w:top w:val="none" w:sz="0" w:space="0" w:color="auto"/>
                <w:left w:val="none" w:sz="0" w:space="0" w:color="auto"/>
                <w:bottom w:val="none" w:sz="0" w:space="0" w:color="auto"/>
                <w:right w:val="none" w:sz="0" w:space="0" w:color="auto"/>
              </w:divBdr>
              <w:divsChild>
                <w:div w:id="674773154">
                  <w:marLeft w:val="0"/>
                  <w:marRight w:val="0"/>
                  <w:marTop w:val="0"/>
                  <w:marBottom w:val="0"/>
                  <w:divBdr>
                    <w:top w:val="none" w:sz="0" w:space="0" w:color="auto"/>
                    <w:left w:val="none" w:sz="0" w:space="0" w:color="auto"/>
                    <w:bottom w:val="none" w:sz="0" w:space="0" w:color="auto"/>
                    <w:right w:val="none" w:sz="0" w:space="0" w:color="auto"/>
                  </w:divBdr>
                  <w:divsChild>
                    <w:div w:id="368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8608">
          <w:marLeft w:val="0"/>
          <w:marRight w:val="0"/>
          <w:marTop w:val="240"/>
          <w:marBottom w:val="240"/>
          <w:divBdr>
            <w:top w:val="none" w:sz="0" w:space="0" w:color="auto"/>
            <w:left w:val="none" w:sz="0" w:space="0" w:color="auto"/>
            <w:bottom w:val="none" w:sz="0" w:space="0" w:color="auto"/>
            <w:right w:val="none" w:sz="0" w:space="0" w:color="auto"/>
          </w:divBdr>
          <w:divsChild>
            <w:div w:id="1559047318">
              <w:marLeft w:val="0"/>
              <w:marRight w:val="0"/>
              <w:marTop w:val="0"/>
              <w:marBottom w:val="0"/>
              <w:divBdr>
                <w:top w:val="none" w:sz="0" w:space="0" w:color="auto"/>
                <w:left w:val="none" w:sz="0" w:space="0" w:color="auto"/>
                <w:bottom w:val="none" w:sz="0" w:space="0" w:color="auto"/>
                <w:right w:val="none" w:sz="0" w:space="0" w:color="auto"/>
              </w:divBdr>
              <w:divsChild>
                <w:div w:id="883642012">
                  <w:marLeft w:val="0"/>
                  <w:marRight w:val="0"/>
                  <w:marTop w:val="0"/>
                  <w:marBottom w:val="0"/>
                  <w:divBdr>
                    <w:top w:val="none" w:sz="0" w:space="0" w:color="auto"/>
                    <w:left w:val="none" w:sz="0" w:space="0" w:color="auto"/>
                    <w:bottom w:val="none" w:sz="0" w:space="0" w:color="auto"/>
                    <w:right w:val="none" w:sz="0" w:space="0" w:color="auto"/>
                  </w:divBdr>
                  <w:divsChild>
                    <w:div w:id="1013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8518">
          <w:marLeft w:val="0"/>
          <w:marRight w:val="0"/>
          <w:marTop w:val="240"/>
          <w:marBottom w:val="240"/>
          <w:divBdr>
            <w:top w:val="none" w:sz="0" w:space="0" w:color="auto"/>
            <w:left w:val="none" w:sz="0" w:space="0" w:color="auto"/>
            <w:bottom w:val="none" w:sz="0" w:space="0" w:color="auto"/>
            <w:right w:val="none" w:sz="0" w:space="0" w:color="auto"/>
          </w:divBdr>
          <w:divsChild>
            <w:div w:id="930434204">
              <w:marLeft w:val="0"/>
              <w:marRight w:val="0"/>
              <w:marTop w:val="0"/>
              <w:marBottom w:val="0"/>
              <w:divBdr>
                <w:top w:val="none" w:sz="0" w:space="0" w:color="auto"/>
                <w:left w:val="none" w:sz="0" w:space="0" w:color="auto"/>
                <w:bottom w:val="none" w:sz="0" w:space="0" w:color="auto"/>
                <w:right w:val="none" w:sz="0" w:space="0" w:color="auto"/>
              </w:divBdr>
              <w:divsChild>
                <w:div w:id="1825194107">
                  <w:marLeft w:val="0"/>
                  <w:marRight w:val="0"/>
                  <w:marTop w:val="0"/>
                  <w:marBottom w:val="0"/>
                  <w:divBdr>
                    <w:top w:val="none" w:sz="0" w:space="0" w:color="auto"/>
                    <w:left w:val="none" w:sz="0" w:space="0" w:color="auto"/>
                    <w:bottom w:val="none" w:sz="0" w:space="0" w:color="auto"/>
                    <w:right w:val="none" w:sz="0" w:space="0" w:color="auto"/>
                  </w:divBdr>
                  <w:divsChild>
                    <w:div w:id="350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1111">
          <w:marLeft w:val="0"/>
          <w:marRight w:val="0"/>
          <w:marTop w:val="240"/>
          <w:marBottom w:val="240"/>
          <w:divBdr>
            <w:top w:val="none" w:sz="0" w:space="0" w:color="auto"/>
            <w:left w:val="none" w:sz="0" w:space="0" w:color="auto"/>
            <w:bottom w:val="none" w:sz="0" w:space="0" w:color="auto"/>
            <w:right w:val="none" w:sz="0" w:space="0" w:color="auto"/>
          </w:divBdr>
          <w:divsChild>
            <w:div w:id="692268728">
              <w:marLeft w:val="0"/>
              <w:marRight w:val="0"/>
              <w:marTop w:val="0"/>
              <w:marBottom w:val="0"/>
              <w:divBdr>
                <w:top w:val="none" w:sz="0" w:space="0" w:color="auto"/>
                <w:left w:val="none" w:sz="0" w:space="0" w:color="auto"/>
                <w:bottom w:val="none" w:sz="0" w:space="0" w:color="auto"/>
                <w:right w:val="none" w:sz="0" w:space="0" w:color="auto"/>
              </w:divBdr>
              <w:divsChild>
                <w:div w:id="345181286">
                  <w:marLeft w:val="0"/>
                  <w:marRight w:val="0"/>
                  <w:marTop w:val="0"/>
                  <w:marBottom w:val="0"/>
                  <w:divBdr>
                    <w:top w:val="none" w:sz="0" w:space="0" w:color="auto"/>
                    <w:left w:val="none" w:sz="0" w:space="0" w:color="auto"/>
                    <w:bottom w:val="none" w:sz="0" w:space="0" w:color="auto"/>
                    <w:right w:val="none" w:sz="0" w:space="0" w:color="auto"/>
                  </w:divBdr>
                  <w:divsChild>
                    <w:div w:id="518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2162">
          <w:marLeft w:val="0"/>
          <w:marRight w:val="0"/>
          <w:marTop w:val="240"/>
          <w:marBottom w:val="240"/>
          <w:divBdr>
            <w:top w:val="none" w:sz="0" w:space="0" w:color="auto"/>
            <w:left w:val="none" w:sz="0" w:space="0" w:color="auto"/>
            <w:bottom w:val="none" w:sz="0" w:space="0" w:color="auto"/>
            <w:right w:val="none" w:sz="0" w:space="0" w:color="auto"/>
          </w:divBdr>
          <w:divsChild>
            <w:div w:id="1331710863">
              <w:marLeft w:val="0"/>
              <w:marRight w:val="0"/>
              <w:marTop w:val="0"/>
              <w:marBottom w:val="0"/>
              <w:divBdr>
                <w:top w:val="none" w:sz="0" w:space="0" w:color="auto"/>
                <w:left w:val="none" w:sz="0" w:space="0" w:color="auto"/>
                <w:bottom w:val="none" w:sz="0" w:space="0" w:color="auto"/>
                <w:right w:val="none" w:sz="0" w:space="0" w:color="auto"/>
              </w:divBdr>
              <w:divsChild>
                <w:div w:id="602106469">
                  <w:marLeft w:val="0"/>
                  <w:marRight w:val="0"/>
                  <w:marTop w:val="0"/>
                  <w:marBottom w:val="0"/>
                  <w:divBdr>
                    <w:top w:val="none" w:sz="0" w:space="0" w:color="auto"/>
                    <w:left w:val="none" w:sz="0" w:space="0" w:color="auto"/>
                    <w:bottom w:val="none" w:sz="0" w:space="0" w:color="auto"/>
                    <w:right w:val="none" w:sz="0" w:space="0" w:color="auto"/>
                  </w:divBdr>
                  <w:divsChild>
                    <w:div w:id="12118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1214">
          <w:marLeft w:val="0"/>
          <w:marRight w:val="0"/>
          <w:marTop w:val="240"/>
          <w:marBottom w:val="240"/>
          <w:divBdr>
            <w:top w:val="none" w:sz="0" w:space="0" w:color="auto"/>
            <w:left w:val="none" w:sz="0" w:space="0" w:color="auto"/>
            <w:bottom w:val="none" w:sz="0" w:space="0" w:color="auto"/>
            <w:right w:val="none" w:sz="0" w:space="0" w:color="auto"/>
          </w:divBdr>
          <w:divsChild>
            <w:div w:id="1369141154">
              <w:marLeft w:val="0"/>
              <w:marRight w:val="0"/>
              <w:marTop w:val="0"/>
              <w:marBottom w:val="0"/>
              <w:divBdr>
                <w:top w:val="none" w:sz="0" w:space="0" w:color="auto"/>
                <w:left w:val="none" w:sz="0" w:space="0" w:color="auto"/>
                <w:bottom w:val="none" w:sz="0" w:space="0" w:color="auto"/>
                <w:right w:val="none" w:sz="0" w:space="0" w:color="auto"/>
              </w:divBdr>
              <w:divsChild>
                <w:div w:id="1150832107">
                  <w:marLeft w:val="0"/>
                  <w:marRight w:val="0"/>
                  <w:marTop w:val="0"/>
                  <w:marBottom w:val="0"/>
                  <w:divBdr>
                    <w:top w:val="none" w:sz="0" w:space="0" w:color="auto"/>
                    <w:left w:val="none" w:sz="0" w:space="0" w:color="auto"/>
                    <w:bottom w:val="none" w:sz="0" w:space="0" w:color="auto"/>
                    <w:right w:val="none" w:sz="0" w:space="0" w:color="auto"/>
                  </w:divBdr>
                  <w:divsChild>
                    <w:div w:id="1463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1153">
          <w:marLeft w:val="0"/>
          <w:marRight w:val="0"/>
          <w:marTop w:val="240"/>
          <w:marBottom w:val="240"/>
          <w:divBdr>
            <w:top w:val="none" w:sz="0" w:space="0" w:color="auto"/>
            <w:left w:val="none" w:sz="0" w:space="0" w:color="auto"/>
            <w:bottom w:val="none" w:sz="0" w:space="0" w:color="auto"/>
            <w:right w:val="none" w:sz="0" w:space="0" w:color="auto"/>
          </w:divBdr>
          <w:divsChild>
            <w:div w:id="1955594323">
              <w:marLeft w:val="0"/>
              <w:marRight w:val="0"/>
              <w:marTop w:val="0"/>
              <w:marBottom w:val="0"/>
              <w:divBdr>
                <w:top w:val="none" w:sz="0" w:space="0" w:color="auto"/>
                <w:left w:val="none" w:sz="0" w:space="0" w:color="auto"/>
                <w:bottom w:val="none" w:sz="0" w:space="0" w:color="auto"/>
                <w:right w:val="none" w:sz="0" w:space="0" w:color="auto"/>
              </w:divBdr>
              <w:divsChild>
                <w:div w:id="230695698">
                  <w:marLeft w:val="0"/>
                  <w:marRight w:val="0"/>
                  <w:marTop w:val="0"/>
                  <w:marBottom w:val="0"/>
                  <w:divBdr>
                    <w:top w:val="none" w:sz="0" w:space="0" w:color="auto"/>
                    <w:left w:val="none" w:sz="0" w:space="0" w:color="auto"/>
                    <w:bottom w:val="none" w:sz="0" w:space="0" w:color="auto"/>
                    <w:right w:val="none" w:sz="0" w:space="0" w:color="auto"/>
                  </w:divBdr>
                  <w:divsChild>
                    <w:div w:id="18211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3522">
          <w:marLeft w:val="0"/>
          <w:marRight w:val="0"/>
          <w:marTop w:val="240"/>
          <w:marBottom w:val="240"/>
          <w:divBdr>
            <w:top w:val="none" w:sz="0" w:space="0" w:color="auto"/>
            <w:left w:val="none" w:sz="0" w:space="0" w:color="auto"/>
            <w:bottom w:val="none" w:sz="0" w:space="0" w:color="auto"/>
            <w:right w:val="none" w:sz="0" w:space="0" w:color="auto"/>
          </w:divBdr>
          <w:divsChild>
            <w:div w:id="586352796">
              <w:marLeft w:val="0"/>
              <w:marRight w:val="0"/>
              <w:marTop w:val="0"/>
              <w:marBottom w:val="0"/>
              <w:divBdr>
                <w:top w:val="none" w:sz="0" w:space="0" w:color="auto"/>
                <w:left w:val="none" w:sz="0" w:space="0" w:color="auto"/>
                <w:bottom w:val="none" w:sz="0" w:space="0" w:color="auto"/>
                <w:right w:val="none" w:sz="0" w:space="0" w:color="auto"/>
              </w:divBdr>
              <w:divsChild>
                <w:div w:id="906184583">
                  <w:marLeft w:val="0"/>
                  <w:marRight w:val="0"/>
                  <w:marTop w:val="0"/>
                  <w:marBottom w:val="0"/>
                  <w:divBdr>
                    <w:top w:val="none" w:sz="0" w:space="0" w:color="auto"/>
                    <w:left w:val="none" w:sz="0" w:space="0" w:color="auto"/>
                    <w:bottom w:val="none" w:sz="0" w:space="0" w:color="auto"/>
                    <w:right w:val="none" w:sz="0" w:space="0" w:color="auto"/>
                  </w:divBdr>
                  <w:divsChild>
                    <w:div w:id="916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2782">
          <w:marLeft w:val="0"/>
          <w:marRight w:val="0"/>
          <w:marTop w:val="240"/>
          <w:marBottom w:val="240"/>
          <w:divBdr>
            <w:top w:val="none" w:sz="0" w:space="0" w:color="auto"/>
            <w:left w:val="none" w:sz="0" w:space="0" w:color="auto"/>
            <w:bottom w:val="none" w:sz="0" w:space="0" w:color="auto"/>
            <w:right w:val="none" w:sz="0" w:space="0" w:color="auto"/>
          </w:divBdr>
          <w:divsChild>
            <w:div w:id="1819423367">
              <w:marLeft w:val="0"/>
              <w:marRight w:val="0"/>
              <w:marTop w:val="0"/>
              <w:marBottom w:val="0"/>
              <w:divBdr>
                <w:top w:val="none" w:sz="0" w:space="0" w:color="auto"/>
                <w:left w:val="none" w:sz="0" w:space="0" w:color="auto"/>
                <w:bottom w:val="none" w:sz="0" w:space="0" w:color="auto"/>
                <w:right w:val="none" w:sz="0" w:space="0" w:color="auto"/>
              </w:divBdr>
              <w:divsChild>
                <w:div w:id="996764158">
                  <w:marLeft w:val="0"/>
                  <w:marRight w:val="0"/>
                  <w:marTop w:val="0"/>
                  <w:marBottom w:val="0"/>
                  <w:divBdr>
                    <w:top w:val="none" w:sz="0" w:space="0" w:color="auto"/>
                    <w:left w:val="none" w:sz="0" w:space="0" w:color="auto"/>
                    <w:bottom w:val="none" w:sz="0" w:space="0" w:color="auto"/>
                    <w:right w:val="none" w:sz="0" w:space="0" w:color="auto"/>
                  </w:divBdr>
                  <w:divsChild>
                    <w:div w:id="10769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8611">
          <w:marLeft w:val="0"/>
          <w:marRight w:val="0"/>
          <w:marTop w:val="240"/>
          <w:marBottom w:val="240"/>
          <w:divBdr>
            <w:top w:val="none" w:sz="0" w:space="0" w:color="auto"/>
            <w:left w:val="none" w:sz="0" w:space="0" w:color="auto"/>
            <w:bottom w:val="none" w:sz="0" w:space="0" w:color="auto"/>
            <w:right w:val="none" w:sz="0" w:space="0" w:color="auto"/>
          </w:divBdr>
          <w:divsChild>
            <w:div w:id="1898130470">
              <w:marLeft w:val="0"/>
              <w:marRight w:val="0"/>
              <w:marTop w:val="0"/>
              <w:marBottom w:val="0"/>
              <w:divBdr>
                <w:top w:val="none" w:sz="0" w:space="0" w:color="auto"/>
                <w:left w:val="none" w:sz="0" w:space="0" w:color="auto"/>
                <w:bottom w:val="none" w:sz="0" w:space="0" w:color="auto"/>
                <w:right w:val="none" w:sz="0" w:space="0" w:color="auto"/>
              </w:divBdr>
              <w:divsChild>
                <w:div w:id="1408306283">
                  <w:marLeft w:val="0"/>
                  <w:marRight w:val="0"/>
                  <w:marTop w:val="0"/>
                  <w:marBottom w:val="0"/>
                  <w:divBdr>
                    <w:top w:val="none" w:sz="0" w:space="0" w:color="auto"/>
                    <w:left w:val="none" w:sz="0" w:space="0" w:color="auto"/>
                    <w:bottom w:val="none" w:sz="0" w:space="0" w:color="auto"/>
                    <w:right w:val="none" w:sz="0" w:space="0" w:color="auto"/>
                  </w:divBdr>
                  <w:divsChild>
                    <w:div w:id="3400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19064">
          <w:marLeft w:val="0"/>
          <w:marRight w:val="0"/>
          <w:marTop w:val="240"/>
          <w:marBottom w:val="240"/>
          <w:divBdr>
            <w:top w:val="none" w:sz="0" w:space="0" w:color="auto"/>
            <w:left w:val="none" w:sz="0" w:space="0" w:color="auto"/>
            <w:bottom w:val="none" w:sz="0" w:space="0" w:color="auto"/>
            <w:right w:val="none" w:sz="0" w:space="0" w:color="auto"/>
          </w:divBdr>
          <w:divsChild>
            <w:div w:id="1698771045">
              <w:marLeft w:val="0"/>
              <w:marRight w:val="0"/>
              <w:marTop w:val="0"/>
              <w:marBottom w:val="0"/>
              <w:divBdr>
                <w:top w:val="none" w:sz="0" w:space="0" w:color="auto"/>
                <w:left w:val="none" w:sz="0" w:space="0" w:color="auto"/>
                <w:bottom w:val="none" w:sz="0" w:space="0" w:color="auto"/>
                <w:right w:val="none" w:sz="0" w:space="0" w:color="auto"/>
              </w:divBdr>
              <w:divsChild>
                <w:div w:id="383137511">
                  <w:marLeft w:val="0"/>
                  <w:marRight w:val="0"/>
                  <w:marTop w:val="0"/>
                  <w:marBottom w:val="0"/>
                  <w:divBdr>
                    <w:top w:val="none" w:sz="0" w:space="0" w:color="auto"/>
                    <w:left w:val="none" w:sz="0" w:space="0" w:color="auto"/>
                    <w:bottom w:val="none" w:sz="0" w:space="0" w:color="auto"/>
                    <w:right w:val="none" w:sz="0" w:space="0" w:color="auto"/>
                  </w:divBdr>
                  <w:divsChild>
                    <w:div w:id="4854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5360">
          <w:marLeft w:val="0"/>
          <w:marRight w:val="0"/>
          <w:marTop w:val="240"/>
          <w:marBottom w:val="240"/>
          <w:divBdr>
            <w:top w:val="none" w:sz="0" w:space="0" w:color="auto"/>
            <w:left w:val="none" w:sz="0" w:space="0" w:color="auto"/>
            <w:bottom w:val="none" w:sz="0" w:space="0" w:color="auto"/>
            <w:right w:val="none" w:sz="0" w:space="0" w:color="auto"/>
          </w:divBdr>
          <w:divsChild>
            <w:div w:id="406071392">
              <w:marLeft w:val="0"/>
              <w:marRight w:val="0"/>
              <w:marTop w:val="0"/>
              <w:marBottom w:val="0"/>
              <w:divBdr>
                <w:top w:val="none" w:sz="0" w:space="0" w:color="auto"/>
                <w:left w:val="none" w:sz="0" w:space="0" w:color="auto"/>
                <w:bottom w:val="none" w:sz="0" w:space="0" w:color="auto"/>
                <w:right w:val="none" w:sz="0" w:space="0" w:color="auto"/>
              </w:divBdr>
              <w:divsChild>
                <w:div w:id="1114524377">
                  <w:marLeft w:val="0"/>
                  <w:marRight w:val="0"/>
                  <w:marTop w:val="0"/>
                  <w:marBottom w:val="0"/>
                  <w:divBdr>
                    <w:top w:val="none" w:sz="0" w:space="0" w:color="auto"/>
                    <w:left w:val="none" w:sz="0" w:space="0" w:color="auto"/>
                    <w:bottom w:val="none" w:sz="0" w:space="0" w:color="auto"/>
                    <w:right w:val="none" w:sz="0" w:space="0" w:color="auto"/>
                  </w:divBdr>
                  <w:divsChild>
                    <w:div w:id="97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5236">
          <w:marLeft w:val="0"/>
          <w:marRight w:val="0"/>
          <w:marTop w:val="240"/>
          <w:marBottom w:val="240"/>
          <w:divBdr>
            <w:top w:val="none" w:sz="0" w:space="0" w:color="auto"/>
            <w:left w:val="none" w:sz="0" w:space="0" w:color="auto"/>
            <w:bottom w:val="none" w:sz="0" w:space="0" w:color="auto"/>
            <w:right w:val="none" w:sz="0" w:space="0" w:color="auto"/>
          </w:divBdr>
          <w:divsChild>
            <w:div w:id="306054486">
              <w:marLeft w:val="0"/>
              <w:marRight w:val="0"/>
              <w:marTop w:val="0"/>
              <w:marBottom w:val="0"/>
              <w:divBdr>
                <w:top w:val="none" w:sz="0" w:space="0" w:color="auto"/>
                <w:left w:val="none" w:sz="0" w:space="0" w:color="auto"/>
                <w:bottom w:val="none" w:sz="0" w:space="0" w:color="auto"/>
                <w:right w:val="none" w:sz="0" w:space="0" w:color="auto"/>
              </w:divBdr>
              <w:divsChild>
                <w:div w:id="681736958">
                  <w:marLeft w:val="0"/>
                  <w:marRight w:val="0"/>
                  <w:marTop w:val="0"/>
                  <w:marBottom w:val="0"/>
                  <w:divBdr>
                    <w:top w:val="none" w:sz="0" w:space="0" w:color="auto"/>
                    <w:left w:val="none" w:sz="0" w:space="0" w:color="auto"/>
                    <w:bottom w:val="none" w:sz="0" w:space="0" w:color="auto"/>
                    <w:right w:val="none" w:sz="0" w:space="0" w:color="auto"/>
                  </w:divBdr>
                  <w:divsChild>
                    <w:div w:id="19904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8543">
          <w:marLeft w:val="0"/>
          <w:marRight w:val="0"/>
          <w:marTop w:val="240"/>
          <w:marBottom w:val="240"/>
          <w:divBdr>
            <w:top w:val="none" w:sz="0" w:space="0" w:color="auto"/>
            <w:left w:val="none" w:sz="0" w:space="0" w:color="auto"/>
            <w:bottom w:val="none" w:sz="0" w:space="0" w:color="auto"/>
            <w:right w:val="none" w:sz="0" w:space="0" w:color="auto"/>
          </w:divBdr>
          <w:divsChild>
            <w:div w:id="1197692727">
              <w:marLeft w:val="0"/>
              <w:marRight w:val="0"/>
              <w:marTop w:val="0"/>
              <w:marBottom w:val="0"/>
              <w:divBdr>
                <w:top w:val="none" w:sz="0" w:space="0" w:color="auto"/>
                <w:left w:val="none" w:sz="0" w:space="0" w:color="auto"/>
                <w:bottom w:val="none" w:sz="0" w:space="0" w:color="auto"/>
                <w:right w:val="none" w:sz="0" w:space="0" w:color="auto"/>
              </w:divBdr>
              <w:divsChild>
                <w:div w:id="1317416184">
                  <w:marLeft w:val="0"/>
                  <w:marRight w:val="0"/>
                  <w:marTop w:val="0"/>
                  <w:marBottom w:val="0"/>
                  <w:divBdr>
                    <w:top w:val="none" w:sz="0" w:space="0" w:color="auto"/>
                    <w:left w:val="none" w:sz="0" w:space="0" w:color="auto"/>
                    <w:bottom w:val="none" w:sz="0" w:space="0" w:color="auto"/>
                    <w:right w:val="none" w:sz="0" w:space="0" w:color="auto"/>
                  </w:divBdr>
                  <w:divsChild>
                    <w:div w:id="2907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2720">
          <w:marLeft w:val="0"/>
          <w:marRight w:val="0"/>
          <w:marTop w:val="240"/>
          <w:marBottom w:val="240"/>
          <w:divBdr>
            <w:top w:val="none" w:sz="0" w:space="0" w:color="auto"/>
            <w:left w:val="none" w:sz="0" w:space="0" w:color="auto"/>
            <w:bottom w:val="none" w:sz="0" w:space="0" w:color="auto"/>
            <w:right w:val="none" w:sz="0" w:space="0" w:color="auto"/>
          </w:divBdr>
          <w:divsChild>
            <w:div w:id="1794059818">
              <w:marLeft w:val="0"/>
              <w:marRight w:val="0"/>
              <w:marTop w:val="0"/>
              <w:marBottom w:val="0"/>
              <w:divBdr>
                <w:top w:val="none" w:sz="0" w:space="0" w:color="auto"/>
                <w:left w:val="none" w:sz="0" w:space="0" w:color="auto"/>
                <w:bottom w:val="none" w:sz="0" w:space="0" w:color="auto"/>
                <w:right w:val="none" w:sz="0" w:space="0" w:color="auto"/>
              </w:divBdr>
              <w:divsChild>
                <w:div w:id="2086759274">
                  <w:marLeft w:val="0"/>
                  <w:marRight w:val="0"/>
                  <w:marTop w:val="0"/>
                  <w:marBottom w:val="0"/>
                  <w:divBdr>
                    <w:top w:val="none" w:sz="0" w:space="0" w:color="auto"/>
                    <w:left w:val="none" w:sz="0" w:space="0" w:color="auto"/>
                    <w:bottom w:val="none" w:sz="0" w:space="0" w:color="auto"/>
                    <w:right w:val="none" w:sz="0" w:space="0" w:color="auto"/>
                  </w:divBdr>
                  <w:divsChild>
                    <w:div w:id="8905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2684">
          <w:marLeft w:val="0"/>
          <w:marRight w:val="0"/>
          <w:marTop w:val="240"/>
          <w:marBottom w:val="240"/>
          <w:divBdr>
            <w:top w:val="none" w:sz="0" w:space="0" w:color="auto"/>
            <w:left w:val="none" w:sz="0" w:space="0" w:color="auto"/>
            <w:bottom w:val="none" w:sz="0" w:space="0" w:color="auto"/>
            <w:right w:val="none" w:sz="0" w:space="0" w:color="auto"/>
          </w:divBdr>
          <w:divsChild>
            <w:div w:id="431781833">
              <w:marLeft w:val="0"/>
              <w:marRight w:val="0"/>
              <w:marTop w:val="0"/>
              <w:marBottom w:val="0"/>
              <w:divBdr>
                <w:top w:val="none" w:sz="0" w:space="0" w:color="auto"/>
                <w:left w:val="none" w:sz="0" w:space="0" w:color="auto"/>
                <w:bottom w:val="none" w:sz="0" w:space="0" w:color="auto"/>
                <w:right w:val="none" w:sz="0" w:space="0" w:color="auto"/>
              </w:divBdr>
              <w:divsChild>
                <w:div w:id="626085477">
                  <w:marLeft w:val="0"/>
                  <w:marRight w:val="0"/>
                  <w:marTop w:val="0"/>
                  <w:marBottom w:val="0"/>
                  <w:divBdr>
                    <w:top w:val="none" w:sz="0" w:space="0" w:color="auto"/>
                    <w:left w:val="none" w:sz="0" w:space="0" w:color="auto"/>
                    <w:bottom w:val="none" w:sz="0" w:space="0" w:color="auto"/>
                    <w:right w:val="none" w:sz="0" w:space="0" w:color="auto"/>
                  </w:divBdr>
                  <w:divsChild>
                    <w:div w:id="1862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8886">
          <w:marLeft w:val="0"/>
          <w:marRight w:val="0"/>
          <w:marTop w:val="240"/>
          <w:marBottom w:val="240"/>
          <w:divBdr>
            <w:top w:val="none" w:sz="0" w:space="0" w:color="auto"/>
            <w:left w:val="none" w:sz="0" w:space="0" w:color="auto"/>
            <w:bottom w:val="none" w:sz="0" w:space="0" w:color="auto"/>
            <w:right w:val="none" w:sz="0" w:space="0" w:color="auto"/>
          </w:divBdr>
          <w:divsChild>
            <w:div w:id="1677688059">
              <w:marLeft w:val="0"/>
              <w:marRight w:val="0"/>
              <w:marTop w:val="0"/>
              <w:marBottom w:val="0"/>
              <w:divBdr>
                <w:top w:val="none" w:sz="0" w:space="0" w:color="auto"/>
                <w:left w:val="none" w:sz="0" w:space="0" w:color="auto"/>
                <w:bottom w:val="none" w:sz="0" w:space="0" w:color="auto"/>
                <w:right w:val="none" w:sz="0" w:space="0" w:color="auto"/>
              </w:divBdr>
              <w:divsChild>
                <w:div w:id="128282104">
                  <w:marLeft w:val="0"/>
                  <w:marRight w:val="0"/>
                  <w:marTop w:val="0"/>
                  <w:marBottom w:val="0"/>
                  <w:divBdr>
                    <w:top w:val="none" w:sz="0" w:space="0" w:color="auto"/>
                    <w:left w:val="none" w:sz="0" w:space="0" w:color="auto"/>
                    <w:bottom w:val="none" w:sz="0" w:space="0" w:color="auto"/>
                    <w:right w:val="none" w:sz="0" w:space="0" w:color="auto"/>
                  </w:divBdr>
                  <w:divsChild>
                    <w:div w:id="18762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6476">
          <w:marLeft w:val="0"/>
          <w:marRight w:val="0"/>
          <w:marTop w:val="240"/>
          <w:marBottom w:val="240"/>
          <w:divBdr>
            <w:top w:val="none" w:sz="0" w:space="0" w:color="auto"/>
            <w:left w:val="none" w:sz="0" w:space="0" w:color="auto"/>
            <w:bottom w:val="none" w:sz="0" w:space="0" w:color="auto"/>
            <w:right w:val="none" w:sz="0" w:space="0" w:color="auto"/>
          </w:divBdr>
          <w:divsChild>
            <w:div w:id="827785632">
              <w:marLeft w:val="0"/>
              <w:marRight w:val="0"/>
              <w:marTop w:val="0"/>
              <w:marBottom w:val="0"/>
              <w:divBdr>
                <w:top w:val="none" w:sz="0" w:space="0" w:color="auto"/>
                <w:left w:val="none" w:sz="0" w:space="0" w:color="auto"/>
                <w:bottom w:val="none" w:sz="0" w:space="0" w:color="auto"/>
                <w:right w:val="none" w:sz="0" w:space="0" w:color="auto"/>
              </w:divBdr>
              <w:divsChild>
                <w:div w:id="397945193">
                  <w:marLeft w:val="0"/>
                  <w:marRight w:val="0"/>
                  <w:marTop w:val="0"/>
                  <w:marBottom w:val="0"/>
                  <w:divBdr>
                    <w:top w:val="none" w:sz="0" w:space="0" w:color="auto"/>
                    <w:left w:val="none" w:sz="0" w:space="0" w:color="auto"/>
                    <w:bottom w:val="none" w:sz="0" w:space="0" w:color="auto"/>
                    <w:right w:val="none" w:sz="0" w:space="0" w:color="auto"/>
                  </w:divBdr>
                  <w:divsChild>
                    <w:div w:id="3911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804">
          <w:marLeft w:val="0"/>
          <w:marRight w:val="0"/>
          <w:marTop w:val="240"/>
          <w:marBottom w:val="240"/>
          <w:divBdr>
            <w:top w:val="none" w:sz="0" w:space="0" w:color="auto"/>
            <w:left w:val="none" w:sz="0" w:space="0" w:color="auto"/>
            <w:bottom w:val="none" w:sz="0" w:space="0" w:color="auto"/>
            <w:right w:val="none" w:sz="0" w:space="0" w:color="auto"/>
          </w:divBdr>
          <w:divsChild>
            <w:div w:id="1415587774">
              <w:marLeft w:val="0"/>
              <w:marRight w:val="0"/>
              <w:marTop w:val="0"/>
              <w:marBottom w:val="0"/>
              <w:divBdr>
                <w:top w:val="none" w:sz="0" w:space="0" w:color="auto"/>
                <w:left w:val="none" w:sz="0" w:space="0" w:color="auto"/>
                <w:bottom w:val="none" w:sz="0" w:space="0" w:color="auto"/>
                <w:right w:val="none" w:sz="0" w:space="0" w:color="auto"/>
              </w:divBdr>
              <w:divsChild>
                <w:div w:id="152457257">
                  <w:marLeft w:val="0"/>
                  <w:marRight w:val="0"/>
                  <w:marTop w:val="0"/>
                  <w:marBottom w:val="0"/>
                  <w:divBdr>
                    <w:top w:val="none" w:sz="0" w:space="0" w:color="auto"/>
                    <w:left w:val="none" w:sz="0" w:space="0" w:color="auto"/>
                    <w:bottom w:val="none" w:sz="0" w:space="0" w:color="auto"/>
                    <w:right w:val="none" w:sz="0" w:space="0" w:color="auto"/>
                  </w:divBdr>
                  <w:divsChild>
                    <w:div w:id="20050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5232">
          <w:marLeft w:val="0"/>
          <w:marRight w:val="0"/>
          <w:marTop w:val="240"/>
          <w:marBottom w:val="240"/>
          <w:divBdr>
            <w:top w:val="none" w:sz="0" w:space="0" w:color="auto"/>
            <w:left w:val="none" w:sz="0" w:space="0" w:color="auto"/>
            <w:bottom w:val="none" w:sz="0" w:space="0" w:color="auto"/>
            <w:right w:val="none" w:sz="0" w:space="0" w:color="auto"/>
          </w:divBdr>
          <w:divsChild>
            <w:div w:id="1626345506">
              <w:marLeft w:val="0"/>
              <w:marRight w:val="0"/>
              <w:marTop w:val="0"/>
              <w:marBottom w:val="0"/>
              <w:divBdr>
                <w:top w:val="none" w:sz="0" w:space="0" w:color="auto"/>
                <w:left w:val="none" w:sz="0" w:space="0" w:color="auto"/>
                <w:bottom w:val="none" w:sz="0" w:space="0" w:color="auto"/>
                <w:right w:val="none" w:sz="0" w:space="0" w:color="auto"/>
              </w:divBdr>
              <w:divsChild>
                <w:div w:id="1641305353">
                  <w:marLeft w:val="0"/>
                  <w:marRight w:val="0"/>
                  <w:marTop w:val="0"/>
                  <w:marBottom w:val="0"/>
                  <w:divBdr>
                    <w:top w:val="none" w:sz="0" w:space="0" w:color="auto"/>
                    <w:left w:val="none" w:sz="0" w:space="0" w:color="auto"/>
                    <w:bottom w:val="none" w:sz="0" w:space="0" w:color="auto"/>
                    <w:right w:val="none" w:sz="0" w:space="0" w:color="auto"/>
                  </w:divBdr>
                  <w:divsChild>
                    <w:div w:id="28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7809">
          <w:marLeft w:val="0"/>
          <w:marRight w:val="0"/>
          <w:marTop w:val="240"/>
          <w:marBottom w:val="240"/>
          <w:divBdr>
            <w:top w:val="none" w:sz="0" w:space="0" w:color="auto"/>
            <w:left w:val="none" w:sz="0" w:space="0" w:color="auto"/>
            <w:bottom w:val="none" w:sz="0" w:space="0" w:color="auto"/>
            <w:right w:val="none" w:sz="0" w:space="0" w:color="auto"/>
          </w:divBdr>
          <w:divsChild>
            <w:div w:id="1673993705">
              <w:marLeft w:val="0"/>
              <w:marRight w:val="0"/>
              <w:marTop w:val="0"/>
              <w:marBottom w:val="0"/>
              <w:divBdr>
                <w:top w:val="none" w:sz="0" w:space="0" w:color="auto"/>
                <w:left w:val="none" w:sz="0" w:space="0" w:color="auto"/>
                <w:bottom w:val="none" w:sz="0" w:space="0" w:color="auto"/>
                <w:right w:val="none" w:sz="0" w:space="0" w:color="auto"/>
              </w:divBdr>
              <w:divsChild>
                <w:div w:id="1392725730">
                  <w:marLeft w:val="0"/>
                  <w:marRight w:val="0"/>
                  <w:marTop w:val="0"/>
                  <w:marBottom w:val="0"/>
                  <w:divBdr>
                    <w:top w:val="none" w:sz="0" w:space="0" w:color="auto"/>
                    <w:left w:val="none" w:sz="0" w:space="0" w:color="auto"/>
                    <w:bottom w:val="none" w:sz="0" w:space="0" w:color="auto"/>
                    <w:right w:val="none" w:sz="0" w:space="0" w:color="auto"/>
                  </w:divBdr>
                  <w:divsChild>
                    <w:div w:id="15000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4865">
          <w:marLeft w:val="0"/>
          <w:marRight w:val="0"/>
          <w:marTop w:val="240"/>
          <w:marBottom w:val="240"/>
          <w:divBdr>
            <w:top w:val="none" w:sz="0" w:space="0" w:color="auto"/>
            <w:left w:val="none" w:sz="0" w:space="0" w:color="auto"/>
            <w:bottom w:val="none" w:sz="0" w:space="0" w:color="auto"/>
            <w:right w:val="none" w:sz="0" w:space="0" w:color="auto"/>
          </w:divBdr>
          <w:divsChild>
            <w:div w:id="492067922">
              <w:marLeft w:val="0"/>
              <w:marRight w:val="0"/>
              <w:marTop w:val="0"/>
              <w:marBottom w:val="0"/>
              <w:divBdr>
                <w:top w:val="none" w:sz="0" w:space="0" w:color="auto"/>
                <w:left w:val="none" w:sz="0" w:space="0" w:color="auto"/>
                <w:bottom w:val="none" w:sz="0" w:space="0" w:color="auto"/>
                <w:right w:val="none" w:sz="0" w:space="0" w:color="auto"/>
              </w:divBdr>
              <w:divsChild>
                <w:div w:id="601574673">
                  <w:marLeft w:val="0"/>
                  <w:marRight w:val="0"/>
                  <w:marTop w:val="0"/>
                  <w:marBottom w:val="0"/>
                  <w:divBdr>
                    <w:top w:val="none" w:sz="0" w:space="0" w:color="auto"/>
                    <w:left w:val="none" w:sz="0" w:space="0" w:color="auto"/>
                    <w:bottom w:val="none" w:sz="0" w:space="0" w:color="auto"/>
                    <w:right w:val="none" w:sz="0" w:space="0" w:color="auto"/>
                  </w:divBdr>
                  <w:divsChild>
                    <w:div w:id="4110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2038">
          <w:marLeft w:val="0"/>
          <w:marRight w:val="0"/>
          <w:marTop w:val="240"/>
          <w:marBottom w:val="240"/>
          <w:divBdr>
            <w:top w:val="none" w:sz="0" w:space="0" w:color="auto"/>
            <w:left w:val="none" w:sz="0" w:space="0" w:color="auto"/>
            <w:bottom w:val="none" w:sz="0" w:space="0" w:color="auto"/>
            <w:right w:val="none" w:sz="0" w:space="0" w:color="auto"/>
          </w:divBdr>
          <w:divsChild>
            <w:div w:id="127551292">
              <w:marLeft w:val="0"/>
              <w:marRight w:val="0"/>
              <w:marTop w:val="0"/>
              <w:marBottom w:val="0"/>
              <w:divBdr>
                <w:top w:val="none" w:sz="0" w:space="0" w:color="auto"/>
                <w:left w:val="none" w:sz="0" w:space="0" w:color="auto"/>
                <w:bottom w:val="none" w:sz="0" w:space="0" w:color="auto"/>
                <w:right w:val="none" w:sz="0" w:space="0" w:color="auto"/>
              </w:divBdr>
              <w:divsChild>
                <w:div w:id="419259769">
                  <w:marLeft w:val="0"/>
                  <w:marRight w:val="0"/>
                  <w:marTop w:val="0"/>
                  <w:marBottom w:val="0"/>
                  <w:divBdr>
                    <w:top w:val="none" w:sz="0" w:space="0" w:color="auto"/>
                    <w:left w:val="none" w:sz="0" w:space="0" w:color="auto"/>
                    <w:bottom w:val="none" w:sz="0" w:space="0" w:color="auto"/>
                    <w:right w:val="none" w:sz="0" w:space="0" w:color="auto"/>
                  </w:divBdr>
                  <w:divsChild>
                    <w:div w:id="18420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01858">
          <w:marLeft w:val="0"/>
          <w:marRight w:val="0"/>
          <w:marTop w:val="240"/>
          <w:marBottom w:val="240"/>
          <w:divBdr>
            <w:top w:val="none" w:sz="0" w:space="0" w:color="auto"/>
            <w:left w:val="none" w:sz="0" w:space="0" w:color="auto"/>
            <w:bottom w:val="none" w:sz="0" w:space="0" w:color="auto"/>
            <w:right w:val="none" w:sz="0" w:space="0" w:color="auto"/>
          </w:divBdr>
          <w:divsChild>
            <w:div w:id="1139420344">
              <w:marLeft w:val="0"/>
              <w:marRight w:val="0"/>
              <w:marTop w:val="0"/>
              <w:marBottom w:val="0"/>
              <w:divBdr>
                <w:top w:val="none" w:sz="0" w:space="0" w:color="auto"/>
                <w:left w:val="none" w:sz="0" w:space="0" w:color="auto"/>
                <w:bottom w:val="none" w:sz="0" w:space="0" w:color="auto"/>
                <w:right w:val="none" w:sz="0" w:space="0" w:color="auto"/>
              </w:divBdr>
              <w:divsChild>
                <w:div w:id="95448954">
                  <w:marLeft w:val="0"/>
                  <w:marRight w:val="0"/>
                  <w:marTop w:val="0"/>
                  <w:marBottom w:val="0"/>
                  <w:divBdr>
                    <w:top w:val="none" w:sz="0" w:space="0" w:color="auto"/>
                    <w:left w:val="none" w:sz="0" w:space="0" w:color="auto"/>
                    <w:bottom w:val="none" w:sz="0" w:space="0" w:color="auto"/>
                    <w:right w:val="none" w:sz="0" w:space="0" w:color="auto"/>
                  </w:divBdr>
                  <w:divsChild>
                    <w:div w:id="1683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48911">
          <w:marLeft w:val="0"/>
          <w:marRight w:val="0"/>
          <w:marTop w:val="240"/>
          <w:marBottom w:val="240"/>
          <w:divBdr>
            <w:top w:val="none" w:sz="0" w:space="0" w:color="auto"/>
            <w:left w:val="none" w:sz="0" w:space="0" w:color="auto"/>
            <w:bottom w:val="none" w:sz="0" w:space="0" w:color="auto"/>
            <w:right w:val="none" w:sz="0" w:space="0" w:color="auto"/>
          </w:divBdr>
          <w:divsChild>
            <w:div w:id="978341351">
              <w:marLeft w:val="0"/>
              <w:marRight w:val="0"/>
              <w:marTop w:val="0"/>
              <w:marBottom w:val="0"/>
              <w:divBdr>
                <w:top w:val="none" w:sz="0" w:space="0" w:color="auto"/>
                <w:left w:val="none" w:sz="0" w:space="0" w:color="auto"/>
                <w:bottom w:val="none" w:sz="0" w:space="0" w:color="auto"/>
                <w:right w:val="none" w:sz="0" w:space="0" w:color="auto"/>
              </w:divBdr>
              <w:divsChild>
                <w:div w:id="2133086108">
                  <w:marLeft w:val="0"/>
                  <w:marRight w:val="0"/>
                  <w:marTop w:val="0"/>
                  <w:marBottom w:val="0"/>
                  <w:divBdr>
                    <w:top w:val="none" w:sz="0" w:space="0" w:color="auto"/>
                    <w:left w:val="none" w:sz="0" w:space="0" w:color="auto"/>
                    <w:bottom w:val="none" w:sz="0" w:space="0" w:color="auto"/>
                    <w:right w:val="none" w:sz="0" w:space="0" w:color="auto"/>
                  </w:divBdr>
                  <w:divsChild>
                    <w:div w:id="3659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6404">
          <w:marLeft w:val="0"/>
          <w:marRight w:val="0"/>
          <w:marTop w:val="240"/>
          <w:marBottom w:val="240"/>
          <w:divBdr>
            <w:top w:val="none" w:sz="0" w:space="0" w:color="auto"/>
            <w:left w:val="none" w:sz="0" w:space="0" w:color="auto"/>
            <w:bottom w:val="none" w:sz="0" w:space="0" w:color="auto"/>
            <w:right w:val="none" w:sz="0" w:space="0" w:color="auto"/>
          </w:divBdr>
          <w:divsChild>
            <w:div w:id="1858544340">
              <w:marLeft w:val="0"/>
              <w:marRight w:val="0"/>
              <w:marTop w:val="0"/>
              <w:marBottom w:val="0"/>
              <w:divBdr>
                <w:top w:val="none" w:sz="0" w:space="0" w:color="auto"/>
                <w:left w:val="none" w:sz="0" w:space="0" w:color="auto"/>
                <w:bottom w:val="none" w:sz="0" w:space="0" w:color="auto"/>
                <w:right w:val="none" w:sz="0" w:space="0" w:color="auto"/>
              </w:divBdr>
              <w:divsChild>
                <w:div w:id="1120566464">
                  <w:marLeft w:val="0"/>
                  <w:marRight w:val="0"/>
                  <w:marTop w:val="0"/>
                  <w:marBottom w:val="0"/>
                  <w:divBdr>
                    <w:top w:val="none" w:sz="0" w:space="0" w:color="auto"/>
                    <w:left w:val="none" w:sz="0" w:space="0" w:color="auto"/>
                    <w:bottom w:val="none" w:sz="0" w:space="0" w:color="auto"/>
                    <w:right w:val="none" w:sz="0" w:space="0" w:color="auto"/>
                  </w:divBdr>
                  <w:divsChild>
                    <w:div w:id="625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1579">
      <w:bodyDiv w:val="1"/>
      <w:marLeft w:val="0"/>
      <w:marRight w:val="0"/>
      <w:marTop w:val="0"/>
      <w:marBottom w:val="0"/>
      <w:divBdr>
        <w:top w:val="none" w:sz="0" w:space="0" w:color="auto"/>
        <w:left w:val="none" w:sz="0" w:space="0" w:color="auto"/>
        <w:bottom w:val="none" w:sz="0" w:space="0" w:color="auto"/>
        <w:right w:val="none" w:sz="0" w:space="0" w:color="auto"/>
      </w:divBdr>
    </w:div>
    <w:div w:id="1530992099">
      <w:bodyDiv w:val="1"/>
      <w:marLeft w:val="0"/>
      <w:marRight w:val="0"/>
      <w:marTop w:val="0"/>
      <w:marBottom w:val="0"/>
      <w:divBdr>
        <w:top w:val="none" w:sz="0" w:space="0" w:color="auto"/>
        <w:left w:val="none" w:sz="0" w:space="0" w:color="auto"/>
        <w:bottom w:val="none" w:sz="0" w:space="0" w:color="auto"/>
        <w:right w:val="none" w:sz="0" w:space="0" w:color="auto"/>
      </w:divBdr>
    </w:div>
    <w:div w:id="1540555683">
      <w:bodyDiv w:val="1"/>
      <w:marLeft w:val="0"/>
      <w:marRight w:val="0"/>
      <w:marTop w:val="0"/>
      <w:marBottom w:val="0"/>
      <w:divBdr>
        <w:top w:val="none" w:sz="0" w:space="0" w:color="auto"/>
        <w:left w:val="none" w:sz="0" w:space="0" w:color="auto"/>
        <w:bottom w:val="none" w:sz="0" w:space="0" w:color="auto"/>
        <w:right w:val="none" w:sz="0" w:space="0" w:color="auto"/>
      </w:divBdr>
    </w:div>
    <w:div w:id="1564368424">
      <w:bodyDiv w:val="1"/>
      <w:marLeft w:val="0"/>
      <w:marRight w:val="0"/>
      <w:marTop w:val="0"/>
      <w:marBottom w:val="0"/>
      <w:divBdr>
        <w:top w:val="none" w:sz="0" w:space="0" w:color="auto"/>
        <w:left w:val="none" w:sz="0" w:space="0" w:color="auto"/>
        <w:bottom w:val="none" w:sz="0" w:space="0" w:color="auto"/>
        <w:right w:val="none" w:sz="0" w:space="0" w:color="auto"/>
      </w:divBdr>
    </w:div>
    <w:div w:id="1586571292">
      <w:bodyDiv w:val="1"/>
      <w:marLeft w:val="0"/>
      <w:marRight w:val="0"/>
      <w:marTop w:val="0"/>
      <w:marBottom w:val="0"/>
      <w:divBdr>
        <w:top w:val="none" w:sz="0" w:space="0" w:color="auto"/>
        <w:left w:val="none" w:sz="0" w:space="0" w:color="auto"/>
        <w:bottom w:val="none" w:sz="0" w:space="0" w:color="auto"/>
        <w:right w:val="none" w:sz="0" w:space="0" w:color="auto"/>
      </w:divBdr>
    </w:div>
    <w:div w:id="1591694225">
      <w:bodyDiv w:val="1"/>
      <w:marLeft w:val="0"/>
      <w:marRight w:val="0"/>
      <w:marTop w:val="0"/>
      <w:marBottom w:val="0"/>
      <w:divBdr>
        <w:top w:val="none" w:sz="0" w:space="0" w:color="auto"/>
        <w:left w:val="none" w:sz="0" w:space="0" w:color="auto"/>
        <w:bottom w:val="none" w:sz="0" w:space="0" w:color="auto"/>
        <w:right w:val="none" w:sz="0" w:space="0" w:color="auto"/>
      </w:divBdr>
    </w:div>
    <w:div w:id="1591935359">
      <w:bodyDiv w:val="1"/>
      <w:marLeft w:val="0"/>
      <w:marRight w:val="0"/>
      <w:marTop w:val="0"/>
      <w:marBottom w:val="0"/>
      <w:divBdr>
        <w:top w:val="none" w:sz="0" w:space="0" w:color="auto"/>
        <w:left w:val="none" w:sz="0" w:space="0" w:color="auto"/>
        <w:bottom w:val="none" w:sz="0" w:space="0" w:color="auto"/>
        <w:right w:val="none" w:sz="0" w:space="0" w:color="auto"/>
      </w:divBdr>
    </w:div>
    <w:div w:id="1597440620">
      <w:bodyDiv w:val="1"/>
      <w:marLeft w:val="0"/>
      <w:marRight w:val="0"/>
      <w:marTop w:val="0"/>
      <w:marBottom w:val="0"/>
      <w:divBdr>
        <w:top w:val="none" w:sz="0" w:space="0" w:color="auto"/>
        <w:left w:val="none" w:sz="0" w:space="0" w:color="auto"/>
        <w:bottom w:val="none" w:sz="0" w:space="0" w:color="auto"/>
        <w:right w:val="none" w:sz="0" w:space="0" w:color="auto"/>
      </w:divBdr>
    </w:div>
    <w:div w:id="1601642295">
      <w:bodyDiv w:val="1"/>
      <w:marLeft w:val="0"/>
      <w:marRight w:val="0"/>
      <w:marTop w:val="0"/>
      <w:marBottom w:val="0"/>
      <w:divBdr>
        <w:top w:val="none" w:sz="0" w:space="0" w:color="auto"/>
        <w:left w:val="none" w:sz="0" w:space="0" w:color="auto"/>
        <w:bottom w:val="none" w:sz="0" w:space="0" w:color="auto"/>
        <w:right w:val="none" w:sz="0" w:space="0" w:color="auto"/>
      </w:divBdr>
    </w:div>
    <w:div w:id="1620064475">
      <w:bodyDiv w:val="1"/>
      <w:marLeft w:val="0"/>
      <w:marRight w:val="0"/>
      <w:marTop w:val="0"/>
      <w:marBottom w:val="0"/>
      <w:divBdr>
        <w:top w:val="none" w:sz="0" w:space="0" w:color="auto"/>
        <w:left w:val="none" w:sz="0" w:space="0" w:color="auto"/>
        <w:bottom w:val="none" w:sz="0" w:space="0" w:color="auto"/>
        <w:right w:val="none" w:sz="0" w:space="0" w:color="auto"/>
      </w:divBdr>
    </w:div>
    <w:div w:id="1620259660">
      <w:bodyDiv w:val="1"/>
      <w:marLeft w:val="0"/>
      <w:marRight w:val="0"/>
      <w:marTop w:val="0"/>
      <w:marBottom w:val="0"/>
      <w:divBdr>
        <w:top w:val="none" w:sz="0" w:space="0" w:color="auto"/>
        <w:left w:val="none" w:sz="0" w:space="0" w:color="auto"/>
        <w:bottom w:val="none" w:sz="0" w:space="0" w:color="auto"/>
        <w:right w:val="none" w:sz="0" w:space="0" w:color="auto"/>
      </w:divBdr>
    </w:div>
    <w:div w:id="1621063109">
      <w:bodyDiv w:val="1"/>
      <w:marLeft w:val="0"/>
      <w:marRight w:val="0"/>
      <w:marTop w:val="0"/>
      <w:marBottom w:val="0"/>
      <w:divBdr>
        <w:top w:val="none" w:sz="0" w:space="0" w:color="auto"/>
        <w:left w:val="none" w:sz="0" w:space="0" w:color="auto"/>
        <w:bottom w:val="none" w:sz="0" w:space="0" w:color="auto"/>
        <w:right w:val="none" w:sz="0" w:space="0" w:color="auto"/>
      </w:divBdr>
    </w:div>
    <w:div w:id="1727684559">
      <w:bodyDiv w:val="1"/>
      <w:marLeft w:val="0"/>
      <w:marRight w:val="0"/>
      <w:marTop w:val="0"/>
      <w:marBottom w:val="0"/>
      <w:divBdr>
        <w:top w:val="none" w:sz="0" w:space="0" w:color="auto"/>
        <w:left w:val="none" w:sz="0" w:space="0" w:color="auto"/>
        <w:bottom w:val="none" w:sz="0" w:space="0" w:color="auto"/>
        <w:right w:val="none" w:sz="0" w:space="0" w:color="auto"/>
      </w:divBdr>
    </w:div>
    <w:div w:id="1749620005">
      <w:bodyDiv w:val="1"/>
      <w:marLeft w:val="0"/>
      <w:marRight w:val="0"/>
      <w:marTop w:val="0"/>
      <w:marBottom w:val="0"/>
      <w:divBdr>
        <w:top w:val="none" w:sz="0" w:space="0" w:color="auto"/>
        <w:left w:val="none" w:sz="0" w:space="0" w:color="auto"/>
        <w:bottom w:val="none" w:sz="0" w:space="0" w:color="auto"/>
        <w:right w:val="none" w:sz="0" w:space="0" w:color="auto"/>
      </w:divBdr>
    </w:div>
    <w:div w:id="1795440806">
      <w:bodyDiv w:val="1"/>
      <w:marLeft w:val="0"/>
      <w:marRight w:val="0"/>
      <w:marTop w:val="0"/>
      <w:marBottom w:val="0"/>
      <w:divBdr>
        <w:top w:val="none" w:sz="0" w:space="0" w:color="auto"/>
        <w:left w:val="none" w:sz="0" w:space="0" w:color="auto"/>
        <w:bottom w:val="none" w:sz="0" w:space="0" w:color="auto"/>
        <w:right w:val="none" w:sz="0" w:space="0" w:color="auto"/>
      </w:divBdr>
    </w:div>
    <w:div w:id="1807163177">
      <w:bodyDiv w:val="1"/>
      <w:marLeft w:val="0"/>
      <w:marRight w:val="0"/>
      <w:marTop w:val="0"/>
      <w:marBottom w:val="0"/>
      <w:divBdr>
        <w:top w:val="none" w:sz="0" w:space="0" w:color="auto"/>
        <w:left w:val="none" w:sz="0" w:space="0" w:color="auto"/>
        <w:bottom w:val="none" w:sz="0" w:space="0" w:color="auto"/>
        <w:right w:val="none" w:sz="0" w:space="0" w:color="auto"/>
      </w:divBdr>
    </w:div>
    <w:div w:id="1874925838">
      <w:bodyDiv w:val="1"/>
      <w:marLeft w:val="0"/>
      <w:marRight w:val="0"/>
      <w:marTop w:val="0"/>
      <w:marBottom w:val="0"/>
      <w:divBdr>
        <w:top w:val="none" w:sz="0" w:space="0" w:color="auto"/>
        <w:left w:val="none" w:sz="0" w:space="0" w:color="auto"/>
        <w:bottom w:val="none" w:sz="0" w:space="0" w:color="auto"/>
        <w:right w:val="none" w:sz="0" w:space="0" w:color="auto"/>
      </w:divBdr>
    </w:div>
    <w:div w:id="1894269612">
      <w:bodyDiv w:val="1"/>
      <w:marLeft w:val="0"/>
      <w:marRight w:val="0"/>
      <w:marTop w:val="0"/>
      <w:marBottom w:val="0"/>
      <w:divBdr>
        <w:top w:val="none" w:sz="0" w:space="0" w:color="auto"/>
        <w:left w:val="none" w:sz="0" w:space="0" w:color="auto"/>
        <w:bottom w:val="none" w:sz="0" w:space="0" w:color="auto"/>
        <w:right w:val="none" w:sz="0" w:space="0" w:color="auto"/>
      </w:divBdr>
    </w:div>
    <w:div w:id="1918008903">
      <w:bodyDiv w:val="1"/>
      <w:marLeft w:val="0"/>
      <w:marRight w:val="0"/>
      <w:marTop w:val="0"/>
      <w:marBottom w:val="0"/>
      <w:divBdr>
        <w:top w:val="none" w:sz="0" w:space="0" w:color="auto"/>
        <w:left w:val="none" w:sz="0" w:space="0" w:color="auto"/>
        <w:bottom w:val="none" w:sz="0" w:space="0" w:color="auto"/>
        <w:right w:val="none" w:sz="0" w:space="0" w:color="auto"/>
      </w:divBdr>
    </w:div>
    <w:div w:id="1919709059">
      <w:bodyDiv w:val="1"/>
      <w:marLeft w:val="0"/>
      <w:marRight w:val="0"/>
      <w:marTop w:val="0"/>
      <w:marBottom w:val="0"/>
      <w:divBdr>
        <w:top w:val="none" w:sz="0" w:space="0" w:color="auto"/>
        <w:left w:val="none" w:sz="0" w:space="0" w:color="auto"/>
        <w:bottom w:val="none" w:sz="0" w:space="0" w:color="auto"/>
        <w:right w:val="none" w:sz="0" w:space="0" w:color="auto"/>
      </w:divBdr>
    </w:div>
    <w:div w:id="1928151436">
      <w:bodyDiv w:val="1"/>
      <w:marLeft w:val="0"/>
      <w:marRight w:val="0"/>
      <w:marTop w:val="0"/>
      <w:marBottom w:val="0"/>
      <w:divBdr>
        <w:top w:val="none" w:sz="0" w:space="0" w:color="auto"/>
        <w:left w:val="none" w:sz="0" w:space="0" w:color="auto"/>
        <w:bottom w:val="none" w:sz="0" w:space="0" w:color="auto"/>
        <w:right w:val="none" w:sz="0" w:space="0" w:color="auto"/>
      </w:divBdr>
    </w:div>
    <w:div w:id="1947887142">
      <w:bodyDiv w:val="1"/>
      <w:marLeft w:val="0"/>
      <w:marRight w:val="0"/>
      <w:marTop w:val="0"/>
      <w:marBottom w:val="0"/>
      <w:divBdr>
        <w:top w:val="none" w:sz="0" w:space="0" w:color="auto"/>
        <w:left w:val="none" w:sz="0" w:space="0" w:color="auto"/>
        <w:bottom w:val="none" w:sz="0" w:space="0" w:color="auto"/>
        <w:right w:val="none" w:sz="0" w:space="0" w:color="auto"/>
      </w:divBdr>
    </w:div>
    <w:div w:id="1960916911">
      <w:bodyDiv w:val="1"/>
      <w:marLeft w:val="0"/>
      <w:marRight w:val="0"/>
      <w:marTop w:val="0"/>
      <w:marBottom w:val="0"/>
      <w:divBdr>
        <w:top w:val="none" w:sz="0" w:space="0" w:color="auto"/>
        <w:left w:val="none" w:sz="0" w:space="0" w:color="auto"/>
        <w:bottom w:val="none" w:sz="0" w:space="0" w:color="auto"/>
        <w:right w:val="none" w:sz="0" w:space="0" w:color="auto"/>
      </w:divBdr>
    </w:div>
    <w:div w:id="1992522139">
      <w:bodyDiv w:val="1"/>
      <w:marLeft w:val="0"/>
      <w:marRight w:val="0"/>
      <w:marTop w:val="0"/>
      <w:marBottom w:val="0"/>
      <w:divBdr>
        <w:top w:val="none" w:sz="0" w:space="0" w:color="auto"/>
        <w:left w:val="none" w:sz="0" w:space="0" w:color="auto"/>
        <w:bottom w:val="none" w:sz="0" w:space="0" w:color="auto"/>
        <w:right w:val="none" w:sz="0" w:space="0" w:color="auto"/>
      </w:divBdr>
    </w:div>
    <w:div w:id="2021396867">
      <w:bodyDiv w:val="1"/>
      <w:marLeft w:val="0"/>
      <w:marRight w:val="0"/>
      <w:marTop w:val="0"/>
      <w:marBottom w:val="0"/>
      <w:divBdr>
        <w:top w:val="none" w:sz="0" w:space="0" w:color="auto"/>
        <w:left w:val="none" w:sz="0" w:space="0" w:color="auto"/>
        <w:bottom w:val="none" w:sz="0" w:space="0" w:color="auto"/>
        <w:right w:val="none" w:sz="0" w:space="0" w:color="auto"/>
      </w:divBdr>
    </w:div>
    <w:div w:id="2041585713">
      <w:bodyDiv w:val="1"/>
      <w:marLeft w:val="0"/>
      <w:marRight w:val="0"/>
      <w:marTop w:val="0"/>
      <w:marBottom w:val="0"/>
      <w:divBdr>
        <w:top w:val="none" w:sz="0" w:space="0" w:color="auto"/>
        <w:left w:val="none" w:sz="0" w:space="0" w:color="auto"/>
        <w:bottom w:val="none" w:sz="0" w:space="0" w:color="auto"/>
        <w:right w:val="none" w:sz="0" w:space="0" w:color="auto"/>
      </w:divBdr>
    </w:div>
    <w:div w:id="2080250450">
      <w:bodyDiv w:val="1"/>
      <w:marLeft w:val="0"/>
      <w:marRight w:val="0"/>
      <w:marTop w:val="0"/>
      <w:marBottom w:val="0"/>
      <w:divBdr>
        <w:top w:val="none" w:sz="0" w:space="0" w:color="auto"/>
        <w:left w:val="none" w:sz="0" w:space="0" w:color="auto"/>
        <w:bottom w:val="none" w:sz="0" w:space="0" w:color="auto"/>
        <w:right w:val="none" w:sz="0" w:space="0" w:color="auto"/>
      </w:divBdr>
    </w:div>
    <w:div w:id="21440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DCB0-3EC1-4570-8342-B612E277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8253</Words>
  <Characters>47047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2</cp:revision>
  <dcterms:created xsi:type="dcterms:W3CDTF">2025-11-12T13:13:00Z</dcterms:created>
  <dcterms:modified xsi:type="dcterms:W3CDTF">2025-11-12T13:13:00Z</dcterms:modified>
</cp:coreProperties>
</file>