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99" w:rsidRDefault="00DF3699" w:rsidP="00DF3699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10 stav 1 tačka 3 i člana 118 stav 3 Zakona o visokom obrazovanju ("Službeni list RCG", broj 60/03), Ministarstvo prosvjete i nauke donosi</w:t>
      </w:r>
    </w:p>
    <w:p w:rsidR="00DF3699" w:rsidRDefault="00DF3699" w:rsidP="00DF3699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DF3699" w:rsidRDefault="00DF3699" w:rsidP="00DF3699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DF3699" w:rsidRDefault="00DF3699" w:rsidP="00DF3699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SADRŽAJU I OBLIKU DIPLOME I DOPUNE DIPLOME (SUPPLEMENT), VOĐENJU MATIČNE KNJIGE STUDENATA, EVIDENCIJI I SADRŽAJU JAVNIH ISPRAVA KOJE IZDAJE UNIVERZITET I USTANOVE VISOKOG OBRAZOVANJA</w:t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DF3699" w:rsidRDefault="00DF3699" w:rsidP="00DF3699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RCG", br. 9 od 12. februara 2007)</w:t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 OPŠTA ODREDBA</w:t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propisuje se sadržaj i oblik diplome i dopune diplome ("supplement), vođenje matične knjige studenata, evidencija i sadržaj javnih isprava, koje izdaje univerzitet i ustanove visokog obrazovanja (u daljem tekstu: ustanova).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 SADRŽAJ I OBLIK DIPLOME I DOPUNE DIPLOME</w:t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Diploma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Ustanova izdaje diplomu o završenom studijskom programu i odgovarajućem stepenu visokog obrazovanja: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primijenjenih osnovnih studija-diploma Bachelor;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akademskih osnovnih studija-diploma Bachelor;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specijalističkih studija-diploma specijaliste;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primijenjenih magistarskih studija-diploma magistra primijenjenih studija;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akademskog naziva magistra nauka-diploma magistra akademskih studija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akademskog naziva doktora nauka-diploma doktora nauka.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i oblik diplome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 xml:space="preserve">     Diploma iz člana </w:t>
      </w:r>
      <w:hyperlink r:id="rId5" w:anchor="clan2" w:history="1">
        <w:r>
          <w:rPr>
            <w:rStyle w:val="Hyperlink"/>
            <w:lang w:val="sr-Latn-CS"/>
          </w:rPr>
          <w:t>2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pravilnika, ima spoljašnji i unutrašnji dio. Spoljašnji dio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grb Republike Crne Gore;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Republika Crna Gora;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sjedište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Unutrašnji dio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znak i naziv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profila i stepena studija (akademske, primijenjene, osnovne, specijalističke, magistarske, doktorske);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 i prezime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datum, mjesto, država rođenja;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završetka studija;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stečenog stepena visokog obrazovanja (navodi se skraćenica za dati stepen visokog obrazovanja);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iz evidencije o izdatim diplomama;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izdavanja diplome;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potpis organa rukovođenja ustanove (za univerzitet-rektor i dekan odnosno direktor)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suvi žig ustanove.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Diploma ima oblik tabaka, veličine 245 mm x 172 mm.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Diploma se štampa na zaštićenom papiru sa fluorescentnim vlaknima.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Obrazac diplome o završenom studijskom programu i odgovarajućem stepenu visokog obrazovanja, iz člana </w:t>
      </w:r>
      <w:hyperlink r:id="rId6" w:anchor="clan2" w:history="1">
        <w:r>
          <w:rPr>
            <w:rStyle w:val="Hyperlink"/>
            <w:lang w:val="sr-Latn-CS"/>
          </w:rPr>
          <w:t>2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 odštampan je uz ovaj pravilnik i čini njegov sastavni dio ( obrazac br. 1, 2, 3, 4, 5 ).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Ustanova svojim aktom bliže propisuje likovno oblikovanje (dizajn) diplome.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lastRenderedPageBreak/>
        <w:t>Dopuna diplome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Dopuna diplome je u obliku povezanih listova veličine 219 x 297 mm i sadrži podatke koji su dati na obrascu broj 6, koji je odštampan uz ovaj pravilnik i čini njegov sastavni dio.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svakoj strani dopune diplome, stavlja se pečat ustanove koja izdaje dopunu diplome, osim na strani koja sadrži informaciju o nacionalnom sistemu visokog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Pored podataka iz st. 1 i 2 ovog člana, dopuna diplome obavezno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odštampan znak ustanove na svakoj strani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grb Republike Crne Gore, na strani koja sadrži informaciju o nacionalnom sistemu visokog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Uputstvo za popunjavanje dopune diplome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 xml:space="preserve">     Dopuna diplome iz člana </w:t>
      </w:r>
      <w:hyperlink r:id="rId7" w:anchor="clan4" w:history="1">
        <w:r>
          <w:rPr>
            <w:rStyle w:val="Hyperlink"/>
            <w:lang w:val="sr-Latn-CS"/>
          </w:rPr>
          <w:t>4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pravilnika, popunjava se u skladu sa Uputstvom za popunjavanje dopune diplome.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Uputstvo za popunjavanje dopune diplome odštampano je uz ovaj pravilnik i čini njegov sastavni dio.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Jezik na kojem se štampa diploma odnosno dopuna diplome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Diploma i dopuna diplome se štampa na jeziku koji je u službenoj upotrebi u Crnoj Gori i na engleskom jeziku.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Kada se nastava određenog studijskog programa izvodi na jeziku nacionalne manjine, odnosno na nekom od stranih jezika, diploma se štampa i na jeziku na kojem se nastava izvodi.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III MATIČNA KNJIGA STUDENATA</w:t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Matična knjiga studenata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Ustanova vodi posebne matične knjige studenata za svaki studijski program, i to za: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osnovne studije (akademske, primijenjene);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postdiplomske specijalističke studije (akademske, primijenjene);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postdiplomske magistarske studije (akademske, primijenjene)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doktorske studije.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Matična knjiga studenata vodi se na jeziku koji je u službenoj upotrebi u Crnoj Gori.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Kada se nastava određenog studijskog programa izvodi na jeziku nacionalne manjine, matična knjiga studenata se vodi i na jeziku na kojem se nastava izvodi.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matične knjige studenata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Matična knjiga studenata ima spoljašnji i unutrašnji dio.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 Spoljašnji dio matične knjige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studijsku godinu upisa;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profil i stepen studija;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ustanove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potpis rektora i dekana odnosno direktora.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II Unutrašnji dio matične knjige sadrži podatke 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Studentu: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ugovora o studiranju;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 i prezime;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pol;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 jednog roditelja;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rođenja, mjesto rođenja, naziv opštine i naziv države;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adresa studenta/prebivalište,boravište/;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lične karte i naziv organa koji je izdao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jedinstveni matični broj.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Završenom prethodnom obrazovanju, i to za: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a) Osnovne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i sjedište srednje škole;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- diploma odnosno svjedočanstvo srednje škole;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školska godina u kojoj je završeno obrazovanje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rješenja o ekvivalenciji diplome, odnosno svjedočanstva ili druge javne isprave.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b) Postdiplomske i doktorske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diploma i naziv stečenog stepena visokog obrazovanja (skraćena oznaka);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osvojenih ECTS kredita;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studijska godina u kojoj je završeno prethodno obrazovanje;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rješenja o priznavanju i vrednovanju diplome odnosno dijela visokog obrazovanja i drugih javnih isprava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priznatih ECTS kredita na ustanovi koja šalje studenta, odnosno prilikom prelaska sa jednog studijskog programa na drugi u okviru iste ustanove.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Upisu i napredovanju studenta, i to za: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a) Osnovne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prve godine studija i broj prijavljenih ECTS kredita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svih narednih studijskih godina na osnovnim studijama i broju ECTS kredita koje student prijavljuje prvi put sa II, III, IV, V i VI godine i broju ECTS kredita koje student ponovo prijavljuje ( kao zaostale ispite iz prethodnih godina studija).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b) Postdiplomske specijalističke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specijalističkih studija i broj prijavljenih kredita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ECTS kredita koje student ponovo prijavljuje naredne studijske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c) Postdiplomske magistarske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u odgovarajuću godinu magistarskih studija i broj prijavljenih kredita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ECTS kredita koje student ponovo prijavljuje naredne studijske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d) Doktorske studije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u odgovarajuću godinu doktorskih studija i broj prijavljenih,kredita;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odluku o imenovanju mentora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upis ECTS kredita koje student ponovo prijavljuje naredne studijske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Statusu studenta u toku studija: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studijska godina;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status studenta (budžetski/samofinansirajući);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vrijeme trajanja studiranja po osnovu mobilnosti i naziv ustanove na kojoj student studira;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i datum ugovora o studiranju;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vrijeme mirovanja statusa, broj i datum rješenja o mirovanju;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i datum odluke o isključenju i period isključenja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i datum odluke nastavka studija.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Završetku studija, završnom radu, stečenom stepenu i diplomi, i to za: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a) Osnovne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studijska godina;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prijave završnog rada,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predmet iz kojeg je rađen završni rad;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odluka o imenovanju mentora;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zaostalih ECTS kredita i broj kredita na završnom radu kod prijave završnog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završni rad (naziv rada, datum odbrane);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odluka o imenovanju komisije za odbranu završnog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osvojenih ECTS kredita i prosječna ocjena završenih studija, uključujući ocjenu na završnom radu;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diploma i naziv stečenog stepena visokog obrazovanja (skraćena oznaka)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diplome i datum izdavanja.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b) Postdiplomske specijalističke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studijska godina;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prijave završnog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predmet iz kojeg je rađen završni rad;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odluka o imenovanju mentora;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završni rad ( naziv rada, datum odbrane);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odluka o imenovanju komisije;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osvojenih ECTS kredita i prosječna ocjena specijalističkih studija, uključujući ocjenu na završnom radu;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diploma i naziv stečenog stepena visokog obrazovanja (skraćena oznaka)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i datum izdavanja diplome.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c) Postdiplomske magistarske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godina upisa;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tema magistarskog rada (predmet, datum prijave, datum odobravanja teme, ime mentora, nova tema magistarskog rada);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- odluka o ocjeni i odbrani magistarskog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ocjena magistarskog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osvojenih ECTS kredita i prosječna ocjena na magistarskim studijama;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diploma i naziv stečenog stepena visokog obrazovanja (skraćena oznaka)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i datum izdavanja diplome.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d) Doktorske studije: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prijave;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naučna oblast i polazna istraživanja (odluka o imenovanju mentora za izradu polaznih istraživanja, odluka o imenovanju komisije za ocjenu polaznih istraživanja);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odluke o ocjeni i odbrani doktorske disertacije;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osvojenih ECTS kredita i stepen koji se stiče;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diploma i naziv stečenog stepena (skraćena oznaka)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i datum izdavanja diplome.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Pohvalama, nagradama i osvojenim mjestima na takmičenjima, disciplinske mjere.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Ocjenama na predmetima utvrđenim strukturom studijskog programa: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predmeti za svaku godinu studija sa brojem ECTS kredita;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ocjene u skladu sa ECTS skalom;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predmeti koje je student položio i naziv ustanove na kojoj je po osnovu mobilnosti studirao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objavljeni naučni radovi studenta u domaćim i međunarodnim časopisima sa rezultatima iz teze ( uz naznaku baze podataka i indeksa citiranosti).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IV EVIDENCIJA Vrste evidencija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Ustanova vodi evidenciju 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izdatim diplomama i dopunama diplome;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ispitima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završenim studijama.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Evidencija o izdatim diplomama i dopunama diplome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Ustanova vodi evidenciju o izdatim diplomama i dopunama diplome za: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osnovne studije (akademske, primijenjene);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postdiplomske specijalističke studije (akademske, primijenjene);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postdiplomske magistarske studije (akademske, primijenjene)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doktorske studije.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evidencije o izdatim diplomama i dopunama diplome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Evidencija o izdatim diplomama i dopunama diplome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redni broj;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ugovora o studiranju;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prezime, ime roditelja i ime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dan, mjesec i godina rođenja;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mjesto rođenja, naziv opštine i naziv države;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studijski program;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odbrane završnog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završnog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prosječna ocjena na osnovnim studijama;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odbrane diplomskog-specijalističkog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diplomskog-specijalističkog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prosječna ocjena na specijalističkim studijama;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odbrane magistarskog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magistarskog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ocjena magistarskog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izdavanja diplome odnosno dopune diplome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potpis primaoca diplome odnosno dopune diplome.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Evidencija o ispitima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Evidencija o ispitima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ime, očevo ime i prezime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godinu studija;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predmete za svaku godinu studija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ocjene.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Evidencija o završenim studijama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Evidencija o završenim studijama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redni broj diplome odnosno dopune diplome;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ime, očevo ime i prezime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studenta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 diplomiranja.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Oblik matične knjige studenata i evidencija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Oblik matične knjige studenata i evidencije čiji je sadržaj propisan ovim pravilnikom propisije ustanova svojim aktom.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Matična knjiga studenata i evidencije vode se u pisanoj formi, a mogu se voditi i u elektronskoj formi.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uvjerenja o položeinm ispitima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Ustanova, na zahtjev studenta, izdaje uvjerenje o položenim ispitima koje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i sjedište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znak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evidencioni broj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ime, očevo ime i prezime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dan, mjesec i godina rođenja;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mjesto rođenja, naziv opštine, naziv države;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godinu upisa studija;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status studenta (budžetski-samofinansirajući;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profila studija i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obim studija izražen ECTS kreditima, broj ugovora o studiranju i datum njegovog potpisivanja;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spisak predmeta koje je student položio/la;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prosječnu ocjenu;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ukupan broj osvojenih kredita;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indeks uspjeha;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broj, mjesto i datum izdavanja;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pečat ustanove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potpis ovlašćenog lica.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uvjerenja o završenim studijama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Ustanova, do izdavanja diplome, izdaje uvjerenje o završenim studijama koje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znak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ime, očevo ime i prezime studenta;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dan, mjesec i godinu rođenja;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mjesto rođenja, naziv opštine, naziv države;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dan, mjesec i godinu završetka studija;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stečenog stepena visokog obrazovanja;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i sjedište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- dužinu trajanja studijskog programa i obim ECTS kredita;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prosječnu ocjenu;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broj, naziv mjesta i datum izdavanja uvjerenja o završenim studijama;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pečat ustanove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potpis organa rukovođenja.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Oblik uvjerenja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Style w:val="expand1"/>
          <w:vanish w:val="0"/>
        </w:rPr>
      </w:pPr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Oblik uvjerenja iz čl. 16 i 17 ovog pravilnika, čiji je sadržaj dat ovim.pravilnikom, utvrđuje ustanova svojim aktom.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</w:pPr>
      <w:bookmarkStart w:id="34" w:name="clan18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8"/>
      <w:bookmarkEnd w:id="35"/>
      <w:r>
        <w:rPr>
          <w:rStyle w:val="expand1"/>
          <w:vanish w:val="0"/>
          <w:color w:val="000000"/>
          <w:lang w:val="sr-Latn-CS"/>
        </w:rPr>
        <w:t>     Duplikat diplome i dopune diplome može se izdati na obrascu propisanom ovim pravilnikom u čijem gornjem uglu se ispisuje riječ "Duplikat".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 PRELAZNA I ZAVRŠNA ODREDBA</w:t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Prestanak važenja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36" w:name="clan19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9" w:rsidRDefault="00DF3699" w:rsidP="00DF369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19"/>
      <w:bookmarkEnd w:id="37"/>
      <w:r>
        <w:rPr>
          <w:rStyle w:val="expand1"/>
          <w:vanish w:val="0"/>
          <w:color w:val="000000"/>
          <w:lang w:val="sr-Latn-CS"/>
        </w:rPr>
        <w:t>     Stupanjem na snagu ovog pravilnika, osim odredaba člana 1, prestaje da važi Pravilnik o sadržaju i obliku obrazaca javnih isprava koje izdaje univerzitetska jedinica ("Službeni list RCG", broj 29/00) i Pravilnik o sadržaju obrazaca i načinu vođenja evidencije koju vodi univerzitet i univerzitetske jedinice ("Službeni list RCG", broj 26/93).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F3699" w:rsidRDefault="00DF3699" w:rsidP="00DF369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DF3699" w:rsidRDefault="00DF3699" w:rsidP="00DF3699">
      <w:pPr>
        <w:rPr>
          <w:rStyle w:val="expand1"/>
          <w:vanish w:val="0"/>
          <w:color w:val="000000"/>
        </w:rPr>
      </w:pPr>
    </w:p>
    <w:p w:rsidR="00DF3699" w:rsidRDefault="00DF3699" w:rsidP="00DF3699">
      <w:pPr>
        <w:jc w:val="center"/>
      </w:pPr>
      <w:bookmarkStart w:id="38" w:name="clan20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DF3699" w:rsidP="00DF3699">
      <w:bookmarkStart w:id="39" w:name="1020"/>
      <w:bookmarkEnd w:id="39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Republike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01-522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2. februar 2007.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Prof. dr Slobodan Backović, s.r.</w:t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3699"/>
    <w:rsid w:val="000742E6"/>
    <w:rsid w:val="0094034F"/>
    <w:rsid w:val="009B4CCA"/>
    <w:rsid w:val="00DF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DF3699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DF3699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858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daci.net/sllistcg/prikaz-b.php?db=&amp;what=P-sodddl04v0709&amp;draft=0&amp;html=&amp;nas=21461&amp;nad=4&amp;god=2007&amp;statu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ci.net/sllistcg/prikaz-b.php?db=&amp;what=P-sodddl04v0709&amp;draft=0&amp;html=&amp;nas=21461&amp;nad=4&amp;god=2007&amp;status=1" TargetMode="External"/><Relationship Id="rId5" Type="http://schemas.openxmlformats.org/officeDocument/2006/relationships/hyperlink" Target="http://www.podaci.net/sllistcg/prikaz-b.php?db=&amp;what=P-sodddl04v0709&amp;draft=0&amp;html=&amp;nas=21461&amp;nad=4&amp;god=2007&amp;status=1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2283</Words>
  <Characters>13019</Characters>
  <Application>Microsoft Office Word</Application>
  <DocSecurity>0</DocSecurity>
  <Lines>108</Lines>
  <Paragraphs>30</Paragraphs>
  <ScaleCrop>false</ScaleCrop>
  <Company/>
  <LinksUpToDate>false</LinksUpToDate>
  <CharactersWithSpaces>15272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2015-04-03T08:21:00Z</dcterms:created>
  <dcterms:modified xsi:type="dcterms:W3CDTF">2015-04-03T08:24:00Z</dcterms:modified>
</cp:coreProperties>
</file>