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7C90" w14:textId="43559185" w:rsidR="00BE6BDE" w:rsidRPr="0036328A" w:rsidRDefault="005471F0" w:rsidP="00230E42">
      <w:pPr>
        <w:pStyle w:val="Heading2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</w:pPr>
      <w:bookmarkStart w:id="0" w:name="_Hlk85045119"/>
      <w:r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ST</w:t>
      </w:r>
      <w:r w:rsidR="00230E42"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R</w:t>
      </w:r>
      <w:r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A</w:t>
      </w:r>
      <w:r w:rsidR="00230E42" w:rsidRPr="00BE0D57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 xml:space="preserve">TEGIJA RAZVOJA SISTEMA </w:t>
      </w:r>
      <w:r w:rsidR="00230E42" w:rsidRPr="0036328A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SOCIJALNE I DJEČJE ZAŠTITE ZA PERIOD 202</w:t>
      </w:r>
      <w:r w:rsidR="00F1686B" w:rsidRPr="0036328A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5</w:t>
      </w:r>
      <w:r w:rsidR="00230E42" w:rsidRPr="0036328A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 xml:space="preserve"> – 202</w:t>
      </w:r>
      <w:r w:rsidR="005D20B0">
        <w:rPr>
          <w:rFonts w:ascii="Arial" w:eastAsiaTheme="minorHAnsi" w:hAnsi="Arial" w:cs="Arial"/>
          <w:b/>
          <w:color w:val="auto"/>
          <w:sz w:val="22"/>
          <w:szCs w:val="22"/>
          <w:lang w:val="sr-Latn-ME"/>
        </w:rPr>
        <w:t>8</w:t>
      </w:r>
    </w:p>
    <w:p w14:paraId="15CFEAA6" w14:textId="4B848788" w:rsidR="00230E42" w:rsidRPr="00BE0D57" w:rsidRDefault="00230E42" w:rsidP="00230E42">
      <w:pPr>
        <w:jc w:val="center"/>
        <w:rPr>
          <w:rFonts w:ascii="Arial" w:hAnsi="Arial" w:cs="Arial"/>
          <w:b/>
          <w:lang w:val="sr-Latn-ME"/>
        </w:rPr>
      </w:pPr>
      <w:r w:rsidRPr="0036328A">
        <w:rPr>
          <w:rFonts w:ascii="Arial" w:hAnsi="Arial" w:cs="Arial"/>
          <w:b/>
          <w:lang w:val="sr-Latn-ME"/>
        </w:rPr>
        <w:t>AKCIONI PLAN ZA 202</w:t>
      </w:r>
      <w:r w:rsidR="00F1686B" w:rsidRPr="0036328A">
        <w:rPr>
          <w:rFonts w:ascii="Arial" w:hAnsi="Arial" w:cs="Arial"/>
          <w:b/>
          <w:lang w:val="sr-Latn-ME"/>
        </w:rPr>
        <w:t>5</w:t>
      </w:r>
      <w:r w:rsidR="00FB7A95" w:rsidRPr="0036328A">
        <w:rPr>
          <w:rFonts w:ascii="Arial" w:hAnsi="Arial" w:cs="Arial"/>
          <w:b/>
          <w:lang w:val="sr-Latn-ME"/>
        </w:rPr>
        <w:t>.</w:t>
      </w:r>
      <w:r w:rsidRPr="0036328A">
        <w:rPr>
          <w:rFonts w:ascii="Arial" w:hAnsi="Arial" w:cs="Arial"/>
          <w:b/>
          <w:lang w:val="sr-Latn-ME"/>
        </w:rPr>
        <w:t>GODINU</w:t>
      </w:r>
    </w:p>
    <w:p w14:paraId="6FF5D875" w14:textId="77777777" w:rsidR="00230E42" w:rsidRPr="00BE0D57" w:rsidRDefault="00230E42" w:rsidP="00230E42">
      <w:pPr>
        <w:rPr>
          <w:rFonts w:ascii="Arial" w:hAnsi="Arial" w:cs="Arial"/>
          <w:lang w:val="sr-Latn-ME"/>
        </w:rPr>
      </w:pPr>
    </w:p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250"/>
        <w:gridCol w:w="3150"/>
        <w:gridCol w:w="1710"/>
        <w:gridCol w:w="3558"/>
        <w:gridCol w:w="399"/>
        <w:gridCol w:w="1533"/>
        <w:gridCol w:w="2880"/>
      </w:tblGrid>
      <w:tr w:rsidR="007378D9" w:rsidRPr="00BE0D57" w14:paraId="08732F00" w14:textId="77777777" w:rsidTr="00E41140">
        <w:trPr>
          <w:trHeight w:val="783"/>
        </w:trPr>
        <w:tc>
          <w:tcPr>
            <w:tcW w:w="15480" w:type="dxa"/>
            <w:gridSpan w:val="7"/>
          </w:tcPr>
          <w:p w14:paraId="0AE0BEE4" w14:textId="6261C1DD" w:rsidR="00213689" w:rsidRPr="00BE0D57" w:rsidRDefault="007378D9" w:rsidP="00213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u w:val="single"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STRATEŠKI CILJ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: </w:t>
            </w:r>
            <w:r w:rsidR="00213689" w:rsidRPr="00BE0D57">
              <w:rPr>
                <w:rFonts w:ascii="Arial" w:eastAsia="Times New Roman" w:hAnsi="Arial" w:cs="Arial"/>
                <w:b/>
                <w:u w:val="single"/>
                <w:lang w:val="sr-Latn-ME"/>
              </w:rPr>
              <w:t>Uspostavljanje i razvijanje integrativnog i održivog sistema socijalne i dječje zaštite koji omogućava unaprjeđenje i poboljšanje kvaliteta života korsinika</w:t>
            </w:r>
            <w:r w:rsidR="00BA4A88">
              <w:rPr>
                <w:rFonts w:ascii="Arial" w:eastAsia="Times New Roman" w:hAnsi="Arial" w:cs="Arial"/>
                <w:b/>
                <w:u w:val="single"/>
                <w:lang w:val="sr-Latn-ME"/>
              </w:rPr>
              <w:t xml:space="preserve"> i korisnica</w:t>
            </w:r>
            <w:r w:rsidR="00213689" w:rsidRPr="00BE0D57">
              <w:rPr>
                <w:rFonts w:ascii="Arial" w:eastAsia="Times New Roman" w:hAnsi="Arial" w:cs="Arial"/>
                <w:b/>
                <w:u w:val="single"/>
                <w:lang w:val="sr-Latn-ME"/>
              </w:rPr>
              <w:t xml:space="preserve">. </w:t>
            </w:r>
            <w:r w:rsidR="00F64470">
              <w:rPr>
                <w:rStyle w:val="FootnoteReference"/>
                <w:rFonts w:ascii="Arial" w:eastAsia="Times New Roman" w:hAnsi="Arial" w:cs="Arial"/>
                <w:b/>
                <w:u w:val="single"/>
                <w:lang w:val="sr-Latn-ME"/>
              </w:rPr>
              <w:footnoteReference w:id="1"/>
            </w:r>
          </w:p>
          <w:p w14:paraId="70D72354" w14:textId="6B07F995" w:rsidR="007378D9" w:rsidRPr="00BE0D57" w:rsidRDefault="007378D9" w:rsidP="007378D9">
            <w:pPr>
              <w:jc w:val="both"/>
              <w:rPr>
                <w:rFonts w:ascii="Arial" w:eastAsia="Arial" w:hAnsi="Arial" w:cs="Arial"/>
                <w:b/>
                <w:lang w:val="sr-Latn-ME"/>
              </w:rPr>
            </w:pPr>
          </w:p>
        </w:tc>
      </w:tr>
      <w:tr w:rsidR="007378D9" w:rsidRPr="00BE0D57" w14:paraId="69DB76F3" w14:textId="77777777" w:rsidTr="00E41140">
        <w:trPr>
          <w:trHeight w:val="783"/>
        </w:trPr>
        <w:tc>
          <w:tcPr>
            <w:tcW w:w="2250" w:type="dxa"/>
            <w:hideMark/>
          </w:tcPr>
          <w:p w14:paraId="45DED29D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bookmarkStart w:id="1" w:name="_Hlk87165800"/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1: </w:t>
            </w:r>
          </w:p>
        </w:tc>
        <w:tc>
          <w:tcPr>
            <w:tcW w:w="13230" w:type="dxa"/>
            <w:gridSpan w:val="6"/>
          </w:tcPr>
          <w:p w14:paraId="1042B30B" w14:textId="31138C83" w:rsidR="007378D9" w:rsidRPr="00BE0D57" w:rsidRDefault="007378D9" w:rsidP="000F1E83">
            <w:pPr>
              <w:keepNext/>
              <w:keepLines/>
              <w:outlineLvl w:val="1"/>
              <w:rPr>
                <w:rFonts w:ascii="Arial" w:eastAsia="Calibri" w:hAnsi="Arial" w:cs="Arial"/>
                <w:color w:val="FF0000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FC6F5D"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 xml:space="preserve">Unapređenje materijalnih davanja za dostojanstven i aktivan život </w:t>
            </w:r>
          </w:p>
        </w:tc>
      </w:tr>
      <w:bookmarkEnd w:id="1"/>
      <w:tr w:rsidR="00FB7A95" w:rsidRPr="00BE0D57" w14:paraId="40E56E3B" w14:textId="77777777" w:rsidTr="003A38A5">
        <w:trPr>
          <w:trHeight w:val="1848"/>
        </w:trPr>
        <w:tc>
          <w:tcPr>
            <w:tcW w:w="2250" w:type="dxa"/>
          </w:tcPr>
          <w:p w14:paraId="48F72232" w14:textId="2F101495" w:rsidR="00FB7A95" w:rsidRPr="00BE0D57" w:rsidRDefault="00FB7A95" w:rsidP="00FB7A95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bCs/>
                <w:lang w:val="sr-Latn-ME"/>
              </w:rPr>
              <w:t>Indikator učinka 1:</w:t>
            </w:r>
          </w:p>
          <w:p w14:paraId="3B012FA1" w14:textId="1D17DE4A" w:rsidR="00FB7A95" w:rsidRPr="00BE0D57" w:rsidRDefault="00FB7A95" w:rsidP="00FB7A95">
            <w:pPr>
              <w:ind w:left="3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radno sposobnih korisnika</w:t>
            </w:r>
            <w:r w:rsidR="001766CF" w:rsidRPr="00BE0D57">
              <w:rPr>
                <w:rFonts w:ascii="Arial" w:hAnsi="Arial" w:cs="Arial"/>
                <w:lang w:val="sr-Latn-ME"/>
              </w:rPr>
              <w:t>/</w:t>
            </w:r>
            <w:r w:rsidR="00AD509D">
              <w:rPr>
                <w:rFonts w:ascii="Arial" w:hAnsi="Arial" w:cs="Arial"/>
                <w:lang w:val="sr-Latn-ME"/>
              </w:rPr>
              <w:t>korisni</w:t>
            </w:r>
            <w:r w:rsidR="001766CF" w:rsidRPr="00BE0D57">
              <w:rPr>
                <w:rFonts w:ascii="Arial" w:hAnsi="Arial" w:cs="Arial"/>
                <w:lang w:val="sr-Latn-ME"/>
              </w:rPr>
              <w:t>ca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3A38A5">
              <w:rPr>
                <w:rFonts w:ascii="Arial" w:hAnsi="Arial" w:cs="Arial"/>
                <w:lang w:val="sr-Latn-ME"/>
              </w:rPr>
              <w:t>materijalnog obezbjeđenja</w:t>
            </w:r>
            <w:r w:rsidRPr="00BE0D57">
              <w:rPr>
                <w:rFonts w:ascii="Arial" w:hAnsi="Arial" w:cs="Arial"/>
                <w:lang w:val="sr-Latn-ME"/>
              </w:rPr>
              <w:t xml:space="preserve"> s</w:t>
            </w:r>
            <w:r w:rsidR="00413CC6" w:rsidRPr="00BE0D57">
              <w:rPr>
                <w:rFonts w:ascii="Arial" w:hAnsi="Arial" w:cs="Arial"/>
                <w:lang w:val="sr-Latn-ME"/>
              </w:rPr>
              <w:t>a</w:t>
            </w:r>
            <w:r w:rsidRPr="00BE0D57">
              <w:rPr>
                <w:rFonts w:ascii="Arial" w:hAnsi="Arial" w:cs="Arial"/>
                <w:lang w:val="sr-Latn-ME"/>
              </w:rPr>
              <w:t xml:space="preserve"> izrađenim revidiranim Individualnim planom aktivacije</w:t>
            </w:r>
          </w:p>
          <w:p w14:paraId="57FDA2CB" w14:textId="4918ABC9" w:rsidR="00FB7A95" w:rsidRPr="00BE0D57" w:rsidRDefault="00FB7A95" w:rsidP="00FB7A95">
            <w:pPr>
              <w:ind w:left="3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860" w:type="dxa"/>
            <w:gridSpan w:val="2"/>
          </w:tcPr>
          <w:p w14:paraId="7CA61866" w14:textId="7CE4FD1C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36328A">
              <w:rPr>
                <w:rFonts w:ascii="Arial" w:eastAsia="Calibri" w:hAnsi="Arial" w:cs="Arial"/>
                <w:lang w:val="sr-Latn-ME"/>
              </w:rPr>
              <w:t>202</w:t>
            </w:r>
            <w:r w:rsidR="004B3C6F" w:rsidRPr="0036328A">
              <w:rPr>
                <w:rFonts w:ascii="Arial" w:eastAsia="Calibri" w:hAnsi="Arial" w:cs="Arial"/>
                <w:lang w:val="sr-Latn-ME"/>
              </w:rPr>
              <w:t>4</w:t>
            </w:r>
          </w:p>
          <w:p w14:paraId="4329C10F" w14:textId="73FD5362" w:rsidR="00FB7A95" w:rsidRPr="00BE0D57" w:rsidRDefault="00FB7A95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B04231C" w14:textId="77777777" w:rsidR="00D62F5E" w:rsidRPr="00BE0D57" w:rsidRDefault="00D62F5E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05A0234F" w14:textId="77777777" w:rsidR="00D62F5E" w:rsidRPr="00BE0D57" w:rsidRDefault="00D62F5E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A11BA3F" w14:textId="77777777" w:rsidR="00456F4C" w:rsidRDefault="00FB7A95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0</w:t>
            </w:r>
            <w:r w:rsidR="00456F4C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3B35054F" w14:textId="5F152F6A" w:rsidR="00FB7A95" w:rsidRPr="00BE0D57" w:rsidRDefault="00456F4C" w:rsidP="00FB7A95">
            <w:pPr>
              <w:tabs>
                <w:tab w:val="left" w:pos="3132"/>
              </w:tabs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Revidiranih Individualnih planova aktivacije </w:t>
            </w:r>
          </w:p>
        </w:tc>
        <w:tc>
          <w:tcPr>
            <w:tcW w:w="3957" w:type="dxa"/>
            <w:gridSpan w:val="2"/>
          </w:tcPr>
          <w:p w14:paraId="61B92394" w14:textId="4F7F3919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202</w:t>
            </w:r>
            <w:r w:rsidR="0095628F" w:rsidRPr="00E365CB">
              <w:rPr>
                <w:rFonts w:ascii="Arial" w:eastAsia="Calibri" w:hAnsi="Arial" w:cs="Arial"/>
                <w:lang w:val="sr-Latn-ME"/>
              </w:rPr>
              <w:t>6</w:t>
            </w:r>
          </w:p>
          <w:p w14:paraId="1696DB9B" w14:textId="77777777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34737FEF" w14:textId="77777777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06CD6CE" w14:textId="139B5B7E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Revidiran Individualni plan aktivacije</w:t>
            </w:r>
            <w:r w:rsidRPr="00E365CB">
              <w:rPr>
                <w:rFonts w:ascii="Arial" w:eastAsia="Calibri" w:hAnsi="Arial" w:cs="Arial"/>
                <w:i/>
                <w:lang w:val="sr-Latn-ME"/>
              </w:rPr>
              <w:t xml:space="preserve"> za 1000 radno sposobnih korisnika</w:t>
            </w:r>
            <w:r w:rsidR="001766CF" w:rsidRPr="00E365CB">
              <w:rPr>
                <w:rFonts w:ascii="Arial" w:eastAsia="Calibri" w:hAnsi="Arial" w:cs="Arial"/>
                <w:i/>
                <w:lang w:val="sr-Latn-ME"/>
              </w:rPr>
              <w:t>/</w:t>
            </w:r>
            <w:r w:rsidR="00AD509D" w:rsidRPr="00E365CB">
              <w:rPr>
                <w:rFonts w:ascii="Arial" w:eastAsia="Calibri" w:hAnsi="Arial" w:cs="Arial"/>
                <w:i/>
                <w:lang w:val="sr-Latn-ME"/>
              </w:rPr>
              <w:t>korisni</w:t>
            </w:r>
            <w:r w:rsidR="001766CF" w:rsidRPr="00E365CB">
              <w:rPr>
                <w:rFonts w:ascii="Arial" w:eastAsia="Calibri" w:hAnsi="Arial" w:cs="Arial"/>
                <w:i/>
                <w:lang w:val="sr-Latn-ME"/>
              </w:rPr>
              <w:t xml:space="preserve">ca </w:t>
            </w:r>
            <w:r w:rsidRPr="00E365CB">
              <w:rPr>
                <w:rFonts w:ascii="Arial" w:eastAsia="Calibri" w:hAnsi="Arial" w:cs="Arial"/>
                <w:i/>
                <w:lang w:val="sr-Latn-ME"/>
              </w:rPr>
              <w:t>materijalnog obezbijeđenja</w:t>
            </w:r>
          </w:p>
          <w:p w14:paraId="4DB2319A" w14:textId="2D898F30" w:rsidR="009D404E" w:rsidRPr="00E365CB" w:rsidRDefault="009D404E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(vodiće se računa o ravnomjernoj zastupljenosti žena i muškaraca prilikom revizije individualnih planova)</w:t>
            </w:r>
          </w:p>
        </w:tc>
        <w:tc>
          <w:tcPr>
            <w:tcW w:w="4413" w:type="dxa"/>
            <w:gridSpan w:val="2"/>
          </w:tcPr>
          <w:p w14:paraId="0B5EE619" w14:textId="46BAA122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202</w:t>
            </w:r>
            <w:r w:rsidR="0095628F" w:rsidRPr="00E365CB">
              <w:rPr>
                <w:rFonts w:ascii="Arial" w:eastAsia="Calibri" w:hAnsi="Arial" w:cs="Arial"/>
                <w:lang w:val="sr-Latn-ME"/>
              </w:rPr>
              <w:t>8</w:t>
            </w:r>
          </w:p>
          <w:p w14:paraId="52AE13F7" w14:textId="77777777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B40BE1F" w14:textId="77777777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5DE0C4CB" w14:textId="1DD9E6BA" w:rsidR="00FB7A95" w:rsidRPr="00E365CB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Revidiran Individualni plan aktivacije</w:t>
            </w:r>
            <w:r w:rsidRPr="00E365CB">
              <w:rPr>
                <w:rFonts w:ascii="Arial" w:eastAsia="Calibri" w:hAnsi="Arial" w:cs="Arial"/>
                <w:i/>
                <w:lang w:val="sr-Latn-ME"/>
              </w:rPr>
              <w:t xml:space="preserve"> za </w:t>
            </w:r>
            <w:r w:rsidRPr="00E365CB">
              <w:rPr>
                <w:rFonts w:ascii="Arial" w:eastAsia="Calibri" w:hAnsi="Arial" w:cs="Arial"/>
                <w:lang w:val="sr-Latn-ME"/>
              </w:rPr>
              <w:t>1200 radno sposobnih korisnika</w:t>
            </w:r>
            <w:r w:rsidR="001766CF" w:rsidRPr="00E365CB">
              <w:rPr>
                <w:rFonts w:ascii="Arial" w:eastAsia="Calibri" w:hAnsi="Arial" w:cs="Arial"/>
                <w:lang w:val="sr-Latn-ME"/>
              </w:rPr>
              <w:t>/</w:t>
            </w:r>
            <w:r w:rsidR="0082624D" w:rsidRPr="00E365CB">
              <w:rPr>
                <w:rFonts w:ascii="Arial" w:eastAsia="Calibri" w:hAnsi="Arial" w:cs="Arial"/>
                <w:lang w:val="sr-Latn-ME"/>
              </w:rPr>
              <w:t>korisni</w:t>
            </w:r>
            <w:r w:rsidR="001766CF" w:rsidRPr="00E365CB">
              <w:rPr>
                <w:rFonts w:ascii="Arial" w:eastAsia="Calibri" w:hAnsi="Arial" w:cs="Arial"/>
                <w:lang w:val="sr-Latn-ME"/>
              </w:rPr>
              <w:t>ca</w:t>
            </w:r>
            <w:r w:rsidRPr="00E365CB">
              <w:rPr>
                <w:rFonts w:ascii="Arial" w:eastAsia="Calibri" w:hAnsi="Arial" w:cs="Arial"/>
                <w:lang w:val="sr-Latn-ME"/>
              </w:rPr>
              <w:t xml:space="preserve"> materijalnog obezbijeđenja</w:t>
            </w:r>
          </w:p>
          <w:p w14:paraId="160109E6" w14:textId="250B9973" w:rsidR="009D404E" w:rsidRPr="00E365CB" w:rsidRDefault="009D404E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E365CB">
              <w:rPr>
                <w:rFonts w:ascii="Arial" w:eastAsia="Calibri" w:hAnsi="Arial" w:cs="Arial"/>
                <w:lang w:val="sr-Latn-ME"/>
              </w:rPr>
              <w:t>(vodiće se računa o ravnomjernoj zastupljenosti žena i muškaraca</w:t>
            </w:r>
            <w:r w:rsidRPr="00E365CB">
              <w:t xml:space="preserve"> </w:t>
            </w:r>
            <w:r w:rsidRPr="00E365CB">
              <w:rPr>
                <w:rFonts w:ascii="Arial" w:eastAsia="Calibri" w:hAnsi="Arial" w:cs="Arial"/>
                <w:lang w:val="sr-Latn-ME"/>
              </w:rPr>
              <w:t>prilikom revizije individualnih planova)</w:t>
            </w:r>
          </w:p>
        </w:tc>
      </w:tr>
      <w:tr w:rsidR="00413CC6" w:rsidRPr="00BE0D57" w14:paraId="653FE4E9" w14:textId="77777777" w:rsidTr="003A38A5">
        <w:trPr>
          <w:trHeight w:val="1848"/>
        </w:trPr>
        <w:tc>
          <w:tcPr>
            <w:tcW w:w="2250" w:type="dxa"/>
          </w:tcPr>
          <w:p w14:paraId="18EAEA83" w14:textId="77777777" w:rsidR="00413CC6" w:rsidRPr="00BE0D57" w:rsidRDefault="00413CC6" w:rsidP="00413CC6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lang w:val="sr-Latn-ME"/>
              </w:rPr>
              <w:t>Indikator učinka 2:</w:t>
            </w:r>
          </w:p>
          <w:p w14:paraId="2F81CE41" w14:textId="44606183" w:rsidR="00413CC6" w:rsidRPr="00BE0D57" w:rsidRDefault="00413CC6" w:rsidP="00413CC6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Broj razvijenih programa aktivacije i novih zajedničkih metoda rada </w:t>
            </w:r>
            <w:r w:rsidR="003A38A5">
              <w:rPr>
                <w:rFonts w:ascii="Arial" w:eastAsia="Calibri" w:hAnsi="Arial" w:cs="Arial"/>
                <w:lang w:val="sr-Latn-ME"/>
              </w:rPr>
              <w:t>centara za socijalni rad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i Z</w:t>
            </w:r>
            <w:r w:rsidR="003A38A5">
              <w:rPr>
                <w:rFonts w:ascii="Arial" w:eastAsia="Calibri" w:hAnsi="Arial" w:cs="Arial"/>
                <w:lang w:val="sr-Latn-ME"/>
              </w:rPr>
              <w:t>avoda za zapošljavanje Crne Gore;</w:t>
            </w:r>
          </w:p>
        </w:tc>
        <w:tc>
          <w:tcPr>
            <w:tcW w:w="4860" w:type="dxa"/>
            <w:gridSpan w:val="2"/>
          </w:tcPr>
          <w:p w14:paraId="68275EEB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97084F4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7485120C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1F88482A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0</w:t>
            </w:r>
          </w:p>
          <w:p w14:paraId="21D263DD" w14:textId="1DB1518E" w:rsidR="00456F4C" w:rsidRPr="00BE0D57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rPr>
                <w:rFonts w:ascii="Arial" w:eastAsia="Calibri" w:hAnsi="Arial" w:cs="Arial"/>
                <w:lang w:val="sr-Latn-ME"/>
              </w:rPr>
              <w:t xml:space="preserve"> i novih zajedničkih metoda</w:t>
            </w:r>
          </w:p>
        </w:tc>
        <w:tc>
          <w:tcPr>
            <w:tcW w:w="3957" w:type="dxa"/>
            <w:gridSpan w:val="2"/>
          </w:tcPr>
          <w:p w14:paraId="022342E3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6023608C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390280FF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24B143AF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</w:t>
            </w:r>
          </w:p>
          <w:p w14:paraId="19162358" w14:textId="77777777" w:rsidR="00456F4C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t xml:space="preserve"> </w:t>
            </w:r>
            <w:r w:rsidR="003A38A5" w:rsidRPr="003A38A5">
              <w:rPr>
                <w:rFonts w:ascii="Arial" w:eastAsia="Calibri" w:hAnsi="Arial" w:cs="Arial"/>
                <w:lang w:val="sr-Latn-ME"/>
              </w:rPr>
              <w:t>i novih zajedničkih metoda</w:t>
            </w:r>
            <w:r w:rsidR="00491605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068FB1F1" w14:textId="18AF02BB" w:rsidR="00491605" w:rsidRDefault="00491605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(jedan program </w:t>
            </w:r>
            <w:r w:rsidR="00D060BF">
              <w:rPr>
                <w:rFonts w:ascii="Arial" w:eastAsia="Calibri" w:hAnsi="Arial" w:cs="Arial"/>
                <w:lang w:val="sr-Latn-ME"/>
              </w:rPr>
              <w:t xml:space="preserve">aktivacije </w:t>
            </w:r>
            <w:r>
              <w:rPr>
                <w:rFonts w:ascii="Arial" w:eastAsia="Calibri" w:hAnsi="Arial" w:cs="Arial"/>
                <w:lang w:val="sr-Latn-ME"/>
              </w:rPr>
              <w:t>koji je namijenjen ženama)</w:t>
            </w:r>
          </w:p>
          <w:p w14:paraId="1F4DDD5E" w14:textId="5BF5FA49" w:rsidR="00491605" w:rsidRPr="00BE0D57" w:rsidRDefault="00491605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413" w:type="dxa"/>
            <w:gridSpan w:val="2"/>
          </w:tcPr>
          <w:p w14:paraId="3E4A842D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130C530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16F3BF03" w14:textId="77777777" w:rsidR="00D62F5E" w:rsidRPr="00BE0D57" w:rsidRDefault="00D62F5E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5F01DB6F" w14:textId="77777777" w:rsidR="00413CC6" w:rsidRDefault="00413CC6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4</w:t>
            </w:r>
          </w:p>
          <w:p w14:paraId="6F6EFE25" w14:textId="77777777" w:rsidR="00456F4C" w:rsidRDefault="00456F4C" w:rsidP="00413CC6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programa aktivacije</w:t>
            </w:r>
            <w:r w:rsidR="003A38A5">
              <w:t xml:space="preserve"> </w:t>
            </w:r>
            <w:r w:rsidR="003A38A5" w:rsidRPr="003A38A5">
              <w:rPr>
                <w:rFonts w:ascii="Arial" w:eastAsia="Calibri" w:hAnsi="Arial" w:cs="Arial"/>
                <w:lang w:val="sr-Latn-ME"/>
              </w:rPr>
              <w:t>i novih zajedničkih metoda</w:t>
            </w:r>
          </w:p>
          <w:p w14:paraId="09322EF3" w14:textId="68A9781A" w:rsidR="009D404E" w:rsidRPr="00BE0D57" w:rsidRDefault="009D404E" w:rsidP="009D404E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(minimum dva </w:t>
            </w:r>
            <w:r w:rsidRPr="009D404E">
              <w:rPr>
                <w:rFonts w:ascii="Arial" w:eastAsia="Calibri" w:hAnsi="Arial" w:cs="Arial"/>
                <w:lang w:val="sr-Latn-ME"/>
              </w:rPr>
              <w:t>program</w:t>
            </w:r>
            <w:r>
              <w:rPr>
                <w:rFonts w:ascii="Arial" w:eastAsia="Calibri" w:hAnsi="Arial" w:cs="Arial"/>
                <w:lang w:val="sr-Latn-ME"/>
              </w:rPr>
              <w:t>a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D060BF">
              <w:rPr>
                <w:rFonts w:ascii="Arial" w:eastAsia="Calibri" w:hAnsi="Arial" w:cs="Arial"/>
                <w:lang w:val="sr-Latn-ME"/>
              </w:rPr>
              <w:t xml:space="preserve">aktivacije </w:t>
            </w:r>
            <w:r w:rsidRPr="009D404E">
              <w:rPr>
                <w:rFonts w:ascii="Arial" w:eastAsia="Calibri" w:hAnsi="Arial" w:cs="Arial"/>
                <w:lang w:val="sr-Latn-ME"/>
              </w:rPr>
              <w:t>koj</w:t>
            </w:r>
            <w:r>
              <w:rPr>
                <w:rFonts w:ascii="Arial" w:eastAsia="Calibri" w:hAnsi="Arial" w:cs="Arial"/>
                <w:lang w:val="sr-Latn-ME"/>
              </w:rPr>
              <w:t>i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lang w:val="sr-Latn-ME"/>
              </w:rPr>
              <w:t>su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namijenjen</w:t>
            </w:r>
            <w:r>
              <w:rPr>
                <w:rFonts w:ascii="Arial" w:eastAsia="Calibri" w:hAnsi="Arial" w:cs="Arial"/>
                <w:lang w:val="sr-Latn-ME"/>
              </w:rPr>
              <w:t>i</w:t>
            </w:r>
            <w:r w:rsidRPr="009D404E">
              <w:rPr>
                <w:rFonts w:ascii="Arial" w:eastAsia="Calibri" w:hAnsi="Arial" w:cs="Arial"/>
                <w:lang w:val="sr-Latn-ME"/>
              </w:rPr>
              <w:t xml:space="preserve"> ženama</w:t>
            </w:r>
            <w:r>
              <w:rPr>
                <w:rFonts w:ascii="Arial" w:eastAsia="Calibri" w:hAnsi="Arial" w:cs="Arial"/>
                <w:lang w:val="sr-Latn-ME"/>
              </w:rPr>
              <w:t>)</w:t>
            </w:r>
          </w:p>
        </w:tc>
      </w:tr>
      <w:tr w:rsidR="00FB7A95" w:rsidRPr="00BE0D57" w14:paraId="13E85581" w14:textId="77777777" w:rsidTr="003A38A5">
        <w:trPr>
          <w:trHeight w:val="1569"/>
        </w:trPr>
        <w:tc>
          <w:tcPr>
            <w:tcW w:w="2250" w:type="dxa"/>
          </w:tcPr>
          <w:p w14:paraId="39811AD3" w14:textId="62E220DB" w:rsidR="00FB7A95" w:rsidRPr="00BE0D57" w:rsidRDefault="00FB7A95" w:rsidP="00FB7A95">
            <w:pPr>
              <w:ind w:left="3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lastRenderedPageBreak/>
              <w:t xml:space="preserve">Indikator učinka </w:t>
            </w:r>
            <w:r w:rsidR="00D62F5E"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t>3</w:t>
            </w:r>
            <w:r w:rsidRPr="00BE0D57">
              <w:rPr>
                <w:rFonts w:ascii="Arial" w:eastAsia="Times New Roman" w:hAnsi="Arial" w:cs="Arial"/>
                <w:b/>
                <w:bCs/>
                <w:lang w:val="sr-Latn-ME"/>
              </w:rPr>
              <w:t>:</w:t>
            </w:r>
          </w:p>
          <w:p w14:paraId="0925A895" w14:textId="3E06AC62" w:rsidR="00FB7A95" w:rsidRPr="00BE0D57" w:rsidRDefault="00FB7A95" w:rsidP="00FB7A95">
            <w:pPr>
              <w:ind w:left="3"/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Uvođenje </w:t>
            </w:r>
            <w:r w:rsidR="00413CC6" w:rsidRPr="00BE0D57">
              <w:rPr>
                <w:rFonts w:ascii="Arial" w:eastAsia="Times New Roman" w:hAnsi="Arial" w:cs="Arial"/>
                <w:lang w:val="sr-Latn-ME"/>
              </w:rPr>
              <w:t>inkluzivnog</w:t>
            </w:r>
            <w:r w:rsidR="00D62F5E"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Times New Roman" w:hAnsi="Arial" w:cs="Arial"/>
                <w:lang w:val="sr-Latn-ME"/>
              </w:rPr>
              <w:t>dodatka za lica sa invaliditetom zasnovanog na modelu ljudskih prava</w:t>
            </w:r>
          </w:p>
        </w:tc>
        <w:tc>
          <w:tcPr>
            <w:tcW w:w="4860" w:type="dxa"/>
            <w:gridSpan w:val="2"/>
          </w:tcPr>
          <w:p w14:paraId="0BCDEFE3" w14:textId="7777777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  <w:p w14:paraId="42B72570" w14:textId="15FE6A97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Ne postoji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inkluzivni </w:t>
            </w:r>
            <w:r w:rsidRPr="00BE0D57">
              <w:rPr>
                <w:rFonts w:ascii="Arial" w:eastAsia="Calibri" w:hAnsi="Arial" w:cs="Arial"/>
                <w:lang w:val="sr-Latn-ME"/>
              </w:rPr>
              <w:t>dodatak za lica s invaliditetom</w:t>
            </w:r>
          </w:p>
          <w:p w14:paraId="04C0FF46" w14:textId="0EFAA9DC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ab/>
            </w:r>
          </w:p>
        </w:tc>
        <w:tc>
          <w:tcPr>
            <w:tcW w:w="3957" w:type="dxa"/>
            <w:gridSpan w:val="2"/>
          </w:tcPr>
          <w:p w14:paraId="7B0DDB2C" w14:textId="5C4BD13C" w:rsidR="00FB7A95" w:rsidRPr="00BE0D57" w:rsidRDefault="00FB7A95" w:rsidP="00FB7A9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Usvojen Zakon o jedinstvenom vještačenju i osnovan Zavod za vještačenje invaliditeta čime su ostvareni preduslovi za uvođenje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inkluzivnog </w:t>
            </w:r>
            <w:r w:rsidRPr="00BE0D57">
              <w:rPr>
                <w:rFonts w:ascii="Arial" w:eastAsia="Calibri" w:hAnsi="Arial" w:cs="Arial"/>
                <w:lang w:val="sr-Latn-ME"/>
              </w:rPr>
              <w:t>dodatka</w:t>
            </w:r>
          </w:p>
        </w:tc>
        <w:tc>
          <w:tcPr>
            <w:tcW w:w="4413" w:type="dxa"/>
            <w:gridSpan w:val="2"/>
          </w:tcPr>
          <w:p w14:paraId="5D9E1068" w14:textId="0A65AF50" w:rsidR="00FB7A95" w:rsidRPr="00BE0D57" w:rsidRDefault="00107A56" w:rsidP="00E63DF4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Minimum </w:t>
            </w:r>
            <w:r w:rsidR="00E63DF4">
              <w:rPr>
                <w:rFonts w:ascii="Arial" w:eastAsia="Calibri" w:hAnsi="Arial" w:cs="Arial"/>
                <w:lang w:val="sr-Latn-ME"/>
              </w:rPr>
              <w:t>1500 korisnica i 1500 korisnika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</w:t>
            </w:r>
            <w:r w:rsidR="00413CC6" w:rsidRPr="00BE0D57">
              <w:rPr>
                <w:rFonts w:ascii="Arial" w:eastAsia="Calibri" w:hAnsi="Arial" w:cs="Arial"/>
                <w:lang w:val="sr-Latn-ME"/>
              </w:rPr>
              <w:t xml:space="preserve">inkluzivnog </w:t>
            </w:r>
            <w:r w:rsidR="00FB7A95" w:rsidRPr="00BE0D57">
              <w:rPr>
                <w:rFonts w:ascii="Arial" w:eastAsia="Calibri" w:hAnsi="Arial" w:cs="Arial"/>
                <w:lang w:val="sr-Latn-ME"/>
              </w:rPr>
              <w:t xml:space="preserve"> dodatka kojima je utvrđen invaliditet u skladu sa modelom ljudskih prava</w:t>
            </w:r>
          </w:p>
        </w:tc>
      </w:tr>
      <w:tr w:rsidR="00FB7A95" w:rsidRPr="00BE0D57" w14:paraId="7AE85AA5" w14:textId="77777777" w:rsidTr="003A38A5">
        <w:trPr>
          <w:trHeight w:val="1077"/>
        </w:trPr>
        <w:tc>
          <w:tcPr>
            <w:tcW w:w="2250" w:type="dxa"/>
          </w:tcPr>
          <w:p w14:paraId="3CC2B7AF" w14:textId="7873058E" w:rsidR="00FB7A95" w:rsidRPr="00BE0D57" w:rsidRDefault="00FB7A95" w:rsidP="00FB7A9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Aktivnosti koj</w:t>
            </w:r>
            <w:r w:rsidR="001766CF" w:rsidRPr="00BE0D57">
              <w:rPr>
                <w:rFonts w:ascii="Arial" w:eastAsia="Arial" w:hAnsi="Arial" w:cs="Arial"/>
                <w:b/>
                <w:lang w:val="sr-Latn-ME"/>
              </w:rPr>
              <w:t xml:space="preserve">e 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>utič</w:t>
            </w:r>
            <w:r w:rsidR="001766CF" w:rsidRPr="00BE0D57">
              <w:rPr>
                <w:rFonts w:ascii="Arial" w:eastAsia="Arial" w:hAnsi="Arial" w:cs="Arial"/>
                <w:b/>
                <w:lang w:val="sr-Latn-ME"/>
              </w:rPr>
              <w:t>u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na realizaciju Operativnog cilja 1</w:t>
            </w:r>
          </w:p>
          <w:p w14:paraId="150D7DC8" w14:textId="77777777" w:rsidR="00FB7A95" w:rsidRPr="00BE0D57" w:rsidRDefault="00FB7A95" w:rsidP="00FB7A95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150" w:type="dxa"/>
          </w:tcPr>
          <w:p w14:paraId="419F26E4" w14:textId="77777777" w:rsidR="00FB7A95" w:rsidRPr="00BE0D57" w:rsidRDefault="00FB7A95" w:rsidP="00FB7A95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11A3CC60" w14:textId="77777777" w:rsidR="00FB7A95" w:rsidRPr="00BE0D57" w:rsidRDefault="00FB7A95" w:rsidP="00FB7A95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53E446A8" w14:textId="77777777" w:rsidR="00FB7A95" w:rsidRPr="00BE0D57" w:rsidRDefault="00FB7A95" w:rsidP="00FB7A95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710" w:type="dxa"/>
          </w:tcPr>
          <w:p w14:paraId="77777551" w14:textId="77777777" w:rsidR="00FB7A95" w:rsidRPr="00BE0D57" w:rsidRDefault="00FB7A95" w:rsidP="00FB7A95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3CDC9FE8" w14:textId="77777777" w:rsidR="00FB7A95" w:rsidRPr="00BE0D57" w:rsidRDefault="00FB7A95" w:rsidP="00FB7A95">
            <w:pPr>
              <w:spacing w:after="33" w:line="230" w:lineRule="auto"/>
              <w:ind w:left="4" w:right="3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558" w:type="dxa"/>
          </w:tcPr>
          <w:p w14:paraId="1AE5881F" w14:textId="77777777" w:rsidR="00FB7A95" w:rsidRPr="00BE0D57" w:rsidRDefault="00FB7A95" w:rsidP="00FB7A95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Početni i krajnji rok za realizaciju aktivnosti </w:t>
            </w:r>
          </w:p>
        </w:tc>
        <w:tc>
          <w:tcPr>
            <w:tcW w:w="1932" w:type="dxa"/>
            <w:gridSpan w:val="2"/>
            <w:hideMark/>
          </w:tcPr>
          <w:p w14:paraId="72A3CDD9" w14:textId="107BE611" w:rsidR="00FB7A95" w:rsidRPr="00BE0D57" w:rsidRDefault="00FB7A95" w:rsidP="00FB7A95">
            <w:pPr>
              <w:ind w:left="9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Planirana sredstva </w:t>
            </w:r>
          </w:p>
        </w:tc>
        <w:tc>
          <w:tcPr>
            <w:tcW w:w="2880" w:type="dxa"/>
            <w:hideMark/>
          </w:tcPr>
          <w:p w14:paraId="1DD7CD36" w14:textId="532C5FC0" w:rsidR="00FB7A95" w:rsidRPr="00BE0D57" w:rsidRDefault="00FB7A95" w:rsidP="00FB7A95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FB7A95" w:rsidRPr="00BE0D57" w14:paraId="657CEC6A" w14:textId="77777777" w:rsidTr="003A38A5">
        <w:trPr>
          <w:trHeight w:val="1932"/>
        </w:trPr>
        <w:tc>
          <w:tcPr>
            <w:tcW w:w="2250" w:type="dxa"/>
            <w:hideMark/>
          </w:tcPr>
          <w:p w14:paraId="30153CC3" w14:textId="5DAE80A8" w:rsidR="00FB7A95" w:rsidRPr="00BE0D57" w:rsidRDefault="00FB7A95" w:rsidP="00FB7A95">
            <w:pPr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1.1 Utvrđivanje osnova za izračunavanje iznosa naknada za 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koji bi omogućio zadovoljenje osnovnih potreba porodice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3EEA5777" w14:textId="29E85365" w:rsidR="00FB7A95" w:rsidRPr="00BE0D57" w:rsidRDefault="00FB7A95" w:rsidP="00FB7A95">
            <w:pPr>
              <w:spacing w:after="36" w:line="230" w:lineRule="auto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</w:tc>
        <w:tc>
          <w:tcPr>
            <w:tcW w:w="3150" w:type="dxa"/>
            <w:hideMark/>
          </w:tcPr>
          <w:p w14:paraId="3F2A3CE2" w14:textId="768760FE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Zakona o socijalnoj i dječjoj zaštiti kojim je propisan osnov za izračunavanje iznosa naknada za 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obezbjeđenje;</w:t>
            </w:r>
          </w:p>
        </w:tc>
        <w:tc>
          <w:tcPr>
            <w:tcW w:w="1710" w:type="dxa"/>
            <w:hideMark/>
          </w:tcPr>
          <w:p w14:paraId="526E7CF9" w14:textId="74C6880D" w:rsidR="00FB7A95" w:rsidRPr="0036328A" w:rsidRDefault="00FB7A95" w:rsidP="00FB7A9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3C3D9A44" w14:textId="30DD3068" w:rsidR="00FB7A95" w:rsidRPr="0036328A" w:rsidRDefault="00897A59" w:rsidP="00897A59">
            <w:pPr>
              <w:ind w:left="4"/>
              <w:rPr>
                <w:rFonts w:ascii="Arial" w:eastAsia="Arial" w:hAnsi="Arial" w:cs="Arial"/>
                <w:bCs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</w:t>
            </w:r>
            <w:r w:rsidR="00FB7A95" w:rsidRPr="0036328A">
              <w:rPr>
                <w:rFonts w:ascii="Arial" w:hAnsi="Arial" w:cs="Arial"/>
                <w:lang w:val="sr-Latn-ME"/>
              </w:rPr>
              <w:t xml:space="preserve"> kvartal 202</w:t>
            </w:r>
            <w:r w:rsidR="00B566B6" w:rsidRPr="0036328A">
              <w:rPr>
                <w:rFonts w:ascii="Arial" w:hAnsi="Arial" w:cs="Arial"/>
                <w:lang w:val="sr-Latn-ME"/>
              </w:rPr>
              <w:t>5</w:t>
            </w:r>
            <w:r w:rsidR="00FB7A95" w:rsidRPr="0036328A">
              <w:rPr>
                <w:rFonts w:ascii="Arial" w:hAnsi="Arial" w:cs="Arial"/>
                <w:lang w:val="sr-Latn-ME"/>
              </w:rPr>
              <w:t>-I</w:t>
            </w:r>
            <w:r w:rsidRPr="0036328A">
              <w:rPr>
                <w:rFonts w:ascii="Arial" w:hAnsi="Arial" w:cs="Arial"/>
                <w:lang w:val="sr-Latn-ME"/>
              </w:rPr>
              <w:t>I</w:t>
            </w:r>
            <w:r w:rsidR="00FB7A95" w:rsidRPr="0036328A">
              <w:rPr>
                <w:rFonts w:ascii="Arial" w:hAnsi="Arial" w:cs="Arial"/>
                <w:lang w:val="sr-Latn-ME"/>
              </w:rPr>
              <w:t xml:space="preserve"> kvartal 202</w:t>
            </w:r>
            <w:r w:rsidR="00B566B6" w:rsidRPr="0036328A">
              <w:rPr>
                <w:rFonts w:ascii="Arial" w:hAnsi="Arial" w:cs="Arial"/>
                <w:lang w:val="sr-Latn-ME"/>
              </w:rPr>
              <w:t>5</w:t>
            </w:r>
            <w:r w:rsidR="00FB7A95" w:rsidRPr="0036328A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1932" w:type="dxa"/>
            <w:gridSpan w:val="2"/>
            <w:hideMark/>
          </w:tcPr>
          <w:p w14:paraId="2253F474" w14:textId="14AD8052" w:rsidR="00FB7A95" w:rsidRPr="00BE0D57" w:rsidRDefault="00FB7A95" w:rsidP="00FB7A95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  <w:hideMark/>
          </w:tcPr>
          <w:p w14:paraId="6838C8D1" w14:textId="0D0A974D" w:rsidR="00FB7A95" w:rsidRPr="00BE0D57" w:rsidRDefault="00FB7A95" w:rsidP="00FB7A95">
            <w:pPr>
              <w:ind w:left="5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255B8380" w14:textId="77777777" w:rsidTr="003A38A5">
        <w:trPr>
          <w:trHeight w:val="1408"/>
        </w:trPr>
        <w:tc>
          <w:tcPr>
            <w:tcW w:w="2250" w:type="dxa"/>
          </w:tcPr>
          <w:p w14:paraId="52EAC054" w14:textId="04EF185A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1.2 Preispitati definiciju porodice za ostvarivanje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7F3A117C" w14:textId="77777777" w:rsidR="00FB7A95" w:rsidRPr="00BE0D57" w:rsidRDefault="00FB7A95" w:rsidP="00FB7A95">
            <w:pPr>
              <w:spacing w:after="36" w:line="230" w:lineRule="auto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1BDBC1A" w14:textId="0F91BCA8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je propisana definicija porodice za ostvarivanje prava na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16E62D9B" w14:textId="31F9AF17" w:rsidR="00FB7A95" w:rsidRPr="0036328A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1770460A" w14:textId="5BFFA7F9" w:rsidR="00FB7A95" w:rsidRPr="0036328A" w:rsidRDefault="005B6152" w:rsidP="00FB7A95">
            <w:pPr>
              <w:ind w:left="4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</w:t>
            </w:r>
            <w:r w:rsidR="00FB7A95" w:rsidRPr="0036328A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1932" w:type="dxa"/>
            <w:gridSpan w:val="2"/>
          </w:tcPr>
          <w:p w14:paraId="493B9FFC" w14:textId="765CD7EF" w:rsidR="00FB7A95" w:rsidRPr="00BE0D57" w:rsidRDefault="00FB7A95" w:rsidP="00FB7A95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F7562C9" w14:textId="19A6E5F3" w:rsidR="00FB7A95" w:rsidRPr="00BE0D57" w:rsidRDefault="00FB7A95" w:rsidP="00FB7A95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0132B8F1" w14:textId="77777777" w:rsidTr="003A38A5">
        <w:trPr>
          <w:trHeight w:val="2748"/>
        </w:trPr>
        <w:tc>
          <w:tcPr>
            <w:tcW w:w="2250" w:type="dxa"/>
          </w:tcPr>
          <w:p w14:paraId="0AB1E298" w14:textId="5113A6EA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1.3 Propisivanje visine davanja prema broju članova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 xml:space="preserve">/članica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porodice – dodjeljivanje većeg iznosa pomoći u odgovarajućem procentu svakom dodatnom članu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>član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 xml:space="preserve">ici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porodice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48A96DFF" w14:textId="59E7294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6EDA4AF" w14:textId="5F3DDDE9" w:rsidR="00FB7A95" w:rsidRPr="00BE0D57" w:rsidRDefault="00107A56" w:rsidP="003A38A5">
            <w:pPr>
              <w:spacing w:after="33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i pr</w:t>
            </w:r>
            <w:r w:rsidR="00707E5F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opisivanje davanja prema broju č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lanova</w:t>
            </w:r>
            <w:r w:rsidR="00AD509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/članica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porodice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05D38746" w14:textId="233B309A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1EF936AA" w14:textId="6F8DA397" w:rsidR="00FB7A95" w:rsidRPr="00BE0D57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59B2CE01" w14:textId="79F72D01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Nisu potrebna sredstva</w:t>
            </w:r>
          </w:p>
        </w:tc>
        <w:tc>
          <w:tcPr>
            <w:tcW w:w="2880" w:type="dxa"/>
          </w:tcPr>
          <w:p w14:paraId="3B95E9AF" w14:textId="625FF971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225A45FD" w14:textId="77777777" w:rsidTr="0036328A">
        <w:trPr>
          <w:trHeight w:val="1764"/>
        </w:trPr>
        <w:tc>
          <w:tcPr>
            <w:tcW w:w="2250" w:type="dxa"/>
          </w:tcPr>
          <w:p w14:paraId="2BF0DB3D" w14:textId="6E85CE11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1.4 Povećanje iznosa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za domaćinstva u kojima su svi članovi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>člani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ce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nesposobni za rad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2178B46" w14:textId="77777777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7572B11" w14:textId="17E0868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61C2169" w14:textId="64C7E5E2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i propisivanje povećanja iznosa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 domaćinstva u kojima su svi članovi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</w:t>
            </w:r>
            <w:r w:rsidR="00AD509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člani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ce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nesposobni za rad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603AAB42" w14:textId="6C39B43C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  <w:shd w:val="clear" w:color="auto" w:fill="auto"/>
          </w:tcPr>
          <w:p w14:paraId="45C8F551" w14:textId="1FF06A3A" w:rsidR="00FB7A95" w:rsidRPr="0036328A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4978054F" w14:textId="3BC3B72E" w:rsidR="00FB7A95" w:rsidRPr="00BE0D57" w:rsidRDefault="00FB7A95" w:rsidP="00AD509D">
            <w:pPr>
              <w:spacing w:after="33" w:line="232" w:lineRule="auto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C707C39" w14:textId="525BF280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36F92A06" w14:textId="77777777" w:rsidTr="0036328A">
        <w:trPr>
          <w:trHeight w:val="1620"/>
        </w:trPr>
        <w:tc>
          <w:tcPr>
            <w:tcW w:w="2250" w:type="dxa"/>
          </w:tcPr>
          <w:p w14:paraId="6A9B293B" w14:textId="36734B91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1.5 Redefinisanje pojedinih imovinskih kriterijuma </w:t>
            </w:r>
            <w:r w:rsidR="004B139C" w:rsidRPr="00BE0D57">
              <w:rPr>
                <w:rFonts w:ascii="Arial" w:eastAsia="MS Mincho" w:hAnsi="Arial" w:cs="Arial"/>
                <w:lang w:val="sr-Latn-ME" w:bidi="en-US"/>
              </w:rPr>
              <w:t xml:space="preserve">za ostvarivanje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(posjedovanje zemljišta, putničkog automobile i dr.)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0A708359" w14:textId="2452B45B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196BA2E9" w14:textId="0026BAA5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kojim će biti redefinisani pojedini imovinski kriterijumi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1557340" w14:textId="1504CE72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  <w:shd w:val="clear" w:color="auto" w:fill="auto"/>
          </w:tcPr>
          <w:p w14:paraId="56333757" w14:textId="0175C3B6" w:rsidR="00FB7A95" w:rsidRPr="0036328A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05DEDD53" w14:textId="58BC4D08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51DD6F06" w14:textId="29AEB732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47B9F29A" w14:textId="77777777" w:rsidTr="003A38A5">
        <w:trPr>
          <w:trHeight w:val="2820"/>
        </w:trPr>
        <w:tc>
          <w:tcPr>
            <w:tcW w:w="2250" w:type="dxa"/>
          </w:tcPr>
          <w:p w14:paraId="6A26B720" w14:textId="7B1FC2C8" w:rsidR="00FB7A95" w:rsidRPr="00BE0D57" w:rsidRDefault="00FB7A95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 xml:space="preserve">1.6 </w:t>
            </w:r>
            <w:r w:rsidR="00726832" w:rsidRPr="00BE0D57">
              <w:rPr>
                <w:rFonts w:ascii="Arial" w:eastAsia="MS Mincho" w:hAnsi="Arial" w:cs="Arial"/>
                <w:lang w:val="sr-Latn-ME" w:bidi="en-US"/>
              </w:rPr>
              <w:t>Propisivanje postepenog ukidanja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>za korisnike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>kori</w:t>
            </w:r>
            <w:r w:rsidR="007E1676">
              <w:rPr>
                <w:rFonts w:ascii="Arial" w:eastAsia="MS Mincho" w:hAnsi="Arial" w:cs="Arial"/>
                <w:lang w:val="sr-Latn-ME" w:bidi="en-US"/>
              </w:rPr>
              <w:t>s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>ni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ce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koji su se zaposlili po osnovu mjera radne aktivacije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A4C39CA" w14:textId="3C470B92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0C93BD8E" w14:textId="1ADB9813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426CF4EA" w14:textId="53A1C9EB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8FC94B0" w14:textId="4C81F6CA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 kojim će biti propisano postepeno ukidanje prava na materijalno obezbjeđenje za korisnike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</w:t>
            </w:r>
            <w:r w:rsidR="00AD509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korisni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ce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koji su se zaposlili po osnovu mjera radne aktivacije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3CE1226B" w14:textId="5F2A67DB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</w:t>
            </w:r>
            <w:r w:rsidR="0036328A"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RZSD,MSSD</w:t>
            </w:r>
            <w:r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23F22DBA" w14:textId="378F2910" w:rsidR="00FB7A95" w:rsidRPr="0036328A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1CD0FDA8" w14:textId="49681335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89FDBA4" w14:textId="2CAF1DB4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68385367" w14:textId="77777777" w:rsidTr="003A38A5">
        <w:trPr>
          <w:trHeight w:val="1550"/>
        </w:trPr>
        <w:tc>
          <w:tcPr>
            <w:tcW w:w="2250" w:type="dxa"/>
          </w:tcPr>
          <w:p w14:paraId="39A6664B" w14:textId="69763E0C" w:rsidR="00FB7A95" w:rsidRPr="00BE0D57" w:rsidRDefault="00C45B34" w:rsidP="00FB7A95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1.7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Propisati rokove prestanka prava na </w:t>
            </w:r>
            <w:r w:rsidR="003A38A5" w:rsidRPr="003A38A5">
              <w:rPr>
                <w:rFonts w:ascii="Arial" w:eastAsia="MS Mincho" w:hAnsi="Arial" w:cs="Arial"/>
                <w:lang w:val="sr-Latn-ME" w:bidi="en-US"/>
              </w:rPr>
              <w:t xml:space="preserve">materijalno obezbjeđenje 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>u slučaju odlaska korisnika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/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>korisni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ca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u inostranstvo</w:t>
            </w:r>
            <w:r w:rsidR="003A38A5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119753B4" w14:textId="55469B33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572CC12" w14:textId="4A06D9BB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će biti propisani rokovi prestanka prava na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 slučaju odlaska korisnika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</w:t>
            </w:r>
            <w:r w:rsidR="00AD509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korisni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ca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="003A38A5" w:rsidRP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materijalno obezbjeđenje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 inostranstvo</w:t>
            </w:r>
            <w:r w:rsidR="003A38A5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00BCAC5" w14:textId="1D1890EA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6F6EC7B2" w14:textId="060364DA" w:rsidR="00FB7A95" w:rsidRPr="0036328A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07EFF998" w14:textId="13266927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1C46EE80" w14:textId="6EFA870C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FB7A95" w:rsidRPr="00BE0D57" w14:paraId="44AABF7E" w14:textId="77777777" w:rsidTr="003A38A5">
        <w:trPr>
          <w:trHeight w:val="2676"/>
        </w:trPr>
        <w:tc>
          <w:tcPr>
            <w:tcW w:w="2250" w:type="dxa"/>
          </w:tcPr>
          <w:p w14:paraId="2C4602A1" w14:textId="7CD87DC8" w:rsidR="00FB7A95" w:rsidRPr="00BE0D57" w:rsidRDefault="00C45B34" w:rsidP="009A45DC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1.8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 Propisati da je staračka nadoknada i naknada ostvarena po osnovu </w:t>
            </w:r>
            <w:r w:rsidR="001766CF" w:rsidRPr="00BE0D57">
              <w:rPr>
                <w:rFonts w:ascii="Arial" w:eastAsia="MS Mincho" w:hAnsi="Arial" w:cs="Arial"/>
                <w:lang w:val="sr-Latn-ME" w:bidi="en-US"/>
              </w:rPr>
              <w:t>Z</w:t>
            </w:r>
            <w:r w:rsidR="00FB7A95" w:rsidRPr="00BE0D57">
              <w:rPr>
                <w:rFonts w:ascii="Arial" w:eastAsia="MS Mincho" w:hAnsi="Arial" w:cs="Arial"/>
                <w:lang w:val="sr-Latn-ME" w:bidi="en-US"/>
              </w:rPr>
              <w:t xml:space="preserve">akona o privremenom izdržavanju djece prihod za ostvarivanje prava na </w:t>
            </w:r>
            <w:r w:rsidR="009A45DC" w:rsidRPr="009A45DC">
              <w:rPr>
                <w:rFonts w:ascii="Arial" w:eastAsia="MS Mincho" w:hAnsi="Arial" w:cs="Arial"/>
                <w:lang w:val="sr-Latn-ME" w:bidi="en-US"/>
              </w:rPr>
              <w:t>materijalno obezbjeđenje</w:t>
            </w:r>
            <w:r w:rsidR="009A45DC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2594C510" w14:textId="05954B31" w:rsidR="00FB7A95" w:rsidRPr="00BE0D57" w:rsidRDefault="00FB7A95" w:rsidP="00FB7A95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5758B0E1" w14:textId="5AA0E506" w:rsidR="00FB7A95" w:rsidRPr="00BE0D57" w:rsidRDefault="00107A56" w:rsidP="00FB7A95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Zakona o socijalnoj i dječjoj zaštiti kojim će biti propisano da je staračka nadoknada i naknada ostvarena po osnovu </w:t>
            </w:r>
            <w:r w:rsidR="001766CF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</w:t>
            </w:r>
            <w:r w:rsidR="00FB7A95"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akona o privremenom izdržavanju djece prihod za ostvarivanje prava na </w:t>
            </w:r>
            <w:r w:rsidR="009A45DC" w:rsidRPr="009A45DC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materijalno obezbjeđenje</w:t>
            </w:r>
            <w:r w:rsidR="009A45DC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00869F2E" w14:textId="5A534DCF" w:rsidR="00FB7A95" w:rsidRPr="00BE0D57" w:rsidRDefault="00FB7A95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, 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4795495B" w14:textId="2CFF5F22" w:rsidR="00FB7A95" w:rsidRPr="00BE0D57" w:rsidRDefault="005B6152" w:rsidP="00FB7A95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</w:t>
            </w:r>
            <w:r w:rsidR="00FB7A95" w:rsidRPr="0036328A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1932" w:type="dxa"/>
            <w:gridSpan w:val="2"/>
          </w:tcPr>
          <w:p w14:paraId="452BF0E4" w14:textId="0F969B7C" w:rsidR="00FB7A95" w:rsidRPr="00BE0D57" w:rsidRDefault="00FB7A95" w:rsidP="00FB7A95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41C52F0C" w14:textId="2B1695C9" w:rsidR="00FB7A95" w:rsidRPr="00BE0D57" w:rsidRDefault="00FB7A95" w:rsidP="00FB7A95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49D4D2FA" w14:textId="77777777" w:rsidTr="003A38A5">
        <w:trPr>
          <w:trHeight w:val="2676"/>
        </w:trPr>
        <w:tc>
          <w:tcPr>
            <w:tcW w:w="2250" w:type="dxa"/>
          </w:tcPr>
          <w:p w14:paraId="06566740" w14:textId="3E4392FB" w:rsidR="00220483" w:rsidRPr="008264AA" w:rsidRDefault="00220483" w:rsidP="00030E1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lastRenderedPageBreak/>
              <w:t>1.9 Usaglašavanje Zakona o socijalnoj i dječjoj zaštiti sa Konvencijom o pravima djeteta</w:t>
            </w:r>
            <w:r w:rsidR="00030E1A">
              <w:rPr>
                <w:rFonts w:ascii="Arial" w:eastAsia="MS Mincho" w:hAnsi="Arial" w:cs="Arial"/>
                <w:lang w:val="sr-Latn-ME" w:bidi="en-US"/>
              </w:rPr>
              <w:t xml:space="preserve"> i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 xml:space="preserve"> Konvencijom o pravima lica sa invaliditetom;</w:t>
            </w:r>
          </w:p>
        </w:tc>
        <w:tc>
          <w:tcPr>
            <w:tcW w:w="3150" w:type="dxa"/>
          </w:tcPr>
          <w:p w14:paraId="3BC3B44D" w14:textId="7E8F2AAF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Utvrđen Predlog 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Zakona o socijalnoj i dječjoj zaštiti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sa obavezama koje je Crna Gora preuzela ratifikacijom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o pravima djeteta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i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o pravima lica sa invaliditetom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5DE8D4B3" w14:textId="3EFFFEAE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MLJMP,</w:t>
            </w:r>
            <w:r>
              <w:t xml:space="preserve"> </w:t>
            </w:r>
            <w:r w:rsidRPr="0022048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ZSDZ, UI- 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OISDZ</w:t>
            </w:r>
            <w:r w:rsidRPr="0022048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4834B1FD" w14:textId="50BA304A" w:rsidR="00220483" w:rsidRPr="0036328A" w:rsidRDefault="005B6152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289D2462" w14:textId="23E68024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F89858A" w14:textId="5CCEA930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0AEFC209" w14:textId="77777777" w:rsidTr="003A38A5">
        <w:trPr>
          <w:trHeight w:val="2676"/>
        </w:trPr>
        <w:tc>
          <w:tcPr>
            <w:tcW w:w="2250" w:type="dxa"/>
          </w:tcPr>
          <w:p w14:paraId="4EE5CA98" w14:textId="35148A1B" w:rsidR="00220483" w:rsidRPr="008264AA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t>1.10 Usaglašavanje Zakona o socijalnoj i dječjoj zaštiti sa Konvencijom Savjeta Evrope o</w:t>
            </w:r>
            <w:r w:rsidR="00AD509D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4A1E19" w:rsidRPr="004A1E19">
              <w:rPr>
                <w:rFonts w:ascii="Arial" w:eastAsia="MS Mincho" w:hAnsi="Arial" w:cs="Arial"/>
                <w:lang w:val="sr-Latn-ME" w:bidi="en-US"/>
              </w:rPr>
              <w:t xml:space="preserve">suzbijanju i sprečavanju nasilja nad ženama i nasilja u porodici 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>(Istanbulska konvencija)</w:t>
            </w:r>
          </w:p>
        </w:tc>
        <w:tc>
          <w:tcPr>
            <w:tcW w:w="3150" w:type="dxa"/>
          </w:tcPr>
          <w:p w14:paraId="609A095A" w14:textId="28CC0DE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Utvrđen Predlog Zakona o socijalnoj i dječjoj zaštiti sa obavezama koje je Crna Gora preuzela ratifikacijom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Konvencije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Savjeta Evrope o </w:t>
            </w:r>
            <w:r w:rsidR="004A1E19" w:rsidRPr="004A1E19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o suzbijanju i sprečavanju nasilja nad ženama i nasilja u porodici </w:t>
            </w:r>
            <w:r w:rsidRPr="009D404E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(Istanbulska konvencija)</w:t>
            </w:r>
          </w:p>
        </w:tc>
        <w:tc>
          <w:tcPr>
            <w:tcW w:w="1710" w:type="dxa"/>
          </w:tcPr>
          <w:p w14:paraId="10659D43" w14:textId="55D17D77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</w:t>
            </w:r>
            <w:r w:rsidR="00D50A0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MLJMP, 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UI- OISDZ</w:t>
            </w:r>
            <w:r w:rsidRPr="0022048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254EC578" w14:textId="3609BF8B" w:rsidR="00220483" w:rsidRPr="0036328A" w:rsidRDefault="005B6152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59FA53ED" w14:textId="01B68409" w:rsidR="00220483" w:rsidRPr="00BE0D57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737281F0" w14:textId="51F3F3EF" w:rsidR="00220483" w:rsidRPr="00BE0D57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753E5E6E" w14:textId="77777777" w:rsidTr="003A38A5">
        <w:trPr>
          <w:trHeight w:val="2510"/>
        </w:trPr>
        <w:tc>
          <w:tcPr>
            <w:tcW w:w="2250" w:type="dxa"/>
          </w:tcPr>
          <w:p w14:paraId="36C066DD" w14:textId="25B292D0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11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  Analiza razlika pojedinih zakonskih rešenja u sistemu socijalne i dječje zaštite i</w:t>
            </w:r>
          </w:p>
          <w:p w14:paraId="0E36F6B1" w14:textId="697F1056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zapošljavanja i predlozi za usklađivanje</w:t>
            </w:r>
            <w:r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DA2A5EF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083257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2424D5A" w14:textId="4AA2A86E" w:rsidR="00220483" w:rsidRPr="00BE0D57" w:rsidRDefault="00220483" w:rsidP="00220483">
            <w:pPr>
              <w:spacing w:after="33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Izrađena Analiza razlika pojedinih zakonskih rešenja u sistemu socijalne i dječje zaštite i zapošljavanja i predlozi za usklađivanje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1710" w:type="dxa"/>
          </w:tcPr>
          <w:p w14:paraId="749E7C30" w14:textId="3975E0A1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7F0F3F6F" w14:textId="5D2DC578" w:rsidR="00220483" w:rsidRPr="0036328A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07018B3A" w14:textId="0819A725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6146D3F6" w14:textId="092F082C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6D427E70" w14:textId="77777777" w:rsidTr="0036328A">
        <w:trPr>
          <w:trHeight w:val="3204"/>
        </w:trPr>
        <w:tc>
          <w:tcPr>
            <w:tcW w:w="2250" w:type="dxa"/>
          </w:tcPr>
          <w:p w14:paraId="3F3CC888" w14:textId="2DB5CF63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 xml:space="preserve"> 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Unapređenje metodologije izrade individualnog plana aktivacije radi uključivanja šireg spektra mjera pripreme za zapošljavanje u skladu sa individualnim potrebama</w:t>
            </w:r>
            <w:r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19E5F1B6" w14:textId="66E784F9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27634DA8" w14:textId="0A85DC7B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7A6E174" w14:textId="41AFBF05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Utvrđivanje Predloga Zakona o socijalnoj i dječjoj zaštiti kojim će se unaprijediti način izrade individualnog plana zapošljavanja i 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Pravilnika o individualnom planu aktivacije</w:t>
            </w:r>
            <w:r>
              <w:rPr>
                <w:rFonts w:ascii="Arial" w:eastAsia="Arial" w:hAnsi="Arial" w:cs="Arial"/>
                <w:bCs/>
                <w:lang w:val="sr-Latn-ME"/>
              </w:rPr>
              <w:t>;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</w:p>
        </w:tc>
        <w:tc>
          <w:tcPr>
            <w:tcW w:w="1710" w:type="dxa"/>
          </w:tcPr>
          <w:p w14:paraId="4823D431" w14:textId="2B4D6022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  <w:shd w:val="clear" w:color="auto" w:fill="auto"/>
          </w:tcPr>
          <w:p w14:paraId="2190265B" w14:textId="207B91FD" w:rsidR="00220483" w:rsidRPr="0036328A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321C40A2" w14:textId="0C0AEEBE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0E85CF3" w14:textId="2EE4CECB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1F1DFB7B" w14:textId="77777777" w:rsidTr="0036328A">
        <w:trPr>
          <w:trHeight w:val="2290"/>
        </w:trPr>
        <w:tc>
          <w:tcPr>
            <w:tcW w:w="2250" w:type="dxa"/>
          </w:tcPr>
          <w:p w14:paraId="1A7AB0D1" w14:textId="392DD9D4" w:rsidR="00220483" w:rsidRPr="005D20B0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bookmarkStart w:id="2" w:name="_Hlk166757414"/>
            <w:r w:rsidRPr="005D20B0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 w:rsidRPr="005D20B0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5D20B0">
              <w:rPr>
                <w:rFonts w:ascii="Arial" w:eastAsia="MS Mincho" w:hAnsi="Arial" w:cs="Arial"/>
                <w:lang w:val="sr-Latn-ME" w:bidi="en-US"/>
              </w:rPr>
              <w:t xml:space="preserve"> Promjena uslova za ostvarivanje prava na materijalno obezbjeđenje kako bi se olakšao povratak u program nakon radne aktivacije;</w:t>
            </w:r>
          </w:p>
          <w:p w14:paraId="3EB80C6C" w14:textId="77777777" w:rsidR="00220483" w:rsidRPr="005D20B0" w:rsidRDefault="00220483" w:rsidP="00220483">
            <w:pPr>
              <w:spacing w:after="36" w:line="230" w:lineRule="auto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35C1685F" w14:textId="3FB89098" w:rsidR="00220483" w:rsidRPr="005D20B0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promijenjeni uslovi za ostvarivanje prava kako bi se olakšao povratak u program nakon radne aktivacije;</w:t>
            </w:r>
          </w:p>
        </w:tc>
        <w:tc>
          <w:tcPr>
            <w:tcW w:w="1710" w:type="dxa"/>
          </w:tcPr>
          <w:p w14:paraId="57CDD5E2" w14:textId="55D00683" w:rsidR="00220483" w:rsidRPr="005D20B0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</w:t>
            </w:r>
            <w:r w:rsidR="00D50A0D"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MRSZD</w:t>
            </w:r>
            <w:r w:rsidR="0036328A"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ZSDZ, UI- OISDZ</w:t>
            </w:r>
            <w:r w:rsidRPr="005D20B0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  <w:shd w:val="clear" w:color="auto" w:fill="auto"/>
          </w:tcPr>
          <w:p w14:paraId="0E9322FC" w14:textId="4EDE7294" w:rsidR="00220483" w:rsidRPr="005D20B0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5D20B0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3DB1D5E5" w14:textId="5F3F3DE6" w:rsidR="00220483" w:rsidRPr="005D20B0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lang w:val="sr-Latn-ME"/>
              </w:rPr>
            </w:pPr>
            <w:r w:rsidRPr="005D20B0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6A677C71" w14:textId="7CBA6998" w:rsidR="00220483" w:rsidRPr="005D20B0" w:rsidRDefault="00220483" w:rsidP="00220483">
            <w:pPr>
              <w:ind w:left="5"/>
              <w:rPr>
                <w:rFonts w:ascii="Arial" w:hAnsi="Arial" w:cs="Arial"/>
                <w:color w:val="FF0000"/>
                <w:lang w:val="sr-Latn-ME"/>
              </w:rPr>
            </w:pPr>
            <w:r w:rsidRPr="005D20B0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bookmarkEnd w:id="2"/>
      <w:tr w:rsidR="00220483" w:rsidRPr="00BE0D57" w14:paraId="2B10C852" w14:textId="77777777" w:rsidTr="003A38A5">
        <w:trPr>
          <w:trHeight w:hRule="exact" w:val="2700"/>
        </w:trPr>
        <w:tc>
          <w:tcPr>
            <w:tcW w:w="2250" w:type="dxa"/>
          </w:tcPr>
          <w:p w14:paraId="4A050DE4" w14:textId="60690175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Uvođenje dječjeg dodatka djeci sa smetnjama u razvoju korisnicima prava na ličnu invalidninu i dodatak za pomoć i njegu i ukoliko nisu na redovnom školovanju;</w:t>
            </w:r>
          </w:p>
          <w:p w14:paraId="4605F59B" w14:textId="6DAC21F5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58CFD09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3B89AC0C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03180724" w14:textId="6BE06F4E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Preispitati naknadu roditelju i staratelju korisnika lične invalidnine na način da naknada pripada samo u slučaju ukoliko vode neposrednu brigu o licu sa invaliditetom.</w:t>
            </w:r>
          </w:p>
          <w:p w14:paraId="1C1B003E" w14:textId="52E51C92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3A85E2E8" w14:textId="3D5EBE44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76B60453" w14:textId="77777777" w:rsidR="00220483" w:rsidRPr="00BE0D57" w:rsidRDefault="00220483" w:rsidP="00220483">
            <w:p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4BD6968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Preispitati mogućnost utvrđivanja prava na dodatak za njegu i pomoć na određeno vrijeme.</w:t>
            </w:r>
          </w:p>
          <w:p w14:paraId="025926C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Povećati naknadu na ime pogrebnih troškova.</w:t>
            </w:r>
          </w:p>
          <w:p w14:paraId="3130EB65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obrazovanje, sastav i način rada socijalno-ljekarske komisije </w:t>
            </w:r>
          </w:p>
          <w:p w14:paraId="3CC35264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 </w:t>
            </w:r>
          </w:p>
          <w:p w14:paraId="2C3CA8DC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bližim uslovima za ostvarivanje osnovnih materijalnih davanja iz socijalne i dječje zaštite </w:t>
            </w:r>
          </w:p>
          <w:p w14:paraId="2E26D44B" w14:textId="77777777" w:rsidR="00220483" w:rsidRPr="00BE0D57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sadržini i obliku individualnog plana aktivacije i načinu sprovođenja mjera socijalne uključenosti radno sposobnih korisnika materijalnog obezbjeđenja </w:t>
            </w:r>
          </w:p>
          <w:p w14:paraId="06FCDB54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2D76E8E1" w14:textId="2E3F2389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propisano uvođenje dječjeg dodatka djeci koja su korisnici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/</w:t>
            </w:r>
            <w:r w:rsidR="00AD509D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korisni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ce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prava na ličnu invalidninu i dodatka za njegu i pomoć i ukoliko nisu na redovnom školovanju;</w:t>
            </w:r>
          </w:p>
        </w:tc>
        <w:tc>
          <w:tcPr>
            <w:tcW w:w="1710" w:type="dxa"/>
          </w:tcPr>
          <w:p w14:paraId="45D0BE87" w14:textId="362F6B9D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742A231F" w14:textId="4FED45CF" w:rsidR="00220483" w:rsidRPr="0036328A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36328A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0F92538D" w14:textId="44B94EBC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7B9C024A" w14:textId="05678299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5F982D26" w14:textId="77777777" w:rsidTr="003A38A5">
        <w:trPr>
          <w:trHeight w:hRule="exact" w:val="2704"/>
        </w:trPr>
        <w:tc>
          <w:tcPr>
            <w:tcW w:w="2250" w:type="dxa"/>
          </w:tcPr>
          <w:p w14:paraId="23CBC921" w14:textId="508D3D9A" w:rsidR="00220483" w:rsidRPr="009C02AB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lastRenderedPageBreak/>
              <w:t>1.1</w:t>
            </w:r>
            <w:r w:rsidR="008264AA" w:rsidRPr="009C02AB">
              <w:rPr>
                <w:rFonts w:ascii="Arial" w:eastAsia="MS Mincho" w:hAnsi="Arial" w:cs="Arial"/>
                <w:lang w:val="sr-Latn-ME" w:bidi="en-US"/>
              </w:rPr>
              <w:t>5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 Preispitati naknadu roditelju i staratelju/</w:t>
            </w:r>
            <w:r w:rsidR="00AD509D" w:rsidRPr="009C02AB">
              <w:rPr>
                <w:rFonts w:ascii="Arial" w:eastAsia="MS Mincho" w:hAnsi="Arial" w:cs="Arial"/>
                <w:lang w:val="sr-Latn-ME" w:bidi="en-US"/>
              </w:rPr>
              <w:t>staratelj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>ki korisnika/</w:t>
            </w:r>
            <w:r w:rsidR="00AD509D" w:rsidRPr="009C02AB">
              <w:rPr>
                <w:rFonts w:ascii="Arial" w:eastAsia="MS Mincho" w:hAnsi="Arial" w:cs="Arial"/>
                <w:lang w:val="sr-Latn-ME" w:bidi="en-US"/>
              </w:rPr>
              <w:t>korisni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>ce lične invalidnine na način da naknada pripada samo u slučaju ukoliko vode neposrednu brigu o licu sa invaliditetom;</w:t>
            </w:r>
          </w:p>
          <w:p w14:paraId="1656F2CA" w14:textId="77777777" w:rsidR="00220483" w:rsidRPr="009C02AB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  <w:p w14:paraId="20ACFA9D" w14:textId="77777777" w:rsidR="00220483" w:rsidRPr="009C02AB" w:rsidRDefault="00220483" w:rsidP="00220483">
            <w:p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27171A99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Preispitati mogućnost utvrđivanja prava na dodatak za njegu i pomoć na određeno vrijeme.</w:t>
            </w:r>
          </w:p>
          <w:p w14:paraId="3C6436F3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Povećati naknadu na ime pogrebnih troškova.</w:t>
            </w:r>
          </w:p>
          <w:p w14:paraId="6B9CDA2C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9C02AB">
              <w:rPr>
                <w:rFonts w:ascii="Arial" w:hAnsi="Arial" w:cs="Arial"/>
                <w:lang w:val="sr-Latn-ME"/>
              </w:rPr>
              <w:t xml:space="preserve"> Pravilnika o bližim uslovima za obrazovanje, sastav i način rada socijalno-ljekarske komisije </w:t>
            </w:r>
          </w:p>
          <w:p w14:paraId="7B6AB847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9C02AB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 </w:t>
            </w:r>
          </w:p>
          <w:p w14:paraId="482C6405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9C02AB">
              <w:rPr>
                <w:rFonts w:ascii="Arial" w:hAnsi="Arial" w:cs="Arial"/>
                <w:lang w:val="sr-Latn-ME"/>
              </w:rPr>
              <w:t xml:space="preserve"> Pravilnika o bližim uslovima za ostvarivanje osnovnih materijalnih davanja iz socijalne i dječje zaštite </w:t>
            </w:r>
          </w:p>
          <w:p w14:paraId="6A05E0C4" w14:textId="77777777" w:rsidR="00220483" w:rsidRPr="009C02AB" w:rsidRDefault="00220483" w:rsidP="00220483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Pr="009C02AB">
              <w:rPr>
                <w:rFonts w:ascii="Arial" w:hAnsi="Arial" w:cs="Arial"/>
                <w:lang w:val="sr-Latn-ME"/>
              </w:rPr>
              <w:t xml:space="preserve"> Pravilnika o sadržini i obliku individualnog plana aktivacije i načinu sprovođenja mjera socijalne uključenosti radno sposobnih korisnika materijalnog obezbjeđenja </w:t>
            </w:r>
          </w:p>
          <w:p w14:paraId="6A047D70" w14:textId="77777777" w:rsidR="00220483" w:rsidRPr="009C02AB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494D1B69" w14:textId="5035BA18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se utvrditi da naknada pripada samo korisnicima/</w:t>
            </w:r>
            <w:r w:rsidR="006D1844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korisnic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ama koji vode neposrednu brigu o licu sa invaliditetom;</w:t>
            </w:r>
          </w:p>
        </w:tc>
        <w:tc>
          <w:tcPr>
            <w:tcW w:w="1710" w:type="dxa"/>
          </w:tcPr>
          <w:p w14:paraId="2E21704D" w14:textId="4B2C415F" w:rsidR="00220483" w:rsidRPr="009C02AB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53DDF5B1" w14:textId="5EB5B94A" w:rsidR="00220483" w:rsidRPr="009C02AB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0527583A" w14:textId="591260FB" w:rsidR="00220483" w:rsidRPr="009C02AB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51706324" w14:textId="1DB00C72" w:rsidR="00220483" w:rsidRPr="009C02AB" w:rsidRDefault="00220483" w:rsidP="00220483">
            <w:pPr>
              <w:ind w:left="5"/>
              <w:rPr>
                <w:rFonts w:ascii="Arial" w:hAnsi="Arial" w:cs="Arial"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491CEB62" w14:textId="77777777" w:rsidTr="003A38A5">
        <w:trPr>
          <w:trHeight w:hRule="exact" w:val="1860"/>
        </w:trPr>
        <w:tc>
          <w:tcPr>
            <w:tcW w:w="2250" w:type="dxa"/>
          </w:tcPr>
          <w:p w14:paraId="756213EF" w14:textId="4F24AC76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6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Preispitati mogućnost utvrđivanja prava na dodatak za njegu i pomoć na određeno vrijeme;</w:t>
            </w:r>
          </w:p>
          <w:p w14:paraId="002A80BE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7999B08B" w14:textId="6B4341B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utvrđeno pravo na dodatak za njegu i pomoć na određeno vrijeme;</w:t>
            </w:r>
          </w:p>
        </w:tc>
        <w:tc>
          <w:tcPr>
            <w:tcW w:w="1710" w:type="dxa"/>
          </w:tcPr>
          <w:p w14:paraId="1816B531" w14:textId="6790D46E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3A31E1DB" w14:textId="00A3C686" w:rsidR="00220483" w:rsidRPr="009C02AB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26B26C39" w14:textId="37F7A1B6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5EE7C22" w14:textId="4DCEEA04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5C3246B6" w14:textId="77777777" w:rsidTr="003A38A5">
        <w:trPr>
          <w:trHeight w:val="1107"/>
        </w:trPr>
        <w:tc>
          <w:tcPr>
            <w:tcW w:w="2250" w:type="dxa"/>
          </w:tcPr>
          <w:p w14:paraId="0E8B852C" w14:textId="3E43AE75" w:rsidR="00220483" w:rsidRPr="00BE0D57" w:rsidRDefault="00220483" w:rsidP="008264AA">
            <w:pPr>
              <w:contextualSpacing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7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Povećati naknadu na ime pogrebnih troškova;</w:t>
            </w:r>
          </w:p>
        </w:tc>
        <w:tc>
          <w:tcPr>
            <w:tcW w:w="3150" w:type="dxa"/>
          </w:tcPr>
          <w:p w14:paraId="1980A7ED" w14:textId="7BD204AB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povećana naknada na ime pogrebnih troškova;</w:t>
            </w:r>
          </w:p>
        </w:tc>
        <w:tc>
          <w:tcPr>
            <w:tcW w:w="1710" w:type="dxa"/>
          </w:tcPr>
          <w:p w14:paraId="77B6F8C0" w14:textId="049B2871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4171CCCB" w14:textId="268FB960" w:rsidR="00220483" w:rsidRPr="009C02AB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45CA6914" w14:textId="4CC1465A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012DFC3C" w14:textId="0B7726D9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E0D57" w14:paraId="3E0BD380" w14:textId="77777777" w:rsidTr="003A38A5">
        <w:trPr>
          <w:trHeight w:hRule="exact" w:val="3695"/>
        </w:trPr>
        <w:tc>
          <w:tcPr>
            <w:tcW w:w="2250" w:type="dxa"/>
          </w:tcPr>
          <w:p w14:paraId="582139F2" w14:textId="39C9B1D2" w:rsidR="00220483" w:rsidRPr="00BE0D57" w:rsidRDefault="00220483" w:rsidP="00220483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1.1</w:t>
            </w:r>
            <w:r w:rsidR="008264AA">
              <w:rPr>
                <w:rFonts w:ascii="Arial" w:eastAsia="MS Mincho" w:hAnsi="Arial" w:cs="Arial"/>
                <w:lang w:val="sr-Latn-ME" w:bidi="en-US"/>
              </w:rPr>
              <w:t>8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Izmjena</w:t>
            </w:r>
            <w:r w:rsidRPr="00BE0D57">
              <w:rPr>
                <w:rFonts w:ascii="Arial" w:hAnsi="Arial" w:cs="Arial"/>
                <w:lang w:val="sr-Latn-ME"/>
              </w:rPr>
              <w:t xml:space="preserve"> Pravilnika o medicinskim indikacijama za ostvarivanje prava na materijalno obezbjeđenje, dodatka za njegu i pomoć, ličnu invalidninu i naknadu zarade za rad s polovinom punog radnog vremena;</w:t>
            </w:r>
          </w:p>
          <w:p w14:paraId="46C7E299" w14:textId="73F7CB50" w:rsidR="00220483" w:rsidRPr="00BE0D57" w:rsidRDefault="00220483" w:rsidP="00220483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3AF869D1" w14:textId="77777777" w:rsidR="00220483" w:rsidRPr="00BE0D57" w:rsidRDefault="00220483" w:rsidP="00220483">
            <w:pPr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150" w:type="dxa"/>
          </w:tcPr>
          <w:p w14:paraId="670047EC" w14:textId="4F8C3777" w:rsidR="00220483" w:rsidRPr="00BE0D57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će biti stvoreni uslovi za izmjenu Pravilnika o medicinskim indikacijama za ostvarivanje prava na materijalno obezbjeđenje, dodatka za njegu i pomoć, ličnu invalidninu i naknadu zarade za rad s polovinom punog radnog vremena;</w:t>
            </w:r>
          </w:p>
        </w:tc>
        <w:tc>
          <w:tcPr>
            <w:tcW w:w="1710" w:type="dxa"/>
          </w:tcPr>
          <w:p w14:paraId="10D41023" w14:textId="363E0FC4" w:rsidR="00220483" w:rsidRPr="00BE0D57" w:rsidRDefault="00220483" w:rsidP="00123AF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/>
                <w:strike/>
                <w:color w:val="FF0000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MP,MPNI, MPPUDI,ZAJEDNICA OPŠTINA, NVO, CK</w:t>
            </w:r>
          </w:p>
        </w:tc>
        <w:tc>
          <w:tcPr>
            <w:tcW w:w="3558" w:type="dxa"/>
          </w:tcPr>
          <w:p w14:paraId="327BDBAB" w14:textId="4B24F9F1" w:rsidR="00220483" w:rsidRPr="009C02AB" w:rsidRDefault="005B6152" w:rsidP="00220483">
            <w:pPr>
              <w:ind w:left="4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kvartal 2025-II kvartal 2025.</w:t>
            </w:r>
          </w:p>
        </w:tc>
        <w:tc>
          <w:tcPr>
            <w:tcW w:w="1932" w:type="dxa"/>
            <w:gridSpan w:val="2"/>
          </w:tcPr>
          <w:p w14:paraId="54A6F780" w14:textId="3C78566C" w:rsidR="00220483" w:rsidRPr="00BE0D57" w:rsidRDefault="00220483" w:rsidP="00220483">
            <w:pPr>
              <w:spacing w:after="33" w:line="232" w:lineRule="auto"/>
              <w:ind w:left="2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2880" w:type="dxa"/>
          </w:tcPr>
          <w:p w14:paraId="2471D52D" w14:textId="3EA0E472" w:rsidR="00220483" w:rsidRPr="00BE0D57" w:rsidRDefault="00220483" w:rsidP="00220483">
            <w:pPr>
              <w:ind w:left="5"/>
              <w:rPr>
                <w:rFonts w:ascii="Arial" w:hAnsi="Arial" w:cs="Arial"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220483" w:rsidRPr="00B55142" w14:paraId="01EF3E4F" w14:textId="77777777" w:rsidTr="003A38A5">
        <w:trPr>
          <w:trHeight w:hRule="exact" w:val="4150"/>
        </w:trPr>
        <w:tc>
          <w:tcPr>
            <w:tcW w:w="2250" w:type="dxa"/>
          </w:tcPr>
          <w:p w14:paraId="0BA1679E" w14:textId="63EC3055" w:rsidR="00220483" w:rsidRPr="009C02AB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1.</w:t>
            </w:r>
            <w:r w:rsidR="003847DB">
              <w:rPr>
                <w:rFonts w:ascii="Arial" w:eastAsia="MS Mincho" w:hAnsi="Arial" w:cs="Arial"/>
                <w:lang w:val="sr-Latn-ME" w:bidi="en-US"/>
              </w:rPr>
              <w:t>19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 Revidiranje i razvoj novih motivacionih i aktivacionih radionica za ranjive grupe / korisnike/</w:t>
            </w:r>
            <w:r w:rsidR="006D1844" w:rsidRPr="009C02AB">
              <w:rPr>
                <w:rFonts w:ascii="Arial" w:eastAsia="MS Mincho" w:hAnsi="Arial" w:cs="Arial"/>
                <w:lang w:val="sr-Latn-ME" w:bidi="en-US"/>
              </w:rPr>
              <w:t>korisni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>ce materijlanog obezbjeđenja u okviru Akcionog plana zapošljavanja;</w:t>
            </w:r>
          </w:p>
        </w:tc>
        <w:tc>
          <w:tcPr>
            <w:tcW w:w="3150" w:type="dxa"/>
          </w:tcPr>
          <w:p w14:paraId="4A10DFF4" w14:textId="120FD350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Usvajanje novih motivacionih i aktivacionih radionica i novih programa APZ za ranjive kategorije;  </w:t>
            </w:r>
          </w:p>
        </w:tc>
        <w:tc>
          <w:tcPr>
            <w:tcW w:w="1710" w:type="dxa"/>
          </w:tcPr>
          <w:p w14:paraId="046C7F64" w14:textId="2BEE6E07" w:rsidR="00220483" w:rsidRPr="0003539D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highlight w:val="yellow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36328A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D, </w:t>
            </w:r>
            <w:r w:rsidR="0036328A"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MRZSD</w:t>
            </w:r>
            <w:r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ZZZCG, Projekt tim</w:t>
            </w:r>
          </w:p>
        </w:tc>
        <w:tc>
          <w:tcPr>
            <w:tcW w:w="3558" w:type="dxa"/>
          </w:tcPr>
          <w:p w14:paraId="515FDA72" w14:textId="7A194123" w:rsidR="00220483" w:rsidRPr="009C02AB" w:rsidRDefault="00897A59" w:rsidP="00931AEF">
            <w:pPr>
              <w:ind w:left="4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I </w:t>
            </w:r>
            <w:r w:rsidR="00220483" w:rsidRPr="009C02AB">
              <w:rPr>
                <w:rFonts w:ascii="Arial" w:hAnsi="Arial" w:cs="Arial"/>
                <w:lang w:val="sr-Latn-ME"/>
              </w:rPr>
              <w:t xml:space="preserve">kvartal </w:t>
            </w:r>
            <w:r w:rsidR="006B2A1A" w:rsidRPr="009C02AB">
              <w:rPr>
                <w:rFonts w:ascii="Arial" w:hAnsi="Arial" w:cs="Arial"/>
                <w:lang w:val="sr-Latn-ME"/>
              </w:rPr>
              <w:t>202</w:t>
            </w:r>
            <w:r w:rsidR="00931AEF" w:rsidRPr="009C02AB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1932" w:type="dxa"/>
            <w:gridSpan w:val="2"/>
          </w:tcPr>
          <w:p w14:paraId="035B4F61" w14:textId="409FDC6B" w:rsidR="00220483" w:rsidRPr="009C02AB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7. 000,00 eura</w:t>
            </w:r>
          </w:p>
          <w:p w14:paraId="7BAE5483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73CD8B0C" w14:textId="013E3C5A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implementacija praksi i koordinacija sektorima zapošljavanja i socijalne politike i ojačani kapaciteti za učešće u ESF” </w:t>
            </w:r>
          </w:p>
          <w:p w14:paraId="654C2D51" w14:textId="376D366B" w:rsidR="00220483" w:rsidRPr="009C02AB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0E0881C9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36735777" w14:textId="7767AD65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7684E6F6" w14:textId="77777777" w:rsidTr="00362184">
        <w:trPr>
          <w:trHeight w:hRule="exact" w:val="4420"/>
        </w:trPr>
        <w:tc>
          <w:tcPr>
            <w:tcW w:w="2250" w:type="dxa"/>
          </w:tcPr>
          <w:p w14:paraId="6AE28EFC" w14:textId="591911D9" w:rsidR="00220483" w:rsidRPr="009C02AB" w:rsidRDefault="003847DB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lastRenderedPageBreak/>
              <w:t>1</w:t>
            </w:r>
            <w:r w:rsidR="00220483" w:rsidRPr="009C02AB">
              <w:rPr>
                <w:rFonts w:ascii="Arial" w:eastAsia="MS Mincho" w:hAnsi="Arial" w:cs="Arial"/>
                <w:lang w:val="sr-Latn-ME" w:bidi="en-US"/>
              </w:rPr>
              <w:t>.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220483" w:rsidRPr="009C02AB">
              <w:rPr>
                <w:rFonts w:ascii="Arial" w:eastAsia="MS Mincho" w:hAnsi="Arial" w:cs="Arial"/>
                <w:lang w:val="sr-Latn-ME" w:bidi="en-US"/>
              </w:rPr>
              <w:t>2</w:t>
            </w:r>
            <w:r>
              <w:rPr>
                <w:rFonts w:ascii="Arial" w:eastAsia="MS Mincho" w:hAnsi="Arial" w:cs="Arial"/>
                <w:lang w:val="sr-Latn-ME" w:bidi="en-US"/>
              </w:rPr>
              <w:t>0</w:t>
            </w:r>
            <w:r w:rsidR="00220483" w:rsidRPr="009C02AB">
              <w:rPr>
                <w:rFonts w:ascii="Arial" w:eastAsia="MS Mincho" w:hAnsi="Arial" w:cs="Arial"/>
                <w:lang w:val="sr-Latn-ME" w:bidi="en-US"/>
              </w:rPr>
              <w:t xml:space="preserve"> Razvoj novih zajedničkih metoda rada sa radno sposobnim korisnicima/</w:t>
            </w:r>
            <w:r w:rsidR="006D1844" w:rsidRPr="009C02AB">
              <w:rPr>
                <w:rFonts w:ascii="Arial" w:eastAsia="MS Mincho" w:hAnsi="Arial" w:cs="Arial"/>
                <w:lang w:val="sr-Latn-ME" w:bidi="en-US"/>
              </w:rPr>
              <w:t>korisnic</w:t>
            </w:r>
            <w:r w:rsidR="00220483" w:rsidRPr="009C02AB">
              <w:rPr>
                <w:rFonts w:ascii="Arial" w:eastAsia="MS Mincho" w:hAnsi="Arial" w:cs="Arial"/>
                <w:lang w:val="sr-Latn-ME" w:bidi="en-US"/>
              </w:rPr>
              <w:t>ama materijalnog obezbjeđenja;</w:t>
            </w:r>
          </w:p>
        </w:tc>
        <w:tc>
          <w:tcPr>
            <w:tcW w:w="3150" w:type="dxa"/>
          </w:tcPr>
          <w:p w14:paraId="370A5050" w14:textId="1BF37256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Priručnik za sprovođenje novih metoda rada;</w:t>
            </w:r>
          </w:p>
          <w:p w14:paraId="3457F1BA" w14:textId="7F362657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</w:p>
          <w:p w14:paraId="406FDDA1" w14:textId="23ED13B9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Revidiran Sporazum o saradnji između centara za socijalni rad i Zavoda za zapošljavanje Crne Gore;</w:t>
            </w:r>
          </w:p>
          <w:p w14:paraId="072E8459" w14:textId="77777777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</w:p>
          <w:p w14:paraId="10943CC1" w14:textId="0C1368B9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Protokol saradnje</w:t>
            </w:r>
            <w:r w:rsidRPr="009C02AB">
              <w:t xml:space="preserve"> 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između centara za socijalni rad i Zavoda za zapošljavanje Crne Gore;</w:t>
            </w:r>
          </w:p>
        </w:tc>
        <w:tc>
          <w:tcPr>
            <w:tcW w:w="1710" w:type="dxa"/>
          </w:tcPr>
          <w:p w14:paraId="21EB7E79" w14:textId="1D5E17BC" w:rsidR="00220483" w:rsidRPr="009C02AB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, </w:t>
            </w:r>
            <w:r w:rsidR="009C02AB" w:rsidRPr="00E365CB">
              <w:rPr>
                <w:rFonts w:ascii="Arial" w:eastAsia="Arial" w:hAnsi="Arial" w:cs="Arial"/>
                <w:bCs/>
                <w:lang w:val="sr-Latn-ME"/>
              </w:rPr>
              <w:t>MRZSD,</w:t>
            </w:r>
            <w:r w:rsidR="009C02AB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ZZZCG, ZSDZ, CSR, Projekt tim</w:t>
            </w:r>
          </w:p>
        </w:tc>
        <w:tc>
          <w:tcPr>
            <w:tcW w:w="3558" w:type="dxa"/>
          </w:tcPr>
          <w:p w14:paraId="625FB0EF" w14:textId="07DA5B33" w:rsidR="00220483" w:rsidRPr="009C02AB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</w:t>
            </w:r>
            <w:r w:rsidR="006B2A1A" w:rsidRPr="009C02AB">
              <w:rPr>
                <w:rFonts w:ascii="Arial" w:hAnsi="Arial" w:cs="Arial"/>
                <w:lang w:val="sr-Latn-ME"/>
              </w:rPr>
              <w:t xml:space="preserve"> </w:t>
            </w:r>
            <w:r w:rsidRPr="009C02AB">
              <w:rPr>
                <w:rFonts w:ascii="Arial" w:hAnsi="Arial" w:cs="Arial"/>
                <w:lang w:val="sr-Latn-ME"/>
              </w:rPr>
              <w:t>kvartal 202</w:t>
            </w:r>
            <w:r w:rsidR="00897A59" w:rsidRPr="009C02AB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1932" w:type="dxa"/>
            <w:gridSpan w:val="2"/>
          </w:tcPr>
          <w:p w14:paraId="0A31A6E5" w14:textId="77777777" w:rsidR="00220483" w:rsidRPr="009C02AB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7. 000,00 eura</w:t>
            </w:r>
          </w:p>
          <w:p w14:paraId="2A86A340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21C4D07D" w14:textId="3992B03F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Projekt “Unaprijeđeno kreiranje politika zasnovano na dokazima, implementaciji praksi i koordinaciji sektorima zapošljavanja i socijalne politike i ojačani kapaciteti</w:t>
            </w:r>
          </w:p>
          <w:p w14:paraId="69A8DB24" w14:textId="65BB6370" w:rsidR="00220483" w:rsidRPr="009C02AB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za učešće u ESF” </w:t>
            </w:r>
          </w:p>
          <w:p w14:paraId="0C13BDE2" w14:textId="7DDB85CC" w:rsidR="00220483" w:rsidRPr="009C02AB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4004563F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6C6840A5" w14:textId="016D8E80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0D8193A7" w14:textId="77777777" w:rsidTr="003A38A5">
        <w:trPr>
          <w:trHeight w:hRule="exact" w:val="4240"/>
        </w:trPr>
        <w:tc>
          <w:tcPr>
            <w:tcW w:w="2250" w:type="dxa"/>
          </w:tcPr>
          <w:p w14:paraId="62252F15" w14:textId="09B7A9C6" w:rsidR="00220483" w:rsidRPr="009C02AB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t>1.2</w:t>
            </w:r>
            <w:r w:rsidR="003847DB">
              <w:rPr>
                <w:rFonts w:ascii="Arial" w:eastAsia="MS Mincho" w:hAnsi="Arial" w:cs="Arial"/>
                <w:lang w:val="sr-Latn-ME" w:bidi="en-US"/>
              </w:rPr>
              <w:t>1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 Razvoj nove usluge centara za socijlani rad za aktivaciju korisnika/</w:t>
            </w:r>
            <w:r w:rsidR="006D1844" w:rsidRPr="009C02AB">
              <w:rPr>
                <w:rFonts w:ascii="Arial" w:eastAsia="MS Mincho" w:hAnsi="Arial" w:cs="Arial"/>
                <w:lang w:val="sr-Latn-ME" w:bidi="en-US"/>
              </w:rPr>
              <w:t>korisni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ca materijalnog obezbjeđenja; </w:t>
            </w:r>
          </w:p>
        </w:tc>
        <w:tc>
          <w:tcPr>
            <w:tcW w:w="3150" w:type="dxa"/>
          </w:tcPr>
          <w:p w14:paraId="478C1A09" w14:textId="655BAECF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Izrađen prijedlog usluge socijalnog mentorstva;</w:t>
            </w:r>
          </w:p>
        </w:tc>
        <w:tc>
          <w:tcPr>
            <w:tcW w:w="1710" w:type="dxa"/>
          </w:tcPr>
          <w:p w14:paraId="64CFAA34" w14:textId="044D0214" w:rsidR="00220483" w:rsidRPr="009C02AB" w:rsidRDefault="00220483" w:rsidP="00220483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CSR, Projekt tim</w:t>
            </w:r>
          </w:p>
        </w:tc>
        <w:tc>
          <w:tcPr>
            <w:tcW w:w="3558" w:type="dxa"/>
          </w:tcPr>
          <w:p w14:paraId="0DC16C0E" w14:textId="341FFC45" w:rsidR="00220483" w:rsidRPr="009C02AB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kvartal 202</w:t>
            </w:r>
            <w:r w:rsidR="006B2A1A" w:rsidRPr="009C02AB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1932" w:type="dxa"/>
            <w:gridSpan w:val="2"/>
          </w:tcPr>
          <w:p w14:paraId="39D25492" w14:textId="52FBCF5C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7. 000,00 eura</w:t>
            </w:r>
          </w:p>
          <w:p w14:paraId="09BEDC45" w14:textId="34BC4343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implementaciji praksi i koordinaciji sektorima zapošljavanja i socijalne politike i ojačani kapaciteti za učešće u ESF” </w:t>
            </w:r>
          </w:p>
          <w:p w14:paraId="505AFC6C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880" w:type="dxa"/>
          </w:tcPr>
          <w:p w14:paraId="7A14FF88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4D92A2EF" w14:textId="129BF4A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  <w:tr w:rsidR="00220483" w:rsidRPr="00BE0D57" w14:paraId="1627CB43" w14:textId="77777777" w:rsidTr="003A38A5">
        <w:trPr>
          <w:trHeight w:hRule="exact" w:val="4420"/>
        </w:trPr>
        <w:tc>
          <w:tcPr>
            <w:tcW w:w="2250" w:type="dxa"/>
          </w:tcPr>
          <w:p w14:paraId="41233FE3" w14:textId="65F8B44B" w:rsidR="00220483" w:rsidRPr="009C02AB" w:rsidRDefault="00220483" w:rsidP="008264AA">
            <w:pPr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lang w:val="sr-Latn-ME" w:bidi="en-US"/>
              </w:rPr>
              <w:lastRenderedPageBreak/>
              <w:t>1.2</w:t>
            </w:r>
            <w:r w:rsidR="003847DB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 Zajedničke edukacije za stručnjake</w:t>
            </w:r>
            <w:r w:rsidR="006D1844" w:rsidRPr="009C02AB">
              <w:rPr>
                <w:rFonts w:ascii="Arial" w:eastAsia="MS Mincho" w:hAnsi="Arial" w:cs="Arial"/>
                <w:lang w:val="sr-Latn-ME" w:bidi="en-US"/>
              </w:rPr>
              <w:t>/stručnjakinje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 xml:space="preserve"> iz centara za socijalni rad i Zavoda za zapošljavanje Crne Gore o socijalnoj aktivaciji i zajedničkim metodama rada;</w:t>
            </w:r>
          </w:p>
        </w:tc>
        <w:tc>
          <w:tcPr>
            <w:tcW w:w="3150" w:type="dxa"/>
          </w:tcPr>
          <w:p w14:paraId="0056CFB2" w14:textId="3368D372" w:rsidR="00220483" w:rsidRPr="009C02AB" w:rsidRDefault="00220483" w:rsidP="00220483">
            <w:pPr>
              <w:spacing w:after="33"/>
              <w:ind w:left="2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Sprovedene 3 radionice sa najmanje 40 učesnika/</w:t>
            </w:r>
            <w:r w:rsidR="006D1844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učesni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ca iz </w:t>
            </w:r>
            <w:r w:rsidRPr="009C02AB">
              <w:rPr>
                <w:rFonts w:ascii="Arial" w:eastAsia="MS Mincho" w:hAnsi="Arial" w:cs="Arial"/>
                <w:lang w:val="sr-Latn-ME" w:bidi="en-US"/>
              </w:rPr>
              <w:t>centara za socijalni rad i Zavoda za zapošljavanje Crne Gore;</w:t>
            </w:r>
          </w:p>
        </w:tc>
        <w:tc>
          <w:tcPr>
            <w:tcW w:w="1710" w:type="dxa"/>
          </w:tcPr>
          <w:p w14:paraId="1D6A862E" w14:textId="5AEAB6D2" w:rsidR="00220483" w:rsidRPr="009C02AB" w:rsidRDefault="00220483" w:rsidP="009C02AB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</w:t>
            </w:r>
            <w:r w:rsidR="009C02AB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</w:t>
            </w:r>
            <w:r w:rsidR="009C02AB" w:rsidRPr="00E365C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MRZSD,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ZZZCG, ZSDZ, CSR, Projekt tim</w:t>
            </w:r>
          </w:p>
        </w:tc>
        <w:tc>
          <w:tcPr>
            <w:tcW w:w="3558" w:type="dxa"/>
          </w:tcPr>
          <w:p w14:paraId="1AAA5421" w14:textId="4F663A4F" w:rsidR="00220483" w:rsidRPr="009C02AB" w:rsidRDefault="00220483" w:rsidP="00220483">
            <w:pPr>
              <w:ind w:left="4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 – II kvartal 202</w:t>
            </w:r>
            <w:r w:rsidR="00897A59" w:rsidRPr="009C02AB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1932" w:type="dxa"/>
            <w:gridSpan w:val="2"/>
          </w:tcPr>
          <w:p w14:paraId="0DF1FAA6" w14:textId="753D86A0" w:rsidR="00220483" w:rsidRPr="009C02AB" w:rsidRDefault="00220483" w:rsidP="00220483">
            <w:pPr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18. 000,00 eura</w:t>
            </w:r>
          </w:p>
          <w:p w14:paraId="4FAB484D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75F58545" w14:textId="3652B496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Projekt “Unaprijeđeno kreiranje politika zasnovano na dokazima, implementaciji praksi i koordinaciji sektorima zapošljavanja i socijalne politike i ojačani kapaciteti za učešće u ESF” </w:t>
            </w:r>
          </w:p>
          <w:p w14:paraId="136A2772" w14:textId="0D183D54" w:rsidR="00220483" w:rsidRPr="009C02AB" w:rsidRDefault="00220483" w:rsidP="00220483">
            <w:pPr>
              <w:spacing w:after="33" w:line="232" w:lineRule="auto"/>
              <w:ind w:left="2"/>
              <w:rPr>
                <w:rFonts w:ascii="Arial" w:eastAsia="Arial" w:hAnsi="Arial" w:cs="Arial"/>
                <w:bCs/>
                <w:lang w:val="sr-Latn-ME"/>
              </w:rPr>
            </w:pPr>
          </w:p>
        </w:tc>
        <w:tc>
          <w:tcPr>
            <w:tcW w:w="2880" w:type="dxa"/>
          </w:tcPr>
          <w:p w14:paraId="3712BA09" w14:textId="77777777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6A77EF64" w14:textId="6477AA0F" w:rsidR="00220483" w:rsidRPr="009C02AB" w:rsidRDefault="00220483" w:rsidP="00220483">
            <w:pPr>
              <w:ind w:left="5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EU + nacionalni budžet</w:t>
            </w:r>
          </w:p>
        </w:tc>
      </w:tr>
    </w:tbl>
    <w:p w14:paraId="7F9D5E40" w14:textId="6EFA2F5E" w:rsidR="007378D9" w:rsidRPr="00BE0D57" w:rsidRDefault="007378D9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tbl>
      <w:tblPr>
        <w:tblStyle w:val="TableGrid"/>
        <w:tblW w:w="153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694"/>
        <w:gridCol w:w="3974"/>
        <w:gridCol w:w="2599"/>
        <w:gridCol w:w="1801"/>
        <w:gridCol w:w="359"/>
        <w:gridCol w:w="2159"/>
        <w:gridCol w:w="1804"/>
      </w:tblGrid>
      <w:tr w:rsidR="007378D9" w:rsidRPr="00BE0D57" w14:paraId="0C8425D7" w14:textId="77777777" w:rsidTr="00C370EA">
        <w:trPr>
          <w:trHeight w:val="366"/>
        </w:trPr>
        <w:tc>
          <w:tcPr>
            <w:tcW w:w="2694" w:type="dxa"/>
            <w:hideMark/>
          </w:tcPr>
          <w:p w14:paraId="5335ACE4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bookmarkStart w:id="3" w:name="_Hlk87165913"/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2: </w:t>
            </w:r>
          </w:p>
        </w:tc>
        <w:tc>
          <w:tcPr>
            <w:tcW w:w="12696" w:type="dxa"/>
            <w:gridSpan w:val="6"/>
          </w:tcPr>
          <w:p w14:paraId="1810BD7F" w14:textId="7FFE3B2E" w:rsidR="00717995" w:rsidRPr="00BE0D57" w:rsidRDefault="00717995" w:rsidP="00717995">
            <w:pPr>
              <w:keepNext/>
              <w:keepLines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Unapređenje usluga socijalne i dječje zaštite kroz povećanje broja korisnika</w:t>
            </w:r>
            <w:r w:rsidR="00BE0D57"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/</w:t>
            </w:r>
            <w:r w:rsidR="006D1844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korisni</w:t>
            </w:r>
            <w:r w:rsidR="00BE0D57"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>ca</w:t>
            </w:r>
            <w:r w:rsidRPr="00BE0D57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/>
              </w:rPr>
              <w:t xml:space="preserve"> koji imaju pristup uslugama</w:t>
            </w:r>
          </w:p>
          <w:p w14:paraId="42AD46DB" w14:textId="77777777" w:rsidR="007378D9" w:rsidRPr="00BE0D57" w:rsidRDefault="007378D9" w:rsidP="007378D9">
            <w:pPr>
              <w:rPr>
                <w:rFonts w:ascii="Arial" w:eastAsia="Calibri" w:hAnsi="Arial" w:cs="Arial"/>
                <w:lang w:val="sr-Latn-ME"/>
              </w:rPr>
            </w:pPr>
          </w:p>
        </w:tc>
      </w:tr>
      <w:bookmarkEnd w:id="3"/>
      <w:tr w:rsidR="00D12169" w:rsidRPr="00BE0D57" w14:paraId="4793EC9B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3AE1494F" w14:textId="0585F0C4" w:rsidR="00D12169" w:rsidRPr="00BE0D57" w:rsidRDefault="00020436" w:rsidP="00D12169">
            <w:pPr>
              <w:ind w:left="3"/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Indikator učinka 1</w:t>
            </w:r>
            <w:r w:rsidR="002A4269" w:rsidRPr="00BE0D57">
              <w:rPr>
                <w:rFonts w:ascii="Arial" w:eastAsia="Times New Roman" w:hAnsi="Arial" w:cs="Arial"/>
                <w:b/>
                <w:lang w:val="sr-Latn-ME"/>
              </w:rPr>
              <w:t>:</w:t>
            </w:r>
            <w:r w:rsidR="002A4269"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="00D12169" w:rsidRPr="00BE0D57">
              <w:rPr>
                <w:rFonts w:ascii="Arial" w:eastAsia="Times New Roman" w:hAnsi="Arial" w:cs="Arial"/>
                <w:lang w:val="sr-Latn-ME"/>
              </w:rPr>
              <w:t>Normativno definisanje načina finansiranja usluga sa državnog i lokalnog nivoa</w:t>
            </w:r>
            <w:r w:rsidR="00456F4C"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6FC62BB8" w14:textId="5916977C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postoji funkcionalan i održiv sistem finansiranja usluga</w:t>
            </w:r>
          </w:p>
        </w:tc>
        <w:tc>
          <w:tcPr>
            <w:tcW w:w="4400" w:type="dxa"/>
            <w:gridSpan w:val="2"/>
            <w:vAlign w:val="center"/>
          </w:tcPr>
          <w:p w14:paraId="208831C0" w14:textId="52BE526D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Propisano u Zakonu o socijalnoj i dječjoj zaštiti koje usluge će se finansirati sa državnog a koje sa lokalnog nivoa</w:t>
            </w:r>
          </w:p>
        </w:tc>
        <w:tc>
          <w:tcPr>
            <w:tcW w:w="4322" w:type="dxa"/>
            <w:gridSpan w:val="3"/>
            <w:vAlign w:val="center"/>
          </w:tcPr>
          <w:p w14:paraId="23E948A0" w14:textId="5FF108E2" w:rsidR="00D12169" w:rsidRPr="00BE0D57" w:rsidRDefault="00D12169" w:rsidP="00D12169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Uspostavljeno</w:t>
            </w:r>
            <w:r w:rsidR="00E41140" w:rsidRPr="00BE0D57">
              <w:rPr>
                <w:rFonts w:ascii="Arial" w:eastAsia="Times New Roman" w:hAnsi="Arial" w:cs="Arial"/>
                <w:lang w:val="sr-Latn-ME"/>
              </w:rPr>
              <w:t xml:space="preserve"> funkcionalno i održivo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finansiranje usluga na državnom i lokalnom nivou</w:t>
            </w:r>
          </w:p>
        </w:tc>
      </w:tr>
      <w:tr w:rsidR="006B77FD" w:rsidRPr="00BE0D57" w14:paraId="08F6FA36" w14:textId="77777777" w:rsidTr="00E6160B">
        <w:trPr>
          <w:trHeight w:val="1636"/>
        </w:trPr>
        <w:tc>
          <w:tcPr>
            <w:tcW w:w="2694" w:type="dxa"/>
          </w:tcPr>
          <w:p w14:paraId="6525B068" w14:textId="2519CCEC" w:rsidR="006B77FD" w:rsidRPr="00BE0D57" w:rsidRDefault="006B77FD" w:rsidP="006B77FD">
            <w:pPr>
              <w:ind w:left="3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Indikator učinka 2</w:t>
            </w:r>
            <w:r w:rsidRPr="00BE0D57">
              <w:rPr>
                <w:rFonts w:ascii="Arial" w:hAnsi="Arial" w:cs="Arial"/>
                <w:b/>
                <w:lang w:val="sr-Latn-ME"/>
              </w:rPr>
              <w:t>:</w:t>
            </w:r>
          </w:p>
          <w:p w14:paraId="0E88F4BA" w14:textId="71ED7E0A" w:rsidR="006B77FD" w:rsidRPr="00BE0D57" w:rsidRDefault="006B77FD" w:rsidP="006B77FD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Povećanje udjela rashoda za usluge sistema socijalne i dječije zaštite  iz državnog budžeta</w:t>
            </w:r>
            <w:r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3974" w:type="dxa"/>
          </w:tcPr>
          <w:p w14:paraId="027924FE" w14:textId="77777777" w:rsidR="004B3C6F" w:rsidRPr="00BE0D57" w:rsidRDefault="004B3C6F" w:rsidP="004B3C6F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9C02AB">
              <w:rPr>
                <w:rFonts w:ascii="Arial" w:eastAsia="Calibri" w:hAnsi="Arial" w:cs="Arial"/>
                <w:lang w:val="sr-Latn-ME"/>
              </w:rPr>
              <w:t>2024</w:t>
            </w:r>
          </w:p>
          <w:p w14:paraId="1996846F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E6343BB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6B77FD">
              <w:rPr>
                <w:rFonts w:ascii="Arial" w:hAnsi="Arial" w:cs="Arial"/>
                <w:sz w:val="24"/>
                <w:szCs w:val="24"/>
                <w:lang w:val="sr-Latn-ME"/>
              </w:rPr>
              <w:t>Trenutni nivo izdvajanja za usluge SDZ iz državnog budžeta</w:t>
            </w:r>
          </w:p>
          <w:p w14:paraId="012A39A0" w14:textId="77777777" w:rsidR="006B77FD" w:rsidRP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54D7BA28" w14:textId="77777777" w:rsidR="006B77FD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721412A" w14:textId="00FA5BA4" w:rsidR="006B77FD" w:rsidRPr="006B77FD" w:rsidRDefault="002A4419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(</w:t>
            </w:r>
            <w:r w:rsidR="006B77FD" w:rsidRPr="006B77FD">
              <w:rPr>
                <w:rFonts w:ascii="Arial" w:hAnsi="Arial" w:cs="Arial"/>
                <w:sz w:val="24"/>
                <w:szCs w:val="24"/>
                <w:lang w:val="sr-Latn-ME"/>
              </w:rPr>
              <w:t>5.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="006B77FD" w:rsidRPr="006B77FD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000</w:t>
            </w:r>
            <w:r w:rsidR="006B77FD" w:rsidRPr="006B77FD">
              <w:rPr>
                <w:rFonts w:ascii="Arial" w:hAnsi="Arial" w:cs="Arial"/>
                <w:sz w:val="24"/>
                <w:szCs w:val="24"/>
                <w:lang w:val="sr-Latn-ME"/>
              </w:rPr>
              <w:t>,</w:t>
            </w:r>
            <w:r w:rsidR="008F6DEF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="006B77FD" w:rsidRPr="006B77F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 eura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4400" w:type="dxa"/>
            <w:gridSpan w:val="2"/>
          </w:tcPr>
          <w:p w14:paraId="4150F0A3" w14:textId="401705B5" w:rsidR="006B77FD" w:rsidRPr="00E365CB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202</w:t>
            </w:r>
            <w:r w:rsidR="0095628F" w:rsidRPr="00E365CB"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</w:p>
          <w:p w14:paraId="592C7494" w14:textId="77777777" w:rsidR="006B77FD" w:rsidRPr="00E365CB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9814A07" w14:textId="77777777" w:rsidR="006B77FD" w:rsidRPr="00E365CB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Povećanja godišnjih izdvajanja za usluge SDZ iz državnog budžeta za 20%</w:t>
            </w:r>
          </w:p>
          <w:p w14:paraId="1001B67A" w14:textId="77777777" w:rsidR="006B77FD" w:rsidRPr="00E365CB" w:rsidRDefault="006B77FD" w:rsidP="006B77FD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1CDA793" w14:textId="304FFE71" w:rsidR="006B77FD" w:rsidRPr="00E365CB" w:rsidRDefault="006B77FD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(6.6</w:t>
            </w:r>
            <w:r w:rsidR="008F6DEF" w:rsidRPr="00E365CB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  <w:r w:rsidR="008F6DEF" w:rsidRPr="00E365CB">
              <w:rPr>
                <w:rFonts w:ascii="Arial" w:hAnsi="Arial" w:cs="Arial"/>
                <w:sz w:val="24"/>
                <w:szCs w:val="24"/>
                <w:lang w:val="sr-Latn-ME"/>
              </w:rPr>
              <w:t>000</w:t>
            </w: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,</w:t>
            </w:r>
            <w:r w:rsidR="008F6DEF" w:rsidRPr="00E365CB">
              <w:rPr>
                <w:rFonts w:ascii="Arial" w:hAnsi="Arial" w:cs="Arial"/>
                <w:sz w:val="24"/>
                <w:szCs w:val="24"/>
                <w:lang w:val="sr-Latn-ME"/>
              </w:rPr>
              <w:t>00</w:t>
            </w: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 xml:space="preserve"> eura)</w:t>
            </w:r>
          </w:p>
        </w:tc>
        <w:tc>
          <w:tcPr>
            <w:tcW w:w="4322" w:type="dxa"/>
            <w:gridSpan w:val="3"/>
          </w:tcPr>
          <w:p w14:paraId="21F8F5D4" w14:textId="43040782" w:rsidR="006B77FD" w:rsidRPr="00E365CB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  <w:r w:rsidRPr="00E365CB">
              <w:rPr>
                <w:rFonts w:ascii="Arial" w:hAnsi="Arial" w:cs="Arial"/>
                <w:lang w:val="sr-Latn-ME"/>
              </w:rPr>
              <w:t>202</w:t>
            </w:r>
            <w:r w:rsidR="0095628F" w:rsidRPr="00E365CB">
              <w:rPr>
                <w:rFonts w:ascii="Arial" w:hAnsi="Arial" w:cs="Arial"/>
                <w:lang w:val="sr-Latn-ME"/>
              </w:rPr>
              <w:t>8</w:t>
            </w:r>
          </w:p>
          <w:p w14:paraId="66FB9A28" w14:textId="77777777" w:rsidR="006B77FD" w:rsidRPr="00E365CB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69743948" w14:textId="131B721A" w:rsidR="006B77FD" w:rsidRPr="00E365CB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  <w:r w:rsidRPr="00E365CB">
              <w:rPr>
                <w:rFonts w:ascii="Arial" w:hAnsi="Arial" w:cs="Arial"/>
                <w:lang w:val="sr-Latn-ME"/>
              </w:rPr>
              <w:t>Povećanje godišnjih izdvajanja za uslug</w:t>
            </w:r>
            <w:r w:rsidR="008F6DEF" w:rsidRPr="00E365CB">
              <w:rPr>
                <w:rFonts w:ascii="Arial" w:hAnsi="Arial" w:cs="Arial"/>
                <w:lang w:val="sr-Latn-ME"/>
              </w:rPr>
              <w:t>e SDZ iz državnog budžeta za 260</w:t>
            </w:r>
            <w:r w:rsidRPr="00E365CB">
              <w:rPr>
                <w:rFonts w:ascii="Arial" w:hAnsi="Arial" w:cs="Arial"/>
                <w:lang w:val="sr-Latn-ME"/>
              </w:rPr>
              <w:t>% u odnosu na 2024. godinu</w:t>
            </w:r>
          </w:p>
          <w:p w14:paraId="26012D5D" w14:textId="77777777" w:rsidR="006B77FD" w:rsidRPr="00E365CB" w:rsidRDefault="006B77FD" w:rsidP="006B77FD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19A2788A" w14:textId="72529EEE" w:rsidR="006B77FD" w:rsidRPr="00E365CB" w:rsidRDefault="006B77FD" w:rsidP="006B77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ME"/>
              </w:rPr>
            </w:pPr>
            <w:r w:rsidRPr="00E365CB">
              <w:rPr>
                <w:rFonts w:ascii="Arial" w:hAnsi="Arial" w:cs="Arial"/>
                <w:sz w:val="24"/>
                <w:szCs w:val="24"/>
                <w:lang w:val="sr-Latn-ME"/>
              </w:rPr>
              <w:t>(20.000.000,00 eura)</w:t>
            </w:r>
          </w:p>
        </w:tc>
      </w:tr>
      <w:tr w:rsidR="00020436" w:rsidRPr="00BE0D57" w14:paraId="7BA134F3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48362387" w14:textId="090B3BB0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lastRenderedPageBreak/>
              <w:t>Indikator učinka 3:</w:t>
            </w:r>
          </w:p>
          <w:p w14:paraId="4F2A14CD" w14:textId="63182B36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Povećanje broja licenciranih pružalaca usluga socijalne i dječje zaštite (podrška za život u zajednici, savjetodavno-terapijske i socijalno- edukativne usluge, porodični smještaj, porodični smještaj-hraniteljstvo) koji kontinuirano pružaju usluge;</w:t>
            </w:r>
          </w:p>
        </w:tc>
        <w:tc>
          <w:tcPr>
            <w:tcW w:w="3974" w:type="dxa"/>
            <w:vAlign w:val="center"/>
          </w:tcPr>
          <w:p w14:paraId="02E2CF75" w14:textId="02EEAF1B" w:rsidR="00020436" w:rsidRDefault="00572E78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5</w:t>
            </w:r>
            <w:r w:rsidR="00303262">
              <w:rPr>
                <w:rFonts w:ascii="Arial" w:eastAsia="Times New Roman" w:hAnsi="Arial" w:cs="Arial"/>
                <w:lang w:val="sr-Latn-ME"/>
              </w:rPr>
              <w:t>32</w:t>
            </w:r>
          </w:p>
          <w:p w14:paraId="1C6CEBAB" w14:textId="12D4A5A1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licenciranih pružalaca usluga</w:t>
            </w:r>
          </w:p>
        </w:tc>
        <w:tc>
          <w:tcPr>
            <w:tcW w:w="4400" w:type="dxa"/>
            <w:gridSpan w:val="2"/>
            <w:vAlign w:val="center"/>
          </w:tcPr>
          <w:p w14:paraId="1999C7E1" w14:textId="00154958" w:rsidR="00020436" w:rsidRPr="00BE0D57" w:rsidRDefault="00020436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Povećanje </w:t>
            </w:r>
            <w:r w:rsidRPr="00456F4C">
              <w:rPr>
                <w:rFonts w:ascii="Arial" w:eastAsia="Times New Roman" w:hAnsi="Arial" w:cs="Arial"/>
                <w:lang w:val="sr-Latn-ME"/>
              </w:rPr>
              <w:t xml:space="preserve">licenciranih pružalaca usluga </w:t>
            </w:r>
            <w:r w:rsidR="008F6DEF">
              <w:rPr>
                <w:rFonts w:ascii="Arial" w:eastAsia="Times New Roman" w:hAnsi="Arial" w:cs="Arial"/>
                <w:lang w:val="sr-Latn-ME"/>
              </w:rPr>
              <w:t>na 564</w:t>
            </w:r>
          </w:p>
        </w:tc>
        <w:tc>
          <w:tcPr>
            <w:tcW w:w="4322" w:type="dxa"/>
            <w:gridSpan w:val="3"/>
            <w:vAlign w:val="center"/>
          </w:tcPr>
          <w:p w14:paraId="3B95C487" w14:textId="2AD7B107" w:rsidR="00020436" w:rsidRPr="00BE0D57" w:rsidRDefault="00020436" w:rsidP="008F6DE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Povećanje </w:t>
            </w:r>
            <w:r w:rsidRPr="00456F4C">
              <w:rPr>
                <w:rFonts w:ascii="Arial" w:eastAsia="Times New Roman" w:hAnsi="Arial" w:cs="Arial"/>
                <w:lang w:val="sr-Latn-ME"/>
              </w:rPr>
              <w:t xml:space="preserve">licenciranih pružalaca usluga </w:t>
            </w:r>
            <w:r w:rsidR="008F6DEF">
              <w:rPr>
                <w:rFonts w:ascii="Arial" w:eastAsia="Times New Roman" w:hAnsi="Arial" w:cs="Arial"/>
                <w:lang w:val="sr-Latn-ME"/>
              </w:rPr>
              <w:t>na 600</w:t>
            </w:r>
          </w:p>
        </w:tc>
      </w:tr>
      <w:tr w:rsidR="00020436" w:rsidRPr="00BE0D57" w14:paraId="28011D49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15B86F56" w14:textId="4AC8D8F0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4: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Povećanje broja prihvatilišta-skloništa (žrtve trgovine ljudima, beskućnici, LGBTIQ)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</w:t>
            </w:r>
          </w:p>
        </w:tc>
        <w:tc>
          <w:tcPr>
            <w:tcW w:w="3974" w:type="dxa"/>
            <w:vAlign w:val="center"/>
          </w:tcPr>
          <w:p w14:paraId="5681920C" w14:textId="77777777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Trenutni broj postojećih prihvatilišta-skloništa</w:t>
            </w:r>
          </w:p>
          <w:p w14:paraId="5F9401C5" w14:textId="328FECF0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3</w:t>
            </w:r>
          </w:p>
        </w:tc>
        <w:tc>
          <w:tcPr>
            <w:tcW w:w="4400" w:type="dxa"/>
            <w:gridSpan w:val="2"/>
            <w:vAlign w:val="center"/>
          </w:tcPr>
          <w:p w14:paraId="20B679F2" w14:textId="36F954A0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Do kraja 202</w:t>
            </w:r>
            <w:r w:rsidR="00850101">
              <w:rPr>
                <w:rFonts w:ascii="Arial" w:eastAsia="Times New Roman" w:hAnsi="Arial" w:cs="Arial"/>
                <w:lang w:val="sr-Latn-ME"/>
              </w:rPr>
              <w:t>6</w:t>
            </w:r>
            <w:r w:rsidRPr="005F12F0">
              <w:rPr>
                <w:rFonts w:ascii="Arial" w:eastAsia="Times New Roman" w:hAnsi="Arial" w:cs="Arial"/>
                <w:lang w:val="sr-Latn-ME"/>
              </w:rPr>
              <w:t>. godine će biti uspostavljeno minimum jedno novo prihvatlište-sk</w:t>
            </w:r>
            <w:r w:rsidR="007E1676" w:rsidRPr="005F12F0">
              <w:rPr>
                <w:rFonts w:ascii="Arial" w:eastAsia="Times New Roman" w:hAnsi="Arial" w:cs="Arial"/>
                <w:lang w:val="sr-Latn-ME"/>
              </w:rPr>
              <w:t>lo</w:t>
            </w:r>
            <w:r w:rsidRPr="005F12F0">
              <w:rPr>
                <w:rFonts w:ascii="Arial" w:eastAsia="Times New Roman" w:hAnsi="Arial" w:cs="Arial"/>
                <w:lang w:val="sr-Latn-ME"/>
              </w:rPr>
              <w:t>nište</w:t>
            </w:r>
          </w:p>
          <w:p w14:paraId="4C14C000" w14:textId="19C8AD7B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(Ukupan broj: 4)</w:t>
            </w:r>
          </w:p>
        </w:tc>
        <w:tc>
          <w:tcPr>
            <w:tcW w:w="4322" w:type="dxa"/>
            <w:gridSpan w:val="3"/>
            <w:vAlign w:val="center"/>
          </w:tcPr>
          <w:p w14:paraId="0057372D" w14:textId="4F9B508B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Do kraja 202</w:t>
            </w:r>
            <w:r w:rsidR="00850101">
              <w:rPr>
                <w:rFonts w:ascii="Arial" w:eastAsia="Times New Roman" w:hAnsi="Arial" w:cs="Arial"/>
                <w:lang w:val="sr-Latn-ME"/>
              </w:rPr>
              <w:t>8</w:t>
            </w:r>
            <w:r w:rsidRPr="005F12F0">
              <w:rPr>
                <w:rFonts w:ascii="Arial" w:eastAsia="Times New Roman" w:hAnsi="Arial" w:cs="Arial"/>
                <w:lang w:val="sr-Latn-ME"/>
              </w:rPr>
              <w:t xml:space="preserve">. godine će biti uspsotavljeno minimum još jedno novo prihvatilište-sklonište </w:t>
            </w:r>
          </w:p>
          <w:p w14:paraId="5316AD3F" w14:textId="3DC9C354" w:rsidR="00020436" w:rsidRPr="005F12F0" w:rsidRDefault="00020436" w:rsidP="00020436">
            <w:pPr>
              <w:jc w:val="center"/>
              <w:rPr>
                <w:rFonts w:ascii="Arial" w:eastAsia="Times New Roman" w:hAnsi="Arial" w:cs="Arial"/>
                <w:color w:val="FF0000"/>
                <w:lang w:val="sr-Latn-ME"/>
              </w:rPr>
            </w:pPr>
            <w:r w:rsidRPr="005F12F0">
              <w:rPr>
                <w:rFonts w:ascii="Arial" w:eastAsia="Times New Roman" w:hAnsi="Arial" w:cs="Arial"/>
                <w:lang w:val="sr-Latn-ME"/>
              </w:rPr>
              <w:t>(Ukupan broj: 5)</w:t>
            </w:r>
          </w:p>
        </w:tc>
      </w:tr>
      <w:tr w:rsidR="00020436" w:rsidRPr="00BE0D57" w14:paraId="01D250AF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26FECEC8" w14:textId="6699EA4A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5:</w:t>
            </w:r>
            <w:r w:rsidRPr="00BE0D57">
              <w:rPr>
                <w:rFonts w:ascii="Arial" w:eastAsia="Times New Roman" w:hAnsi="Arial" w:cs="Arial"/>
                <w:lang w:val="sr-Latn-ME"/>
              </w:rPr>
              <w:t xml:space="preserve"> Uspostavljanje usluga za žene i djecu žrtve seksualnog nasilja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184F9DA2" w14:textId="40CA06B2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postoje usluge za žene i djecu žrtve seksualnog nasilja</w:t>
            </w:r>
          </w:p>
        </w:tc>
        <w:tc>
          <w:tcPr>
            <w:tcW w:w="4400" w:type="dxa"/>
            <w:gridSpan w:val="2"/>
            <w:vAlign w:val="center"/>
          </w:tcPr>
          <w:p w14:paraId="415F1490" w14:textId="62991E58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Uspostavljena minimum jedna (1) usluga za žene i djecu žrtve seksualnog nasilja</w:t>
            </w:r>
          </w:p>
        </w:tc>
        <w:tc>
          <w:tcPr>
            <w:tcW w:w="4322" w:type="dxa"/>
            <w:gridSpan w:val="3"/>
            <w:vAlign w:val="center"/>
          </w:tcPr>
          <w:p w14:paraId="77A4A170" w14:textId="39960F99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Uspostavljene minimum tri (3) usluge za žene i djecu žrtve seksualnog nasilja</w:t>
            </w:r>
          </w:p>
        </w:tc>
      </w:tr>
      <w:tr w:rsidR="00020436" w:rsidRPr="00BE0D57" w14:paraId="70AE8303" w14:textId="77777777" w:rsidTr="00C370EA">
        <w:trPr>
          <w:trHeight w:val="1636"/>
        </w:trPr>
        <w:tc>
          <w:tcPr>
            <w:tcW w:w="2694" w:type="dxa"/>
            <w:vAlign w:val="center"/>
          </w:tcPr>
          <w:p w14:paraId="71221F11" w14:textId="094DDE85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Indikator učinka 6:</w:t>
            </w:r>
          </w:p>
          <w:p w14:paraId="4C0B9466" w14:textId="4C28BA6C" w:rsidR="00020436" w:rsidRPr="00BE0D57" w:rsidRDefault="00020436" w:rsidP="00020436">
            <w:pPr>
              <w:ind w:left="3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Unapređenje međusektorske saradnje između sektora socijalne i dječje zaštite, zapošljavanja, obrazovanja, zdravstvene zaštite, kulture, saobraćaja i sporta</w:t>
            </w:r>
            <w:r>
              <w:rPr>
                <w:rFonts w:ascii="Arial" w:eastAsia="Times New Roman" w:hAnsi="Arial" w:cs="Arial"/>
                <w:lang w:val="sr-Latn-ME"/>
              </w:rPr>
              <w:t>;</w:t>
            </w:r>
          </w:p>
        </w:tc>
        <w:tc>
          <w:tcPr>
            <w:tcW w:w="3974" w:type="dxa"/>
            <w:vAlign w:val="center"/>
          </w:tcPr>
          <w:p w14:paraId="7348F1AE" w14:textId="4F715B08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Ne postoje integrisane usluge između sektora socijalne i dječje zaštite, zapošljavanja, obrazovanja, zdravstvene zaštite, kulture i sporta</w:t>
            </w:r>
          </w:p>
        </w:tc>
        <w:tc>
          <w:tcPr>
            <w:tcW w:w="4400" w:type="dxa"/>
            <w:gridSpan w:val="2"/>
            <w:vAlign w:val="center"/>
          </w:tcPr>
          <w:p w14:paraId="506C9E3D" w14:textId="15A65C11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Propisan u Zakonu o socijalnoj i dječjoj zaštiti i zakonima iz drugih sektora način finansiranja i funkcionisanja integrisanih usluga</w:t>
            </w:r>
          </w:p>
        </w:tc>
        <w:tc>
          <w:tcPr>
            <w:tcW w:w="4322" w:type="dxa"/>
            <w:gridSpan w:val="3"/>
            <w:vAlign w:val="center"/>
          </w:tcPr>
          <w:p w14:paraId="2A26B8EA" w14:textId="2670EB70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Uspostavljeno finansiranje integrisanih usluga između sektora socijalne i dječje zaštite, obrazovanja, zdravstvene zaštite, kulture i sporta</w:t>
            </w:r>
          </w:p>
          <w:p w14:paraId="71FF7814" w14:textId="77777777" w:rsidR="00020436" w:rsidRPr="00BE0D57" w:rsidRDefault="00020436" w:rsidP="00020436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</w:p>
        </w:tc>
      </w:tr>
      <w:tr w:rsidR="00020436" w:rsidRPr="00BE0D57" w14:paraId="6B24ADDF" w14:textId="77777777" w:rsidTr="00C370EA">
        <w:trPr>
          <w:trHeight w:val="1077"/>
        </w:trPr>
        <w:tc>
          <w:tcPr>
            <w:tcW w:w="2694" w:type="dxa"/>
          </w:tcPr>
          <w:p w14:paraId="1713F75E" w14:textId="5493FECA" w:rsidR="00020436" w:rsidRPr="00BE0D57" w:rsidRDefault="00020436" w:rsidP="00020436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lastRenderedPageBreak/>
              <w:t>Aktivnost koja utiče na realizaciju Operativnog cilja 2</w:t>
            </w:r>
          </w:p>
          <w:p w14:paraId="740580CD" w14:textId="77777777" w:rsidR="00020436" w:rsidRPr="00BE0D57" w:rsidRDefault="00020436" w:rsidP="00020436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3974" w:type="dxa"/>
          </w:tcPr>
          <w:p w14:paraId="122B2665" w14:textId="77777777" w:rsidR="00020436" w:rsidRPr="00BE0D57" w:rsidRDefault="00020436" w:rsidP="00020436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1C6CB627" w14:textId="77777777" w:rsidR="00020436" w:rsidRPr="00BE0D57" w:rsidRDefault="00020436" w:rsidP="00020436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1194B842" w14:textId="77777777" w:rsidR="00020436" w:rsidRPr="00BE0D57" w:rsidRDefault="00020436" w:rsidP="00020436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2599" w:type="dxa"/>
          </w:tcPr>
          <w:p w14:paraId="0DA3FA6D" w14:textId="77777777" w:rsidR="00020436" w:rsidRPr="00BE0D57" w:rsidRDefault="00020436" w:rsidP="00020436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6FCCB7C5" w14:textId="77777777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  <w:gridSpan w:val="2"/>
            <w:hideMark/>
          </w:tcPr>
          <w:p w14:paraId="1BB2E2F3" w14:textId="77777777" w:rsidR="00020436" w:rsidRPr="00BE0D57" w:rsidRDefault="00020436" w:rsidP="00020436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Planirani i krajnji rok za realizaciju aktivnosti </w:t>
            </w:r>
          </w:p>
        </w:tc>
        <w:tc>
          <w:tcPr>
            <w:tcW w:w="2159" w:type="dxa"/>
            <w:hideMark/>
          </w:tcPr>
          <w:p w14:paraId="38B94AC9" w14:textId="4CA27C00" w:rsidR="00020436" w:rsidRPr="00BE0D57" w:rsidRDefault="00020436" w:rsidP="00020436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b/>
                <w:lang w:val="sr-Latn-ME"/>
              </w:rPr>
              <w:t>Planirana sredstva</w:t>
            </w:r>
          </w:p>
        </w:tc>
        <w:tc>
          <w:tcPr>
            <w:tcW w:w="1804" w:type="dxa"/>
            <w:hideMark/>
          </w:tcPr>
          <w:p w14:paraId="6546E0A3" w14:textId="57FBFD9C" w:rsidR="00020436" w:rsidRPr="00BE0D57" w:rsidRDefault="00020436" w:rsidP="00020436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020436" w:rsidRPr="00BE0D57" w14:paraId="245C4E78" w14:textId="77777777" w:rsidTr="00C370EA">
        <w:trPr>
          <w:trHeight w:val="1296"/>
        </w:trPr>
        <w:tc>
          <w:tcPr>
            <w:tcW w:w="2694" w:type="dxa"/>
          </w:tcPr>
          <w:p w14:paraId="432C6A01" w14:textId="5184ABB5" w:rsidR="00020436" w:rsidRPr="00BE0D57" w:rsidRDefault="00020436" w:rsidP="00020436">
            <w:pPr>
              <w:contextualSpacing/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bookmarkStart w:id="4" w:name="_Hlk164181930"/>
            <w:r w:rsidRPr="00BE0D57">
              <w:rPr>
                <w:rFonts w:ascii="Arial" w:eastAsia="MS Mincho" w:hAnsi="Arial" w:cs="Arial"/>
                <w:color w:val="000000" w:themeColor="text1"/>
                <w:lang w:val="sr-Latn-ME" w:bidi="en-US"/>
              </w:rPr>
              <w:t>2.1 Utvrđivanje načina finansiranja usluga socijalne i dječje zaštite na državnom i lokalnom nivou</w:t>
            </w:r>
            <w:r>
              <w:rPr>
                <w:rFonts w:ascii="Arial" w:eastAsia="MS Mincho" w:hAnsi="Arial" w:cs="Arial"/>
                <w:color w:val="000000" w:themeColor="text1"/>
                <w:lang w:val="sr-Latn-ME" w:bidi="en-US"/>
              </w:rPr>
              <w:t>;</w:t>
            </w:r>
          </w:p>
          <w:p w14:paraId="31FC1084" w14:textId="5F14FCA0" w:rsidR="00020436" w:rsidRPr="00BE0D57" w:rsidRDefault="00020436" w:rsidP="00020436">
            <w:pPr>
              <w:spacing w:after="36" w:line="230" w:lineRule="auto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</w:p>
        </w:tc>
        <w:tc>
          <w:tcPr>
            <w:tcW w:w="3974" w:type="dxa"/>
          </w:tcPr>
          <w:p w14:paraId="2E12588B" w14:textId="17C1A7FD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Utvrđivanje Predloga Zakona o socijalnoj i dječjoj zaštiti kojim je definisan način finansiranja usluga socijalne i dječje zaštite na državnom i lokalnom nivou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</w:p>
        </w:tc>
        <w:tc>
          <w:tcPr>
            <w:tcW w:w="2599" w:type="dxa"/>
          </w:tcPr>
          <w:p w14:paraId="10DB9601" w14:textId="6DBC1E5D" w:rsidR="00020436" w:rsidRPr="00BE0D57" w:rsidRDefault="00020436" w:rsidP="00123AF3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 MPNI, MPPUDI, ZAJEDNICA OPŠTINA, NVO, CK</w:t>
            </w:r>
          </w:p>
        </w:tc>
        <w:tc>
          <w:tcPr>
            <w:tcW w:w="2160" w:type="dxa"/>
            <w:gridSpan w:val="2"/>
          </w:tcPr>
          <w:p w14:paraId="53165F1B" w14:textId="0EB6790A" w:rsidR="00020436" w:rsidRPr="00BE0D57" w:rsidRDefault="00DB5CE3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</w:t>
            </w:r>
            <w:r w:rsidR="00020436"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9C02AB">
              <w:rPr>
                <w:rFonts w:ascii="Arial" w:hAnsi="Arial" w:cs="Arial"/>
                <w:lang w:val="sr-Latn-ME"/>
              </w:rPr>
              <w:t>5</w:t>
            </w:r>
            <w:r w:rsidRPr="009C02AB">
              <w:rPr>
                <w:rFonts w:ascii="Arial" w:hAnsi="Arial" w:cs="Arial"/>
                <w:lang w:val="sr-Latn-ME"/>
              </w:rPr>
              <w:t>-II</w:t>
            </w:r>
            <w:r w:rsidR="00020436"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9C02AB">
              <w:rPr>
                <w:rFonts w:ascii="Arial" w:hAnsi="Arial" w:cs="Arial"/>
                <w:lang w:val="sr-Latn-ME"/>
              </w:rPr>
              <w:t>5</w:t>
            </w:r>
            <w:r w:rsidR="00020436" w:rsidRPr="009C02A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1C4B783C" w14:textId="03481BB1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16505F14" w14:textId="3C8CAD13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03539D" w14:paraId="0B1BED82" w14:textId="77777777" w:rsidTr="00C370EA">
        <w:trPr>
          <w:trHeight w:hRule="exact" w:val="2424"/>
        </w:trPr>
        <w:tc>
          <w:tcPr>
            <w:tcW w:w="2694" w:type="dxa"/>
          </w:tcPr>
          <w:p w14:paraId="4973574A" w14:textId="0F235935" w:rsidR="00020436" w:rsidRPr="009C02AB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>2.</w:t>
            </w:r>
            <w:r w:rsidR="00CB6199">
              <w:rPr>
                <w:rFonts w:ascii="Arial" w:eastAsia="MS Mincho" w:hAnsi="Arial" w:cs="Arial"/>
                <w:color w:val="000000"/>
                <w:lang w:val="sr-Latn-ME" w:bidi="en-US"/>
              </w:rPr>
              <w:t>2</w:t>
            </w: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Izrada Metodologije za određivanje cijene koštanja usluga savjetovanja;</w:t>
            </w:r>
          </w:p>
          <w:p w14:paraId="381019F2" w14:textId="77777777" w:rsidR="00020436" w:rsidRPr="009C02AB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5CC037B2" w14:textId="1B02CCB7" w:rsidR="00020436" w:rsidRPr="009C02AB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</w:t>
            </w: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Metodologija za određivanje cijene koštanja usluga savjetovanja; </w:t>
            </w:r>
          </w:p>
        </w:tc>
        <w:tc>
          <w:tcPr>
            <w:tcW w:w="2599" w:type="dxa"/>
          </w:tcPr>
          <w:p w14:paraId="55259F40" w14:textId="3D1BB28E" w:rsidR="00020436" w:rsidRPr="009C02AB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UNDP, NVO</w:t>
            </w:r>
          </w:p>
        </w:tc>
        <w:tc>
          <w:tcPr>
            <w:tcW w:w="2160" w:type="dxa"/>
            <w:gridSpan w:val="2"/>
          </w:tcPr>
          <w:p w14:paraId="1F5B3032" w14:textId="641A1C3F" w:rsidR="00020436" w:rsidRPr="009C02AB" w:rsidRDefault="00020436" w:rsidP="005F12F0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</w:t>
            </w:r>
            <w:r w:rsidR="005F12F0" w:rsidRPr="009C02AB">
              <w:rPr>
                <w:rFonts w:ascii="Arial" w:hAnsi="Arial" w:cs="Arial"/>
                <w:lang w:val="sr-Latn-ME"/>
              </w:rPr>
              <w:t>I</w:t>
            </w:r>
            <w:r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5F12F0" w:rsidRPr="009C02AB">
              <w:rPr>
                <w:rFonts w:ascii="Arial" w:hAnsi="Arial" w:cs="Arial"/>
                <w:lang w:val="sr-Latn-ME"/>
              </w:rPr>
              <w:t>5-IV</w:t>
            </w:r>
            <w:r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9C02AB">
              <w:rPr>
                <w:rFonts w:ascii="Arial" w:hAnsi="Arial" w:cs="Arial"/>
                <w:lang w:val="sr-Latn-ME"/>
              </w:rPr>
              <w:t>6</w:t>
            </w:r>
            <w:r w:rsidRPr="009C02A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0854AEC2" w14:textId="2253D1F7" w:rsidR="00020436" w:rsidRPr="009C02AB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lang w:val="sr-Latn-ME"/>
              </w:rPr>
              <w:t>10.000,00 €</w:t>
            </w:r>
          </w:p>
        </w:tc>
        <w:tc>
          <w:tcPr>
            <w:tcW w:w="1804" w:type="dxa"/>
          </w:tcPr>
          <w:p w14:paraId="33C0EB9E" w14:textId="590058DE" w:rsidR="00020436" w:rsidRPr="009C02AB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03539D" w14:paraId="5AB115B3" w14:textId="77777777" w:rsidTr="00C370EA">
        <w:trPr>
          <w:trHeight w:hRule="exact" w:val="2424"/>
        </w:trPr>
        <w:tc>
          <w:tcPr>
            <w:tcW w:w="2694" w:type="dxa"/>
          </w:tcPr>
          <w:p w14:paraId="009497C2" w14:textId="0E9E407F" w:rsidR="00020436" w:rsidRPr="009C02AB" w:rsidRDefault="00020436" w:rsidP="00CB6199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>2.</w:t>
            </w:r>
            <w:r w:rsidR="00CB6199">
              <w:rPr>
                <w:rFonts w:ascii="Arial" w:eastAsia="MS Mincho" w:hAnsi="Arial" w:cs="Arial"/>
                <w:color w:val="000000"/>
                <w:lang w:val="sr-Latn-ME" w:bidi="en-US"/>
              </w:rPr>
              <w:t>3</w:t>
            </w: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Izrada Metodologije za određivanje cijene koštanja usluge smještaja u prihvatilište-sklonište;</w:t>
            </w:r>
          </w:p>
        </w:tc>
        <w:tc>
          <w:tcPr>
            <w:tcW w:w="3974" w:type="dxa"/>
          </w:tcPr>
          <w:p w14:paraId="5EA17BDE" w14:textId="12EB60D7" w:rsidR="00020436" w:rsidRPr="009C02AB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color w:val="000000" w:themeColor="text1"/>
                <w:lang w:val="sr-Latn-ME"/>
              </w:rPr>
              <w:t>Izrađena Metodologija za određivanje cijene koštanja usluge smještaja u prihvatilište – sklonište za žene i djevojčice žrtve rodno zasnovanog nasilja i trgovine ljudima;</w:t>
            </w:r>
          </w:p>
          <w:p w14:paraId="7050A8C9" w14:textId="77777777" w:rsidR="00020436" w:rsidRPr="009C02AB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</w:p>
          <w:p w14:paraId="01F91319" w14:textId="5AEA0575" w:rsidR="00020436" w:rsidRPr="009C02AB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color w:val="000000" w:themeColor="text1"/>
                <w:lang w:val="sr-Latn-ME"/>
              </w:rPr>
              <w:t>Izrađena Metodologija za određivanje cijene koštanja usluge smještaja u prihvatilište – sklonište za beskućnike;</w:t>
            </w:r>
          </w:p>
          <w:p w14:paraId="5F8E9989" w14:textId="68F45F4E" w:rsidR="00020436" w:rsidRPr="009C02AB" w:rsidRDefault="00020436" w:rsidP="00020436">
            <w:pPr>
              <w:jc w:val="both"/>
              <w:rPr>
                <w:rFonts w:ascii="Arial" w:eastAsia="Arial" w:hAnsi="Arial" w:cs="Arial"/>
                <w:color w:val="000000" w:themeColor="text1"/>
                <w:lang w:val="sr-Latn-ME"/>
              </w:rPr>
            </w:pPr>
          </w:p>
        </w:tc>
        <w:tc>
          <w:tcPr>
            <w:tcW w:w="2599" w:type="dxa"/>
          </w:tcPr>
          <w:p w14:paraId="7CA5061C" w14:textId="46A1144A" w:rsidR="00020436" w:rsidRPr="009C02AB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9C02AB"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9C02AB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UNDP, NVO</w:t>
            </w:r>
          </w:p>
        </w:tc>
        <w:tc>
          <w:tcPr>
            <w:tcW w:w="2160" w:type="dxa"/>
            <w:gridSpan w:val="2"/>
          </w:tcPr>
          <w:p w14:paraId="61E85C1A" w14:textId="238E0F92" w:rsidR="00020436" w:rsidRPr="009C02AB" w:rsidRDefault="005F12F0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 xml:space="preserve">II </w:t>
            </w:r>
            <w:r w:rsidR="00020436" w:rsidRPr="009C02AB">
              <w:rPr>
                <w:rFonts w:ascii="Arial" w:hAnsi="Arial" w:cs="Arial"/>
                <w:lang w:val="sr-Latn-ME"/>
              </w:rPr>
              <w:t>kvartal 202</w:t>
            </w:r>
            <w:r w:rsidRPr="009C02AB">
              <w:rPr>
                <w:rFonts w:ascii="Arial" w:hAnsi="Arial" w:cs="Arial"/>
                <w:lang w:val="sr-Latn-ME"/>
              </w:rPr>
              <w:t>5-IV</w:t>
            </w:r>
            <w:r w:rsidR="00020436"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9C02AB">
              <w:rPr>
                <w:rFonts w:ascii="Arial" w:hAnsi="Arial" w:cs="Arial"/>
                <w:lang w:val="sr-Latn-ME"/>
              </w:rPr>
              <w:t>6</w:t>
            </w:r>
            <w:r w:rsidR="00020436" w:rsidRPr="009C02A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2A223C12" w14:textId="0DC2811A" w:rsidR="00020436" w:rsidRPr="009C02AB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9C02AB">
              <w:rPr>
                <w:rFonts w:ascii="Arial" w:eastAsia="Arial" w:hAnsi="Arial" w:cs="Arial"/>
                <w:bCs/>
                <w:lang w:val="sr-Latn-ME"/>
              </w:rPr>
              <w:t>20.000,00 €</w:t>
            </w:r>
          </w:p>
        </w:tc>
        <w:tc>
          <w:tcPr>
            <w:tcW w:w="1804" w:type="dxa"/>
          </w:tcPr>
          <w:p w14:paraId="7E674438" w14:textId="15BEE00D" w:rsidR="00020436" w:rsidRPr="009C02AB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080A74E5" w14:textId="77777777" w:rsidTr="00C370EA">
        <w:trPr>
          <w:trHeight w:hRule="exact" w:val="2424"/>
        </w:trPr>
        <w:tc>
          <w:tcPr>
            <w:tcW w:w="2694" w:type="dxa"/>
          </w:tcPr>
          <w:p w14:paraId="0B38A7F3" w14:textId="3C5A6D5A" w:rsidR="00020436" w:rsidRPr="009C02AB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lastRenderedPageBreak/>
              <w:t>2</w:t>
            </w:r>
            <w:r w:rsidR="009C02AB"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>.</w:t>
            </w:r>
            <w:r w:rsidR="00CB6199">
              <w:rPr>
                <w:rFonts w:ascii="Arial" w:eastAsia="MS Mincho" w:hAnsi="Arial" w:cs="Arial"/>
                <w:color w:val="000000"/>
                <w:lang w:val="sr-Latn-ME" w:bidi="en-US"/>
              </w:rPr>
              <w:t>4</w:t>
            </w: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Izrada Metodologije za određivanje cijene koštanja usluge smještaja u ustanovu, malu grupnu zajednicu; </w:t>
            </w:r>
          </w:p>
          <w:p w14:paraId="4C0BA02D" w14:textId="77777777" w:rsidR="00020436" w:rsidRPr="009C02AB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73E48218" w14:textId="53215E00" w:rsidR="00020436" w:rsidRPr="009C02AB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9C02AB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Izrađena </w:t>
            </w:r>
            <w:r w:rsidRPr="009C02AB">
              <w:rPr>
                <w:rFonts w:ascii="Arial" w:eastAsia="MS Mincho" w:hAnsi="Arial" w:cs="Arial"/>
                <w:color w:val="000000"/>
                <w:lang w:val="sr-Latn-ME" w:bidi="en-US"/>
              </w:rPr>
              <w:t>Metodologija cijene koštanja usluge smještaja u ustanovu, malu grupnu zajednicu;</w:t>
            </w:r>
          </w:p>
          <w:p w14:paraId="750CC333" w14:textId="205FD326" w:rsidR="00020436" w:rsidRPr="009C02AB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</w:tc>
        <w:tc>
          <w:tcPr>
            <w:tcW w:w="2599" w:type="dxa"/>
          </w:tcPr>
          <w:p w14:paraId="05A9681A" w14:textId="37D9EE8E" w:rsidR="00020436" w:rsidRPr="009C02AB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MSS</w:t>
            </w:r>
            <w:r w:rsidR="009C02AB" w:rsidRPr="009C02AB">
              <w:rPr>
                <w:rFonts w:ascii="Arial" w:hAnsi="Arial" w:cs="Arial"/>
                <w:lang w:val="sr-Latn-ME"/>
              </w:rPr>
              <w:t>D</w:t>
            </w:r>
            <w:r w:rsidRPr="009C02AB">
              <w:rPr>
                <w:rFonts w:ascii="Arial" w:hAnsi="Arial" w:cs="Arial"/>
                <w:lang w:val="sr-Latn-ME"/>
              </w:rPr>
              <w:t>, UNDP, NVO</w:t>
            </w:r>
          </w:p>
        </w:tc>
        <w:tc>
          <w:tcPr>
            <w:tcW w:w="2160" w:type="dxa"/>
            <w:gridSpan w:val="2"/>
          </w:tcPr>
          <w:p w14:paraId="4F0B6890" w14:textId="652C0462" w:rsidR="00020436" w:rsidRPr="009C02AB" w:rsidRDefault="005F12F0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I</w:t>
            </w:r>
            <w:r w:rsidR="00020436" w:rsidRPr="009C02AB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9C02AB">
              <w:rPr>
                <w:rFonts w:ascii="Arial" w:hAnsi="Arial" w:cs="Arial"/>
                <w:lang w:val="sr-Latn-ME"/>
              </w:rPr>
              <w:t>5</w:t>
            </w:r>
            <w:r w:rsidR="00020436" w:rsidRPr="009C02AB">
              <w:rPr>
                <w:rFonts w:ascii="Arial" w:hAnsi="Arial" w:cs="Arial"/>
                <w:lang w:val="sr-Latn-ME"/>
              </w:rPr>
              <w:t>-IV kvartal 202</w:t>
            </w:r>
            <w:r w:rsidRPr="009C02AB">
              <w:rPr>
                <w:rFonts w:ascii="Arial" w:hAnsi="Arial" w:cs="Arial"/>
                <w:lang w:val="sr-Latn-ME"/>
              </w:rPr>
              <w:t>5</w:t>
            </w:r>
            <w:r w:rsidR="00020436" w:rsidRPr="009C02A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03B74238" w14:textId="1E916A56" w:rsidR="00020436" w:rsidRPr="009C02AB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30.000,00 €</w:t>
            </w:r>
          </w:p>
        </w:tc>
        <w:tc>
          <w:tcPr>
            <w:tcW w:w="1804" w:type="dxa"/>
          </w:tcPr>
          <w:p w14:paraId="28741305" w14:textId="2AC1FA69" w:rsidR="00020436" w:rsidRPr="009C02AB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9C02AB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52879853" w14:textId="77777777" w:rsidTr="00C370EA">
        <w:trPr>
          <w:trHeight w:hRule="exact" w:val="2424"/>
        </w:trPr>
        <w:tc>
          <w:tcPr>
            <w:tcW w:w="2694" w:type="dxa"/>
          </w:tcPr>
          <w:p w14:paraId="04B2D5C4" w14:textId="0D8D3707" w:rsidR="00020436" w:rsidRPr="00BE0D57" w:rsidRDefault="00020436" w:rsidP="00020436">
            <w:pPr>
              <w:rPr>
                <w:rFonts w:ascii="Arial" w:eastAsia="MS Mincho" w:hAnsi="Arial" w:cs="Arial"/>
                <w:color w:val="000000" w:themeColor="text1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2.</w:t>
            </w:r>
            <w:r w:rsidR="00CB6199">
              <w:rPr>
                <w:rFonts w:ascii="Arial" w:eastAsia="MS Mincho" w:hAnsi="Arial" w:cs="Arial"/>
                <w:color w:val="000000"/>
                <w:lang w:val="sr-Latn-ME" w:bidi="en-US"/>
              </w:rPr>
              <w:t>5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 xml:space="preserve"> Utvrđivanje cijene koštanja svih usluga socijalne i dječje zaštite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  <w:p w14:paraId="137039EB" w14:textId="77777777" w:rsidR="00020436" w:rsidRPr="00BE0D57" w:rsidRDefault="00020436" w:rsidP="00020436">
            <w:pPr>
              <w:rPr>
                <w:rFonts w:ascii="Arial" w:eastAsia="MS Mincho" w:hAnsi="Arial" w:cs="Arial"/>
                <w:color w:val="000000"/>
                <w:lang w:val="sr-Latn-ME" w:bidi="en-US"/>
              </w:rPr>
            </w:pPr>
          </w:p>
        </w:tc>
        <w:tc>
          <w:tcPr>
            <w:tcW w:w="3974" w:type="dxa"/>
          </w:tcPr>
          <w:p w14:paraId="536AA444" w14:textId="4C6FC16F" w:rsidR="00020436" w:rsidRPr="00BE0D57" w:rsidRDefault="00020436" w:rsidP="00020436">
            <w:pPr>
              <w:rPr>
                <w:rFonts w:ascii="Arial" w:eastAsia="Arial" w:hAnsi="Arial" w:cs="Arial"/>
                <w:color w:val="000000" w:themeColor="text1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color w:val="000000" w:themeColor="text1"/>
                <w:lang w:val="sr-Latn-ME"/>
              </w:rPr>
              <w:t xml:space="preserve">Utvrđene cijene </w:t>
            </w:r>
            <w:r w:rsidRPr="00BE0D57">
              <w:rPr>
                <w:rFonts w:ascii="Arial" w:eastAsia="MS Mincho" w:hAnsi="Arial" w:cs="Arial"/>
                <w:color w:val="000000"/>
                <w:lang w:val="sr-Latn-ME" w:bidi="en-US"/>
              </w:rPr>
              <w:t>koštanja usluga socijalne i dječje zaštite donošenjem metodologije izračunavanja cijena usluga socijalne i dječje zaštite koje se finansiraju sa državnog nivoa</w:t>
            </w:r>
            <w:r>
              <w:rPr>
                <w:rFonts w:ascii="Arial" w:eastAsia="MS Mincho" w:hAnsi="Arial" w:cs="Arial"/>
                <w:color w:val="000000"/>
                <w:lang w:val="sr-Latn-ME" w:bidi="en-US"/>
              </w:rPr>
              <w:t>;</w:t>
            </w:r>
          </w:p>
        </w:tc>
        <w:tc>
          <w:tcPr>
            <w:tcW w:w="2599" w:type="dxa"/>
          </w:tcPr>
          <w:p w14:paraId="3D2CB1E0" w14:textId="32A4E3BF" w:rsidR="00020436" w:rsidRPr="00BE0D57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MSS</w:t>
            </w:r>
            <w:r w:rsidR="004A4597">
              <w:rPr>
                <w:rFonts w:ascii="Arial" w:hAnsi="Arial" w:cs="Arial"/>
                <w:lang w:val="sr-Latn-ME"/>
              </w:rPr>
              <w:t>D</w:t>
            </w:r>
          </w:p>
        </w:tc>
        <w:tc>
          <w:tcPr>
            <w:tcW w:w="2160" w:type="dxa"/>
            <w:gridSpan w:val="2"/>
          </w:tcPr>
          <w:p w14:paraId="76B0AACD" w14:textId="4DB07692" w:rsidR="00020436" w:rsidRPr="004A4597" w:rsidRDefault="0095628F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E365CB">
              <w:rPr>
                <w:rFonts w:ascii="Arial" w:hAnsi="Arial" w:cs="Arial"/>
                <w:lang w:val="sr-Latn-ME"/>
              </w:rPr>
              <w:t>II</w:t>
            </w:r>
            <w:r w:rsidR="00936B08" w:rsidRPr="00E365CB">
              <w:rPr>
                <w:rFonts w:ascii="Arial" w:hAnsi="Arial" w:cs="Arial"/>
                <w:lang w:val="sr-Latn-ME"/>
              </w:rPr>
              <w:t xml:space="preserve"> </w:t>
            </w:r>
            <w:r w:rsidR="00020436" w:rsidRPr="00E365CB">
              <w:rPr>
                <w:rFonts w:ascii="Arial" w:hAnsi="Arial" w:cs="Arial"/>
                <w:lang w:val="sr-Latn-ME"/>
              </w:rPr>
              <w:t>kvartal 202</w:t>
            </w:r>
            <w:r w:rsidRPr="00E365CB">
              <w:rPr>
                <w:rFonts w:ascii="Arial" w:hAnsi="Arial" w:cs="Arial"/>
                <w:lang w:val="sr-Latn-ME"/>
              </w:rPr>
              <w:t>5-IV</w:t>
            </w:r>
            <w:r w:rsidR="00020436" w:rsidRPr="00E365CB">
              <w:rPr>
                <w:rFonts w:ascii="Arial" w:hAnsi="Arial" w:cs="Arial"/>
                <w:lang w:val="sr-Latn-ME"/>
              </w:rPr>
              <w:t xml:space="preserve"> kvartal 202</w:t>
            </w:r>
            <w:r w:rsidRPr="00E365CB">
              <w:rPr>
                <w:rFonts w:ascii="Arial" w:hAnsi="Arial" w:cs="Arial"/>
                <w:lang w:val="sr-Latn-ME"/>
              </w:rPr>
              <w:t>5</w:t>
            </w:r>
            <w:r w:rsidR="00020436" w:rsidRPr="00E365C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72955ECD" w14:textId="77DAB912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Nisu potrebna sredstva</w:t>
            </w:r>
          </w:p>
        </w:tc>
        <w:tc>
          <w:tcPr>
            <w:tcW w:w="1804" w:type="dxa"/>
          </w:tcPr>
          <w:p w14:paraId="6762C0B4" w14:textId="50FBC9A3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4FDF576E" w14:textId="77777777" w:rsidTr="00C370EA">
        <w:trPr>
          <w:trHeight w:hRule="exact" w:val="2424"/>
        </w:trPr>
        <w:tc>
          <w:tcPr>
            <w:tcW w:w="2694" w:type="dxa"/>
          </w:tcPr>
          <w:p w14:paraId="65444153" w14:textId="3A30DE53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585CBA">
              <w:rPr>
                <w:rFonts w:ascii="Arial" w:eastAsia="MS Mincho" w:hAnsi="Arial" w:cs="Arial"/>
                <w:lang w:val="sr-Latn-ME" w:bidi="en-US"/>
              </w:rPr>
              <w:t>2.</w:t>
            </w:r>
            <w:r w:rsidR="00CB6199">
              <w:rPr>
                <w:rFonts w:ascii="Arial" w:eastAsia="MS Mincho" w:hAnsi="Arial" w:cs="Arial"/>
                <w:lang w:val="sr-Latn-ME" w:bidi="en-US"/>
              </w:rPr>
              <w:t>6</w:t>
            </w:r>
            <w:r w:rsidRPr="00585CBA">
              <w:rPr>
                <w:rFonts w:ascii="Arial" w:eastAsia="MS Mincho" w:hAnsi="Arial" w:cs="Arial"/>
                <w:lang w:val="sr-Latn-ME" w:bidi="en-US"/>
              </w:rPr>
              <w:t xml:space="preserve"> Analiza potreba, načina uspostavljanja i finansiranja integrisanih usluga;</w:t>
            </w:r>
          </w:p>
          <w:p w14:paraId="2B0463DB" w14:textId="5159409E" w:rsidR="00020436" w:rsidRPr="00585CBA" w:rsidRDefault="00020436" w:rsidP="00020436">
            <w:pPr>
              <w:rPr>
                <w:rFonts w:ascii="Arial" w:eastAsia="MS Mincho" w:hAnsi="Arial" w:cs="Arial"/>
                <w:color w:val="FF0000"/>
                <w:lang w:val="sr-Latn-ME" w:bidi="en-US"/>
              </w:rPr>
            </w:pPr>
          </w:p>
          <w:p w14:paraId="5A0A5034" w14:textId="228BBC73" w:rsidR="00020436" w:rsidRPr="00585CBA" w:rsidRDefault="00020436" w:rsidP="00020436">
            <w:pPr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974" w:type="dxa"/>
          </w:tcPr>
          <w:p w14:paraId="6186209B" w14:textId="6F250269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 w:rsidRPr="00585CBA">
              <w:rPr>
                <w:rFonts w:ascii="Arial" w:eastAsia="MS Mincho" w:hAnsi="Arial" w:cs="Arial"/>
                <w:lang w:val="sr-Latn-ME" w:bidi="en-US"/>
              </w:rPr>
              <w:t>Izrađena Analiza potreba, načina uspostavljanja, finansiranja i funkcionisanja integrisanih usluga;</w:t>
            </w:r>
          </w:p>
          <w:p w14:paraId="600A0F48" w14:textId="77777777" w:rsidR="00020436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  <w:p w14:paraId="513BBC17" w14:textId="77777777" w:rsidR="00020436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  <w:p w14:paraId="58B3B7A7" w14:textId="5BB887B9" w:rsidR="00020436" w:rsidRPr="00585CBA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lang w:val="sr-Latn-ME"/>
              </w:rPr>
            </w:pPr>
          </w:p>
        </w:tc>
        <w:tc>
          <w:tcPr>
            <w:tcW w:w="2599" w:type="dxa"/>
          </w:tcPr>
          <w:p w14:paraId="01995691" w14:textId="7F7CEA43" w:rsidR="00020436" w:rsidRPr="00585CBA" w:rsidRDefault="00020436" w:rsidP="00020436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585CB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ZSDZ, MSS</w:t>
            </w:r>
            <w:r w:rsidR="004A459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Pr="00585CBA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UI – OISDZ, PU, NVO,ZO</w:t>
            </w:r>
          </w:p>
        </w:tc>
        <w:tc>
          <w:tcPr>
            <w:tcW w:w="2160" w:type="dxa"/>
            <w:gridSpan w:val="2"/>
          </w:tcPr>
          <w:p w14:paraId="729AA46E" w14:textId="50DBDA52" w:rsidR="00020436" w:rsidRPr="004A4597" w:rsidRDefault="005F12F0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-I</w:t>
            </w:r>
            <w:r w:rsidRPr="004A4597">
              <w:rPr>
                <w:rFonts w:ascii="Arial" w:hAnsi="Arial" w:cs="Arial"/>
                <w:lang w:val="sr-Latn-ME"/>
              </w:rPr>
              <w:t>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4C136EC3" w14:textId="5D6202D9" w:rsidR="00020436" w:rsidRDefault="00194465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>
              <w:rPr>
                <w:rFonts w:ascii="Arial" w:eastAsia="Arial" w:hAnsi="Arial" w:cs="Arial"/>
                <w:bCs/>
                <w:lang w:val="sr-Latn-ME"/>
              </w:rPr>
              <w:t>30.000</w:t>
            </w:r>
            <w:r w:rsidR="00767856">
              <w:rPr>
                <w:rFonts w:ascii="Arial" w:eastAsia="Arial" w:hAnsi="Arial" w:cs="Arial"/>
                <w:bCs/>
                <w:lang w:val="sr-Latn-ME"/>
              </w:rPr>
              <w:t>,00</w:t>
            </w:r>
            <w:r w:rsidR="002529CD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bCs/>
                <w:lang w:val="sr-Latn-ME"/>
              </w:rPr>
              <w:t>€</w:t>
            </w:r>
          </w:p>
          <w:p w14:paraId="31A3132A" w14:textId="1BACB7CA" w:rsidR="00194465" w:rsidRPr="00585CBA" w:rsidRDefault="00194465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</w:p>
        </w:tc>
        <w:tc>
          <w:tcPr>
            <w:tcW w:w="1804" w:type="dxa"/>
          </w:tcPr>
          <w:p w14:paraId="49BD6869" w14:textId="20180191" w:rsidR="00194465" w:rsidRDefault="00020436" w:rsidP="00194465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585CBA">
              <w:rPr>
                <w:rFonts w:ascii="Arial" w:hAnsi="Arial" w:cs="Arial"/>
                <w:lang w:val="sr-Latn-ME"/>
              </w:rPr>
              <w:t>Redovna budžetska sredstva</w:t>
            </w:r>
          </w:p>
          <w:p w14:paraId="6F7572B4" w14:textId="77777777" w:rsidR="00194465" w:rsidRDefault="00194465" w:rsidP="0019446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+</w:t>
            </w:r>
          </w:p>
          <w:p w14:paraId="5822F35F" w14:textId="4C00425B" w:rsidR="00194465" w:rsidRPr="00585CBA" w:rsidRDefault="00194465" w:rsidP="00194465">
            <w:pPr>
              <w:jc w:val="center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Donatorska sredstva</w:t>
            </w:r>
          </w:p>
        </w:tc>
      </w:tr>
      <w:tr w:rsidR="00020436" w:rsidRPr="00BE0D57" w14:paraId="692B967A" w14:textId="77777777" w:rsidTr="00C370EA">
        <w:trPr>
          <w:trHeight w:hRule="exact" w:val="2424"/>
        </w:trPr>
        <w:tc>
          <w:tcPr>
            <w:tcW w:w="2694" w:type="dxa"/>
          </w:tcPr>
          <w:p w14:paraId="1EEF1253" w14:textId="1B15E384" w:rsidR="00020436" w:rsidRPr="00585CBA" w:rsidRDefault="00020436" w:rsidP="00CB6199">
            <w:pPr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lastRenderedPageBreak/>
              <w:t>2.</w:t>
            </w:r>
            <w:r w:rsidR="00CB6199">
              <w:rPr>
                <w:rFonts w:ascii="Arial" w:eastAsia="MS Mincho" w:hAnsi="Arial" w:cs="Arial"/>
                <w:lang w:val="sr-Latn-ME" w:bidi="en-US"/>
              </w:rPr>
              <w:t>7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Predlogom Zakona o socijalnoj i dječjoj zaštiti definisane su integrisane usluge;</w:t>
            </w:r>
          </w:p>
        </w:tc>
        <w:tc>
          <w:tcPr>
            <w:tcW w:w="3974" w:type="dxa"/>
          </w:tcPr>
          <w:p w14:paraId="549ECED2" w14:textId="58882855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t xml:space="preserve">Utvrđen Predlog </w:t>
            </w:r>
            <w:r w:rsidRPr="007B05E5">
              <w:rPr>
                <w:rFonts w:ascii="Arial" w:eastAsia="MS Mincho" w:hAnsi="Arial" w:cs="Arial"/>
                <w:lang w:val="sr-Latn-ME" w:bidi="en-US"/>
              </w:rPr>
              <w:t>Zakona o socijalnoj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i dječjoj zaštiti kojima su definisane integrisane usluge za: djecu, odrasla i starija lica, lica sa invaliditetom, žrtve rodno zasnovanog nasilja i trgovine ljudima;</w:t>
            </w:r>
          </w:p>
        </w:tc>
        <w:tc>
          <w:tcPr>
            <w:tcW w:w="2599" w:type="dxa"/>
          </w:tcPr>
          <w:p w14:paraId="6B7131DE" w14:textId="2466122B" w:rsidR="00020436" w:rsidRPr="00585CBA" w:rsidRDefault="00020436" w:rsidP="00123AF3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4A459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 MPNI, MPPUDI, ZAJEDNICA OPŠTINA, NVO, CK</w:t>
            </w:r>
          </w:p>
        </w:tc>
        <w:tc>
          <w:tcPr>
            <w:tcW w:w="2160" w:type="dxa"/>
            <w:gridSpan w:val="2"/>
          </w:tcPr>
          <w:p w14:paraId="7092FAD8" w14:textId="4FD0B671" w:rsidR="00020436" w:rsidRPr="004A4597" w:rsidRDefault="005624D6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Pr="004A4597">
              <w:rPr>
                <w:rFonts w:ascii="Arial" w:hAnsi="Arial" w:cs="Arial"/>
                <w:lang w:val="sr-Latn-ME"/>
              </w:rPr>
              <w:t>-II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51AE3192" w14:textId="4EA9E824" w:rsidR="00020436" w:rsidRPr="00585CBA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22B086AE" w14:textId="673B79E1" w:rsidR="00020436" w:rsidRPr="00585CBA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59998049" w14:textId="77777777" w:rsidTr="00C370EA">
        <w:trPr>
          <w:trHeight w:hRule="exact" w:val="2424"/>
        </w:trPr>
        <w:tc>
          <w:tcPr>
            <w:tcW w:w="2694" w:type="dxa"/>
          </w:tcPr>
          <w:p w14:paraId="28710B8C" w14:textId="3BA59539" w:rsidR="00020436" w:rsidRPr="00585CBA" w:rsidRDefault="00020436" w:rsidP="00CB6199">
            <w:pPr>
              <w:rPr>
                <w:rFonts w:ascii="Arial" w:eastAsia="MS Mincho" w:hAnsi="Arial" w:cs="Arial"/>
                <w:lang w:val="sr-Latn-ME" w:bidi="en-US"/>
              </w:rPr>
            </w:pPr>
            <w:r w:rsidRPr="008264AA">
              <w:rPr>
                <w:rFonts w:ascii="Arial" w:eastAsia="MS Mincho" w:hAnsi="Arial" w:cs="Arial"/>
                <w:lang w:val="sr-Latn-ME" w:bidi="en-US"/>
              </w:rPr>
              <w:t>2.</w:t>
            </w:r>
            <w:r w:rsidR="00CB6199">
              <w:rPr>
                <w:rFonts w:ascii="Arial" w:eastAsia="MS Mincho" w:hAnsi="Arial" w:cs="Arial"/>
                <w:lang w:val="sr-Latn-ME" w:bidi="en-US"/>
              </w:rPr>
              <w:t>8</w:t>
            </w:r>
            <w:r w:rsidRPr="008264AA">
              <w:rPr>
                <w:rFonts w:ascii="Arial" w:eastAsia="MS Mincho" w:hAnsi="Arial" w:cs="Arial"/>
                <w:lang w:val="sr-Latn-ME" w:bidi="en-US"/>
              </w:rPr>
              <w:t xml:space="preserve"> Izrada podzakonskog</w:t>
            </w:r>
            <w:r>
              <w:rPr>
                <w:rFonts w:ascii="Arial" w:eastAsia="MS Mincho" w:hAnsi="Arial" w:cs="Arial"/>
                <w:lang w:val="sr-Latn-ME" w:bidi="en-US"/>
              </w:rPr>
              <w:t xml:space="preserve"> akta i Protokola za uspostavljanje i funkcionisanje kriznog centra za žrtve seksualnog nasilja; </w:t>
            </w:r>
          </w:p>
        </w:tc>
        <w:tc>
          <w:tcPr>
            <w:tcW w:w="3974" w:type="dxa"/>
          </w:tcPr>
          <w:p w14:paraId="13D4C8D6" w14:textId="3B6E90FC" w:rsidR="00020436" w:rsidRPr="00585CBA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  <w:r>
              <w:rPr>
                <w:rFonts w:ascii="Arial" w:eastAsia="MS Mincho" w:hAnsi="Arial" w:cs="Arial"/>
                <w:lang w:val="sr-Latn-ME" w:bidi="en-US"/>
              </w:rPr>
              <w:t>Izrađen podzakonski akt i Protokol</w:t>
            </w:r>
            <w:r w:rsidRPr="007B05E5">
              <w:rPr>
                <w:rFonts w:ascii="Arial" w:eastAsia="MS Mincho" w:hAnsi="Arial" w:cs="Arial"/>
                <w:lang w:val="sr-Latn-ME" w:bidi="en-US"/>
              </w:rPr>
              <w:t xml:space="preserve"> za uspostavljanje i funkcionisanje kriznog centra za žrtve seksualnog nasilja;</w:t>
            </w:r>
          </w:p>
        </w:tc>
        <w:tc>
          <w:tcPr>
            <w:tcW w:w="2599" w:type="dxa"/>
          </w:tcPr>
          <w:p w14:paraId="65297E73" w14:textId="5FFE6529" w:rsidR="00020436" w:rsidRPr="00585CBA" w:rsidRDefault="00020436" w:rsidP="00123AF3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4A459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 MPNI, MPPUDI, ZAJEDNICA OPŠTINA, NVO, CK</w:t>
            </w:r>
          </w:p>
        </w:tc>
        <w:tc>
          <w:tcPr>
            <w:tcW w:w="2160" w:type="dxa"/>
            <w:gridSpan w:val="2"/>
          </w:tcPr>
          <w:p w14:paraId="03E4F146" w14:textId="23B5358D" w:rsidR="00020436" w:rsidRPr="004A4597" w:rsidRDefault="00F7317A" w:rsidP="00020436">
            <w:pPr>
              <w:spacing w:after="36" w:line="230" w:lineRule="auto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-IV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0108C8B3" w14:textId="41AF890E" w:rsidR="00020436" w:rsidRPr="00585CBA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49082C54" w14:textId="0629AD70" w:rsidR="00020436" w:rsidRPr="00585CBA" w:rsidRDefault="00020436" w:rsidP="00020436">
            <w:pPr>
              <w:ind w:left="5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020436" w:rsidRPr="00BE0D57" w14:paraId="061FDE4C" w14:textId="77777777" w:rsidTr="00C370EA">
        <w:trPr>
          <w:trHeight w:hRule="exact" w:val="2424"/>
        </w:trPr>
        <w:tc>
          <w:tcPr>
            <w:tcW w:w="2694" w:type="dxa"/>
          </w:tcPr>
          <w:p w14:paraId="3D6BFA15" w14:textId="23D98B53" w:rsidR="00020436" w:rsidRPr="00BE0D57" w:rsidRDefault="00020436" w:rsidP="00020436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BE0D57">
              <w:rPr>
                <w:rFonts w:ascii="Arial" w:eastAsia="Times New Roman" w:hAnsi="Arial" w:cs="Arial"/>
                <w:color w:val="000000"/>
                <w:lang w:val="sr-Latn-ME"/>
              </w:rPr>
              <w:t>2.</w:t>
            </w:r>
            <w:r w:rsidR="00FD575D">
              <w:rPr>
                <w:rFonts w:ascii="Arial" w:eastAsia="Times New Roman" w:hAnsi="Arial" w:cs="Arial"/>
                <w:color w:val="000000"/>
                <w:lang w:val="sr-Latn-ME"/>
              </w:rPr>
              <w:t>9</w:t>
            </w:r>
            <w:r w:rsidR="00BA7144">
              <w:rPr>
                <w:rFonts w:ascii="Arial" w:eastAsia="Times New Roman" w:hAnsi="Arial" w:cs="Arial"/>
                <w:color w:val="000000"/>
                <w:lang w:val="sr-Latn-ME"/>
              </w:rPr>
              <w:t xml:space="preserve"> </w:t>
            </w:r>
            <w:r w:rsidRPr="00BE0D57">
              <w:rPr>
                <w:rFonts w:ascii="Arial" w:eastAsia="Times New Roman" w:hAnsi="Arial" w:cs="Arial"/>
                <w:color w:val="000000"/>
                <w:lang w:val="sr-Latn-ME"/>
              </w:rPr>
              <w:t>Propisati uslove i način obavljanja monitoringa i evaluacije pružalaca usluga</w:t>
            </w:r>
            <w:r>
              <w:rPr>
                <w:rFonts w:ascii="Arial" w:eastAsia="Times New Roman" w:hAnsi="Arial" w:cs="Arial"/>
                <w:color w:val="000000"/>
                <w:lang w:val="sr-Latn-ME"/>
              </w:rPr>
              <w:t>;</w:t>
            </w:r>
          </w:p>
          <w:p w14:paraId="65BBFD3F" w14:textId="00EEA698" w:rsidR="00020436" w:rsidRPr="00BE0D57" w:rsidRDefault="00020436" w:rsidP="00020436">
            <w:pPr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3974" w:type="dxa"/>
          </w:tcPr>
          <w:p w14:paraId="77EF4076" w14:textId="25598734" w:rsidR="00020436" w:rsidRPr="00BE0D57" w:rsidRDefault="00020436" w:rsidP="00020436">
            <w:pPr>
              <w:spacing w:after="33"/>
              <w:ind w:left="2"/>
              <w:rPr>
                <w:rFonts w:ascii="Arial" w:eastAsia="Arial" w:hAnsi="Arial" w:cs="Arial"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Donošenje Zakona o socijalnoj i dječjoj zaštiti kojim će biti propisani uslovi i način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obavljanja monitoringa i evaluacije pružalaca usluga</w:t>
            </w:r>
            <w:r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;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 xml:space="preserve">  </w:t>
            </w:r>
          </w:p>
        </w:tc>
        <w:tc>
          <w:tcPr>
            <w:tcW w:w="2599" w:type="dxa"/>
          </w:tcPr>
          <w:p w14:paraId="3088E242" w14:textId="0934396A" w:rsidR="00020436" w:rsidRPr="00BE0D57" w:rsidRDefault="00020436" w:rsidP="00123AF3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MSS</w:t>
            </w:r>
            <w:r w:rsidR="004A459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D</w:t>
            </w:r>
            <w:r w:rsidR="00123AF3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ZSDZ, UI- OISDZ</w:t>
            </w:r>
            <w:r w:rsidRPr="00BE0D57">
              <w:rPr>
                <w:rFonts w:ascii="Arial" w:eastAsia="Arial" w:hAnsi="Arial" w:cs="Arial"/>
                <w:bCs/>
                <w:color w:val="000000" w:themeColor="text1"/>
                <w:lang w:val="sr-Latn-ME"/>
              </w:rPr>
              <w:t>, MZ, MP, MPNI, MPPUDI, ZAJEDNICA OPŠTINA, NVO, CK</w:t>
            </w:r>
          </w:p>
        </w:tc>
        <w:tc>
          <w:tcPr>
            <w:tcW w:w="2160" w:type="dxa"/>
            <w:gridSpan w:val="2"/>
          </w:tcPr>
          <w:p w14:paraId="0E5CCD54" w14:textId="22A5CA45" w:rsidR="00020436" w:rsidRPr="004A4597" w:rsidRDefault="005624D6" w:rsidP="00020436">
            <w:pPr>
              <w:spacing w:after="36" w:line="230" w:lineRule="auto"/>
              <w:rPr>
                <w:rFonts w:ascii="Arial" w:eastAsia="Arial" w:hAnsi="Arial" w:cs="Arial"/>
                <w:bCs/>
                <w:strike/>
                <w:color w:val="FF0000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 xml:space="preserve">I </w:t>
            </w:r>
            <w:r w:rsidR="00020436" w:rsidRPr="004A4597">
              <w:rPr>
                <w:rFonts w:ascii="Arial" w:hAnsi="Arial" w:cs="Arial"/>
                <w:lang w:val="sr-Latn-ME"/>
              </w:rPr>
              <w:t>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Pr="004A4597">
              <w:rPr>
                <w:rFonts w:ascii="Arial" w:hAnsi="Arial" w:cs="Arial"/>
                <w:lang w:val="sr-Latn-ME"/>
              </w:rPr>
              <w:t>-II</w:t>
            </w:r>
            <w:r w:rsidR="00020436"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020436" w:rsidRPr="004A4597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159" w:type="dxa"/>
          </w:tcPr>
          <w:p w14:paraId="193DD0B5" w14:textId="203B2636" w:rsidR="00020436" w:rsidRPr="00BE0D57" w:rsidRDefault="00020436" w:rsidP="00020436">
            <w:pPr>
              <w:ind w:left="4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Nisu potrebna sredstva</w:t>
            </w:r>
          </w:p>
        </w:tc>
        <w:tc>
          <w:tcPr>
            <w:tcW w:w="1804" w:type="dxa"/>
          </w:tcPr>
          <w:p w14:paraId="737C6447" w14:textId="1835A156" w:rsidR="00020436" w:rsidRPr="00BE0D57" w:rsidRDefault="00020436" w:rsidP="00020436">
            <w:pPr>
              <w:ind w:left="5"/>
              <w:jc w:val="center"/>
              <w:rPr>
                <w:rFonts w:ascii="Arial" w:eastAsia="Arial" w:hAnsi="Arial" w:cs="Arial"/>
                <w:bCs/>
                <w:strike/>
                <w:color w:val="FF0000"/>
                <w:highlight w:val="yellow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bookmarkEnd w:id="4"/>
    </w:tbl>
    <w:p w14:paraId="553D82F1" w14:textId="6BC2BAE7" w:rsidR="007378D9" w:rsidRDefault="007378D9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p w14:paraId="28892243" w14:textId="2FF41F03" w:rsidR="00FD575D" w:rsidRDefault="00FD575D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p w14:paraId="4356722F" w14:textId="66674279" w:rsidR="00FD575D" w:rsidRDefault="00FD575D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p w14:paraId="226E0E26" w14:textId="73219ABF" w:rsidR="00FD575D" w:rsidRDefault="00FD575D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p w14:paraId="6B3A9482" w14:textId="41603AA2" w:rsidR="00FD575D" w:rsidRDefault="00FD575D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p w14:paraId="23B638FD" w14:textId="77777777" w:rsidR="00FD575D" w:rsidRPr="00BE0D57" w:rsidRDefault="00FD575D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tbl>
      <w:tblPr>
        <w:tblStyle w:val="TableGrid"/>
        <w:tblW w:w="15480" w:type="dxa"/>
        <w:tblInd w:w="-12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"/>
        <w:gridCol w:w="4411"/>
        <w:gridCol w:w="1982"/>
        <w:gridCol w:w="2160"/>
        <w:gridCol w:w="2340"/>
        <w:gridCol w:w="1890"/>
      </w:tblGrid>
      <w:tr w:rsidR="005144D0" w:rsidRPr="00BE0D57" w14:paraId="5316C203" w14:textId="77777777" w:rsidTr="00B10D5E">
        <w:trPr>
          <w:trHeight w:val="366"/>
        </w:trPr>
        <w:tc>
          <w:tcPr>
            <w:tcW w:w="2689" w:type="dxa"/>
            <w:hideMark/>
          </w:tcPr>
          <w:p w14:paraId="33D52ACC" w14:textId="77777777" w:rsidR="007378D9" w:rsidRPr="00BE0D57" w:rsidRDefault="007378D9" w:rsidP="007378D9">
            <w:pPr>
              <w:ind w:left="3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Operativni cilj 3: </w:t>
            </w:r>
          </w:p>
        </w:tc>
        <w:tc>
          <w:tcPr>
            <w:tcW w:w="12791" w:type="dxa"/>
            <w:gridSpan w:val="6"/>
          </w:tcPr>
          <w:p w14:paraId="13D7A662" w14:textId="7EADA09D" w:rsidR="007378D9" w:rsidRPr="00BE0D57" w:rsidRDefault="00890967" w:rsidP="007378D9">
            <w:pPr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Unapređenje kvaliteta upravljanja u sistemu socijalne i dječje zaštite na svim nivoima</w:t>
            </w:r>
          </w:p>
        </w:tc>
      </w:tr>
      <w:tr w:rsidR="005144D0" w:rsidRPr="00BE0D57" w14:paraId="7FED6479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2F76D4DE" w14:textId="240A9837" w:rsidR="00255C97" w:rsidRPr="00BE0D57" w:rsidRDefault="0022180E" w:rsidP="00013145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1: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>Smanjenje opterećenosti voditelja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/</w:t>
            </w:r>
            <w:r w:rsidR="006D1844">
              <w:rPr>
                <w:rFonts w:ascii="Arial" w:eastAsia="Calibri" w:hAnsi="Arial" w:cs="Arial"/>
                <w:iCs/>
                <w:lang w:val="sr-Latn-ME"/>
              </w:rPr>
              <w:t>voditelj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ki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 xml:space="preserve"> slučaja u 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centrima za socijalni rad</w:t>
            </w:r>
            <w:r w:rsidR="00255C97" w:rsidRPr="00BE0D57">
              <w:rPr>
                <w:rFonts w:ascii="Arial" w:eastAsia="Calibri" w:hAnsi="Arial" w:cs="Arial"/>
                <w:iCs/>
                <w:lang w:val="sr-Latn-ME"/>
              </w:rPr>
              <w:t xml:space="preserve"> po broju predmeta</w:t>
            </w:r>
            <w:r w:rsidR="00456F4C">
              <w:rPr>
                <w:rFonts w:ascii="Arial" w:eastAsia="Calibri" w:hAnsi="Arial" w:cs="Arial"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1B91D26F" w14:textId="0BF61A94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Trenutni nivo opterećenosti: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100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</w:t>
            </w:r>
            <w:r w:rsidR="006D1844">
              <w:rPr>
                <w:rFonts w:ascii="Arial" w:eastAsia="Times New Roman" w:hAnsi="Arial" w:cs="Arial"/>
                <w:lang w:val="sr-Latn-ME"/>
              </w:rPr>
              <w:t>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  <w:tc>
          <w:tcPr>
            <w:tcW w:w="4142" w:type="dxa"/>
            <w:gridSpan w:val="2"/>
            <w:vAlign w:val="center"/>
          </w:tcPr>
          <w:p w14:paraId="63E7AD7E" w14:textId="34FA2B4F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Smanjenje nivo opterećenosti na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60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</w:t>
            </w:r>
            <w:r w:rsidR="006D1844">
              <w:rPr>
                <w:rFonts w:ascii="Arial" w:eastAsia="Times New Roman" w:hAnsi="Arial" w:cs="Arial"/>
                <w:lang w:val="sr-Latn-ME"/>
              </w:rPr>
              <w:t>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  <w:tc>
          <w:tcPr>
            <w:tcW w:w="4230" w:type="dxa"/>
            <w:gridSpan w:val="2"/>
            <w:vAlign w:val="center"/>
          </w:tcPr>
          <w:p w14:paraId="5845918B" w14:textId="4E9EF603" w:rsidR="00255C97" w:rsidRPr="00BE0D57" w:rsidRDefault="0022180E" w:rsidP="00255C97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 xml:space="preserve">Smanjenje nivoa opterećenosti na 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>40 predmeta po 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u/</w:t>
            </w:r>
            <w:r w:rsidR="006D1844">
              <w:rPr>
                <w:rFonts w:ascii="Arial" w:eastAsia="Times New Roman" w:hAnsi="Arial" w:cs="Arial"/>
                <w:lang w:val="sr-Latn-ME"/>
              </w:rPr>
              <w:t>voditelj</w:t>
            </w:r>
            <w:r w:rsidR="00456F4C">
              <w:rPr>
                <w:rFonts w:ascii="Arial" w:eastAsia="Times New Roman" w:hAnsi="Arial" w:cs="Arial"/>
                <w:lang w:val="sr-Latn-ME"/>
              </w:rPr>
              <w:t>ki</w:t>
            </w:r>
            <w:r w:rsidR="00255C97" w:rsidRPr="00BE0D57">
              <w:rPr>
                <w:rFonts w:ascii="Arial" w:eastAsia="Times New Roman" w:hAnsi="Arial" w:cs="Arial"/>
                <w:lang w:val="sr-Latn-ME"/>
              </w:rPr>
              <w:t xml:space="preserve"> slučaja</w:t>
            </w:r>
          </w:p>
        </w:tc>
      </w:tr>
      <w:tr w:rsidR="005144D0" w:rsidRPr="00BE0D57" w14:paraId="00757FB4" w14:textId="77777777" w:rsidTr="00B10D5E">
        <w:trPr>
          <w:trHeight w:val="1636"/>
        </w:trPr>
        <w:tc>
          <w:tcPr>
            <w:tcW w:w="2689" w:type="dxa"/>
          </w:tcPr>
          <w:p w14:paraId="69F7E095" w14:textId="77777777" w:rsidR="00013145" w:rsidRPr="00BE0D57" w:rsidRDefault="00013145" w:rsidP="00255C97">
            <w:pPr>
              <w:rPr>
                <w:rFonts w:ascii="Arial" w:hAnsi="Arial" w:cs="Arial"/>
                <w:bCs/>
                <w:iCs/>
                <w:lang w:val="sr-Latn-ME"/>
              </w:rPr>
            </w:pPr>
          </w:p>
          <w:p w14:paraId="6458380E" w14:textId="7D01EC07" w:rsidR="00255C97" w:rsidRPr="00BE0D57" w:rsidRDefault="0022180E" w:rsidP="00255C97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t>Indikator učinka 2: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>Unaprijeđeni postojeći i razvijeni novi standardi u sistemu socijalne i dječje zaštite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</w:tcPr>
          <w:p w14:paraId="4FC0D3DD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1AFEA8B" w14:textId="2F0590AE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 xml:space="preserve">Trenutni broj postojećih standarda u sistemu socijalne i dječje zaštite za koje je Zavod </w:t>
            </w:r>
            <w:r w:rsidR="00456F4C">
              <w:rPr>
                <w:rFonts w:ascii="Arial" w:hAnsi="Arial" w:cs="Arial"/>
                <w:bCs/>
                <w:lang w:val="sr-Latn-ME"/>
              </w:rPr>
              <w:t xml:space="preserve">za socijalnu i dječju zaštitu </w:t>
            </w:r>
            <w:r w:rsidRPr="00BE0D57">
              <w:rPr>
                <w:rFonts w:ascii="Arial" w:hAnsi="Arial" w:cs="Arial"/>
                <w:bCs/>
                <w:lang w:val="sr-Latn-ME"/>
              </w:rPr>
              <w:t>definisao preporuke</w:t>
            </w:r>
          </w:p>
          <w:p w14:paraId="06B3C8D2" w14:textId="77777777" w:rsidR="00B2296B" w:rsidRPr="00BE0D57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222DE916" w14:textId="77777777" w:rsidR="00B2296B" w:rsidRPr="00BE0D57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44C59ECD" w14:textId="20CE3758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5 standarda</w:t>
            </w:r>
          </w:p>
          <w:p w14:paraId="27C8667D" w14:textId="4E33BB94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142" w:type="dxa"/>
            <w:gridSpan w:val="2"/>
          </w:tcPr>
          <w:p w14:paraId="5F26B0C1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A08B3FC" w14:textId="6B2B4B9F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Do kraja 202</w:t>
            </w:r>
            <w:r w:rsidR="00850101">
              <w:rPr>
                <w:rFonts w:ascii="Arial" w:hAnsi="Arial" w:cs="Arial"/>
                <w:bCs/>
                <w:lang w:val="sr-Latn-ME"/>
              </w:rPr>
              <w:t>6</w:t>
            </w:r>
            <w:r w:rsidRPr="00BE0D57">
              <w:rPr>
                <w:rFonts w:ascii="Arial" w:hAnsi="Arial" w:cs="Arial"/>
                <w:bCs/>
                <w:lang w:val="sr-Latn-ME"/>
              </w:rPr>
              <w:t xml:space="preserve">. godine, će biti povećan broj standarda za koje je Zavod </w:t>
            </w:r>
            <w:r w:rsidR="00456F4C" w:rsidRPr="00456F4C">
              <w:rPr>
                <w:rFonts w:ascii="Arial" w:hAnsi="Arial" w:cs="Arial"/>
                <w:bCs/>
                <w:lang w:val="sr-Latn-ME"/>
              </w:rPr>
              <w:t xml:space="preserve">za socijalnu i dječju zaštitu </w:t>
            </w:r>
            <w:r w:rsidRPr="00BE0D57">
              <w:rPr>
                <w:rFonts w:ascii="Arial" w:hAnsi="Arial" w:cs="Arial"/>
                <w:bCs/>
                <w:lang w:val="sr-Latn-ME"/>
              </w:rPr>
              <w:t>definisao preporuke na:</w:t>
            </w:r>
          </w:p>
          <w:p w14:paraId="7AED8DE7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6DCAC56B" w14:textId="77777777" w:rsidR="00B2296B" w:rsidRPr="00BE0D57" w:rsidRDefault="00B2296B" w:rsidP="00B2296B">
            <w:pPr>
              <w:jc w:val="center"/>
              <w:rPr>
                <w:rFonts w:ascii="Arial" w:hAnsi="Arial" w:cs="Arial"/>
                <w:bCs/>
                <w:lang w:val="sr-Latn-ME"/>
              </w:rPr>
            </w:pPr>
          </w:p>
          <w:p w14:paraId="0669E270" w14:textId="0DBEDA56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i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14 standarda</w:t>
            </w:r>
          </w:p>
          <w:p w14:paraId="0638CDDD" w14:textId="6C6A032D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230" w:type="dxa"/>
            <w:gridSpan w:val="2"/>
          </w:tcPr>
          <w:p w14:paraId="113B5668" w14:textId="77777777" w:rsidR="00013145" w:rsidRPr="00BE0D57" w:rsidRDefault="00013145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296F8C72" w14:textId="6AE7BF17" w:rsidR="00255C97" w:rsidRPr="00BE0D57" w:rsidRDefault="00255C97" w:rsidP="00456F4C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Do kraja 202</w:t>
            </w:r>
            <w:r w:rsidR="00850101">
              <w:rPr>
                <w:rFonts w:ascii="Arial" w:hAnsi="Arial" w:cs="Arial"/>
                <w:bCs/>
                <w:lang w:val="sr-Latn-ME"/>
              </w:rPr>
              <w:t>8</w:t>
            </w:r>
            <w:r w:rsidRPr="00BE0D57">
              <w:rPr>
                <w:rFonts w:ascii="Arial" w:hAnsi="Arial" w:cs="Arial"/>
                <w:bCs/>
                <w:lang w:val="sr-Latn-ME"/>
              </w:rPr>
              <w:t>. godine, će biti povećan broj standarda za koje je Zavod definisao preporuke na:</w:t>
            </w:r>
          </w:p>
          <w:p w14:paraId="376BC99B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1D4CE547" w14:textId="647B28D0" w:rsidR="00B2296B" w:rsidRDefault="00B2296B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63D99B69" w14:textId="77777777" w:rsidR="00456F4C" w:rsidRPr="00BE0D57" w:rsidRDefault="00456F4C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3D221121" w14:textId="269BB01D" w:rsidR="00255C97" w:rsidRPr="00BE0D57" w:rsidRDefault="00255C97" w:rsidP="00013145">
            <w:pPr>
              <w:jc w:val="center"/>
              <w:rPr>
                <w:rFonts w:ascii="Arial" w:hAnsi="Arial" w:cs="Arial"/>
                <w:bCs/>
                <w:lang w:val="sr-Latn-ME"/>
              </w:rPr>
            </w:pPr>
            <w:r w:rsidRPr="00BE0D57">
              <w:rPr>
                <w:rFonts w:ascii="Arial" w:hAnsi="Arial" w:cs="Arial"/>
                <w:bCs/>
                <w:lang w:val="sr-Latn-ME"/>
              </w:rPr>
              <w:t>20 standarda</w:t>
            </w:r>
          </w:p>
          <w:p w14:paraId="5EF80650" w14:textId="77777777" w:rsidR="00255C97" w:rsidRPr="00BE0D57" w:rsidRDefault="00255C97" w:rsidP="00255C97">
            <w:pPr>
              <w:rPr>
                <w:rFonts w:ascii="Arial" w:hAnsi="Arial" w:cs="Arial"/>
                <w:bCs/>
                <w:lang w:val="sr-Latn-ME"/>
              </w:rPr>
            </w:pPr>
          </w:p>
          <w:p w14:paraId="0874B5F7" w14:textId="27209E8F" w:rsidR="00255C97" w:rsidRPr="00BE0D57" w:rsidRDefault="00255C97" w:rsidP="00255C97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</w:tr>
      <w:tr w:rsidR="005144D0" w:rsidRPr="00BE0D57" w14:paraId="75AB1BEE" w14:textId="77777777" w:rsidTr="00B10D5E">
        <w:trPr>
          <w:trHeight w:val="556"/>
        </w:trPr>
        <w:tc>
          <w:tcPr>
            <w:tcW w:w="2689" w:type="dxa"/>
            <w:vMerge w:val="restart"/>
          </w:tcPr>
          <w:p w14:paraId="37DB6C8E" w14:textId="2B44E1FC" w:rsidR="009959C1" w:rsidRPr="00BE0D57" w:rsidRDefault="0022180E" w:rsidP="009959C1">
            <w:pPr>
              <w:rPr>
                <w:rFonts w:ascii="Arial" w:eastAsia="Calibri" w:hAnsi="Arial" w:cs="Arial"/>
                <w:b/>
                <w:b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t>Indikator učinka 3: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>Povećan broj profesionalaca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/</w:t>
            </w:r>
            <w:r w:rsidR="006D1844">
              <w:rPr>
                <w:rFonts w:ascii="Arial" w:hAnsi="Arial" w:cs="Arial"/>
                <w:bCs/>
                <w:iCs/>
                <w:lang w:val="sr-Latn-ME"/>
              </w:rPr>
              <w:t>profesional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ki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koji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/e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dobijaju supervizijsku podršku u sistemu socijalne i dječje zaštite</w:t>
            </w:r>
            <w:r w:rsidR="00456F4C">
              <w:rPr>
                <w:rFonts w:ascii="Arial" w:hAnsi="Arial" w:cs="Arial"/>
                <w:bCs/>
                <w:iCs/>
                <w:lang w:val="sr-Latn-ME"/>
              </w:rPr>
              <w:t>;</w:t>
            </w:r>
            <w:r w:rsidR="009959C1" w:rsidRPr="00BE0D57">
              <w:rPr>
                <w:rFonts w:ascii="Arial" w:hAnsi="Arial" w:cs="Arial"/>
                <w:bCs/>
                <w:iCs/>
                <w:lang w:val="sr-Latn-ME"/>
              </w:rPr>
              <w:t xml:space="preserve">  </w:t>
            </w:r>
          </w:p>
        </w:tc>
        <w:tc>
          <w:tcPr>
            <w:tcW w:w="4419" w:type="dxa"/>
            <w:gridSpan w:val="2"/>
          </w:tcPr>
          <w:p w14:paraId="4BDDA13C" w14:textId="77777777" w:rsidR="009959C1" w:rsidRPr="00BE0D57" w:rsidRDefault="009959C1" w:rsidP="009959C1">
            <w:pPr>
              <w:rPr>
                <w:rFonts w:ascii="Arial" w:eastAsia="Calibri" w:hAnsi="Arial" w:cs="Arial"/>
                <w:lang w:val="sr-Latn-ME"/>
              </w:rPr>
            </w:pPr>
          </w:p>
          <w:p w14:paraId="107F68A5" w14:textId="77777777" w:rsidR="009959C1" w:rsidRPr="00BE0D57" w:rsidRDefault="009959C1" w:rsidP="009959C1">
            <w:pPr>
              <w:rPr>
                <w:rFonts w:ascii="Arial" w:eastAsia="Calibri" w:hAnsi="Arial" w:cs="Arial"/>
                <w:lang w:val="sr-Latn-ME"/>
              </w:rPr>
            </w:pPr>
          </w:p>
          <w:p w14:paraId="02DE405C" w14:textId="77777777" w:rsidR="009959C1" w:rsidRPr="00BE0D57" w:rsidRDefault="009959C1" w:rsidP="0001314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24 supervizijske grupe</w:t>
            </w:r>
          </w:p>
          <w:p w14:paraId="6536D3F7" w14:textId="7282A063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142" w:type="dxa"/>
            <w:gridSpan w:val="2"/>
          </w:tcPr>
          <w:p w14:paraId="6AF6B34B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1549444D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36CE01C9" w14:textId="63AC6B7D" w:rsidR="009959C1" w:rsidRPr="00BE0D57" w:rsidRDefault="009959C1" w:rsidP="00013145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29 supervizijsk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ih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grup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a</w:t>
            </w:r>
          </w:p>
          <w:p w14:paraId="0371DCCC" w14:textId="2357C8AA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230" w:type="dxa"/>
            <w:gridSpan w:val="2"/>
          </w:tcPr>
          <w:p w14:paraId="019A170E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0F731907" w14:textId="77777777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</w:p>
          <w:p w14:paraId="5C098E76" w14:textId="6C708DA3" w:rsidR="009959C1" w:rsidRPr="00BE0D57" w:rsidRDefault="009959C1" w:rsidP="009959C1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49 supervizijsk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ih</w:t>
            </w:r>
            <w:r w:rsidRPr="00BE0D57">
              <w:rPr>
                <w:rFonts w:ascii="Arial" w:eastAsia="Calibri" w:hAnsi="Arial" w:cs="Arial"/>
                <w:lang w:val="sr-Latn-ME"/>
              </w:rPr>
              <w:t xml:space="preserve"> grup</w:t>
            </w:r>
            <w:r w:rsidR="00B2296B" w:rsidRPr="00BE0D57">
              <w:rPr>
                <w:rFonts w:ascii="Arial" w:eastAsia="Calibri" w:hAnsi="Arial" w:cs="Arial"/>
                <w:lang w:val="sr-Latn-ME"/>
              </w:rPr>
              <w:t>a</w:t>
            </w:r>
          </w:p>
        </w:tc>
      </w:tr>
      <w:tr w:rsidR="005144D0" w:rsidRPr="00BE0D57" w14:paraId="1A1C22B8" w14:textId="77777777" w:rsidTr="00B10D5E">
        <w:trPr>
          <w:trHeight w:val="1068"/>
        </w:trPr>
        <w:tc>
          <w:tcPr>
            <w:tcW w:w="2689" w:type="dxa"/>
            <w:vMerge/>
          </w:tcPr>
          <w:p w14:paraId="3A46A624" w14:textId="77777777" w:rsidR="009959C1" w:rsidRPr="00BE0D57" w:rsidRDefault="009959C1" w:rsidP="009959C1">
            <w:pPr>
              <w:rPr>
                <w:rFonts w:ascii="Arial" w:hAnsi="Arial" w:cs="Arial"/>
                <w:bCs/>
                <w:iCs/>
                <w:lang w:val="sr-Latn-ME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385EB80D" w14:textId="6B955EE5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6D1844">
              <w:rPr>
                <w:rFonts w:ascii="Arial" w:hAnsi="Arial" w:cs="Arial"/>
                <w:lang w:val="sr-Latn-ME"/>
              </w:rPr>
              <w:t>supervizan</w:t>
            </w:r>
            <w:r w:rsidR="00573D4F">
              <w:rPr>
                <w:rFonts w:ascii="Arial" w:hAnsi="Arial" w:cs="Arial"/>
                <w:lang w:val="sr-Latn-ME"/>
              </w:rPr>
              <w:t>tkinja</w:t>
            </w:r>
          </w:p>
          <w:p w14:paraId="43607AA2" w14:textId="24C79CC5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152</w:t>
            </w:r>
          </w:p>
        </w:tc>
        <w:tc>
          <w:tcPr>
            <w:tcW w:w="4142" w:type="dxa"/>
            <w:gridSpan w:val="2"/>
            <w:vAlign w:val="center"/>
          </w:tcPr>
          <w:p w14:paraId="18D60770" w14:textId="44E288D0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2E50F4">
              <w:rPr>
                <w:rFonts w:ascii="Arial" w:hAnsi="Arial" w:cs="Arial"/>
                <w:lang w:val="sr-Latn-ME"/>
              </w:rPr>
              <w:t>supervizan</w:t>
            </w:r>
            <w:r w:rsidR="00573D4F">
              <w:rPr>
                <w:rFonts w:ascii="Arial" w:hAnsi="Arial" w:cs="Arial"/>
                <w:lang w:val="sr-Latn-ME"/>
              </w:rPr>
              <w:t>tkinja</w:t>
            </w:r>
          </w:p>
          <w:p w14:paraId="674D8499" w14:textId="65E80D4E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187</w:t>
            </w:r>
          </w:p>
        </w:tc>
        <w:tc>
          <w:tcPr>
            <w:tcW w:w="4230" w:type="dxa"/>
            <w:gridSpan w:val="2"/>
            <w:vAlign w:val="center"/>
          </w:tcPr>
          <w:p w14:paraId="12535D54" w14:textId="51CA5C75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supervizanata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2E50F4">
              <w:rPr>
                <w:rFonts w:ascii="Arial" w:hAnsi="Arial" w:cs="Arial"/>
                <w:lang w:val="sr-Latn-ME"/>
              </w:rPr>
              <w:t>supervizan</w:t>
            </w:r>
            <w:r w:rsidR="00573D4F">
              <w:rPr>
                <w:rFonts w:ascii="Arial" w:hAnsi="Arial" w:cs="Arial"/>
                <w:lang w:val="sr-Latn-ME"/>
              </w:rPr>
              <w:t>tkinja</w:t>
            </w:r>
          </w:p>
          <w:p w14:paraId="23E4C311" w14:textId="233019E3" w:rsidR="009959C1" w:rsidRPr="00BE0D57" w:rsidRDefault="009959C1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290</w:t>
            </w:r>
          </w:p>
        </w:tc>
      </w:tr>
      <w:tr w:rsidR="005144D0" w:rsidRPr="00BE0D57" w14:paraId="765E1FA2" w14:textId="77777777" w:rsidTr="00B10D5E">
        <w:trPr>
          <w:trHeight w:val="1636"/>
        </w:trPr>
        <w:tc>
          <w:tcPr>
            <w:tcW w:w="2689" w:type="dxa"/>
          </w:tcPr>
          <w:p w14:paraId="70A29412" w14:textId="39B35972" w:rsidR="00255C97" w:rsidRPr="00BE0D57" w:rsidRDefault="0022180E" w:rsidP="00C370EA">
            <w:pPr>
              <w:rPr>
                <w:rFonts w:ascii="Arial" w:hAnsi="Arial" w:cs="Arial"/>
                <w:bCs/>
                <w:iCs/>
                <w:lang w:val="sr-Latn-ME"/>
              </w:rPr>
            </w:pPr>
            <w:r w:rsidRPr="00BE0D57">
              <w:rPr>
                <w:rFonts w:ascii="Arial" w:hAnsi="Arial" w:cs="Arial"/>
                <w:b/>
                <w:bCs/>
                <w:iCs/>
                <w:lang w:val="sr-Latn-ME"/>
              </w:rPr>
              <w:lastRenderedPageBreak/>
              <w:t>Indikator učinka 4:</w:t>
            </w:r>
            <w:r w:rsidRPr="00BE0D57">
              <w:rPr>
                <w:rFonts w:ascii="Arial" w:hAnsi="Arial" w:cs="Arial"/>
                <w:bCs/>
                <w:iCs/>
                <w:lang w:val="sr-Latn-ME"/>
              </w:rPr>
              <w:t xml:space="preserve"> </w:t>
            </w:r>
            <w:r w:rsidR="00C370EA" w:rsidRPr="00BE0D57">
              <w:rPr>
                <w:rFonts w:ascii="Arial" w:hAnsi="Arial" w:cs="Arial"/>
                <w:bCs/>
                <w:iCs/>
                <w:lang w:val="sr-Latn-ME"/>
              </w:rPr>
              <w:t>Nadogradnja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 xml:space="preserve"> baze podataka za registar licenciranih stručnih radnika</w:t>
            </w:r>
            <w:r w:rsidR="00573D4F">
              <w:rPr>
                <w:rFonts w:ascii="Arial" w:hAnsi="Arial" w:cs="Arial"/>
                <w:bCs/>
                <w:iCs/>
                <w:lang w:val="sr-Latn-ME"/>
              </w:rPr>
              <w:t>/</w:t>
            </w:r>
            <w:r w:rsidR="002B1B8C">
              <w:rPr>
                <w:rFonts w:ascii="Arial" w:hAnsi="Arial" w:cs="Arial"/>
                <w:bCs/>
                <w:iCs/>
                <w:lang w:val="sr-Latn-ME"/>
              </w:rPr>
              <w:t>radni</w:t>
            </w:r>
            <w:r w:rsidR="00573D4F">
              <w:rPr>
                <w:rFonts w:ascii="Arial" w:hAnsi="Arial" w:cs="Arial"/>
                <w:bCs/>
                <w:iCs/>
                <w:lang w:val="sr-Latn-ME"/>
              </w:rPr>
              <w:t>ca</w:t>
            </w:r>
            <w:r w:rsidR="00255C97" w:rsidRPr="00BE0D57">
              <w:rPr>
                <w:rFonts w:ascii="Arial" w:hAnsi="Arial" w:cs="Arial"/>
                <w:bCs/>
                <w:iCs/>
                <w:lang w:val="sr-Latn-ME"/>
              </w:rPr>
              <w:t xml:space="preserve">, evidenciju  akreditovanih programa obuke i evidenciju o realizovanim programima obuka </w:t>
            </w:r>
            <w:r w:rsidR="00573D4F">
              <w:rPr>
                <w:rFonts w:ascii="Arial" w:hAnsi="Arial" w:cs="Arial"/>
                <w:bCs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28176A61" w14:textId="56EBC96C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1</w:t>
            </w:r>
          </w:p>
        </w:tc>
        <w:tc>
          <w:tcPr>
            <w:tcW w:w="4142" w:type="dxa"/>
            <w:gridSpan w:val="2"/>
            <w:vAlign w:val="center"/>
          </w:tcPr>
          <w:p w14:paraId="2558DE30" w14:textId="2E9B0B74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2</w:t>
            </w:r>
          </w:p>
        </w:tc>
        <w:tc>
          <w:tcPr>
            <w:tcW w:w="4230" w:type="dxa"/>
            <w:gridSpan w:val="2"/>
            <w:vAlign w:val="center"/>
          </w:tcPr>
          <w:p w14:paraId="5D508DD5" w14:textId="0D13251B" w:rsidR="00255C97" w:rsidRPr="00BE0D57" w:rsidRDefault="00255C97" w:rsidP="00013145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Broj baza podataka 3</w:t>
            </w:r>
          </w:p>
        </w:tc>
      </w:tr>
      <w:tr w:rsidR="005144D0" w:rsidRPr="00BE0D57" w14:paraId="47907A27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27668F5E" w14:textId="4AB543E8" w:rsidR="006C1751" w:rsidRPr="00BE0D57" w:rsidRDefault="0022180E" w:rsidP="006C1751">
            <w:pPr>
              <w:rPr>
                <w:rFonts w:ascii="Arial" w:hAnsi="Arial" w:cs="Arial"/>
                <w:bCs/>
                <w:i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5: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6C1751" w:rsidRPr="00BE0D57">
              <w:rPr>
                <w:rFonts w:ascii="Arial" w:eastAsia="Calibri" w:hAnsi="Arial" w:cs="Arial"/>
                <w:iCs/>
                <w:lang w:val="sr-Latn-ME"/>
              </w:rPr>
              <w:t>Povećanje broja inspekcijskih nadzora iz oblasti socijalne i dječije zaštite</w:t>
            </w:r>
            <w:r w:rsidR="00573D4F">
              <w:rPr>
                <w:rFonts w:ascii="Arial" w:eastAsia="Calibri" w:hAnsi="Arial" w:cs="Arial"/>
                <w:iCs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vAlign w:val="center"/>
          </w:tcPr>
          <w:p w14:paraId="2496C83D" w14:textId="21CB017F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250 inspekciskijh nadzora na godišnjem nivou</w:t>
            </w:r>
          </w:p>
        </w:tc>
        <w:tc>
          <w:tcPr>
            <w:tcW w:w="4142" w:type="dxa"/>
            <w:gridSpan w:val="2"/>
            <w:vAlign w:val="center"/>
          </w:tcPr>
          <w:p w14:paraId="478CA3C0" w14:textId="04052D4C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275 inspekciskijh nadzora na godišnjem nivou</w:t>
            </w:r>
          </w:p>
        </w:tc>
        <w:tc>
          <w:tcPr>
            <w:tcW w:w="4230" w:type="dxa"/>
            <w:gridSpan w:val="2"/>
            <w:vAlign w:val="center"/>
          </w:tcPr>
          <w:p w14:paraId="7972E38C" w14:textId="55A76D03" w:rsidR="006C1751" w:rsidRPr="00BE0D57" w:rsidRDefault="006C1751" w:rsidP="00573D4F">
            <w:pPr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300 inspekciskijh nadzora na godišnjem nivou</w:t>
            </w:r>
          </w:p>
        </w:tc>
      </w:tr>
      <w:tr w:rsidR="005144D0" w:rsidRPr="00BE0D57" w14:paraId="55717CED" w14:textId="77777777" w:rsidTr="00B10D5E">
        <w:trPr>
          <w:trHeight w:val="1636"/>
        </w:trPr>
        <w:tc>
          <w:tcPr>
            <w:tcW w:w="2689" w:type="dxa"/>
            <w:vAlign w:val="center"/>
          </w:tcPr>
          <w:p w14:paraId="1BD74F38" w14:textId="4996671B" w:rsidR="006C1751" w:rsidRPr="00BE0D57" w:rsidRDefault="0022180E" w:rsidP="006C1751">
            <w:pPr>
              <w:rPr>
                <w:rFonts w:ascii="Arial" w:eastAsia="Calibri" w:hAnsi="Arial" w:cs="Arial"/>
                <w:iCs/>
                <w:lang w:val="sr-Latn-ME"/>
              </w:rPr>
            </w:pPr>
            <w:r w:rsidRPr="00BE0D57">
              <w:rPr>
                <w:rFonts w:ascii="Arial" w:eastAsia="Calibri" w:hAnsi="Arial" w:cs="Arial"/>
                <w:b/>
                <w:iCs/>
                <w:lang w:val="sr-Latn-ME"/>
              </w:rPr>
              <w:t>Indikator učinka 6:</w:t>
            </w:r>
            <w:r w:rsidRPr="00BE0D57">
              <w:rPr>
                <w:rFonts w:ascii="Arial" w:eastAsia="Calibri" w:hAnsi="Arial" w:cs="Arial"/>
                <w:iCs/>
                <w:lang w:val="sr-Latn-ME"/>
              </w:rPr>
              <w:t xml:space="preserve"> </w:t>
            </w:r>
            <w:r w:rsidR="006C1751" w:rsidRPr="00BE0D57">
              <w:rPr>
                <w:rFonts w:ascii="Arial" w:eastAsia="Calibri" w:hAnsi="Arial" w:cs="Arial"/>
                <w:iCs/>
                <w:lang w:val="sr-Latn-ME"/>
              </w:rPr>
              <w:t xml:space="preserve">Povećanje broja nadzora nad stručnim radom </w:t>
            </w:r>
          </w:p>
        </w:tc>
        <w:tc>
          <w:tcPr>
            <w:tcW w:w="4419" w:type="dxa"/>
            <w:gridSpan w:val="2"/>
            <w:vAlign w:val="center"/>
          </w:tcPr>
          <w:p w14:paraId="2E06E69F" w14:textId="21E0D091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15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  <w:tc>
          <w:tcPr>
            <w:tcW w:w="4142" w:type="dxa"/>
            <w:gridSpan w:val="2"/>
            <w:vAlign w:val="center"/>
          </w:tcPr>
          <w:p w14:paraId="59CA1BFB" w14:textId="7BB032EE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55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  <w:tc>
          <w:tcPr>
            <w:tcW w:w="4230" w:type="dxa"/>
            <w:gridSpan w:val="2"/>
            <w:vAlign w:val="center"/>
          </w:tcPr>
          <w:p w14:paraId="39A04B32" w14:textId="72C40C36" w:rsidR="006C1751" w:rsidRPr="00BE0D57" w:rsidRDefault="006C1751" w:rsidP="00573D4F">
            <w:pPr>
              <w:jc w:val="center"/>
              <w:rPr>
                <w:rFonts w:ascii="Arial" w:eastAsia="Times New Roman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lang w:val="sr-Latn-ME"/>
              </w:rPr>
              <w:t>75</w:t>
            </w:r>
            <w:r w:rsidR="00B2296B" w:rsidRPr="00BE0D57">
              <w:rPr>
                <w:rFonts w:ascii="Arial" w:eastAsia="Times New Roman" w:hAnsi="Arial" w:cs="Arial"/>
                <w:lang w:val="sr-Latn-ME"/>
              </w:rPr>
              <w:t xml:space="preserve"> nadzora na godišnjem nivou nad stručnim radom</w:t>
            </w:r>
          </w:p>
        </w:tc>
      </w:tr>
      <w:tr w:rsidR="005144D0" w:rsidRPr="00BE0D57" w14:paraId="2A4769F0" w14:textId="77777777" w:rsidTr="00B10D5E">
        <w:trPr>
          <w:trHeight w:val="1077"/>
        </w:trPr>
        <w:tc>
          <w:tcPr>
            <w:tcW w:w="2689" w:type="dxa"/>
          </w:tcPr>
          <w:p w14:paraId="405B7C36" w14:textId="66FC17AB" w:rsidR="006C1751" w:rsidRPr="00BE0D57" w:rsidRDefault="006C1751" w:rsidP="006C1751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Aktivnost koja utiče na realizaciju Operativnog cilja 3</w:t>
            </w:r>
          </w:p>
          <w:p w14:paraId="10B8FC1C" w14:textId="77777777" w:rsidR="006C1751" w:rsidRPr="00BE0D57" w:rsidRDefault="006C1751" w:rsidP="006C1751">
            <w:pPr>
              <w:ind w:right="3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23AC8581" w14:textId="77777777" w:rsidR="006C1751" w:rsidRPr="00BE0D57" w:rsidRDefault="006C1751" w:rsidP="006C1751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2C8A7CB5" w14:textId="77777777" w:rsidR="006C1751" w:rsidRPr="00BE0D57" w:rsidRDefault="006C1751" w:rsidP="006C1751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57DEF33C" w14:textId="77777777" w:rsidR="006C1751" w:rsidRPr="00BE0D57" w:rsidRDefault="006C1751" w:rsidP="006C1751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982" w:type="dxa"/>
          </w:tcPr>
          <w:p w14:paraId="5882D9CE" w14:textId="77777777" w:rsidR="006C1751" w:rsidRPr="00BE0D57" w:rsidRDefault="006C1751" w:rsidP="006C1751">
            <w:pPr>
              <w:spacing w:after="36" w:line="230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553C0671" w14:textId="77777777" w:rsidR="006C1751" w:rsidRPr="00BE0D57" w:rsidRDefault="006C1751" w:rsidP="006C1751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  <w:hideMark/>
          </w:tcPr>
          <w:p w14:paraId="7ACFEF9E" w14:textId="77777777" w:rsidR="006C1751" w:rsidRPr="00BE0D57" w:rsidRDefault="006C1751" w:rsidP="006C1751">
            <w:pPr>
              <w:spacing w:after="36" w:line="230" w:lineRule="auto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Planirani i krajnji rok za realizaciju aktivnosti </w:t>
            </w:r>
          </w:p>
        </w:tc>
        <w:tc>
          <w:tcPr>
            <w:tcW w:w="2340" w:type="dxa"/>
            <w:hideMark/>
          </w:tcPr>
          <w:p w14:paraId="1628870C" w14:textId="05DC8835" w:rsidR="006C1751" w:rsidRPr="00BE0D57" w:rsidRDefault="006C1751" w:rsidP="006C1751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b/>
                <w:lang w:val="sr-Latn-ME"/>
              </w:rPr>
              <w:t>Planirana sredstva</w:t>
            </w:r>
          </w:p>
        </w:tc>
        <w:tc>
          <w:tcPr>
            <w:tcW w:w="1890" w:type="dxa"/>
            <w:hideMark/>
          </w:tcPr>
          <w:p w14:paraId="2323AA42" w14:textId="39AA81CD" w:rsidR="006C1751" w:rsidRPr="00BE0D57" w:rsidRDefault="006C1751" w:rsidP="006C1751">
            <w:pPr>
              <w:ind w:left="5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5144D0" w:rsidRPr="00BE0D57" w14:paraId="7E15CD0A" w14:textId="77777777" w:rsidTr="00B10D5E">
        <w:trPr>
          <w:trHeight w:val="1077"/>
        </w:trPr>
        <w:tc>
          <w:tcPr>
            <w:tcW w:w="2689" w:type="dxa"/>
          </w:tcPr>
          <w:p w14:paraId="1E6B954E" w14:textId="26FAEC21" w:rsidR="00196C24" w:rsidRPr="004A4597" w:rsidRDefault="00B2296B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4A4597">
              <w:rPr>
                <w:rFonts w:ascii="Arial" w:eastAsia="MS Mincho" w:hAnsi="Arial" w:cs="Arial"/>
                <w:lang w:val="sr-Latn-ME" w:bidi="en-US"/>
              </w:rPr>
              <w:t>1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4A459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="00196C24" w:rsidRPr="004A4597">
              <w:rPr>
                <w:rFonts w:ascii="Arial" w:hAnsi="Arial" w:cs="Arial"/>
                <w:lang w:val="sr-Latn-ME"/>
              </w:rPr>
              <w:t xml:space="preserve"> Pravilnika o bližim uslovima za izdavanje, obnavljanje, suspenziju i oduzimanje licence za obavljanje djelatnosti socijalne i dječje zaštite</w:t>
            </w:r>
            <w:r w:rsidR="00573D4F" w:rsidRPr="004A4597">
              <w:rPr>
                <w:rFonts w:ascii="Arial" w:hAnsi="Arial" w:cs="Arial"/>
                <w:lang w:val="sr-Latn-ME"/>
              </w:rPr>
              <w:t>;</w:t>
            </w:r>
            <w:r w:rsidR="00196C24" w:rsidRPr="004A4597">
              <w:rPr>
                <w:rFonts w:ascii="Arial" w:hAnsi="Arial" w:cs="Arial"/>
                <w:lang w:val="sr-Latn-ME"/>
              </w:rPr>
              <w:t xml:space="preserve"> </w:t>
            </w:r>
          </w:p>
          <w:p w14:paraId="32E23416" w14:textId="654B8CF6" w:rsidR="00196C24" w:rsidRPr="004A4597" w:rsidRDefault="00196C24" w:rsidP="00196C24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3B407EA1" w14:textId="03418775" w:rsidR="00196C24" w:rsidRPr="004A4597" w:rsidRDefault="00781CDC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Izmijenjen</w:t>
            </w:r>
            <w:r w:rsidR="00196C24" w:rsidRPr="004A4597">
              <w:rPr>
                <w:rFonts w:ascii="Arial" w:hAnsi="Arial" w:cs="Arial"/>
                <w:lang w:val="sr-Latn-ME"/>
              </w:rPr>
              <w:t xml:space="preserve"> Pravilnik o bližim uslovima za izdavanje, obnavljanje, suspenziju i oduzimanje licence za obavljanje djelatnosti socijalne i dječje zaštite</w:t>
            </w:r>
            <w:r w:rsidR="00573D4F" w:rsidRPr="004A4597">
              <w:rPr>
                <w:rFonts w:ascii="Arial" w:hAnsi="Arial" w:cs="Arial"/>
                <w:lang w:val="sr-Latn-ME"/>
              </w:rPr>
              <w:t>;</w:t>
            </w:r>
            <w:r w:rsidR="00196C24" w:rsidRPr="004A4597">
              <w:rPr>
                <w:rFonts w:ascii="Arial" w:hAnsi="Arial" w:cs="Arial"/>
                <w:lang w:val="sr-Latn-ME"/>
              </w:rPr>
              <w:t xml:space="preserve"> </w:t>
            </w:r>
          </w:p>
          <w:p w14:paraId="2AF4FEBE" w14:textId="269B9F71" w:rsidR="00196C24" w:rsidRPr="004A4597" w:rsidRDefault="00196C24" w:rsidP="00196C24">
            <w:pPr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13DD9532" w14:textId="47F05DA2" w:rsidR="00196C24" w:rsidRPr="004A4597" w:rsidRDefault="00196C24" w:rsidP="00196C24">
            <w:pPr>
              <w:spacing w:after="36" w:line="230" w:lineRule="auto"/>
              <w:jc w:val="center"/>
              <w:rPr>
                <w:rFonts w:ascii="Arial" w:eastAsia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MSS</w:t>
            </w:r>
            <w:r w:rsidR="004A4597">
              <w:rPr>
                <w:rFonts w:ascii="Arial" w:hAnsi="Arial" w:cs="Arial"/>
                <w:lang w:val="sr-Latn-ME"/>
              </w:rPr>
              <w:t>D</w:t>
            </w:r>
            <w:r w:rsidRPr="004A4597">
              <w:rPr>
                <w:rFonts w:ascii="Arial" w:hAnsi="Arial" w:cs="Arial"/>
                <w:lang w:val="sr-Latn-ME"/>
              </w:rPr>
              <w:t>, ZSDZ, UI – OISDZ, PU, NVO</w:t>
            </w:r>
          </w:p>
        </w:tc>
        <w:tc>
          <w:tcPr>
            <w:tcW w:w="2160" w:type="dxa"/>
          </w:tcPr>
          <w:p w14:paraId="36B14E4B" w14:textId="37931DA2" w:rsidR="00196C24" w:rsidRPr="004A4597" w:rsidRDefault="00936B08" w:rsidP="00196C24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II kvartal 2025-III kartal 2025.</w:t>
            </w:r>
          </w:p>
        </w:tc>
        <w:tc>
          <w:tcPr>
            <w:tcW w:w="2340" w:type="dxa"/>
          </w:tcPr>
          <w:p w14:paraId="4B1576C0" w14:textId="116976F5" w:rsidR="00196C24" w:rsidRPr="004A4597" w:rsidRDefault="00196C24" w:rsidP="00196C24">
            <w:pPr>
              <w:ind w:left="4"/>
              <w:jc w:val="center"/>
              <w:rPr>
                <w:rFonts w:ascii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Nisu potrebna sredstva</w:t>
            </w:r>
          </w:p>
        </w:tc>
        <w:tc>
          <w:tcPr>
            <w:tcW w:w="1890" w:type="dxa"/>
          </w:tcPr>
          <w:p w14:paraId="117985FC" w14:textId="67AB5AF6" w:rsidR="00196C24" w:rsidRPr="004A4597" w:rsidRDefault="00196C24" w:rsidP="00196C24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6E5424FB" w14:textId="77777777" w:rsidTr="00B10D5E">
        <w:trPr>
          <w:trHeight w:val="1077"/>
        </w:trPr>
        <w:tc>
          <w:tcPr>
            <w:tcW w:w="2689" w:type="dxa"/>
          </w:tcPr>
          <w:p w14:paraId="0A9B4237" w14:textId="03F64257" w:rsidR="00196C24" w:rsidRPr="00BE0D57" w:rsidRDefault="00B2296B" w:rsidP="00196C24">
            <w:pPr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lastRenderedPageBreak/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2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BE0D57">
              <w:rPr>
                <w:rFonts w:ascii="Arial" w:eastAsia="MS Mincho" w:hAnsi="Arial" w:cs="Arial"/>
                <w:lang w:val="sr-Latn-ME" w:bidi="en-US"/>
              </w:rPr>
              <w:t>Izmjena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Pravilnika o vršenju nadzora nad stručnim radom ustanova, drugih oblika organizovanja i fizičkih lica koji obavljaju djelatnost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50F3F4A7" w14:textId="0148004A" w:rsidR="00196C24" w:rsidRPr="00BE0D57" w:rsidRDefault="00196C24" w:rsidP="00196C24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35385042" w14:textId="6BD108B8" w:rsidR="00196C24" w:rsidRPr="00BE0D57" w:rsidRDefault="00781CDC" w:rsidP="00196C24">
            <w:pPr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Izmijenjen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Pravilnik o vršenju nadzora nad stručnim radom ustanova, drugih oblika organizovanja i fizičkih lica koji obavljaju djelatnost socijalne i dječje zaštite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  <w:r w:rsidR="00196C24" w:rsidRPr="00BE0D57">
              <w:rPr>
                <w:rFonts w:ascii="Arial" w:hAnsi="Arial" w:cs="Arial"/>
                <w:lang w:val="sr-Latn-ME"/>
              </w:rPr>
              <w:t xml:space="preserve"> </w:t>
            </w:r>
          </w:p>
          <w:p w14:paraId="39FD84CF" w14:textId="3865D20F" w:rsidR="00196C24" w:rsidRPr="00BE0D57" w:rsidRDefault="00196C24" w:rsidP="00196C24">
            <w:pPr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4DDCC061" w14:textId="4E784BF5" w:rsidR="00196C24" w:rsidRPr="00BE0D57" w:rsidRDefault="00196C24" w:rsidP="00196C24">
            <w:pPr>
              <w:spacing w:after="36" w:line="230" w:lineRule="auto"/>
              <w:jc w:val="center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MSS</w:t>
            </w:r>
            <w:r w:rsidR="004A4597">
              <w:rPr>
                <w:rFonts w:ascii="Arial" w:hAnsi="Arial" w:cs="Arial"/>
                <w:lang w:val="sr-Latn-ME"/>
              </w:rPr>
              <w:t>D</w:t>
            </w:r>
            <w:r w:rsidRPr="00BE0D57">
              <w:rPr>
                <w:rFonts w:ascii="Arial" w:hAnsi="Arial" w:cs="Arial"/>
                <w:lang w:val="sr-Latn-ME"/>
              </w:rPr>
              <w:t>, ZSDZ, UI – OISDZ, PU, NVO</w:t>
            </w:r>
          </w:p>
        </w:tc>
        <w:tc>
          <w:tcPr>
            <w:tcW w:w="2160" w:type="dxa"/>
          </w:tcPr>
          <w:p w14:paraId="28CD3882" w14:textId="0BC5CD86" w:rsidR="00196C24" w:rsidRPr="004A4597" w:rsidRDefault="00936B08" w:rsidP="00196C24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II kvartal 2025-III kvartal 2025.</w:t>
            </w:r>
          </w:p>
        </w:tc>
        <w:tc>
          <w:tcPr>
            <w:tcW w:w="2340" w:type="dxa"/>
          </w:tcPr>
          <w:p w14:paraId="63FDA2F3" w14:textId="3F1B3C95" w:rsidR="00196C24" w:rsidRPr="00BE0D57" w:rsidRDefault="00196C24" w:rsidP="00196C24">
            <w:pPr>
              <w:ind w:left="4"/>
              <w:jc w:val="center"/>
              <w:rPr>
                <w:rFonts w:ascii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Nisu potrebna sredstva</w:t>
            </w:r>
          </w:p>
        </w:tc>
        <w:tc>
          <w:tcPr>
            <w:tcW w:w="1890" w:type="dxa"/>
          </w:tcPr>
          <w:p w14:paraId="1461284F" w14:textId="192AA9BA" w:rsidR="00196C24" w:rsidRPr="00BE0D57" w:rsidRDefault="00196C24" w:rsidP="00196C24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735F2CA" w14:textId="77777777" w:rsidTr="00B10D5E">
        <w:trPr>
          <w:trHeight w:val="1077"/>
        </w:trPr>
        <w:tc>
          <w:tcPr>
            <w:tcW w:w="2689" w:type="dxa"/>
          </w:tcPr>
          <w:p w14:paraId="338F13A8" w14:textId="79BFD8CB" w:rsidR="00196C24" w:rsidRPr="004A4597" w:rsidRDefault="00B2296B" w:rsidP="00196C24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4A4597">
              <w:rPr>
                <w:rFonts w:ascii="Arial" w:eastAsia="MS Mincho" w:hAnsi="Arial" w:cs="Arial"/>
                <w:lang w:val="sr-Latn-ME" w:bidi="en-US"/>
              </w:rPr>
              <w:t>3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196C24"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4F52A4" w:rsidRPr="004A4597">
              <w:rPr>
                <w:rFonts w:ascii="Arial" w:eastAsia="MS Mincho" w:hAnsi="Arial" w:cs="Arial"/>
                <w:lang w:val="sr-Latn-ME" w:bidi="en-US"/>
              </w:rPr>
              <w:t>I</w:t>
            </w:r>
            <w:r w:rsidR="00A50F77" w:rsidRPr="004A4597">
              <w:rPr>
                <w:rFonts w:ascii="Arial" w:eastAsia="MS Mincho" w:hAnsi="Arial" w:cs="Arial"/>
                <w:lang w:val="sr-Latn-ME" w:bidi="en-US"/>
              </w:rPr>
              <w:t xml:space="preserve">zrađen </w:t>
            </w:r>
            <w:r w:rsidR="00196C24" w:rsidRPr="004A4597">
              <w:rPr>
                <w:rFonts w:ascii="Arial" w:eastAsia="MS Mincho" w:hAnsi="Arial" w:cs="Arial"/>
                <w:lang w:val="sr-Latn-ME" w:bidi="en-US"/>
              </w:rPr>
              <w:t>Zakon o vještačenju invaliditeta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72FCC697" w14:textId="6A900EA7" w:rsidR="006C1751" w:rsidRPr="004A4597" w:rsidRDefault="006C1751" w:rsidP="006C1751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</w:tcPr>
          <w:p w14:paraId="7E13D68C" w14:textId="4C95D659" w:rsidR="00196C24" w:rsidRPr="004A4597" w:rsidRDefault="00A50F77" w:rsidP="00196C24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Utvrđen predlog</w:t>
            </w:r>
            <w:r w:rsidR="00196C24" w:rsidRPr="004A4597">
              <w:rPr>
                <w:rFonts w:ascii="Arial" w:eastAsia="MS Mincho" w:hAnsi="Arial" w:cs="Arial"/>
                <w:lang w:val="sr-Latn-ME" w:bidi="en-US"/>
              </w:rPr>
              <w:t xml:space="preserve"> Zakon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>a</w:t>
            </w:r>
            <w:r w:rsidR="00196C24" w:rsidRPr="004A4597">
              <w:rPr>
                <w:rFonts w:ascii="Arial" w:eastAsia="MS Mincho" w:hAnsi="Arial" w:cs="Arial"/>
                <w:lang w:val="sr-Latn-ME" w:bidi="en-US"/>
              </w:rPr>
              <w:t xml:space="preserve"> o vještačenju invaliditeta</w:t>
            </w:r>
            <w:r w:rsidR="00B2296B" w:rsidRPr="004A4597">
              <w:rPr>
                <w:rFonts w:ascii="Arial" w:eastAsia="MS Mincho" w:hAnsi="Arial" w:cs="Arial"/>
                <w:lang w:val="sr-Latn-ME" w:bidi="en-US"/>
              </w:rPr>
              <w:t xml:space="preserve"> kojim će biti propisani uslovi za osnivanje Zavoda za vještačenje invaliditeta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65B8A56" w14:textId="60DFA041" w:rsidR="006C1751" w:rsidRPr="004A4597" w:rsidRDefault="006C1751" w:rsidP="00196C24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60D6EC44" w14:textId="1BE2226A" w:rsidR="006C1751" w:rsidRPr="004A4597" w:rsidRDefault="00196C24" w:rsidP="00123AF3">
            <w:pPr>
              <w:spacing w:after="36" w:line="230" w:lineRule="auto"/>
              <w:jc w:val="center"/>
              <w:rPr>
                <w:rFonts w:ascii="Arial" w:eastAsia="Arial" w:hAnsi="Arial" w:cs="Arial"/>
                <w:bCs/>
                <w:lang w:val="sr-Latn-ME"/>
              </w:rPr>
            </w:pPr>
            <w:r w:rsidRPr="004A4597">
              <w:rPr>
                <w:rFonts w:ascii="Arial" w:eastAsia="Arial" w:hAnsi="Arial" w:cs="Arial"/>
                <w:bCs/>
                <w:lang w:val="sr-Latn-ME"/>
              </w:rPr>
              <w:t>MSS</w:t>
            </w:r>
            <w:r w:rsidR="004A4597" w:rsidRPr="004A4597">
              <w:rPr>
                <w:rFonts w:ascii="Arial" w:eastAsia="Arial" w:hAnsi="Arial" w:cs="Arial"/>
                <w:bCs/>
                <w:lang w:val="sr-Latn-ME"/>
              </w:rPr>
              <w:t>D</w:t>
            </w:r>
            <w:r w:rsidRPr="004A4597">
              <w:rPr>
                <w:rFonts w:ascii="Arial" w:eastAsia="Arial" w:hAnsi="Arial" w:cs="Arial"/>
                <w:bCs/>
                <w:lang w:val="sr-Latn-ME"/>
              </w:rPr>
              <w:t>, MZ, MPNI,MLJM, NVO</w:t>
            </w:r>
          </w:p>
        </w:tc>
        <w:tc>
          <w:tcPr>
            <w:tcW w:w="2160" w:type="dxa"/>
          </w:tcPr>
          <w:p w14:paraId="635C944F" w14:textId="77777777" w:rsidR="00936B08" w:rsidRPr="004A4597" w:rsidRDefault="00936B08" w:rsidP="00936B08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kvartal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2025-I kvartal 2025</w:t>
            </w:r>
          </w:p>
          <w:p w14:paraId="3032E38A" w14:textId="77777777" w:rsidR="006C1751" w:rsidRPr="004A4597" w:rsidRDefault="006C1751" w:rsidP="006C1751">
            <w:pPr>
              <w:spacing w:after="36" w:line="230" w:lineRule="auto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340" w:type="dxa"/>
          </w:tcPr>
          <w:p w14:paraId="2B50021F" w14:textId="665A0CE3" w:rsidR="006C1751" w:rsidRPr="004A4597" w:rsidRDefault="00751197" w:rsidP="00F2769A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20</w:t>
            </w:r>
            <w:r w:rsidR="00767856" w:rsidRPr="004A4597">
              <w:rPr>
                <w:rFonts w:ascii="Arial" w:hAnsi="Arial" w:cs="Arial"/>
                <w:lang w:val="sr-Latn-ME"/>
              </w:rPr>
              <w:t xml:space="preserve">.000,00 </w:t>
            </w:r>
            <w:r w:rsidR="002529CD" w:rsidRPr="004A4597">
              <w:rPr>
                <w:rFonts w:ascii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0009710C" w14:textId="69AB1F89" w:rsidR="00767856" w:rsidRPr="00751197" w:rsidRDefault="00767856" w:rsidP="006C1751">
            <w:pPr>
              <w:ind w:left="5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EU sredstva</w:t>
            </w:r>
            <w:r w:rsidRPr="00751197">
              <w:rPr>
                <w:rFonts w:ascii="Arial" w:hAnsi="Arial" w:cs="Arial"/>
                <w:lang w:val="sr-Latn-ME"/>
              </w:rPr>
              <w:t xml:space="preserve"> </w:t>
            </w:r>
          </w:p>
          <w:p w14:paraId="376E22B3" w14:textId="4E879D26" w:rsidR="006C1751" w:rsidRPr="00751197" w:rsidRDefault="006C1751" w:rsidP="006C1751">
            <w:pPr>
              <w:ind w:left="5"/>
              <w:rPr>
                <w:rFonts w:ascii="Arial" w:eastAsia="Arial" w:hAnsi="Arial" w:cs="Arial"/>
                <w:b/>
                <w:lang w:val="sr-Latn-ME"/>
              </w:rPr>
            </w:pPr>
          </w:p>
        </w:tc>
      </w:tr>
      <w:tr w:rsidR="005144D0" w:rsidRPr="00BE0D57" w14:paraId="1730A96F" w14:textId="77777777" w:rsidTr="00B10D5E">
        <w:trPr>
          <w:trHeight w:val="1250"/>
        </w:trPr>
        <w:tc>
          <w:tcPr>
            <w:tcW w:w="2689" w:type="dxa"/>
          </w:tcPr>
          <w:p w14:paraId="28D0A346" w14:textId="0736AC93" w:rsidR="006C1751" w:rsidRPr="004A4597" w:rsidRDefault="00B2296B" w:rsidP="006B5636">
            <w:pPr>
              <w:snapToGrid w:val="0"/>
              <w:contextualSpacing/>
              <w:jc w:val="both"/>
              <w:rPr>
                <w:rFonts w:ascii="Arial" w:hAnsi="Arial" w:cs="Arial"/>
                <w:b/>
                <w:lang w:val="sr-Latn-ME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4A4597">
              <w:rPr>
                <w:rFonts w:ascii="Arial" w:eastAsia="MS Mincho" w:hAnsi="Arial" w:cs="Arial"/>
                <w:lang w:val="sr-Latn-ME" w:bidi="en-US"/>
              </w:rPr>
              <w:t>4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096FA3" w:rsidRPr="004A4597">
              <w:rPr>
                <w:rFonts w:ascii="Arial" w:eastAsia="MS Mincho" w:hAnsi="Arial" w:cs="Arial"/>
                <w:lang w:val="sr-Latn-ME" w:bidi="en-US"/>
              </w:rPr>
              <w:t>Osnivanje Zavoda za vještačenje invaliditeta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4419" w:type="dxa"/>
            <w:gridSpan w:val="2"/>
          </w:tcPr>
          <w:p w14:paraId="43029EE6" w14:textId="578747A9" w:rsidR="00096FA3" w:rsidRPr="004A4597" w:rsidRDefault="00096FA3" w:rsidP="00096FA3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Osn</w:t>
            </w:r>
            <w:r w:rsidR="00B2296B" w:rsidRPr="004A4597">
              <w:rPr>
                <w:rFonts w:ascii="Arial" w:eastAsia="MS Mincho" w:hAnsi="Arial" w:cs="Arial"/>
                <w:lang w:val="sr-Latn-ME" w:bidi="en-US"/>
              </w:rPr>
              <w:t>o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>van Zavod za vještačenje invaliditeta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67146F65" w14:textId="4B4F79DB" w:rsidR="006C1751" w:rsidRPr="004A4597" w:rsidRDefault="006C1751" w:rsidP="006C1751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16027406" w14:textId="0E0CD44C" w:rsidR="006C1751" w:rsidRPr="004A4597" w:rsidRDefault="00B342A8" w:rsidP="006C1751">
            <w:pPr>
              <w:pStyle w:val="TableParagraph"/>
              <w:spacing w:line="256" w:lineRule="auto"/>
              <w:ind w:left="107" w:right="740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VCG,M</w:t>
            </w:r>
            <w:r w:rsidR="00096FA3" w:rsidRPr="004A4597">
              <w:rPr>
                <w:rFonts w:ascii="Arial" w:hAnsi="Arial" w:cs="Arial"/>
                <w:lang w:val="sr-Latn-ME"/>
              </w:rPr>
              <w:t>SS</w:t>
            </w:r>
            <w:r w:rsidR="004A4597">
              <w:rPr>
                <w:rFonts w:ascii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7112E2E5" w14:textId="77777777" w:rsidR="00936B08" w:rsidRPr="004A4597" w:rsidRDefault="00936B08" w:rsidP="00936B08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kvartal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2025-I kvartal 2025</w:t>
            </w:r>
          </w:p>
          <w:p w14:paraId="7729C718" w14:textId="77777777" w:rsidR="006C1751" w:rsidRPr="004A4597" w:rsidRDefault="006C1751" w:rsidP="006C1751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340" w:type="dxa"/>
          </w:tcPr>
          <w:p w14:paraId="689F3BC1" w14:textId="1DD98B39" w:rsidR="006C1751" w:rsidRPr="004A4597" w:rsidRDefault="00751197" w:rsidP="00F2769A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6</w:t>
            </w:r>
            <w:r w:rsidR="00767856" w:rsidRPr="004A4597">
              <w:rPr>
                <w:rFonts w:ascii="Arial" w:hAnsi="Arial" w:cs="Arial"/>
                <w:lang w:val="sr-Latn-ME"/>
              </w:rPr>
              <w:t>00</w:t>
            </w:r>
            <w:r w:rsidR="001B49B2" w:rsidRPr="004A4597">
              <w:rPr>
                <w:rFonts w:ascii="Arial" w:hAnsi="Arial" w:cs="Arial"/>
                <w:lang w:val="sr-Latn-ME"/>
              </w:rPr>
              <w:t>.000</w:t>
            </w:r>
            <w:r w:rsidR="00767856" w:rsidRPr="004A4597">
              <w:rPr>
                <w:rFonts w:ascii="Arial" w:hAnsi="Arial" w:cs="Arial"/>
                <w:lang w:val="sr-Latn-ME"/>
              </w:rPr>
              <w:t>,00</w:t>
            </w:r>
            <w:r w:rsidR="004F52A4" w:rsidRPr="004A4597">
              <w:rPr>
                <w:rFonts w:ascii="Arial" w:hAnsi="Arial" w:cs="Arial"/>
                <w:lang w:val="sr-Latn-ME"/>
              </w:rPr>
              <w:t xml:space="preserve"> </w:t>
            </w:r>
            <w:r w:rsidR="002529CD" w:rsidRPr="004A4597">
              <w:rPr>
                <w:rFonts w:ascii="Arial" w:hAnsi="Arial" w:cs="Arial"/>
                <w:lang w:val="sr-Latn-ME"/>
              </w:rPr>
              <w:t>€</w:t>
            </w:r>
          </w:p>
          <w:p w14:paraId="3FC44703" w14:textId="77777777" w:rsidR="006C1751" w:rsidRPr="004A4597" w:rsidRDefault="006C1751" w:rsidP="006C1751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</w:p>
          <w:p w14:paraId="18C7D769" w14:textId="77777777" w:rsidR="006C1751" w:rsidRPr="004A4597" w:rsidRDefault="006C1751" w:rsidP="006C1751">
            <w:pPr>
              <w:ind w:left="4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890" w:type="dxa"/>
          </w:tcPr>
          <w:p w14:paraId="64D66577" w14:textId="77777777" w:rsidR="00767856" w:rsidRPr="004A4597" w:rsidRDefault="00767856" w:rsidP="006C1751">
            <w:pPr>
              <w:ind w:left="5"/>
              <w:rPr>
                <w:rFonts w:ascii="Arial" w:hAnsi="Arial" w:cs="Arial"/>
                <w:lang w:val="sr-Latn-ME"/>
              </w:rPr>
            </w:pPr>
          </w:p>
          <w:p w14:paraId="459F9C01" w14:textId="0A68F566" w:rsidR="006C1751" w:rsidRPr="00751197" w:rsidRDefault="002510CB" w:rsidP="00A25149">
            <w:pPr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EU</w:t>
            </w:r>
            <w:r w:rsidR="00AF1BD6" w:rsidRPr="004A4597">
              <w:rPr>
                <w:rFonts w:ascii="Arial" w:hAnsi="Arial" w:cs="Arial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sredstva</w:t>
            </w:r>
          </w:p>
        </w:tc>
      </w:tr>
      <w:tr w:rsidR="005144D0" w:rsidRPr="00BE0D57" w14:paraId="57EF7D0F" w14:textId="77777777" w:rsidTr="00B10D5E">
        <w:trPr>
          <w:trHeight w:val="1077"/>
        </w:trPr>
        <w:tc>
          <w:tcPr>
            <w:tcW w:w="2689" w:type="dxa"/>
          </w:tcPr>
          <w:p w14:paraId="519AB0AD" w14:textId="36FE680B" w:rsidR="008565B1" w:rsidRPr="00BE0D57" w:rsidRDefault="00B2296B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5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>Izrada i usvajanje Uredbe o jedinstvenoj metodologiji vještačenja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93B8974" w14:textId="7777777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4419" w:type="dxa"/>
            <w:gridSpan w:val="2"/>
          </w:tcPr>
          <w:p w14:paraId="1C1B8A94" w14:textId="2E2BF5EB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Izrađena Uredba o jedinstvenoj metodologiji vještačenja invaliditeta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5C14FFA1" w14:textId="7777777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1982" w:type="dxa"/>
          </w:tcPr>
          <w:p w14:paraId="2C9FB12F" w14:textId="3D9B0AC2" w:rsidR="008565B1" w:rsidRPr="00BE0D57" w:rsidRDefault="008565B1" w:rsidP="00123AF3">
            <w:pPr>
              <w:pStyle w:val="TableParagraph"/>
              <w:spacing w:line="256" w:lineRule="auto"/>
              <w:ind w:left="107" w:right="740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MSS</w:t>
            </w:r>
            <w:r w:rsidR="004A4597">
              <w:rPr>
                <w:rFonts w:ascii="Arial" w:eastAsia="Arial" w:hAnsi="Arial" w:cs="Arial"/>
                <w:bCs/>
                <w:lang w:val="sr-Latn-ME"/>
              </w:rPr>
              <w:t>D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, MZ, MPNI,MLJM, NVO</w:t>
            </w:r>
          </w:p>
        </w:tc>
        <w:tc>
          <w:tcPr>
            <w:tcW w:w="2160" w:type="dxa"/>
          </w:tcPr>
          <w:p w14:paraId="2FF8AE9C" w14:textId="77777777" w:rsidR="00936B08" w:rsidRPr="004A4597" w:rsidRDefault="00936B08" w:rsidP="00936B08">
            <w:pPr>
              <w:pStyle w:val="TableParagraph"/>
              <w:spacing w:line="250" w:lineRule="exact"/>
              <w:ind w:left="107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kvartal</w:t>
            </w:r>
            <w:r w:rsidRPr="004A4597">
              <w:rPr>
                <w:rFonts w:ascii="Arial" w:hAnsi="Arial" w:cs="Arial"/>
                <w:spacing w:val="-1"/>
                <w:lang w:val="sr-Latn-ME"/>
              </w:rPr>
              <w:t xml:space="preserve"> </w:t>
            </w:r>
            <w:r w:rsidRPr="004A4597">
              <w:rPr>
                <w:rFonts w:ascii="Arial" w:hAnsi="Arial" w:cs="Arial"/>
                <w:lang w:val="sr-Latn-ME"/>
              </w:rPr>
              <w:t>2025-I kvartal 2025</w:t>
            </w:r>
          </w:p>
          <w:p w14:paraId="055D2EEC" w14:textId="77777777" w:rsidR="008565B1" w:rsidRPr="004A4597" w:rsidRDefault="008565B1" w:rsidP="008565B1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340" w:type="dxa"/>
          </w:tcPr>
          <w:p w14:paraId="62DDB4DA" w14:textId="175A22BC" w:rsidR="008565B1" w:rsidRPr="00BE0D57" w:rsidRDefault="00A25149" w:rsidP="00A25149">
            <w:pPr>
              <w:pStyle w:val="TableParagraph"/>
              <w:spacing w:line="260" w:lineRule="exact"/>
              <w:ind w:left="10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50.000,00 </w:t>
            </w:r>
            <w:r w:rsidRPr="00A25149">
              <w:rPr>
                <w:rFonts w:ascii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6E6FF3F9" w14:textId="4B5420DA" w:rsidR="008565B1" w:rsidRPr="00BE0D57" w:rsidRDefault="00A25149" w:rsidP="00A25149">
            <w:pPr>
              <w:ind w:left="5"/>
              <w:rPr>
                <w:rFonts w:ascii="Arial" w:hAnsi="Arial" w:cs="Arial"/>
                <w:lang w:val="sr-Latn-ME"/>
              </w:rPr>
            </w:pPr>
            <w:r w:rsidRPr="00A25149">
              <w:rPr>
                <w:rFonts w:ascii="Arial" w:hAnsi="Arial" w:cs="Arial"/>
                <w:lang w:val="sr-Latn-ME"/>
              </w:rPr>
              <w:t>EU sredstva</w:t>
            </w:r>
          </w:p>
        </w:tc>
      </w:tr>
      <w:tr w:rsidR="005144D0" w:rsidRPr="00BE0D57" w14:paraId="1EAD1232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6ABF0D8A" w14:textId="49C13269" w:rsidR="008565B1" w:rsidRPr="00BE0D57" w:rsidRDefault="00B2296B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>3.</w:t>
            </w:r>
            <w:r w:rsidR="00284C2B" w:rsidRPr="00BE0D57">
              <w:rPr>
                <w:rFonts w:ascii="Arial" w:eastAsia="MS Mincho" w:hAnsi="Arial" w:cs="Arial"/>
                <w:lang w:val="sr-Latn-ME" w:bidi="en-US"/>
              </w:rPr>
              <w:t>6</w:t>
            </w: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 xml:space="preserve">Izrada Analize o načinu rada 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centara za socijalni rad;</w:t>
            </w:r>
            <w:r w:rsidR="008565B1" w:rsidRPr="00BE0D5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</w:p>
          <w:p w14:paraId="24488983" w14:textId="5F9ED0D9" w:rsidR="008565B1" w:rsidRPr="00BE0D5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0AB771A0" w14:textId="283BF167" w:rsidR="008565B1" w:rsidRPr="00BE0D57" w:rsidRDefault="008565B1" w:rsidP="008565B1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lang w:val="sr-Latn-ME" w:bidi="en-US"/>
              </w:rPr>
              <w:t xml:space="preserve">Izrađena Analize o načinu rada </w:t>
            </w:r>
            <w:r w:rsidR="00573D4F" w:rsidRPr="00573D4F">
              <w:rPr>
                <w:rFonts w:ascii="Arial" w:eastAsia="MS Mincho" w:hAnsi="Arial" w:cs="Arial"/>
                <w:lang w:val="sr-Latn-ME" w:bidi="en-US"/>
              </w:rPr>
              <w:t>centara za socijalni rad</w:t>
            </w:r>
            <w:r w:rsidR="00573D4F">
              <w:rPr>
                <w:rFonts w:ascii="Arial" w:eastAsia="MS Mincho" w:hAnsi="Arial" w:cs="Arial"/>
                <w:lang w:val="sr-Latn-ME" w:bidi="en-US"/>
              </w:rPr>
              <w:t>;</w:t>
            </w:r>
          </w:p>
          <w:p w14:paraId="0DD02250" w14:textId="4CD461C4" w:rsidR="008565B1" w:rsidRPr="00BE0D57" w:rsidRDefault="008565B1" w:rsidP="008565B1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04C101A0" w14:textId="745FD43E" w:rsidR="008565B1" w:rsidRPr="00BE0D57" w:rsidRDefault="008565B1" w:rsidP="008565B1">
            <w:pPr>
              <w:pStyle w:val="TableParagraph"/>
              <w:spacing w:line="265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ZSDZ, MSS</w:t>
            </w:r>
            <w:r w:rsidR="004A4597">
              <w:rPr>
                <w:rFonts w:ascii="Arial" w:eastAsia="Arial" w:hAnsi="Arial" w:cs="Arial"/>
                <w:bCs/>
                <w:lang w:val="sr-Latn-ME"/>
              </w:rPr>
              <w:t>D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>, UI – OISDZ, PU, NVO</w:t>
            </w:r>
          </w:p>
        </w:tc>
        <w:tc>
          <w:tcPr>
            <w:tcW w:w="2160" w:type="dxa"/>
          </w:tcPr>
          <w:p w14:paraId="7B681131" w14:textId="5B62B1F5" w:rsidR="008565B1" w:rsidRPr="00BE0D57" w:rsidRDefault="008565B1" w:rsidP="008565B1">
            <w:pPr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III kvartal 202</w:t>
            </w:r>
            <w:r w:rsidR="00E15BD3">
              <w:rPr>
                <w:rFonts w:ascii="Arial" w:hAnsi="Arial" w:cs="Arial"/>
                <w:lang w:val="sr-Latn-ME"/>
              </w:rPr>
              <w:t>5</w:t>
            </w:r>
            <w:r w:rsidRPr="00BE0D57">
              <w:rPr>
                <w:rFonts w:ascii="Arial" w:hAnsi="Arial" w:cs="Arial"/>
                <w:lang w:val="sr-Latn-ME"/>
              </w:rPr>
              <w:t>-I kvartal 202</w:t>
            </w:r>
            <w:r w:rsidR="00E15BD3">
              <w:rPr>
                <w:rFonts w:ascii="Arial" w:hAnsi="Arial" w:cs="Arial"/>
                <w:lang w:val="sr-Latn-ME"/>
              </w:rPr>
              <w:t>6</w:t>
            </w:r>
            <w:r w:rsidRPr="00BE0D57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340" w:type="dxa"/>
          </w:tcPr>
          <w:p w14:paraId="62687C3C" w14:textId="56FA3B00" w:rsidR="008565B1" w:rsidRPr="00BE0D57" w:rsidRDefault="005F561D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>5.500,00</w:t>
            </w:r>
            <w:r w:rsidR="002529CD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bCs/>
                <w:lang w:val="sr-Latn-ME"/>
              </w:rPr>
              <w:t>€</w:t>
            </w:r>
          </w:p>
        </w:tc>
        <w:tc>
          <w:tcPr>
            <w:tcW w:w="1890" w:type="dxa"/>
          </w:tcPr>
          <w:p w14:paraId="5D72F851" w14:textId="6A59564E" w:rsidR="008565B1" w:rsidRPr="00BE0D57" w:rsidRDefault="008565B1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15952521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30542E07" w14:textId="13B7B067" w:rsidR="008565B1" w:rsidRPr="004A4597" w:rsidRDefault="00B2296B" w:rsidP="008565B1">
            <w:pPr>
              <w:snapToGrid w:val="0"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hAnsi="Arial" w:cs="Arial"/>
                <w:lang w:val="sr-Latn-ME"/>
              </w:rPr>
              <w:t>3.</w:t>
            </w:r>
            <w:r w:rsidR="00284C2B" w:rsidRPr="004A4597">
              <w:rPr>
                <w:rFonts w:ascii="Arial" w:hAnsi="Arial" w:cs="Arial"/>
                <w:lang w:val="sr-Latn-ME"/>
              </w:rPr>
              <w:t>7</w:t>
            </w:r>
            <w:r w:rsidRPr="004A4597">
              <w:rPr>
                <w:rFonts w:ascii="Arial" w:hAnsi="Arial" w:cs="Arial"/>
                <w:lang w:val="sr-Latn-ME"/>
              </w:rPr>
              <w:t xml:space="preserve"> </w:t>
            </w:r>
            <w:r w:rsidR="008565B1" w:rsidRPr="004A4597">
              <w:rPr>
                <w:rFonts w:ascii="Arial" w:hAnsi="Arial" w:cs="Arial"/>
                <w:lang w:val="sr-Latn-ME"/>
              </w:rPr>
              <w:t>Zapošljavanje novog kadra u Direkciji za stručni nadzor</w:t>
            </w:r>
            <w:r w:rsidR="00573D4F" w:rsidRPr="004A4597">
              <w:rPr>
                <w:rFonts w:ascii="Arial" w:hAnsi="Arial" w:cs="Arial"/>
                <w:lang w:val="sr-Latn-ME"/>
              </w:rPr>
              <w:t>;</w:t>
            </w:r>
          </w:p>
          <w:p w14:paraId="772038C1" w14:textId="28767D10" w:rsidR="008565B1" w:rsidRPr="004A459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2A2E3149" w14:textId="6A947047" w:rsidR="008565B1" w:rsidRPr="004A4597" w:rsidRDefault="008565B1" w:rsidP="00573D4F">
            <w:pPr>
              <w:jc w:val="both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Zaposlena dva izvršioca</w:t>
            </w:r>
            <w:r w:rsidR="00573D4F" w:rsidRPr="004A4597">
              <w:rPr>
                <w:rFonts w:ascii="Arial" w:hAnsi="Arial" w:cs="Arial"/>
                <w:lang w:val="sr-Latn-ME"/>
              </w:rPr>
              <w:t>/ dvije izvršiteljke;</w:t>
            </w:r>
          </w:p>
        </w:tc>
        <w:tc>
          <w:tcPr>
            <w:tcW w:w="1982" w:type="dxa"/>
            <w:shd w:val="clear" w:color="auto" w:fill="auto"/>
          </w:tcPr>
          <w:p w14:paraId="49258A05" w14:textId="209FA7A4" w:rsidR="008565B1" w:rsidRPr="004A4597" w:rsidRDefault="008565B1" w:rsidP="008565B1">
            <w:pPr>
              <w:pStyle w:val="TableParagraph"/>
              <w:spacing w:line="265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MSS</w:t>
            </w:r>
            <w:r w:rsidR="004A4597">
              <w:rPr>
                <w:rFonts w:ascii="Arial" w:hAnsi="Arial" w:cs="Arial"/>
                <w:lang w:val="sr-Latn-ME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402CCD1D" w14:textId="05716FD3" w:rsidR="008565B1" w:rsidRPr="004A4597" w:rsidRDefault="00E053E4" w:rsidP="008565B1">
            <w:pPr>
              <w:rPr>
                <w:rFonts w:ascii="Arial" w:hAnsi="Arial" w:cs="Arial"/>
                <w:lang w:val="sr-Latn-ME"/>
              </w:rPr>
            </w:pPr>
            <w:r w:rsidRPr="00E365CB">
              <w:rPr>
                <w:rFonts w:ascii="Arial" w:hAnsi="Arial" w:cs="Arial"/>
                <w:lang w:val="sr-Latn-ME"/>
              </w:rPr>
              <w:t>I kvartal 2025-IV kvartal 2025</w:t>
            </w:r>
            <w:r w:rsidR="00936B08" w:rsidRPr="00E365C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11C5AF93" w14:textId="3FED1672" w:rsidR="008565B1" w:rsidRPr="004A4597" w:rsidRDefault="008565B1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23.000,00</w:t>
            </w:r>
            <w:r w:rsidR="002529CD" w:rsidRPr="004A4597">
              <w:rPr>
                <w:rFonts w:ascii="Arial" w:hAnsi="Arial" w:cs="Arial"/>
                <w:lang w:val="sr-Latn-ME"/>
              </w:rPr>
              <w:t xml:space="preserve"> €</w:t>
            </w:r>
          </w:p>
        </w:tc>
        <w:tc>
          <w:tcPr>
            <w:tcW w:w="1890" w:type="dxa"/>
          </w:tcPr>
          <w:p w14:paraId="67ED4C4D" w14:textId="027A93A8" w:rsidR="008565B1" w:rsidRPr="004A4597" w:rsidRDefault="008565B1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38540276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4C19D78D" w14:textId="0C77C1E4" w:rsidR="00DF5BF8" w:rsidRPr="00BE0D57" w:rsidRDefault="00B2296B" w:rsidP="00573D4F">
            <w:pPr>
              <w:snapToGrid w:val="0"/>
              <w:contextualSpacing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lastRenderedPageBreak/>
              <w:t>3.</w:t>
            </w:r>
            <w:r w:rsidR="004A4597">
              <w:rPr>
                <w:rFonts w:ascii="Arial" w:eastAsia="MS Mincho" w:hAnsi="Arial" w:cs="Arial"/>
                <w:bCs/>
                <w:iCs/>
                <w:lang w:val="sr-Latn-ME" w:bidi="en-US"/>
              </w:rPr>
              <w:t>8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</w:t>
            </w:r>
            <w:r w:rsidR="00DF5BF8"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>Zapošljavanje voditelja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/</w:t>
            </w:r>
            <w:r w:rsidR="002B1B8C">
              <w:rPr>
                <w:rFonts w:ascii="Arial" w:eastAsia="MS Mincho" w:hAnsi="Arial" w:cs="Arial"/>
                <w:bCs/>
                <w:iCs/>
                <w:lang w:val="sr-Latn-ME" w:bidi="en-US"/>
              </w:rPr>
              <w:t>voditelj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ki</w:t>
            </w:r>
            <w:r w:rsidR="00DF5BF8" w:rsidRPr="00BE0D57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slučaja u </w:t>
            </w:r>
            <w:r w:rsidR="00573D4F" w:rsidRP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centar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ima</w:t>
            </w:r>
            <w:r w:rsidR="00573D4F" w:rsidRP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za socijalni rad</w:t>
            </w:r>
            <w:r w:rsidR="00573D4F">
              <w:rPr>
                <w:rFonts w:ascii="Arial" w:eastAsia="MS Mincho" w:hAnsi="Arial" w:cs="Arial"/>
                <w:bCs/>
                <w:iCs/>
                <w:lang w:val="sr-Latn-ME" w:bidi="en-US"/>
              </w:rPr>
              <w:t>;</w:t>
            </w:r>
          </w:p>
          <w:p w14:paraId="2FFA7BCA" w14:textId="628965F8" w:rsidR="008565B1" w:rsidRPr="00BE0D57" w:rsidRDefault="008565B1" w:rsidP="008565B1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376BB5A5" w14:textId="35E03AAD" w:rsidR="008565B1" w:rsidRPr="00BE0D57" w:rsidRDefault="00DF5BF8" w:rsidP="00E053E4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Zaposleno  </w:t>
            </w:r>
            <w:r w:rsidR="00E053E4" w:rsidRPr="00E365CB">
              <w:rPr>
                <w:rFonts w:ascii="Arial" w:hAnsi="Arial" w:cs="Arial"/>
                <w:lang w:val="sr-Latn-ME"/>
              </w:rPr>
              <w:t>2</w:t>
            </w:r>
            <w:r w:rsidRPr="00E365CB">
              <w:rPr>
                <w:rFonts w:ascii="Arial" w:hAnsi="Arial" w:cs="Arial"/>
                <w:lang w:val="sr-Latn-ME"/>
              </w:rPr>
              <w:t>0</w:t>
            </w:r>
            <w:r w:rsidRPr="00BE0D57">
              <w:rPr>
                <w:rFonts w:ascii="Arial" w:hAnsi="Arial" w:cs="Arial"/>
                <w:lang w:val="sr-Latn-ME"/>
              </w:rPr>
              <w:t xml:space="preserve"> voditelja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2B1B8C">
              <w:rPr>
                <w:rFonts w:ascii="Arial" w:hAnsi="Arial" w:cs="Arial"/>
                <w:lang w:val="sr-Latn-ME"/>
              </w:rPr>
              <w:t>voditelj</w:t>
            </w:r>
            <w:r w:rsidR="00573D4F">
              <w:rPr>
                <w:rFonts w:ascii="Arial" w:hAnsi="Arial" w:cs="Arial"/>
                <w:lang w:val="sr-Latn-ME"/>
              </w:rPr>
              <w:t>ki</w:t>
            </w:r>
            <w:r w:rsidRPr="00BE0D57">
              <w:rPr>
                <w:rFonts w:ascii="Arial" w:hAnsi="Arial" w:cs="Arial"/>
                <w:lang w:val="sr-Latn-ME"/>
              </w:rPr>
              <w:t xml:space="preserve"> slučaja</w:t>
            </w:r>
            <w:r w:rsidR="00E6160B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1982" w:type="dxa"/>
            <w:shd w:val="clear" w:color="auto" w:fill="auto"/>
          </w:tcPr>
          <w:p w14:paraId="3A245CCC" w14:textId="3FE78A92" w:rsidR="008565B1" w:rsidRPr="00BE0D57" w:rsidRDefault="00DF5BF8" w:rsidP="008565B1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2008E07E" w14:textId="257A0E75" w:rsidR="008565B1" w:rsidRPr="004A4597" w:rsidRDefault="00936B08" w:rsidP="00936B08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  <w:r w:rsidRPr="00E365CB">
              <w:rPr>
                <w:rFonts w:ascii="Arial" w:hAnsi="Arial" w:cs="Arial"/>
                <w:lang w:val="sr-Latn-ME"/>
              </w:rPr>
              <w:t>I kvartal 2025-IV kva</w:t>
            </w:r>
            <w:r w:rsidR="00E053E4" w:rsidRPr="00E365CB">
              <w:rPr>
                <w:rFonts w:ascii="Arial" w:hAnsi="Arial" w:cs="Arial"/>
                <w:lang w:val="sr-Latn-ME"/>
              </w:rPr>
              <w:t>rtal 2025</w:t>
            </w:r>
            <w:r w:rsidRPr="00E365CB"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0F990836" w14:textId="67F88085" w:rsidR="008565B1" w:rsidRPr="00BE0D57" w:rsidRDefault="00CE7586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600.000</w:t>
            </w:r>
            <w:r w:rsidR="00362184">
              <w:rPr>
                <w:rFonts w:ascii="Arial" w:hAnsi="Arial" w:cs="Arial"/>
                <w:lang w:val="sr-Latn-ME"/>
              </w:rPr>
              <w:t>,00</w:t>
            </w:r>
            <w:r w:rsidR="002529CD">
              <w:rPr>
                <w:rFonts w:ascii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7CDCA933" w14:textId="4D1096AA" w:rsidR="008565B1" w:rsidRPr="00BE0D57" w:rsidRDefault="00DF5BF8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A50F77" w:rsidRPr="00BE0D57" w14:paraId="38655266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76A05396" w14:textId="106FA1CE" w:rsidR="00A50F77" w:rsidRPr="004A4597" w:rsidRDefault="00A50F77" w:rsidP="00573D4F">
            <w:pPr>
              <w:snapToGrid w:val="0"/>
              <w:contextualSpacing/>
              <w:rPr>
                <w:rFonts w:ascii="Arial" w:eastAsia="MS Mincho" w:hAnsi="Arial" w:cs="Arial"/>
                <w:bCs/>
                <w:iCs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bCs/>
                <w:iCs/>
                <w:lang w:val="sr-Latn-ME" w:bidi="en-US"/>
              </w:rPr>
              <w:t>3.</w:t>
            </w:r>
            <w:r w:rsidR="004A4597" w:rsidRPr="004A4597">
              <w:rPr>
                <w:rFonts w:ascii="Arial" w:eastAsia="MS Mincho" w:hAnsi="Arial" w:cs="Arial"/>
                <w:bCs/>
                <w:iCs/>
                <w:lang w:val="sr-Latn-ME" w:bidi="en-US"/>
              </w:rPr>
              <w:t>9</w:t>
            </w:r>
            <w:r w:rsidRPr="004A4597">
              <w:rPr>
                <w:rFonts w:ascii="Arial" w:eastAsia="MS Mincho" w:hAnsi="Arial" w:cs="Arial"/>
                <w:bCs/>
                <w:iCs/>
                <w:lang w:val="sr-Latn-ME" w:bidi="en-US"/>
              </w:rPr>
              <w:t xml:space="preserve"> Povećan broj inspektora socijalne i dječje zaštite</w:t>
            </w:r>
          </w:p>
        </w:tc>
        <w:tc>
          <w:tcPr>
            <w:tcW w:w="4419" w:type="dxa"/>
            <w:gridSpan w:val="2"/>
            <w:shd w:val="clear" w:color="auto" w:fill="auto"/>
          </w:tcPr>
          <w:p w14:paraId="7FB39674" w14:textId="6FD30F8C" w:rsidR="00A50F77" w:rsidRPr="004A4597" w:rsidRDefault="00A50F77" w:rsidP="00573D4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Zaposlena dva inspektora socijaln</w:t>
            </w:r>
            <w:r w:rsidR="00E6160B" w:rsidRPr="004A4597">
              <w:rPr>
                <w:rFonts w:ascii="Arial" w:hAnsi="Arial" w:cs="Arial"/>
                <w:lang w:val="sr-Latn-ME"/>
              </w:rPr>
              <w:t>e i dječje zastite u skladu sa P</w:t>
            </w:r>
            <w:r w:rsidRPr="004A4597">
              <w:rPr>
                <w:rFonts w:ascii="Arial" w:hAnsi="Arial" w:cs="Arial"/>
                <w:lang w:val="sr-Latn-ME"/>
              </w:rPr>
              <w:t xml:space="preserve">ravilnikom o </w:t>
            </w:r>
            <w:r w:rsidR="00E6160B" w:rsidRPr="004A4597">
              <w:rPr>
                <w:rFonts w:ascii="Arial" w:hAnsi="Arial" w:cs="Arial"/>
                <w:lang w:val="sr-Latn-ME"/>
              </w:rPr>
              <w:t xml:space="preserve">unutrašnjoj organizaciji i </w:t>
            </w:r>
            <w:r w:rsidRPr="004A4597">
              <w:rPr>
                <w:rFonts w:ascii="Arial" w:hAnsi="Arial" w:cs="Arial"/>
                <w:lang w:val="sr-Latn-ME"/>
              </w:rPr>
              <w:t>sistematizaciji</w:t>
            </w:r>
            <w:r w:rsidR="00E6160B" w:rsidRPr="004A4597">
              <w:rPr>
                <w:rFonts w:ascii="Arial" w:hAnsi="Arial" w:cs="Arial"/>
                <w:lang w:val="sr-Latn-ME"/>
              </w:rPr>
              <w:t xml:space="preserve"> radnih mjesta;</w:t>
            </w:r>
          </w:p>
        </w:tc>
        <w:tc>
          <w:tcPr>
            <w:tcW w:w="1982" w:type="dxa"/>
            <w:shd w:val="clear" w:color="auto" w:fill="auto"/>
          </w:tcPr>
          <w:p w14:paraId="279FCED0" w14:textId="7B2F379F" w:rsidR="00A50F77" w:rsidRPr="004A4597" w:rsidRDefault="00A50F77" w:rsidP="008565B1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UIP</w:t>
            </w:r>
          </w:p>
        </w:tc>
        <w:tc>
          <w:tcPr>
            <w:tcW w:w="2160" w:type="dxa"/>
            <w:shd w:val="clear" w:color="auto" w:fill="auto"/>
          </w:tcPr>
          <w:p w14:paraId="38CDBFFB" w14:textId="32346E60" w:rsidR="00A50F77" w:rsidRPr="004A4597" w:rsidRDefault="00A50F77" w:rsidP="00936B08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 kvartal 202</w:t>
            </w:r>
            <w:r w:rsidR="00F538B9">
              <w:rPr>
                <w:rFonts w:ascii="Arial" w:hAnsi="Arial" w:cs="Arial"/>
                <w:lang w:val="sr-Latn-ME"/>
              </w:rPr>
              <w:t>5</w:t>
            </w:r>
            <w:r w:rsidRPr="004A4597">
              <w:rPr>
                <w:rFonts w:ascii="Arial" w:hAnsi="Arial" w:cs="Arial"/>
                <w:lang w:val="sr-Latn-ME"/>
              </w:rPr>
              <w:t>- IV kvartal 202</w:t>
            </w:r>
            <w:r w:rsidR="00936B08" w:rsidRPr="004A4597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484ABF6C" w14:textId="6C803D5E" w:rsidR="00A50F77" w:rsidRPr="004A4597" w:rsidRDefault="006F1A00" w:rsidP="008565B1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26.400,00</w:t>
            </w:r>
            <w:r w:rsidR="002529CD" w:rsidRPr="004A4597">
              <w:rPr>
                <w:rFonts w:ascii="Arial" w:hAnsi="Arial" w:cs="Arial"/>
                <w:lang w:val="sr-Latn-ME"/>
              </w:rPr>
              <w:t xml:space="preserve"> €</w:t>
            </w:r>
          </w:p>
        </w:tc>
        <w:tc>
          <w:tcPr>
            <w:tcW w:w="1890" w:type="dxa"/>
          </w:tcPr>
          <w:p w14:paraId="769E77C2" w14:textId="66CD07F5" w:rsidR="00A50F77" w:rsidRPr="004A4597" w:rsidRDefault="00A50F77" w:rsidP="008565B1">
            <w:pPr>
              <w:ind w:left="5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7358E4AC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5E9D34CD" w14:textId="5978C5A9" w:rsidR="00D303C7" w:rsidRPr="004A4597" w:rsidRDefault="00B2296B" w:rsidP="00D303C7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3.1</w:t>
            </w:r>
            <w:r w:rsidR="00FD575D">
              <w:rPr>
                <w:rFonts w:ascii="Arial" w:eastAsia="MS Mincho" w:hAnsi="Arial" w:cs="Arial"/>
                <w:lang w:val="sr-Latn-ME" w:bidi="en-US"/>
              </w:rPr>
              <w:t>0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D303C7" w:rsidRPr="004A4597">
              <w:rPr>
                <w:rFonts w:ascii="Arial" w:eastAsia="MS Mincho" w:hAnsi="Arial" w:cs="Arial"/>
                <w:lang w:val="sr-Latn-ME" w:bidi="en-US"/>
              </w:rPr>
              <w:t xml:space="preserve">Promovisanje rada i rezultata 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 xml:space="preserve">centara za socijalni rad </w:t>
            </w:r>
            <w:r w:rsidR="00D303C7" w:rsidRPr="004A4597">
              <w:rPr>
                <w:rFonts w:ascii="Arial" w:eastAsia="MS Mincho" w:hAnsi="Arial" w:cs="Arial"/>
                <w:lang w:val="sr-Latn-ME" w:bidi="en-US"/>
              </w:rPr>
              <w:t xml:space="preserve">u zajednici i u javnosti kroz kampanje, uključujući nastavak aktivnosti dani otvorenih vrata i aktivnosti za podizanje svijesti o pravima iz oblasti 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socijalne i dječje zaštite;</w:t>
            </w:r>
            <w:r w:rsidR="00D303C7"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</w:p>
          <w:p w14:paraId="78638E81" w14:textId="0AFB1D3C" w:rsidR="00D303C7" w:rsidRPr="004A4597" w:rsidRDefault="00D303C7" w:rsidP="00D303C7">
            <w:pPr>
              <w:pStyle w:val="TableParagraph"/>
              <w:spacing w:line="230" w:lineRule="auto"/>
              <w:ind w:right="96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05967DCD" w14:textId="5C16544A" w:rsidR="00D303C7" w:rsidRPr="004A4597" w:rsidRDefault="00D303C7" w:rsidP="00573D4F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Organizovani dani otvorenih vrata i aktivnosti za podizanje svijesti o pravima iz oblasti 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socijalne i dječje zaštite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u 13 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centara za socijalni rad;</w:t>
            </w:r>
          </w:p>
          <w:p w14:paraId="1E5EE081" w14:textId="2BA21F46" w:rsidR="00D303C7" w:rsidRPr="004A4597" w:rsidRDefault="00D303C7" w:rsidP="00573D4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1982" w:type="dxa"/>
            <w:shd w:val="clear" w:color="auto" w:fill="auto"/>
          </w:tcPr>
          <w:p w14:paraId="38D76F3C" w14:textId="330FBC1E" w:rsidR="00D303C7" w:rsidRPr="004A4597" w:rsidRDefault="00D303C7" w:rsidP="00D303C7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3BD31761" w14:textId="0FFEC35E" w:rsidR="00D303C7" w:rsidRPr="004A4597" w:rsidRDefault="00E053E4" w:rsidP="00D303C7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 kvartal 2025-IV kvartal 2025</w:t>
            </w:r>
          </w:p>
        </w:tc>
        <w:tc>
          <w:tcPr>
            <w:tcW w:w="2340" w:type="dxa"/>
            <w:shd w:val="clear" w:color="auto" w:fill="auto"/>
          </w:tcPr>
          <w:p w14:paraId="2C34C220" w14:textId="4085577C" w:rsidR="00D303C7" w:rsidRPr="004A4597" w:rsidRDefault="00250391" w:rsidP="00D303C7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30</w:t>
            </w:r>
            <w:r w:rsidR="00D303C7" w:rsidRPr="004A4597">
              <w:rPr>
                <w:rFonts w:ascii="Arial" w:hAnsi="Arial" w:cs="Arial"/>
                <w:lang w:val="sr-Latn-ME"/>
              </w:rPr>
              <w:t>.000,00</w:t>
            </w:r>
            <w:r w:rsidR="002529CD" w:rsidRPr="004A4597">
              <w:rPr>
                <w:rFonts w:ascii="Arial" w:hAnsi="Arial" w:cs="Arial"/>
                <w:lang w:val="sr-Latn-ME"/>
              </w:rPr>
              <w:t xml:space="preserve"> €</w:t>
            </w:r>
          </w:p>
        </w:tc>
        <w:tc>
          <w:tcPr>
            <w:tcW w:w="1890" w:type="dxa"/>
          </w:tcPr>
          <w:p w14:paraId="7F080FF3" w14:textId="3EF6A37A" w:rsidR="00D303C7" w:rsidRPr="00BE0D57" w:rsidRDefault="00D303C7" w:rsidP="00D303C7">
            <w:pPr>
              <w:ind w:left="5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309CED34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663648DC" w14:textId="09DF9333" w:rsidR="00BC75D5" w:rsidRPr="004A4597" w:rsidRDefault="00B2296B" w:rsidP="00BC75D5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3.1</w:t>
            </w:r>
            <w:r w:rsidR="00FD575D">
              <w:rPr>
                <w:rFonts w:ascii="Arial" w:eastAsia="MS Mincho" w:hAnsi="Arial" w:cs="Arial"/>
                <w:lang w:val="sr-Latn-ME" w:bidi="en-US"/>
              </w:rPr>
              <w:t>1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BC75D5" w:rsidRPr="004A4597">
              <w:rPr>
                <w:rFonts w:ascii="Arial" w:eastAsia="MS Mincho" w:hAnsi="Arial" w:cs="Arial"/>
                <w:lang w:val="sr-Latn-ME" w:bidi="en-US"/>
              </w:rPr>
              <w:t>Obezbjeđivanje</w:t>
            </w:r>
            <w:r w:rsidR="006F1A00" w:rsidRPr="004A4597">
              <w:rPr>
                <w:rFonts w:ascii="Arial" w:eastAsia="MS Mincho" w:hAnsi="Arial" w:cs="Arial"/>
                <w:lang w:val="sr-Latn-ME" w:bidi="en-US"/>
              </w:rPr>
              <w:t xml:space="preserve"> fizičke</w:t>
            </w:r>
            <w:r w:rsidR="00BC75D5" w:rsidRPr="004A4597">
              <w:rPr>
                <w:rFonts w:ascii="Arial" w:eastAsia="MS Mincho" w:hAnsi="Arial" w:cs="Arial"/>
                <w:lang w:val="sr-Latn-ME" w:bidi="en-US"/>
              </w:rPr>
              <w:t xml:space="preserve"> pristupačnosti </w:t>
            </w:r>
            <w:r w:rsidR="00A86092" w:rsidRPr="004A4597">
              <w:rPr>
                <w:rFonts w:ascii="Arial" w:eastAsia="MS Mincho" w:hAnsi="Arial" w:cs="Arial"/>
                <w:lang w:val="sr-Latn-ME" w:bidi="en-US"/>
              </w:rPr>
              <w:t>cent</w:t>
            </w:r>
            <w:r w:rsidR="00BC75D5" w:rsidRPr="004A4597">
              <w:rPr>
                <w:rFonts w:ascii="Arial" w:eastAsia="MS Mincho" w:hAnsi="Arial" w:cs="Arial"/>
                <w:lang w:val="sr-Latn-ME" w:bidi="en-US"/>
              </w:rPr>
              <w:t xml:space="preserve">ra za socijalni rad </w:t>
            </w:r>
            <w:r w:rsidR="00A86092" w:rsidRPr="004A4597">
              <w:rPr>
                <w:rFonts w:ascii="Arial" w:eastAsia="MS Mincho" w:hAnsi="Arial" w:cs="Arial"/>
                <w:lang w:val="sr-Latn-ME" w:bidi="en-US"/>
              </w:rPr>
              <w:t xml:space="preserve">Herceg Novi </w:t>
            </w:r>
            <w:r w:rsidR="00BC75D5" w:rsidRPr="004A4597">
              <w:rPr>
                <w:rFonts w:ascii="Arial" w:eastAsia="MS Mincho" w:hAnsi="Arial" w:cs="Arial"/>
                <w:lang w:val="sr-Latn-ME" w:bidi="en-US"/>
              </w:rPr>
              <w:t>za lica sa invaliditetom</w:t>
            </w:r>
          </w:p>
          <w:p w14:paraId="54E3057A" w14:textId="77777777" w:rsidR="00D303C7" w:rsidRPr="004A4597" w:rsidRDefault="00D303C7" w:rsidP="00D303C7">
            <w:pPr>
              <w:pStyle w:val="TableParagraph"/>
              <w:spacing w:line="230" w:lineRule="auto"/>
              <w:ind w:left="110" w:right="96"/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14:paraId="24560897" w14:textId="398EEA66" w:rsidR="00D303C7" w:rsidRPr="004A4597" w:rsidRDefault="00BC75D5" w:rsidP="00013145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eastAsia="MS Mincho" w:hAnsi="Arial" w:cs="Arial"/>
                <w:lang w:val="sr-Latn-ME" w:bidi="en-US"/>
              </w:rPr>
              <w:t>Obezb</w:t>
            </w:r>
            <w:r w:rsidR="00556656" w:rsidRPr="004A4597">
              <w:rPr>
                <w:rFonts w:ascii="Arial" w:eastAsia="MS Mincho" w:hAnsi="Arial" w:cs="Arial"/>
                <w:lang w:val="sr-Latn-ME" w:bidi="en-US"/>
              </w:rPr>
              <w:t>ijeđena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 </w:t>
            </w:r>
            <w:r w:rsidR="006F1A00" w:rsidRPr="004A4597">
              <w:rPr>
                <w:rFonts w:ascii="Arial" w:eastAsia="MS Mincho" w:hAnsi="Arial" w:cs="Arial"/>
                <w:lang w:val="sr-Latn-ME" w:bidi="en-US"/>
              </w:rPr>
              <w:t xml:space="preserve">fizička </w:t>
            </w:r>
            <w:r w:rsidRPr="004A4597">
              <w:rPr>
                <w:rFonts w:ascii="Arial" w:eastAsia="MS Mincho" w:hAnsi="Arial" w:cs="Arial"/>
                <w:lang w:val="sr-Latn-ME" w:bidi="en-US"/>
              </w:rPr>
              <w:t xml:space="preserve">pristupačnosti </w:t>
            </w:r>
            <w:r w:rsidR="00556656" w:rsidRPr="004A4597">
              <w:rPr>
                <w:rFonts w:ascii="Arial" w:eastAsia="MS Mincho" w:hAnsi="Arial" w:cs="Arial"/>
                <w:lang w:val="sr-Latn-ME" w:bidi="en-US"/>
              </w:rPr>
              <w:t xml:space="preserve">u  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 xml:space="preserve">Centru za socijalni rad </w:t>
            </w:r>
            <w:r w:rsidR="00556656" w:rsidRPr="004A4597">
              <w:rPr>
                <w:rFonts w:ascii="Arial" w:eastAsia="MS Mincho" w:hAnsi="Arial" w:cs="Arial"/>
                <w:lang w:val="sr-Latn-ME" w:bidi="en-US"/>
              </w:rPr>
              <w:t xml:space="preserve">Herceg Novi </w:t>
            </w:r>
            <w:r w:rsidR="00013145" w:rsidRPr="004A4597">
              <w:rPr>
                <w:rFonts w:ascii="Arial" w:eastAsia="MS Mincho" w:hAnsi="Arial" w:cs="Arial"/>
                <w:lang w:val="sr-Latn-ME" w:bidi="en-US"/>
              </w:rPr>
              <w:t>izradom pris</w:t>
            </w:r>
            <w:r w:rsidR="00A86092" w:rsidRPr="004A4597">
              <w:rPr>
                <w:rFonts w:ascii="Arial" w:eastAsia="MS Mincho" w:hAnsi="Arial" w:cs="Arial"/>
                <w:lang w:val="sr-Latn-ME" w:bidi="en-US"/>
              </w:rPr>
              <w:t>t</w:t>
            </w:r>
            <w:r w:rsidR="00013145" w:rsidRPr="004A4597">
              <w:rPr>
                <w:rFonts w:ascii="Arial" w:eastAsia="MS Mincho" w:hAnsi="Arial" w:cs="Arial"/>
                <w:lang w:val="sr-Latn-ME" w:bidi="en-US"/>
              </w:rPr>
              <w:t>upnih rampi i staza za potrebe lica sa smanjenom pokretljivošću i lica sa invaliditetom i taktilnih oznaka za slabovide i slijepe</w:t>
            </w:r>
            <w:r w:rsidR="00573D4F" w:rsidRPr="004A4597">
              <w:rPr>
                <w:rFonts w:ascii="Arial" w:eastAsia="MS Mincho" w:hAnsi="Arial" w:cs="Arial"/>
                <w:lang w:val="sr-Latn-ME" w:bidi="en-US"/>
              </w:rPr>
              <w:t>;</w:t>
            </w:r>
          </w:p>
        </w:tc>
        <w:tc>
          <w:tcPr>
            <w:tcW w:w="1982" w:type="dxa"/>
            <w:shd w:val="clear" w:color="auto" w:fill="auto"/>
          </w:tcPr>
          <w:p w14:paraId="13945895" w14:textId="79DC5932" w:rsidR="00D303C7" w:rsidRPr="004A4597" w:rsidRDefault="00556656" w:rsidP="00D303C7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CZSR</w:t>
            </w:r>
          </w:p>
        </w:tc>
        <w:tc>
          <w:tcPr>
            <w:tcW w:w="2160" w:type="dxa"/>
            <w:shd w:val="clear" w:color="auto" w:fill="auto"/>
          </w:tcPr>
          <w:p w14:paraId="3D1709CC" w14:textId="7D09C6F7" w:rsidR="00D303C7" w:rsidRPr="004A4597" w:rsidRDefault="00D303C7" w:rsidP="00936B08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  <w:r w:rsidR="00936B08" w:rsidRPr="004A4597">
              <w:rPr>
                <w:rFonts w:ascii="Arial" w:hAnsi="Arial" w:cs="Arial"/>
                <w:lang w:val="sr-Latn-ME"/>
              </w:rPr>
              <w:t>-II</w:t>
            </w:r>
            <w:r w:rsidRPr="004A4597">
              <w:rPr>
                <w:rFonts w:ascii="Arial" w:hAnsi="Arial" w:cs="Arial"/>
                <w:lang w:val="sr-Latn-ME"/>
              </w:rPr>
              <w:t xml:space="preserve"> kvartal 202</w:t>
            </w:r>
            <w:r w:rsidR="00E15BD3" w:rsidRPr="004A4597">
              <w:rPr>
                <w:rFonts w:ascii="Arial" w:hAnsi="Arial" w:cs="Arial"/>
                <w:lang w:val="sr-Latn-ME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37DF9D65" w14:textId="1D6FF7A3" w:rsidR="00D303C7" w:rsidRPr="004A4597" w:rsidRDefault="00556656" w:rsidP="00D303C7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4.000,00</w:t>
            </w:r>
            <w:r w:rsidR="002529CD" w:rsidRPr="004A4597">
              <w:rPr>
                <w:rFonts w:ascii="Arial" w:hAnsi="Arial" w:cs="Arial"/>
                <w:lang w:val="sr-Latn-ME"/>
              </w:rPr>
              <w:t xml:space="preserve"> €</w:t>
            </w:r>
          </w:p>
        </w:tc>
        <w:tc>
          <w:tcPr>
            <w:tcW w:w="1890" w:type="dxa"/>
          </w:tcPr>
          <w:p w14:paraId="18A5EDB5" w14:textId="03BF9316" w:rsidR="00D303C7" w:rsidRPr="00BE0D57" w:rsidRDefault="00556656" w:rsidP="00D303C7">
            <w:pPr>
              <w:ind w:left="5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792BC2C5" w14:textId="77777777" w:rsidTr="00B10D5E">
        <w:trPr>
          <w:trHeight w:val="1077"/>
        </w:trPr>
        <w:tc>
          <w:tcPr>
            <w:tcW w:w="2689" w:type="dxa"/>
            <w:shd w:val="clear" w:color="auto" w:fill="auto"/>
          </w:tcPr>
          <w:p w14:paraId="78EF39C2" w14:textId="7691D881" w:rsidR="00556656" w:rsidRPr="00BE0D57" w:rsidRDefault="00B2296B" w:rsidP="00661448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  <w:r w:rsidRPr="00BE0D57">
              <w:rPr>
                <w:rFonts w:ascii="Arial" w:hAnsi="Arial" w:cs="Arial"/>
                <w:lang w:val="sr-Latn-ME"/>
              </w:rPr>
              <w:t>3.1</w:t>
            </w:r>
            <w:r w:rsidR="00FD575D">
              <w:rPr>
                <w:rFonts w:ascii="Arial" w:hAnsi="Arial" w:cs="Arial"/>
                <w:lang w:val="sr-Latn-ME"/>
              </w:rPr>
              <w:t>2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556656" w:rsidRPr="00BE0D57">
              <w:rPr>
                <w:rFonts w:ascii="Arial" w:hAnsi="Arial" w:cs="Arial"/>
                <w:lang w:val="sr-Latn-ME"/>
              </w:rPr>
              <w:t>Sistematizovanje radnog mjesta romski medijator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2B1B8C">
              <w:rPr>
                <w:rFonts w:ascii="Arial" w:hAnsi="Arial" w:cs="Arial"/>
                <w:lang w:val="sr-Latn-ME"/>
              </w:rPr>
              <w:t>medijatorka</w:t>
            </w:r>
            <w:r w:rsidR="00556656" w:rsidRPr="00BE0D57">
              <w:rPr>
                <w:rFonts w:ascii="Arial" w:hAnsi="Arial" w:cs="Arial"/>
                <w:lang w:val="sr-Latn-ME"/>
              </w:rPr>
              <w:t xml:space="preserve"> u oblasti socijalne zaštite u </w:t>
            </w:r>
            <w:r w:rsidR="00573D4F">
              <w:rPr>
                <w:rFonts w:ascii="Arial" w:hAnsi="Arial" w:cs="Arial"/>
                <w:lang w:val="sr-Latn-ME"/>
              </w:rPr>
              <w:t>c</w:t>
            </w:r>
            <w:r w:rsidR="00556656" w:rsidRPr="00BE0D57">
              <w:rPr>
                <w:rFonts w:ascii="Arial" w:hAnsi="Arial" w:cs="Arial"/>
                <w:lang w:val="sr-Latn-ME"/>
              </w:rPr>
              <w:t>entrima za socijalni rad u opštinama Bar, Berane, Bijelo Polje, Cetinje, Herceg Novi, Nikšić, Pljevlja, Podgorica, Tivat i Ulcinj</w:t>
            </w:r>
            <w:r w:rsidR="00573D4F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4419" w:type="dxa"/>
            <w:gridSpan w:val="2"/>
            <w:shd w:val="clear" w:color="auto" w:fill="auto"/>
          </w:tcPr>
          <w:p w14:paraId="5632EA77" w14:textId="54281619" w:rsidR="00556656" w:rsidRDefault="00556656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Sistematizovano radno mjesto romski medijator</w:t>
            </w:r>
            <w:r w:rsidR="00573D4F">
              <w:rPr>
                <w:rFonts w:ascii="Arial" w:hAnsi="Arial" w:cs="Arial"/>
                <w:lang w:val="sr-Latn-ME"/>
              </w:rPr>
              <w:t>/</w:t>
            </w:r>
            <w:r w:rsidR="002B1B8C">
              <w:rPr>
                <w:rFonts w:ascii="Arial" w:hAnsi="Arial" w:cs="Arial"/>
                <w:lang w:val="sr-Latn-ME"/>
              </w:rPr>
              <w:t>medijator</w:t>
            </w:r>
            <w:r w:rsidR="00573D4F">
              <w:rPr>
                <w:rFonts w:ascii="Arial" w:hAnsi="Arial" w:cs="Arial"/>
                <w:lang w:val="sr-Latn-ME"/>
              </w:rPr>
              <w:t xml:space="preserve">ka </w:t>
            </w:r>
            <w:r w:rsidRPr="00BE0D57">
              <w:rPr>
                <w:rFonts w:ascii="Arial" w:hAnsi="Arial" w:cs="Arial"/>
                <w:lang w:val="sr-Latn-ME"/>
              </w:rPr>
              <w:t xml:space="preserve">u oblasti socijalne zaštite u </w:t>
            </w:r>
            <w:r w:rsidR="00573D4F" w:rsidRPr="00573D4F">
              <w:rPr>
                <w:rFonts w:ascii="Arial" w:hAnsi="Arial" w:cs="Arial"/>
                <w:lang w:val="sr-Latn-ME"/>
              </w:rPr>
              <w:t>cent</w:t>
            </w:r>
            <w:r w:rsidR="00573D4F">
              <w:rPr>
                <w:rFonts w:ascii="Arial" w:hAnsi="Arial" w:cs="Arial"/>
                <w:lang w:val="sr-Latn-ME"/>
              </w:rPr>
              <w:t>rima</w:t>
            </w:r>
            <w:r w:rsidR="00573D4F" w:rsidRPr="00573D4F">
              <w:rPr>
                <w:rFonts w:ascii="Arial" w:hAnsi="Arial" w:cs="Arial"/>
                <w:lang w:val="sr-Latn-ME"/>
              </w:rPr>
              <w:t xml:space="preserve"> za socijalni rad </w:t>
            </w:r>
            <w:r w:rsidRPr="00BE0D57">
              <w:rPr>
                <w:rFonts w:ascii="Arial" w:hAnsi="Arial" w:cs="Arial"/>
                <w:lang w:val="sr-Latn-ME"/>
              </w:rPr>
              <w:t>u opštinama Bar, Berane, Bijelo Polje, Cetinje, Herceg Novi, Nikšić, Pljevlja, Podgorica, Tivat i Ulcinj;</w:t>
            </w:r>
          </w:p>
          <w:p w14:paraId="20E4A409" w14:textId="77777777" w:rsidR="00F9471C" w:rsidRPr="00BE0D57" w:rsidRDefault="00F9471C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1D70A081" w14:textId="0BA7E133" w:rsidR="005D30C2" w:rsidRPr="00BE0D57" w:rsidRDefault="009772AC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9772AC">
              <w:rPr>
                <w:rFonts w:ascii="Arial" w:hAnsi="Arial" w:cs="Arial"/>
                <w:lang w:val="sr-Latn-ME"/>
              </w:rPr>
              <w:t xml:space="preserve">Zaposlen romski medijator/medijatorka u oblasti socijalne zaštite u centrima za socijalni rad u opštinama Bar, Berane, </w:t>
            </w:r>
            <w:r w:rsidRPr="009772AC">
              <w:rPr>
                <w:rFonts w:ascii="Arial" w:hAnsi="Arial" w:cs="Arial"/>
                <w:lang w:val="sr-Latn-ME"/>
              </w:rPr>
              <w:lastRenderedPageBreak/>
              <w:t>Bijelo Polje, Cetinje, Herceg Novi, Nikšić, Pljevlja, Podgorica, Tivat i Ulcinj .</w:t>
            </w:r>
          </w:p>
          <w:p w14:paraId="6A9AC20E" w14:textId="77777777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  <w:p w14:paraId="0C87AF68" w14:textId="03B59D4A" w:rsidR="005D30C2" w:rsidRPr="00BE0D57" w:rsidRDefault="005D30C2" w:rsidP="00556656">
            <w:pPr>
              <w:snapToGrid w:val="0"/>
              <w:contextualSpacing/>
              <w:jc w:val="both"/>
              <w:rPr>
                <w:rFonts w:ascii="Arial" w:eastAsia="MS Mincho" w:hAnsi="Arial" w:cs="Arial"/>
                <w:lang w:val="sr-Latn-ME" w:bidi="en-US"/>
              </w:rPr>
            </w:pPr>
          </w:p>
        </w:tc>
        <w:tc>
          <w:tcPr>
            <w:tcW w:w="1982" w:type="dxa"/>
            <w:shd w:val="clear" w:color="auto" w:fill="auto"/>
          </w:tcPr>
          <w:p w14:paraId="4C60D9DC" w14:textId="409D477E" w:rsidR="00556656" w:rsidRPr="00BE0D57" w:rsidRDefault="00556656" w:rsidP="00556656">
            <w:pPr>
              <w:pStyle w:val="TableParagraph"/>
              <w:spacing w:line="265" w:lineRule="exact"/>
              <w:ind w:left="107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lastRenderedPageBreak/>
              <w:t>CZSR</w:t>
            </w:r>
          </w:p>
        </w:tc>
        <w:tc>
          <w:tcPr>
            <w:tcW w:w="2160" w:type="dxa"/>
            <w:shd w:val="clear" w:color="auto" w:fill="auto"/>
          </w:tcPr>
          <w:p w14:paraId="439DFAA7" w14:textId="77777777" w:rsidR="00936B08" w:rsidRPr="004A4597" w:rsidRDefault="00936B08" w:rsidP="00936B08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  <w:r w:rsidRPr="004A4597">
              <w:rPr>
                <w:rFonts w:ascii="Arial" w:hAnsi="Arial" w:cs="Arial"/>
                <w:lang w:val="sr-Latn-ME"/>
              </w:rPr>
              <w:t>I kvartal 2025- IV kvartal 2025</w:t>
            </w:r>
          </w:p>
          <w:p w14:paraId="1EA59FED" w14:textId="77777777" w:rsidR="00936B08" w:rsidRPr="004A4597" w:rsidRDefault="00936B08" w:rsidP="00936B08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52F516F8" w14:textId="77777777" w:rsidR="00936B08" w:rsidRPr="004A4597" w:rsidRDefault="00936B08" w:rsidP="00936B08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1F7F1A10" w14:textId="77777777" w:rsidR="00936B08" w:rsidRPr="004A4597" w:rsidRDefault="00936B08" w:rsidP="00936B08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6A1795DA" w14:textId="1C450A05" w:rsidR="00936B08" w:rsidRDefault="00936B08" w:rsidP="00936B08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1F9E2D92" w14:textId="77777777" w:rsidR="00F9471C" w:rsidRPr="004A4597" w:rsidRDefault="00F9471C" w:rsidP="00936B08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lang w:val="sr-Latn-ME"/>
              </w:rPr>
            </w:pPr>
          </w:p>
          <w:p w14:paraId="1F24DE90" w14:textId="5427D4C7" w:rsidR="00936B08" w:rsidRPr="004A4597" w:rsidRDefault="009772AC" w:rsidP="009772AC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 kvartal 2025-IV kvartal 2025</w:t>
            </w:r>
          </w:p>
          <w:p w14:paraId="3A92A5CA" w14:textId="4029AAED" w:rsidR="005D30C2" w:rsidRPr="004A4597" w:rsidRDefault="005D30C2" w:rsidP="00E365CB">
            <w:pPr>
              <w:pStyle w:val="TableParagraph"/>
              <w:spacing w:line="260" w:lineRule="exact"/>
              <w:rPr>
                <w:rFonts w:ascii="Arial" w:hAnsi="Arial" w:cs="Arial"/>
                <w:lang w:val="sr-Latn-ME"/>
              </w:rPr>
            </w:pPr>
          </w:p>
        </w:tc>
        <w:tc>
          <w:tcPr>
            <w:tcW w:w="2340" w:type="dxa"/>
            <w:shd w:val="clear" w:color="auto" w:fill="auto"/>
          </w:tcPr>
          <w:p w14:paraId="7AB1CC47" w14:textId="77777777" w:rsidR="00556656" w:rsidRPr="00BE0D57" w:rsidRDefault="0055665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</w:t>
            </w:r>
            <w:r w:rsidRPr="00BE0D57">
              <w:rPr>
                <w:rFonts w:ascii="Arial" w:hAnsi="Arial" w:cs="Arial"/>
                <w:spacing w:val="1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budžetska</w:t>
            </w:r>
            <w:r w:rsidRPr="00BE0D57">
              <w:rPr>
                <w:rFonts w:ascii="Arial" w:hAnsi="Arial" w:cs="Arial"/>
                <w:spacing w:val="-47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sredstva</w:t>
            </w:r>
          </w:p>
          <w:p w14:paraId="4490784D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77B58BF0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4852B4AF" w14:textId="081B9524" w:rsidR="006B5636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25354CBD" w14:textId="77777777" w:rsidR="00F9471C" w:rsidRPr="00BE0D57" w:rsidRDefault="00F9471C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4F1FF0F3" w14:textId="77777777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</w:p>
          <w:p w14:paraId="26EEFA32" w14:textId="00111E2C" w:rsidR="006B5636" w:rsidRPr="00BE0D57" w:rsidRDefault="006B5636" w:rsidP="00556656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80.0000</w:t>
            </w:r>
            <w:r w:rsidR="00767856">
              <w:rPr>
                <w:rFonts w:ascii="Arial" w:hAnsi="Arial" w:cs="Arial"/>
                <w:lang w:val="sr-Latn-ME"/>
              </w:rPr>
              <w:t>,00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39011267" w14:textId="086B4AAC" w:rsidR="00556656" w:rsidRPr="00BE0D57" w:rsidRDefault="00556656" w:rsidP="00556656">
            <w:pPr>
              <w:ind w:left="5"/>
              <w:rPr>
                <w:rFonts w:ascii="Arial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Redovna budžetska sredstva</w:t>
            </w:r>
          </w:p>
        </w:tc>
      </w:tr>
      <w:tr w:rsidR="005144D0" w:rsidRPr="00BE0D57" w14:paraId="69550664" w14:textId="77777777" w:rsidTr="00B10D5E">
        <w:trPr>
          <w:trHeight w:val="1118"/>
        </w:trPr>
        <w:tc>
          <w:tcPr>
            <w:tcW w:w="2697" w:type="dxa"/>
            <w:gridSpan w:val="2"/>
            <w:hideMark/>
          </w:tcPr>
          <w:p w14:paraId="424DDBD4" w14:textId="2B6A64C3" w:rsidR="00CE7586" w:rsidRPr="00BE0D57" w:rsidRDefault="00CE7586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bookmarkStart w:id="5" w:name="_Hlk88896568"/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3.1</w:t>
            </w:r>
            <w:r w:rsidR="00FD575D">
              <w:rPr>
                <w:rFonts w:ascii="Arial" w:eastAsia="Arial" w:hAnsi="Arial" w:cs="Arial"/>
                <w:lang w:val="sr-Latn-ME"/>
              </w:rPr>
              <w:t>3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Angažovanje novih izvršilaca</w:t>
            </w:r>
            <w:r w:rsidR="00573D4F">
              <w:rPr>
                <w:rFonts w:ascii="Arial" w:eastAsia="Arial" w:hAnsi="Arial" w:cs="Arial"/>
                <w:lang w:val="sr-Latn-ME"/>
              </w:rPr>
              <w:t>/</w:t>
            </w:r>
            <w:r w:rsidR="002B1B8C">
              <w:rPr>
                <w:rFonts w:ascii="Arial" w:eastAsia="Arial" w:hAnsi="Arial" w:cs="Arial"/>
                <w:lang w:val="sr-Latn-ME"/>
              </w:rPr>
              <w:t>izvrši</w:t>
            </w:r>
            <w:r w:rsidR="00573D4F">
              <w:rPr>
                <w:rFonts w:ascii="Arial" w:eastAsia="Arial" w:hAnsi="Arial" w:cs="Arial"/>
                <w:lang w:val="sr-Latn-ME"/>
              </w:rPr>
              <w:t>teljki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na analitičko-istraživačkim poslovima</w:t>
            </w:r>
            <w:r w:rsidR="007C36C5">
              <w:rPr>
                <w:rFonts w:ascii="Arial" w:eastAsia="Arial" w:hAnsi="Arial" w:cs="Arial"/>
                <w:lang w:val="sr-Latn-ME"/>
              </w:rPr>
              <w:t xml:space="preserve"> u ZSDZ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  <w:hideMark/>
          </w:tcPr>
          <w:p w14:paraId="3FF7381F" w14:textId="4B09C24B" w:rsidR="00CE7586" w:rsidRPr="00BE0D57" w:rsidRDefault="00CE7586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 xml:space="preserve">Angažovana </w:t>
            </w:r>
            <w:r w:rsidR="00573D4F">
              <w:rPr>
                <w:rFonts w:ascii="Arial" w:eastAsia="Arial" w:hAnsi="Arial" w:cs="Arial"/>
                <w:lang w:val="sr-Latn-ME"/>
              </w:rPr>
              <w:t>2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izvršioca</w:t>
            </w:r>
            <w:r w:rsidR="00573D4F">
              <w:rPr>
                <w:rFonts w:ascii="Arial" w:eastAsia="Arial" w:hAnsi="Arial" w:cs="Arial"/>
                <w:lang w:val="sr-Latn-ME"/>
              </w:rPr>
              <w:t>/</w:t>
            </w:r>
            <w:r w:rsidR="002B1B8C">
              <w:rPr>
                <w:rFonts w:ascii="Arial" w:eastAsia="Arial" w:hAnsi="Arial" w:cs="Arial"/>
                <w:lang w:val="sr-Latn-ME"/>
              </w:rPr>
              <w:t>izvrši</w:t>
            </w:r>
            <w:r w:rsidR="00573D4F">
              <w:rPr>
                <w:rFonts w:ascii="Arial" w:eastAsia="Arial" w:hAnsi="Arial" w:cs="Arial"/>
                <w:lang w:val="sr-Latn-ME"/>
              </w:rPr>
              <w:t>teljke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na analitičko-istraživačkim poslovima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  <w:hideMark/>
          </w:tcPr>
          <w:p w14:paraId="0A30CA84" w14:textId="7914DA3B" w:rsidR="00CE7586" w:rsidRPr="00BE0D57" w:rsidRDefault="007C36C5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  <w:r w:rsidR="004A4597">
              <w:rPr>
                <w:rFonts w:ascii="Arial" w:eastAsia="Arial" w:hAnsi="Arial" w:cs="Arial"/>
                <w:lang w:val="sr-Latn-ME"/>
              </w:rPr>
              <w:t>,</w:t>
            </w:r>
          </w:p>
          <w:p w14:paraId="0CD5E7D9" w14:textId="47C7C340" w:rsidR="00CE7586" w:rsidRPr="00BE0D57" w:rsidRDefault="00CE7586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4A4597">
              <w:rPr>
                <w:rFonts w:ascii="Arial" w:eastAsia="Arial" w:hAnsi="Arial" w:cs="Arial"/>
                <w:lang w:val="sr-Latn-ME"/>
              </w:rPr>
              <w:t>D</w:t>
            </w:r>
          </w:p>
          <w:p w14:paraId="052C24A9" w14:textId="01ABFDCF" w:rsidR="00CE7586" w:rsidRPr="00BE0D57" w:rsidRDefault="00CE7586">
            <w:pPr>
              <w:spacing w:after="36" w:line="230" w:lineRule="auto"/>
              <w:ind w:left="4"/>
              <w:rPr>
                <w:rFonts w:ascii="Arial" w:eastAsia="Arial" w:hAnsi="Arial" w:cs="Arial"/>
                <w:b/>
                <w:lang w:val="sr-Latn-ME"/>
              </w:rPr>
            </w:pPr>
          </w:p>
        </w:tc>
        <w:tc>
          <w:tcPr>
            <w:tcW w:w="2160" w:type="dxa"/>
          </w:tcPr>
          <w:p w14:paraId="785442A8" w14:textId="77777777" w:rsidR="00936B08" w:rsidRPr="004A4597" w:rsidRDefault="00936B08" w:rsidP="00936B08">
            <w:pPr>
              <w:spacing w:after="160" w:line="259" w:lineRule="auto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I kvartal 2025. odine - IV kvartal 2025. godine</w:t>
            </w:r>
          </w:p>
          <w:p w14:paraId="0C410FD7" w14:textId="77777777" w:rsidR="00CE7586" w:rsidRPr="004A4597" w:rsidRDefault="00CE7586">
            <w:pPr>
              <w:ind w:left="4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2340" w:type="dxa"/>
            <w:hideMark/>
          </w:tcPr>
          <w:p w14:paraId="37095D88" w14:textId="404E522D" w:rsidR="00CE7586" w:rsidRPr="00BE0D57" w:rsidRDefault="00CE7586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24.000,00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  <w:hideMark/>
          </w:tcPr>
          <w:p w14:paraId="7D560D9C" w14:textId="77777777" w:rsidR="00CE7586" w:rsidRPr="00BE0D57" w:rsidRDefault="00CE7586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8E025B" w14:paraId="572D90C0" w14:textId="77777777" w:rsidTr="00B10D5E">
        <w:trPr>
          <w:trHeight w:val="1193"/>
        </w:trPr>
        <w:tc>
          <w:tcPr>
            <w:tcW w:w="2697" w:type="dxa"/>
            <w:gridSpan w:val="2"/>
            <w:hideMark/>
          </w:tcPr>
          <w:p w14:paraId="241CA473" w14:textId="716D4CF3" w:rsidR="00C52D8A" w:rsidRPr="004A4597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3.1</w:t>
            </w:r>
            <w:r w:rsidR="00FD575D">
              <w:rPr>
                <w:rFonts w:ascii="Arial" w:eastAsia="Arial" w:hAnsi="Arial" w:cs="Arial"/>
                <w:lang w:val="sr-Latn-ME"/>
              </w:rPr>
              <w:t>4</w:t>
            </w:r>
            <w:r w:rsidR="00E365CB">
              <w:rPr>
                <w:rFonts w:ascii="Arial" w:eastAsia="Arial" w:hAnsi="Arial" w:cs="Arial"/>
                <w:lang w:val="sr-Latn-ME"/>
              </w:rPr>
              <w:t xml:space="preserve"> </w:t>
            </w:r>
            <w:r w:rsidRPr="004A4597">
              <w:rPr>
                <w:rFonts w:ascii="Arial" w:eastAsia="Arial" w:hAnsi="Arial" w:cs="Arial"/>
                <w:lang w:val="sr-Latn-ME"/>
              </w:rPr>
              <w:t>Organizovanje obuka za zaposlene za unapređenje analitičko istraživačkih vještina</w:t>
            </w:r>
            <w:r w:rsidR="00573D4F" w:rsidRPr="004A4597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  <w:hideMark/>
          </w:tcPr>
          <w:p w14:paraId="79DDA45E" w14:textId="2F55FB4C" w:rsidR="00C52D8A" w:rsidRPr="004A4597" w:rsidRDefault="00C52D8A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 xml:space="preserve">Organizovana </w:t>
            </w:r>
            <w:r w:rsidR="00573D4F" w:rsidRPr="004A4597">
              <w:rPr>
                <w:rFonts w:ascii="Arial" w:eastAsia="Arial" w:hAnsi="Arial" w:cs="Arial"/>
                <w:lang w:val="sr-Latn-ME"/>
              </w:rPr>
              <w:t>1</w:t>
            </w:r>
            <w:r w:rsidRPr="004A4597">
              <w:rPr>
                <w:rFonts w:ascii="Arial" w:eastAsia="Arial" w:hAnsi="Arial" w:cs="Arial"/>
                <w:lang w:val="sr-Latn-ME"/>
              </w:rPr>
              <w:t xml:space="preserve"> obuka za minimum 15 zaposlenih</w:t>
            </w:r>
          </w:p>
        </w:tc>
        <w:tc>
          <w:tcPr>
            <w:tcW w:w="1982" w:type="dxa"/>
            <w:hideMark/>
          </w:tcPr>
          <w:p w14:paraId="26B96B95" w14:textId="0622AEF6" w:rsidR="00C52D8A" w:rsidRPr="004A4597" w:rsidRDefault="00C52D8A" w:rsidP="00123AF3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  <w:hideMark/>
          </w:tcPr>
          <w:p w14:paraId="504F76DC" w14:textId="2E8EA1F1" w:rsidR="00C52D8A" w:rsidRPr="004A4597" w:rsidRDefault="00936B0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III kvartal 2025. godine - IV kvartal 2025. godine</w:t>
            </w:r>
          </w:p>
        </w:tc>
        <w:tc>
          <w:tcPr>
            <w:tcW w:w="2340" w:type="dxa"/>
            <w:hideMark/>
          </w:tcPr>
          <w:p w14:paraId="138FB8D5" w14:textId="116D8418" w:rsidR="00C52D8A" w:rsidRPr="004A459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3.500,00</w:t>
            </w:r>
            <w:r w:rsidR="002529CD" w:rsidRPr="004A4597">
              <w:rPr>
                <w:rFonts w:ascii="Arial" w:eastAsia="Arial" w:hAnsi="Arial" w:cs="Arial"/>
                <w:lang w:val="sr-Latn-ME"/>
              </w:rPr>
              <w:t xml:space="preserve"> €</w:t>
            </w:r>
          </w:p>
        </w:tc>
        <w:tc>
          <w:tcPr>
            <w:tcW w:w="1890" w:type="dxa"/>
            <w:hideMark/>
          </w:tcPr>
          <w:p w14:paraId="0BB26DDE" w14:textId="77777777" w:rsidR="00C52D8A" w:rsidRPr="004A4597" w:rsidRDefault="00C52D8A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5323D6E1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3142972" w14:textId="414081F5" w:rsidR="00C52D8A" w:rsidRPr="00BE0D57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3.1</w:t>
            </w:r>
            <w:r w:rsidR="00FD575D">
              <w:rPr>
                <w:rFonts w:ascii="Arial" w:eastAsia="Arial" w:hAnsi="Arial" w:cs="Arial"/>
                <w:lang w:val="sr-Latn-ME"/>
              </w:rPr>
              <w:t>5</w:t>
            </w:r>
            <w:r w:rsidRPr="00BE0D57">
              <w:rPr>
                <w:rFonts w:ascii="Arial" w:hAnsi="Arial" w:cs="Arial"/>
                <w:lang w:val="sr-Latn-ME"/>
              </w:rPr>
              <w:t xml:space="preserve"> P</w:t>
            </w:r>
            <w:r w:rsidRPr="00BE0D57">
              <w:rPr>
                <w:rFonts w:ascii="Arial" w:eastAsia="Arial" w:hAnsi="Arial" w:cs="Arial"/>
                <w:lang w:val="sr-Latn-ME"/>
              </w:rPr>
              <w:t>ovećanje broja realizovanih analiza/izvještaja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2786D933" w14:textId="2A534910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 analiz</w:t>
            </w:r>
            <w:r w:rsidR="00573D4F">
              <w:rPr>
                <w:rFonts w:ascii="Arial" w:eastAsia="Arial" w:hAnsi="Arial" w:cs="Arial"/>
                <w:lang w:val="sr-Latn-ME"/>
              </w:rPr>
              <w:t>e</w:t>
            </w:r>
            <w:r w:rsidRPr="00BE0D57">
              <w:rPr>
                <w:rFonts w:ascii="Arial" w:eastAsia="Arial" w:hAnsi="Arial" w:cs="Arial"/>
                <w:lang w:val="sr-Latn-ME"/>
              </w:rPr>
              <w:t>/istraživanja izrađena i realizovana do kraja 2025. godin</w:t>
            </w:r>
            <w:r w:rsidR="00573D4F">
              <w:rPr>
                <w:rFonts w:ascii="Arial" w:eastAsia="Arial" w:hAnsi="Arial" w:cs="Arial"/>
                <w:lang w:val="sr-Latn-ME"/>
              </w:rPr>
              <w:t>e;</w:t>
            </w:r>
          </w:p>
        </w:tc>
        <w:tc>
          <w:tcPr>
            <w:tcW w:w="1982" w:type="dxa"/>
          </w:tcPr>
          <w:p w14:paraId="7B474ABF" w14:textId="00E0B5AE" w:rsidR="00C52D8A" w:rsidRPr="00BE0D57" w:rsidRDefault="00C52D8A" w:rsidP="00123AF3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48E1D654" w14:textId="26871F3F" w:rsidR="00C52D8A" w:rsidRPr="004A4597" w:rsidRDefault="00936B08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III kvartal 2024. godine - IV kvartal 2025. godine</w:t>
            </w:r>
          </w:p>
        </w:tc>
        <w:tc>
          <w:tcPr>
            <w:tcW w:w="2340" w:type="dxa"/>
          </w:tcPr>
          <w:p w14:paraId="1AE82511" w14:textId="0E708813" w:rsidR="00C52D8A" w:rsidRPr="00BE0D5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16.000,00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56E2BAC4" w14:textId="73A95447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3533E132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BC26A43" w14:textId="70937319" w:rsidR="00C52D8A" w:rsidRPr="00BE0D57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3.1</w:t>
            </w:r>
            <w:r w:rsidR="00FD575D">
              <w:rPr>
                <w:rFonts w:ascii="Arial" w:eastAsia="Arial" w:hAnsi="Arial" w:cs="Arial"/>
                <w:lang w:val="sr-Latn-ME"/>
              </w:rPr>
              <w:t>6</w:t>
            </w: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Obezbjeđivanje finansijske podrške za realizaciju dvogodišnje edukacije za 15 profesionalaca</w:t>
            </w:r>
            <w:r w:rsidR="00573D4F">
              <w:rPr>
                <w:rFonts w:ascii="Arial" w:eastAsia="Arial" w:hAnsi="Arial" w:cs="Arial"/>
                <w:lang w:val="sr-Latn-ME"/>
              </w:rPr>
              <w:t>/</w:t>
            </w:r>
            <w:r w:rsidR="002B1B8C">
              <w:rPr>
                <w:rFonts w:ascii="Arial" w:eastAsia="Arial" w:hAnsi="Arial" w:cs="Arial"/>
                <w:lang w:val="sr-Latn-ME"/>
              </w:rPr>
              <w:t>profesional</w:t>
            </w:r>
            <w:r w:rsidR="00573D4F">
              <w:rPr>
                <w:rFonts w:ascii="Arial" w:eastAsia="Arial" w:hAnsi="Arial" w:cs="Arial"/>
                <w:lang w:val="sr-Latn-ME"/>
              </w:rPr>
              <w:t>ki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 koji</w:t>
            </w:r>
            <w:r w:rsidR="00573D4F">
              <w:rPr>
                <w:rFonts w:ascii="Arial" w:eastAsia="Arial" w:hAnsi="Arial" w:cs="Arial"/>
                <w:lang w:val="sr-Latn-ME"/>
              </w:rPr>
              <w:t>/e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će se obučiti za pružanje supervizije po razvojno-integrativnom modelu u oblasti socijalne i dječje zaštite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2C73656E" w14:textId="5DD549A5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Obezbjeđena sredstva i ugovoren datum početka obuke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63021306" w14:textId="0B681B95" w:rsidR="00C52D8A" w:rsidRPr="00BE0D57" w:rsidRDefault="00C52D8A" w:rsidP="00123AF3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  <w:bookmarkStart w:id="6" w:name="_GoBack"/>
            <w:bookmarkEnd w:id="6"/>
          </w:p>
          <w:p w14:paraId="620705AD" w14:textId="77777777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2160" w:type="dxa"/>
          </w:tcPr>
          <w:p w14:paraId="1B310879" w14:textId="4983B8E7" w:rsidR="00C52D8A" w:rsidRPr="004A4597" w:rsidRDefault="00936B08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4A4597">
              <w:rPr>
                <w:rFonts w:ascii="Arial" w:eastAsia="Arial" w:hAnsi="Arial" w:cs="Arial"/>
                <w:lang w:val="sr-Latn-ME"/>
              </w:rPr>
              <w:t>I kvartal 2025. godine - IV kvartal 2025. godine</w:t>
            </w:r>
          </w:p>
        </w:tc>
        <w:tc>
          <w:tcPr>
            <w:tcW w:w="2340" w:type="dxa"/>
          </w:tcPr>
          <w:p w14:paraId="431ED290" w14:textId="76077335" w:rsidR="00C52D8A" w:rsidRPr="00BE0D57" w:rsidRDefault="00C52D8A" w:rsidP="00362184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22.000,00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7587EAF5" w14:textId="77777777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  <w:p w14:paraId="1080B888" w14:textId="7A4DA25A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Donatorska sredstva</w:t>
            </w:r>
          </w:p>
        </w:tc>
      </w:tr>
      <w:tr w:rsidR="005144D0" w:rsidRPr="00BE0D57" w14:paraId="4F7BA3E8" w14:textId="77777777" w:rsidTr="00B10D5E">
        <w:trPr>
          <w:trHeight w:val="1193"/>
        </w:trPr>
        <w:tc>
          <w:tcPr>
            <w:tcW w:w="2697" w:type="dxa"/>
            <w:gridSpan w:val="2"/>
          </w:tcPr>
          <w:p w14:paraId="5B6DCEAB" w14:textId="74F20134" w:rsidR="00C52D8A" w:rsidRPr="003847DB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3.</w:t>
            </w:r>
            <w:r w:rsidR="003847DB" w:rsidRPr="003847DB">
              <w:rPr>
                <w:rFonts w:ascii="Arial" w:eastAsia="Arial" w:hAnsi="Arial" w:cs="Arial"/>
                <w:lang w:val="sr-Latn-ME"/>
              </w:rPr>
              <w:t>1</w:t>
            </w:r>
            <w:r w:rsidR="00FD575D">
              <w:rPr>
                <w:rFonts w:ascii="Arial" w:eastAsia="Arial" w:hAnsi="Arial" w:cs="Arial"/>
                <w:lang w:val="sr-Latn-ME"/>
              </w:rPr>
              <w:t>7</w:t>
            </w:r>
            <w:r w:rsidRPr="003847DB">
              <w:rPr>
                <w:rFonts w:ascii="Arial" w:eastAsia="Arial" w:hAnsi="Arial" w:cs="Arial"/>
                <w:b/>
                <w:lang w:val="sr-Latn-ME"/>
              </w:rPr>
              <w:t xml:space="preserve"> </w:t>
            </w:r>
            <w:r w:rsidRPr="003847DB">
              <w:rPr>
                <w:rFonts w:ascii="Arial" w:eastAsia="Arial" w:hAnsi="Arial" w:cs="Arial"/>
                <w:lang w:val="sr-Latn-ME"/>
              </w:rPr>
              <w:t>Izrada Analize akreditovanih programa obuka</w:t>
            </w:r>
            <w:r w:rsidR="00573D4F" w:rsidRPr="003847DB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1E9E659E" w14:textId="3531FEC7" w:rsidR="00C52D8A" w:rsidRPr="003847DB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Izrađena analiza kojom će biti utvrđena dinamika procesa akreditacije programa obuka i sistematizovani akreditovani programi prema sadržaju</w:t>
            </w:r>
            <w:r w:rsidR="00573D4F" w:rsidRPr="003847DB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3DAD1CAA" w14:textId="2D21DC65" w:rsidR="00C52D8A" w:rsidRPr="003847DB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46A58601" w14:textId="5683F59E" w:rsidR="00C52D8A" w:rsidRPr="003847DB" w:rsidRDefault="00936B08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I kvartal 2025. godine - III kvartal 2025. godine</w:t>
            </w:r>
          </w:p>
        </w:tc>
        <w:tc>
          <w:tcPr>
            <w:tcW w:w="2340" w:type="dxa"/>
          </w:tcPr>
          <w:p w14:paraId="5712B22C" w14:textId="1B2C45E0" w:rsidR="00C52D8A" w:rsidRPr="003847DB" w:rsidRDefault="00C52D8A" w:rsidP="00E20184">
            <w:pPr>
              <w:spacing w:after="33" w:line="232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Redovna budžetksa sredstva</w:t>
            </w:r>
          </w:p>
        </w:tc>
        <w:tc>
          <w:tcPr>
            <w:tcW w:w="1890" w:type="dxa"/>
          </w:tcPr>
          <w:p w14:paraId="034A2BB6" w14:textId="0C816D88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52736D01" w14:textId="77777777" w:rsidTr="00B10D5E">
        <w:trPr>
          <w:trHeight w:val="1193"/>
        </w:trPr>
        <w:tc>
          <w:tcPr>
            <w:tcW w:w="2697" w:type="dxa"/>
            <w:gridSpan w:val="2"/>
          </w:tcPr>
          <w:p w14:paraId="3D4A3A83" w14:textId="7CF2BFD4" w:rsidR="00C52D8A" w:rsidRPr="00BE0D57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3.</w:t>
            </w:r>
            <w:r w:rsidR="00FD575D">
              <w:rPr>
                <w:rFonts w:ascii="Arial" w:eastAsia="Arial" w:hAnsi="Arial" w:cs="Arial"/>
                <w:lang w:val="sr-Latn-ME"/>
              </w:rPr>
              <w:t>18</w:t>
            </w:r>
            <w:r w:rsidR="00661448">
              <w:rPr>
                <w:rFonts w:ascii="Arial" w:eastAsia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Razvijanje indikatora za diferenciranje akreditovanih programa obuka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3B3803D" w14:textId="42243639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Izrađeni indikatori</w:t>
            </w:r>
            <w:r w:rsidR="00573D4F">
              <w:t xml:space="preserve"> </w:t>
            </w:r>
            <w:r w:rsidR="00573D4F" w:rsidRPr="00573D4F">
              <w:rPr>
                <w:rFonts w:ascii="Arial" w:eastAsia="Arial" w:hAnsi="Arial" w:cs="Arial"/>
                <w:lang w:val="sr-Latn-ME"/>
              </w:rPr>
              <w:t>za diferenciranje akreditovanih programa obuka;</w:t>
            </w:r>
          </w:p>
        </w:tc>
        <w:tc>
          <w:tcPr>
            <w:tcW w:w="1982" w:type="dxa"/>
          </w:tcPr>
          <w:p w14:paraId="784B9D64" w14:textId="53EDB878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045FCB24" w14:textId="4BB263B4" w:rsidR="00C52D8A" w:rsidRPr="003847DB" w:rsidRDefault="00936B08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II kvartal 2025. godine - IV kvartal 2025. godine</w:t>
            </w:r>
          </w:p>
        </w:tc>
        <w:tc>
          <w:tcPr>
            <w:tcW w:w="2340" w:type="dxa"/>
          </w:tcPr>
          <w:p w14:paraId="6A00D66D" w14:textId="0BC482B7" w:rsidR="00C52D8A" w:rsidRPr="00BE0D57" w:rsidRDefault="00C52D8A" w:rsidP="00E20184">
            <w:pPr>
              <w:spacing w:after="33" w:line="232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Redovna budžetska sredstva</w:t>
            </w:r>
          </w:p>
        </w:tc>
        <w:tc>
          <w:tcPr>
            <w:tcW w:w="1890" w:type="dxa"/>
          </w:tcPr>
          <w:p w14:paraId="3D2F1633" w14:textId="0D864B74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Zavoda za socijalnu i dječju zaštitu</w:t>
            </w:r>
          </w:p>
        </w:tc>
      </w:tr>
      <w:tr w:rsidR="005144D0" w:rsidRPr="00BE0D57" w14:paraId="636CC8A3" w14:textId="77777777" w:rsidTr="00B10D5E">
        <w:trPr>
          <w:trHeight w:val="1193"/>
        </w:trPr>
        <w:tc>
          <w:tcPr>
            <w:tcW w:w="2697" w:type="dxa"/>
            <w:gridSpan w:val="2"/>
          </w:tcPr>
          <w:p w14:paraId="59DCB829" w14:textId="724FB6C5" w:rsidR="00C52D8A" w:rsidRPr="00BE0D57" w:rsidRDefault="00C52D8A" w:rsidP="00237335">
            <w:pPr>
              <w:spacing w:after="36" w:line="230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3.</w:t>
            </w:r>
            <w:r w:rsidR="00FD575D">
              <w:rPr>
                <w:rFonts w:ascii="Arial" w:eastAsia="Arial" w:hAnsi="Arial" w:cs="Arial"/>
                <w:lang w:val="sr-Latn-ME"/>
              </w:rPr>
              <w:t>19</w:t>
            </w:r>
            <w:r w:rsidR="00237335">
              <w:rPr>
                <w:rFonts w:ascii="Arial" w:eastAsia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eastAsia="Arial" w:hAnsi="Arial" w:cs="Arial"/>
                <w:lang w:val="sr-Latn-ME"/>
              </w:rPr>
              <w:t>Unapređenje  baze podataka licenciranih stručnih radnika</w:t>
            </w:r>
            <w:r w:rsidR="00573D4F">
              <w:rPr>
                <w:rFonts w:ascii="Arial" w:eastAsia="Arial" w:hAnsi="Arial" w:cs="Arial"/>
                <w:lang w:val="sr-Latn-ME"/>
              </w:rPr>
              <w:t>/ca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kroz informacioni sistem (SWIS)</w:t>
            </w:r>
          </w:p>
        </w:tc>
        <w:tc>
          <w:tcPr>
            <w:tcW w:w="4411" w:type="dxa"/>
          </w:tcPr>
          <w:p w14:paraId="0391DAA2" w14:textId="284B0F22" w:rsidR="00C52D8A" w:rsidRPr="00BE0D57" w:rsidRDefault="00C52D8A" w:rsidP="00E20184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Unaprijeđena baza kroz povećanje mogućnosti za obuhvat svih relevantnih podataka</w:t>
            </w:r>
            <w:r w:rsidR="00573D4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70DC8585" w14:textId="3E57EDA3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lang w:val="sr-Latn-ME"/>
              </w:rPr>
              <w:t>D,</w:t>
            </w:r>
          </w:p>
          <w:p w14:paraId="0D7D353F" w14:textId="56FB34F4" w:rsidR="00C52D8A" w:rsidRPr="00BE0D57" w:rsidRDefault="00C52D8A" w:rsidP="00E20184">
            <w:pPr>
              <w:spacing w:after="36" w:line="230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ZSDZ</w:t>
            </w:r>
          </w:p>
        </w:tc>
        <w:tc>
          <w:tcPr>
            <w:tcW w:w="2160" w:type="dxa"/>
          </w:tcPr>
          <w:p w14:paraId="503D97D1" w14:textId="07CCCE1B" w:rsidR="00C52D8A" w:rsidRPr="003847DB" w:rsidRDefault="00936B08" w:rsidP="00E20184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847DB">
              <w:rPr>
                <w:rFonts w:ascii="Arial" w:eastAsia="Arial" w:hAnsi="Arial" w:cs="Arial"/>
                <w:lang w:val="sr-Latn-ME"/>
              </w:rPr>
              <w:t>I kvartal 2025. godine - IV kvartal 2025. godine</w:t>
            </w:r>
          </w:p>
        </w:tc>
        <w:tc>
          <w:tcPr>
            <w:tcW w:w="2340" w:type="dxa"/>
          </w:tcPr>
          <w:p w14:paraId="65F6015E" w14:textId="193BFFEA" w:rsidR="00C52D8A" w:rsidRPr="00BE0D57" w:rsidRDefault="00FE3228" w:rsidP="00FE3228">
            <w:pPr>
              <w:spacing w:after="33" w:line="232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3.000</w:t>
            </w:r>
            <w:r w:rsidR="00767856">
              <w:rPr>
                <w:rFonts w:ascii="Arial" w:eastAsia="Arial" w:hAnsi="Arial" w:cs="Arial"/>
                <w:lang w:val="sr-Latn-ME"/>
              </w:rPr>
              <w:t>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299F6830" w14:textId="45296E66" w:rsidR="00C52D8A" w:rsidRPr="00BE0D57" w:rsidRDefault="00C52D8A" w:rsidP="00E20184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Vlada Crne Gore</w:t>
            </w:r>
          </w:p>
        </w:tc>
      </w:tr>
      <w:tr w:rsidR="005144D0" w:rsidRPr="00BE0D57" w14:paraId="4D596912" w14:textId="77777777" w:rsidTr="00B10D5E">
        <w:trPr>
          <w:trHeight w:val="379"/>
        </w:trPr>
        <w:tc>
          <w:tcPr>
            <w:tcW w:w="2697" w:type="dxa"/>
            <w:gridSpan w:val="2"/>
          </w:tcPr>
          <w:p w14:paraId="2F7248C1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bCs/>
                <w:lang w:val="sr-Latn-ME"/>
              </w:rPr>
              <w:t xml:space="preserve">Operativni cilj 4: </w:t>
            </w:r>
          </w:p>
          <w:p w14:paraId="4E5DF0CD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</w:p>
          <w:p w14:paraId="04EBB667" w14:textId="77777777" w:rsidR="00B1620E" w:rsidRPr="00BE0D57" w:rsidRDefault="00B1620E" w:rsidP="00441DE8">
            <w:pPr>
              <w:ind w:left="3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12783" w:type="dxa"/>
            <w:gridSpan w:val="5"/>
          </w:tcPr>
          <w:p w14:paraId="61C13D4C" w14:textId="3C95B4F3" w:rsidR="00B1620E" w:rsidRPr="00BE0D57" w:rsidRDefault="00B1620E" w:rsidP="00441DE8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Times New Roman" w:hAnsi="Arial" w:cs="Arial"/>
                <w:b/>
                <w:lang w:val="sr-Latn-ME"/>
              </w:rPr>
              <w:t>Proširenje i unapređenje funkcionalnosti i infrastrukure Informacionog sistema socijalnog staranja (e-socijala)</w:t>
            </w:r>
            <w:r w:rsidR="00FE3228">
              <w:rPr>
                <w:rStyle w:val="FootnoteReference"/>
                <w:rFonts w:ascii="Arial" w:eastAsia="Times New Roman" w:hAnsi="Arial" w:cs="Arial"/>
                <w:b/>
                <w:lang w:val="sr-Latn-ME"/>
              </w:rPr>
              <w:footnoteReference w:id="2"/>
            </w:r>
          </w:p>
        </w:tc>
      </w:tr>
      <w:tr w:rsidR="005144D0" w:rsidRPr="00BE0D57" w14:paraId="0E667EB4" w14:textId="77777777" w:rsidTr="00B10D5E">
        <w:trPr>
          <w:trHeight w:val="968"/>
        </w:trPr>
        <w:tc>
          <w:tcPr>
            <w:tcW w:w="2697" w:type="dxa"/>
            <w:gridSpan w:val="2"/>
          </w:tcPr>
          <w:p w14:paraId="7A20B6EB" w14:textId="77777777" w:rsidR="00076BF2" w:rsidRPr="00BE0D57" w:rsidRDefault="00076BF2" w:rsidP="00076BF2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1:</w:t>
            </w:r>
          </w:p>
          <w:p w14:paraId="54165E57" w14:textId="77777777" w:rsidR="00076BF2" w:rsidRPr="00BE0D57" w:rsidRDefault="00076BF2" w:rsidP="00076BF2">
            <w:pPr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>Broj novih prava iz socijalne i dječije zaštite (funkcionalnosti) obuhvaćenih informacionim sistemom</w:t>
            </w:r>
          </w:p>
        </w:tc>
        <w:tc>
          <w:tcPr>
            <w:tcW w:w="4411" w:type="dxa"/>
            <w:vAlign w:val="center"/>
          </w:tcPr>
          <w:p w14:paraId="792E0AF1" w14:textId="4B331E3D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Trenutno je 21 pravo iz socijalne i dječije zaštite obuhvaćeno informacionim sistemom</w:t>
            </w:r>
          </w:p>
        </w:tc>
        <w:tc>
          <w:tcPr>
            <w:tcW w:w="4142" w:type="dxa"/>
            <w:gridSpan w:val="2"/>
            <w:vAlign w:val="center"/>
          </w:tcPr>
          <w:p w14:paraId="7666A97F" w14:textId="66590F5E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Minimum 24 prava iz socijalne i dječije zaštite će biti ob</w:t>
            </w:r>
            <w:r w:rsidR="00096BCF" w:rsidRPr="00BE0D57">
              <w:rPr>
                <w:rFonts w:ascii="Arial" w:hAnsi="Arial" w:cs="Arial"/>
                <w:lang w:val="sr-Latn-ME"/>
              </w:rPr>
              <w:t>uhvaćena informacionim sistemom</w:t>
            </w:r>
          </w:p>
        </w:tc>
        <w:tc>
          <w:tcPr>
            <w:tcW w:w="4230" w:type="dxa"/>
            <w:gridSpan w:val="2"/>
            <w:vAlign w:val="center"/>
          </w:tcPr>
          <w:p w14:paraId="5B816758" w14:textId="0127C5C9" w:rsidR="00076BF2" w:rsidRPr="00BE0D57" w:rsidRDefault="00076BF2" w:rsidP="00076BF2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Minimum 27 prava iz socijalne i dječije zaštite će biti obu</w:t>
            </w:r>
            <w:r w:rsidR="00096BCF" w:rsidRPr="00BE0D57">
              <w:rPr>
                <w:rFonts w:ascii="Arial" w:hAnsi="Arial" w:cs="Arial"/>
                <w:lang w:val="sr-Latn-ME"/>
              </w:rPr>
              <w:t>hvaćena informacionim sistemom</w:t>
            </w:r>
            <w:r w:rsidRPr="00BE0D57">
              <w:rPr>
                <w:rFonts w:ascii="Arial" w:hAnsi="Arial" w:cs="Arial"/>
                <w:lang w:val="sr-Latn-ME"/>
              </w:rPr>
              <w:t xml:space="preserve"> </w:t>
            </w:r>
          </w:p>
        </w:tc>
      </w:tr>
      <w:tr w:rsidR="005144D0" w:rsidRPr="00BE0D57" w14:paraId="6CFAB4FF" w14:textId="77777777" w:rsidTr="00B10D5E">
        <w:trPr>
          <w:trHeight w:val="980"/>
        </w:trPr>
        <w:tc>
          <w:tcPr>
            <w:tcW w:w="2697" w:type="dxa"/>
            <w:gridSpan w:val="2"/>
          </w:tcPr>
          <w:p w14:paraId="0D1769CE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2:</w:t>
            </w:r>
          </w:p>
          <w:p w14:paraId="5642AFF8" w14:textId="77777777" w:rsidR="00B1620E" w:rsidRPr="00BE0D57" w:rsidRDefault="00B1620E" w:rsidP="00441DE8">
            <w:pPr>
              <w:ind w:left="3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eastAsia="Calibri" w:hAnsi="Arial" w:cs="Arial"/>
                <w:lang w:val="sr-Latn-ME"/>
              </w:rPr>
              <w:t xml:space="preserve">Broj elektronskih usluga dostupnih građanima  </w:t>
            </w:r>
          </w:p>
        </w:tc>
        <w:tc>
          <w:tcPr>
            <w:tcW w:w="4411" w:type="dxa"/>
          </w:tcPr>
          <w:p w14:paraId="333E3C6B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57659668" w14:textId="74B460AA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Trenutno nijedna elektronska usluga nije dostupna građanima</w:t>
            </w:r>
          </w:p>
        </w:tc>
        <w:tc>
          <w:tcPr>
            <w:tcW w:w="4142" w:type="dxa"/>
            <w:gridSpan w:val="2"/>
          </w:tcPr>
          <w:p w14:paraId="49218B7A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6F480166" w14:textId="3CF15CA6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Razvijene i funkcionalne </w:t>
            </w:r>
            <w:r w:rsidR="00B1620E" w:rsidRPr="00BE0D57">
              <w:rPr>
                <w:rFonts w:ascii="Arial" w:hAnsi="Arial" w:cs="Arial"/>
                <w:lang w:val="sr-Latn-ME"/>
              </w:rPr>
              <w:t>2</w:t>
            </w:r>
            <w:r w:rsidR="00483568" w:rsidRPr="00BE0D57">
              <w:rPr>
                <w:rFonts w:ascii="Arial" w:hAnsi="Arial" w:cs="Arial"/>
                <w:lang w:val="sr-Latn-ME"/>
              </w:rPr>
              <w:t xml:space="preserve"> elekt</w:t>
            </w:r>
            <w:r w:rsidRPr="00BE0D57">
              <w:rPr>
                <w:rFonts w:ascii="Arial" w:hAnsi="Arial" w:cs="Arial"/>
                <w:lang w:val="sr-Latn-ME"/>
              </w:rPr>
              <w:t>r</w:t>
            </w:r>
            <w:r w:rsidR="00483568" w:rsidRPr="00BE0D57">
              <w:rPr>
                <w:rFonts w:ascii="Arial" w:hAnsi="Arial" w:cs="Arial"/>
                <w:lang w:val="sr-Latn-ME"/>
              </w:rPr>
              <w:t>o</w:t>
            </w:r>
            <w:r w:rsidRPr="00BE0D57">
              <w:rPr>
                <w:rFonts w:ascii="Arial" w:hAnsi="Arial" w:cs="Arial"/>
                <w:lang w:val="sr-Latn-ME"/>
              </w:rPr>
              <w:t>nske usluge koje su dostupne građanima</w:t>
            </w:r>
          </w:p>
        </w:tc>
        <w:tc>
          <w:tcPr>
            <w:tcW w:w="4230" w:type="dxa"/>
            <w:gridSpan w:val="2"/>
          </w:tcPr>
          <w:p w14:paraId="51388F3C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386A9C4B" w14:textId="5BD74705" w:rsidR="00B1620E" w:rsidRPr="00BE0D57" w:rsidRDefault="00076BF2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Razvijeno i funkcionalno </w:t>
            </w:r>
            <w:r w:rsidR="00B1620E" w:rsidRPr="00BE0D57">
              <w:rPr>
                <w:rFonts w:ascii="Arial" w:hAnsi="Arial" w:cs="Arial"/>
                <w:lang w:val="sr-Latn-ME"/>
              </w:rPr>
              <w:t>7</w:t>
            </w:r>
            <w:r w:rsidRPr="00BE0D57">
              <w:rPr>
                <w:rFonts w:ascii="Arial" w:hAnsi="Arial" w:cs="Arial"/>
                <w:lang w:val="sr-Latn-ME"/>
              </w:rPr>
              <w:t xml:space="preserve"> elektronskih usluga koje su dostupne građanima</w:t>
            </w:r>
          </w:p>
        </w:tc>
      </w:tr>
      <w:tr w:rsidR="005144D0" w:rsidRPr="00BE0D57" w14:paraId="1B448719" w14:textId="77777777" w:rsidTr="00B10D5E">
        <w:trPr>
          <w:trHeight w:val="446"/>
        </w:trPr>
        <w:tc>
          <w:tcPr>
            <w:tcW w:w="2697" w:type="dxa"/>
            <w:gridSpan w:val="2"/>
          </w:tcPr>
          <w:p w14:paraId="68FE8CFA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3:</w:t>
            </w:r>
          </w:p>
          <w:p w14:paraId="087333DB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Povećanje broja pružalaca usluga koji imaju pristup informacionom sistemu</w:t>
            </w:r>
          </w:p>
        </w:tc>
        <w:tc>
          <w:tcPr>
            <w:tcW w:w="4411" w:type="dxa"/>
          </w:tcPr>
          <w:p w14:paraId="7B38646A" w14:textId="77777777" w:rsidR="00F15973" w:rsidRPr="00BE0D57" w:rsidRDefault="00F15973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469914A7" w14:textId="31203C63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Trenutni broj pružalaca usluga koji imaju pristup informacionom sistemu: </w:t>
            </w:r>
            <w:r w:rsidR="00B1620E" w:rsidRPr="00BE0D57">
              <w:rPr>
                <w:rFonts w:ascii="Arial" w:hAnsi="Arial" w:cs="Arial"/>
                <w:lang w:val="sr-Latn-ME"/>
              </w:rPr>
              <w:t>8</w:t>
            </w:r>
          </w:p>
        </w:tc>
        <w:tc>
          <w:tcPr>
            <w:tcW w:w="4142" w:type="dxa"/>
            <w:gridSpan w:val="2"/>
          </w:tcPr>
          <w:p w14:paraId="6A5D75DC" w14:textId="77777777" w:rsidR="00F15973" w:rsidRPr="00BE0D57" w:rsidRDefault="00F15973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79BA1811" w14:textId="1E606336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Minimum </w:t>
            </w:r>
            <w:r w:rsidR="00B1620E" w:rsidRPr="00BE0D57">
              <w:rPr>
                <w:rFonts w:ascii="Arial" w:hAnsi="Arial" w:cs="Arial"/>
                <w:lang w:val="sr-Latn-ME"/>
              </w:rPr>
              <w:t>15</w:t>
            </w:r>
            <w:r w:rsidRPr="00BE0D57">
              <w:rPr>
                <w:rFonts w:ascii="Arial" w:hAnsi="Arial" w:cs="Arial"/>
                <w:lang w:val="sr-Latn-ME"/>
              </w:rPr>
              <w:t xml:space="preserve"> pružalaca usluga koji imaju pristup informacionom sistemu</w:t>
            </w:r>
          </w:p>
        </w:tc>
        <w:tc>
          <w:tcPr>
            <w:tcW w:w="4230" w:type="dxa"/>
            <w:gridSpan w:val="2"/>
          </w:tcPr>
          <w:p w14:paraId="4C2FCEBA" w14:textId="77777777" w:rsidR="00F15973" w:rsidRPr="00BE0D57" w:rsidRDefault="00F15973" w:rsidP="00013145">
            <w:pPr>
              <w:rPr>
                <w:rFonts w:ascii="Arial" w:hAnsi="Arial" w:cs="Arial"/>
                <w:lang w:val="sr-Latn-ME"/>
              </w:rPr>
            </w:pPr>
          </w:p>
          <w:p w14:paraId="733A365D" w14:textId="2462A573" w:rsidR="00B1620E" w:rsidRPr="00BE0D57" w:rsidRDefault="00F15973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Minimum </w:t>
            </w:r>
            <w:r w:rsidR="00B1620E" w:rsidRPr="00BE0D57">
              <w:rPr>
                <w:rFonts w:ascii="Arial" w:hAnsi="Arial" w:cs="Arial"/>
                <w:lang w:val="sr-Latn-ME"/>
              </w:rPr>
              <w:t>27</w:t>
            </w:r>
            <w:r w:rsidRPr="00BE0D57">
              <w:rPr>
                <w:rFonts w:ascii="Arial" w:hAnsi="Arial" w:cs="Arial"/>
                <w:lang w:val="sr-Latn-ME"/>
              </w:rPr>
              <w:t xml:space="preserve"> pružalaca usluga koji imaju pristup informacionom sistemu</w:t>
            </w:r>
          </w:p>
        </w:tc>
      </w:tr>
      <w:tr w:rsidR="005144D0" w:rsidRPr="00BE0D57" w14:paraId="7644AAA5" w14:textId="77777777" w:rsidTr="00B10D5E">
        <w:trPr>
          <w:trHeight w:val="446"/>
        </w:trPr>
        <w:tc>
          <w:tcPr>
            <w:tcW w:w="2697" w:type="dxa"/>
            <w:gridSpan w:val="2"/>
          </w:tcPr>
          <w:p w14:paraId="2EFF808E" w14:textId="77777777" w:rsidR="00B1620E" w:rsidRPr="00BE0D57" w:rsidRDefault="00B1620E" w:rsidP="00441DE8">
            <w:pPr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 učinka 4:</w:t>
            </w:r>
          </w:p>
          <w:p w14:paraId="1AF3A373" w14:textId="187DA98B" w:rsidR="00B1620E" w:rsidRPr="00BE0D57" w:rsidRDefault="00B1620E" w:rsidP="00441DE8">
            <w:pPr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Urađen re-inženjering Informacionog si</w:t>
            </w:r>
            <w:r w:rsidR="00011ECF">
              <w:rPr>
                <w:rFonts w:ascii="Arial" w:eastAsia="Arial" w:hAnsi="Arial" w:cs="Arial"/>
                <w:lang w:val="sr-Latn-ME"/>
              </w:rPr>
              <w:t>s</w:t>
            </w:r>
            <w:r w:rsidRPr="00BE0D57">
              <w:rPr>
                <w:rFonts w:ascii="Arial" w:eastAsia="Arial" w:hAnsi="Arial" w:cs="Arial"/>
                <w:lang w:val="sr-Latn-ME"/>
              </w:rPr>
              <w:t>tema (prelazak na nove tehnologije)</w:t>
            </w:r>
          </w:p>
        </w:tc>
        <w:tc>
          <w:tcPr>
            <w:tcW w:w="4411" w:type="dxa"/>
          </w:tcPr>
          <w:p w14:paraId="0CB3C4FF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0FD240C8" w14:textId="6F4D89FE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Postojeći ISSS je zasnovan na zastarjelim tehnološkim rješenjima</w:t>
            </w:r>
          </w:p>
        </w:tc>
        <w:tc>
          <w:tcPr>
            <w:tcW w:w="4142" w:type="dxa"/>
            <w:gridSpan w:val="2"/>
          </w:tcPr>
          <w:p w14:paraId="520B608D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100BEF82" w14:textId="63A4A432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>Do kraja 202</w:t>
            </w:r>
            <w:r w:rsidR="00E15BD3">
              <w:rPr>
                <w:rFonts w:ascii="Arial" w:hAnsi="Arial" w:cs="Arial"/>
                <w:lang w:val="sr-Latn-ME"/>
              </w:rPr>
              <w:t>8</w:t>
            </w:r>
            <w:r w:rsidRPr="00BE0D57">
              <w:rPr>
                <w:rFonts w:ascii="Arial" w:hAnsi="Arial" w:cs="Arial"/>
                <w:lang w:val="sr-Latn-ME"/>
              </w:rPr>
              <w:t>. godine uspostavljen ISSS zasnovan na novim tehnologijama</w:t>
            </w:r>
          </w:p>
        </w:tc>
        <w:tc>
          <w:tcPr>
            <w:tcW w:w="4230" w:type="dxa"/>
            <w:gridSpan w:val="2"/>
          </w:tcPr>
          <w:p w14:paraId="6F805EF4" w14:textId="77777777" w:rsidR="00076BF2" w:rsidRPr="00BE0D57" w:rsidRDefault="00076BF2" w:rsidP="00441DE8">
            <w:pPr>
              <w:jc w:val="center"/>
              <w:rPr>
                <w:rFonts w:ascii="Arial" w:hAnsi="Arial" w:cs="Arial"/>
                <w:lang w:val="sr-Latn-ME"/>
              </w:rPr>
            </w:pPr>
          </w:p>
          <w:p w14:paraId="34F00034" w14:textId="07B5E298" w:rsidR="00B1620E" w:rsidRPr="00BE0D57" w:rsidRDefault="00B1620E" w:rsidP="00441DE8">
            <w:pPr>
              <w:jc w:val="center"/>
              <w:rPr>
                <w:rFonts w:ascii="Arial" w:eastAsia="Calibri" w:hAnsi="Arial" w:cs="Arial"/>
                <w:i/>
                <w:lang w:val="sr-Latn-ME"/>
              </w:rPr>
            </w:pPr>
            <w:r w:rsidRPr="00BE0D57">
              <w:rPr>
                <w:rFonts w:ascii="Arial" w:hAnsi="Arial" w:cs="Arial"/>
                <w:lang w:val="sr-Latn-ME"/>
              </w:rPr>
              <w:t xml:space="preserve">Poboljšana efikasnost sistema (brži odgovor na zahtjev korisnika sistema kroz optimizaciju procesa i korišćenje novih tehnologija) i olakšana interoperabilnost (razmjena podataka) sa </w:t>
            </w:r>
            <w:r w:rsidRPr="00BE0D57">
              <w:rPr>
                <w:rFonts w:ascii="Arial" w:hAnsi="Arial" w:cs="Arial"/>
                <w:lang w:val="sr-Latn-ME"/>
              </w:rPr>
              <w:lastRenderedPageBreak/>
              <w:t>drugim sistemima</w:t>
            </w:r>
            <w:r w:rsidR="00B61281">
              <w:rPr>
                <w:rFonts w:ascii="Arial" w:hAnsi="Arial" w:cs="Arial"/>
                <w:lang w:val="sr-Latn-ME"/>
              </w:rPr>
              <w:t xml:space="preserve"> </w:t>
            </w:r>
            <w:r w:rsidR="00FB6D60" w:rsidRPr="00FB6D60">
              <w:rPr>
                <w:rFonts w:ascii="Arial" w:hAnsi="Arial" w:cs="Arial"/>
                <w:lang w:val="sr-Latn-ME"/>
              </w:rPr>
              <w:t>, uključujući prikupljanje i disegregaciju podataka po rodu i polu</w:t>
            </w:r>
          </w:p>
        </w:tc>
      </w:tr>
      <w:tr w:rsidR="005144D0" w:rsidRPr="00BE0D57" w14:paraId="3AC550FD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3538164" w14:textId="77777777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lastRenderedPageBreak/>
              <w:t>Aktivnost koja utiče na realizaciju Operativnog cilja za period 2024-2025</w:t>
            </w:r>
          </w:p>
          <w:p w14:paraId="7597A022" w14:textId="77777777" w:rsidR="00C52D8A" w:rsidRPr="00BE0D57" w:rsidRDefault="00C52D8A" w:rsidP="00441DE8">
            <w:pPr>
              <w:ind w:right="32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4411" w:type="dxa"/>
          </w:tcPr>
          <w:p w14:paraId="54E72B24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Indikator</w:t>
            </w:r>
          </w:p>
          <w:p w14:paraId="436EE868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rezultat</w:t>
            </w:r>
            <w:r w:rsidRPr="00BE0D57">
              <w:rPr>
                <w:rFonts w:ascii="Arial" w:eastAsia="Calibri" w:hAnsi="Arial" w:cs="Arial"/>
                <w:b/>
                <w:lang w:val="sr-Latn-ME"/>
              </w:rPr>
              <w:t>a</w:t>
            </w:r>
          </w:p>
          <w:p w14:paraId="10D6BFF1" w14:textId="77777777" w:rsidR="00C52D8A" w:rsidRPr="00BE0D57" w:rsidRDefault="00C52D8A" w:rsidP="00441DE8">
            <w:pPr>
              <w:ind w:left="2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1982" w:type="dxa"/>
          </w:tcPr>
          <w:p w14:paraId="198E3215" w14:textId="77777777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Nadležne institucije </w:t>
            </w:r>
          </w:p>
          <w:p w14:paraId="7F240593" w14:textId="77777777" w:rsidR="00C52D8A" w:rsidRPr="00BE0D57" w:rsidRDefault="00C52D8A" w:rsidP="00441DE8">
            <w:pPr>
              <w:spacing w:after="33" w:line="232" w:lineRule="auto"/>
              <w:ind w:left="4" w:right="3"/>
              <w:rPr>
                <w:rFonts w:ascii="Arial" w:eastAsia="Calibri" w:hAnsi="Arial" w:cs="Arial"/>
                <w:b/>
                <w:lang w:val="sr-Latn-ME"/>
              </w:rPr>
            </w:pPr>
          </w:p>
        </w:tc>
        <w:tc>
          <w:tcPr>
            <w:tcW w:w="2160" w:type="dxa"/>
          </w:tcPr>
          <w:p w14:paraId="4E9E928A" w14:textId="72503957" w:rsidR="00C52D8A" w:rsidRPr="00BE0D57" w:rsidRDefault="00C52D8A" w:rsidP="00441DE8">
            <w:pPr>
              <w:ind w:left="4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Planirani i krajnji rok za realizaciju aktivnosti</w:t>
            </w:r>
          </w:p>
        </w:tc>
        <w:tc>
          <w:tcPr>
            <w:tcW w:w="2340" w:type="dxa"/>
          </w:tcPr>
          <w:p w14:paraId="346899B1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Sredstva planirana </w:t>
            </w:r>
          </w:p>
          <w:p w14:paraId="2BDCE1CF" w14:textId="77777777" w:rsidR="00C52D8A" w:rsidRPr="00BE0D57" w:rsidRDefault="00C52D8A" w:rsidP="00441DE8">
            <w:pPr>
              <w:spacing w:after="33" w:line="232" w:lineRule="auto"/>
              <w:ind w:left="2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>za sprovođenje</w:t>
            </w:r>
          </w:p>
          <w:p w14:paraId="53CF991D" w14:textId="77777777" w:rsidR="00C52D8A" w:rsidRPr="00BE0D57" w:rsidRDefault="00C52D8A" w:rsidP="00441DE8">
            <w:pPr>
              <w:ind w:left="9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aktivnosti </w:t>
            </w:r>
          </w:p>
        </w:tc>
        <w:tc>
          <w:tcPr>
            <w:tcW w:w="1890" w:type="dxa"/>
          </w:tcPr>
          <w:p w14:paraId="5E31E259" w14:textId="77777777" w:rsidR="00C52D8A" w:rsidRPr="00BE0D57" w:rsidRDefault="00C52D8A" w:rsidP="00441DE8">
            <w:pPr>
              <w:ind w:left="5"/>
              <w:rPr>
                <w:rFonts w:ascii="Arial" w:eastAsia="Calibri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b/>
                <w:lang w:val="sr-Latn-ME"/>
              </w:rPr>
              <w:t xml:space="preserve">Izvor finansiranja </w:t>
            </w:r>
          </w:p>
        </w:tc>
      </w:tr>
      <w:tr w:rsidR="005144D0" w:rsidRPr="00BE0D57" w14:paraId="27A399D9" w14:textId="77777777" w:rsidTr="00B10D5E">
        <w:trPr>
          <w:trHeight w:val="1118"/>
        </w:trPr>
        <w:tc>
          <w:tcPr>
            <w:tcW w:w="2697" w:type="dxa"/>
            <w:gridSpan w:val="2"/>
          </w:tcPr>
          <w:p w14:paraId="3EC0DFE3" w14:textId="2D57CEA8" w:rsidR="00C52D8A" w:rsidRPr="00BE0D57" w:rsidRDefault="00C52D8A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</w:t>
            </w:r>
            <w:r w:rsidR="003847DB">
              <w:rPr>
                <w:rFonts w:ascii="Arial" w:eastAsia="Arial" w:hAnsi="Arial" w:cs="Arial"/>
                <w:lang w:val="sr-Latn-ME"/>
              </w:rPr>
              <w:t>.</w:t>
            </w:r>
            <w:r w:rsidRPr="00BE0D57">
              <w:rPr>
                <w:rFonts w:ascii="Arial" w:eastAsia="Arial" w:hAnsi="Arial" w:cs="Arial"/>
                <w:lang w:val="sr-Latn-ME"/>
              </w:rPr>
              <w:t>1</w:t>
            </w:r>
            <w:r w:rsidR="004D7E53">
              <w:rPr>
                <w:rStyle w:val="FootnoteReference"/>
                <w:rFonts w:ascii="Arial" w:eastAsia="Arial" w:hAnsi="Arial" w:cs="Arial"/>
                <w:lang w:val="sr-Latn-ME"/>
              </w:rPr>
              <w:footnoteReference w:id="3"/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</w:t>
            </w:r>
            <w:r w:rsidRPr="00BE0D57">
              <w:rPr>
                <w:rFonts w:ascii="Arial" w:hAnsi="Arial" w:cs="Arial"/>
                <w:lang w:val="sr-Latn-ME"/>
              </w:rPr>
              <w:t>Stvaranje tehničkih uslova za implementaciju propisa u informacioni sistem</w:t>
            </w:r>
            <w:r w:rsidR="00011ECF">
              <w:rPr>
                <w:rFonts w:ascii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859E97A" w14:textId="07BC1F6D" w:rsidR="00C52D8A" w:rsidRPr="00BE0D57" w:rsidRDefault="00C52D8A" w:rsidP="00441DE8">
            <w:pPr>
              <w:spacing w:after="3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 nove funkcionalnosti u informacionom sistemu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7C5E90E8" w14:textId="3424E0B6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7ABBB85F" w14:textId="397B3A34" w:rsidR="00C52D8A" w:rsidRPr="00BE0D57" w:rsidRDefault="00C52D8A" w:rsidP="00441DE8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III kvartal 202</w:t>
            </w:r>
            <w:r w:rsidR="00E15BD3" w:rsidRPr="003A42CA">
              <w:rPr>
                <w:rFonts w:ascii="Arial" w:eastAsia="Arial" w:hAnsi="Arial" w:cs="Arial"/>
                <w:lang w:val="sr-Latn-ME"/>
              </w:rPr>
              <w:t>5</w:t>
            </w:r>
            <w:r w:rsidRPr="003A42CA">
              <w:rPr>
                <w:rFonts w:ascii="Arial" w:eastAsia="Arial" w:hAnsi="Arial" w:cs="Arial"/>
                <w:lang w:val="sr-Latn-ME"/>
              </w:rPr>
              <w:t xml:space="preserve"> - IV kvartal 202</w:t>
            </w:r>
            <w:r w:rsidR="003A42CA" w:rsidRPr="003A42CA">
              <w:rPr>
                <w:rFonts w:ascii="Arial" w:eastAsia="Arial" w:hAnsi="Arial" w:cs="Arial"/>
                <w:lang w:val="sr-Latn-ME"/>
              </w:rPr>
              <w:t>5</w:t>
            </w:r>
          </w:p>
        </w:tc>
        <w:tc>
          <w:tcPr>
            <w:tcW w:w="2340" w:type="dxa"/>
          </w:tcPr>
          <w:p w14:paraId="0E9D1458" w14:textId="1BFC2E39" w:rsidR="00C52D8A" w:rsidRPr="00BE0D57" w:rsidRDefault="00C52D8A" w:rsidP="00767856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650.000</w:t>
            </w:r>
            <w:r w:rsidR="00767856">
              <w:rPr>
                <w:rFonts w:ascii="Arial" w:eastAsia="Arial" w:hAnsi="Arial" w:cs="Arial"/>
                <w:lang w:val="sr-Latn-ME"/>
              </w:rPr>
              <w:t>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3B2222F3" w14:textId="68B332D0" w:rsidR="00C52D8A" w:rsidRPr="00BE0D57" w:rsidRDefault="00B61281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Budžet Crne G</w:t>
            </w:r>
            <w:r w:rsidR="00C52D8A" w:rsidRPr="00BE0D57">
              <w:rPr>
                <w:rFonts w:ascii="Arial" w:eastAsia="Arial" w:hAnsi="Arial" w:cs="Arial"/>
                <w:lang w:val="sr-Latn-ME"/>
              </w:rPr>
              <w:t>ore</w:t>
            </w:r>
          </w:p>
        </w:tc>
      </w:tr>
      <w:tr w:rsidR="005144D0" w:rsidRPr="00BE0D57" w14:paraId="0BF8651D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A51DDF1" w14:textId="418BE3F6" w:rsidR="00C52D8A" w:rsidRPr="00BE0D57" w:rsidRDefault="00C52D8A" w:rsidP="00076BF2">
            <w:pPr>
              <w:spacing w:after="36" w:line="232" w:lineRule="auto"/>
              <w:ind w:left="3"/>
              <w:rPr>
                <w:rFonts w:ascii="Arial" w:eastAsia="Arial" w:hAnsi="Arial" w:cs="Arial"/>
                <w:b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4.2</w:t>
            </w:r>
            <w:r w:rsidR="004D7E53">
              <w:rPr>
                <w:rStyle w:val="FootnoteReference"/>
                <w:rFonts w:ascii="Arial" w:eastAsia="Arial" w:hAnsi="Arial" w:cs="Arial"/>
                <w:lang w:val="sr-Latn-ME"/>
              </w:rPr>
              <w:footnoteReference w:id="4"/>
            </w:r>
            <w:r w:rsidRPr="00BE0D57">
              <w:rPr>
                <w:rFonts w:ascii="Arial" w:hAnsi="Arial" w:cs="Arial"/>
                <w:lang w:val="sr-Latn-ME"/>
              </w:rPr>
              <w:t xml:space="preserve"> Izrada Tenderske specificikacije za razvoj i re-faktoring </w:t>
            </w:r>
            <w:r w:rsidR="00011ECF">
              <w:rPr>
                <w:rFonts w:ascii="Arial" w:hAnsi="Arial" w:cs="Arial"/>
                <w:lang w:val="sr-Latn-ME"/>
              </w:rPr>
              <w:t>Informacionog sistema;</w:t>
            </w:r>
          </w:p>
        </w:tc>
        <w:tc>
          <w:tcPr>
            <w:tcW w:w="4411" w:type="dxa"/>
          </w:tcPr>
          <w:p w14:paraId="41BC44A9" w14:textId="3E6660FF" w:rsidR="00011ECF" w:rsidRPr="0066705A" w:rsidRDefault="00C52D8A" w:rsidP="0066705A">
            <w:pPr>
              <w:spacing w:after="33"/>
              <w:ind w:left="2"/>
              <w:rPr>
                <w:rFonts w:ascii="Arial" w:eastAsia="Arial" w:hAnsi="Arial" w:cs="Arial"/>
                <w:bCs/>
                <w:lang w:val="sr-Latn-ME"/>
              </w:rPr>
            </w:pP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Tenderska specifikacija je izrađena uzimajuću u obzir nalaze analize procesa rada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centara za socijalni rad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i</w:t>
            </w:r>
            <w:r w:rsidRPr="00BE0D57">
              <w:rPr>
                <w:rFonts w:ascii="Arial" w:eastAsia="Arial" w:hAnsi="Arial" w:cs="Arial"/>
                <w:bCs/>
                <w:lang w:val="sr-Latn-ME"/>
              </w:rPr>
              <w:t xml:space="preserve"> licenciranih pružaoca usluga, a koja se odnosi na ostvarivanje prava iz </w:t>
            </w:r>
            <w:r w:rsidR="00011ECF">
              <w:rPr>
                <w:rFonts w:ascii="Arial" w:eastAsia="Arial" w:hAnsi="Arial" w:cs="Arial"/>
                <w:bCs/>
                <w:lang w:val="sr-Latn-ME"/>
              </w:rPr>
              <w:t>socijalne i dječje zaštite;</w:t>
            </w:r>
          </w:p>
        </w:tc>
        <w:tc>
          <w:tcPr>
            <w:tcW w:w="1982" w:type="dxa"/>
          </w:tcPr>
          <w:p w14:paraId="6EA2E6A0" w14:textId="75CA8ED0" w:rsidR="00C52D8A" w:rsidRPr="00BE0D57" w:rsidRDefault="00C52D8A" w:rsidP="00076BF2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2F927943" w14:textId="095A711D" w:rsidR="00C52D8A" w:rsidRPr="00BE0D57" w:rsidRDefault="00C52D8A" w:rsidP="003A42CA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I kvartal 202</w:t>
            </w:r>
            <w:r w:rsidR="00E15BD3">
              <w:rPr>
                <w:rFonts w:ascii="Arial" w:eastAsia="Arial" w:hAnsi="Arial" w:cs="Arial"/>
                <w:lang w:val="sr-Latn-ME"/>
              </w:rPr>
              <w:t>5</w:t>
            </w:r>
            <w:r w:rsidR="003A42CA">
              <w:rPr>
                <w:rFonts w:ascii="Arial" w:eastAsia="Arial" w:hAnsi="Arial" w:cs="Arial"/>
                <w:lang w:val="sr-Latn-ME"/>
              </w:rPr>
              <w:t xml:space="preserve">.godine </w:t>
            </w:r>
          </w:p>
        </w:tc>
        <w:tc>
          <w:tcPr>
            <w:tcW w:w="2340" w:type="dxa"/>
          </w:tcPr>
          <w:p w14:paraId="2142D031" w14:textId="32265699" w:rsidR="00C52D8A" w:rsidRPr="00BE0D57" w:rsidRDefault="00767856" w:rsidP="00362184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9.000,00</w:t>
            </w:r>
            <w:r w:rsidR="002529CD">
              <w:rPr>
                <w:rFonts w:ascii="Arial" w:eastAsia="Arial" w:hAnsi="Arial" w:cs="Arial"/>
                <w:lang w:val="sr-Latn-ME"/>
              </w:rPr>
              <w:t xml:space="preserve"> </w:t>
            </w:r>
            <w:r w:rsidR="002529CD"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1B399AE8" w14:textId="77777777" w:rsidR="00C52D8A" w:rsidRPr="00BE0D57" w:rsidRDefault="00C52D8A" w:rsidP="00076BF2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5144D0" w:rsidRPr="00BE0D57" w14:paraId="3985AB4A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3160CD1" w14:textId="46C82641" w:rsidR="00C52D8A" w:rsidRPr="00BE0D57" w:rsidRDefault="004D7E53" w:rsidP="00441DE8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4.3</w:t>
            </w:r>
            <w:r w:rsidR="00C52D8A" w:rsidRPr="00BE0D57">
              <w:rPr>
                <w:rFonts w:ascii="Arial" w:eastAsia="Arial" w:hAnsi="Arial" w:cs="Arial"/>
                <w:lang w:val="sr-Latn-ME"/>
              </w:rPr>
              <w:t xml:space="preserve"> Unapređenje obrade i analize podataka, kao i pristupa podacima i informacijama u Informacionom sistemu</w:t>
            </w:r>
            <w:r w:rsidR="00011ECF"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0FF6933B" w14:textId="77777777" w:rsidR="00C52D8A" w:rsidRPr="00BE0D57" w:rsidRDefault="00C52D8A" w:rsidP="00441DE8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 nova i 4 ažururana postojeća tipa izvještaja unutar modula Business Intelligence (BI)</w:t>
            </w:r>
          </w:p>
        </w:tc>
        <w:tc>
          <w:tcPr>
            <w:tcW w:w="1982" w:type="dxa"/>
          </w:tcPr>
          <w:p w14:paraId="017B0818" w14:textId="4B239B89" w:rsidR="00C52D8A" w:rsidRPr="00BE0D57" w:rsidRDefault="00C52D8A" w:rsidP="00441DE8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4F36F174" w14:textId="014159BD" w:rsidR="00C52D8A" w:rsidRPr="00BE0D57" w:rsidRDefault="00C52D8A" w:rsidP="003A42CA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IV kvartal 202</w:t>
            </w:r>
            <w:r w:rsidR="003A42CA" w:rsidRPr="003A42CA">
              <w:rPr>
                <w:rFonts w:ascii="Arial" w:eastAsia="Arial" w:hAnsi="Arial" w:cs="Arial"/>
                <w:lang w:val="sr-Latn-ME"/>
              </w:rPr>
              <w:t xml:space="preserve">5.godine </w:t>
            </w:r>
          </w:p>
        </w:tc>
        <w:tc>
          <w:tcPr>
            <w:tcW w:w="2340" w:type="dxa"/>
          </w:tcPr>
          <w:p w14:paraId="09D9C4A3" w14:textId="77777777" w:rsidR="00C52D8A" w:rsidRPr="00BE0D57" w:rsidRDefault="00C52D8A" w:rsidP="00441DE8">
            <w:pPr>
              <w:spacing w:after="33" w:line="233" w:lineRule="auto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02595E5C" w14:textId="77777777" w:rsidR="00C52D8A" w:rsidRPr="00BE0D57" w:rsidRDefault="00C52D8A" w:rsidP="00441DE8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1F48FC" w:rsidRPr="00BE0D57" w14:paraId="5CC78602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3D6B993" w14:textId="73540D79" w:rsidR="001F48FC" w:rsidRPr="00BE0D57" w:rsidRDefault="001F48FC" w:rsidP="001F48FC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 w:rsidR="004D7E53">
              <w:rPr>
                <w:rFonts w:ascii="Arial" w:eastAsia="Arial" w:hAnsi="Arial" w:cs="Arial"/>
                <w:lang w:val="sr-Latn-ME"/>
              </w:rPr>
              <w:t>4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Omogućavanje ostvarivanja prava iz oblasti socijalne i dječje zaštite elektronskim putem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F9A0ED2" w14:textId="4E3E5F0D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Razvijen portal za pružanje elektronskih usluga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  <w:p w14:paraId="04378701" w14:textId="77777777" w:rsidR="001F48FC" w:rsidRPr="00BE0D57" w:rsidRDefault="001F48FC" w:rsidP="001F48FC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</w:p>
        </w:tc>
        <w:tc>
          <w:tcPr>
            <w:tcW w:w="1982" w:type="dxa"/>
          </w:tcPr>
          <w:p w14:paraId="6142D673" w14:textId="47BA6635" w:rsidR="001F48FC" w:rsidRPr="00BE0D57" w:rsidRDefault="001F48FC" w:rsidP="001F48FC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 w:rsidR="003847DB"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50E689AD" w14:textId="71F92A39" w:rsidR="001F48FC" w:rsidRPr="00BE0D57" w:rsidRDefault="001F48FC" w:rsidP="001F48FC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 kvartal 202</w:t>
            </w:r>
            <w:r w:rsidR="00E15BD3" w:rsidRPr="003A42CA">
              <w:rPr>
                <w:rFonts w:ascii="Arial" w:eastAsia="Arial" w:hAnsi="Arial" w:cs="Arial"/>
                <w:lang w:val="sr-Latn-ME"/>
              </w:rPr>
              <w:t>6</w:t>
            </w:r>
            <w:r w:rsidRPr="003A42CA">
              <w:rPr>
                <w:rFonts w:ascii="Arial" w:eastAsia="Arial" w:hAnsi="Arial" w:cs="Arial"/>
                <w:lang w:val="sr-Latn-ME"/>
              </w:rPr>
              <w:t>.godine-IV kvartal 202</w:t>
            </w:r>
            <w:r w:rsidR="003A42CA" w:rsidRPr="003A42CA">
              <w:rPr>
                <w:rFonts w:ascii="Arial" w:eastAsia="Arial" w:hAnsi="Arial" w:cs="Arial"/>
                <w:lang w:val="sr-Latn-ME"/>
              </w:rPr>
              <w:t>5</w:t>
            </w:r>
            <w:r w:rsidRPr="003A42CA">
              <w:rPr>
                <w:rFonts w:ascii="Arial" w:eastAsia="Arial" w:hAnsi="Arial" w:cs="Arial"/>
                <w:lang w:val="sr-Latn-ME"/>
              </w:rPr>
              <w:t>.godine</w:t>
            </w:r>
          </w:p>
        </w:tc>
        <w:tc>
          <w:tcPr>
            <w:tcW w:w="2340" w:type="dxa"/>
          </w:tcPr>
          <w:p w14:paraId="373C84DE" w14:textId="6D04C4DE" w:rsidR="001F48FC" w:rsidRPr="00BE0D57" w:rsidRDefault="00B107DF" w:rsidP="001F48FC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107DF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27C21C61" w14:textId="77777777" w:rsidR="001F48FC" w:rsidRPr="00BE0D57" w:rsidRDefault="001F48FC" w:rsidP="001F48FC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8155BF" w:rsidRPr="00BE0D57" w14:paraId="4E50028A" w14:textId="77777777" w:rsidTr="00CD0387">
        <w:trPr>
          <w:trHeight w:val="620"/>
        </w:trPr>
        <w:tc>
          <w:tcPr>
            <w:tcW w:w="2697" w:type="dxa"/>
            <w:gridSpan w:val="2"/>
          </w:tcPr>
          <w:p w14:paraId="6D6CF395" w14:textId="4BD73E3A" w:rsidR="008155BF" w:rsidRPr="00BE0D57" w:rsidRDefault="008155BF" w:rsidP="008155BF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 xml:space="preserve">4.5 Nadogradnja informacionog sistema u cilju praćenje podataka o rodu i polu korisnika </w:t>
            </w:r>
            <w:r>
              <w:rPr>
                <w:rFonts w:ascii="Arial" w:eastAsia="Arial" w:hAnsi="Arial" w:cs="Arial"/>
                <w:lang w:val="sr-Latn-ME"/>
              </w:rPr>
              <w:lastRenderedPageBreak/>
              <w:t>prava iz oblasti socijalne i dječje zaštite</w:t>
            </w:r>
            <w:r>
              <w:rPr>
                <w:rStyle w:val="FootnoteReference"/>
                <w:rFonts w:ascii="Arial" w:eastAsia="Arial" w:hAnsi="Arial" w:cs="Arial"/>
                <w:lang w:val="sr-Latn-ME"/>
              </w:rPr>
              <w:footnoteReference w:id="5"/>
            </w:r>
          </w:p>
        </w:tc>
        <w:tc>
          <w:tcPr>
            <w:tcW w:w="4411" w:type="dxa"/>
          </w:tcPr>
          <w:p w14:paraId="07C99ACF" w14:textId="43FC12A1" w:rsidR="008155BF" w:rsidRPr="00BE0D57" w:rsidRDefault="008155BF" w:rsidP="008155BF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lastRenderedPageBreak/>
              <w:t>Omogućeno unošenja podataka o rodu i polu korisnika iz oblasti socijalne i dječje zaštite kroz informacioni sistem</w:t>
            </w:r>
          </w:p>
        </w:tc>
        <w:tc>
          <w:tcPr>
            <w:tcW w:w="1982" w:type="dxa"/>
          </w:tcPr>
          <w:p w14:paraId="5C44BE74" w14:textId="5A267B39" w:rsidR="008155BF" w:rsidRPr="00BE0D57" w:rsidRDefault="008155BF" w:rsidP="008155BF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>
              <w:rPr>
                <w:rFonts w:ascii="Arial" w:eastAsia="Arial" w:hAnsi="Arial" w:cs="Arial"/>
                <w:lang w:val="sr-Latn-ME"/>
              </w:rPr>
              <w:t>MSSD</w:t>
            </w:r>
          </w:p>
        </w:tc>
        <w:tc>
          <w:tcPr>
            <w:tcW w:w="2160" w:type="dxa"/>
          </w:tcPr>
          <w:p w14:paraId="6A707AD7" w14:textId="44659B4E" w:rsidR="008155BF" w:rsidRPr="00BE0D57" w:rsidRDefault="008155BF" w:rsidP="008155BF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8155BF">
              <w:rPr>
                <w:rFonts w:ascii="Arial" w:eastAsia="Arial" w:hAnsi="Arial" w:cs="Arial"/>
                <w:lang w:val="sr-Latn-ME"/>
              </w:rPr>
              <w:t>IV kvartal 2025.godine</w:t>
            </w:r>
          </w:p>
        </w:tc>
        <w:tc>
          <w:tcPr>
            <w:tcW w:w="2340" w:type="dxa"/>
          </w:tcPr>
          <w:p w14:paraId="78256E82" w14:textId="0BE46D3A" w:rsidR="008155BF" w:rsidRPr="00BE0D57" w:rsidRDefault="008155BF" w:rsidP="008155BF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4F0D5A5A" w14:textId="6F3DD6C0" w:rsidR="008155BF" w:rsidRPr="00BE0D57" w:rsidRDefault="008155BF" w:rsidP="008155BF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8155BF" w:rsidRPr="00BE0D57" w14:paraId="7634052E" w14:textId="77777777" w:rsidTr="00B10D5E">
        <w:trPr>
          <w:trHeight w:val="1118"/>
        </w:trPr>
        <w:tc>
          <w:tcPr>
            <w:tcW w:w="2697" w:type="dxa"/>
            <w:gridSpan w:val="2"/>
          </w:tcPr>
          <w:p w14:paraId="6E7E4BC9" w14:textId="11596496" w:rsidR="008155BF" w:rsidRPr="00BE0D57" w:rsidRDefault="008155BF" w:rsidP="008155BF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lastRenderedPageBreak/>
              <w:t>4.</w:t>
            </w:r>
            <w:r>
              <w:rPr>
                <w:rFonts w:ascii="Arial" w:eastAsia="Arial" w:hAnsi="Arial" w:cs="Arial"/>
                <w:lang w:val="sr-Latn-ME"/>
              </w:rPr>
              <w:t>6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Kontinuirano održavanja aplikativnog rješenja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7E2E4E2F" w14:textId="116CFF02" w:rsidR="008155BF" w:rsidRPr="00BE0D57" w:rsidRDefault="008155BF" w:rsidP="008155BF">
            <w:pPr>
              <w:spacing w:after="33"/>
              <w:ind w:left="2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Nesmetan i optimalan rad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517A5E21" w14:textId="7E7C5A43" w:rsidR="008155BF" w:rsidRPr="00BE0D57" w:rsidRDefault="008155BF" w:rsidP="008155BF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082AD916" w14:textId="2C3A53DA" w:rsidR="008155BF" w:rsidRPr="003A42CA" w:rsidRDefault="008155BF" w:rsidP="008155BF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 kvartal 2025.godine-IV kvartal 2028.godine</w:t>
            </w:r>
          </w:p>
        </w:tc>
        <w:tc>
          <w:tcPr>
            <w:tcW w:w="2340" w:type="dxa"/>
          </w:tcPr>
          <w:p w14:paraId="6ED6DB5C" w14:textId="46D7140F" w:rsidR="008155BF" w:rsidRPr="00BE0D57" w:rsidRDefault="008155BF" w:rsidP="008155BF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>
              <w:rPr>
                <w:rStyle w:val="FootnoteReference"/>
                <w:rFonts w:ascii="Arial" w:eastAsia="Arial" w:hAnsi="Arial" w:cs="Arial"/>
                <w:lang w:val="sr-Latn-ME"/>
              </w:rPr>
              <w:footnoteReference w:id="6"/>
            </w:r>
            <w:r>
              <w:rPr>
                <w:rFonts w:ascii="Arial" w:eastAsia="Arial" w:hAnsi="Arial" w:cs="Arial"/>
                <w:lang w:val="sr-Latn-ME"/>
              </w:rPr>
              <w:t xml:space="preserve">520.000,00 </w:t>
            </w:r>
            <w:r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43AA455E" w14:textId="77777777" w:rsidR="008155BF" w:rsidRPr="00BE0D57" w:rsidRDefault="008155BF" w:rsidP="008155BF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8155BF" w:rsidRPr="00BE0D57" w14:paraId="6B05A086" w14:textId="77777777" w:rsidTr="00B10D5E">
        <w:trPr>
          <w:trHeight w:val="1118"/>
        </w:trPr>
        <w:tc>
          <w:tcPr>
            <w:tcW w:w="2697" w:type="dxa"/>
            <w:gridSpan w:val="2"/>
          </w:tcPr>
          <w:p w14:paraId="44B7B457" w14:textId="3DD43581" w:rsidR="008155BF" w:rsidRPr="00BE0D57" w:rsidRDefault="008155BF" w:rsidP="008155BF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>
              <w:rPr>
                <w:rFonts w:ascii="Arial" w:eastAsia="Arial" w:hAnsi="Arial" w:cs="Arial"/>
                <w:lang w:val="sr-Latn-ME"/>
              </w:rPr>
              <w:t>7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Kontinuirano održavanja računara, servera Informacionog sistema i mreže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568E468B" w14:textId="1D7FB291" w:rsidR="008155BF" w:rsidRPr="00BE0D57" w:rsidRDefault="008155BF" w:rsidP="008155BF">
            <w:pPr>
              <w:spacing w:after="33"/>
              <w:ind w:left="2"/>
              <w:jc w:val="both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Nesmetan i optimalan rad hardverske infrasturkture za Informacioni sistem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1982" w:type="dxa"/>
          </w:tcPr>
          <w:p w14:paraId="2B3533A4" w14:textId="23FC7C35" w:rsidR="008155BF" w:rsidRPr="00BE0D57" w:rsidRDefault="008155BF" w:rsidP="008155BF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4227EE65" w14:textId="0EB37B6A" w:rsidR="008155BF" w:rsidRPr="003A42CA" w:rsidRDefault="008155BF" w:rsidP="008155BF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 kvartal 2025.godine-IV kvartal 2028.godine</w:t>
            </w:r>
          </w:p>
        </w:tc>
        <w:tc>
          <w:tcPr>
            <w:tcW w:w="2340" w:type="dxa"/>
          </w:tcPr>
          <w:p w14:paraId="10F16858" w14:textId="1429D303" w:rsidR="008155BF" w:rsidRPr="00BE0D57" w:rsidRDefault="008155BF" w:rsidP="008155BF">
            <w:pPr>
              <w:spacing w:after="33" w:line="233" w:lineRule="auto"/>
              <w:ind w:left="2"/>
              <w:jc w:val="center"/>
              <w:rPr>
                <w:rFonts w:ascii="Arial" w:eastAsia="Arial" w:hAnsi="Arial" w:cs="Arial"/>
                <w:lang w:val="sr-Latn-ME"/>
              </w:rPr>
            </w:pPr>
            <w:r>
              <w:rPr>
                <w:rStyle w:val="FootnoteReference"/>
                <w:rFonts w:ascii="Arial" w:eastAsia="Arial" w:hAnsi="Arial" w:cs="Arial"/>
                <w:lang w:val="sr-Latn-ME"/>
              </w:rPr>
              <w:footnoteReference w:id="7"/>
            </w:r>
            <w:r>
              <w:rPr>
                <w:rFonts w:ascii="Arial" w:eastAsia="Arial" w:hAnsi="Arial" w:cs="Arial"/>
                <w:lang w:val="sr-Latn-ME"/>
              </w:rPr>
              <w:t xml:space="preserve">200.000,00 </w:t>
            </w:r>
            <w:r w:rsidRPr="002529CD">
              <w:rPr>
                <w:rFonts w:ascii="Arial" w:eastAsia="Arial" w:hAnsi="Arial" w:cs="Arial"/>
                <w:lang w:val="sr-Latn-ME"/>
              </w:rPr>
              <w:t>€</w:t>
            </w:r>
          </w:p>
        </w:tc>
        <w:tc>
          <w:tcPr>
            <w:tcW w:w="1890" w:type="dxa"/>
          </w:tcPr>
          <w:p w14:paraId="183CAEAB" w14:textId="77777777" w:rsidR="008155BF" w:rsidRPr="00BE0D57" w:rsidRDefault="008155BF" w:rsidP="008155BF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tr w:rsidR="008155BF" w:rsidRPr="00BE0D57" w14:paraId="64DDF3A7" w14:textId="77777777" w:rsidTr="00B10D5E">
        <w:trPr>
          <w:trHeight w:val="1118"/>
        </w:trPr>
        <w:tc>
          <w:tcPr>
            <w:tcW w:w="2697" w:type="dxa"/>
            <w:gridSpan w:val="2"/>
          </w:tcPr>
          <w:p w14:paraId="51EC1CAE" w14:textId="3E8F5176" w:rsidR="008155BF" w:rsidRPr="00BE0D57" w:rsidRDefault="008155BF" w:rsidP="008155BF">
            <w:pPr>
              <w:spacing w:after="36" w:line="232" w:lineRule="auto"/>
              <w:ind w:left="3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4.</w:t>
            </w:r>
            <w:r>
              <w:rPr>
                <w:rFonts w:ascii="Arial" w:eastAsia="Arial" w:hAnsi="Arial" w:cs="Arial"/>
                <w:lang w:val="sr-Latn-ME"/>
              </w:rPr>
              <w:t>8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Održavanje obuka u cilju unapređenja kapaciteta korisnika</w:t>
            </w:r>
            <w:r>
              <w:rPr>
                <w:rFonts w:ascii="Arial" w:eastAsia="Arial" w:hAnsi="Arial" w:cs="Arial"/>
                <w:lang w:val="sr-Latn-ME"/>
              </w:rPr>
              <w:t>/ca</w:t>
            </w:r>
            <w:r w:rsidRPr="00BE0D57">
              <w:rPr>
                <w:rFonts w:ascii="Arial" w:eastAsia="Arial" w:hAnsi="Arial" w:cs="Arial"/>
                <w:lang w:val="sr-Latn-ME"/>
              </w:rPr>
              <w:t xml:space="preserve"> informacionog sistema za adekvatno korišćenje i administraciju Informacionog sistema</w:t>
            </w:r>
            <w:r>
              <w:rPr>
                <w:rFonts w:ascii="Arial" w:eastAsia="Arial" w:hAnsi="Arial" w:cs="Arial"/>
                <w:lang w:val="sr-Latn-ME"/>
              </w:rPr>
              <w:t>;</w:t>
            </w:r>
          </w:p>
        </w:tc>
        <w:tc>
          <w:tcPr>
            <w:tcW w:w="4411" w:type="dxa"/>
          </w:tcPr>
          <w:p w14:paraId="6A151D8B" w14:textId="77777777" w:rsidR="008155BF" w:rsidRPr="00BE0D57" w:rsidRDefault="008155BF" w:rsidP="008155BF">
            <w:pPr>
              <w:spacing w:after="33"/>
              <w:ind w:left="2"/>
              <w:jc w:val="both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30 održanih obuka</w:t>
            </w:r>
          </w:p>
        </w:tc>
        <w:tc>
          <w:tcPr>
            <w:tcW w:w="1982" w:type="dxa"/>
          </w:tcPr>
          <w:p w14:paraId="471B51A3" w14:textId="2EAFE8C5" w:rsidR="008155BF" w:rsidRPr="00BE0D57" w:rsidRDefault="008155BF" w:rsidP="008155BF">
            <w:pPr>
              <w:spacing w:after="36" w:line="232" w:lineRule="auto"/>
              <w:ind w:left="4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MSS</w:t>
            </w:r>
            <w:r>
              <w:rPr>
                <w:rFonts w:ascii="Arial" w:eastAsia="Arial" w:hAnsi="Arial" w:cs="Arial"/>
                <w:lang w:val="sr-Latn-ME"/>
              </w:rPr>
              <w:t>D</w:t>
            </w:r>
          </w:p>
        </w:tc>
        <w:tc>
          <w:tcPr>
            <w:tcW w:w="2160" w:type="dxa"/>
          </w:tcPr>
          <w:p w14:paraId="6BC2AD05" w14:textId="755B522D" w:rsidR="008155BF" w:rsidRPr="003A42CA" w:rsidRDefault="008155BF" w:rsidP="008155BF">
            <w:pPr>
              <w:ind w:left="4"/>
              <w:rPr>
                <w:rFonts w:ascii="Arial" w:eastAsia="Arial" w:hAnsi="Arial" w:cs="Arial"/>
                <w:lang w:val="sr-Latn-ME"/>
              </w:rPr>
            </w:pPr>
            <w:r w:rsidRPr="003A42CA">
              <w:rPr>
                <w:rFonts w:ascii="Arial" w:eastAsia="Arial" w:hAnsi="Arial" w:cs="Arial"/>
                <w:lang w:val="sr-Latn-ME"/>
              </w:rPr>
              <w:t>I kvartal 2025.godine- IV kvartal 2025.godine</w:t>
            </w:r>
          </w:p>
        </w:tc>
        <w:tc>
          <w:tcPr>
            <w:tcW w:w="2340" w:type="dxa"/>
          </w:tcPr>
          <w:p w14:paraId="26747774" w14:textId="77777777" w:rsidR="008155BF" w:rsidRPr="00BE0D57" w:rsidRDefault="008155BF" w:rsidP="008155BF">
            <w:pPr>
              <w:spacing w:after="33" w:line="233" w:lineRule="auto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Sadržano u tački 4.1</w:t>
            </w:r>
          </w:p>
        </w:tc>
        <w:tc>
          <w:tcPr>
            <w:tcW w:w="1890" w:type="dxa"/>
          </w:tcPr>
          <w:p w14:paraId="5D176080" w14:textId="77777777" w:rsidR="008155BF" w:rsidRPr="00BE0D57" w:rsidRDefault="008155BF" w:rsidP="008155BF">
            <w:pPr>
              <w:ind w:left="5"/>
              <w:rPr>
                <w:rFonts w:ascii="Arial" w:eastAsia="Arial" w:hAnsi="Arial" w:cs="Arial"/>
                <w:lang w:val="sr-Latn-ME"/>
              </w:rPr>
            </w:pPr>
            <w:r w:rsidRPr="00BE0D57">
              <w:rPr>
                <w:rFonts w:ascii="Arial" w:eastAsia="Arial" w:hAnsi="Arial" w:cs="Arial"/>
                <w:lang w:val="sr-Latn-ME"/>
              </w:rPr>
              <w:t>Budžet Crne gore</w:t>
            </w:r>
          </w:p>
        </w:tc>
      </w:tr>
      <w:bookmarkEnd w:id="0"/>
      <w:bookmarkEnd w:id="5"/>
    </w:tbl>
    <w:p w14:paraId="269AFD1B" w14:textId="22ECB2C7" w:rsidR="00B1620E" w:rsidRPr="00BE0D57" w:rsidRDefault="00B1620E" w:rsidP="007378D9">
      <w:pPr>
        <w:keepNext/>
        <w:keepLines/>
        <w:spacing w:before="40" w:after="0" w:line="256" w:lineRule="auto"/>
        <w:outlineLvl w:val="1"/>
        <w:rPr>
          <w:rFonts w:ascii="Arial" w:eastAsia="Times New Roman" w:hAnsi="Arial" w:cs="Arial"/>
          <w:color w:val="2F5496" w:themeColor="accent1" w:themeShade="BF"/>
          <w:lang w:val="sr-Latn-ME"/>
        </w:rPr>
      </w:pPr>
    </w:p>
    <w:sectPr w:rsidR="00B1620E" w:rsidRPr="00BE0D57" w:rsidSect="007378D9">
      <w:footerReference w:type="default" r:id="rId9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56C7F" w16cex:dateUtc="2024-06-13T11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00F7" w14:textId="77777777" w:rsidR="00943D43" w:rsidRDefault="00943D43" w:rsidP="00A12B26">
      <w:pPr>
        <w:spacing w:after="0" w:line="240" w:lineRule="auto"/>
      </w:pPr>
      <w:r>
        <w:separator/>
      </w:r>
    </w:p>
  </w:endnote>
  <w:endnote w:type="continuationSeparator" w:id="0">
    <w:p w14:paraId="4BC8DA6F" w14:textId="77777777" w:rsidR="00943D43" w:rsidRDefault="00943D43" w:rsidP="00A1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061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4285" w14:textId="5000A366" w:rsidR="007A55FE" w:rsidRDefault="007A55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AF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7E1ED72" w14:textId="77777777" w:rsidR="007A55FE" w:rsidRDefault="007A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3C081" w14:textId="77777777" w:rsidR="00943D43" w:rsidRDefault="00943D43" w:rsidP="00A12B26">
      <w:pPr>
        <w:spacing w:after="0" w:line="240" w:lineRule="auto"/>
      </w:pPr>
      <w:r>
        <w:separator/>
      </w:r>
    </w:p>
  </w:footnote>
  <w:footnote w:type="continuationSeparator" w:id="0">
    <w:p w14:paraId="0C2DB876" w14:textId="77777777" w:rsidR="00943D43" w:rsidRDefault="00943D43" w:rsidP="00A12B26">
      <w:pPr>
        <w:spacing w:after="0" w:line="240" w:lineRule="auto"/>
      </w:pPr>
      <w:r>
        <w:continuationSeparator/>
      </w:r>
    </w:p>
  </w:footnote>
  <w:footnote w:id="1">
    <w:p w14:paraId="5B57393D" w14:textId="19E6E0E2" w:rsidR="007A55FE" w:rsidRDefault="007A55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4470">
        <w:t>Prilikom implementacije postavljenih aktivnosti vodiće se računa o uticaju k</w:t>
      </w:r>
      <w:r>
        <w:t>oji svaka pojedinačna aktivnost</w:t>
      </w:r>
      <w:r w:rsidRPr="00F64470">
        <w:t xml:space="preserve"> proizvodi u odnosu na žene i muškarce. Akcenat je na obezbjeđenju što većeg nivoa inkluzije principa rodne ravnopravnosti u sve sfere socijalnih politika, kako u dijelu planir</w:t>
      </w:r>
      <w:r>
        <w:t xml:space="preserve">anja i sprovođenja aktivnosti, </w:t>
      </w:r>
      <w:r w:rsidRPr="00F64470">
        <w:t>tako i u procesu izvještavanja o postignutim rezultatima i učincima.</w:t>
      </w:r>
    </w:p>
  </w:footnote>
  <w:footnote w:id="2">
    <w:p w14:paraId="564BACC3" w14:textId="68A16990" w:rsidR="007A55FE" w:rsidRPr="00FE3228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FE3228">
        <w:t>Većina aktivnost Operativnog cilja 4 planirana je do kraja 2027.godine, s obzirom na Sporazum sa UNDP</w:t>
      </w:r>
      <w:r>
        <w:t>, kao i budžet predviđen za realizaciju aktivnosti.</w:t>
      </w:r>
    </w:p>
  </w:footnote>
  <w:footnote w:id="3">
    <w:p w14:paraId="1C9FD23C" w14:textId="4E37BF8D" w:rsidR="007A55FE" w:rsidRPr="004D7E53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D7E53">
        <w:t xml:space="preserve">  Aktivnost je uslovljena donošenjem novog Zakona o socijalnoj i dječjoj zaštiti i iznos obuhvata sve nove funkcionalnosti predviđene tenderom</w:t>
      </w:r>
    </w:p>
  </w:footnote>
  <w:footnote w:id="4">
    <w:p w14:paraId="2EB53002" w14:textId="2A12D92B" w:rsidR="007A55FE" w:rsidRPr="004D7E53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D7E53">
        <w:t>Započeta realizacije u 2024.godini</w:t>
      </w:r>
    </w:p>
  </w:footnote>
  <w:footnote w:id="5">
    <w:p w14:paraId="03882BF8" w14:textId="77777777" w:rsidR="007A55FE" w:rsidRPr="0003680F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Uporedo sa realizacijom ove aktivnosti neophodno je sve forme zahtjeva korisnika u centrima za socijalni rad dopuniti podacima o rodu i polu</w:t>
      </w:r>
    </w:p>
  </w:footnote>
  <w:footnote w:id="6">
    <w:p w14:paraId="44294FCD" w14:textId="357DCB68" w:rsidR="007A55FE" w:rsidRPr="004D7E53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D7E53">
        <w:t>Iznos predviđen za četiri godine održavanja sistema (tender se raspisuje na 4 godine)</w:t>
      </w:r>
    </w:p>
  </w:footnote>
  <w:footnote w:id="7">
    <w:p w14:paraId="2390E279" w14:textId="4E8770FF" w:rsidR="007A55FE" w:rsidRPr="004D7E53" w:rsidRDefault="007A55F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D7E53">
        <w:t>Iznos predviđen za četiri godine održavanja računara, servera i mreže (tender se raspisuje na 4 godine)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D5C"/>
    <w:multiLevelType w:val="hybridMultilevel"/>
    <w:tmpl w:val="B09E3C9C"/>
    <w:lvl w:ilvl="0" w:tplc="DE620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08"/>
    <w:multiLevelType w:val="hybridMultilevel"/>
    <w:tmpl w:val="D83ABBDA"/>
    <w:lvl w:ilvl="0" w:tplc="80D4DC58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D0D"/>
    <w:multiLevelType w:val="hybridMultilevel"/>
    <w:tmpl w:val="D2D4A2A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BEC"/>
    <w:multiLevelType w:val="multilevel"/>
    <w:tmpl w:val="945C1E4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18454DBC"/>
    <w:multiLevelType w:val="hybridMultilevel"/>
    <w:tmpl w:val="CE925624"/>
    <w:lvl w:ilvl="0" w:tplc="C832D2A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90548"/>
    <w:multiLevelType w:val="hybridMultilevel"/>
    <w:tmpl w:val="3A180094"/>
    <w:lvl w:ilvl="0" w:tplc="0EE23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0DE5"/>
    <w:multiLevelType w:val="hybridMultilevel"/>
    <w:tmpl w:val="74BE180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44A9"/>
    <w:multiLevelType w:val="hybridMultilevel"/>
    <w:tmpl w:val="848C5D9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52DD2"/>
    <w:multiLevelType w:val="multilevel"/>
    <w:tmpl w:val="0A1AD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2BCB"/>
    <w:multiLevelType w:val="hybridMultilevel"/>
    <w:tmpl w:val="FA402536"/>
    <w:lvl w:ilvl="0" w:tplc="E1BEDB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52A"/>
    <w:multiLevelType w:val="hybridMultilevel"/>
    <w:tmpl w:val="91FAB878"/>
    <w:lvl w:ilvl="0" w:tplc="B3E4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3610"/>
    <w:multiLevelType w:val="multilevel"/>
    <w:tmpl w:val="6FC8E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BC1AE8"/>
    <w:multiLevelType w:val="hybridMultilevel"/>
    <w:tmpl w:val="D38AF81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7007A"/>
    <w:multiLevelType w:val="multilevel"/>
    <w:tmpl w:val="CA0E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953224"/>
    <w:multiLevelType w:val="hybridMultilevel"/>
    <w:tmpl w:val="220EC082"/>
    <w:lvl w:ilvl="0" w:tplc="9202D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6FC"/>
    <w:multiLevelType w:val="multilevel"/>
    <w:tmpl w:val="7C84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9" w15:restartNumberingAfterBreak="0">
    <w:nsid w:val="48D01D32"/>
    <w:multiLevelType w:val="hybridMultilevel"/>
    <w:tmpl w:val="965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937E4"/>
    <w:multiLevelType w:val="multilevel"/>
    <w:tmpl w:val="B6B0F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E21FF2"/>
    <w:multiLevelType w:val="hybridMultilevel"/>
    <w:tmpl w:val="6B5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95AFE"/>
    <w:multiLevelType w:val="multilevel"/>
    <w:tmpl w:val="228492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 w15:restartNumberingAfterBreak="0">
    <w:nsid w:val="5A041305"/>
    <w:multiLevelType w:val="hybridMultilevel"/>
    <w:tmpl w:val="D6B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F3E5B"/>
    <w:multiLevelType w:val="hybridMultilevel"/>
    <w:tmpl w:val="5C3E509C"/>
    <w:lvl w:ilvl="0" w:tplc="3176D4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E780A"/>
    <w:multiLevelType w:val="hybridMultilevel"/>
    <w:tmpl w:val="47D04C62"/>
    <w:lvl w:ilvl="0" w:tplc="0D283D9E">
      <w:start w:val="6"/>
      <w:numFmt w:val="bullet"/>
      <w:lvlText w:val="-"/>
      <w:lvlJc w:val="left"/>
      <w:pPr>
        <w:ind w:left="362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8" w15:restartNumberingAfterBreak="0">
    <w:nsid w:val="6F623F50"/>
    <w:multiLevelType w:val="multilevel"/>
    <w:tmpl w:val="52D2B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2"/>
  </w:num>
  <w:num w:numId="5">
    <w:abstractNumId w:val="21"/>
  </w:num>
  <w:num w:numId="6">
    <w:abstractNumId w:val="29"/>
  </w:num>
  <w:num w:numId="7">
    <w:abstractNumId w:val="11"/>
  </w:num>
  <w:num w:numId="8">
    <w:abstractNumId w:val="12"/>
  </w:num>
  <w:num w:numId="9">
    <w:abstractNumId w:val="1"/>
  </w:num>
  <w:num w:numId="10">
    <w:abstractNumId w:val="25"/>
  </w:num>
  <w:num w:numId="11">
    <w:abstractNumId w:val="5"/>
  </w:num>
  <w:num w:numId="12">
    <w:abstractNumId w:val="0"/>
  </w:num>
  <w:num w:numId="13">
    <w:abstractNumId w:val="15"/>
  </w:num>
  <w:num w:numId="14">
    <w:abstractNumId w:val="17"/>
  </w:num>
  <w:num w:numId="15">
    <w:abstractNumId w:val="16"/>
  </w:num>
  <w:num w:numId="16">
    <w:abstractNumId w:val="9"/>
  </w:num>
  <w:num w:numId="17">
    <w:abstractNumId w:val="18"/>
  </w:num>
  <w:num w:numId="18">
    <w:abstractNumId w:val="27"/>
  </w:num>
  <w:num w:numId="19">
    <w:abstractNumId w:val="24"/>
  </w:num>
  <w:num w:numId="20">
    <w:abstractNumId w:val="3"/>
  </w:num>
  <w:num w:numId="21">
    <w:abstractNumId w:val="20"/>
  </w:num>
  <w:num w:numId="22">
    <w:abstractNumId w:val="6"/>
  </w:num>
  <w:num w:numId="23">
    <w:abstractNumId w:val="2"/>
  </w:num>
  <w:num w:numId="24">
    <w:abstractNumId w:val="7"/>
  </w:num>
  <w:num w:numId="25">
    <w:abstractNumId w:val="23"/>
  </w:num>
  <w:num w:numId="26">
    <w:abstractNumId w:val="19"/>
  </w:num>
  <w:num w:numId="27">
    <w:abstractNumId w:val="28"/>
  </w:num>
  <w:num w:numId="28">
    <w:abstractNumId w:val="13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8"/>
    <w:rsid w:val="000021FE"/>
    <w:rsid w:val="00011ECF"/>
    <w:rsid w:val="00012E7F"/>
    <w:rsid w:val="00013145"/>
    <w:rsid w:val="00013A01"/>
    <w:rsid w:val="00017B53"/>
    <w:rsid w:val="00020436"/>
    <w:rsid w:val="00022F42"/>
    <w:rsid w:val="00023A9C"/>
    <w:rsid w:val="00024482"/>
    <w:rsid w:val="00030E1A"/>
    <w:rsid w:val="0003265E"/>
    <w:rsid w:val="0003539D"/>
    <w:rsid w:val="00046D5D"/>
    <w:rsid w:val="0004732F"/>
    <w:rsid w:val="00047516"/>
    <w:rsid w:val="000560BA"/>
    <w:rsid w:val="000603B4"/>
    <w:rsid w:val="0007294A"/>
    <w:rsid w:val="000735FA"/>
    <w:rsid w:val="00074026"/>
    <w:rsid w:val="00074413"/>
    <w:rsid w:val="00076BF2"/>
    <w:rsid w:val="0007793A"/>
    <w:rsid w:val="00077B8E"/>
    <w:rsid w:val="0008437C"/>
    <w:rsid w:val="00093C41"/>
    <w:rsid w:val="00096BCF"/>
    <w:rsid w:val="00096FA3"/>
    <w:rsid w:val="00097342"/>
    <w:rsid w:val="000A0CCC"/>
    <w:rsid w:val="000B32E5"/>
    <w:rsid w:val="000B64FA"/>
    <w:rsid w:val="000C14DD"/>
    <w:rsid w:val="000C4B15"/>
    <w:rsid w:val="000D051C"/>
    <w:rsid w:val="000D0763"/>
    <w:rsid w:val="000E1AF2"/>
    <w:rsid w:val="000E2BCC"/>
    <w:rsid w:val="000E4190"/>
    <w:rsid w:val="000E5B48"/>
    <w:rsid w:val="000E75E4"/>
    <w:rsid w:val="000E78DD"/>
    <w:rsid w:val="000F0131"/>
    <w:rsid w:val="000F1E83"/>
    <w:rsid w:val="00104A15"/>
    <w:rsid w:val="00106C28"/>
    <w:rsid w:val="00107A56"/>
    <w:rsid w:val="00112078"/>
    <w:rsid w:val="00114EC4"/>
    <w:rsid w:val="00117B15"/>
    <w:rsid w:val="0012065A"/>
    <w:rsid w:val="00123AF3"/>
    <w:rsid w:val="00125568"/>
    <w:rsid w:val="00126480"/>
    <w:rsid w:val="0012768A"/>
    <w:rsid w:val="00130F64"/>
    <w:rsid w:val="00132BC3"/>
    <w:rsid w:val="001364E0"/>
    <w:rsid w:val="00137C71"/>
    <w:rsid w:val="00141D85"/>
    <w:rsid w:val="0015131A"/>
    <w:rsid w:val="001603F5"/>
    <w:rsid w:val="0017007A"/>
    <w:rsid w:val="00175C58"/>
    <w:rsid w:val="00175E5D"/>
    <w:rsid w:val="001766CF"/>
    <w:rsid w:val="001775FB"/>
    <w:rsid w:val="001837A9"/>
    <w:rsid w:val="00192927"/>
    <w:rsid w:val="00193C19"/>
    <w:rsid w:val="00194465"/>
    <w:rsid w:val="00195F82"/>
    <w:rsid w:val="00196C24"/>
    <w:rsid w:val="00196F4B"/>
    <w:rsid w:val="001A0D7D"/>
    <w:rsid w:val="001A1A5D"/>
    <w:rsid w:val="001A4ADF"/>
    <w:rsid w:val="001A65B5"/>
    <w:rsid w:val="001B0F4E"/>
    <w:rsid w:val="001B179E"/>
    <w:rsid w:val="001B49B2"/>
    <w:rsid w:val="001B668A"/>
    <w:rsid w:val="001D70A8"/>
    <w:rsid w:val="001D74C0"/>
    <w:rsid w:val="001E1AE1"/>
    <w:rsid w:val="001E31F9"/>
    <w:rsid w:val="001F10E2"/>
    <w:rsid w:val="001F15B2"/>
    <w:rsid w:val="001F4562"/>
    <w:rsid w:val="001F48FC"/>
    <w:rsid w:val="00201AB3"/>
    <w:rsid w:val="00201BEF"/>
    <w:rsid w:val="002036A8"/>
    <w:rsid w:val="00205E22"/>
    <w:rsid w:val="0020666F"/>
    <w:rsid w:val="00213689"/>
    <w:rsid w:val="0021662B"/>
    <w:rsid w:val="00220483"/>
    <w:rsid w:val="0022180E"/>
    <w:rsid w:val="00227001"/>
    <w:rsid w:val="002304C9"/>
    <w:rsid w:val="00230E42"/>
    <w:rsid w:val="002351FE"/>
    <w:rsid w:val="00237335"/>
    <w:rsid w:val="002406BB"/>
    <w:rsid w:val="00241CD0"/>
    <w:rsid w:val="0024605F"/>
    <w:rsid w:val="00250391"/>
    <w:rsid w:val="002510CB"/>
    <w:rsid w:val="002529CD"/>
    <w:rsid w:val="00255C97"/>
    <w:rsid w:val="002560D5"/>
    <w:rsid w:val="002566F0"/>
    <w:rsid w:val="0026020F"/>
    <w:rsid w:val="00260B7B"/>
    <w:rsid w:val="002611C0"/>
    <w:rsid w:val="00274740"/>
    <w:rsid w:val="002771B7"/>
    <w:rsid w:val="002806DD"/>
    <w:rsid w:val="00280DAD"/>
    <w:rsid w:val="002833B9"/>
    <w:rsid w:val="00284C2B"/>
    <w:rsid w:val="002A41CF"/>
    <w:rsid w:val="002A4269"/>
    <w:rsid w:val="002A4419"/>
    <w:rsid w:val="002A4C70"/>
    <w:rsid w:val="002A699D"/>
    <w:rsid w:val="002B1B8C"/>
    <w:rsid w:val="002B23CC"/>
    <w:rsid w:val="002B6E1A"/>
    <w:rsid w:val="002B6FF7"/>
    <w:rsid w:val="002C333C"/>
    <w:rsid w:val="002C5C7A"/>
    <w:rsid w:val="002D25E3"/>
    <w:rsid w:val="002D3173"/>
    <w:rsid w:val="002D3F13"/>
    <w:rsid w:val="002D5753"/>
    <w:rsid w:val="002E50F4"/>
    <w:rsid w:val="002E608C"/>
    <w:rsid w:val="002F149A"/>
    <w:rsid w:val="002F3EAE"/>
    <w:rsid w:val="00301C13"/>
    <w:rsid w:val="00303262"/>
    <w:rsid w:val="003112D6"/>
    <w:rsid w:val="00323234"/>
    <w:rsid w:val="00327360"/>
    <w:rsid w:val="00333B77"/>
    <w:rsid w:val="00343FF6"/>
    <w:rsid w:val="0034637F"/>
    <w:rsid w:val="0034681F"/>
    <w:rsid w:val="003562F7"/>
    <w:rsid w:val="00360378"/>
    <w:rsid w:val="003608AC"/>
    <w:rsid w:val="00362184"/>
    <w:rsid w:val="00362C92"/>
    <w:rsid w:val="0036328A"/>
    <w:rsid w:val="003702B3"/>
    <w:rsid w:val="00373140"/>
    <w:rsid w:val="00373C20"/>
    <w:rsid w:val="00374FCB"/>
    <w:rsid w:val="0037722D"/>
    <w:rsid w:val="003847DB"/>
    <w:rsid w:val="00385D05"/>
    <w:rsid w:val="0039311A"/>
    <w:rsid w:val="003A38A5"/>
    <w:rsid w:val="003A42CA"/>
    <w:rsid w:val="003A55DD"/>
    <w:rsid w:val="003A690A"/>
    <w:rsid w:val="003B0125"/>
    <w:rsid w:val="003B1F6B"/>
    <w:rsid w:val="003B538D"/>
    <w:rsid w:val="003B5785"/>
    <w:rsid w:val="003B6ADE"/>
    <w:rsid w:val="003C0132"/>
    <w:rsid w:val="003C31D8"/>
    <w:rsid w:val="003C6CFA"/>
    <w:rsid w:val="003C6DB1"/>
    <w:rsid w:val="003D4730"/>
    <w:rsid w:val="003D4C34"/>
    <w:rsid w:val="003E02ED"/>
    <w:rsid w:val="003E61F7"/>
    <w:rsid w:val="003F0349"/>
    <w:rsid w:val="003F3055"/>
    <w:rsid w:val="00413CC6"/>
    <w:rsid w:val="004178DA"/>
    <w:rsid w:val="00421057"/>
    <w:rsid w:val="0042225E"/>
    <w:rsid w:val="00423006"/>
    <w:rsid w:val="00424E40"/>
    <w:rsid w:val="00426291"/>
    <w:rsid w:val="004300CE"/>
    <w:rsid w:val="0043263A"/>
    <w:rsid w:val="004364FA"/>
    <w:rsid w:val="00441A66"/>
    <w:rsid w:val="00441D49"/>
    <w:rsid w:val="00441DE8"/>
    <w:rsid w:val="00445A7D"/>
    <w:rsid w:val="00451E18"/>
    <w:rsid w:val="00454554"/>
    <w:rsid w:val="0045473A"/>
    <w:rsid w:val="00456F4C"/>
    <w:rsid w:val="0046151D"/>
    <w:rsid w:val="00461733"/>
    <w:rsid w:val="00463416"/>
    <w:rsid w:val="00470053"/>
    <w:rsid w:val="00483568"/>
    <w:rsid w:val="00491605"/>
    <w:rsid w:val="004922C0"/>
    <w:rsid w:val="00493815"/>
    <w:rsid w:val="004A1E19"/>
    <w:rsid w:val="004A4597"/>
    <w:rsid w:val="004A4613"/>
    <w:rsid w:val="004A7236"/>
    <w:rsid w:val="004A76C8"/>
    <w:rsid w:val="004B121F"/>
    <w:rsid w:val="004B139C"/>
    <w:rsid w:val="004B3C6F"/>
    <w:rsid w:val="004B7C7D"/>
    <w:rsid w:val="004C3F4A"/>
    <w:rsid w:val="004D56D7"/>
    <w:rsid w:val="004D7E53"/>
    <w:rsid w:val="004F0CC6"/>
    <w:rsid w:val="004F20FA"/>
    <w:rsid w:val="004F43DC"/>
    <w:rsid w:val="004F52A4"/>
    <w:rsid w:val="00501EEC"/>
    <w:rsid w:val="005144D0"/>
    <w:rsid w:val="00516DA8"/>
    <w:rsid w:val="00516F3F"/>
    <w:rsid w:val="00520CC0"/>
    <w:rsid w:val="00524E60"/>
    <w:rsid w:val="00526959"/>
    <w:rsid w:val="0053019C"/>
    <w:rsid w:val="00534B13"/>
    <w:rsid w:val="005352EF"/>
    <w:rsid w:val="00540239"/>
    <w:rsid w:val="0054060B"/>
    <w:rsid w:val="0054423B"/>
    <w:rsid w:val="005471F0"/>
    <w:rsid w:val="005473A9"/>
    <w:rsid w:val="00550051"/>
    <w:rsid w:val="00556656"/>
    <w:rsid w:val="00557E57"/>
    <w:rsid w:val="00560F6D"/>
    <w:rsid w:val="00561C87"/>
    <w:rsid w:val="005624D6"/>
    <w:rsid w:val="00564DE7"/>
    <w:rsid w:val="00565479"/>
    <w:rsid w:val="00572E78"/>
    <w:rsid w:val="00573D4F"/>
    <w:rsid w:val="00577822"/>
    <w:rsid w:val="00583BCB"/>
    <w:rsid w:val="00585CBA"/>
    <w:rsid w:val="00587256"/>
    <w:rsid w:val="00591E2D"/>
    <w:rsid w:val="00591FF8"/>
    <w:rsid w:val="00592678"/>
    <w:rsid w:val="0059324B"/>
    <w:rsid w:val="005A1AC4"/>
    <w:rsid w:val="005B2AC5"/>
    <w:rsid w:val="005B5D34"/>
    <w:rsid w:val="005B6152"/>
    <w:rsid w:val="005C082C"/>
    <w:rsid w:val="005C50BE"/>
    <w:rsid w:val="005C73E9"/>
    <w:rsid w:val="005D20B0"/>
    <w:rsid w:val="005D30C2"/>
    <w:rsid w:val="005D57BA"/>
    <w:rsid w:val="005D7C57"/>
    <w:rsid w:val="005E5CB3"/>
    <w:rsid w:val="005F12F0"/>
    <w:rsid w:val="005F4787"/>
    <w:rsid w:val="005F561D"/>
    <w:rsid w:val="005F77BE"/>
    <w:rsid w:val="0060382C"/>
    <w:rsid w:val="00605443"/>
    <w:rsid w:val="00624BF2"/>
    <w:rsid w:val="00633E69"/>
    <w:rsid w:val="006404C4"/>
    <w:rsid w:val="00641D98"/>
    <w:rsid w:val="00643DF3"/>
    <w:rsid w:val="006527D8"/>
    <w:rsid w:val="00652B55"/>
    <w:rsid w:val="00653546"/>
    <w:rsid w:val="006556F0"/>
    <w:rsid w:val="00661448"/>
    <w:rsid w:val="0066705A"/>
    <w:rsid w:val="00671529"/>
    <w:rsid w:val="00672E29"/>
    <w:rsid w:val="00680A19"/>
    <w:rsid w:val="0068452F"/>
    <w:rsid w:val="00692C4A"/>
    <w:rsid w:val="006941D9"/>
    <w:rsid w:val="006A0F44"/>
    <w:rsid w:val="006A1FAF"/>
    <w:rsid w:val="006A2545"/>
    <w:rsid w:val="006A6512"/>
    <w:rsid w:val="006A6C7E"/>
    <w:rsid w:val="006B0A1C"/>
    <w:rsid w:val="006B25F8"/>
    <w:rsid w:val="006B2A1A"/>
    <w:rsid w:val="006B5636"/>
    <w:rsid w:val="006B77FD"/>
    <w:rsid w:val="006C00E7"/>
    <w:rsid w:val="006C1751"/>
    <w:rsid w:val="006D1844"/>
    <w:rsid w:val="006E424C"/>
    <w:rsid w:val="006E42FA"/>
    <w:rsid w:val="006E5184"/>
    <w:rsid w:val="006E6F13"/>
    <w:rsid w:val="006F1A00"/>
    <w:rsid w:val="006F2580"/>
    <w:rsid w:val="00706669"/>
    <w:rsid w:val="00707E5F"/>
    <w:rsid w:val="0071096E"/>
    <w:rsid w:val="00717995"/>
    <w:rsid w:val="00723AE3"/>
    <w:rsid w:val="00726832"/>
    <w:rsid w:val="00730BA0"/>
    <w:rsid w:val="007378D9"/>
    <w:rsid w:val="00742D83"/>
    <w:rsid w:val="007432DF"/>
    <w:rsid w:val="007437CE"/>
    <w:rsid w:val="0075016C"/>
    <w:rsid w:val="00751197"/>
    <w:rsid w:val="00754242"/>
    <w:rsid w:val="00756EC9"/>
    <w:rsid w:val="00757A3A"/>
    <w:rsid w:val="00763DC7"/>
    <w:rsid w:val="00763E1E"/>
    <w:rsid w:val="0076479B"/>
    <w:rsid w:val="00767856"/>
    <w:rsid w:val="00781CDC"/>
    <w:rsid w:val="0079206F"/>
    <w:rsid w:val="00794BD2"/>
    <w:rsid w:val="007960CD"/>
    <w:rsid w:val="007A1457"/>
    <w:rsid w:val="007A2B4B"/>
    <w:rsid w:val="007A44BA"/>
    <w:rsid w:val="007A55FE"/>
    <w:rsid w:val="007A706D"/>
    <w:rsid w:val="007A7DE8"/>
    <w:rsid w:val="007B0250"/>
    <w:rsid w:val="007B05E5"/>
    <w:rsid w:val="007B5E33"/>
    <w:rsid w:val="007C36C5"/>
    <w:rsid w:val="007C6907"/>
    <w:rsid w:val="007C7EAE"/>
    <w:rsid w:val="007D09A7"/>
    <w:rsid w:val="007D3DE5"/>
    <w:rsid w:val="007E1676"/>
    <w:rsid w:val="007E3C21"/>
    <w:rsid w:val="007F4FD8"/>
    <w:rsid w:val="007F5090"/>
    <w:rsid w:val="008155BF"/>
    <w:rsid w:val="00817174"/>
    <w:rsid w:val="00820878"/>
    <w:rsid w:val="0082093A"/>
    <w:rsid w:val="0082624D"/>
    <w:rsid w:val="00826310"/>
    <w:rsid w:val="008264AA"/>
    <w:rsid w:val="008271D7"/>
    <w:rsid w:val="0083368D"/>
    <w:rsid w:val="00834554"/>
    <w:rsid w:val="0083659B"/>
    <w:rsid w:val="00840D6F"/>
    <w:rsid w:val="0084325B"/>
    <w:rsid w:val="00843385"/>
    <w:rsid w:val="00846374"/>
    <w:rsid w:val="00850101"/>
    <w:rsid w:val="008525A3"/>
    <w:rsid w:val="008532BA"/>
    <w:rsid w:val="008565B1"/>
    <w:rsid w:val="008708D0"/>
    <w:rsid w:val="00877481"/>
    <w:rsid w:val="00883388"/>
    <w:rsid w:val="00890967"/>
    <w:rsid w:val="00891B47"/>
    <w:rsid w:val="00897A59"/>
    <w:rsid w:val="008A1E64"/>
    <w:rsid w:val="008A37DA"/>
    <w:rsid w:val="008A5C35"/>
    <w:rsid w:val="008A6E07"/>
    <w:rsid w:val="008A75B8"/>
    <w:rsid w:val="008B3365"/>
    <w:rsid w:val="008B52AE"/>
    <w:rsid w:val="008C16BD"/>
    <w:rsid w:val="008C2782"/>
    <w:rsid w:val="008D072A"/>
    <w:rsid w:val="008D56F5"/>
    <w:rsid w:val="008E025B"/>
    <w:rsid w:val="008E08D8"/>
    <w:rsid w:val="008F2434"/>
    <w:rsid w:val="008F6DEF"/>
    <w:rsid w:val="00900A2D"/>
    <w:rsid w:val="00905D5F"/>
    <w:rsid w:val="0091109D"/>
    <w:rsid w:val="00912DFE"/>
    <w:rsid w:val="00913070"/>
    <w:rsid w:val="0091476D"/>
    <w:rsid w:val="00920468"/>
    <w:rsid w:val="00921B12"/>
    <w:rsid w:val="00921F53"/>
    <w:rsid w:val="00931AEF"/>
    <w:rsid w:val="00936B08"/>
    <w:rsid w:val="009411CA"/>
    <w:rsid w:val="00943D43"/>
    <w:rsid w:val="00945A55"/>
    <w:rsid w:val="009465E5"/>
    <w:rsid w:val="00946ABC"/>
    <w:rsid w:val="009552B8"/>
    <w:rsid w:val="0095628F"/>
    <w:rsid w:val="0095754F"/>
    <w:rsid w:val="00964E69"/>
    <w:rsid w:val="00966DC9"/>
    <w:rsid w:val="009749C6"/>
    <w:rsid w:val="009772AC"/>
    <w:rsid w:val="00983AE7"/>
    <w:rsid w:val="009933B6"/>
    <w:rsid w:val="009959C1"/>
    <w:rsid w:val="009A0AD0"/>
    <w:rsid w:val="009A45DC"/>
    <w:rsid w:val="009C02AB"/>
    <w:rsid w:val="009C0809"/>
    <w:rsid w:val="009C26FA"/>
    <w:rsid w:val="009C3E69"/>
    <w:rsid w:val="009D0736"/>
    <w:rsid w:val="009D09BC"/>
    <w:rsid w:val="009D1858"/>
    <w:rsid w:val="009D1E47"/>
    <w:rsid w:val="009D3E54"/>
    <w:rsid w:val="009D404E"/>
    <w:rsid w:val="009D70EC"/>
    <w:rsid w:val="009E3E24"/>
    <w:rsid w:val="009F42EE"/>
    <w:rsid w:val="00A01EE6"/>
    <w:rsid w:val="00A025F1"/>
    <w:rsid w:val="00A04EF8"/>
    <w:rsid w:val="00A053F4"/>
    <w:rsid w:val="00A1225F"/>
    <w:rsid w:val="00A12B26"/>
    <w:rsid w:val="00A12F09"/>
    <w:rsid w:val="00A17098"/>
    <w:rsid w:val="00A21E43"/>
    <w:rsid w:val="00A2392A"/>
    <w:rsid w:val="00A25149"/>
    <w:rsid w:val="00A359EC"/>
    <w:rsid w:val="00A37163"/>
    <w:rsid w:val="00A43B0B"/>
    <w:rsid w:val="00A50F77"/>
    <w:rsid w:val="00A56446"/>
    <w:rsid w:val="00A6260E"/>
    <w:rsid w:val="00A73A81"/>
    <w:rsid w:val="00A73AF0"/>
    <w:rsid w:val="00A7570A"/>
    <w:rsid w:val="00A85EF0"/>
    <w:rsid w:val="00A86092"/>
    <w:rsid w:val="00A870E0"/>
    <w:rsid w:val="00A87980"/>
    <w:rsid w:val="00AA7E9F"/>
    <w:rsid w:val="00AB1E34"/>
    <w:rsid w:val="00AB48A9"/>
    <w:rsid w:val="00AB73A6"/>
    <w:rsid w:val="00AC0C06"/>
    <w:rsid w:val="00AD21F1"/>
    <w:rsid w:val="00AD2293"/>
    <w:rsid w:val="00AD4094"/>
    <w:rsid w:val="00AD5098"/>
    <w:rsid w:val="00AD509D"/>
    <w:rsid w:val="00AD571F"/>
    <w:rsid w:val="00AE4024"/>
    <w:rsid w:val="00AE433C"/>
    <w:rsid w:val="00AE7BC1"/>
    <w:rsid w:val="00AF0B16"/>
    <w:rsid w:val="00AF1BD6"/>
    <w:rsid w:val="00AF1EE7"/>
    <w:rsid w:val="00AF4E06"/>
    <w:rsid w:val="00AF688A"/>
    <w:rsid w:val="00B068F7"/>
    <w:rsid w:val="00B10182"/>
    <w:rsid w:val="00B107DF"/>
    <w:rsid w:val="00B10D5E"/>
    <w:rsid w:val="00B12125"/>
    <w:rsid w:val="00B1277A"/>
    <w:rsid w:val="00B15B8D"/>
    <w:rsid w:val="00B1620E"/>
    <w:rsid w:val="00B1790C"/>
    <w:rsid w:val="00B22717"/>
    <w:rsid w:val="00B2296B"/>
    <w:rsid w:val="00B25859"/>
    <w:rsid w:val="00B277FA"/>
    <w:rsid w:val="00B3243E"/>
    <w:rsid w:val="00B342A8"/>
    <w:rsid w:val="00B3709E"/>
    <w:rsid w:val="00B376CB"/>
    <w:rsid w:val="00B42691"/>
    <w:rsid w:val="00B43D0B"/>
    <w:rsid w:val="00B44CDA"/>
    <w:rsid w:val="00B523A7"/>
    <w:rsid w:val="00B55142"/>
    <w:rsid w:val="00B56030"/>
    <w:rsid w:val="00B566B6"/>
    <w:rsid w:val="00B605BA"/>
    <w:rsid w:val="00B61281"/>
    <w:rsid w:val="00B63884"/>
    <w:rsid w:val="00B646EB"/>
    <w:rsid w:val="00B648FD"/>
    <w:rsid w:val="00B67DF5"/>
    <w:rsid w:val="00B70E64"/>
    <w:rsid w:val="00B720B7"/>
    <w:rsid w:val="00B7668B"/>
    <w:rsid w:val="00B76A5D"/>
    <w:rsid w:val="00B772F7"/>
    <w:rsid w:val="00B80B96"/>
    <w:rsid w:val="00B84735"/>
    <w:rsid w:val="00B85169"/>
    <w:rsid w:val="00B86BA6"/>
    <w:rsid w:val="00B86EDE"/>
    <w:rsid w:val="00B87C13"/>
    <w:rsid w:val="00B93FE4"/>
    <w:rsid w:val="00BA0739"/>
    <w:rsid w:val="00BA1344"/>
    <w:rsid w:val="00BA4A88"/>
    <w:rsid w:val="00BA7144"/>
    <w:rsid w:val="00BB4843"/>
    <w:rsid w:val="00BC0752"/>
    <w:rsid w:val="00BC5E4E"/>
    <w:rsid w:val="00BC75D5"/>
    <w:rsid w:val="00BD2CAA"/>
    <w:rsid w:val="00BD37B5"/>
    <w:rsid w:val="00BE050E"/>
    <w:rsid w:val="00BE0D57"/>
    <w:rsid w:val="00BE1991"/>
    <w:rsid w:val="00BE2F7D"/>
    <w:rsid w:val="00BE62FE"/>
    <w:rsid w:val="00BE636C"/>
    <w:rsid w:val="00BE6BDE"/>
    <w:rsid w:val="00BF0AC9"/>
    <w:rsid w:val="00BF1C2E"/>
    <w:rsid w:val="00C02ED1"/>
    <w:rsid w:val="00C03BD2"/>
    <w:rsid w:val="00C129F4"/>
    <w:rsid w:val="00C31368"/>
    <w:rsid w:val="00C3547E"/>
    <w:rsid w:val="00C35C63"/>
    <w:rsid w:val="00C3670E"/>
    <w:rsid w:val="00C370EA"/>
    <w:rsid w:val="00C40BA0"/>
    <w:rsid w:val="00C43A02"/>
    <w:rsid w:val="00C45B34"/>
    <w:rsid w:val="00C52D8A"/>
    <w:rsid w:val="00C626A6"/>
    <w:rsid w:val="00C65B0A"/>
    <w:rsid w:val="00C6732C"/>
    <w:rsid w:val="00C762EA"/>
    <w:rsid w:val="00C83B31"/>
    <w:rsid w:val="00C87C6E"/>
    <w:rsid w:val="00C927AF"/>
    <w:rsid w:val="00C95F58"/>
    <w:rsid w:val="00C962E9"/>
    <w:rsid w:val="00C96323"/>
    <w:rsid w:val="00C97632"/>
    <w:rsid w:val="00C97F9E"/>
    <w:rsid w:val="00CA1A7E"/>
    <w:rsid w:val="00CA386D"/>
    <w:rsid w:val="00CA5522"/>
    <w:rsid w:val="00CA5B88"/>
    <w:rsid w:val="00CB180E"/>
    <w:rsid w:val="00CB1A88"/>
    <w:rsid w:val="00CB4B2C"/>
    <w:rsid w:val="00CB6199"/>
    <w:rsid w:val="00CD0387"/>
    <w:rsid w:val="00CD5DAD"/>
    <w:rsid w:val="00CD7230"/>
    <w:rsid w:val="00CD79EA"/>
    <w:rsid w:val="00CE7586"/>
    <w:rsid w:val="00D01479"/>
    <w:rsid w:val="00D0531A"/>
    <w:rsid w:val="00D060BF"/>
    <w:rsid w:val="00D0655F"/>
    <w:rsid w:val="00D066C0"/>
    <w:rsid w:val="00D12169"/>
    <w:rsid w:val="00D13F5B"/>
    <w:rsid w:val="00D21292"/>
    <w:rsid w:val="00D2184C"/>
    <w:rsid w:val="00D22478"/>
    <w:rsid w:val="00D26985"/>
    <w:rsid w:val="00D303C7"/>
    <w:rsid w:val="00D31737"/>
    <w:rsid w:val="00D36DD2"/>
    <w:rsid w:val="00D403E7"/>
    <w:rsid w:val="00D41355"/>
    <w:rsid w:val="00D4263E"/>
    <w:rsid w:val="00D42D9E"/>
    <w:rsid w:val="00D50A0D"/>
    <w:rsid w:val="00D51CFD"/>
    <w:rsid w:val="00D5216F"/>
    <w:rsid w:val="00D54B17"/>
    <w:rsid w:val="00D57295"/>
    <w:rsid w:val="00D60BA6"/>
    <w:rsid w:val="00D613AF"/>
    <w:rsid w:val="00D61D0F"/>
    <w:rsid w:val="00D62874"/>
    <w:rsid w:val="00D62F5E"/>
    <w:rsid w:val="00D66B7F"/>
    <w:rsid w:val="00D70A0B"/>
    <w:rsid w:val="00D70C4E"/>
    <w:rsid w:val="00D71313"/>
    <w:rsid w:val="00D74985"/>
    <w:rsid w:val="00D902E1"/>
    <w:rsid w:val="00D93DEE"/>
    <w:rsid w:val="00D943F6"/>
    <w:rsid w:val="00D95D88"/>
    <w:rsid w:val="00DA23AA"/>
    <w:rsid w:val="00DB5248"/>
    <w:rsid w:val="00DB5CE3"/>
    <w:rsid w:val="00DB5E33"/>
    <w:rsid w:val="00DC32D1"/>
    <w:rsid w:val="00DC6F9A"/>
    <w:rsid w:val="00DD1012"/>
    <w:rsid w:val="00DD301E"/>
    <w:rsid w:val="00DD5260"/>
    <w:rsid w:val="00DD5BEF"/>
    <w:rsid w:val="00DE4343"/>
    <w:rsid w:val="00DE77AE"/>
    <w:rsid w:val="00DF0081"/>
    <w:rsid w:val="00DF5BF8"/>
    <w:rsid w:val="00E04F34"/>
    <w:rsid w:val="00E053E4"/>
    <w:rsid w:val="00E15BD3"/>
    <w:rsid w:val="00E17697"/>
    <w:rsid w:val="00E20184"/>
    <w:rsid w:val="00E204ED"/>
    <w:rsid w:val="00E2377B"/>
    <w:rsid w:val="00E32932"/>
    <w:rsid w:val="00E34DF5"/>
    <w:rsid w:val="00E35475"/>
    <w:rsid w:val="00E35B1D"/>
    <w:rsid w:val="00E365CB"/>
    <w:rsid w:val="00E41140"/>
    <w:rsid w:val="00E42004"/>
    <w:rsid w:val="00E4264D"/>
    <w:rsid w:val="00E43950"/>
    <w:rsid w:val="00E45D28"/>
    <w:rsid w:val="00E5028E"/>
    <w:rsid w:val="00E52FE9"/>
    <w:rsid w:val="00E570E7"/>
    <w:rsid w:val="00E6160B"/>
    <w:rsid w:val="00E61BFF"/>
    <w:rsid w:val="00E62218"/>
    <w:rsid w:val="00E635D5"/>
    <w:rsid w:val="00E63918"/>
    <w:rsid w:val="00E63DF4"/>
    <w:rsid w:val="00E70780"/>
    <w:rsid w:val="00E716FA"/>
    <w:rsid w:val="00E74B36"/>
    <w:rsid w:val="00E74E3A"/>
    <w:rsid w:val="00E7685D"/>
    <w:rsid w:val="00E80C65"/>
    <w:rsid w:val="00E819AF"/>
    <w:rsid w:val="00E838AE"/>
    <w:rsid w:val="00E85130"/>
    <w:rsid w:val="00E9272F"/>
    <w:rsid w:val="00EA0C94"/>
    <w:rsid w:val="00EA23D6"/>
    <w:rsid w:val="00EA30DC"/>
    <w:rsid w:val="00EA5006"/>
    <w:rsid w:val="00EB3054"/>
    <w:rsid w:val="00EC01CD"/>
    <w:rsid w:val="00EC2C7A"/>
    <w:rsid w:val="00EC4F4B"/>
    <w:rsid w:val="00ED24B1"/>
    <w:rsid w:val="00ED302E"/>
    <w:rsid w:val="00ED6851"/>
    <w:rsid w:val="00EE0F48"/>
    <w:rsid w:val="00EE4852"/>
    <w:rsid w:val="00EE4926"/>
    <w:rsid w:val="00EE5946"/>
    <w:rsid w:val="00EF07AA"/>
    <w:rsid w:val="00EF6FF7"/>
    <w:rsid w:val="00F004BD"/>
    <w:rsid w:val="00F02E18"/>
    <w:rsid w:val="00F07541"/>
    <w:rsid w:val="00F11538"/>
    <w:rsid w:val="00F1299C"/>
    <w:rsid w:val="00F131BC"/>
    <w:rsid w:val="00F13587"/>
    <w:rsid w:val="00F1426A"/>
    <w:rsid w:val="00F156D4"/>
    <w:rsid w:val="00F15973"/>
    <w:rsid w:val="00F1686B"/>
    <w:rsid w:val="00F24B88"/>
    <w:rsid w:val="00F256AC"/>
    <w:rsid w:val="00F26DEE"/>
    <w:rsid w:val="00F2769A"/>
    <w:rsid w:val="00F31204"/>
    <w:rsid w:val="00F36FC2"/>
    <w:rsid w:val="00F456F1"/>
    <w:rsid w:val="00F50E15"/>
    <w:rsid w:val="00F52880"/>
    <w:rsid w:val="00F532E1"/>
    <w:rsid w:val="00F538B9"/>
    <w:rsid w:val="00F61717"/>
    <w:rsid w:val="00F61C3F"/>
    <w:rsid w:val="00F64470"/>
    <w:rsid w:val="00F72E50"/>
    <w:rsid w:val="00F7317A"/>
    <w:rsid w:val="00F75574"/>
    <w:rsid w:val="00F755AA"/>
    <w:rsid w:val="00F865F1"/>
    <w:rsid w:val="00F87607"/>
    <w:rsid w:val="00F9097B"/>
    <w:rsid w:val="00F9471C"/>
    <w:rsid w:val="00F9565B"/>
    <w:rsid w:val="00F95F62"/>
    <w:rsid w:val="00FA218C"/>
    <w:rsid w:val="00FA3440"/>
    <w:rsid w:val="00FA760C"/>
    <w:rsid w:val="00FB0F3B"/>
    <w:rsid w:val="00FB171E"/>
    <w:rsid w:val="00FB31A4"/>
    <w:rsid w:val="00FB4183"/>
    <w:rsid w:val="00FB6D60"/>
    <w:rsid w:val="00FB7A95"/>
    <w:rsid w:val="00FC551E"/>
    <w:rsid w:val="00FC6F5D"/>
    <w:rsid w:val="00FD0636"/>
    <w:rsid w:val="00FD10A5"/>
    <w:rsid w:val="00FD2696"/>
    <w:rsid w:val="00FD2A2C"/>
    <w:rsid w:val="00FD31DA"/>
    <w:rsid w:val="00FD5484"/>
    <w:rsid w:val="00FD575D"/>
    <w:rsid w:val="00FE0007"/>
    <w:rsid w:val="00FE0996"/>
    <w:rsid w:val="00FE3228"/>
    <w:rsid w:val="00FF1C4B"/>
    <w:rsid w:val="00FF4A14"/>
    <w:rsid w:val="3B4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297"/>
  <w15:docId w15:val="{7F3642D9-0023-4601-B223-C75324E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6F"/>
  </w:style>
  <w:style w:type="paragraph" w:styleId="Heading1">
    <w:name w:val="heading 1"/>
    <w:basedOn w:val="Normal"/>
    <w:next w:val="Normal"/>
    <w:link w:val="Heading1Char"/>
    <w:uiPriority w:val="9"/>
    <w:qFormat/>
    <w:rsid w:val="00D61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B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B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B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B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8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78D9"/>
    <w:rPr>
      <w:rFonts w:eastAsiaTheme="minorEastAsia"/>
    </w:rPr>
  </w:style>
  <w:style w:type="table" w:styleId="GridTable4-Accent2">
    <w:name w:val="Grid Table 4 Accent 2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378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378D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78D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3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378D9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8D9"/>
    <w:rPr>
      <w:rFonts w:ascii="Calibri" w:eastAsia="Calibri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78D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78D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78D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D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8D9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D9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uiPriority w:val="99"/>
    <w:semiHidden/>
    <w:rsid w:val="007378D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7378D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uiPriority w:val="40"/>
    <w:rsid w:val="007378D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7378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53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TOCHeading">
    <w:name w:val="TOC Heading"/>
    <w:basedOn w:val="Heading1"/>
    <w:next w:val="Normal"/>
    <w:uiPriority w:val="39"/>
    <w:unhideWhenUsed/>
    <w:qFormat/>
    <w:rsid w:val="00BE6BD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E6BDE"/>
    <w:pPr>
      <w:spacing w:after="100"/>
      <w:ind w:left="220"/>
    </w:pPr>
  </w:style>
  <w:style w:type="paragraph" w:customStyle="1" w:styleId="Default">
    <w:name w:val="Default"/>
    <w:rsid w:val="009D1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C4F15D-249A-455E-908E-6608C796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4902</Words>
  <Characters>27946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AKCIONI PLAN ZA PERIOD 2024-2025</vt:lpstr>
      <vt:lpstr>AKCIONI PLAN ZA PERIOD 2024-2025</vt:lpstr>
    </vt:vector>
  </TitlesOfParts>
  <Company/>
  <LinksUpToDate>false</LinksUpToDate>
  <CharactersWithSpaces>32783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PERIOD 2024-2025</dc:title>
  <dc:subject/>
  <dc:creator>Korisnik</dc:creator>
  <cp:keywords/>
  <dc:description/>
  <cp:lastModifiedBy>HP</cp:lastModifiedBy>
  <cp:revision>2</cp:revision>
  <dcterms:created xsi:type="dcterms:W3CDTF">2024-12-12T07:18:00Z</dcterms:created>
  <dcterms:modified xsi:type="dcterms:W3CDTF">2024-12-12T07:18:00Z</dcterms:modified>
</cp:coreProperties>
</file>